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801F" w14:textId="7A0C5C13" w:rsidR="000B0589" w:rsidRDefault="00370DB7" w:rsidP="00370DB7">
      <w:pPr>
        <w:pStyle w:val="NormalWeb"/>
      </w:pPr>
      <w:r w:rsidRPr="00370DB7">
        <w:rPr>
          <w:noProof/>
        </w:rPr>
        <w:drawing>
          <wp:inline distT="0" distB="0" distL="0" distR="0" wp14:anchorId="6D6811CD" wp14:editId="7A5DC56E">
            <wp:extent cx="5048509" cy="742988"/>
            <wp:effectExtent l="0" t="0" r="0" b="0"/>
            <wp:docPr id="1899701578"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01578" name="Picture 1" descr="Planning Inspectorate logo"/>
                    <pic:cNvPicPr/>
                  </pic:nvPicPr>
                  <pic:blipFill>
                    <a:blip r:embed="rId12"/>
                    <a:stretch>
                      <a:fillRect/>
                    </a:stretch>
                  </pic:blipFill>
                  <pic:spPr>
                    <a:xfrm>
                      <a:off x="0" y="0"/>
                      <a:ext cx="5048509" cy="742988"/>
                    </a:xfrm>
                    <a:prstGeom prst="rect">
                      <a:avLst/>
                    </a:prstGeom>
                  </pic:spPr>
                </pic:pic>
              </a:graphicData>
            </a:graphic>
          </wp:inline>
        </w:drawing>
      </w: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6F271D04" w14:textId="77777777" w:rsidTr="006D4757">
        <w:trPr>
          <w:cantSplit/>
          <w:trHeight w:val="23"/>
        </w:trPr>
        <w:tc>
          <w:tcPr>
            <w:tcW w:w="9356" w:type="dxa"/>
          </w:tcPr>
          <w:p w14:paraId="512E0FF5" w14:textId="19B2F4C6" w:rsidR="000B0589" w:rsidRPr="006D4757" w:rsidRDefault="006D4757" w:rsidP="002E2646">
            <w:pPr>
              <w:spacing w:before="120"/>
              <w:ind w:left="-108" w:right="34"/>
              <w:rPr>
                <w:rFonts w:ascii="Arial" w:hAnsi="Arial" w:cs="Arial"/>
                <w:b/>
                <w:color w:val="000000"/>
                <w:sz w:val="40"/>
                <w:szCs w:val="40"/>
              </w:rPr>
            </w:pPr>
            <w:bookmarkStart w:id="0" w:name="bmkTable00"/>
            <w:bookmarkEnd w:id="0"/>
            <w:r w:rsidRPr="006D4757">
              <w:rPr>
                <w:rFonts w:ascii="Arial" w:hAnsi="Arial" w:cs="Arial"/>
                <w:b/>
                <w:color w:val="000000"/>
                <w:sz w:val="40"/>
                <w:szCs w:val="40"/>
              </w:rPr>
              <w:t>Order Decision</w:t>
            </w:r>
          </w:p>
        </w:tc>
      </w:tr>
      <w:tr w:rsidR="000B0589" w:rsidRPr="000C3F13" w14:paraId="3BE004E1" w14:textId="77777777" w:rsidTr="006D4757">
        <w:trPr>
          <w:cantSplit/>
          <w:trHeight w:val="23"/>
        </w:trPr>
        <w:tc>
          <w:tcPr>
            <w:tcW w:w="9356" w:type="dxa"/>
            <w:vAlign w:val="center"/>
          </w:tcPr>
          <w:p w14:paraId="4A911BB0" w14:textId="520F7A3F" w:rsidR="000B0589" w:rsidRPr="006D4757" w:rsidRDefault="006D4757" w:rsidP="006D4757">
            <w:pPr>
              <w:spacing w:before="60"/>
              <w:ind w:left="-108" w:right="34"/>
              <w:rPr>
                <w:rFonts w:ascii="Arial" w:hAnsi="Arial" w:cs="Arial"/>
                <w:color w:val="000000"/>
                <w:sz w:val="24"/>
                <w:szCs w:val="24"/>
              </w:rPr>
            </w:pPr>
            <w:r w:rsidRPr="006D4757">
              <w:rPr>
                <w:rFonts w:ascii="Arial" w:hAnsi="Arial" w:cs="Arial"/>
                <w:color w:val="000000"/>
                <w:sz w:val="24"/>
                <w:szCs w:val="24"/>
              </w:rPr>
              <w:t>Site visit made on</w:t>
            </w:r>
            <w:r w:rsidR="002A6110">
              <w:rPr>
                <w:rFonts w:ascii="Arial" w:hAnsi="Arial" w:cs="Arial"/>
                <w:color w:val="000000"/>
                <w:sz w:val="24"/>
                <w:szCs w:val="24"/>
              </w:rPr>
              <w:t xml:space="preserve"> 30 September 2026</w:t>
            </w:r>
            <w:r w:rsidRPr="006D4757">
              <w:rPr>
                <w:rFonts w:ascii="Arial" w:hAnsi="Arial" w:cs="Arial"/>
                <w:color w:val="000000"/>
                <w:sz w:val="24"/>
                <w:szCs w:val="24"/>
              </w:rPr>
              <w:t xml:space="preserve"> </w:t>
            </w:r>
          </w:p>
        </w:tc>
      </w:tr>
      <w:tr w:rsidR="000B0589" w:rsidRPr="00361890" w14:paraId="4861D9CE" w14:textId="77777777" w:rsidTr="006D4757">
        <w:trPr>
          <w:cantSplit/>
          <w:trHeight w:val="23"/>
        </w:trPr>
        <w:tc>
          <w:tcPr>
            <w:tcW w:w="9356" w:type="dxa"/>
          </w:tcPr>
          <w:p w14:paraId="1C2812B1" w14:textId="57B4CFCE" w:rsidR="000B0589" w:rsidRPr="006D4757" w:rsidRDefault="002A6110" w:rsidP="006D4757">
            <w:pPr>
              <w:spacing w:before="180"/>
              <w:ind w:left="-108" w:right="34"/>
              <w:rPr>
                <w:rFonts w:ascii="Arial" w:hAnsi="Arial" w:cs="Arial"/>
                <w:b/>
                <w:color w:val="000000"/>
                <w:sz w:val="24"/>
                <w:szCs w:val="24"/>
              </w:rPr>
            </w:pPr>
            <w:r w:rsidRPr="006D4757">
              <w:rPr>
                <w:rFonts w:ascii="Arial" w:hAnsi="Arial" w:cs="Arial"/>
                <w:b/>
                <w:color w:val="000000"/>
                <w:sz w:val="24"/>
                <w:szCs w:val="24"/>
              </w:rPr>
              <w:t>B</w:t>
            </w:r>
            <w:r w:rsidR="006D4757" w:rsidRPr="006D4757">
              <w:rPr>
                <w:rFonts w:ascii="Arial" w:hAnsi="Arial" w:cs="Arial"/>
                <w:b/>
                <w:color w:val="000000"/>
                <w:sz w:val="24"/>
                <w:szCs w:val="24"/>
              </w:rPr>
              <w:t>y</w:t>
            </w:r>
            <w:r>
              <w:rPr>
                <w:rFonts w:ascii="Arial" w:hAnsi="Arial" w:cs="Arial"/>
                <w:b/>
                <w:color w:val="000000"/>
                <w:sz w:val="24"/>
                <w:szCs w:val="24"/>
              </w:rPr>
              <w:t xml:space="preserve"> Helen O’Connor LLB </w:t>
            </w:r>
            <w:r w:rsidR="002A0FD4">
              <w:rPr>
                <w:rFonts w:ascii="Arial" w:hAnsi="Arial" w:cs="Arial"/>
                <w:b/>
                <w:color w:val="000000"/>
                <w:sz w:val="24"/>
                <w:szCs w:val="24"/>
              </w:rPr>
              <w:t>MA MRTPI</w:t>
            </w:r>
            <w:r w:rsidR="006D4757" w:rsidRPr="006D4757">
              <w:rPr>
                <w:rFonts w:ascii="Arial" w:hAnsi="Arial" w:cs="Arial"/>
                <w:b/>
                <w:color w:val="000000"/>
                <w:sz w:val="24"/>
                <w:szCs w:val="24"/>
              </w:rPr>
              <w:t xml:space="preserve"> </w:t>
            </w:r>
          </w:p>
        </w:tc>
      </w:tr>
      <w:tr w:rsidR="000B0589" w:rsidRPr="00361890" w14:paraId="7177CAF9" w14:textId="77777777" w:rsidTr="006D4757">
        <w:trPr>
          <w:cantSplit/>
          <w:trHeight w:val="23"/>
        </w:trPr>
        <w:tc>
          <w:tcPr>
            <w:tcW w:w="9356" w:type="dxa"/>
          </w:tcPr>
          <w:p w14:paraId="6CED94F1" w14:textId="02B5F2B9" w:rsidR="000B0589" w:rsidRPr="00EA790C" w:rsidRDefault="006D4757" w:rsidP="002E2646">
            <w:pPr>
              <w:spacing w:before="120"/>
              <w:ind w:left="-108" w:right="34"/>
              <w:rPr>
                <w:rFonts w:ascii="Arial" w:hAnsi="Arial" w:cs="Arial"/>
                <w:b/>
                <w:color w:val="000000"/>
                <w:sz w:val="20"/>
              </w:rPr>
            </w:pPr>
            <w:r w:rsidRPr="00EA790C">
              <w:rPr>
                <w:rFonts w:ascii="Arial" w:hAnsi="Arial" w:cs="Arial"/>
                <w:b/>
                <w:color w:val="000000"/>
                <w:sz w:val="20"/>
              </w:rPr>
              <w:t>an Inspector appointed by the Secretary of State for</w:t>
            </w:r>
            <w:r w:rsidR="007675A3" w:rsidRPr="00EA790C">
              <w:rPr>
                <w:rFonts w:ascii="Arial" w:hAnsi="Arial" w:cs="Arial"/>
                <w:b/>
                <w:color w:val="000000"/>
                <w:sz w:val="20"/>
              </w:rPr>
              <w:t xml:space="preserve"> Environment, Food and Rural Affairs</w:t>
            </w:r>
          </w:p>
        </w:tc>
      </w:tr>
      <w:tr w:rsidR="000B0589" w:rsidRPr="00A101CD" w14:paraId="2F046B98" w14:textId="77777777" w:rsidTr="006D4757">
        <w:trPr>
          <w:cantSplit/>
          <w:trHeight w:val="23"/>
        </w:trPr>
        <w:tc>
          <w:tcPr>
            <w:tcW w:w="9356" w:type="dxa"/>
          </w:tcPr>
          <w:p w14:paraId="1BB2A22D" w14:textId="4FDEC82E" w:rsidR="000B0589" w:rsidRPr="00C1687A" w:rsidRDefault="000B0589" w:rsidP="002E2646">
            <w:pPr>
              <w:spacing w:before="120"/>
              <w:ind w:left="-108" w:right="176"/>
              <w:rPr>
                <w:rFonts w:ascii="Arial" w:hAnsi="Arial" w:cs="Arial"/>
                <w:b/>
                <w:color w:val="000000"/>
                <w:szCs w:val="22"/>
              </w:rPr>
            </w:pPr>
            <w:r w:rsidRPr="00C1687A">
              <w:rPr>
                <w:rFonts w:ascii="Arial" w:hAnsi="Arial" w:cs="Arial"/>
                <w:b/>
                <w:color w:val="000000"/>
                <w:szCs w:val="22"/>
              </w:rPr>
              <w:t>Decision date:</w:t>
            </w:r>
            <w:r w:rsidR="004D2689" w:rsidRPr="00C1687A">
              <w:rPr>
                <w:rFonts w:ascii="Arial" w:hAnsi="Arial" w:cs="Arial"/>
                <w:b/>
                <w:color w:val="000000"/>
                <w:szCs w:val="22"/>
              </w:rPr>
              <w:t xml:space="preserve"> </w:t>
            </w:r>
            <w:r w:rsidR="00BA26A1">
              <w:rPr>
                <w:rFonts w:ascii="Arial" w:hAnsi="Arial" w:cs="Arial"/>
                <w:b/>
                <w:color w:val="000000"/>
                <w:szCs w:val="22"/>
              </w:rPr>
              <w:t>7 October 2026</w:t>
            </w:r>
          </w:p>
        </w:tc>
      </w:tr>
    </w:tbl>
    <w:p w14:paraId="3C2202A7" w14:textId="77777777" w:rsidR="006D4757" w:rsidRDefault="006D4757" w:rsidP="000B0589"/>
    <w:tbl>
      <w:tblPr>
        <w:tblW w:w="9628" w:type="dxa"/>
        <w:tblInd w:w="-108" w:type="dxa"/>
        <w:tblLayout w:type="fixed"/>
        <w:tblLook w:val="0000" w:firstRow="0" w:lastRow="0" w:firstColumn="0" w:lastColumn="0" w:noHBand="0" w:noVBand="0"/>
      </w:tblPr>
      <w:tblGrid>
        <w:gridCol w:w="108"/>
        <w:gridCol w:w="9520"/>
      </w:tblGrid>
      <w:tr w:rsidR="006D4757" w14:paraId="4D5E2BF2" w14:textId="77777777" w:rsidTr="00D03C71">
        <w:trPr>
          <w:gridBefore w:val="1"/>
          <w:wBefore w:w="108" w:type="dxa"/>
        </w:trPr>
        <w:tc>
          <w:tcPr>
            <w:tcW w:w="9520" w:type="dxa"/>
          </w:tcPr>
          <w:p w14:paraId="669453E1" w14:textId="736DE4AE" w:rsidR="006D4757" w:rsidRDefault="006D4757" w:rsidP="006D4757">
            <w:pPr>
              <w:rPr>
                <w:rFonts w:ascii="Arial" w:hAnsi="Arial" w:cs="Arial"/>
                <w:b/>
                <w:color w:val="000000"/>
                <w:sz w:val="24"/>
                <w:szCs w:val="24"/>
              </w:rPr>
            </w:pPr>
            <w:bookmarkStart w:id="1" w:name="bmkReturn"/>
            <w:bookmarkEnd w:id="1"/>
            <w:r w:rsidRPr="006D4757">
              <w:rPr>
                <w:rFonts w:ascii="Arial" w:hAnsi="Arial" w:cs="Arial"/>
                <w:b/>
                <w:color w:val="000000"/>
                <w:sz w:val="24"/>
                <w:szCs w:val="24"/>
              </w:rPr>
              <w:t xml:space="preserve">Order Ref: </w:t>
            </w:r>
            <w:r w:rsidR="001A4D0D">
              <w:rPr>
                <w:rFonts w:ascii="Arial" w:hAnsi="Arial" w:cs="Arial"/>
                <w:b/>
                <w:color w:val="000000"/>
                <w:sz w:val="24"/>
                <w:szCs w:val="24"/>
              </w:rPr>
              <w:t>ROW/3369003</w:t>
            </w:r>
          </w:p>
          <w:p w14:paraId="683ED42A" w14:textId="68B29132" w:rsidR="00F05D98" w:rsidRPr="006D4757" w:rsidRDefault="00F05D98" w:rsidP="006D4757">
            <w:pPr>
              <w:rPr>
                <w:rFonts w:ascii="Arial" w:hAnsi="Arial" w:cs="Arial"/>
                <w:b/>
                <w:color w:val="000000"/>
                <w:sz w:val="24"/>
                <w:szCs w:val="24"/>
              </w:rPr>
            </w:pPr>
          </w:p>
        </w:tc>
      </w:tr>
      <w:tr w:rsidR="006D4757" w14:paraId="2921C51B" w14:textId="77777777" w:rsidTr="00D03C71">
        <w:trPr>
          <w:gridBefore w:val="1"/>
          <w:wBefore w:w="108" w:type="dxa"/>
        </w:trPr>
        <w:tc>
          <w:tcPr>
            <w:tcW w:w="9520" w:type="dxa"/>
          </w:tcPr>
          <w:p w14:paraId="57E9384D" w14:textId="36C650E1" w:rsidR="00FF5367" w:rsidRPr="00310604" w:rsidRDefault="00F05D98" w:rsidP="00310604">
            <w:pPr>
              <w:pStyle w:val="TBullet"/>
              <w:rPr>
                <w:rFonts w:ascii="Arial" w:hAnsi="Arial" w:cs="Arial"/>
                <w:sz w:val="22"/>
                <w:szCs w:val="22"/>
              </w:rPr>
            </w:pPr>
            <w:r w:rsidRPr="00F05D98">
              <w:rPr>
                <w:rFonts w:ascii="Arial" w:hAnsi="Arial" w:cs="Arial"/>
                <w:sz w:val="22"/>
                <w:szCs w:val="22"/>
              </w:rPr>
              <w:t>This Order is made under</w:t>
            </w:r>
            <w:r w:rsidR="00360323">
              <w:rPr>
                <w:rFonts w:ascii="Arial" w:hAnsi="Arial" w:cs="Arial"/>
                <w:sz w:val="22"/>
                <w:szCs w:val="22"/>
              </w:rPr>
              <w:t xml:space="preserve"> Section 119 of the Highways Act 1980 and Section 53A(2) of the Wil</w:t>
            </w:r>
            <w:r w:rsidR="004F3932">
              <w:rPr>
                <w:rFonts w:ascii="Arial" w:hAnsi="Arial" w:cs="Arial"/>
                <w:sz w:val="22"/>
                <w:szCs w:val="22"/>
              </w:rPr>
              <w:t>dlife and Countryside Act 1981 and is</w:t>
            </w:r>
            <w:r w:rsidRPr="00F05D98">
              <w:rPr>
                <w:rFonts w:ascii="Arial" w:hAnsi="Arial" w:cs="Arial"/>
                <w:sz w:val="22"/>
                <w:szCs w:val="22"/>
              </w:rPr>
              <w:t xml:space="preserve"> known a</w:t>
            </w:r>
            <w:r w:rsidR="004F3932">
              <w:rPr>
                <w:rFonts w:ascii="Arial" w:hAnsi="Arial" w:cs="Arial"/>
                <w:sz w:val="22"/>
                <w:szCs w:val="22"/>
              </w:rPr>
              <w:t xml:space="preserve">s </w:t>
            </w:r>
            <w:r w:rsidR="00801286">
              <w:rPr>
                <w:rFonts w:ascii="Arial" w:hAnsi="Arial" w:cs="Arial"/>
                <w:sz w:val="22"/>
                <w:szCs w:val="22"/>
              </w:rPr>
              <w:t>The Oxfordshire County Council, Fifield Footpath No.4 (part), Public Path Diversion and Definitive Map and Statement Modification Order 202</w:t>
            </w:r>
            <w:r w:rsidR="00515C56">
              <w:rPr>
                <w:rFonts w:ascii="Arial" w:hAnsi="Arial" w:cs="Arial"/>
                <w:sz w:val="22"/>
                <w:szCs w:val="22"/>
              </w:rPr>
              <w:t>4.</w:t>
            </w:r>
          </w:p>
        </w:tc>
      </w:tr>
      <w:tr w:rsidR="006D4757" w14:paraId="5F57A544" w14:textId="77777777" w:rsidTr="00D03C71">
        <w:trPr>
          <w:gridBefore w:val="1"/>
          <w:wBefore w:w="108" w:type="dxa"/>
        </w:trPr>
        <w:tc>
          <w:tcPr>
            <w:tcW w:w="9520" w:type="dxa"/>
          </w:tcPr>
          <w:p w14:paraId="23F73FCF" w14:textId="19E0AF15" w:rsidR="007029C1" w:rsidRPr="002C1333" w:rsidRDefault="006D4757" w:rsidP="002C1333">
            <w:pPr>
              <w:pStyle w:val="TBullet"/>
              <w:rPr>
                <w:rFonts w:ascii="Arial" w:hAnsi="Arial" w:cs="Arial"/>
                <w:sz w:val="22"/>
                <w:szCs w:val="22"/>
              </w:rPr>
            </w:pPr>
            <w:r w:rsidRPr="00E4038E">
              <w:rPr>
                <w:rFonts w:ascii="Arial" w:hAnsi="Arial" w:cs="Arial"/>
                <w:sz w:val="22"/>
                <w:szCs w:val="22"/>
              </w:rPr>
              <w:t>The Order is dated</w:t>
            </w:r>
            <w:r w:rsidR="009B38A1">
              <w:rPr>
                <w:rFonts w:ascii="Arial" w:hAnsi="Arial" w:cs="Arial"/>
                <w:sz w:val="22"/>
                <w:szCs w:val="22"/>
              </w:rPr>
              <w:t xml:space="preserve"> 4 September 2024 </w:t>
            </w:r>
            <w:r w:rsidRPr="00E4038E">
              <w:rPr>
                <w:rFonts w:ascii="Arial" w:hAnsi="Arial" w:cs="Arial"/>
                <w:sz w:val="22"/>
                <w:szCs w:val="22"/>
              </w:rPr>
              <w:t>and proposes to</w:t>
            </w:r>
            <w:r w:rsidR="00F23FA8">
              <w:rPr>
                <w:rFonts w:ascii="Arial" w:hAnsi="Arial" w:cs="Arial"/>
                <w:sz w:val="22"/>
                <w:szCs w:val="22"/>
              </w:rPr>
              <w:t xml:space="preserve"> divert parts of footpath no.4</w:t>
            </w:r>
            <w:r w:rsidR="0026369C">
              <w:rPr>
                <w:rFonts w:ascii="Arial" w:hAnsi="Arial" w:cs="Arial"/>
                <w:sz w:val="22"/>
                <w:szCs w:val="22"/>
              </w:rPr>
              <w:t xml:space="preserve"> as shown on the Order Plan and described in the Order Schedule</w:t>
            </w:r>
            <w:r w:rsidR="006046D6" w:rsidRPr="002C1333">
              <w:rPr>
                <w:rFonts w:ascii="Arial" w:hAnsi="Arial" w:cs="Arial"/>
                <w:sz w:val="22"/>
                <w:szCs w:val="22"/>
              </w:rPr>
              <w:t>.</w:t>
            </w:r>
          </w:p>
        </w:tc>
      </w:tr>
      <w:tr w:rsidR="006D4757" w14:paraId="0B08B12C" w14:textId="77777777" w:rsidTr="00D03C71">
        <w:trPr>
          <w:gridBefore w:val="1"/>
          <w:wBefore w:w="108" w:type="dxa"/>
        </w:trPr>
        <w:tc>
          <w:tcPr>
            <w:tcW w:w="9520" w:type="dxa"/>
          </w:tcPr>
          <w:p w14:paraId="7772CEE2" w14:textId="5AAE8958" w:rsidR="00A27973" w:rsidRDefault="002C1333" w:rsidP="007029C1">
            <w:pPr>
              <w:pStyle w:val="TBullet"/>
              <w:numPr>
                <w:ilvl w:val="0"/>
                <w:numId w:val="33"/>
              </w:numPr>
              <w:rPr>
                <w:rFonts w:ascii="Arial" w:hAnsi="Arial" w:cs="Arial"/>
                <w:sz w:val="22"/>
                <w:szCs w:val="22"/>
              </w:rPr>
            </w:pPr>
            <w:r>
              <w:rPr>
                <w:rFonts w:ascii="Arial" w:hAnsi="Arial" w:cs="Arial"/>
                <w:sz w:val="22"/>
                <w:szCs w:val="22"/>
              </w:rPr>
              <w:t xml:space="preserve">There </w:t>
            </w:r>
            <w:r w:rsidR="00984705" w:rsidRPr="00743B42">
              <w:rPr>
                <w:rFonts w:ascii="Arial" w:hAnsi="Arial" w:cs="Arial"/>
                <w:sz w:val="22"/>
                <w:szCs w:val="22"/>
              </w:rPr>
              <w:t>w</w:t>
            </w:r>
            <w:r w:rsidR="00993C70">
              <w:rPr>
                <w:rFonts w:ascii="Arial" w:hAnsi="Arial" w:cs="Arial"/>
                <w:sz w:val="22"/>
                <w:szCs w:val="22"/>
              </w:rPr>
              <w:t>as one</w:t>
            </w:r>
            <w:r w:rsidR="001C5199">
              <w:rPr>
                <w:rFonts w:ascii="Arial" w:hAnsi="Arial" w:cs="Arial"/>
                <w:sz w:val="22"/>
                <w:szCs w:val="22"/>
              </w:rPr>
              <w:t xml:space="preserve"> outstanding </w:t>
            </w:r>
            <w:r w:rsidR="005D5CB6">
              <w:rPr>
                <w:rFonts w:ascii="Arial" w:hAnsi="Arial" w:cs="Arial"/>
                <w:sz w:val="22"/>
                <w:szCs w:val="22"/>
              </w:rPr>
              <w:t xml:space="preserve">objection </w:t>
            </w:r>
            <w:r w:rsidR="008A2B1D">
              <w:rPr>
                <w:rFonts w:ascii="Arial" w:hAnsi="Arial" w:cs="Arial"/>
                <w:sz w:val="22"/>
                <w:szCs w:val="22"/>
              </w:rPr>
              <w:t>when</w:t>
            </w:r>
            <w:r w:rsidR="001C5199">
              <w:rPr>
                <w:rFonts w:ascii="Arial" w:hAnsi="Arial" w:cs="Arial"/>
                <w:sz w:val="22"/>
                <w:szCs w:val="22"/>
              </w:rPr>
              <w:t xml:space="preserve"> Oxfordshire County Council </w:t>
            </w:r>
            <w:r w:rsidR="006D4757" w:rsidRPr="00743B42">
              <w:rPr>
                <w:rFonts w:ascii="Arial" w:hAnsi="Arial" w:cs="Arial"/>
                <w:sz w:val="22"/>
                <w:szCs w:val="22"/>
              </w:rPr>
              <w:t>submitted the Order to the Secretary of State for Environment, Food and Rural Affairs for confirmation.</w:t>
            </w:r>
          </w:p>
          <w:p w14:paraId="29C1B0A1" w14:textId="77777777" w:rsidR="00E01B67" w:rsidRDefault="00E01B67" w:rsidP="00E01B67">
            <w:pPr>
              <w:pStyle w:val="TBullet"/>
              <w:numPr>
                <w:ilvl w:val="0"/>
                <w:numId w:val="0"/>
              </w:numPr>
              <w:rPr>
                <w:rFonts w:ascii="Arial" w:hAnsi="Arial" w:cs="Arial"/>
                <w:b/>
                <w:bCs/>
                <w:sz w:val="24"/>
                <w:szCs w:val="24"/>
              </w:rPr>
            </w:pPr>
          </w:p>
          <w:p w14:paraId="364187EF" w14:textId="311347CB" w:rsidR="00CC0CED" w:rsidRPr="007937C7" w:rsidRDefault="00A27973" w:rsidP="00E01B67">
            <w:pPr>
              <w:pStyle w:val="TBullet"/>
              <w:numPr>
                <w:ilvl w:val="0"/>
                <w:numId w:val="0"/>
              </w:numPr>
              <w:rPr>
                <w:rFonts w:ascii="Arial" w:hAnsi="Arial" w:cs="Arial"/>
                <w:b/>
                <w:bCs/>
                <w:sz w:val="24"/>
                <w:szCs w:val="24"/>
              </w:rPr>
            </w:pPr>
            <w:r w:rsidRPr="007937C7">
              <w:rPr>
                <w:rFonts w:ascii="Arial" w:hAnsi="Arial" w:cs="Arial"/>
                <w:b/>
                <w:bCs/>
                <w:sz w:val="24"/>
                <w:szCs w:val="24"/>
              </w:rPr>
              <w:t>Summary of Decision: The Order is</w:t>
            </w:r>
            <w:r w:rsidR="001C5199">
              <w:rPr>
                <w:rFonts w:ascii="Arial" w:hAnsi="Arial" w:cs="Arial"/>
                <w:b/>
                <w:bCs/>
                <w:sz w:val="24"/>
                <w:szCs w:val="24"/>
              </w:rPr>
              <w:t xml:space="preserve"> confirmed</w:t>
            </w:r>
            <w:r w:rsidR="00B036A5">
              <w:rPr>
                <w:rFonts w:ascii="Arial" w:hAnsi="Arial" w:cs="Arial"/>
                <w:b/>
                <w:bCs/>
                <w:sz w:val="24"/>
                <w:szCs w:val="24"/>
              </w:rPr>
              <w:t xml:space="preserve"> subject to minor modification</w:t>
            </w:r>
            <w:r w:rsidR="00F14B8D">
              <w:rPr>
                <w:rFonts w:ascii="Arial" w:hAnsi="Arial" w:cs="Arial"/>
                <w:b/>
                <w:bCs/>
                <w:sz w:val="24"/>
                <w:szCs w:val="24"/>
              </w:rPr>
              <w:t>s</w:t>
            </w:r>
            <w:r w:rsidR="00B036A5">
              <w:rPr>
                <w:rFonts w:ascii="Arial" w:hAnsi="Arial" w:cs="Arial"/>
                <w:b/>
                <w:bCs/>
                <w:sz w:val="24"/>
                <w:szCs w:val="24"/>
              </w:rPr>
              <w:t xml:space="preserve"> as set out below in the formal decision</w:t>
            </w:r>
            <w:r w:rsidR="002171BB">
              <w:rPr>
                <w:rFonts w:ascii="Arial" w:hAnsi="Arial" w:cs="Arial"/>
                <w:b/>
                <w:bCs/>
                <w:sz w:val="24"/>
                <w:szCs w:val="24"/>
              </w:rPr>
              <w:t>.</w:t>
            </w:r>
          </w:p>
        </w:tc>
      </w:tr>
      <w:tr w:rsidR="00560A38" w:rsidRPr="006D4757" w14:paraId="43D46F25" w14:textId="77777777" w:rsidTr="00560A38">
        <w:tc>
          <w:tcPr>
            <w:tcW w:w="9628" w:type="dxa"/>
            <w:gridSpan w:val="2"/>
            <w:tcBorders>
              <w:bottom w:val="single" w:sz="6" w:space="0" w:color="000000"/>
            </w:tcBorders>
          </w:tcPr>
          <w:p w14:paraId="5BF79322" w14:textId="77777777" w:rsidR="00560A38" w:rsidRPr="006D4757" w:rsidRDefault="00560A38" w:rsidP="000C3496">
            <w:pPr>
              <w:rPr>
                <w:b/>
                <w:color w:val="000000"/>
                <w:sz w:val="4"/>
              </w:rPr>
            </w:pPr>
          </w:p>
        </w:tc>
      </w:tr>
    </w:tbl>
    <w:p w14:paraId="2860E266" w14:textId="1DAF9CD3" w:rsidR="003D38A4" w:rsidRPr="001739C3" w:rsidRDefault="00197D14" w:rsidP="003D38A4">
      <w:pPr>
        <w:pStyle w:val="Style1"/>
        <w:numPr>
          <w:ilvl w:val="0"/>
          <w:numId w:val="0"/>
        </w:numPr>
        <w:tabs>
          <w:tab w:val="clear" w:pos="432"/>
        </w:tabs>
        <w:autoSpaceDE w:val="0"/>
        <w:autoSpaceDN w:val="0"/>
        <w:outlineLvl w:val="9"/>
        <w:rPr>
          <w:rFonts w:ascii="Arial" w:hAnsi="Arial" w:cs="Arial"/>
          <w:b/>
          <w:bCs/>
          <w:sz w:val="24"/>
          <w:szCs w:val="24"/>
        </w:rPr>
      </w:pPr>
      <w:r>
        <w:rPr>
          <w:rFonts w:ascii="Arial" w:hAnsi="Arial" w:cs="Arial"/>
          <w:b/>
          <w:bCs/>
          <w:sz w:val="24"/>
          <w:szCs w:val="24"/>
        </w:rPr>
        <w:t>Preliminary Matters</w:t>
      </w:r>
    </w:p>
    <w:p w14:paraId="50376B34" w14:textId="679A294A" w:rsidR="00652003" w:rsidRDefault="0018211E" w:rsidP="00652003">
      <w:pPr>
        <w:pStyle w:val="Style1"/>
        <w:tabs>
          <w:tab w:val="clear" w:pos="432"/>
        </w:tabs>
        <w:autoSpaceDE w:val="0"/>
        <w:autoSpaceDN w:val="0"/>
        <w:outlineLvl w:val="9"/>
        <w:rPr>
          <w:rFonts w:ascii="Arial" w:hAnsi="Arial" w:cs="Arial"/>
          <w:sz w:val="24"/>
          <w:szCs w:val="24"/>
        </w:rPr>
      </w:pPr>
      <w:r>
        <w:rPr>
          <w:rFonts w:ascii="Arial" w:hAnsi="Arial" w:cs="Arial"/>
          <w:sz w:val="24"/>
          <w:szCs w:val="24"/>
        </w:rPr>
        <w:t xml:space="preserve">I have referred to the points of the route given in the Order Plan and a copy of this </w:t>
      </w:r>
      <w:r w:rsidR="003052D9">
        <w:rPr>
          <w:rFonts w:ascii="Arial" w:hAnsi="Arial" w:cs="Arial"/>
          <w:sz w:val="24"/>
          <w:szCs w:val="24"/>
        </w:rPr>
        <w:t>is attached for ease of reference.</w:t>
      </w:r>
    </w:p>
    <w:p w14:paraId="4E55FEEF" w14:textId="48B6CE05" w:rsidR="00B81C04" w:rsidRPr="00B81C04" w:rsidRDefault="00B81C04" w:rsidP="00B81C04">
      <w:pPr>
        <w:pStyle w:val="Style1"/>
        <w:numPr>
          <w:ilvl w:val="0"/>
          <w:numId w:val="0"/>
        </w:numPr>
        <w:tabs>
          <w:tab w:val="clear" w:pos="432"/>
        </w:tabs>
        <w:autoSpaceDE w:val="0"/>
        <w:autoSpaceDN w:val="0"/>
        <w:outlineLvl w:val="9"/>
        <w:rPr>
          <w:rFonts w:ascii="Arial" w:hAnsi="Arial" w:cs="Arial"/>
          <w:b/>
          <w:bCs/>
          <w:sz w:val="24"/>
          <w:szCs w:val="24"/>
        </w:rPr>
      </w:pPr>
      <w:r w:rsidRPr="00B81C04">
        <w:rPr>
          <w:rFonts w:ascii="Arial" w:hAnsi="Arial" w:cs="Arial"/>
          <w:b/>
          <w:bCs/>
          <w:sz w:val="24"/>
          <w:szCs w:val="24"/>
        </w:rPr>
        <w:t>Main Issues</w:t>
      </w:r>
    </w:p>
    <w:p w14:paraId="6AAC63E5" w14:textId="44E1B5D9" w:rsidR="00197D14" w:rsidRPr="00BB6F95" w:rsidRDefault="00AD2049" w:rsidP="00652003">
      <w:pPr>
        <w:pStyle w:val="Style1"/>
        <w:tabs>
          <w:tab w:val="clear" w:pos="432"/>
        </w:tabs>
        <w:autoSpaceDE w:val="0"/>
        <w:autoSpaceDN w:val="0"/>
        <w:outlineLvl w:val="9"/>
        <w:rPr>
          <w:rFonts w:ascii="Arial" w:hAnsi="Arial" w:cs="Arial"/>
          <w:sz w:val="24"/>
          <w:szCs w:val="24"/>
        </w:rPr>
      </w:pPr>
      <w:r w:rsidRPr="00BB6F95">
        <w:rPr>
          <w:rFonts w:ascii="Arial" w:hAnsi="Arial" w:cs="Arial"/>
          <w:sz w:val="24"/>
          <w:szCs w:val="24"/>
        </w:rPr>
        <w:t xml:space="preserve">Section </w:t>
      </w:r>
      <w:r w:rsidR="00B9552D" w:rsidRPr="00BB6F95">
        <w:rPr>
          <w:rFonts w:ascii="Arial" w:hAnsi="Arial" w:cs="Arial"/>
          <w:sz w:val="24"/>
          <w:szCs w:val="24"/>
        </w:rPr>
        <w:t>119</w:t>
      </w:r>
      <w:r w:rsidR="00926EF2">
        <w:rPr>
          <w:rFonts w:ascii="Arial" w:hAnsi="Arial" w:cs="Arial"/>
          <w:sz w:val="24"/>
          <w:szCs w:val="24"/>
        </w:rPr>
        <w:t>(6)</w:t>
      </w:r>
      <w:r w:rsidR="00B9552D" w:rsidRPr="00BB6F95">
        <w:rPr>
          <w:rFonts w:ascii="Arial" w:hAnsi="Arial" w:cs="Arial"/>
          <w:sz w:val="24"/>
          <w:szCs w:val="24"/>
        </w:rPr>
        <w:t xml:space="preserve"> of the Highways Act 1980</w:t>
      </w:r>
      <w:r w:rsidR="00484B35" w:rsidRPr="00BB6F95">
        <w:rPr>
          <w:rFonts w:ascii="Arial" w:hAnsi="Arial" w:cs="Arial"/>
          <w:sz w:val="24"/>
          <w:szCs w:val="24"/>
        </w:rPr>
        <w:t xml:space="preserve"> (</w:t>
      </w:r>
      <w:r w:rsidR="002D7107">
        <w:rPr>
          <w:rFonts w:ascii="Arial" w:hAnsi="Arial" w:cs="Arial"/>
          <w:sz w:val="24"/>
          <w:szCs w:val="24"/>
        </w:rPr>
        <w:t xml:space="preserve">the </w:t>
      </w:r>
      <w:r w:rsidR="00201DF8">
        <w:rPr>
          <w:rFonts w:ascii="Arial" w:hAnsi="Arial" w:cs="Arial"/>
          <w:sz w:val="24"/>
          <w:szCs w:val="24"/>
        </w:rPr>
        <w:t>Act</w:t>
      </w:r>
      <w:r w:rsidR="00484B35" w:rsidRPr="00BB6F95">
        <w:rPr>
          <w:rFonts w:ascii="Arial" w:hAnsi="Arial" w:cs="Arial"/>
          <w:sz w:val="24"/>
          <w:szCs w:val="24"/>
        </w:rPr>
        <w:t>)</w:t>
      </w:r>
      <w:r w:rsidR="00B9552D" w:rsidRPr="00BB6F95">
        <w:rPr>
          <w:rFonts w:ascii="Arial" w:hAnsi="Arial" w:cs="Arial"/>
          <w:sz w:val="24"/>
          <w:szCs w:val="24"/>
        </w:rPr>
        <w:t xml:space="preserve"> involves three separate tests for an Order to be confirmed. </w:t>
      </w:r>
      <w:r w:rsidR="005A4966">
        <w:rPr>
          <w:rFonts w:ascii="Arial" w:hAnsi="Arial" w:cs="Arial"/>
          <w:sz w:val="24"/>
          <w:szCs w:val="24"/>
        </w:rPr>
        <w:t>In summary t</w:t>
      </w:r>
      <w:r w:rsidR="00B9552D" w:rsidRPr="00BB6F95">
        <w:rPr>
          <w:rFonts w:ascii="Arial" w:hAnsi="Arial" w:cs="Arial"/>
          <w:sz w:val="24"/>
          <w:szCs w:val="24"/>
        </w:rPr>
        <w:t>hese are</w:t>
      </w:r>
      <w:r w:rsidR="00255872" w:rsidRPr="00BB6F95">
        <w:rPr>
          <w:rFonts w:ascii="Arial" w:hAnsi="Arial" w:cs="Arial"/>
          <w:sz w:val="24"/>
          <w:szCs w:val="24"/>
        </w:rPr>
        <w:t>:</w:t>
      </w:r>
    </w:p>
    <w:p w14:paraId="5AE356F4" w14:textId="23610C7C" w:rsidR="00255872" w:rsidRPr="00BB6F95" w:rsidRDefault="00255872" w:rsidP="00255872">
      <w:pPr>
        <w:pStyle w:val="Heading2"/>
        <w:numPr>
          <w:ilvl w:val="1"/>
          <w:numId w:val="33"/>
        </w:numPr>
        <w:autoSpaceDE w:val="0"/>
        <w:autoSpaceDN w:val="0"/>
        <w:rPr>
          <w:rFonts w:ascii="Arial" w:hAnsi="Arial" w:cs="Arial"/>
          <w:sz w:val="24"/>
          <w:szCs w:val="24"/>
        </w:rPr>
      </w:pPr>
      <w:r w:rsidRPr="00BB6F95">
        <w:rPr>
          <w:rFonts w:ascii="Arial" w:hAnsi="Arial" w:cs="Arial"/>
          <w:sz w:val="24"/>
          <w:szCs w:val="24"/>
        </w:rPr>
        <w:t>Test 1</w:t>
      </w:r>
      <w:r w:rsidR="00273639" w:rsidRPr="00BB6F95">
        <w:rPr>
          <w:rFonts w:ascii="Arial" w:hAnsi="Arial" w:cs="Arial"/>
          <w:sz w:val="24"/>
          <w:szCs w:val="24"/>
        </w:rPr>
        <w:t xml:space="preserve">: </w:t>
      </w:r>
      <w:r w:rsidR="00E81B10" w:rsidRPr="00BB6F95">
        <w:rPr>
          <w:rFonts w:ascii="Arial" w:hAnsi="Arial" w:cs="Arial"/>
          <w:sz w:val="24"/>
          <w:szCs w:val="24"/>
        </w:rPr>
        <w:t>whether it is expedient in the interests of the landowner, occupier or the public for the path to be diverted. This is subject to any altered point of termination of the path being substantially as convenient to the public</w:t>
      </w:r>
      <w:r w:rsidR="009E62FF" w:rsidRPr="00BB6F95">
        <w:rPr>
          <w:rFonts w:ascii="Arial" w:hAnsi="Arial" w:cs="Arial"/>
          <w:sz w:val="24"/>
          <w:szCs w:val="24"/>
        </w:rPr>
        <w:t>.</w:t>
      </w:r>
    </w:p>
    <w:p w14:paraId="7B143C29" w14:textId="77777777" w:rsidR="009E62FF" w:rsidRPr="00BB6F95" w:rsidRDefault="009E62FF" w:rsidP="009E62FF">
      <w:pPr>
        <w:rPr>
          <w:rFonts w:ascii="Arial" w:hAnsi="Arial" w:cs="Arial"/>
          <w:sz w:val="24"/>
          <w:szCs w:val="24"/>
        </w:rPr>
      </w:pPr>
    </w:p>
    <w:p w14:paraId="71479D32" w14:textId="169C7A4F" w:rsidR="00273639" w:rsidRPr="00BB6F95" w:rsidRDefault="00273639" w:rsidP="00273639">
      <w:pPr>
        <w:pStyle w:val="ListParagraph"/>
        <w:numPr>
          <w:ilvl w:val="1"/>
          <w:numId w:val="33"/>
        </w:numPr>
        <w:rPr>
          <w:rFonts w:ascii="Arial" w:hAnsi="Arial" w:cs="Arial"/>
          <w:sz w:val="24"/>
          <w:szCs w:val="24"/>
        </w:rPr>
      </w:pPr>
      <w:r w:rsidRPr="00BB6F95">
        <w:rPr>
          <w:rFonts w:ascii="Arial" w:hAnsi="Arial" w:cs="Arial"/>
          <w:sz w:val="24"/>
          <w:szCs w:val="24"/>
        </w:rPr>
        <w:t>Test 2</w:t>
      </w:r>
      <w:r w:rsidR="009E62FF" w:rsidRPr="00BB6F95">
        <w:rPr>
          <w:rFonts w:ascii="Arial" w:hAnsi="Arial" w:cs="Arial"/>
          <w:sz w:val="24"/>
          <w:szCs w:val="24"/>
        </w:rPr>
        <w:t>: whether the proposed diversion is substantially less convenient to the public.</w:t>
      </w:r>
    </w:p>
    <w:p w14:paraId="2D948A0B" w14:textId="77777777" w:rsidR="008E7257" w:rsidRPr="00BB6F95" w:rsidRDefault="008E7257" w:rsidP="008E7257">
      <w:pPr>
        <w:pStyle w:val="ListParagraph"/>
        <w:rPr>
          <w:rFonts w:ascii="Arial" w:hAnsi="Arial" w:cs="Arial"/>
          <w:sz w:val="24"/>
          <w:szCs w:val="24"/>
        </w:rPr>
      </w:pPr>
    </w:p>
    <w:p w14:paraId="79FD35F8" w14:textId="76C33752" w:rsidR="005A09CF" w:rsidRPr="00BB6F95" w:rsidRDefault="00273639" w:rsidP="00273639">
      <w:pPr>
        <w:pStyle w:val="ListParagraph"/>
        <w:numPr>
          <w:ilvl w:val="1"/>
          <w:numId w:val="33"/>
        </w:numPr>
        <w:rPr>
          <w:rFonts w:ascii="Arial" w:hAnsi="Arial" w:cs="Arial"/>
          <w:sz w:val="24"/>
          <w:szCs w:val="24"/>
        </w:rPr>
      </w:pPr>
      <w:r w:rsidRPr="00BB6F95">
        <w:rPr>
          <w:rFonts w:ascii="Arial" w:hAnsi="Arial" w:cs="Arial"/>
          <w:sz w:val="24"/>
          <w:szCs w:val="24"/>
        </w:rPr>
        <w:t>Test 3</w:t>
      </w:r>
      <w:r w:rsidR="008E7257" w:rsidRPr="00BB6F95">
        <w:rPr>
          <w:rFonts w:ascii="Arial" w:hAnsi="Arial" w:cs="Arial"/>
          <w:sz w:val="24"/>
          <w:szCs w:val="24"/>
        </w:rPr>
        <w:t>:</w:t>
      </w:r>
      <w:r w:rsidR="00810B2A" w:rsidRPr="00BB6F95">
        <w:rPr>
          <w:rFonts w:ascii="Arial" w:hAnsi="Arial" w:cs="Arial"/>
          <w:sz w:val="24"/>
          <w:szCs w:val="24"/>
        </w:rPr>
        <w:t xml:space="preserve"> </w:t>
      </w:r>
      <w:r w:rsidR="008E7257" w:rsidRPr="00BB6F95">
        <w:rPr>
          <w:rFonts w:ascii="Arial" w:hAnsi="Arial" w:cs="Arial"/>
          <w:sz w:val="24"/>
          <w:szCs w:val="24"/>
        </w:rPr>
        <w:t>whether it is expedient to confirm the Order</w:t>
      </w:r>
      <w:r w:rsidR="00F55D7E" w:rsidRPr="00BB6F95">
        <w:rPr>
          <w:rFonts w:ascii="Arial" w:hAnsi="Arial" w:cs="Arial"/>
          <w:sz w:val="24"/>
          <w:szCs w:val="24"/>
        </w:rPr>
        <w:t xml:space="preserve"> having regard to the effect which (a) the diversion would have on public enjoyment of the path as a whole</w:t>
      </w:r>
      <w:r w:rsidR="00686C81" w:rsidRPr="00BB6F95">
        <w:rPr>
          <w:rFonts w:ascii="Arial" w:hAnsi="Arial" w:cs="Arial"/>
          <w:sz w:val="24"/>
          <w:szCs w:val="24"/>
        </w:rPr>
        <w:t>;</w:t>
      </w:r>
      <w:r w:rsidR="00F55D7E" w:rsidRPr="00BB6F95">
        <w:rPr>
          <w:rFonts w:ascii="Arial" w:hAnsi="Arial" w:cs="Arial"/>
          <w:sz w:val="24"/>
          <w:szCs w:val="24"/>
        </w:rPr>
        <w:t xml:space="preserve"> (b)</w:t>
      </w:r>
      <w:r w:rsidR="00686C81" w:rsidRPr="00BB6F95">
        <w:rPr>
          <w:rFonts w:ascii="Arial" w:hAnsi="Arial" w:cs="Arial"/>
          <w:sz w:val="24"/>
          <w:szCs w:val="24"/>
        </w:rPr>
        <w:t xml:space="preserve"> the coming into operation of the Order would have as respects other land served by the existing public right of way; and </w:t>
      </w:r>
      <w:r w:rsidR="001C2895" w:rsidRPr="00BB6F95">
        <w:rPr>
          <w:rFonts w:ascii="Arial" w:hAnsi="Arial" w:cs="Arial"/>
          <w:sz w:val="24"/>
          <w:szCs w:val="24"/>
        </w:rPr>
        <w:t>(c) any new public right of way created by the Order would have as respects the land over which the right is so created and any land held with it.</w:t>
      </w:r>
    </w:p>
    <w:p w14:paraId="14713B98" w14:textId="2EFDB817" w:rsidR="00273639" w:rsidRPr="00BB6F95" w:rsidRDefault="005A09CF" w:rsidP="005A09CF">
      <w:pPr>
        <w:pStyle w:val="Style1"/>
        <w:rPr>
          <w:rFonts w:ascii="Arial" w:hAnsi="Arial" w:cs="Arial"/>
          <w:sz w:val="24"/>
          <w:szCs w:val="24"/>
        </w:rPr>
      </w:pPr>
      <w:r w:rsidRPr="00BB6F95">
        <w:rPr>
          <w:rFonts w:ascii="Arial" w:hAnsi="Arial" w:cs="Arial"/>
          <w:sz w:val="24"/>
          <w:szCs w:val="24"/>
        </w:rPr>
        <w:t>In determining whether</w:t>
      </w:r>
      <w:r w:rsidR="00500B37" w:rsidRPr="00BB6F95">
        <w:rPr>
          <w:rFonts w:ascii="Arial" w:hAnsi="Arial" w:cs="Arial"/>
          <w:sz w:val="24"/>
          <w:szCs w:val="24"/>
        </w:rPr>
        <w:t xml:space="preserve"> </w:t>
      </w:r>
      <w:r w:rsidRPr="00BB6F95">
        <w:rPr>
          <w:rFonts w:ascii="Arial" w:hAnsi="Arial" w:cs="Arial"/>
          <w:sz w:val="24"/>
          <w:szCs w:val="24"/>
        </w:rPr>
        <w:t>to confirm the Order at Test 3 stage, (a)-(c) are mandatory factors</w:t>
      </w:r>
      <w:r w:rsidR="00500B37" w:rsidRPr="00BB6F95">
        <w:rPr>
          <w:rFonts w:ascii="Arial" w:hAnsi="Arial" w:cs="Arial"/>
          <w:sz w:val="24"/>
          <w:szCs w:val="24"/>
        </w:rPr>
        <w:t xml:space="preserve">. With regard to (b) </w:t>
      </w:r>
      <w:r w:rsidR="00142CCF" w:rsidRPr="00BB6F95">
        <w:rPr>
          <w:rFonts w:ascii="Arial" w:hAnsi="Arial" w:cs="Arial"/>
          <w:sz w:val="24"/>
          <w:szCs w:val="24"/>
        </w:rPr>
        <w:t xml:space="preserve">and (c) of Test 3, the statutory provisions for compensation for diminution in value or disturbance to enjoyment of the land </w:t>
      </w:r>
      <w:r w:rsidR="00142CCF" w:rsidRPr="00BB6F95">
        <w:rPr>
          <w:rFonts w:ascii="Arial" w:hAnsi="Arial" w:cs="Arial"/>
          <w:sz w:val="24"/>
          <w:szCs w:val="24"/>
        </w:rPr>
        <w:lastRenderedPageBreak/>
        <w:t xml:space="preserve">affected by the new path must be taken into account, where applicable. </w:t>
      </w:r>
      <w:r w:rsidR="00484B35" w:rsidRPr="00BB6F95">
        <w:rPr>
          <w:rFonts w:ascii="Arial" w:hAnsi="Arial" w:cs="Arial"/>
          <w:sz w:val="24"/>
          <w:szCs w:val="24"/>
        </w:rPr>
        <w:t>Under</w:t>
      </w:r>
      <w:r w:rsidR="008541BF" w:rsidRPr="00BB6F95">
        <w:rPr>
          <w:rFonts w:ascii="Arial" w:hAnsi="Arial" w:cs="Arial"/>
          <w:sz w:val="24"/>
          <w:szCs w:val="24"/>
        </w:rPr>
        <w:t xml:space="preserve"> s119(6A) of the </w:t>
      </w:r>
      <w:r w:rsidR="00D44307">
        <w:rPr>
          <w:rFonts w:ascii="Arial" w:hAnsi="Arial" w:cs="Arial"/>
          <w:sz w:val="24"/>
          <w:szCs w:val="24"/>
        </w:rPr>
        <w:t>Act</w:t>
      </w:r>
      <w:r w:rsidR="008541BF" w:rsidRPr="00BB6F95">
        <w:rPr>
          <w:rFonts w:ascii="Arial" w:hAnsi="Arial" w:cs="Arial"/>
          <w:sz w:val="24"/>
          <w:szCs w:val="24"/>
        </w:rPr>
        <w:t>, r</w:t>
      </w:r>
      <w:r w:rsidR="00E01B67" w:rsidRPr="00BB6F95">
        <w:rPr>
          <w:rFonts w:ascii="Arial" w:hAnsi="Arial" w:cs="Arial"/>
          <w:sz w:val="24"/>
          <w:szCs w:val="24"/>
        </w:rPr>
        <w:t>egard must also be had to any material provision contained</w:t>
      </w:r>
      <w:r w:rsidR="00EA5FA1" w:rsidRPr="00BB6F95">
        <w:rPr>
          <w:rFonts w:ascii="Arial" w:hAnsi="Arial" w:cs="Arial"/>
          <w:sz w:val="24"/>
          <w:szCs w:val="24"/>
        </w:rPr>
        <w:t xml:space="preserve"> in a </w:t>
      </w:r>
      <w:r w:rsidR="00284F26" w:rsidRPr="00BB6F95">
        <w:rPr>
          <w:rFonts w:ascii="Arial" w:hAnsi="Arial" w:cs="Arial"/>
          <w:sz w:val="24"/>
          <w:szCs w:val="24"/>
        </w:rPr>
        <w:t>Rights of Way Improvement Plan (ROWIP) for the area.</w:t>
      </w:r>
      <w:r w:rsidR="0044235D" w:rsidRPr="00BB6F95">
        <w:rPr>
          <w:rFonts w:ascii="Arial" w:hAnsi="Arial" w:cs="Arial"/>
          <w:sz w:val="24"/>
          <w:szCs w:val="24"/>
        </w:rPr>
        <w:t xml:space="preserve"> Other relevant </w:t>
      </w:r>
      <w:r w:rsidR="005D7548" w:rsidRPr="00BB6F95">
        <w:rPr>
          <w:rFonts w:ascii="Arial" w:hAnsi="Arial" w:cs="Arial"/>
          <w:sz w:val="24"/>
          <w:szCs w:val="24"/>
        </w:rPr>
        <w:t>factors are not excluded from consideration and could, for instance, include those pointing in favour of confirmation.</w:t>
      </w:r>
    </w:p>
    <w:p w14:paraId="047F06CE" w14:textId="0B74F573" w:rsidR="000134EF" w:rsidRPr="00BB6F95" w:rsidRDefault="00E80912" w:rsidP="00E80912">
      <w:pPr>
        <w:pStyle w:val="Style1"/>
        <w:numPr>
          <w:ilvl w:val="0"/>
          <w:numId w:val="0"/>
        </w:numPr>
        <w:tabs>
          <w:tab w:val="clear" w:pos="432"/>
          <w:tab w:val="left" w:pos="0"/>
        </w:tabs>
        <w:rPr>
          <w:rFonts w:ascii="Arial" w:hAnsi="Arial" w:cs="Arial"/>
          <w:b/>
          <w:bCs/>
          <w:sz w:val="24"/>
          <w:szCs w:val="24"/>
        </w:rPr>
      </w:pPr>
      <w:r w:rsidRPr="00BB6F95">
        <w:rPr>
          <w:rFonts w:ascii="Arial" w:hAnsi="Arial" w:cs="Arial"/>
          <w:b/>
          <w:bCs/>
          <w:sz w:val="24"/>
          <w:szCs w:val="24"/>
        </w:rPr>
        <w:t>Reason</w:t>
      </w:r>
      <w:r w:rsidR="00B11ED7" w:rsidRPr="00BB6F95">
        <w:rPr>
          <w:rFonts w:ascii="Arial" w:hAnsi="Arial" w:cs="Arial"/>
          <w:b/>
          <w:bCs/>
          <w:sz w:val="24"/>
          <w:szCs w:val="24"/>
        </w:rPr>
        <w:t>s</w:t>
      </w:r>
    </w:p>
    <w:p w14:paraId="55FE9B2B" w14:textId="6AF92BBD" w:rsidR="00B0051C" w:rsidRPr="00BB6F95" w:rsidRDefault="00B0051C" w:rsidP="00E80912">
      <w:pPr>
        <w:pStyle w:val="Style1"/>
        <w:numPr>
          <w:ilvl w:val="0"/>
          <w:numId w:val="0"/>
        </w:numPr>
        <w:tabs>
          <w:tab w:val="clear" w:pos="432"/>
          <w:tab w:val="left" w:pos="0"/>
        </w:tabs>
        <w:rPr>
          <w:rFonts w:ascii="Arial" w:hAnsi="Arial" w:cs="Arial"/>
          <w:i/>
          <w:iCs/>
          <w:sz w:val="24"/>
          <w:szCs w:val="24"/>
        </w:rPr>
      </w:pPr>
      <w:r w:rsidRPr="00BB6F95">
        <w:rPr>
          <w:rFonts w:ascii="Arial" w:hAnsi="Arial" w:cs="Arial"/>
          <w:i/>
          <w:iCs/>
          <w:sz w:val="24"/>
          <w:szCs w:val="24"/>
        </w:rPr>
        <w:t>Whether it is expedient</w:t>
      </w:r>
      <w:r w:rsidR="00CD7613" w:rsidRPr="00BB6F95">
        <w:rPr>
          <w:rFonts w:ascii="Arial" w:hAnsi="Arial" w:cs="Arial"/>
          <w:i/>
          <w:iCs/>
          <w:sz w:val="24"/>
          <w:szCs w:val="24"/>
        </w:rPr>
        <w:t xml:space="preserve"> in the interests of the </w:t>
      </w:r>
      <w:r w:rsidR="00D50799" w:rsidRPr="00BB6F95">
        <w:rPr>
          <w:rFonts w:ascii="Arial" w:hAnsi="Arial" w:cs="Arial"/>
          <w:i/>
          <w:iCs/>
          <w:sz w:val="24"/>
          <w:szCs w:val="24"/>
        </w:rPr>
        <w:t>owner, lessees or occupiers of the land and/or the public that the path should be diverted</w:t>
      </w:r>
    </w:p>
    <w:p w14:paraId="69977BE7" w14:textId="4C325566" w:rsidR="004D60DA" w:rsidRPr="002B4A2B" w:rsidRDefault="004D60DA" w:rsidP="002B4A2B">
      <w:pPr>
        <w:pStyle w:val="Style1"/>
        <w:spacing w:line="300" w:lineRule="atLeast"/>
        <w:rPr>
          <w:rFonts w:ascii="Arial" w:hAnsi="Arial" w:cs="Arial"/>
          <w:sz w:val="24"/>
          <w:szCs w:val="24"/>
        </w:rPr>
      </w:pPr>
      <w:r w:rsidRPr="005A0E97">
        <w:rPr>
          <w:rFonts w:ascii="Arial" w:hAnsi="Arial" w:cs="Arial"/>
          <w:sz w:val="24"/>
          <w:szCs w:val="24"/>
        </w:rPr>
        <w:t xml:space="preserve">The Order concerns the diversion of a section of footpath that currently runs diagonally across the garden of the residential property known as Altarnun. Since the route was recorded, planning permission has been implemented for a larger replacement dwelling. The new house is configured differently within the plot and is generally positioned closer to the definitive line of the footpath. </w:t>
      </w:r>
      <w:r w:rsidR="003F6047" w:rsidRPr="005A0E97">
        <w:rPr>
          <w:rFonts w:ascii="Arial" w:hAnsi="Arial" w:cs="Arial"/>
          <w:sz w:val="24"/>
          <w:szCs w:val="24"/>
        </w:rPr>
        <w:t>Its southern elevation incorporates numerous windows and glazed doors opening directly onto a terrace that is orientated towards the route and used for sitting out and recreation.</w:t>
      </w:r>
      <w:r w:rsidRPr="002B4A2B">
        <w:rPr>
          <w:rFonts w:ascii="Arial" w:hAnsi="Arial" w:cs="Arial"/>
          <w:sz w:val="24"/>
          <w:szCs w:val="24"/>
        </w:rPr>
        <w:t xml:space="preserve"> The </w:t>
      </w:r>
      <w:r w:rsidR="005E4B0B" w:rsidRPr="002B4A2B">
        <w:rPr>
          <w:rFonts w:ascii="Arial" w:hAnsi="Arial" w:cs="Arial"/>
          <w:sz w:val="24"/>
          <w:szCs w:val="24"/>
        </w:rPr>
        <w:t>updated</w:t>
      </w:r>
      <w:r w:rsidRPr="002B4A2B">
        <w:rPr>
          <w:rFonts w:ascii="Arial" w:hAnsi="Arial" w:cs="Arial"/>
          <w:sz w:val="24"/>
          <w:szCs w:val="24"/>
        </w:rPr>
        <w:t xml:space="preserve"> landscaping scheme also includes features such as a</w:t>
      </w:r>
      <w:r w:rsidR="002F443B" w:rsidRPr="002B4A2B">
        <w:rPr>
          <w:rFonts w:ascii="Arial" w:hAnsi="Arial" w:cs="Arial"/>
          <w:sz w:val="24"/>
          <w:szCs w:val="24"/>
        </w:rPr>
        <w:t xml:space="preserve"> multi-use</w:t>
      </w:r>
      <w:r w:rsidRPr="002B4A2B">
        <w:rPr>
          <w:rFonts w:ascii="Arial" w:hAnsi="Arial" w:cs="Arial"/>
          <w:sz w:val="24"/>
          <w:szCs w:val="24"/>
        </w:rPr>
        <w:t xml:space="preserve"> play area, raised planting beds and a greenhouse, which either encompass or lie in close proximity to the definitive route.</w:t>
      </w:r>
    </w:p>
    <w:p w14:paraId="73793C8F" w14:textId="07020A67" w:rsidR="004D60DA" w:rsidRPr="005E4B0B" w:rsidRDefault="004D60DA" w:rsidP="005E4B0B">
      <w:pPr>
        <w:pStyle w:val="Style1"/>
        <w:spacing w:line="300" w:lineRule="atLeast"/>
        <w:rPr>
          <w:rFonts w:ascii="Arial" w:hAnsi="Arial" w:cs="Arial"/>
          <w:sz w:val="24"/>
          <w:szCs w:val="24"/>
        </w:rPr>
      </w:pPr>
      <w:r w:rsidRPr="005E4B0B">
        <w:rPr>
          <w:rFonts w:ascii="Arial" w:hAnsi="Arial" w:cs="Arial"/>
          <w:sz w:val="24"/>
          <w:szCs w:val="24"/>
        </w:rPr>
        <w:t>In these circumstances, the continued use of the definitive path would result in users passing through</w:t>
      </w:r>
      <w:r w:rsidR="00CF7760">
        <w:rPr>
          <w:rFonts w:ascii="Arial" w:hAnsi="Arial" w:cs="Arial"/>
          <w:sz w:val="24"/>
          <w:szCs w:val="24"/>
        </w:rPr>
        <w:t xml:space="preserve"> a central part of</w:t>
      </w:r>
      <w:r w:rsidRPr="005E4B0B">
        <w:rPr>
          <w:rFonts w:ascii="Arial" w:hAnsi="Arial" w:cs="Arial"/>
          <w:sz w:val="24"/>
          <w:szCs w:val="24"/>
        </w:rPr>
        <w:t xml:space="preserve"> the domestic curtilage and close to areas intended for day-to-day family life and recreation. </w:t>
      </w:r>
      <w:r w:rsidR="00172BF8">
        <w:rPr>
          <w:rFonts w:ascii="Arial" w:hAnsi="Arial" w:cs="Arial"/>
          <w:sz w:val="24"/>
          <w:szCs w:val="24"/>
        </w:rPr>
        <w:t>T</w:t>
      </w:r>
      <w:r w:rsidRPr="005E4B0B">
        <w:rPr>
          <w:rFonts w:ascii="Arial" w:hAnsi="Arial" w:cs="Arial"/>
          <w:sz w:val="24"/>
          <w:szCs w:val="24"/>
        </w:rPr>
        <w:t xml:space="preserve">his would have a </w:t>
      </w:r>
      <w:r w:rsidR="00755DBF">
        <w:rPr>
          <w:rFonts w:ascii="Arial" w:hAnsi="Arial" w:cs="Arial"/>
          <w:sz w:val="24"/>
          <w:szCs w:val="24"/>
        </w:rPr>
        <w:t>harmful</w:t>
      </w:r>
      <w:r w:rsidRPr="005E4B0B">
        <w:rPr>
          <w:rFonts w:ascii="Arial" w:hAnsi="Arial" w:cs="Arial"/>
          <w:sz w:val="24"/>
          <w:szCs w:val="24"/>
        </w:rPr>
        <w:t xml:space="preserve"> effect on the privacy enjoyed by the occupants and would reduce their ability to make full use of their home and garden.</w:t>
      </w:r>
    </w:p>
    <w:p w14:paraId="0D152C85" w14:textId="34E0EAF2" w:rsidR="004D60DA" w:rsidRPr="00172BF8" w:rsidRDefault="004D60DA" w:rsidP="00172BF8">
      <w:pPr>
        <w:pStyle w:val="Style1"/>
        <w:spacing w:line="300" w:lineRule="atLeast"/>
        <w:rPr>
          <w:rFonts w:ascii="Arial" w:hAnsi="Arial" w:cs="Arial"/>
          <w:sz w:val="24"/>
          <w:szCs w:val="24"/>
        </w:rPr>
      </w:pPr>
      <w:r w:rsidRPr="00172BF8">
        <w:rPr>
          <w:rFonts w:ascii="Arial" w:hAnsi="Arial" w:cs="Arial"/>
          <w:sz w:val="24"/>
          <w:szCs w:val="24"/>
        </w:rPr>
        <w:t xml:space="preserve">Consequently, I am satisfied that it </w:t>
      </w:r>
      <w:r w:rsidR="000E731E">
        <w:rPr>
          <w:rFonts w:ascii="Arial" w:hAnsi="Arial" w:cs="Arial"/>
          <w:sz w:val="24"/>
          <w:szCs w:val="24"/>
        </w:rPr>
        <w:t>would be</w:t>
      </w:r>
      <w:r w:rsidRPr="00172BF8">
        <w:rPr>
          <w:rFonts w:ascii="Arial" w:hAnsi="Arial" w:cs="Arial"/>
          <w:sz w:val="24"/>
          <w:szCs w:val="24"/>
        </w:rPr>
        <w:t xml:space="preserve"> in the interests of the landowners for the footpath to be diverted to a more peripheral alignment within the property. The proposed route would increase the separation between path users and the dwelling, together with its principal outdoor amenity areas, thereby providing a greater degree of privacy and reducing the interaction between the private use of the property and the public use of the path.</w:t>
      </w:r>
    </w:p>
    <w:p w14:paraId="298ED839" w14:textId="6D7386D6" w:rsidR="00D86B75" w:rsidRPr="00BB6F95" w:rsidRDefault="00D86B75" w:rsidP="00D86B75">
      <w:pPr>
        <w:pStyle w:val="Style1"/>
        <w:numPr>
          <w:ilvl w:val="0"/>
          <w:numId w:val="0"/>
        </w:numPr>
        <w:rPr>
          <w:rFonts w:ascii="Arial" w:hAnsi="Arial" w:cs="Arial"/>
          <w:i/>
          <w:iCs/>
          <w:sz w:val="24"/>
          <w:szCs w:val="24"/>
        </w:rPr>
      </w:pPr>
      <w:r w:rsidRPr="00BB6F95">
        <w:rPr>
          <w:rFonts w:ascii="Arial" w:hAnsi="Arial" w:cs="Arial"/>
          <w:i/>
          <w:iCs/>
          <w:color w:val="auto"/>
          <w:sz w:val="24"/>
          <w:szCs w:val="24"/>
        </w:rPr>
        <w:t>Whether any new termination point is substantially as convenient to the public</w:t>
      </w:r>
    </w:p>
    <w:p w14:paraId="2798F7B4" w14:textId="05D2D2C3" w:rsidR="00056A64" w:rsidRPr="0087525B" w:rsidRDefault="00056A64" w:rsidP="00056A64">
      <w:pPr>
        <w:pStyle w:val="Style1"/>
        <w:spacing w:line="300" w:lineRule="atLeast"/>
        <w:rPr>
          <w:rFonts w:ascii="Arial" w:hAnsi="Arial" w:cs="Arial"/>
          <w:sz w:val="24"/>
          <w:szCs w:val="24"/>
        </w:rPr>
      </w:pPr>
      <w:r w:rsidRPr="0087525B">
        <w:rPr>
          <w:rFonts w:ascii="Arial" w:hAnsi="Arial" w:cs="Arial"/>
          <w:sz w:val="24"/>
          <w:szCs w:val="24"/>
        </w:rPr>
        <w:t xml:space="preserve">The existing termination point at A would remain unchanged. However, the diverted route would terminate at a new point, D, situated further south on Bruern Road. From point D, users would travel for approximately 4 metres along Bruern Road before joining </w:t>
      </w:r>
      <w:r w:rsidR="00B147C2">
        <w:rPr>
          <w:rFonts w:ascii="Arial" w:hAnsi="Arial" w:cs="Arial"/>
          <w:sz w:val="24"/>
          <w:szCs w:val="24"/>
        </w:rPr>
        <w:t xml:space="preserve">bridleway </w:t>
      </w:r>
      <w:r w:rsidRPr="0087525B">
        <w:rPr>
          <w:rFonts w:ascii="Arial" w:hAnsi="Arial" w:cs="Arial"/>
          <w:sz w:val="24"/>
          <w:szCs w:val="24"/>
        </w:rPr>
        <w:t xml:space="preserve">BR5, which in turn connects with </w:t>
      </w:r>
      <w:r w:rsidR="00B147C2">
        <w:rPr>
          <w:rFonts w:ascii="Arial" w:hAnsi="Arial" w:cs="Arial"/>
          <w:sz w:val="24"/>
          <w:szCs w:val="24"/>
        </w:rPr>
        <w:t>f</w:t>
      </w:r>
      <w:r w:rsidRPr="0087525B">
        <w:rPr>
          <w:rFonts w:ascii="Arial" w:hAnsi="Arial" w:cs="Arial"/>
          <w:sz w:val="24"/>
          <w:szCs w:val="24"/>
        </w:rPr>
        <w:t>ootpath FP4 at point B.</w:t>
      </w:r>
    </w:p>
    <w:p w14:paraId="32636AA4" w14:textId="223DF8ED" w:rsidR="00056A64" w:rsidRPr="0087525B" w:rsidRDefault="000F40C5" w:rsidP="00056A64">
      <w:pPr>
        <w:pStyle w:val="Style1"/>
        <w:spacing w:line="300" w:lineRule="atLeast"/>
        <w:rPr>
          <w:rFonts w:ascii="Arial" w:hAnsi="Arial" w:cs="Arial"/>
          <w:sz w:val="24"/>
          <w:szCs w:val="24"/>
        </w:rPr>
      </w:pPr>
      <w:r>
        <w:rPr>
          <w:rFonts w:ascii="Arial" w:hAnsi="Arial" w:cs="Arial"/>
          <w:sz w:val="24"/>
          <w:szCs w:val="24"/>
        </w:rPr>
        <w:t>U</w:t>
      </w:r>
      <w:r w:rsidR="00056A64" w:rsidRPr="0087525B">
        <w:rPr>
          <w:rFonts w:ascii="Arial" w:hAnsi="Arial" w:cs="Arial"/>
          <w:sz w:val="24"/>
          <w:szCs w:val="24"/>
        </w:rPr>
        <w:t xml:space="preserve">sers travelling between points A and B would be required to walk a slightly greater distance than at present. Nevertheless, the increase in length would be modest. The new termination point would provide a convenient connection with </w:t>
      </w:r>
      <w:r w:rsidR="00AD464C">
        <w:rPr>
          <w:rFonts w:ascii="Arial" w:hAnsi="Arial" w:cs="Arial"/>
          <w:sz w:val="24"/>
          <w:szCs w:val="24"/>
        </w:rPr>
        <w:t xml:space="preserve">bridleway </w:t>
      </w:r>
      <w:r w:rsidR="00056A64" w:rsidRPr="0087525B">
        <w:rPr>
          <w:rFonts w:ascii="Arial" w:hAnsi="Arial" w:cs="Arial"/>
          <w:sz w:val="24"/>
          <w:szCs w:val="24"/>
        </w:rPr>
        <w:t>BR3 across Bruern Road. Access at point D would be through a gap and the terrain is flat.</w:t>
      </w:r>
    </w:p>
    <w:p w14:paraId="2AFEDC89" w14:textId="4C0279E6" w:rsidR="00056A64" w:rsidRPr="0087525B" w:rsidRDefault="00056A64" w:rsidP="00056A64">
      <w:pPr>
        <w:pStyle w:val="Style1"/>
        <w:spacing w:line="300" w:lineRule="atLeast"/>
        <w:rPr>
          <w:rFonts w:ascii="Arial" w:hAnsi="Arial" w:cs="Arial"/>
          <w:sz w:val="24"/>
          <w:szCs w:val="24"/>
        </w:rPr>
      </w:pPr>
      <w:r w:rsidRPr="0087525B">
        <w:rPr>
          <w:rFonts w:ascii="Arial" w:hAnsi="Arial" w:cs="Arial"/>
          <w:sz w:val="24"/>
          <w:szCs w:val="24"/>
        </w:rPr>
        <w:t>Taking these factors together, the new termination point would provide a similar level of accessibility and maintain the practical connectivity and functionality of the</w:t>
      </w:r>
      <w:r w:rsidR="00AF6D42">
        <w:rPr>
          <w:rFonts w:ascii="Arial" w:hAnsi="Arial" w:cs="Arial"/>
          <w:sz w:val="24"/>
          <w:szCs w:val="24"/>
        </w:rPr>
        <w:t xml:space="preserve"> </w:t>
      </w:r>
      <w:r w:rsidRPr="0087525B">
        <w:rPr>
          <w:rFonts w:ascii="Arial" w:hAnsi="Arial" w:cs="Arial"/>
          <w:sz w:val="24"/>
          <w:szCs w:val="24"/>
        </w:rPr>
        <w:lastRenderedPageBreak/>
        <w:t>surrounding rights of way network. Accordingly, the proposed termination point would be substantially as convenient to the public as the existing one.</w:t>
      </w:r>
    </w:p>
    <w:p w14:paraId="647121C2" w14:textId="4BB3B286" w:rsidR="00D86B75" w:rsidRPr="00BB6F95" w:rsidRDefault="002903BD" w:rsidP="00D86B75">
      <w:pPr>
        <w:pStyle w:val="Style1"/>
        <w:numPr>
          <w:ilvl w:val="0"/>
          <w:numId w:val="0"/>
        </w:numPr>
        <w:rPr>
          <w:rFonts w:ascii="Arial" w:hAnsi="Arial" w:cs="Arial"/>
          <w:i/>
          <w:iCs/>
          <w:sz w:val="24"/>
          <w:szCs w:val="24"/>
        </w:rPr>
      </w:pPr>
      <w:r w:rsidRPr="00BB6F95">
        <w:rPr>
          <w:rFonts w:ascii="Arial" w:hAnsi="Arial" w:cs="Arial"/>
          <w:i/>
          <w:iCs/>
          <w:color w:val="auto"/>
          <w:sz w:val="24"/>
          <w:szCs w:val="24"/>
        </w:rPr>
        <w:t>Whether the new path will not be substantially less convenient to the public</w:t>
      </w:r>
    </w:p>
    <w:p w14:paraId="75DEA9B0" w14:textId="29BB4552" w:rsidR="00394A38" w:rsidRPr="00E53C15" w:rsidRDefault="00394A38" w:rsidP="00E53C15">
      <w:pPr>
        <w:pStyle w:val="Style1"/>
        <w:spacing w:line="300" w:lineRule="atLeast"/>
        <w:rPr>
          <w:rFonts w:ascii="Arial" w:hAnsi="Arial" w:cs="Arial"/>
          <w:sz w:val="24"/>
          <w:szCs w:val="24"/>
        </w:rPr>
      </w:pPr>
      <w:r w:rsidRPr="00E53C15">
        <w:rPr>
          <w:rFonts w:ascii="Arial" w:hAnsi="Arial" w:cs="Arial"/>
          <w:sz w:val="24"/>
          <w:szCs w:val="24"/>
        </w:rPr>
        <w:t xml:space="preserve">In comparison with the definitive route between points A and B shown on the Order Plan, the proposed route would be less direct and approximately 69 metres longer. However, it </w:t>
      </w:r>
      <w:r w:rsidR="00BC0C60">
        <w:rPr>
          <w:rFonts w:ascii="Arial" w:hAnsi="Arial" w:cs="Arial"/>
          <w:sz w:val="24"/>
          <w:szCs w:val="24"/>
        </w:rPr>
        <w:t xml:space="preserve">is </w:t>
      </w:r>
      <w:r w:rsidRPr="00E53C15">
        <w:rPr>
          <w:rFonts w:ascii="Arial" w:hAnsi="Arial" w:cs="Arial"/>
          <w:sz w:val="24"/>
          <w:szCs w:val="24"/>
        </w:rPr>
        <w:t xml:space="preserve">likely that FP4 is used predominantly for recreational purposes, either by those walking to or from Fifield or as part of longer recreational journeys, including use of the </w:t>
      </w:r>
      <w:r w:rsidR="00386B4D">
        <w:rPr>
          <w:rFonts w:ascii="Arial" w:hAnsi="Arial" w:cs="Arial"/>
          <w:sz w:val="24"/>
          <w:szCs w:val="24"/>
        </w:rPr>
        <w:t>d</w:t>
      </w:r>
      <w:r w:rsidRPr="00E53C15">
        <w:rPr>
          <w:rFonts w:ascii="Arial" w:hAnsi="Arial" w:cs="Arial"/>
          <w:sz w:val="24"/>
          <w:szCs w:val="24"/>
        </w:rPr>
        <w:t xml:space="preserve">’Arcy Dalton Way. In that context, the additional distance would be negligible. </w:t>
      </w:r>
      <w:r w:rsidR="00273FBE">
        <w:rPr>
          <w:rFonts w:ascii="Arial" w:hAnsi="Arial" w:cs="Arial"/>
          <w:sz w:val="24"/>
          <w:szCs w:val="24"/>
        </w:rPr>
        <w:t>T</w:t>
      </w:r>
      <w:r w:rsidRPr="00E53C15">
        <w:rPr>
          <w:rFonts w:ascii="Arial" w:hAnsi="Arial" w:cs="Arial"/>
          <w:sz w:val="24"/>
          <w:szCs w:val="24"/>
        </w:rPr>
        <w:t>he necessary changes of direction occur over a short section of the route and</w:t>
      </w:r>
      <w:r w:rsidR="00273FBE">
        <w:rPr>
          <w:rFonts w:ascii="Arial" w:hAnsi="Arial" w:cs="Arial"/>
          <w:sz w:val="24"/>
          <w:szCs w:val="24"/>
        </w:rPr>
        <w:t xml:space="preserve"> </w:t>
      </w:r>
      <w:r w:rsidRPr="00E53C15">
        <w:rPr>
          <w:rFonts w:ascii="Arial" w:hAnsi="Arial" w:cs="Arial"/>
          <w:sz w:val="24"/>
          <w:szCs w:val="24"/>
        </w:rPr>
        <w:t>close to signed bridleways, such that I do not consider the alignment would be unduly confusing to users.</w:t>
      </w:r>
    </w:p>
    <w:p w14:paraId="7A20B900" w14:textId="1CC0CC71" w:rsidR="00394A38" w:rsidRPr="00EB6A01" w:rsidRDefault="00394A38" w:rsidP="00E53C15">
      <w:pPr>
        <w:pStyle w:val="Style1"/>
        <w:spacing w:line="300" w:lineRule="atLeast"/>
        <w:rPr>
          <w:rFonts w:ascii="Arial" w:hAnsi="Arial" w:cs="Arial"/>
          <w:color w:val="auto"/>
          <w:sz w:val="24"/>
          <w:szCs w:val="24"/>
        </w:rPr>
      </w:pPr>
      <w:r w:rsidRPr="00E53C15">
        <w:rPr>
          <w:rFonts w:ascii="Arial" w:hAnsi="Arial" w:cs="Arial"/>
          <w:sz w:val="24"/>
          <w:szCs w:val="24"/>
        </w:rPr>
        <w:t xml:space="preserve">To reach point B, users would proceed from point D along the verge of Bruern Road for approximately 4 metres before joining BR5. I have carefully considered the implications for public safety. However, this distance amounts to only a few strides for most walkers and consequently their exposure to traffic would be very </w:t>
      </w:r>
      <w:r w:rsidRPr="00EB6A01">
        <w:rPr>
          <w:rFonts w:ascii="Arial" w:hAnsi="Arial" w:cs="Arial"/>
          <w:color w:val="auto"/>
          <w:sz w:val="24"/>
          <w:szCs w:val="24"/>
        </w:rPr>
        <w:t>brief. There is some space within the verge</w:t>
      </w:r>
      <w:r w:rsidR="00EB6A01" w:rsidRPr="00EB6A01">
        <w:rPr>
          <w:rFonts w:ascii="Arial" w:hAnsi="Arial" w:cs="Arial"/>
          <w:color w:val="auto"/>
          <w:sz w:val="24"/>
          <w:szCs w:val="24"/>
        </w:rPr>
        <w:t xml:space="preserve"> on which to walk</w:t>
      </w:r>
      <w:r w:rsidRPr="00EB6A01">
        <w:rPr>
          <w:rFonts w:ascii="Arial" w:hAnsi="Arial" w:cs="Arial"/>
          <w:color w:val="auto"/>
          <w:sz w:val="24"/>
          <w:szCs w:val="24"/>
        </w:rPr>
        <w:t xml:space="preserve"> and there is no persuasive evidence before me that conditions would routinely force users into the carriageway.</w:t>
      </w:r>
    </w:p>
    <w:p w14:paraId="571EA867" w14:textId="60E447E6" w:rsidR="00275552" w:rsidRPr="00275552" w:rsidRDefault="00394A38" w:rsidP="00B86505">
      <w:pPr>
        <w:pStyle w:val="Style1"/>
        <w:spacing w:line="300" w:lineRule="atLeast"/>
        <w:rPr>
          <w:rFonts w:ascii="Arial" w:hAnsi="Arial" w:cs="Arial"/>
          <w:sz w:val="24"/>
          <w:szCs w:val="24"/>
        </w:rPr>
      </w:pPr>
      <w:r w:rsidRPr="00275552">
        <w:rPr>
          <w:rFonts w:ascii="Arial" w:hAnsi="Arial" w:cs="Arial"/>
          <w:sz w:val="24"/>
          <w:szCs w:val="24"/>
        </w:rPr>
        <w:t xml:space="preserve">Furthermore, Bruern Road is subject to a 20mph speed limit along this section. Vehicles approaching Fifield would generally be reducing speed owing to the proximity of the settlement, associated signage and the alignment of the road. Whilst concerns have been raised regarding vehicle speeds, there is little substantive evidence to demonstrate that pedestrian use of this short section of road would give rise to a significant safety risk. </w:t>
      </w:r>
      <w:r w:rsidR="00275552" w:rsidRPr="00275552">
        <w:rPr>
          <w:rFonts w:ascii="Arial" w:hAnsi="Arial" w:cs="Arial"/>
          <w:sz w:val="24"/>
          <w:szCs w:val="24"/>
        </w:rPr>
        <w:t>I also note that the diverted route has been available on a temporary basis for some time. Whilst anecdotal evidence has been provided of</w:t>
      </w:r>
      <w:r w:rsidR="00275552">
        <w:rPr>
          <w:rFonts w:ascii="Arial" w:hAnsi="Arial" w:cs="Arial"/>
          <w:sz w:val="24"/>
          <w:szCs w:val="24"/>
        </w:rPr>
        <w:t xml:space="preserve"> a</w:t>
      </w:r>
      <w:r w:rsidR="00275552" w:rsidRPr="00275552">
        <w:rPr>
          <w:rFonts w:ascii="Arial" w:hAnsi="Arial" w:cs="Arial"/>
          <w:sz w:val="24"/>
          <w:szCs w:val="24"/>
        </w:rPr>
        <w:t xml:space="preserve"> </w:t>
      </w:r>
      <w:r w:rsidR="00966506">
        <w:rPr>
          <w:rFonts w:ascii="Arial" w:hAnsi="Arial" w:cs="Arial"/>
          <w:sz w:val="24"/>
          <w:szCs w:val="24"/>
        </w:rPr>
        <w:t>resident</w:t>
      </w:r>
      <w:r w:rsidR="00275552" w:rsidRPr="00275552">
        <w:rPr>
          <w:rFonts w:ascii="Arial" w:hAnsi="Arial" w:cs="Arial"/>
          <w:sz w:val="24"/>
          <w:szCs w:val="24"/>
        </w:rPr>
        <w:t xml:space="preserve"> experiencing uncomfortable interactions with traffic, there is no evidence before me of any recorded accidents, formally reported safety concerns, or other documented incidents arising from use of the route.</w:t>
      </w:r>
    </w:p>
    <w:p w14:paraId="6C6AC7CC" w14:textId="3DD9A53D" w:rsidR="00394A38" w:rsidRPr="00E53C15" w:rsidRDefault="00394A38" w:rsidP="00E53C15">
      <w:pPr>
        <w:pStyle w:val="Style1"/>
        <w:spacing w:line="300" w:lineRule="atLeast"/>
        <w:rPr>
          <w:rFonts w:ascii="Arial" w:hAnsi="Arial" w:cs="Arial"/>
          <w:sz w:val="24"/>
          <w:szCs w:val="24"/>
        </w:rPr>
      </w:pPr>
      <w:r w:rsidRPr="00E53C15">
        <w:rPr>
          <w:rFonts w:ascii="Arial" w:hAnsi="Arial" w:cs="Arial"/>
          <w:sz w:val="24"/>
          <w:szCs w:val="24"/>
        </w:rPr>
        <w:t>Taking these matters together, I accept that the proposed route would be marginally less convenient because of its greater length and reduced directness. However, it has not been shown that the route would be unreasonably long, difficult to use or unsafe.</w:t>
      </w:r>
    </w:p>
    <w:p w14:paraId="577FBE37" w14:textId="262786D2" w:rsidR="00394A38" w:rsidRPr="00E53C15" w:rsidRDefault="00394A38" w:rsidP="00E53C15">
      <w:pPr>
        <w:pStyle w:val="Style1"/>
        <w:spacing w:line="300" w:lineRule="atLeast"/>
        <w:rPr>
          <w:rFonts w:ascii="Arial" w:hAnsi="Arial" w:cs="Arial"/>
          <w:sz w:val="24"/>
          <w:szCs w:val="24"/>
        </w:rPr>
      </w:pPr>
      <w:r w:rsidRPr="00E53C15">
        <w:rPr>
          <w:rFonts w:ascii="Arial" w:hAnsi="Arial" w:cs="Arial"/>
          <w:sz w:val="24"/>
          <w:szCs w:val="24"/>
        </w:rPr>
        <w:t>In addition, the proposed path would be a defined 2 metre wide route, free from gates at point D and crossing generally level ground. These features would assist ease of use, including for those with reduced mobility. The diversion would also provide a convenient alternative for users of BR3 travelling to or from Fifield who wish to avoid a longer section of Bruern Road.</w:t>
      </w:r>
    </w:p>
    <w:p w14:paraId="5AB12D67" w14:textId="4A2A6C30" w:rsidR="00D1496D" w:rsidRDefault="00394A38" w:rsidP="00E53C15">
      <w:pPr>
        <w:pStyle w:val="Style1"/>
        <w:spacing w:line="300" w:lineRule="atLeast"/>
        <w:rPr>
          <w:rFonts w:ascii="Arial" w:hAnsi="Arial" w:cs="Arial"/>
          <w:sz w:val="24"/>
          <w:szCs w:val="24"/>
        </w:rPr>
      </w:pPr>
      <w:r w:rsidRPr="00E53C15">
        <w:rPr>
          <w:rFonts w:ascii="Arial" w:hAnsi="Arial" w:cs="Arial"/>
          <w:sz w:val="24"/>
          <w:szCs w:val="24"/>
        </w:rPr>
        <w:t>Accordingly, whilst I recognise that the diversion would introduce a small degree of inconvenience, this would be limited in extent and balanced by certain practical advantages. Overall, the proposed footpath would not be substantially less convenient to the public.</w:t>
      </w:r>
    </w:p>
    <w:p w14:paraId="58853AEA" w14:textId="77777777" w:rsidR="00D1496D" w:rsidRDefault="00D1496D">
      <w:pPr>
        <w:rPr>
          <w:rFonts w:ascii="Arial" w:hAnsi="Arial" w:cs="Arial"/>
          <w:color w:val="000000"/>
          <w:kern w:val="28"/>
          <w:sz w:val="24"/>
          <w:szCs w:val="24"/>
        </w:rPr>
      </w:pPr>
      <w:r>
        <w:rPr>
          <w:rFonts w:ascii="Arial" w:hAnsi="Arial" w:cs="Arial"/>
          <w:sz w:val="24"/>
          <w:szCs w:val="24"/>
        </w:rPr>
        <w:br w:type="page"/>
      </w:r>
    </w:p>
    <w:p w14:paraId="427311E9" w14:textId="353D0ABE" w:rsidR="002903BD" w:rsidRPr="00D1496D" w:rsidRDefault="003676DE" w:rsidP="00D1496D">
      <w:pPr>
        <w:pStyle w:val="Style1"/>
        <w:numPr>
          <w:ilvl w:val="0"/>
          <w:numId w:val="0"/>
        </w:numPr>
        <w:spacing w:line="300" w:lineRule="atLeast"/>
        <w:ind w:left="431"/>
        <w:rPr>
          <w:rFonts w:ascii="Arial" w:hAnsi="Arial" w:cs="Arial"/>
          <w:sz w:val="24"/>
          <w:szCs w:val="24"/>
        </w:rPr>
      </w:pPr>
      <w:r w:rsidRPr="00D1496D">
        <w:rPr>
          <w:rFonts w:ascii="Arial" w:hAnsi="Arial" w:cs="Arial"/>
          <w:i/>
          <w:iCs/>
          <w:sz w:val="24"/>
          <w:szCs w:val="24"/>
        </w:rPr>
        <w:lastRenderedPageBreak/>
        <w:t>The effect of the diversion on public enjoyment of the path as a whole</w:t>
      </w:r>
    </w:p>
    <w:p w14:paraId="2E22E09D" w14:textId="77777777" w:rsidR="006560BA" w:rsidRPr="006560BA" w:rsidRDefault="006560BA" w:rsidP="006560BA">
      <w:pPr>
        <w:pStyle w:val="Style1"/>
        <w:spacing w:before="100" w:beforeAutospacing="1" w:after="100" w:afterAutospacing="1" w:line="300" w:lineRule="atLeast"/>
        <w:rPr>
          <w:rFonts w:ascii="Arial" w:hAnsi="Arial" w:cs="Arial"/>
          <w:sz w:val="24"/>
          <w:szCs w:val="24"/>
        </w:rPr>
      </w:pPr>
      <w:r w:rsidRPr="006560BA">
        <w:rPr>
          <w:rFonts w:ascii="Arial" w:hAnsi="Arial" w:cs="Arial"/>
          <w:sz w:val="24"/>
          <w:szCs w:val="24"/>
        </w:rPr>
        <w:t xml:space="preserve">The definitive route crosses a garden and passes close to the dwelling and its terraced area. Paragraph 4 of the </w:t>
      </w:r>
      <w:r w:rsidRPr="006560BA">
        <w:rPr>
          <w:rFonts w:ascii="Arial" w:hAnsi="Arial" w:cs="Arial"/>
          <w:i/>
          <w:iCs/>
          <w:sz w:val="24"/>
          <w:szCs w:val="24"/>
        </w:rPr>
        <w:t>Government guidance on diversion or extinguishment of public rights of way that pass through private dwellings, their curtilages and gardens, farmyards and industrial or commercial premises</w:t>
      </w:r>
      <w:r w:rsidRPr="006560BA">
        <w:rPr>
          <w:rFonts w:ascii="Arial" w:hAnsi="Arial" w:cs="Arial"/>
          <w:sz w:val="24"/>
          <w:szCs w:val="24"/>
        </w:rPr>
        <w:t xml:space="preserve"> (2023) recognises that members of the public may feel uncomfortable using a path through a contained domestic space because it can give the impression that they are intruding upon the privacy of the occupiers. In this case, the relationship between the definitive route and the replacement dwelling, together with its reconfigured grounds, is such that I consider it would inhibit the public from comfortably exercising their right to use the path. It follows that, although the surroundings may be relatively open and pleasant, users would be likely to feel awkward or self-conscious when passing through the area, thereby diminishing their enjoyment of the route. Indeed, it is foreseeable that some members of the public may be discouraged from using the path altogether.</w:t>
      </w:r>
    </w:p>
    <w:p w14:paraId="35DF993F" w14:textId="36A4D8C3" w:rsidR="00BF714A" w:rsidRPr="00BF714A" w:rsidRDefault="00FA625B" w:rsidP="00BF714A">
      <w:pPr>
        <w:pStyle w:val="Style1"/>
        <w:spacing w:line="300" w:lineRule="atLeast"/>
        <w:rPr>
          <w:rFonts w:ascii="Arial" w:hAnsi="Arial" w:cs="Arial"/>
          <w:sz w:val="24"/>
          <w:szCs w:val="24"/>
        </w:rPr>
      </w:pPr>
      <w:r w:rsidRPr="004200B5">
        <w:rPr>
          <w:rFonts w:ascii="Arial" w:hAnsi="Arial" w:cs="Arial"/>
          <w:sz w:val="24"/>
          <w:szCs w:val="24"/>
        </w:rPr>
        <w:t xml:space="preserve">The proposed route between Points A and D would run parallel to Bruern Road alongside the existing roadside hedgerow. A further hedgerow is proposed to be planted to the southwestern edge to shield the path from the house and remaining grounds. </w:t>
      </w:r>
      <w:r w:rsidR="00BF714A" w:rsidRPr="00BF714A">
        <w:rPr>
          <w:rFonts w:ascii="Arial" w:hAnsi="Arial" w:cs="Arial"/>
          <w:sz w:val="24"/>
          <w:szCs w:val="24"/>
        </w:rPr>
        <w:t>Consequently, users would walk along an approximately 40-metre section enclosed between hedgerows before reaching Bruern Road</w:t>
      </w:r>
      <w:r w:rsidR="00DE06D2">
        <w:rPr>
          <w:rFonts w:ascii="Arial" w:hAnsi="Arial" w:cs="Arial"/>
          <w:sz w:val="24"/>
          <w:szCs w:val="24"/>
        </w:rPr>
        <w:t xml:space="preserve"> </w:t>
      </w:r>
      <w:r w:rsidR="00BF714A" w:rsidRPr="00BF714A">
        <w:rPr>
          <w:rFonts w:ascii="Arial" w:hAnsi="Arial" w:cs="Arial"/>
          <w:sz w:val="24"/>
          <w:szCs w:val="24"/>
        </w:rPr>
        <w:t xml:space="preserve">at point D. Whilst this arrangement would restrict wider views and create a greater sense of enclosure than currently exists, it would provide a clearly defined space in which the public could exercise their rights without concern that they were encroaching upon a private domestic setting. The enclosure would be limited to a relatively short </w:t>
      </w:r>
      <w:r w:rsidR="00C201DE" w:rsidRPr="00BF714A">
        <w:rPr>
          <w:rFonts w:ascii="Arial" w:hAnsi="Arial" w:cs="Arial"/>
          <w:sz w:val="24"/>
          <w:szCs w:val="24"/>
        </w:rPr>
        <w:t>distance,</w:t>
      </w:r>
      <w:r w:rsidR="00BF714A" w:rsidRPr="00BF714A">
        <w:rPr>
          <w:rFonts w:ascii="Arial" w:hAnsi="Arial" w:cs="Arial"/>
          <w:sz w:val="24"/>
          <w:szCs w:val="24"/>
        </w:rPr>
        <w:t xml:space="preserve"> and the route would comprise a level, 2</w:t>
      </w:r>
      <w:r w:rsidR="00274C0D">
        <w:rPr>
          <w:rFonts w:ascii="Arial" w:hAnsi="Arial" w:cs="Arial"/>
          <w:sz w:val="24"/>
          <w:szCs w:val="24"/>
        </w:rPr>
        <w:t xml:space="preserve"> </w:t>
      </w:r>
      <w:r w:rsidR="00BF714A" w:rsidRPr="00BF714A">
        <w:rPr>
          <w:rFonts w:ascii="Arial" w:hAnsi="Arial" w:cs="Arial"/>
          <w:sz w:val="24"/>
          <w:szCs w:val="24"/>
        </w:rPr>
        <w:t>metre</w:t>
      </w:r>
      <w:r w:rsidR="00274C0D">
        <w:rPr>
          <w:rFonts w:ascii="Arial" w:hAnsi="Arial" w:cs="Arial"/>
          <w:sz w:val="24"/>
          <w:szCs w:val="24"/>
        </w:rPr>
        <w:t xml:space="preserve"> </w:t>
      </w:r>
      <w:r w:rsidR="00BF714A" w:rsidRPr="00BF714A">
        <w:rPr>
          <w:rFonts w:ascii="Arial" w:hAnsi="Arial" w:cs="Arial"/>
          <w:sz w:val="24"/>
          <w:szCs w:val="24"/>
        </w:rPr>
        <w:t>wide path. These factors would contribute positively to users' experience of the route and there is no persuasive reason to conclude that, with appropriate waymarking, it would be unattractive to the public.</w:t>
      </w:r>
    </w:p>
    <w:p w14:paraId="4FEED64B" w14:textId="79B9F766" w:rsidR="004A63EB" w:rsidRPr="00643F9F" w:rsidRDefault="005C721B" w:rsidP="0035343A">
      <w:pPr>
        <w:pStyle w:val="Style1"/>
        <w:spacing w:line="300" w:lineRule="atLeast"/>
        <w:rPr>
          <w:rFonts w:ascii="Arial" w:hAnsi="Arial" w:cs="Arial"/>
          <w:i/>
          <w:iCs/>
          <w:sz w:val="24"/>
          <w:szCs w:val="24"/>
        </w:rPr>
      </w:pPr>
      <w:r w:rsidRPr="00643F9F">
        <w:rPr>
          <w:rFonts w:ascii="Arial" w:hAnsi="Arial" w:cs="Arial"/>
          <w:sz w:val="24"/>
          <w:szCs w:val="24"/>
        </w:rPr>
        <w:t xml:space="preserve">There would be </w:t>
      </w:r>
      <w:r w:rsidR="004A63EB" w:rsidRPr="00643F9F">
        <w:rPr>
          <w:rFonts w:ascii="Arial" w:hAnsi="Arial" w:cs="Arial"/>
          <w:sz w:val="24"/>
          <w:szCs w:val="24"/>
        </w:rPr>
        <w:t xml:space="preserve">closer proximity to, and greater interaction with, Bruern Road </w:t>
      </w:r>
      <w:r w:rsidR="008A5465" w:rsidRPr="00643F9F">
        <w:rPr>
          <w:rFonts w:ascii="Arial" w:hAnsi="Arial" w:cs="Arial"/>
          <w:sz w:val="24"/>
          <w:szCs w:val="24"/>
        </w:rPr>
        <w:t>because of</w:t>
      </w:r>
      <w:r w:rsidR="004A63EB" w:rsidRPr="00643F9F">
        <w:rPr>
          <w:rFonts w:ascii="Arial" w:hAnsi="Arial" w:cs="Arial"/>
          <w:sz w:val="24"/>
          <w:szCs w:val="24"/>
        </w:rPr>
        <w:t xml:space="preserve"> the alignment and its termination at </w:t>
      </w:r>
      <w:r w:rsidR="00643F9F">
        <w:rPr>
          <w:rFonts w:ascii="Arial" w:hAnsi="Arial" w:cs="Arial"/>
          <w:sz w:val="24"/>
          <w:szCs w:val="24"/>
        </w:rPr>
        <w:t>p</w:t>
      </w:r>
      <w:r w:rsidR="004A63EB" w:rsidRPr="00643F9F">
        <w:rPr>
          <w:rFonts w:ascii="Arial" w:hAnsi="Arial" w:cs="Arial"/>
          <w:sz w:val="24"/>
          <w:szCs w:val="24"/>
        </w:rPr>
        <w:t xml:space="preserve">oint D. However, for reasons already outlined, users' direct exposure to vehicular traffic would be very brief. Bruern Road is an unclassified rural road and there is no evidence that traffic levels are such as to generate undue noise or disturbance. In any event, any increase in exposure to traffic noise compared with the existing route is likely to be minimal. </w:t>
      </w:r>
    </w:p>
    <w:p w14:paraId="6C5D2AAA" w14:textId="50C49C49" w:rsidR="0007571A" w:rsidRPr="00C62B4D" w:rsidRDefault="0007571A" w:rsidP="00C62B4D">
      <w:pPr>
        <w:pStyle w:val="Style1"/>
        <w:spacing w:line="300" w:lineRule="atLeast"/>
        <w:rPr>
          <w:rFonts w:ascii="Arial" w:hAnsi="Arial" w:cs="Arial"/>
          <w:sz w:val="24"/>
          <w:szCs w:val="24"/>
        </w:rPr>
      </w:pPr>
      <w:r w:rsidRPr="00C62B4D">
        <w:rPr>
          <w:rFonts w:ascii="Arial" w:hAnsi="Arial" w:cs="Arial"/>
          <w:sz w:val="24"/>
          <w:szCs w:val="24"/>
        </w:rPr>
        <w:t>Taking these matters together, any reduction in enjoyment arising from increased enclosure and proximity to the road would be outweighed by the benefit of removing the path from the immediate vicinity of the dwelling and its principal private amenity areas. Accordingly, the proposed diversion would be likely to enhance the public's enjoyment of the path as a whole.</w:t>
      </w:r>
    </w:p>
    <w:p w14:paraId="77DFFB8F" w14:textId="77777777" w:rsidR="00800728" w:rsidRDefault="00800728" w:rsidP="00D255B7">
      <w:pPr>
        <w:pStyle w:val="Style1"/>
        <w:numPr>
          <w:ilvl w:val="0"/>
          <w:numId w:val="0"/>
        </w:numPr>
        <w:rPr>
          <w:rFonts w:ascii="Arial" w:hAnsi="Arial" w:cs="Arial"/>
          <w:i/>
          <w:iCs/>
          <w:sz w:val="24"/>
          <w:szCs w:val="24"/>
        </w:rPr>
      </w:pPr>
    </w:p>
    <w:p w14:paraId="54A06111" w14:textId="77777777" w:rsidR="00800728" w:rsidRDefault="00800728" w:rsidP="00D255B7">
      <w:pPr>
        <w:pStyle w:val="Style1"/>
        <w:numPr>
          <w:ilvl w:val="0"/>
          <w:numId w:val="0"/>
        </w:numPr>
        <w:rPr>
          <w:rFonts w:ascii="Arial" w:hAnsi="Arial" w:cs="Arial"/>
          <w:i/>
          <w:iCs/>
          <w:sz w:val="24"/>
          <w:szCs w:val="24"/>
        </w:rPr>
      </w:pPr>
    </w:p>
    <w:p w14:paraId="734F6B3B" w14:textId="136249A6" w:rsidR="00B521CF" w:rsidRDefault="00B521CF">
      <w:pPr>
        <w:rPr>
          <w:rFonts w:ascii="Arial" w:hAnsi="Arial" w:cs="Arial"/>
          <w:i/>
          <w:iCs/>
          <w:color w:val="000000"/>
          <w:kern w:val="28"/>
          <w:sz w:val="24"/>
          <w:szCs w:val="24"/>
        </w:rPr>
      </w:pPr>
      <w:r>
        <w:rPr>
          <w:rFonts w:ascii="Arial" w:hAnsi="Arial" w:cs="Arial"/>
          <w:i/>
          <w:iCs/>
          <w:sz w:val="24"/>
          <w:szCs w:val="24"/>
        </w:rPr>
        <w:br w:type="page"/>
      </w:r>
    </w:p>
    <w:p w14:paraId="48DB5189" w14:textId="27B8B047" w:rsidR="003676DE" w:rsidRPr="00BB6F95" w:rsidRDefault="00D255B7" w:rsidP="00D255B7">
      <w:pPr>
        <w:pStyle w:val="Style1"/>
        <w:numPr>
          <w:ilvl w:val="0"/>
          <w:numId w:val="0"/>
        </w:numPr>
        <w:rPr>
          <w:rFonts w:ascii="Arial" w:hAnsi="Arial" w:cs="Arial"/>
          <w:i/>
          <w:iCs/>
          <w:sz w:val="24"/>
          <w:szCs w:val="24"/>
        </w:rPr>
      </w:pPr>
      <w:r w:rsidRPr="00BB6F95">
        <w:rPr>
          <w:rFonts w:ascii="Arial" w:hAnsi="Arial" w:cs="Arial"/>
          <w:i/>
          <w:iCs/>
          <w:sz w:val="24"/>
          <w:szCs w:val="24"/>
        </w:rPr>
        <w:lastRenderedPageBreak/>
        <w:t>The effect of the diversion on other land served by the existing path and the land over which the new path would be created</w:t>
      </w:r>
    </w:p>
    <w:p w14:paraId="5FB389BF" w14:textId="314A90D5" w:rsidR="003676DE" w:rsidRPr="00BB6F95" w:rsidRDefault="00E34C32" w:rsidP="003676DE">
      <w:pPr>
        <w:pStyle w:val="Style1"/>
        <w:rPr>
          <w:rFonts w:ascii="Arial" w:hAnsi="Arial" w:cs="Arial"/>
          <w:sz w:val="24"/>
          <w:szCs w:val="24"/>
        </w:rPr>
      </w:pPr>
      <w:r>
        <w:rPr>
          <w:rFonts w:ascii="Arial" w:hAnsi="Arial" w:cs="Arial"/>
          <w:sz w:val="24"/>
          <w:szCs w:val="24"/>
        </w:rPr>
        <w:t>The landowner supports the proposed diversion, and there is nothing before me to suggest that the diversion would have an adverse impact on the land served by the existing path, nor the</w:t>
      </w:r>
      <w:r w:rsidR="000F21D5">
        <w:rPr>
          <w:rFonts w:ascii="Arial" w:hAnsi="Arial" w:cs="Arial"/>
          <w:sz w:val="24"/>
          <w:szCs w:val="24"/>
        </w:rPr>
        <w:t xml:space="preserve"> </w:t>
      </w:r>
      <w:r>
        <w:rPr>
          <w:rFonts w:ascii="Arial" w:hAnsi="Arial" w:cs="Arial"/>
          <w:sz w:val="24"/>
          <w:szCs w:val="24"/>
        </w:rPr>
        <w:t>land over which the new path would be created.</w:t>
      </w:r>
    </w:p>
    <w:p w14:paraId="74B1CDFC" w14:textId="6E8F7F55" w:rsidR="00D255B7" w:rsidRPr="00BB6F95" w:rsidRDefault="00D255B7" w:rsidP="00D255B7">
      <w:pPr>
        <w:pStyle w:val="Style1"/>
        <w:numPr>
          <w:ilvl w:val="0"/>
          <w:numId w:val="0"/>
        </w:numPr>
        <w:rPr>
          <w:rFonts w:ascii="Arial" w:hAnsi="Arial" w:cs="Arial"/>
          <w:i/>
          <w:iCs/>
          <w:sz w:val="24"/>
          <w:szCs w:val="24"/>
        </w:rPr>
      </w:pPr>
      <w:r w:rsidRPr="00BB6F95">
        <w:rPr>
          <w:rFonts w:ascii="Arial" w:hAnsi="Arial" w:cs="Arial"/>
          <w:i/>
          <w:iCs/>
          <w:sz w:val="24"/>
          <w:szCs w:val="24"/>
        </w:rPr>
        <w:t>ROWIP</w:t>
      </w:r>
    </w:p>
    <w:p w14:paraId="3D4AB0F1" w14:textId="1D3FBCDF" w:rsidR="002B606C" w:rsidRDefault="00F35AE3" w:rsidP="001047CE">
      <w:pPr>
        <w:pStyle w:val="Style1"/>
        <w:autoSpaceDE w:val="0"/>
        <w:autoSpaceDN w:val="0"/>
        <w:adjustRightInd w:val="0"/>
        <w:rPr>
          <w:rFonts w:ascii="Arial" w:hAnsi="Arial" w:cs="Arial"/>
          <w:sz w:val="24"/>
          <w:szCs w:val="24"/>
        </w:rPr>
      </w:pPr>
      <w:r w:rsidRPr="009C5F28">
        <w:rPr>
          <w:rFonts w:ascii="Arial" w:hAnsi="Arial" w:cs="Arial"/>
          <w:sz w:val="24"/>
          <w:szCs w:val="24"/>
        </w:rPr>
        <w:t xml:space="preserve">The </w:t>
      </w:r>
      <w:r w:rsidR="00CF26D0" w:rsidRPr="009C5F28">
        <w:rPr>
          <w:rFonts w:ascii="Arial" w:hAnsi="Arial" w:cs="Arial"/>
          <w:sz w:val="24"/>
          <w:szCs w:val="24"/>
        </w:rPr>
        <w:t xml:space="preserve">Oxfordshire Rights of Way Management Plan 2015-2025 </w:t>
      </w:r>
      <w:r w:rsidR="00C66A92" w:rsidRPr="009C5F28">
        <w:rPr>
          <w:rFonts w:ascii="Arial" w:hAnsi="Arial" w:cs="Arial"/>
          <w:sz w:val="24"/>
          <w:szCs w:val="24"/>
        </w:rPr>
        <w:t>comprises the ROWIP and sets out the Council</w:t>
      </w:r>
      <w:r w:rsidR="0071357C" w:rsidRPr="009C5F28">
        <w:rPr>
          <w:rFonts w:ascii="Arial" w:hAnsi="Arial" w:cs="Arial"/>
          <w:sz w:val="24"/>
          <w:szCs w:val="24"/>
        </w:rPr>
        <w:t>’s approach to managing and maintaining its public rights of way network</w:t>
      </w:r>
      <w:r w:rsidR="00F27480" w:rsidRPr="009C5F28">
        <w:rPr>
          <w:rFonts w:ascii="Arial" w:hAnsi="Arial" w:cs="Arial"/>
          <w:sz w:val="24"/>
          <w:szCs w:val="24"/>
        </w:rPr>
        <w:t>.</w:t>
      </w:r>
      <w:r w:rsidR="00B6036D" w:rsidRPr="009C5F28">
        <w:rPr>
          <w:rFonts w:ascii="Arial" w:hAnsi="Arial" w:cs="Arial"/>
          <w:sz w:val="24"/>
          <w:szCs w:val="24"/>
        </w:rPr>
        <w:t xml:space="preserve"> It contains a </w:t>
      </w:r>
      <w:r w:rsidR="001347A8" w:rsidRPr="009C5F28">
        <w:rPr>
          <w:rFonts w:ascii="Arial" w:hAnsi="Arial" w:cs="Arial"/>
          <w:sz w:val="24"/>
          <w:szCs w:val="24"/>
        </w:rPr>
        <w:t>vis</w:t>
      </w:r>
      <w:r w:rsidR="00EA4047" w:rsidRPr="009C5F28">
        <w:rPr>
          <w:rFonts w:ascii="Arial" w:hAnsi="Arial" w:cs="Arial"/>
          <w:sz w:val="24"/>
          <w:szCs w:val="24"/>
        </w:rPr>
        <w:t xml:space="preserve">ion specifying four broad aims. </w:t>
      </w:r>
      <w:r w:rsidR="00632BB7" w:rsidRPr="009C5F28">
        <w:rPr>
          <w:rFonts w:ascii="Arial" w:hAnsi="Arial" w:cs="Arial"/>
          <w:sz w:val="24"/>
          <w:szCs w:val="24"/>
        </w:rPr>
        <w:t xml:space="preserve">These include that </w:t>
      </w:r>
      <w:r w:rsidR="00602DCA" w:rsidRPr="009C5F28">
        <w:rPr>
          <w:rFonts w:ascii="Arial" w:hAnsi="Arial" w:cs="Arial"/>
          <w:sz w:val="24"/>
          <w:szCs w:val="24"/>
        </w:rPr>
        <w:t>the network adapts to balance the current and future needs of</w:t>
      </w:r>
      <w:r w:rsidR="00DB709F" w:rsidRPr="009C5F28">
        <w:rPr>
          <w:rFonts w:ascii="Arial" w:hAnsi="Arial" w:cs="Arial"/>
          <w:sz w:val="24"/>
          <w:szCs w:val="24"/>
        </w:rPr>
        <w:t>, amongst others, users and landowners.</w:t>
      </w:r>
      <w:r w:rsidR="00B611C6" w:rsidRPr="009C5F28">
        <w:rPr>
          <w:rFonts w:ascii="Arial" w:hAnsi="Arial" w:cs="Arial"/>
          <w:sz w:val="24"/>
          <w:szCs w:val="24"/>
        </w:rPr>
        <w:t xml:space="preserve"> </w:t>
      </w:r>
    </w:p>
    <w:p w14:paraId="21E98940" w14:textId="073E7A35" w:rsidR="00327773" w:rsidRDefault="005E6DBC" w:rsidP="00327773">
      <w:pPr>
        <w:pStyle w:val="Style1"/>
        <w:autoSpaceDE w:val="0"/>
        <w:autoSpaceDN w:val="0"/>
        <w:adjustRightInd w:val="0"/>
        <w:spacing w:line="300" w:lineRule="atLeast"/>
        <w:rPr>
          <w:rFonts w:ascii="Arial" w:hAnsi="Arial" w:cs="Arial"/>
          <w:sz w:val="24"/>
          <w:szCs w:val="24"/>
        </w:rPr>
      </w:pPr>
      <w:r w:rsidRPr="00327773">
        <w:rPr>
          <w:rFonts w:ascii="Arial" w:hAnsi="Arial" w:cs="Arial"/>
          <w:sz w:val="24"/>
          <w:szCs w:val="24"/>
        </w:rPr>
        <w:t>The ROWIP also seeks to provide a network that is reasonably accessible to people with limited mobility, vision or understanding. In this regard, the proposed route would offer certain advantages over the definitive path. It would comprise a clearly defined path with a width of 2 metres and access at point D would be through a gap rather than a gate. These features would make the route easier to use for a wider range of people, including those with mobility difficulties.</w:t>
      </w:r>
      <w:r w:rsidR="006B6AB6">
        <w:rPr>
          <w:rFonts w:ascii="Arial" w:hAnsi="Arial" w:cs="Arial"/>
          <w:sz w:val="24"/>
          <w:szCs w:val="24"/>
        </w:rPr>
        <w:t xml:space="preserve"> A</w:t>
      </w:r>
      <w:r w:rsidR="00800728">
        <w:rPr>
          <w:rFonts w:ascii="Arial" w:hAnsi="Arial" w:cs="Arial"/>
          <w:sz w:val="24"/>
          <w:szCs w:val="24"/>
        </w:rPr>
        <w:t>s such</w:t>
      </w:r>
      <w:r w:rsidR="006B6AB6">
        <w:rPr>
          <w:rFonts w:ascii="Arial" w:hAnsi="Arial" w:cs="Arial"/>
          <w:sz w:val="24"/>
          <w:szCs w:val="24"/>
        </w:rPr>
        <w:t xml:space="preserve">, </w:t>
      </w:r>
      <w:r w:rsidR="00B839CF">
        <w:rPr>
          <w:rFonts w:ascii="Arial" w:hAnsi="Arial" w:cs="Arial"/>
          <w:sz w:val="24"/>
          <w:szCs w:val="24"/>
        </w:rPr>
        <w:t>the proposal accords with the broad aims of the ROWIP.</w:t>
      </w:r>
    </w:p>
    <w:p w14:paraId="7390E240" w14:textId="6A3892D9" w:rsidR="00D255B7" w:rsidRPr="00BB6F95" w:rsidRDefault="002B658C" w:rsidP="002B658C">
      <w:pPr>
        <w:pStyle w:val="Style1"/>
        <w:numPr>
          <w:ilvl w:val="0"/>
          <w:numId w:val="0"/>
        </w:numPr>
        <w:rPr>
          <w:rFonts w:ascii="Arial" w:hAnsi="Arial" w:cs="Arial"/>
          <w:i/>
          <w:iCs/>
          <w:sz w:val="24"/>
          <w:szCs w:val="24"/>
        </w:rPr>
      </w:pPr>
      <w:r w:rsidRPr="00BB6F95">
        <w:rPr>
          <w:rFonts w:ascii="Arial" w:hAnsi="Arial" w:cs="Arial"/>
          <w:i/>
          <w:iCs/>
          <w:sz w:val="24"/>
          <w:szCs w:val="24"/>
        </w:rPr>
        <w:t>Conclusions on whether it is expedient to confirm the Order</w:t>
      </w:r>
    </w:p>
    <w:p w14:paraId="74E5D939" w14:textId="2F64D760" w:rsidR="003502E8" w:rsidRPr="008B5D38" w:rsidRDefault="003502E8" w:rsidP="003502E8">
      <w:pPr>
        <w:pStyle w:val="Style1"/>
        <w:spacing w:line="300" w:lineRule="atLeast"/>
        <w:rPr>
          <w:rFonts w:ascii="Arial" w:hAnsi="Arial" w:cs="Arial"/>
          <w:sz w:val="24"/>
          <w:szCs w:val="24"/>
        </w:rPr>
      </w:pPr>
      <w:r w:rsidRPr="008B5D38">
        <w:rPr>
          <w:rFonts w:ascii="Arial" w:hAnsi="Arial" w:cs="Arial"/>
          <w:sz w:val="24"/>
          <w:szCs w:val="24"/>
        </w:rPr>
        <w:t>The diversion would be in the interests of the landowners and would satisfy the requirements of the Act in relation to the points of termination. The proposed route would not be substantially less convenient to the public. Having regard to the effect of the diversion on public enjoyment of the path as a whole, on the land served by the existing path and on the land over which the new right of way would be created, no adverse consequences would arise. Indeed, the diversion would be likely to enhance the public's enjoyment of the path as a whole. The proposal would also accord with the broad aims of the R</w:t>
      </w:r>
      <w:r w:rsidR="005641CC">
        <w:rPr>
          <w:rFonts w:ascii="Arial" w:hAnsi="Arial" w:cs="Arial"/>
          <w:sz w:val="24"/>
          <w:szCs w:val="24"/>
        </w:rPr>
        <w:t>OWIP</w:t>
      </w:r>
      <w:r w:rsidRPr="008B5D38">
        <w:rPr>
          <w:rFonts w:ascii="Arial" w:hAnsi="Arial" w:cs="Arial"/>
          <w:sz w:val="24"/>
          <w:szCs w:val="24"/>
        </w:rPr>
        <w:t>. Accordingly, it is expedient to confirm the Order.</w:t>
      </w:r>
    </w:p>
    <w:p w14:paraId="5B838ED8" w14:textId="4E61D36B" w:rsidR="00AC716D" w:rsidRPr="00BB6F95" w:rsidRDefault="00AC716D" w:rsidP="00AC716D">
      <w:pPr>
        <w:pStyle w:val="Style1"/>
        <w:numPr>
          <w:ilvl w:val="0"/>
          <w:numId w:val="0"/>
        </w:numPr>
        <w:rPr>
          <w:rFonts w:ascii="Arial" w:hAnsi="Arial" w:cs="Arial"/>
          <w:b/>
          <w:bCs/>
          <w:sz w:val="24"/>
          <w:szCs w:val="24"/>
        </w:rPr>
      </w:pPr>
      <w:r w:rsidRPr="00BB6F95">
        <w:rPr>
          <w:rFonts w:ascii="Arial" w:hAnsi="Arial" w:cs="Arial"/>
          <w:b/>
          <w:bCs/>
          <w:sz w:val="24"/>
          <w:szCs w:val="24"/>
        </w:rPr>
        <w:t>Other Matters</w:t>
      </w:r>
    </w:p>
    <w:p w14:paraId="1F4FB544" w14:textId="17B0EE9D" w:rsidR="00221EB0" w:rsidRPr="00221EB0" w:rsidRDefault="00221EB0" w:rsidP="00221EB0">
      <w:pPr>
        <w:pStyle w:val="Style1"/>
        <w:spacing w:line="300" w:lineRule="atLeast"/>
        <w:rPr>
          <w:rFonts w:ascii="Arial" w:hAnsi="Arial" w:cs="Arial"/>
          <w:sz w:val="24"/>
          <w:szCs w:val="24"/>
        </w:rPr>
      </w:pPr>
      <w:r w:rsidRPr="00221EB0">
        <w:rPr>
          <w:rFonts w:ascii="Arial" w:hAnsi="Arial" w:cs="Arial"/>
          <w:sz w:val="24"/>
          <w:szCs w:val="24"/>
        </w:rPr>
        <w:t>There is nothing before me to suggest that the proposed diversion would adversely affect agricultural activities, forestry operations, or any specific interests relating to flora, fauna, geology or physiography.</w:t>
      </w:r>
    </w:p>
    <w:p w14:paraId="7982B78A" w14:textId="6DFD5070" w:rsidR="001738C6" w:rsidRPr="000668F9" w:rsidRDefault="001738C6" w:rsidP="001738C6">
      <w:pPr>
        <w:pStyle w:val="Style1"/>
        <w:rPr>
          <w:rFonts w:ascii="Arial" w:hAnsi="Arial" w:cs="Arial"/>
          <w:sz w:val="24"/>
          <w:szCs w:val="24"/>
        </w:rPr>
      </w:pPr>
      <w:r w:rsidRPr="000668F9">
        <w:rPr>
          <w:rFonts w:ascii="Arial" w:hAnsi="Arial" w:cs="Arial"/>
          <w:sz w:val="24"/>
          <w:szCs w:val="24"/>
        </w:rPr>
        <w:t>Alternative alignments have been suggested by interested parties. However, the existence of possible alternatives is not, of itself, a relevant consideration under the statutory tests governing the confirmation of this Order. The matter to be determined is whether the proposed diversion satisfies those tests, not whether another route might be preferable. Accordingly, the Order has been assessed on its own merits against the relevant statutory criteria.</w:t>
      </w:r>
    </w:p>
    <w:p w14:paraId="57C9CF41" w14:textId="53E2A309" w:rsidR="00221EB0" w:rsidRPr="00BF2265" w:rsidRDefault="00221EB0" w:rsidP="00BF2265">
      <w:pPr>
        <w:pStyle w:val="Style1"/>
        <w:spacing w:line="300" w:lineRule="atLeast"/>
        <w:rPr>
          <w:rFonts w:ascii="Arial" w:hAnsi="Arial" w:cs="Arial"/>
          <w:sz w:val="24"/>
          <w:szCs w:val="24"/>
        </w:rPr>
      </w:pPr>
      <w:r w:rsidRPr="00BF2265">
        <w:rPr>
          <w:rFonts w:ascii="Arial" w:hAnsi="Arial" w:cs="Arial"/>
          <w:sz w:val="24"/>
          <w:szCs w:val="24"/>
        </w:rPr>
        <w:t xml:space="preserve">The Council has requested modifications to Part 3 of the Schedule to the Order, entitled </w:t>
      </w:r>
      <w:r w:rsidR="00BF2265" w:rsidRPr="00BF2265">
        <w:rPr>
          <w:rFonts w:ascii="Arial" w:hAnsi="Arial" w:cs="Arial"/>
          <w:sz w:val="24"/>
          <w:szCs w:val="24"/>
        </w:rPr>
        <w:t>‘Modification</w:t>
      </w:r>
      <w:r w:rsidR="003776DD" w:rsidRPr="00BF2265">
        <w:rPr>
          <w:rFonts w:ascii="Arial" w:hAnsi="Arial" w:cs="Arial"/>
          <w:sz w:val="24"/>
          <w:szCs w:val="24"/>
        </w:rPr>
        <w:t xml:space="preserve"> of Definitive Statement </w:t>
      </w:r>
      <w:r w:rsidRPr="00BF2265">
        <w:rPr>
          <w:rFonts w:ascii="Arial" w:hAnsi="Arial" w:cs="Arial"/>
          <w:sz w:val="24"/>
          <w:szCs w:val="24"/>
        </w:rPr>
        <w:t xml:space="preserve">Variation of particulars of path or way’, to reflect revised path descriptions arising from proposed renumbering. Consequential amendments are also sought to the description of the new route, </w:t>
      </w:r>
      <w:r w:rsidRPr="00BF2265">
        <w:rPr>
          <w:rFonts w:ascii="Arial" w:hAnsi="Arial" w:cs="Arial"/>
          <w:sz w:val="24"/>
          <w:szCs w:val="24"/>
        </w:rPr>
        <w:lastRenderedPageBreak/>
        <w:t>FP21, to remove the reference to FP4. These changes are minor and clarificatory in nature and would ensure consistency with the route descriptions contained in Parts 1 and 2 of the Schedule and with the Order Plan. They would not alter the effect of the Order or the route proposed. Accordingly, the modifications are not so substantial as to require the Order to be re-advertised, and no party would be prejudiced by their inclusion.</w:t>
      </w:r>
    </w:p>
    <w:p w14:paraId="326A532D" w14:textId="4F64A6AF" w:rsidR="00632128" w:rsidRPr="00BB6F95" w:rsidRDefault="0058002E" w:rsidP="004F6621">
      <w:pPr>
        <w:pStyle w:val="Style1"/>
        <w:numPr>
          <w:ilvl w:val="0"/>
          <w:numId w:val="0"/>
        </w:numPr>
        <w:rPr>
          <w:rFonts w:ascii="Arial" w:hAnsi="Arial" w:cs="Arial"/>
          <w:b/>
          <w:bCs/>
          <w:color w:val="auto"/>
          <w:sz w:val="24"/>
          <w:szCs w:val="24"/>
        </w:rPr>
      </w:pPr>
      <w:r w:rsidRPr="00BB6F95">
        <w:rPr>
          <w:rFonts w:ascii="Arial" w:hAnsi="Arial" w:cs="Arial"/>
          <w:b/>
          <w:bCs/>
          <w:color w:val="auto"/>
          <w:sz w:val="24"/>
          <w:szCs w:val="24"/>
        </w:rPr>
        <w:t>Over</w:t>
      </w:r>
      <w:r w:rsidR="00FB44E2" w:rsidRPr="00BB6F95">
        <w:rPr>
          <w:rFonts w:ascii="Arial" w:hAnsi="Arial" w:cs="Arial"/>
          <w:b/>
          <w:bCs/>
          <w:color w:val="auto"/>
          <w:sz w:val="24"/>
          <w:szCs w:val="24"/>
        </w:rPr>
        <w:t>al</w:t>
      </w:r>
      <w:r w:rsidRPr="00BB6F95">
        <w:rPr>
          <w:rFonts w:ascii="Arial" w:hAnsi="Arial" w:cs="Arial"/>
          <w:b/>
          <w:bCs/>
          <w:color w:val="auto"/>
          <w:sz w:val="24"/>
          <w:szCs w:val="24"/>
        </w:rPr>
        <w:t>l</w:t>
      </w:r>
      <w:r w:rsidR="00FB44E2" w:rsidRPr="00BB6F95">
        <w:rPr>
          <w:rFonts w:ascii="Arial" w:hAnsi="Arial" w:cs="Arial"/>
          <w:b/>
          <w:bCs/>
          <w:color w:val="auto"/>
          <w:sz w:val="24"/>
          <w:szCs w:val="24"/>
        </w:rPr>
        <w:t xml:space="preserve"> </w:t>
      </w:r>
      <w:r w:rsidR="002D44EA" w:rsidRPr="00BB6F95">
        <w:rPr>
          <w:rFonts w:ascii="Arial" w:hAnsi="Arial" w:cs="Arial"/>
          <w:b/>
          <w:bCs/>
          <w:color w:val="auto"/>
          <w:sz w:val="24"/>
          <w:szCs w:val="24"/>
        </w:rPr>
        <w:t>Co</w:t>
      </w:r>
      <w:r w:rsidR="00FB44E2" w:rsidRPr="00BB6F95">
        <w:rPr>
          <w:rFonts w:ascii="Arial" w:hAnsi="Arial" w:cs="Arial"/>
          <w:b/>
          <w:bCs/>
          <w:color w:val="auto"/>
          <w:sz w:val="24"/>
          <w:szCs w:val="24"/>
        </w:rPr>
        <w:t>nclusion</w:t>
      </w:r>
    </w:p>
    <w:p w14:paraId="5C5396F5" w14:textId="53FC706B" w:rsidR="000134EF" w:rsidRPr="00BB6F95" w:rsidRDefault="002D44EA" w:rsidP="00753E2A">
      <w:pPr>
        <w:pStyle w:val="Style1"/>
        <w:rPr>
          <w:rFonts w:ascii="Arial" w:hAnsi="Arial" w:cs="Arial"/>
          <w:color w:val="auto"/>
          <w:sz w:val="24"/>
          <w:szCs w:val="24"/>
        </w:rPr>
      </w:pPr>
      <w:r w:rsidRPr="00BB6F95">
        <w:rPr>
          <w:rFonts w:ascii="Arial" w:hAnsi="Arial" w:cs="Arial"/>
          <w:color w:val="auto"/>
          <w:sz w:val="24"/>
          <w:szCs w:val="24"/>
        </w:rPr>
        <w:t>Having</w:t>
      </w:r>
      <w:r w:rsidR="00CC0CED" w:rsidRPr="00BB6F95">
        <w:rPr>
          <w:rFonts w:ascii="Arial" w:hAnsi="Arial" w:cs="Arial"/>
          <w:color w:val="auto"/>
          <w:sz w:val="24"/>
          <w:szCs w:val="24"/>
        </w:rPr>
        <w:t xml:space="preserve"> regard to the above and all other matters raised in the written </w:t>
      </w:r>
      <w:r w:rsidR="0052334A" w:rsidRPr="00BB6F95">
        <w:rPr>
          <w:rFonts w:ascii="Arial" w:hAnsi="Arial" w:cs="Arial"/>
          <w:color w:val="auto"/>
          <w:sz w:val="24"/>
          <w:szCs w:val="24"/>
        </w:rPr>
        <w:t xml:space="preserve">representations </w:t>
      </w:r>
      <w:r w:rsidR="00CC0CED" w:rsidRPr="00BB6F95">
        <w:rPr>
          <w:rFonts w:ascii="Arial" w:hAnsi="Arial" w:cs="Arial"/>
          <w:color w:val="auto"/>
          <w:sz w:val="24"/>
          <w:szCs w:val="24"/>
        </w:rPr>
        <w:t>I conclude that the Order should be confirmed</w:t>
      </w:r>
      <w:r w:rsidR="008630AB">
        <w:rPr>
          <w:rFonts w:ascii="Arial" w:hAnsi="Arial" w:cs="Arial"/>
          <w:color w:val="auto"/>
          <w:sz w:val="24"/>
          <w:szCs w:val="24"/>
        </w:rPr>
        <w:t xml:space="preserve"> with </w:t>
      </w:r>
      <w:r w:rsidR="003A4D9D">
        <w:rPr>
          <w:rFonts w:ascii="Arial" w:hAnsi="Arial" w:cs="Arial"/>
          <w:color w:val="auto"/>
          <w:sz w:val="24"/>
          <w:szCs w:val="24"/>
        </w:rPr>
        <w:t xml:space="preserve">minor </w:t>
      </w:r>
      <w:r w:rsidR="004D0546">
        <w:rPr>
          <w:rFonts w:ascii="Arial" w:hAnsi="Arial" w:cs="Arial"/>
          <w:color w:val="auto"/>
          <w:sz w:val="24"/>
          <w:szCs w:val="24"/>
        </w:rPr>
        <w:t>modification</w:t>
      </w:r>
      <w:r w:rsidR="00B94436">
        <w:rPr>
          <w:rFonts w:ascii="Arial" w:hAnsi="Arial" w:cs="Arial"/>
          <w:color w:val="auto"/>
          <w:sz w:val="24"/>
          <w:szCs w:val="24"/>
        </w:rPr>
        <w:t>s</w:t>
      </w:r>
      <w:r w:rsidR="004D0546">
        <w:rPr>
          <w:rFonts w:ascii="Arial" w:hAnsi="Arial" w:cs="Arial"/>
          <w:color w:val="auto"/>
          <w:sz w:val="24"/>
          <w:szCs w:val="24"/>
        </w:rPr>
        <w:t xml:space="preserve">. </w:t>
      </w:r>
      <w:r w:rsidRPr="00BB6F95">
        <w:rPr>
          <w:rFonts w:ascii="Arial" w:hAnsi="Arial" w:cs="Arial"/>
          <w:color w:val="auto"/>
          <w:sz w:val="24"/>
          <w:szCs w:val="24"/>
        </w:rPr>
        <w:t xml:space="preserve"> </w:t>
      </w:r>
    </w:p>
    <w:p w14:paraId="47C094EF" w14:textId="47A69BFB" w:rsidR="002D44EA" w:rsidRPr="00BB6F95" w:rsidRDefault="009F7CE7" w:rsidP="009F7CE7">
      <w:pPr>
        <w:pStyle w:val="Style1"/>
        <w:numPr>
          <w:ilvl w:val="0"/>
          <w:numId w:val="0"/>
        </w:numPr>
        <w:rPr>
          <w:rFonts w:ascii="Arial" w:hAnsi="Arial" w:cs="Arial"/>
          <w:b/>
          <w:bCs/>
          <w:color w:val="auto"/>
          <w:sz w:val="24"/>
          <w:szCs w:val="24"/>
        </w:rPr>
      </w:pPr>
      <w:r w:rsidRPr="00BB6F95">
        <w:rPr>
          <w:rFonts w:ascii="Arial" w:hAnsi="Arial" w:cs="Arial"/>
          <w:b/>
          <w:bCs/>
          <w:color w:val="auto"/>
          <w:sz w:val="24"/>
          <w:szCs w:val="24"/>
        </w:rPr>
        <w:t>Formal Decision</w:t>
      </w:r>
    </w:p>
    <w:p w14:paraId="1485D6D9" w14:textId="20A4319A" w:rsidR="00CC0CED" w:rsidRDefault="00CC0CED" w:rsidP="00CC0CED">
      <w:pPr>
        <w:pStyle w:val="Style1"/>
        <w:rPr>
          <w:rFonts w:ascii="Arial" w:hAnsi="Arial" w:cs="Arial"/>
          <w:color w:val="auto"/>
          <w:sz w:val="24"/>
          <w:szCs w:val="24"/>
        </w:rPr>
      </w:pPr>
      <w:r w:rsidRPr="00BB6F95">
        <w:rPr>
          <w:rFonts w:ascii="Arial" w:hAnsi="Arial" w:cs="Arial"/>
          <w:color w:val="auto"/>
          <w:sz w:val="24"/>
          <w:szCs w:val="24"/>
        </w:rPr>
        <w:t>I confirm the Order</w:t>
      </w:r>
      <w:r w:rsidR="00AD7424">
        <w:rPr>
          <w:rFonts w:ascii="Arial" w:hAnsi="Arial" w:cs="Arial"/>
          <w:color w:val="auto"/>
          <w:sz w:val="24"/>
          <w:szCs w:val="24"/>
        </w:rPr>
        <w:t xml:space="preserve"> subject to the following modification</w:t>
      </w:r>
      <w:r w:rsidR="00B94436">
        <w:rPr>
          <w:rFonts w:ascii="Arial" w:hAnsi="Arial" w:cs="Arial"/>
          <w:color w:val="auto"/>
          <w:sz w:val="24"/>
          <w:szCs w:val="24"/>
        </w:rPr>
        <w:t>s</w:t>
      </w:r>
      <w:r w:rsidR="00AD7424">
        <w:rPr>
          <w:rFonts w:ascii="Arial" w:hAnsi="Arial" w:cs="Arial"/>
          <w:color w:val="auto"/>
          <w:sz w:val="24"/>
          <w:szCs w:val="24"/>
        </w:rPr>
        <w:t>:</w:t>
      </w:r>
    </w:p>
    <w:p w14:paraId="3D96342D" w14:textId="67DFE0B5" w:rsidR="00DB50B1" w:rsidRDefault="00DB50B1" w:rsidP="00DB50B1">
      <w:pPr>
        <w:pStyle w:val="Style1"/>
        <w:numPr>
          <w:ilvl w:val="0"/>
          <w:numId w:val="34"/>
        </w:numPr>
        <w:rPr>
          <w:rFonts w:ascii="Arial" w:hAnsi="Arial" w:cs="Arial"/>
          <w:color w:val="auto"/>
          <w:sz w:val="24"/>
          <w:szCs w:val="24"/>
        </w:rPr>
      </w:pPr>
      <w:r>
        <w:rPr>
          <w:rFonts w:ascii="Arial" w:hAnsi="Arial" w:cs="Arial"/>
          <w:color w:val="auto"/>
          <w:sz w:val="24"/>
          <w:szCs w:val="24"/>
        </w:rPr>
        <w:t>Part 3</w:t>
      </w:r>
      <w:r w:rsidR="001121C3">
        <w:rPr>
          <w:rFonts w:ascii="Arial" w:hAnsi="Arial" w:cs="Arial"/>
          <w:color w:val="auto"/>
          <w:sz w:val="24"/>
          <w:szCs w:val="24"/>
        </w:rPr>
        <w:t xml:space="preserve"> of the Schedule to the Order delete </w:t>
      </w:r>
      <w:r w:rsidR="005D241E">
        <w:rPr>
          <w:rFonts w:ascii="Arial" w:hAnsi="Arial" w:cs="Arial"/>
          <w:color w:val="auto"/>
          <w:sz w:val="24"/>
          <w:szCs w:val="24"/>
        </w:rPr>
        <w:t xml:space="preserve">“FP4 at” from the description </w:t>
      </w:r>
      <w:r w:rsidR="00B34DD3">
        <w:rPr>
          <w:rFonts w:ascii="Arial" w:hAnsi="Arial" w:cs="Arial"/>
          <w:color w:val="auto"/>
          <w:sz w:val="24"/>
          <w:szCs w:val="24"/>
        </w:rPr>
        <w:t>of Path Number Fifield 21.</w:t>
      </w:r>
    </w:p>
    <w:p w14:paraId="443B452B" w14:textId="3E5A8687" w:rsidR="00B34DD3" w:rsidRDefault="008B3B56" w:rsidP="00DB50B1">
      <w:pPr>
        <w:pStyle w:val="Style1"/>
        <w:numPr>
          <w:ilvl w:val="0"/>
          <w:numId w:val="34"/>
        </w:numPr>
        <w:rPr>
          <w:rFonts w:ascii="Arial" w:hAnsi="Arial" w:cs="Arial"/>
          <w:color w:val="auto"/>
          <w:sz w:val="24"/>
          <w:szCs w:val="24"/>
        </w:rPr>
      </w:pPr>
      <w:r>
        <w:rPr>
          <w:rFonts w:ascii="Arial" w:hAnsi="Arial" w:cs="Arial"/>
          <w:color w:val="auto"/>
          <w:sz w:val="24"/>
          <w:szCs w:val="24"/>
        </w:rPr>
        <w:t>Part 3 of the Schedule to the Order</w:t>
      </w:r>
      <w:r w:rsidR="006D7659">
        <w:rPr>
          <w:rFonts w:ascii="Arial" w:hAnsi="Arial" w:cs="Arial"/>
          <w:color w:val="auto"/>
          <w:sz w:val="24"/>
          <w:szCs w:val="24"/>
        </w:rPr>
        <w:t xml:space="preserve"> add the following line to the table:</w:t>
      </w:r>
    </w:p>
    <w:p w14:paraId="3FA5BF8A" w14:textId="77777777" w:rsidR="00BF4735" w:rsidRDefault="00BF4735" w:rsidP="00BF4735">
      <w:pPr>
        <w:pStyle w:val="Style1"/>
        <w:numPr>
          <w:ilvl w:val="0"/>
          <w:numId w:val="0"/>
        </w:numPr>
        <w:ind w:left="1151"/>
        <w:rPr>
          <w:rFonts w:ascii="Arial" w:hAnsi="Arial" w:cs="Arial"/>
          <w:color w:val="auto"/>
          <w:sz w:val="24"/>
          <w:szCs w:val="24"/>
        </w:rPr>
      </w:pPr>
    </w:p>
    <w:tbl>
      <w:tblPr>
        <w:tblStyle w:val="TableGrid"/>
        <w:tblW w:w="0" w:type="auto"/>
        <w:tblInd w:w="1151" w:type="dxa"/>
        <w:tblLook w:val="04A0" w:firstRow="1" w:lastRow="0" w:firstColumn="1" w:lastColumn="0" w:noHBand="0" w:noVBand="1"/>
      </w:tblPr>
      <w:tblGrid>
        <w:gridCol w:w="1336"/>
        <w:gridCol w:w="769"/>
        <w:gridCol w:w="2835"/>
        <w:gridCol w:w="708"/>
        <w:gridCol w:w="567"/>
        <w:gridCol w:w="1928"/>
      </w:tblGrid>
      <w:tr w:rsidR="00924995" w14:paraId="03AC7700" w14:textId="77777777" w:rsidTr="007B3D16">
        <w:tc>
          <w:tcPr>
            <w:tcW w:w="1336" w:type="dxa"/>
          </w:tcPr>
          <w:p w14:paraId="2142CC52" w14:textId="0C329104" w:rsidR="00924995" w:rsidRDefault="00C93DBC" w:rsidP="006D7659">
            <w:pPr>
              <w:pStyle w:val="Style1"/>
              <w:numPr>
                <w:ilvl w:val="0"/>
                <w:numId w:val="0"/>
              </w:numPr>
              <w:rPr>
                <w:rFonts w:ascii="Arial" w:hAnsi="Arial" w:cs="Arial"/>
                <w:color w:val="auto"/>
                <w:sz w:val="24"/>
                <w:szCs w:val="24"/>
              </w:rPr>
            </w:pPr>
            <w:r>
              <w:rPr>
                <w:rFonts w:ascii="Arial" w:hAnsi="Arial" w:cs="Arial"/>
                <w:color w:val="auto"/>
                <w:sz w:val="24"/>
                <w:szCs w:val="24"/>
              </w:rPr>
              <w:t>Fifield 4</w:t>
            </w:r>
          </w:p>
        </w:tc>
        <w:tc>
          <w:tcPr>
            <w:tcW w:w="769" w:type="dxa"/>
          </w:tcPr>
          <w:p w14:paraId="1AA527A7" w14:textId="7F085CE6" w:rsidR="00924995" w:rsidRDefault="00C93DBC" w:rsidP="006D7659">
            <w:pPr>
              <w:pStyle w:val="Style1"/>
              <w:numPr>
                <w:ilvl w:val="0"/>
                <w:numId w:val="0"/>
              </w:numPr>
              <w:rPr>
                <w:rFonts w:ascii="Arial" w:hAnsi="Arial" w:cs="Arial"/>
                <w:color w:val="auto"/>
                <w:sz w:val="24"/>
                <w:szCs w:val="24"/>
              </w:rPr>
            </w:pPr>
            <w:r>
              <w:rPr>
                <w:rFonts w:ascii="Arial" w:hAnsi="Arial" w:cs="Arial"/>
                <w:color w:val="auto"/>
                <w:sz w:val="24"/>
                <w:szCs w:val="24"/>
              </w:rPr>
              <w:t>FP</w:t>
            </w:r>
          </w:p>
        </w:tc>
        <w:tc>
          <w:tcPr>
            <w:tcW w:w="2835" w:type="dxa"/>
          </w:tcPr>
          <w:p w14:paraId="4CEEFE8B" w14:textId="447B1184" w:rsidR="00924995" w:rsidRDefault="00C93DBC" w:rsidP="006D7659">
            <w:pPr>
              <w:pStyle w:val="Style1"/>
              <w:numPr>
                <w:ilvl w:val="0"/>
                <w:numId w:val="0"/>
              </w:numPr>
              <w:rPr>
                <w:rFonts w:ascii="Arial" w:hAnsi="Arial" w:cs="Arial"/>
                <w:color w:val="auto"/>
                <w:sz w:val="24"/>
                <w:szCs w:val="24"/>
              </w:rPr>
            </w:pPr>
            <w:r>
              <w:rPr>
                <w:rFonts w:ascii="Arial" w:hAnsi="Arial" w:cs="Arial"/>
                <w:color w:val="auto"/>
                <w:sz w:val="24"/>
                <w:szCs w:val="24"/>
              </w:rPr>
              <w:t>From BR5 leading SSW to Bruern FP13 at the Bruern Parish boundary</w:t>
            </w:r>
          </w:p>
        </w:tc>
        <w:tc>
          <w:tcPr>
            <w:tcW w:w="708" w:type="dxa"/>
          </w:tcPr>
          <w:p w14:paraId="07A80247" w14:textId="25B7D9C2" w:rsidR="00924995" w:rsidRDefault="0043137C" w:rsidP="006D7659">
            <w:pPr>
              <w:pStyle w:val="Style1"/>
              <w:numPr>
                <w:ilvl w:val="0"/>
                <w:numId w:val="0"/>
              </w:numPr>
              <w:rPr>
                <w:rFonts w:ascii="Arial" w:hAnsi="Arial" w:cs="Arial"/>
                <w:color w:val="auto"/>
                <w:sz w:val="24"/>
                <w:szCs w:val="24"/>
              </w:rPr>
            </w:pPr>
            <w:r>
              <w:rPr>
                <w:rFonts w:ascii="Arial" w:hAnsi="Arial" w:cs="Arial"/>
                <w:color w:val="auto"/>
                <w:sz w:val="24"/>
                <w:szCs w:val="24"/>
              </w:rPr>
              <w:t>-</w:t>
            </w:r>
          </w:p>
        </w:tc>
        <w:tc>
          <w:tcPr>
            <w:tcW w:w="567" w:type="dxa"/>
          </w:tcPr>
          <w:p w14:paraId="536C00DC" w14:textId="1929B867" w:rsidR="00924995" w:rsidRDefault="0043137C" w:rsidP="006D7659">
            <w:pPr>
              <w:pStyle w:val="Style1"/>
              <w:numPr>
                <w:ilvl w:val="0"/>
                <w:numId w:val="0"/>
              </w:numPr>
              <w:rPr>
                <w:rFonts w:ascii="Arial" w:hAnsi="Arial" w:cs="Arial"/>
                <w:color w:val="auto"/>
                <w:sz w:val="24"/>
                <w:szCs w:val="24"/>
              </w:rPr>
            </w:pPr>
            <w:r>
              <w:rPr>
                <w:rFonts w:ascii="Arial" w:hAnsi="Arial" w:cs="Arial"/>
                <w:color w:val="auto"/>
                <w:sz w:val="24"/>
                <w:szCs w:val="24"/>
              </w:rPr>
              <w:t>-</w:t>
            </w:r>
          </w:p>
        </w:tc>
        <w:tc>
          <w:tcPr>
            <w:tcW w:w="1928" w:type="dxa"/>
          </w:tcPr>
          <w:p w14:paraId="7169D20F" w14:textId="43E40DA1" w:rsidR="00924995" w:rsidRDefault="0043137C" w:rsidP="006D7659">
            <w:pPr>
              <w:pStyle w:val="Style1"/>
              <w:numPr>
                <w:ilvl w:val="0"/>
                <w:numId w:val="0"/>
              </w:numPr>
              <w:rPr>
                <w:rFonts w:ascii="Arial" w:hAnsi="Arial" w:cs="Arial"/>
                <w:color w:val="auto"/>
                <w:sz w:val="24"/>
                <w:szCs w:val="24"/>
              </w:rPr>
            </w:pPr>
            <w:r>
              <w:rPr>
                <w:rFonts w:ascii="Arial" w:hAnsi="Arial" w:cs="Arial"/>
                <w:color w:val="auto"/>
                <w:sz w:val="24"/>
                <w:szCs w:val="24"/>
              </w:rPr>
              <w:t>Part renumbered as FP21 following Diversion Order.</w:t>
            </w:r>
          </w:p>
        </w:tc>
      </w:tr>
    </w:tbl>
    <w:p w14:paraId="2220D5CE" w14:textId="78C0A744" w:rsidR="006D7659" w:rsidRPr="00BB6F95" w:rsidRDefault="006D7659" w:rsidP="006D7659">
      <w:pPr>
        <w:pStyle w:val="Style1"/>
        <w:numPr>
          <w:ilvl w:val="0"/>
          <w:numId w:val="0"/>
        </w:numPr>
        <w:ind w:left="1151"/>
        <w:rPr>
          <w:rFonts w:ascii="Arial" w:hAnsi="Arial" w:cs="Arial"/>
          <w:color w:val="auto"/>
          <w:sz w:val="24"/>
          <w:szCs w:val="24"/>
        </w:rPr>
      </w:pPr>
    </w:p>
    <w:p w14:paraId="3BB1E1E4" w14:textId="6AD6954B" w:rsidR="002A4E73" w:rsidRPr="00BB6F95" w:rsidRDefault="00515C56" w:rsidP="003956E9">
      <w:pPr>
        <w:pStyle w:val="Style1"/>
        <w:numPr>
          <w:ilvl w:val="0"/>
          <w:numId w:val="0"/>
        </w:numPr>
        <w:rPr>
          <w:rFonts w:ascii="Monotype Corsiva" w:hAnsi="Monotype Corsiva" w:cs="Arial"/>
          <w:color w:val="auto"/>
          <w:sz w:val="36"/>
          <w:szCs w:val="36"/>
        </w:rPr>
      </w:pPr>
      <w:r w:rsidRPr="00BB6F95">
        <w:rPr>
          <w:rFonts w:ascii="Monotype Corsiva" w:hAnsi="Monotype Corsiva" w:cs="Arial"/>
          <w:color w:val="auto"/>
          <w:sz w:val="36"/>
          <w:szCs w:val="36"/>
        </w:rPr>
        <w:t>Helen O’Connor</w:t>
      </w:r>
    </w:p>
    <w:p w14:paraId="3137B341" w14:textId="22EAE839" w:rsidR="00BE126B" w:rsidRDefault="00B947FA" w:rsidP="003A5D43">
      <w:pPr>
        <w:pStyle w:val="Style1"/>
        <w:numPr>
          <w:ilvl w:val="0"/>
          <w:numId w:val="0"/>
        </w:numPr>
        <w:ind w:left="431" w:hanging="431"/>
        <w:rPr>
          <w:rFonts w:ascii="Arial" w:hAnsi="Arial" w:cs="Arial"/>
          <w:b/>
          <w:bCs/>
          <w:color w:val="auto"/>
          <w:sz w:val="24"/>
          <w:szCs w:val="24"/>
        </w:rPr>
      </w:pPr>
      <w:r w:rsidRPr="00BB6F95">
        <w:rPr>
          <w:rFonts w:ascii="Arial" w:hAnsi="Arial" w:cs="Arial"/>
          <w:b/>
          <w:bCs/>
          <w:color w:val="auto"/>
          <w:sz w:val="24"/>
          <w:szCs w:val="24"/>
        </w:rPr>
        <w:t>INSPECTOR</w:t>
      </w:r>
    </w:p>
    <w:p w14:paraId="28DB8549" w14:textId="77777777" w:rsidR="00BE126B" w:rsidRDefault="00BE126B">
      <w:pPr>
        <w:rPr>
          <w:rFonts w:ascii="Arial" w:hAnsi="Arial" w:cs="Arial"/>
          <w:b/>
          <w:bCs/>
          <w:kern w:val="28"/>
          <w:sz w:val="24"/>
          <w:szCs w:val="24"/>
        </w:rPr>
      </w:pPr>
      <w:r>
        <w:rPr>
          <w:rFonts w:ascii="Arial" w:hAnsi="Arial" w:cs="Arial"/>
          <w:b/>
          <w:bCs/>
          <w:sz w:val="24"/>
          <w:szCs w:val="24"/>
        </w:rPr>
        <w:br w:type="page"/>
      </w:r>
    </w:p>
    <w:p w14:paraId="2F1ECA49" w14:textId="1EBD5430" w:rsidR="003052D9" w:rsidRDefault="003052D9" w:rsidP="00BE126B">
      <w:pPr>
        <w:pStyle w:val="Style1"/>
        <w:numPr>
          <w:ilvl w:val="0"/>
          <w:numId w:val="0"/>
        </w:numPr>
        <w:rPr>
          <w:rFonts w:ascii="Arial" w:hAnsi="Arial" w:cs="Arial"/>
          <w:b/>
          <w:bCs/>
          <w:color w:val="auto"/>
          <w:sz w:val="24"/>
          <w:szCs w:val="24"/>
        </w:rPr>
      </w:pPr>
      <w:r>
        <w:rPr>
          <w:rFonts w:ascii="Arial" w:hAnsi="Arial" w:cs="Arial"/>
          <w:b/>
          <w:bCs/>
          <w:color w:val="auto"/>
          <w:sz w:val="24"/>
          <w:szCs w:val="24"/>
        </w:rPr>
        <w:lastRenderedPageBreak/>
        <w:t>Order Plan (not to scale)</w:t>
      </w:r>
    </w:p>
    <w:p w14:paraId="428E6E2F" w14:textId="1C210567" w:rsidR="00695B81" w:rsidRPr="003956E9" w:rsidRDefault="00883312" w:rsidP="003956E9">
      <w:pPr>
        <w:rPr>
          <w:rFonts w:ascii="Arial" w:hAnsi="Arial" w:cs="Arial"/>
          <w:color w:val="000000"/>
          <w:kern w:val="28"/>
          <w:sz w:val="24"/>
          <w:szCs w:val="24"/>
        </w:rPr>
      </w:pPr>
      <w:r w:rsidRPr="00883312">
        <w:rPr>
          <w:rFonts w:ascii="Arial" w:hAnsi="Arial" w:cs="Arial"/>
          <w:noProof/>
          <w:color w:val="000000"/>
          <w:kern w:val="28"/>
          <w:sz w:val="24"/>
          <w:szCs w:val="24"/>
        </w:rPr>
        <w:drawing>
          <wp:inline distT="0" distB="0" distL="0" distR="0" wp14:anchorId="39D909B3" wp14:editId="01E6C6D5">
            <wp:extent cx="8275084" cy="5806079"/>
            <wp:effectExtent l="0" t="3810" r="8255" b="8255"/>
            <wp:docPr id="855615249" name="Picture 1" descr="Order plan, not to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15249" name="Picture 1" descr="Order plan, not to scale"/>
                    <pic:cNvPicPr/>
                  </pic:nvPicPr>
                  <pic:blipFill>
                    <a:blip r:embed="rId13"/>
                    <a:stretch>
                      <a:fillRect/>
                    </a:stretch>
                  </pic:blipFill>
                  <pic:spPr>
                    <a:xfrm rot="5400000">
                      <a:off x="0" y="0"/>
                      <a:ext cx="8308528" cy="5829544"/>
                    </a:xfrm>
                    <a:prstGeom prst="rect">
                      <a:avLst/>
                    </a:prstGeom>
                  </pic:spPr>
                </pic:pic>
              </a:graphicData>
            </a:graphic>
          </wp:inline>
        </w:drawing>
      </w:r>
    </w:p>
    <w:sectPr w:rsidR="00695B81" w:rsidRPr="003956E9"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B5E2" w14:textId="77777777" w:rsidR="00D6396F" w:rsidRDefault="00D6396F" w:rsidP="00F62916">
      <w:r>
        <w:separator/>
      </w:r>
    </w:p>
  </w:endnote>
  <w:endnote w:type="continuationSeparator" w:id="0">
    <w:p w14:paraId="22469AE2" w14:textId="77777777" w:rsidR="00D6396F" w:rsidRDefault="00D6396F" w:rsidP="00F62916">
      <w:r>
        <w:continuationSeparator/>
      </w:r>
    </w:p>
  </w:endnote>
  <w:endnote w:type="continuationNotice" w:id="1">
    <w:p w14:paraId="5586417C" w14:textId="77777777" w:rsidR="00D6396F" w:rsidRDefault="00D639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74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5B354"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B1B0"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242" behindDoc="0" locked="0" layoutInCell="1" allowOverlap="1" wp14:anchorId="62E57AD1" wp14:editId="18A5937F">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D49AC"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33C37E16"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3A" w14:textId="77777777" w:rsidR="00366F95" w:rsidRDefault="00366F95" w:rsidP="006D475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318345F" wp14:editId="729DF40E">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7CF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8BF7F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2E5A" w14:textId="77777777" w:rsidR="00D6396F" w:rsidRDefault="00D6396F" w:rsidP="00F62916">
      <w:r>
        <w:separator/>
      </w:r>
    </w:p>
  </w:footnote>
  <w:footnote w:type="continuationSeparator" w:id="0">
    <w:p w14:paraId="0791E2E9" w14:textId="77777777" w:rsidR="00D6396F" w:rsidRDefault="00D6396F" w:rsidP="00F62916">
      <w:r>
        <w:continuationSeparator/>
      </w:r>
    </w:p>
  </w:footnote>
  <w:footnote w:type="continuationNotice" w:id="1">
    <w:p w14:paraId="5221D8D1" w14:textId="77777777" w:rsidR="00D6396F" w:rsidRDefault="00D639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8CE913F" w14:textId="77777777">
      <w:tc>
        <w:tcPr>
          <w:tcW w:w="9520" w:type="dxa"/>
        </w:tcPr>
        <w:p w14:paraId="170BBFEC" w14:textId="7EE2B9FB" w:rsidR="00366F95" w:rsidRPr="0031213F" w:rsidRDefault="0024642A">
          <w:pPr>
            <w:pStyle w:val="Footer"/>
            <w:rPr>
              <w:rFonts w:ascii="Arial" w:hAnsi="Arial" w:cs="Arial"/>
            </w:rPr>
          </w:pPr>
          <w:r w:rsidRPr="0031213F">
            <w:rPr>
              <w:rFonts w:ascii="Arial" w:hAnsi="Arial" w:cs="Arial"/>
            </w:rPr>
            <w:t xml:space="preserve">Order Decision: </w:t>
          </w:r>
          <w:r w:rsidR="00142BDE" w:rsidRPr="0031213F">
            <w:rPr>
              <w:rFonts w:ascii="Arial" w:hAnsi="Arial" w:cs="Arial"/>
            </w:rPr>
            <w:t>ROW/</w:t>
          </w:r>
          <w:r w:rsidR="00515C56">
            <w:rPr>
              <w:rFonts w:ascii="Arial" w:hAnsi="Arial" w:cs="Arial"/>
            </w:rPr>
            <w:t>3369003</w:t>
          </w:r>
        </w:p>
      </w:tc>
    </w:tr>
  </w:tbl>
  <w:p w14:paraId="67A6EB2C" w14:textId="77777777" w:rsidR="00366F95" w:rsidRDefault="00366F95" w:rsidP="00087477">
    <w:pPr>
      <w:pStyle w:val="Footer"/>
      <w:spacing w:after="180"/>
    </w:pPr>
    <w:r>
      <w:rPr>
        <w:noProof/>
      </w:rPr>
      <mc:AlternateContent>
        <mc:Choice Requires="wps">
          <w:drawing>
            <wp:anchor distT="0" distB="0" distL="114300" distR="114300" simplePos="0" relativeHeight="251668480" behindDoc="0" locked="0" layoutInCell="1" allowOverlap="1" wp14:anchorId="167DFBFA" wp14:editId="7A3874CB">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FDA9B" id="Straight Connector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C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1A53341"/>
    <w:multiLevelType w:val="hybridMultilevel"/>
    <w:tmpl w:val="0978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615"/>
    <w:multiLevelType w:val="multilevel"/>
    <w:tmpl w:val="A22611FC"/>
    <w:numStyleLink w:val="ConditionsList"/>
  </w:abstractNum>
  <w:abstractNum w:abstractNumId="3"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6F60CDB"/>
    <w:multiLevelType w:val="hybridMultilevel"/>
    <w:tmpl w:val="AFDE7B8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5"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6"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7" w15:restartNumberingAfterBreak="0">
    <w:nsid w:val="22FE313E"/>
    <w:multiLevelType w:val="hybridMultilevel"/>
    <w:tmpl w:val="785E140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4238AD"/>
    <w:multiLevelType w:val="multilevel"/>
    <w:tmpl w:val="A22611FC"/>
    <w:numStyleLink w:val="ConditionsList"/>
  </w:abstractNum>
  <w:abstractNum w:abstractNumId="9"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10" w15:restartNumberingAfterBreak="0">
    <w:nsid w:val="297D571E"/>
    <w:multiLevelType w:val="multilevel"/>
    <w:tmpl w:val="A22611FC"/>
    <w:numStyleLink w:val="ConditionsList"/>
  </w:abstractNum>
  <w:abstractNum w:abstractNumId="11"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47361AF4"/>
    <w:multiLevelType w:val="hybridMultilevel"/>
    <w:tmpl w:val="4DEC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DD7A15"/>
    <w:multiLevelType w:val="multilevel"/>
    <w:tmpl w:val="44A024AE"/>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4" w15:restartNumberingAfterBreak="0">
    <w:nsid w:val="4AB7177F"/>
    <w:multiLevelType w:val="multilevel"/>
    <w:tmpl w:val="A22611FC"/>
    <w:numStyleLink w:val="ConditionsList"/>
  </w:abstractNum>
  <w:abstractNum w:abstractNumId="15"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F2342F1"/>
    <w:multiLevelType w:val="multilevel"/>
    <w:tmpl w:val="A22611FC"/>
    <w:numStyleLink w:val="ConditionsList"/>
  </w:abstractNum>
  <w:abstractNum w:abstractNumId="17" w15:restartNumberingAfterBreak="0">
    <w:nsid w:val="5137716E"/>
    <w:multiLevelType w:val="multilevel"/>
    <w:tmpl w:val="A22611FC"/>
    <w:numStyleLink w:val="ConditionsList"/>
  </w:abstractNum>
  <w:abstractNum w:abstractNumId="18" w15:restartNumberingAfterBreak="0">
    <w:nsid w:val="53F51752"/>
    <w:multiLevelType w:val="multilevel"/>
    <w:tmpl w:val="A22611FC"/>
    <w:numStyleLink w:val="ConditionsList"/>
  </w:abstractNum>
  <w:abstractNum w:abstractNumId="19"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0" w15:restartNumberingAfterBreak="0">
    <w:nsid w:val="61665F71"/>
    <w:multiLevelType w:val="hybridMultilevel"/>
    <w:tmpl w:val="630E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3" w15:restartNumberingAfterBreak="0">
    <w:nsid w:val="65B7639F"/>
    <w:multiLevelType w:val="multilevel"/>
    <w:tmpl w:val="A22611FC"/>
    <w:numStyleLink w:val="ConditionsList"/>
  </w:abstractNum>
  <w:abstractNum w:abstractNumId="24"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5" w15:restartNumberingAfterBreak="0">
    <w:nsid w:val="71760FA2"/>
    <w:multiLevelType w:val="hybridMultilevel"/>
    <w:tmpl w:val="D5E8B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99198A"/>
    <w:multiLevelType w:val="hybridMultilevel"/>
    <w:tmpl w:val="EAA4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2A0BE7"/>
    <w:multiLevelType w:val="hybridMultilevel"/>
    <w:tmpl w:val="AA2CDDA2"/>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8"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22379841">
    <w:abstractNumId w:val="22"/>
  </w:num>
  <w:num w:numId="2" w16cid:durableId="438916841">
    <w:abstractNumId w:val="22"/>
  </w:num>
  <w:num w:numId="3" w16cid:durableId="925385952">
    <w:abstractNumId w:val="24"/>
  </w:num>
  <w:num w:numId="4" w16cid:durableId="1243176018">
    <w:abstractNumId w:val="0"/>
  </w:num>
  <w:num w:numId="5" w16cid:durableId="497572853">
    <w:abstractNumId w:val="11"/>
  </w:num>
  <w:num w:numId="6" w16cid:durableId="232161266">
    <w:abstractNumId w:val="21"/>
  </w:num>
  <w:num w:numId="7" w16cid:durableId="2145190804">
    <w:abstractNumId w:val="28"/>
  </w:num>
  <w:num w:numId="8" w16cid:durableId="1227496060">
    <w:abstractNumId w:val="19"/>
  </w:num>
  <w:num w:numId="9" w16cid:durableId="337772693">
    <w:abstractNumId w:val="5"/>
  </w:num>
  <w:num w:numId="10" w16cid:durableId="1205294155">
    <w:abstractNumId w:val="6"/>
  </w:num>
  <w:num w:numId="11" w16cid:durableId="870189104">
    <w:abstractNumId w:val="15"/>
  </w:num>
  <w:num w:numId="12" w16cid:durableId="950166715">
    <w:abstractNumId w:val="16"/>
  </w:num>
  <w:num w:numId="13" w16cid:durableId="1889947644">
    <w:abstractNumId w:val="10"/>
  </w:num>
  <w:num w:numId="14" w16cid:durableId="1679960692">
    <w:abstractNumId w:val="14"/>
  </w:num>
  <w:num w:numId="15" w16cid:durableId="2060204679">
    <w:abstractNumId w:val="17"/>
  </w:num>
  <w:num w:numId="16" w16cid:durableId="1083796611">
    <w:abstractNumId w:val="2"/>
  </w:num>
  <w:num w:numId="17" w16cid:durableId="1421750852">
    <w:abstractNumId w:val="18"/>
  </w:num>
  <w:num w:numId="18" w16cid:durableId="1035154793">
    <w:abstractNumId w:val="8"/>
  </w:num>
  <w:num w:numId="19" w16cid:durableId="1258054030">
    <w:abstractNumId w:val="3"/>
  </w:num>
  <w:num w:numId="20" w16cid:durableId="669329765">
    <w:abstractNumId w:val="9"/>
  </w:num>
  <w:num w:numId="21" w16cid:durableId="1604530108">
    <w:abstractNumId w:val="13"/>
  </w:num>
  <w:num w:numId="22" w16cid:durableId="1166475530">
    <w:abstractNumId w:val="13"/>
    <w:lvlOverride w:ilvl="0">
      <w:lvl w:ilvl="0">
        <w:start w:val="1"/>
        <w:numFmt w:val="decimal"/>
        <w:pStyle w:val="Style1"/>
        <w:lvlText w:val="%1."/>
        <w:lvlJc w:val="left"/>
        <w:pPr>
          <w:tabs>
            <w:tab w:val="num" w:pos="720"/>
          </w:tabs>
          <w:ind w:left="431"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783351999">
    <w:abstractNumId w:val="23"/>
  </w:num>
  <w:num w:numId="24" w16cid:durableId="648173524">
    <w:abstractNumId w:val="20"/>
  </w:num>
  <w:num w:numId="25" w16cid:durableId="136533378">
    <w:abstractNumId w:val="1"/>
  </w:num>
  <w:num w:numId="26" w16cid:durableId="1048073540">
    <w:abstractNumId w:val="25"/>
  </w:num>
  <w:num w:numId="27" w16cid:durableId="665978146">
    <w:abstractNumId w:val="4"/>
  </w:num>
  <w:num w:numId="28" w16cid:durableId="2058118931">
    <w:abstractNumId w:val="13"/>
    <w:lvlOverride w:ilvl="0">
      <w:lvl w:ilvl="0">
        <w:start w:val="1"/>
        <w:numFmt w:val="decimal"/>
        <w:pStyle w:val="Style1"/>
        <w:lvlText w:val="%1."/>
        <w:lvlJc w:val="left"/>
        <w:pPr>
          <w:tabs>
            <w:tab w:val="num" w:pos="861"/>
          </w:tabs>
          <w:ind w:left="572"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9" w16cid:durableId="427581949">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0" w16cid:durableId="2046058224">
    <w:abstractNumId w:val="13"/>
    <w:lvlOverride w:ilvl="0">
      <w:lvl w:ilvl="0">
        <w:start w:val="1"/>
        <w:numFmt w:val="decimal"/>
        <w:pStyle w:val="Style1"/>
        <w:lvlText w:val="%1."/>
        <w:lvlJc w:val="left"/>
        <w:pPr>
          <w:tabs>
            <w:tab w:val="num" w:pos="720"/>
          </w:tabs>
          <w:ind w:left="431" w:hanging="431"/>
        </w:pPr>
        <w:rPr>
          <w:b w:val="0"/>
        </w:rPr>
      </w:lvl>
    </w:lvlOverride>
    <w:lvlOverride w:ilvl="1">
      <w:lvl w:ilvl="1">
        <w:start w:val="1"/>
        <w:numFmt w:val="decimal"/>
        <w:pStyle w:val="Heading2"/>
        <w:lvlText w:val="%1.%2"/>
        <w:lvlJc w:val="left"/>
        <w:pPr>
          <w:tabs>
            <w:tab w:val="num" w:pos="578"/>
          </w:tabs>
          <w:ind w:left="578" w:hanging="578"/>
        </w:pPr>
      </w:lvl>
    </w:lvlOverride>
    <w:lvlOverride w:ilvl="2">
      <w:lvl w:ilvl="2">
        <w:start w:val="1"/>
        <w:numFmt w:val="decimal"/>
        <w:pStyle w:val="Heading3"/>
        <w:lvlText w:val="%1.%2.%3"/>
        <w:lvlJc w:val="left"/>
        <w:pPr>
          <w:tabs>
            <w:tab w:val="num" w:pos="720"/>
          </w:tabs>
          <w:ind w:left="720" w:hanging="720"/>
        </w:pPr>
      </w:lvl>
    </w:lvlOverride>
    <w:lvlOverride w:ilvl="3">
      <w:lvl w:ilvl="3">
        <w:start w:val="1"/>
        <w:numFmt w:val="decimal"/>
        <w:pStyle w:val="Heading4"/>
        <w:lvlText w:val="%1.%2.%3.%4"/>
        <w:lvlJc w:val="left"/>
        <w:pPr>
          <w:tabs>
            <w:tab w:val="num" w:pos="862"/>
          </w:tabs>
          <w:ind w:left="862" w:hanging="862"/>
        </w:pPr>
      </w:lvl>
    </w:lvlOverride>
    <w:lvlOverride w:ilvl="4">
      <w:lvl w:ilvl="4">
        <w:start w:val="1"/>
        <w:numFmt w:val="decimal"/>
        <w:pStyle w:val="Heading5"/>
        <w:lvlText w:val="%1.%2.%3.%4.%5"/>
        <w:lvlJc w:val="left"/>
        <w:pPr>
          <w:tabs>
            <w:tab w:val="num" w:pos="1009"/>
          </w:tabs>
          <w:ind w:left="1009" w:hanging="1009"/>
        </w:pPr>
      </w:lvl>
    </w:lvlOverride>
    <w:lvlOverride w:ilvl="5">
      <w:lvl w:ilvl="5">
        <w:start w:val="1"/>
        <w:numFmt w:val="decimal"/>
        <w:lvlText w:val="%1.%2.%3.%4.%5.%6"/>
        <w:lvlJc w:val="left"/>
        <w:pPr>
          <w:tabs>
            <w:tab w:val="num" w:pos="1151"/>
          </w:tabs>
          <w:ind w:left="1151" w:hanging="1151"/>
        </w:pPr>
      </w:lvl>
    </w:lvlOverride>
    <w:lvlOverride w:ilvl="6">
      <w:lvl w:ilvl="6">
        <w:start w:val="1"/>
        <w:numFmt w:val="decimal"/>
        <w:pStyle w:val="Heading7"/>
        <w:lvlText w:val="%1.%2.%3.%4.%5.%6.%7"/>
        <w:lvlJc w:val="left"/>
        <w:pPr>
          <w:tabs>
            <w:tab w:val="num" w:pos="1298"/>
          </w:tabs>
          <w:ind w:left="1298" w:hanging="1298"/>
        </w:pPr>
      </w:lvl>
    </w:lvlOverride>
    <w:lvlOverride w:ilvl="7">
      <w:lvl w:ilvl="7">
        <w:start w:val="1"/>
        <w:numFmt w:val="decimal"/>
        <w:pStyle w:val="Heading8"/>
        <w:lvlText w:val="%1.%2.%3.%4.%5.%6.%7.%8"/>
        <w:lvlJc w:val="left"/>
        <w:pPr>
          <w:tabs>
            <w:tab w:val="num" w:pos="1440"/>
          </w:tabs>
          <w:ind w:left="1440" w:hanging="1440"/>
        </w:pPr>
      </w:lvl>
    </w:lvlOverride>
    <w:lvlOverride w:ilvl="8">
      <w:lvl w:ilvl="8">
        <w:start w:val="1"/>
        <w:numFmt w:val="decimal"/>
        <w:pStyle w:val="Heading9"/>
        <w:lvlText w:val="%1.%2.%3.%4.%5.%6.%7.%8.%9"/>
        <w:lvlJc w:val="left"/>
        <w:pPr>
          <w:tabs>
            <w:tab w:val="num" w:pos="1582"/>
          </w:tabs>
          <w:ind w:left="1582" w:hanging="1582"/>
        </w:pPr>
      </w:lvl>
    </w:lvlOverride>
  </w:num>
  <w:num w:numId="31" w16cid:durableId="1431582305">
    <w:abstractNumId w:val="26"/>
  </w:num>
  <w:num w:numId="32" w16cid:durableId="185827248">
    <w:abstractNumId w:val="12"/>
  </w:num>
  <w:num w:numId="33" w16cid:durableId="2015525950">
    <w:abstractNumId w:val="7"/>
  </w:num>
  <w:num w:numId="34" w16cid:durableId="613053857">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D4757"/>
    <w:rsid w:val="00000337"/>
    <w:rsid w:val="000003D0"/>
    <w:rsid w:val="0000061D"/>
    <w:rsid w:val="00000C26"/>
    <w:rsid w:val="0000110A"/>
    <w:rsid w:val="000011B8"/>
    <w:rsid w:val="000013D9"/>
    <w:rsid w:val="00001516"/>
    <w:rsid w:val="000016F8"/>
    <w:rsid w:val="0000217C"/>
    <w:rsid w:val="0000231F"/>
    <w:rsid w:val="00002645"/>
    <w:rsid w:val="00003082"/>
    <w:rsid w:val="00003143"/>
    <w:rsid w:val="0000335F"/>
    <w:rsid w:val="000033C6"/>
    <w:rsid w:val="00003581"/>
    <w:rsid w:val="000036F8"/>
    <w:rsid w:val="000037AF"/>
    <w:rsid w:val="00003E91"/>
    <w:rsid w:val="000041DB"/>
    <w:rsid w:val="0000434B"/>
    <w:rsid w:val="00004414"/>
    <w:rsid w:val="00004545"/>
    <w:rsid w:val="00004596"/>
    <w:rsid w:val="0000467E"/>
    <w:rsid w:val="00004E98"/>
    <w:rsid w:val="00005F69"/>
    <w:rsid w:val="0000609D"/>
    <w:rsid w:val="000060E8"/>
    <w:rsid w:val="00006ACE"/>
    <w:rsid w:val="000075F7"/>
    <w:rsid w:val="00007E88"/>
    <w:rsid w:val="00007EDE"/>
    <w:rsid w:val="0001014A"/>
    <w:rsid w:val="000103E0"/>
    <w:rsid w:val="000109B8"/>
    <w:rsid w:val="00010A2D"/>
    <w:rsid w:val="00010BA3"/>
    <w:rsid w:val="00010D32"/>
    <w:rsid w:val="000117FC"/>
    <w:rsid w:val="00011B65"/>
    <w:rsid w:val="00011BA8"/>
    <w:rsid w:val="00011F7A"/>
    <w:rsid w:val="00012019"/>
    <w:rsid w:val="00012575"/>
    <w:rsid w:val="000126BA"/>
    <w:rsid w:val="0001299F"/>
    <w:rsid w:val="00012BE1"/>
    <w:rsid w:val="00012C42"/>
    <w:rsid w:val="00012D0A"/>
    <w:rsid w:val="00012D5A"/>
    <w:rsid w:val="00012E05"/>
    <w:rsid w:val="00013315"/>
    <w:rsid w:val="000134EF"/>
    <w:rsid w:val="00013D7F"/>
    <w:rsid w:val="00014290"/>
    <w:rsid w:val="00014A13"/>
    <w:rsid w:val="00014BB1"/>
    <w:rsid w:val="000157DC"/>
    <w:rsid w:val="00015DA0"/>
    <w:rsid w:val="00015FAE"/>
    <w:rsid w:val="0001647F"/>
    <w:rsid w:val="0001652D"/>
    <w:rsid w:val="00016899"/>
    <w:rsid w:val="00016D0F"/>
    <w:rsid w:val="00016F53"/>
    <w:rsid w:val="0001763F"/>
    <w:rsid w:val="000202CB"/>
    <w:rsid w:val="00020B95"/>
    <w:rsid w:val="00021179"/>
    <w:rsid w:val="00021A99"/>
    <w:rsid w:val="00021E21"/>
    <w:rsid w:val="00021E5C"/>
    <w:rsid w:val="00021F9C"/>
    <w:rsid w:val="0002269B"/>
    <w:rsid w:val="00023415"/>
    <w:rsid w:val="0002361A"/>
    <w:rsid w:val="00023DDE"/>
    <w:rsid w:val="00024500"/>
    <w:rsid w:val="0002474A"/>
    <w:rsid w:val="000247B2"/>
    <w:rsid w:val="00024800"/>
    <w:rsid w:val="0002569D"/>
    <w:rsid w:val="00025856"/>
    <w:rsid w:val="0002586A"/>
    <w:rsid w:val="000261CE"/>
    <w:rsid w:val="00026765"/>
    <w:rsid w:val="00026820"/>
    <w:rsid w:val="00026AFA"/>
    <w:rsid w:val="00026EDF"/>
    <w:rsid w:val="000270DD"/>
    <w:rsid w:val="0002765B"/>
    <w:rsid w:val="00027930"/>
    <w:rsid w:val="00027E13"/>
    <w:rsid w:val="000304E2"/>
    <w:rsid w:val="00030CDD"/>
    <w:rsid w:val="0003143E"/>
    <w:rsid w:val="0003144C"/>
    <w:rsid w:val="00031544"/>
    <w:rsid w:val="00031698"/>
    <w:rsid w:val="000322A8"/>
    <w:rsid w:val="00032833"/>
    <w:rsid w:val="00032BCA"/>
    <w:rsid w:val="00032BEF"/>
    <w:rsid w:val="00032E12"/>
    <w:rsid w:val="000338C9"/>
    <w:rsid w:val="0003399A"/>
    <w:rsid w:val="00033A3B"/>
    <w:rsid w:val="00033B54"/>
    <w:rsid w:val="00033B95"/>
    <w:rsid w:val="00033C82"/>
    <w:rsid w:val="000340EC"/>
    <w:rsid w:val="0003454F"/>
    <w:rsid w:val="0003465F"/>
    <w:rsid w:val="00034EA8"/>
    <w:rsid w:val="00034EFE"/>
    <w:rsid w:val="000353FA"/>
    <w:rsid w:val="00035404"/>
    <w:rsid w:val="00035665"/>
    <w:rsid w:val="00035F96"/>
    <w:rsid w:val="00036312"/>
    <w:rsid w:val="000364DC"/>
    <w:rsid w:val="000368B6"/>
    <w:rsid w:val="00036B79"/>
    <w:rsid w:val="00036C28"/>
    <w:rsid w:val="000373A6"/>
    <w:rsid w:val="000375FC"/>
    <w:rsid w:val="0003785A"/>
    <w:rsid w:val="00037903"/>
    <w:rsid w:val="00037931"/>
    <w:rsid w:val="00037C9C"/>
    <w:rsid w:val="0004021F"/>
    <w:rsid w:val="00040436"/>
    <w:rsid w:val="00040485"/>
    <w:rsid w:val="00040972"/>
    <w:rsid w:val="00040E15"/>
    <w:rsid w:val="00041263"/>
    <w:rsid w:val="00041BE3"/>
    <w:rsid w:val="000420E9"/>
    <w:rsid w:val="00042384"/>
    <w:rsid w:val="0004244E"/>
    <w:rsid w:val="00042C0D"/>
    <w:rsid w:val="00042CD2"/>
    <w:rsid w:val="00042FAF"/>
    <w:rsid w:val="000438FD"/>
    <w:rsid w:val="00043F75"/>
    <w:rsid w:val="000440F1"/>
    <w:rsid w:val="00044368"/>
    <w:rsid w:val="0004455E"/>
    <w:rsid w:val="00044FC6"/>
    <w:rsid w:val="0004512D"/>
    <w:rsid w:val="00045839"/>
    <w:rsid w:val="000458C9"/>
    <w:rsid w:val="000459F7"/>
    <w:rsid w:val="00045F29"/>
    <w:rsid w:val="00046145"/>
    <w:rsid w:val="0004619E"/>
    <w:rsid w:val="0004625F"/>
    <w:rsid w:val="0004665F"/>
    <w:rsid w:val="0004686F"/>
    <w:rsid w:val="000477D5"/>
    <w:rsid w:val="0005080F"/>
    <w:rsid w:val="00050AF7"/>
    <w:rsid w:val="0005101D"/>
    <w:rsid w:val="0005105F"/>
    <w:rsid w:val="000512E9"/>
    <w:rsid w:val="000519B6"/>
    <w:rsid w:val="00051D57"/>
    <w:rsid w:val="00051D6A"/>
    <w:rsid w:val="00051EE9"/>
    <w:rsid w:val="00052411"/>
    <w:rsid w:val="0005244F"/>
    <w:rsid w:val="000526C0"/>
    <w:rsid w:val="000530B6"/>
    <w:rsid w:val="00053135"/>
    <w:rsid w:val="000531B7"/>
    <w:rsid w:val="00053948"/>
    <w:rsid w:val="000539D1"/>
    <w:rsid w:val="00053CB1"/>
    <w:rsid w:val="00053FB6"/>
    <w:rsid w:val="00054962"/>
    <w:rsid w:val="00054C90"/>
    <w:rsid w:val="00055129"/>
    <w:rsid w:val="00055159"/>
    <w:rsid w:val="000552AD"/>
    <w:rsid w:val="0005578F"/>
    <w:rsid w:val="0005598C"/>
    <w:rsid w:val="00055BB9"/>
    <w:rsid w:val="0005603F"/>
    <w:rsid w:val="00056340"/>
    <w:rsid w:val="000566FA"/>
    <w:rsid w:val="000568F4"/>
    <w:rsid w:val="00056A64"/>
    <w:rsid w:val="000570EE"/>
    <w:rsid w:val="000571A3"/>
    <w:rsid w:val="00057214"/>
    <w:rsid w:val="000575E9"/>
    <w:rsid w:val="00057FF6"/>
    <w:rsid w:val="00060937"/>
    <w:rsid w:val="00060B11"/>
    <w:rsid w:val="00060F57"/>
    <w:rsid w:val="0006192F"/>
    <w:rsid w:val="00062872"/>
    <w:rsid w:val="00062F60"/>
    <w:rsid w:val="000630AC"/>
    <w:rsid w:val="0006336A"/>
    <w:rsid w:val="00063429"/>
    <w:rsid w:val="00063455"/>
    <w:rsid w:val="000636BF"/>
    <w:rsid w:val="00063CB7"/>
    <w:rsid w:val="00064846"/>
    <w:rsid w:val="00064C50"/>
    <w:rsid w:val="00065106"/>
    <w:rsid w:val="0006552B"/>
    <w:rsid w:val="000660FB"/>
    <w:rsid w:val="000668F9"/>
    <w:rsid w:val="00066C59"/>
    <w:rsid w:val="00066D83"/>
    <w:rsid w:val="00066E24"/>
    <w:rsid w:val="00066E2D"/>
    <w:rsid w:val="0006727A"/>
    <w:rsid w:val="000676FD"/>
    <w:rsid w:val="000679AA"/>
    <w:rsid w:val="00070122"/>
    <w:rsid w:val="00071054"/>
    <w:rsid w:val="000716A4"/>
    <w:rsid w:val="0007170E"/>
    <w:rsid w:val="00071BAA"/>
    <w:rsid w:val="00071C28"/>
    <w:rsid w:val="00071FFD"/>
    <w:rsid w:val="0007202B"/>
    <w:rsid w:val="00072718"/>
    <w:rsid w:val="00072ACF"/>
    <w:rsid w:val="00072D0A"/>
    <w:rsid w:val="00073439"/>
    <w:rsid w:val="0007377E"/>
    <w:rsid w:val="00073AE0"/>
    <w:rsid w:val="000742B3"/>
    <w:rsid w:val="0007472B"/>
    <w:rsid w:val="00074E12"/>
    <w:rsid w:val="00074F77"/>
    <w:rsid w:val="00075102"/>
    <w:rsid w:val="00075142"/>
    <w:rsid w:val="0007535D"/>
    <w:rsid w:val="0007541A"/>
    <w:rsid w:val="0007571A"/>
    <w:rsid w:val="00075926"/>
    <w:rsid w:val="00075B53"/>
    <w:rsid w:val="00076677"/>
    <w:rsid w:val="000766A8"/>
    <w:rsid w:val="00076725"/>
    <w:rsid w:val="00076BEF"/>
    <w:rsid w:val="00076D99"/>
    <w:rsid w:val="00077358"/>
    <w:rsid w:val="00077D0B"/>
    <w:rsid w:val="00077DB9"/>
    <w:rsid w:val="00077FAB"/>
    <w:rsid w:val="00080066"/>
    <w:rsid w:val="00080547"/>
    <w:rsid w:val="00080DFE"/>
    <w:rsid w:val="00080EF3"/>
    <w:rsid w:val="00080FD4"/>
    <w:rsid w:val="000814B7"/>
    <w:rsid w:val="00081AE9"/>
    <w:rsid w:val="00081D16"/>
    <w:rsid w:val="00082159"/>
    <w:rsid w:val="00082418"/>
    <w:rsid w:val="000824E6"/>
    <w:rsid w:val="00082BE2"/>
    <w:rsid w:val="00082DA7"/>
    <w:rsid w:val="0008397A"/>
    <w:rsid w:val="00083B82"/>
    <w:rsid w:val="00084263"/>
    <w:rsid w:val="000842E4"/>
    <w:rsid w:val="00084332"/>
    <w:rsid w:val="000847B9"/>
    <w:rsid w:val="00084D42"/>
    <w:rsid w:val="000850EE"/>
    <w:rsid w:val="0008510A"/>
    <w:rsid w:val="00085A54"/>
    <w:rsid w:val="00085AEB"/>
    <w:rsid w:val="00085BF5"/>
    <w:rsid w:val="00085CE8"/>
    <w:rsid w:val="00086A5B"/>
    <w:rsid w:val="00086ABA"/>
    <w:rsid w:val="00086B04"/>
    <w:rsid w:val="00087151"/>
    <w:rsid w:val="000871E3"/>
    <w:rsid w:val="00087477"/>
    <w:rsid w:val="000876C7"/>
    <w:rsid w:val="00087DEC"/>
    <w:rsid w:val="00090025"/>
    <w:rsid w:val="00090120"/>
    <w:rsid w:val="0009018C"/>
    <w:rsid w:val="00090671"/>
    <w:rsid w:val="000915F7"/>
    <w:rsid w:val="00091A26"/>
    <w:rsid w:val="00091A2E"/>
    <w:rsid w:val="00091B15"/>
    <w:rsid w:val="00091D2C"/>
    <w:rsid w:val="00092BE1"/>
    <w:rsid w:val="0009359B"/>
    <w:rsid w:val="00093C77"/>
    <w:rsid w:val="00093F4A"/>
    <w:rsid w:val="00094A44"/>
    <w:rsid w:val="00094EC9"/>
    <w:rsid w:val="000953ED"/>
    <w:rsid w:val="0009553D"/>
    <w:rsid w:val="00095796"/>
    <w:rsid w:val="000957B8"/>
    <w:rsid w:val="000959D0"/>
    <w:rsid w:val="00095A8A"/>
    <w:rsid w:val="00095F26"/>
    <w:rsid w:val="00095FA2"/>
    <w:rsid w:val="000963FA"/>
    <w:rsid w:val="00096535"/>
    <w:rsid w:val="00096809"/>
    <w:rsid w:val="00097E1A"/>
    <w:rsid w:val="000A0104"/>
    <w:rsid w:val="000A01EF"/>
    <w:rsid w:val="000A02AF"/>
    <w:rsid w:val="000A0383"/>
    <w:rsid w:val="000A05CF"/>
    <w:rsid w:val="000A070B"/>
    <w:rsid w:val="000A0751"/>
    <w:rsid w:val="000A0B67"/>
    <w:rsid w:val="000A0EDF"/>
    <w:rsid w:val="000A1741"/>
    <w:rsid w:val="000A1960"/>
    <w:rsid w:val="000A1B2A"/>
    <w:rsid w:val="000A23AD"/>
    <w:rsid w:val="000A26E9"/>
    <w:rsid w:val="000A27C8"/>
    <w:rsid w:val="000A2A9B"/>
    <w:rsid w:val="000A2DFC"/>
    <w:rsid w:val="000A3197"/>
    <w:rsid w:val="000A355E"/>
    <w:rsid w:val="000A3EA0"/>
    <w:rsid w:val="000A3FAD"/>
    <w:rsid w:val="000A40AD"/>
    <w:rsid w:val="000A453E"/>
    <w:rsid w:val="000A4AEB"/>
    <w:rsid w:val="000A4E42"/>
    <w:rsid w:val="000A504E"/>
    <w:rsid w:val="000A5286"/>
    <w:rsid w:val="000A5E6A"/>
    <w:rsid w:val="000A6130"/>
    <w:rsid w:val="000A62E2"/>
    <w:rsid w:val="000A64AE"/>
    <w:rsid w:val="000A66B2"/>
    <w:rsid w:val="000A673C"/>
    <w:rsid w:val="000A68DE"/>
    <w:rsid w:val="000A7AB8"/>
    <w:rsid w:val="000A7C4D"/>
    <w:rsid w:val="000B02BC"/>
    <w:rsid w:val="000B0589"/>
    <w:rsid w:val="000B09E9"/>
    <w:rsid w:val="000B0AB8"/>
    <w:rsid w:val="000B1E73"/>
    <w:rsid w:val="000B1F64"/>
    <w:rsid w:val="000B2091"/>
    <w:rsid w:val="000B2562"/>
    <w:rsid w:val="000B2632"/>
    <w:rsid w:val="000B2F8A"/>
    <w:rsid w:val="000B30DF"/>
    <w:rsid w:val="000B31B0"/>
    <w:rsid w:val="000B341E"/>
    <w:rsid w:val="000B3706"/>
    <w:rsid w:val="000B3B4F"/>
    <w:rsid w:val="000B4775"/>
    <w:rsid w:val="000B480F"/>
    <w:rsid w:val="000B4D2A"/>
    <w:rsid w:val="000B4D66"/>
    <w:rsid w:val="000B4F83"/>
    <w:rsid w:val="000B524D"/>
    <w:rsid w:val="000B525C"/>
    <w:rsid w:val="000B58F0"/>
    <w:rsid w:val="000B5F12"/>
    <w:rsid w:val="000B5F52"/>
    <w:rsid w:val="000B6021"/>
    <w:rsid w:val="000B6049"/>
    <w:rsid w:val="000B62EA"/>
    <w:rsid w:val="000B6E21"/>
    <w:rsid w:val="000B719C"/>
    <w:rsid w:val="000B7428"/>
    <w:rsid w:val="000B7719"/>
    <w:rsid w:val="000B7A78"/>
    <w:rsid w:val="000B7CF3"/>
    <w:rsid w:val="000C03E7"/>
    <w:rsid w:val="000C0569"/>
    <w:rsid w:val="000C0ABD"/>
    <w:rsid w:val="000C0B3E"/>
    <w:rsid w:val="000C0D2B"/>
    <w:rsid w:val="000C0F64"/>
    <w:rsid w:val="000C129B"/>
    <w:rsid w:val="000C1350"/>
    <w:rsid w:val="000C13C6"/>
    <w:rsid w:val="000C153D"/>
    <w:rsid w:val="000C1543"/>
    <w:rsid w:val="000C186A"/>
    <w:rsid w:val="000C1900"/>
    <w:rsid w:val="000C1969"/>
    <w:rsid w:val="000C1AEE"/>
    <w:rsid w:val="000C237A"/>
    <w:rsid w:val="000C2425"/>
    <w:rsid w:val="000C26D8"/>
    <w:rsid w:val="000C2B07"/>
    <w:rsid w:val="000C3643"/>
    <w:rsid w:val="000C3785"/>
    <w:rsid w:val="000C3A31"/>
    <w:rsid w:val="000C3A9B"/>
    <w:rsid w:val="000C3B8E"/>
    <w:rsid w:val="000C3F13"/>
    <w:rsid w:val="000C4367"/>
    <w:rsid w:val="000C4D54"/>
    <w:rsid w:val="000C4DBA"/>
    <w:rsid w:val="000C5098"/>
    <w:rsid w:val="000C5CE9"/>
    <w:rsid w:val="000C607C"/>
    <w:rsid w:val="000C6445"/>
    <w:rsid w:val="000C66DF"/>
    <w:rsid w:val="000C694B"/>
    <w:rsid w:val="000C698E"/>
    <w:rsid w:val="000C7DC6"/>
    <w:rsid w:val="000D00E6"/>
    <w:rsid w:val="000D0478"/>
    <w:rsid w:val="000D0673"/>
    <w:rsid w:val="000D0F5E"/>
    <w:rsid w:val="000D11CF"/>
    <w:rsid w:val="000D149D"/>
    <w:rsid w:val="000D165C"/>
    <w:rsid w:val="000D18D3"/>
    <w:rsid w:val="000D2235"/>
    <w:rsid w:val="000D2503"/>
    <w:rsid w:val="000D264E"/>
    <w:rsid w:val="000D26BB"/>
    <w:rsid w:val="000D2867"/>
    <w:rsid w:val="000D28CD"/>
    <w:rsid w:val="000D2BED"/>
    <w:rsid w:val="000D2F21"/>
    <w:rsid w:val="000D30AA"/>
    <w:rsid w:val="000D30FF"/>
    <w:rsid w:val="000D353B"/>
    <w:rsid w:val="000D3B5E"/>
    <w:rsid w:val="000D3D54"/>
    <w:rsid w:val="000D4496"/>
    <w:rsid w:val="000D450D"/>
    <w:rsid w:val="000D45BA"/>
    <w:rsid w:val="000D4721"/>
    <w:rsid w:val="000D472A"/>
    <w:rsid w:val="000D473C"/>
    <w:rsid w:val="000D4763"/>
    <w:rsid w:val="000D489A"/>
    <w:rsid w:val="000D4A2B"/>
    <w:rsid w:val="000D5361"/>
    <w:rsid w:val="000D55E5"/>
    <w:rsid w:val="000D56E9"/>
    <w:rsid w:val="000D59FE"/>
    <w:rsid w:val="000D6C3C"/>
    <w:rsid w:val="000D6E3F"/>
    <w:rsid w:val="000D6EC0"/>
    <w:rsid w:val="000D70D7"/>
    <w:rsid w:val="000D7436"/>
    <w:rsid w:val="000D7894"/>
    <w:rsid w:val="000D7DE2"/>
    <w:rsid w:val="000E0665"/>
    <w:rsid w:val="000E0680"/>
    <w:rsid w:val="000E0FB1"/>
    <w:rsid w:val="000E13D5"/>
    <w:rsid w:val="000E185C"/>
    <w:rsid w:val="000E1FC5"/>
    <w:rsid w:val="000E2690"/>
    <w:rsid w:val="000E269A"/>
    <w:rsid w:val="000E26EE"/>
    <w:rsid w:val="000E3600"/>
    <w:rsid w:val="000E3736"/>
    <w:rsid w:val="000E3E4C"/>
    <w:rsid w:val="000E4223"/>
    <w:rsid w:val="000E4356"/>
    <w:rsid w:val="000E4406"/>
    <w:rsid w:val="000E49EC"/>
    <w:rsid w:val="000E4DF3"/>
    <w:rsid w:val="000E4E14"/>
    <w:rsid w:val="000E5102"/>
    <w:rsid w:val="000E5160"/>
    <w:rsid w:val="000E57C1"/>
    <w:rsid w:val="000E591E"/>
    <w:rsid w:val="000E5C03"/>
    <w:rsid w:val="000E6394"/>
    <w:rsid w:val="000E6427"/>
    <w:rsid w:val="000E64CC"/>
    <w:rsid w:val="000E671C"/>
    <w:rsid w:val="000E683F"/>
    <w:rsid w:val="000E684B"/>
    <w:rsid w:val="000E693D"/>
    <w:rsid w:val="000E6A3A"/>
    <w:rsid w:val="000E72BC"/>
    <w:rsid w:val="000E731E"/>
    <w:rsid w:val="000E7EA9"/>
    <w:rsid w:val="000E7F97"/>
    <w:rsid w:val="000F0413"/>
    <w:rsid w:val="000F050E"/>
    <w:rsid w:val="000F058F"/>
    <w:rsid w:val="000F0A1C"/>
    <w:rsid w:val="000F159F"/>
    <w:rsid w:val="000F1646"/>
    <w:rsid w:val="000F16F4"/>
    <w:rsid w:val="000F1899"/>
    <w:rsid w:val="000F1BA2"/>
    <w:rsid w:val="000F1DC6"/>
    <w:rsid w:val="000F1F8D"/>
    <w:rsid w:val="000F21D5"/>
    <w:rsid w:val="000F23C4"/>
    <w:rsid w:val="000F374C"/>
    <w:rsid w:val="000F3784"/>
    <w:rsid w:val="000F381A"/>
    <w:rsid w:val="000F3B40"/>
    <w:rsid w:val="000F3ED0"/>
    <w:rsid w:val="000F40C5"/>
    <w:rsid w:val="000F4138"/>
    <w:rsid w:val="000F4957"/>
    <w:rsid w:val="000F4D90"/>
    <w:rsid w:val="000F4EEA"/>
    <w:rsid w:val="000F536E"/>
    <w:rsid w:val="000F5555"/>
    <w:rsid w:val="000F5753"/>
    <w:rsid w:val="000F5993"/>
    <w:rsid w:val="000F5BB2"/>
    <w:rsid w:val="000F5C9A"/>
    <w:rsid w:val="000F5CFE"/>
    <w:rsid w:val="000F6978"/>
    <w:rsid w:val="000F6A3C"/>
    <w:rsid w:val="000F6B60"/>
    <w:rsid w:val="000F6EC2"/>
    <w:rsid w:val="000F748B"/>
    <w:rsid w:val="000F75E0"/>
    <w:rsid w:val="000F762F"/>
    <w:rsid w:val="000F7765"/>
    <w:rsid w:val="000F791F"/>
    <w:rsid w:val="000F7931"/>
    <w:rsid w:val="000F7A23"/>
    <w:rsid w:val="000F7EC1"/>
    <w:rsid w:val="001000CB"/>
    <w:rsid w:val="001001F1"/>
    <w:rsid w:val="001002BF"/>
    <w:rsid w:val="001003AC"/>
    <w:rsid w:val="001004C2"/>
    <w:rsid w:val="00100525"/>
    <w:rsid w:val="0010068C"/>
    <w:rsid w:val="001007C8"/>
    <w:rsid w:val="00100C93"/>
    <w:rsid w:val="00100CB5"/>
    <w:rsid w:val="00100E42"/>
    <w:rsid w:val="00101CC3"/>
    <w:rsid w:val="0010289C"/>
    <w:rsid w:val="00102BED"/>
    <w:rsid w:val="00102EF1"/>
    <w:rsid w:val="00103153"/>
    <w:rsid w:val="0010333C"/>
    <w:rsid w:val="001034C6"/>
    <w:rsid w:val="00103B2D"/>
    <w:rsid w:val="00103FFF"/>
    <w:rsid w:val="0010422A"/>
    <w:rsid w:val="0010456D"/>
    <w:rsid w:val="0010499D"/>
    <w:rsid w:val="00104A46"/>
    <w:rsid w:val="00104D93"/>
    <w:rsid w:val="00105221"/>
    <w:rsid w:val="00105666"/>
    <w:rsid w:val="00105EB5"/>
    <w:rsid w:val="00105F1F"/>
    <w:rsid w:val="00105FD2"/>
    <w:rsid w:val="00106552"/>
    <w:rsid w:val="001068C9"/>
    <w:rsid w:val="00106C41"/>
    <w:rsid w:val="00106FE3"/>
    <w:rsid w:val="00107022"/>
    <w:rsid w:val="00107473"/>
    <w:rsid w:val="0010754E"/>
    <w:rsid w:val="00107590"/>
    <w:rsid w:val="0010790A"/>
    <w:rsid w:val="00107ED2"/>
    <w:rsid w:val="0011033A"/>
    <w:rsid w:val="0011041E"/>
    <w:rsid w:val="00110BD5"/>
    <w:rsid w:val="00110DEB"/>
    <w:rsid w:val="00110EA1"/>
    <w:rsid w:val="00110F08"/>
    <w:rsid w:val="0011110E"/>
    <w:rsid w:val="0011199F"/>
    <w:rsid w:val="00111AF2"/>
    <w:rsid w:val="00111BF4"/>
    <w:rsid w:val="001121C3"/>
    <w:rsid w:val="00112463"/>
    <w:rsid w:val="001126EE"/>
    <w:rsid w:val="00112808"/>
    <w:rsid w:val="001129CC"/>
    <w:rsid w:val="00112B06"/>
    <w:rsid w:val="00113140"/>
    <w:rsid w:val="00113432"/>
    <w:rsid w:val="00113467"/>
    <w:rsid w:val="001138B9"/>
    <w:rsid w:val="00113CEA"/>
    <w:rsid w:val="0011447D"/>
    <w:rsid w:val="0011492D"/>
    <w:rsid w:val="00115171"/>
    <w:rsid w:val="001152B6"/>
    <w:rsid w:val="00115514"/>
    <w:rsid w:val="0011597B"/>
    <w:rsid w:val="00115DE2"/>
    <w:rsid w:val="0011639D"/>
    <w:rsid w:val="00116477"/>
    <w:rsid w:val="001167FA"/>
    <w:rsid w:val="001167FF"/>
    <w:rsid w:val="00116DF1"/>
    <w:rsid w:val="00116F7B"/>
    <w:rsid w:val="0011712E"/>
    <w:rsid w:val="00117614"/>
    <w:rsid w:val="001177C6"/>
    <w:rsid w:val="001179E4"/>
    <w:rsid w:val="00117F61"/>
    <w:rsid w:val="00120A21"/>
    <w:rsid w:val="00121381"/>
    <w:rsid w:val="0012140F"/>
    <w:rsid w:val="00121AE1"/>
    <w:rsid w:val="00121D36"/>
    <w:rsid w:val="001228EE"/>
    <w:rsid w:val="001229A4"/>
    <w:rsid w:val="00122DE1"/>
    <w:rsid w:val="00123050"/>
    <w:rsid w:val="0012376F"/>
    <w:rsid w:val="00123936"/>
    <w:rsid w:val="00123E3E"/>
    <w:rsid w:val="00123F2B"/>
    <w:rsid w:val="0012486C"/>
    <w:rsid w:val="00124EFE"/>
    <w:rsid w:val="001257B5"/>
    <w:rsid w:val="00125F18"/>
    <w:rsid w:val="00125F57"/>
    <w:rsid w:val="001260D7"/>
    <w:rsid w:val="001268C1"/>
    <w:rsid w:val="00127134"/>
    <w:rsid w:val="0012719C"/>
    <w:rsid w:val="00127591"/>
    <w:rsid w:val="00127B93"/>
    <w:rsid w:val="00127DE6"/>
    <w:rsid w:val="00127F3D"/>
    <w:rsid w:val="001301A3"/>
    <w:rsid w:val="001304A3"/>
    <w:rsid w:val="00130661"/>
    <w:rsid w:val="0013091B"/>
    <w:rsid w:val="00130DEB"/>
    <w:rsid w:val="001316C3"/>
    <w:rsid w:val="0013199C"/>
    <w:rsid w:val="00131BD4"/>
    <w:rsid w:val="00131D69"/>
    <w:rsid w:val="00132204"/>
    <w:rsid w:val="0013230C"/>
    <w:rsid w:val="0013274F"/>
    <w:rsid w:val="00132C35"/>
    <w:rsid w:val="00132C6D"/>
    <w:rsid w:val="001332D8"/>
    <w:rsid w:val="0013330B"/>
    <w:rsid w:val="001333CE"/>
    <w:rsid w:val="001334C3"/>
    <w:rsid w:val="00133A7F"/>
    <w:rsid w:val="00134132"/>
    <w:rsid w:val="00134171"/>
    <w:rsid w:val="00134759"/>
    <w:rsid w:val="001347A8"/>
    <w:rsid w:val="00134AC7"/>
    <w:rsid w:val="00134C2B"/>
    <w:rsid w:val="00134CB8"/>
    <w:rsid w:val="00134CD3"/>
    <w:rsid w:val="00134CF0"/>
    <w:rsid w:val="001351AE"/>
    <w:rsid w:val="0013593F"/>
    <w:rsid w:val="00136096"/>
    <w:rsid w:val="0013635F"/>
    <w:rsid w:val="00136CF2"/>
    <w:rsid w:val="00137568"/>
    <w:rsid w:val="00137890"/>
    <w:rsid w:val="001378C7"/>
    <w:rsid w:val="00137955"/>
    <w:rsid w:val="00137E85"/>
    <w:rsid w:val="00140761"/>
    <w:rsid w:val="0014080A"/>
    <w:rsid w:val="00140AF0"/>
    <w:rsid w:val="00140B83"/>
    <w:rsid w:val="00140E09"/>
    <w:rsid w:val="00141106"/>
    <w:rsid w:val="00141243"/>
    <w:rsid w:val="001412DD"/>
    <w:rsid w:val="001416BB"/>
    <w:rsid w:val="0014173F"/>
    <w:rsid w:val="001418ED"/>
    <w:rsid w:val="00141A41"/>
    <w:rsid w:val="00141A7C"/>
    <w:rsid w:val="00141F50"/>
    <w:rsid w:val="001428A1"/>
    <w:rsid w:val="00142BDE"/>
    <w:rsid w:val="00142C0B"/>
    <w:rsid w:val="00142CCF"/>
    <w:rsid w:val="00142F59"/>
    <w:rsid w:val="0014331E"/>
    <w:rsid w:val="00143482"/>
    <w:rsid w:val="0014376C"/>
    <w:rsid w:val="00143893"/>
    <w:rsid w:val="00143998"/>
    <w:rsid w:val="00143C82"/>
    <w:rsid w:val="001440C3"/>
    <w:rsid w:val="001441C3"/>
    <w:rsid w:val="0014423C"/>
    <w:rsid w:val="00144847"/>
    <w:rsid w:val="00144B75"/>
    <w:rsid w:val="00144C38"/>
    <w:rsid w:val="00144D03"/>
    <w:rsid w:val="00144F55"/>
    <w:rsid w:val="001451AB"/>
    <w:rsid w:val="0014545D"/>
    <w:rsid w:val="0014548F"/>
    <w:rsid w:val="00145FA8"/>
    <w:rsid w:val="0014643B"/>
    <w:rsid w:val="001465E3"/>
    <w:rsid w:val="00146B31"/>
    <w:rsid w:val="00147867"/>
    <w:rsid w:val="00147F2B"/>
    <w:rsid w:val="001506CA"/>
    <w:rsid w:val="00150D47"/>
    <w:rsid w:val="00152338"/>
    <w:rsid w:val="001525F4"/>
    <w:rsid w:val="00152667"/>
    <w:rsid w:val="00152C92"/>
    <w:rsid w:val="00152E43"/>
    <w:rsid w:val="00153774"/>
    <w:rsid w:val="00153AF4"/>
    <w:rsid w:val="00153F3F"/>
    <w:rsid w:val="00154C59"/>
    <w:rsid w:val="00154CDD"/>
    <w:rsid w:val="00154CFC"/>
    <w:rsid w:val="00154EE0"/>
    <w:rsid w:val="00154F37"/>
    <w:rsid w:val="001554FE"/>
    <w:rsid w:val="00155552"/>
    <w:rsid w:val="00155655"/>
    <w:rsid w:val="001556A8"/>
    <w:rsid w:val="0015571A"/>
    <w:rsid w:val="00155765"/>
    <w:rsid w:val="00155B49"/>
    <w:rsid w:val="00155CB5"/>
    <w:rsid w:val="00155F31"/>
    <w:rsid w:val="0015623B"/>
    <w:rsid w:val="001562F3"/>
    <w:rsid w:val="001565CD"/>
    <w:rsid w:val="00156F97"/>
    <w:rsid w:val="00157B6B"/>
    <w:rsid w:val="00157D95"/>
    <w:rsid w:val="00157F70"/>
    <w:rsid w:val="001604FE"/>
    <w:rsid w:val="001606BF"/>
    <w:rsid w:val="001608FE"/>
    <w:rsid w:val="00160ACF"/>
    <w:rsid w:val="00160DE7"/>
    <w:rsid w:val="001612DE"/>
    <w:rsid w:val="001615A7"/>
    <w:rsid w:val="00161968"/>
    <w:rsid w:val="00161B5C"/>
    <w:rsid w:val="00161C98"/>
    <w:rsid w:val="0016203C"/>
    <w:rsid w:val="00163796"/>
    <w:rsid w:val="001637A0"/>
    <w:rsid w:val="00163840"/>
    <w:rsid w:val="00163B48"/>
    <w:rsid w:val="00164D7F"/>
    <w:rsid w:val="00165465"/>
    <w:rsid w:val="0016548D"/>
    <w:rsid w:val="00165B04"/>
    <w:rsid w:val="00165B88"/>
    <w:rsid w:val="00165FFA"/>
    <w:rsid w:val="0016639B"/>
    <w:rsid w:val="00166D78"/>
    <w:rsid w:val="00167389"/>
    <w:rsid w:val="00167772"/>
    <w:rsid w:val="001677A2"/>
    <w:rsid w:val="00167D82"/>
    <w:rsid w:val="00167DC4"/>
    <w:rsid w:val="0017008E"/>
    <w:rsid w:val="001703EC"/>
    <w:rsid w:val="0017081E"/>
    <w:rsid w:val="00170C90"/>
    <w:rsid w:val="00171ADA"/>
    <w:rsid w:val="00171B1C"/>
    <w:rsid w:val="00171E01"/>
    <w:rsid w:val="0017231C"/>
    <w:rsid w:val="00172BF8"/>
    <w:rsid w:val="00173652"/>
    <w:rsid w:val="00173712"/>
    <w:rsid w:val="001738C6"/>
    <w:rsid w:val="001739C3"/>
    <w:rsid w:val="00173DF5"/>
    <w:rsid w:val="00173FB4"/>
    <w:rsid w:val="00174994"/>
    <w:rsid w:val="00175033"/>
    <w:rsid w:val="0017505A"/>
    <w:rsid w:val="00175738"/>
    <w:rsid w:val="001759F5"/>
    <w:rsid w:val="00175D1A"/>
    <w:rsid w:val="00175DA9"/>
    <w:rsid w:val="00175DCA"/>
    <w:rsid w:val="001761EB"/>
    <w:rsid w:val="001768C7"/>
    <w:rsid w:val="00176AAD"/>
    <w:rsid w:val="00176B0D"/>
    <w:rsid w:val="00176C42"/>
    <w:rsid w:val="00176F98"/>
    <w:rsid w:val="00177433"/>
    <w:rsid w:val="00177542"/>
    <w:rsid w:val="001775FC"/>
    <w:rsid w:val="00177A63"/>
    <w:rsid w:val="00177C61"/>
    <w:rsid w:val="00177D97"/>
    <w:rsid w:val="00177DAC"/>
    <w:rsid w:val="00177E20"/>
    <w:rsid w:val="00177EAB"/>
    <w:rsid w:val="00180018"/>
    <w:rsid w:val="0018035C"/>
    <w:rsid w:val="00180421"/>
    <w:rsid w:val="00180FDA"/>
    <w:rsid w:val="001810D3"/>
    <w:rsid w:val="00181283"/>
    <w:rsid w:val="001812E4"/>
    <w:rsid w:val="00181548"/>
    <w:rsid w:val="0018166C"/>
    <w:rsid w:val="001819D0"/>
    <w:rsid w:val="00181A84"/>
    <w:rsid w:val="00181B2F"/>
    <w:rsid w:val="00181E35"/>
    <w:rsid w:val="0018211E"/>
    <w:rsid w:val="0018277F"/>
    <w:rsid w:val="00182AC4"/>
    <w:rsid w:val="001833E1"/>
    <w:rsid w:val="00183D6F"/>
    <w:rsid w:val="001842DF"/>
    <w:rsid w:val="001846E2"/>
    <w:rsid w:val="001846E4"/>
    <w:rsid w:val="001849A7"/>
    <w:rsid w:val="00184A14"/>
    <w:rsid w:val="00184B93"/>
    <w:rsid w:val="00184BB3"/>
    <w:rsid w:val="00184CEF"/>
    <w:rsid w:val="00184F8A"/>
    <w:rsid w:val="00185600"/>
    <w:rsid w:val="00185601"/>
    <w:rsid w:val="001857A0"/>
    <w:rsid w:val="001860D6"/>
    <w:rsid w:val="001861B8"/>
    <w:rsid w:val="0018631D"/>
    <w:rsid w:val="00186380"/>
    <w:rsid w:val="001865A5"/>
    <w:rsid w:val="00186882"/>
    <w:rsid w:val="001870BC"/>
    <w:rsid w:val="001874D5"/>
    <w:rsid w:val="0018772A"/>
    <w:rsid w:val="00187897"/>
    <w:rsid w:val="0018799B"/>
    <w:rsid w:val="00187C45"/>
    <w:rsid w:val="00187F1A"/>
    <w:rsid w:val="0019069E"/>
    <w:rsid w:val="00190711"/>
    <w:rsid w:val="00190CE6"/>
    <w:rsid w:val="00190F0B"/>
    <w:rsid w:val="001910F3"/>
    <w:rsid w:val="00191735"/>
    <w:rsid w:val="0019188B"/>
    <w:rsid w:val="00191B82"/>
    <w:rsid w:val="0019241E"/>
    <w:rsid w:val="0019306E"/>
    <w:rsid w:val="001934B5"/>
    <w:rsid w:val="00193663"/>
    <w:rsid w:val="00193804"/>
    <w:rsid w:val="0019396A"/>
    <w:rsid w:val="00193F88"/>
    <w:rsid w:val="00194218"/>
    <w:rsid w:val="0019443D"/>
    <w:rsid w:val="0019448D"/>
    <w:rsid w:val="001950C1"/>
    <w:rsid w:val="00195470"/>
    <w:rsid w:val="0019594D"/>
    <w:rsid w:val="00195FF6"/>
    <w:rsid w:val="00196043"/>
    <w:rsid w:val="00196058"/>
    <w:rsid w:val="001962C6"/>
    <w:rsid w:val="001962DB"/>
    <w:rsid w:val="00196578"/>
    <w:rsid w:val="00196613"/>
    <w:rsid w:val="00196AD1"/>
    <w:rsid w:val="00196C0D"/>
    <w:rsid w:val="001970DC"/>
    <w:rsid w:val="00197180"/>
    <w:rsid w:val="00197657"/>
    <w:rsid w:val="001978D0"/>
    <w:rsid w:val="00197A21"/>
    <w:rsid w:val="00197B5B"/>
    <w:rsid w:val="00197C60"/>
    <w:rsid w:val="00197D14"/>
    <w:rsid w:val="001A09B0"/>
    <w:rsid w:val="001A102B"/>
    <w:rsid w:val="001A10B8"/>
    <w:rsid w:val="001A13D8"/>
    <w:rsid w:val="001A1584"/>
    <w:rsid w:val="001A15D3"/>
    <w:rsid w:val="001A1819"/>
    <w:rsid w:val="001A1A54"/>
    <w:rsid w:val="001A1F53"/>
    <w:rsid w:val="001A252D"/>
    <w:rsid w:val="001A2665"/>
    <w:rsid w:val="001A2E45"/>
    <w:rsid w:val="001A2E9F"/>
    <w:rsid w:val="001A32E6"/>
    <w:rsid w:val="001A382F"/>
    <w:rsid w:val="001A3C87"/>
    <w:rsid w:val="001A3EA5"/>
    <w:rsid w:val="001A3ED5"/>
    <w:rsid w:val="001A3EEC"/>
    <w:rsid w:val="001A40FE"/>
    <w:rsid w:val="001A48AE"/>
    <w:rsid w:val="001A4D0D"/>
    <w:rsid w:val="001A4D73"/>
    <w:rsid w:val="001A521B"/>
    <w:rsid w:val="001A54B0"/>
    <w:rsid w:val="001A56CB"/>
    <w:rsid w:val="001A5C68"/>
    <w:rsid w:val="001A5C81"/>
    <w:rsid w:val="001A5CB3"/>
    <w:rsid w:val="001A5D6B"/>
    <w:rsid w:val="001A5D76"/>
    <w:rsid w:val="001A609A"/>
    <w:rsid w:val="001A6156"/>
    <w:rsid w:val="001A652D"/>
    <w:rsid w:val="001A6650"/>
    <w:rsid w:val="001A6A1C"/>
    <w:rsid w:val="001A73E5"/>
    <w:rsid w:val="001A75DB"/>
    <w:rsid w:val="001A7741"/>
    <w:rsid w:val="001A7AE9"/>
    <w:rsid w:val="001B0257"/>
    <w:rsid w:val="001B0258"/>
    <w:rsid w:val="001B03AD"/>
    <w:rsid w:val="001B0560"/>
    <w:rsid w:val="001B0E0F"/>
    <w:rsid w:val="001B0E19"/>
    <w:rsid w:val="001B104D"/>
    <w:rsid w:val="001B14A8"/>
    <w:rsid w:val="001B15D4"/>
    <w:rsid w:val="001B2D3B"/>
    <w:rsid w:val="001B3198"/>
    <w:rsid w:val="001B31FF"/>
    <w:rsid w:val="001B37BF"/>
    <w:rsid w:val="001B3836"/>
    <w:rsid w:val="001B387A"/>
    <w:rsid w:val="001B3A4D"/>
    <w:rsid w:val="001B3AC5"/>
    <w:rsid w:val="001B4311"/>
    <w:rsid w:val="001B4A51"/>
    <w:rsid w:val="001B5560"/>
    <w:rsid w:val="001B596A"/>
    <w:rsid w:val="001B5B43"/>
    <w:rsid w:val="001B5E56"/>
    <w:rsid w:val="001B5E96"/>
    <w:rsid w:val="001B647F"/>
    <w:rsid w:val="001B694B"/>
    <w:rsid w:val="001B6D1C"/>
    <w:rsid w:val="001B7472"/>
    <w:rsid w:val="001B76E5"/>
    <w:rsid w:val="001B79F7"/>
    <w:rsid w:val="001B7A38"/>
    <w:rsid w:val="001C0348"/>
    <w:rsid w:val="001C0754"/>
    <w:rsid w:val="001C0BAD"/>
    <w:rsid w:val="001C148E"/>
    <w:rsid w:val="001C1502"/>
    <w:rsid w:val="001C1C2D"/>
    <w:rsid w:val="001C222C"/>
    <w:rsid w:val="001C25E8"/>
    <w:rsid w:val="001C2895"/>
    <w:rsid w:val="001C2FE7"/>
    <w:rsid w:val="001C3259"/>
    <w:rsid w:val="001C35A8"/>
    <w:rsid w:val="001C442C"/>
    <w:rsid w:val="001C44ED"/>
    <w:rsid w:val="001C4572"/>
    <w:rsid w:val="001C49B9"/>
    <w:rsid w:val="001C4AD2"/>
    <w:rsid w:val="001C4B60"/>
    <w:rsid w:val="001C4E2F"/>
    <w:rsid w:val="001C4F57"/>
    <w:rsid w:val="001C5042"/>
    <w:rsid w:val="001C5199"/>
    <w:rsid w:val="001C523D"/>
    <w:rsid w:val="001C5357"/>
    <w:rsid w:val="001C664F"/>
    <w:rsid w:val="001C6AA1"/>
    <w:rsid w:val="001C6CAC"/>
    <w:rsid w:val="001C6FBD"/>
    <w:rsid w:val="001C741C"/>
    <w:rsid w:val="001C7C3C"/>
    <w:rsid w:val="001D05D5"/>
    <w:rsid w:val="001D0650"/>
    <w:rsid w:val="001D1892"/>
    <w:rsid w:val="001D1D41"/>
    <w:rsid w:val="001D1E8C"/>
    <w:rsid w:val="001D23A7"/>
    <w:rsid w:val="001D2625"/>
    <w:rsid w:val="001D2A03"/>
    <w:rsid w:val="001D3240"/>
    <w:rsid w:val="001D38B6"/>
    <w:rsid w:val="001D3AD8"/>
    <w:rsid w:val="001D3C41"/>
    <w:rsid w:val="001D3FC6"/>
    <w:rsid w:val="001D4C46"/>
    <w:rsid w:val="001D50BB"/>
    <w:rsid w:val="001D52BD"/>
    <w:rsid w:val="001D585F"/>
    <w:rsid w:val="001D5CB3"/>
    <w:rsid w:val="001D5F40"/>
    <w:rsid w:val="001D619B"/>
    <w:rsid w:val="001D680D"/>
    <w:rsid w:val="001D6A66"/>
    <w:rsid w:val="001D6DB7"/>
    <w:rsid w:val="001D756B"/>
    <w:rsid w:val="001D791A"/>
    <w:rsid w:val="001D7A3E"/>
    <w:rsid w:val="001D7A96"/>
    <w:rsid w:val="001E0537"/>
    <w:rsid w:val="001E08A9"/>
    <w:rsid w:val="001E1766"/>
    <w:rsid w:val="001E1A4F"/>
    <w:rsid w:val="001E1EC1"/>
    <w:rsid w:val="001E230E"/>
    <w:rsid w:val="001E290F"/>
    <w:rsid w:val="001E2C5E"/>
    <w:rsid w:val="001E3347"/>
    <w:rsid w:val="001E353B"/>
    <w:rsid w:val="001E3A38"/>
    <w:rsid w:val="001E3C91"/>
    <w:rsid w:val="001E3CB2"/>
    <w:rsid w:val="001E3D50"/>
    <w:rsid w:val="001E4B50"/>
    <w:rsid w:val="001E5132"/>
    <w:rsid w:val="001E5BC9"/>
    <w:rsid w:val="001E6015"/>
    <w:rsid w:val="001E6288"/>
    <w:rsid w:val="001E635A"/>
    <w:rsid w:val="001E6763"/>
    <w:rsid w:val="001E6A02"/>
    <w:rsid w:val="001E6BE8"/>
    <w:rsid w:val="001E6C89"/>
    <w:rsid w:val="001E7099"/>
    <w:rsid w:val="001E7110"/>
    <w:rsid w:val="001F05A2"/>
    <w:rsid w:val="001F0909"/>
    <w:rsid w:val="001F09EF"/>
    <w:rsid w:val="001F09F9"/>
    <w:rsid w:val="001F0A8B"/>
    <w:rsid w:val="001F0DB6"/>
    <w:rsid w:val="001F0E65"/>
    <w:rsid w:val="001F0E97"/>
    <w:rsid w:val="001F1020"/>
    <w:rsid w:val="001F1EB7"/>
    <w:rsid w:val="001F2E21"/>
    <w:rsid w:val="001F3214"/>
    <w:rsid w:val="001F32F7"/>
    <w:rsid w:val="001F34B6"/>
    <w:rsid w:val="001F3906"/>
    <w:rsid w:val="001F399E"/>
    <w:rsid w:val="001F3A43"/>
    <w:rsid w:val="001F3BBE"/>
    <w:rsid w:val="001F3D26"/>
    <w:rsid w:val="001F3DC5"/>
    <w:rsid w:val="001F4356"/>
    <w:rsid w:val="001F43B1"/>
    <w:rsid w:val="001F4E0F"/>
    <w:rsid w:val="001F4E72"/>
    <w:rsid w:val="001F5194"/>
    <w:rsid w:val="001F5990"/>
    <w:rsid w:val="001F59DF"/>
    <w:rsid w:val="001F5BD6"/>
    <w:rsid w:val="001F5F31"/>
    <w:rsid w:val="001F6850"/>
    <w:rsid w:val="001F6AA9"/>
    <w:rsid w:val="001F6BB7"/>
    <w:rsid w:val="001F6E92"/>
    <w:rsid w:val="001F7201"/>
    <w:rsid w:val="001F7480"/>
    <w:rsid w:val="001F7712"/>
    <w:rsid w:val="001F79A8"/>
    <w:rsid w:val="00200141"/>
    <w:rsid w:val="00200451"/>
    <w:rsid w:val="00200704"/>
    <w:rsid w:val="00200A16"/>
    <w:rsid w:val="00200D9C"/>
    <w:rsid w:val="00200DEE"/>
    <w:rsid w:val="00201398"/>
    <w:rsid w:val="00201882"/>
    <w:rsid w:val="00201B1B"/>
    <w:rsid w:val="00201DF8"/>
    <w:rsid w:val="002021AD"/>
    <w:rsid w:val="0020272B"/>
    <w:rsid w:val="0020278E"/>
    <w:rsid w:val="00202DD1"/>
    <w:rsid w:val="00202E37"/>
    <w:rsid w:val="00203746"/>
    <w:rsid w:val="002038AD"/>
    <w:rsid w:val="0020396F"/>
    <w:rsid w:val="00203B29"/>
    <w:rsid w:val="00204100"/>
    <w:rsid w:val="002043BD"/>
    <w:rsid w:val="00204AF7"/>
    <w:rsid w:val="00204EC7"/>
    <w:rsid w:val="00205222"/>
    <w:rsid w:val="0020546B"/>
    <w:rsid w:val="002058C5"/>
    <w:rsid w:val="00205ACF"/>
    <w:rsid w:val="00205EDD"/>
    <w:rsid w:val="00205FE6"/>
    <w:rsid w:val="002060C7"/>
    <w:rsid w:val="00206798"/>
    <w:rsid w:val="00206C7C"/>
    <w:rsid w:val="00206E0F"/>
    <w:rsid w:val="00206E71"/>
    <w:rsid w:val="00206EE4"/>
    <w:rsid w:val="00207371"/>
    <w:rsid w:val="0020742E"/>
    <w:rsid w:val="00207653"/>
    <w:rsid w:val="00207816"/>
    <w:rsid w:val="00207EF7"/>
    <w:rsid w:val="002103E3"/>
    <w:rsid w:val="00210711"/>
    <w:rsid w:val="00210B9E"/>
    <w:rsid w:val="00210C52"/>
    <w:rsid w:val="00210CCC"/>
    <w:rsid w:val="00211028"/>
    <w:rsid w:val="002112BA"/>
    <w:rsid w:val="002115E3"/>
    <w:rsid w:val="00211C37"/>
    <w:rsid w:val="00211DC8"/>
    <w:rsid w:val="002123B7"/>
    <w:rsid w:val="0021256A"/>
    <w:rsid w:val="0021279B"/>
    <w:rsid w:val="00212814"/>
    <w:rsid w:val="00212C8F"/>
    <w:rsid w:val="00212DB9"/>
    <w:rsid w:val="00212DD2"/>
    <w:rsid w:val="00213280"/>
    <w:rsid w:val="00213638"/>
    <w:rsid w:val="002142F0"/>
    <w:rsid w:val="002145C2"/>
    <w:rsid w:val="002145FE"/>
    <w:rsid w:val="00214BE3"/>
    <w:rsid w:val="00214CE3"/>
    <w:rsid w:val="0021541B"/>
    <w:rsid w:val="00215645"/>
    <w:rsid w:val="00215B77"/>
    <w:rsid w:val="0021655A"/>
    <w:rsid w:val="002169C7"/>
    <w:rsid w:val="002171BB"/>
    <w:rsid w:val="00217706"/>
    <w:rsid w:val="00217917"/>
    <w:rsid w:val="00217C8F"/>
    <w:rsid w:val="002209B0"/>
    <w:rsid w:val="002209E1"/>
    <w:rsid w:val="00220C98"/>
    <w:rsid w:val="00220D1B"/>
    <w:rsid w:val="00221213"/>
    <w:rsid w:val="002219E6"/>
    <w:rsid w:val="00221C6F"/>
    <w:rsid w:val="00221D41"/>
    <w:rsid w:val="00221EB0"/>
    <w:rsid w:val="0022220E"/>
    <w:rsid w:val="00222D77"/>
    <w:rsid w:val="0022335D"/>
    <w:rsid w:val="002236B6"/>
    <w:rsid w:val="00223C66"/>
    <w:rsid w:val="00223DAC"/>
    <w:rsid w:val="00223DF8"/>
    <w:rsid w:val="0022404A"/>
    <w:rsid w:val="00224679"/>
    <w:rsid w:val="0022475B"/>
    <w:rsid w:val="002247CC"/>
    <w:rsid w:val="002248D1"/>
    <w:rsid w:val="00224D63"/>
    <w:rsid w:val="00225031"/>
    <w:rsid w:val="00225190"/>
    <w:rsid w:val="00225386"/>
    <w:rsid w:val="00225A07"/>
    <w:rsid w:val="00226595"/>
    <w:rsid w:val="002265B2"/>
    <w:rsid w:val="002266C3"/>
    <w:rsid w:val="00226A3E"/>
    <w:rsid w:val="00226C3E"/>
    <w:rsid w:val="0022712A"/>
    <w:rsid w:val="0022781F"/>
    <w:rsid w:val="002278F0"/>
    <w:rsid w:val="00227CFA"/>
    <w:rsid w:val="00227DF9"/>
    <w:rsid w:val="0023009A"/>
    <w:rsid w:val="002304AD"/>
    <w:rsid w:val="00230659"/>
    <w:rsid w:val="00230E28"/>
    <w:rsid w:val="00231064"/>
    <w:rsid w:val="002310E4"/>
    <w:rsid w:val="00231407"/>
    <w:rsid w:val="00231960"/>
    <w:rsid w:val="002319D1"/>
    <w:rsid w:val="00232179"/>
    <w:rsid w:val="002325E8"/>
    <w:rsid w:val="00232B2B"/>
    <w:rsid w:val="00232BED"/>
    <w:rsid w:val="00232C74"/>
    <w:rsid w:val="00232E46"/>
    <w:rsid w:val="00232EFD"/>
    <w:rsid w:val="00233467"/>
    <w:rsid w:val="0023385E"/>
    <w:rsid w:val="00233A1F"/>
    <w:rsid w:val="00233EA4"/>
    <w:rsid w:val="00234D0F"/>
    <w:rsid w:val="00234DE0"/>
    <w:rsid w:val="002350E7"/>
    <w:rsid w:val="00235338"/>
    <w:rsid w:val="00235BD5"/>
    <w:rsid w:val="00235C9D"/>
    <w:rsid w:val="00235E57"/>
    <w:rsid w:val="0023601B"/>
    <w:rsid w:val="002364FC"/>
    <w:rsid w:val="002366B0"/>
    <w:rsid w:val="00237771"/>
    <w:rsid w:val="0023777F"/>
    <w:rsid w:val="00237780"/>
    <w:rsid w:val="0023780B"/>
    <w:rsid w:val="00237B18"/>
    <w:rsid w:val="00237B41"/>
    <w:rsid w:val="00237E47"/>
    <w:rsid w:val="00237F6F"/>
    <w:rsid w:val="0024020E"/>
    <w:rsid w:val="002403B5"/>
    <w:rsid w:val="002409CF"/>
    <w:rsid w:val="00240A9D"/>
    <w:rsid w:val="00240BC6"/>
    <w:rsid w:val="00240DF7"/>
    <w:rsid w:val="00241030"/>
    <w:rsid w:val="002411AF"/>
    <w:rsid w:val="0024131B"/>
    <w:rsid w:val="00241564"/>
    <w:rsid w:val="002417A6"/>
    <w:rsid w:val="002419FB"/>
    <w:rsid w:val="00241A1F"/>
    <w:rsid w:val="00241D5E"/>
    <w:rsid w:val="00242029"/>
    <w:rsid w:val="00242488"/>
    <w:rsid w:val="002426F6"/>
    <w:rsid w:val="00242A5E"/>
    <w:rsid w:val="00242CB3"/>
    <w:rsid w:val="00243392"/>
    <w:rsid w:val="002435C7"/>
    <w:rsid w:val="00243605"/>
    <w:rsid w:val="00243943"/>
    <w:rsid w:val="00243CB9"/>
    <w:rsid w:val="00243FFF"/>
    <w:rsid w:val="00244138"/>
    <w:rsid w:val="00244290"/>
    <w:rsid w:val="00244585"/>
    <w:rsid w:val="002449EF"/>
    <w:rsid w:val="0024536C"/>
    <w:rsid w:val="00245581"/>
    <w:rsid w:val="00245644"/>
    <w:rsid w:val="002462B9"/>
    <w:rsid w:val="002462E5"/>
    <w:rsid w:val="0024642A"/>
    <w:rsid w:val="00246DD5"/>
    <w:rsid w:val="00246F53"/>
    <w:rsid w:val="0025016D"/>
    <w:rsid w:val="002507F1"/>
    <w:rsid w:val="0025088F"/>
    <w:rsid w:val="00250C93"/>
    <w:rsid w:val="00250D69"/>
    <w:rsid w:val="00250EDB"/>
    <w:rsid w:val="00251174"/>
    <w:rsid w:val="002511E3"/>
    <w:rsid w:val="00251434"/>
    <w:rsid w:val="00251929"/>
    <w:rsid w:val="0025243A"/>
    <w:rsid w:val="00252684"/>
    <w:rsid w:val="00252EB3"/>
    <w:rsid w:val="002530DB"/>
    <w:rsid w:val="002531FA"/>
    <w:rsid w:val="002542E1"/>
    <w:rsid w:val="00254389"/>
    <w:rsid w:val="002545B9"/>
    <w:rsid w:val="002547AB"/>
    <w:rsid w:val="0025491E"/>
    <w:rsid w:val="00254CBF"/>
    <w:rsid w:val="00255354"/>
    <w:rsid w:val="00255872"/>
    <w:rsid w:val="00255C29"/>
    <w:rsid w:val="00255C40"/>
    <w:rsid w:val="002568FA"/>
    <w:rsid w:val="00256AEB"/>
    <w:rsid w:val="00256DCB"/>
    <w:rsid w:val="00257060"/>
    <w:rsid w:val="0025735A"/>
    <w:rsid w:val="002573B2"/>
    <w:rsid w:val="00257874"/>
    <w:rsid w:val="00257A6D"/>
    <w:rsid w:val="00257BB1"/>
    <w:rsid w:val="0026043C"/>
    <w:rsid w:val="0026075D"/>
    <w:rsid w:val="00260867"/>
    <w:rsid w:val="00260AEC"/>
    <w:rsid w:val="00260C4F"/>
    <w:rsid w:val="00260F5C"/>
    <w:rsid w:val="002610DE"/>
    <w:rsid w:val="002611F5"/>
    <w:rsid w:val="00261274"/>
    <w:rsid w:val="002619E9"/>
    <w:rsid w:val="00261D9B"/>
    <w:rsid w:val="00262384"/>
    <w:rsid w:val="00262524"/>
    <w:rsid w:val="0026259D"/>
    <w:rsid w:val="0026317F"/>
    <w:rsid w:val="002632B1"/>
    <w:rsid w:val="00263670"/>
    <w:rsid w:val="0026369C"/>
    <w:rsid w:val="00263FF1"/>
    <w:rsid w:val="0026408F"/>
    <w:rsid w:val="002641C0"/>
    <w:rsid w:val="002646B9"/>
    <w:rsid w:val="00264B97"/>
    <w:rsid w:val="002651A1"/>
    <w:rsid w:val="0026563B"/>
    <w:rsid w:val="0026575C"/>
    <w:rsid w:val="002659B7"/>
    <w:rsid w:val="0026653F"/>
    <w:rsid w:val="002666C0"/>
    <w:rsid w:val="00266E55"/>
    <w:rsid w:val="00267088"/>
    <w:rsid w:val="0026742E"/>
    <w:rsid w:val="00267B7D"/>
    <w:rsid w:val="002703B1"/>
    <w:rsid w:val="0027097B"/>
    <w:rsid w:val="00270C75"/>
    <w:rsid w:val="00271235"/>
    <w:rsid w:val="00271405"/>
    <w:rsid w:val="00271481"/>
    <w:rsid w:val="00271482"/>
    <w:rsid w:val="002717C3"/>
    <w:rsid w:val="00271823"/>
    <w:rsid w:val="002719CE"/>
    <w:rsid w:val="00271A3F"/>
    <w:rsid w:val="00271ACF"/>
    <w:rsid w:val="00271E17"/>
    <w:rsid w:val="00272B69"/>
    <w:rsid w:val="002735A8"/>
    <w:rsid w:val="00273639"/>
    <w:rsid w:val="00273AB4"/>
    <w:rsid w:val="00273FBE"/>
    <w:rsid w:val="00274C0D"/>
    <w:rsid w:val="00274C52"/>
    <w:rsid w:val="00275382"/>
    <w:rsid w:val="002754F9"/>
    <w:rsid w:val="00275552"/>
    <w:rsid w:val="002757B4"/>
    <w:rsid w:val="00275B1C"/>
    <w:rsid w:val="00275C4C"/>
    <w:rsid w:val="00275ED9"/>
    <w:rsid w:val="0027653B"/>
    <w:rsid w:val="002767AE"/>
    <w:rsid w:val="00276F91"/>
    <w:rsid w:val="002772FD"/>
    <w:rsid w:val="00277339"/>
    <w:rsid w:val="00277837"/>
    <w:rsid w:val="00277AAA"/>
    <w:rsid w:val="00277BE0"/>
    <w:rsid w:val="00280731"/>
    <w:rsid w:val="00280FA1"/>
    <w:rsid w:val="00281432"/>
    <w:rsid w:val="002819AB"/>
    <w:rsid w:val="00281B22"/>
    <w:rsid w:val="00281FDF"/>
    <w:rsid w:val="0028291C"/>
    <w:rsid w:val="00282D0F"/>
    <w:rsid w:val="00282E6D"/>
    <w:rsid w:val="002833D2"/>
    <w:rsid w:val="002835B6"/>
    <w:rsid w:val="002836D6"/>
    <w:rsid w:val="00283726"/>
    <w:rsid w:val="0028422B"/>
    <w:rsid w:val="002845EB"/>
    <w:rsid w:val="00284646"/>
    <w:rsid w:val="0028464A"/>
    <w:rsid w:val="00284AF1"/>
    <w:rsid w:val="00284F26"/>
    <w:rsid w:val="00285029"/>
    <w:rsid w:val="00286043"/>
    <w:rsid w:val="00286505"/>
    <w:rsid w:val="00286724"/>
    <w:rsid w:val="00286CA4"/>
    <w:rsid w:val="00286DD6"/>
    <w:rsid w:val="00287F46"/>
    <w:rsid w:val="002903BD"/>
    <w:rsid w:val="00290629"/>
    <w:rsid w:val="00290830"/>
    <w:rsid w:val="00290B10"/>
    <w:rsid w:val="00290ECF"/>
    <w:rsid w:val="00290EDE"/>
    <w:rsid w:val="0029149F"/>
    <w:rsid w:val="0029153C"/>
    <w:rsid w:val="002915B4"/>
    <w:rsid w:val="00291A79"/>
    <w:rsid w:val="00291CEA"/>
    <w:rsid w:val="002923D3"/>
    <w:rsid w:val="00292477"/>
    <w:rsid w:val="00292D6D"/>
    <w:rsid w:val="0029325F"/>
    <w:rsid w:val="00293A83"/>
    <w:rsid w:val="00293C74"/>
    <w:rsid w:val="00293E5B"/>
    <w:rsid w:val="002941F7"/>
    <w:rsid w:val="0029442A"/>
    <w:rsid w:val="002948CB"/>
    <w:rsid w:val="0029513A"/>
    <w:rsid w:val="002955FC"/>
    <w:rsid w:val="002958D9"/>
    <w:rsid w:val="00295A56"/>
    <w:rsid w:val="00295E26"/>
    <w:rsid w:val="00295E2B"/>
    <w:rsid w:val="00295F70"/>
    <w:rsid w:val="00296212"/>
    <w:rsid w:val="00296249"/>
    <w:rsid w:val="00296572"/>
    <w:rsid w:val="002965C8"/>
    <w:rsid w:val="0029663D"/>
    <w:rsid w:val="0029726E"/>
    <w:rsid w:val="00297566"/>
    <w:rsid w:val="0029778C"/>
    <w:rsid w:val="00297922"/>
    <w:rsid w:val="00297A4D"/>
    <w:rsid w:val="002A02E6"/>
    <w:rsid w:val="002A0338"/>
    <w:rsid w:val="002A0A5E"/>
    <w:rsid w:val="002A0D49"/>
    <w:rsid w:val="002A0E2F"/>
    <w:rsid w:val="002A0F66"/>
    <w:rsid w:val="002A0FD4"/>
    <w:rsid w:val="002A0FF8"/>
    <w:rsid w:val="002A119C"/>
    <w:rsid w:val="002A1495"/>
    <w:rsid w:val="002A20D7"/>
    <w:rsid w:val="002A2DD0"/>
    <w:rsid w:val="002A3582"/>
    <w:rsid w:val="002A368F"/>
    <w:rsid w:val="002A3753"/>
    <w:rsid w:val="002A3A62"/>
    <w:rsid w:val="002A3AE2"/>
    <w:rsid w:val="002A3D77"/>
    <w:rsid w:val="002A422F"/>
    <w:rsid w:val="002A4274"/>
    <w:rsid w:val="002A4341"/>
    <w:rsid w:val="002A43B8"/>
    <w:rsid w:val="002A4450"/>
    <w:rsid w:val="002A4662"/>
    <w:rsid w:val="002A4A56"/>
    <w:rsid w:val="002A4C9A"/>
    <w:rsid w:val="002A4DE2"/>
    <w:rsid w:val="002A4E73"/>
    <w:rsid w:val="002A5BE2"/>
    <w:rsid w:val="002A5BFD"/>
    <w:rsid w:val="002A5D04"/>
    <w:rsid w:val="002A6110"/>
    <w:rsid w:val="002A636B"/>
    <w:rsid w:val="002A6483"/>
    <w:rsid w:val="002A6643"/>
    <w:rsid w:val="002A76A4"/>
    <w:rsid w:val="002A7CFB"/>
    <w:rsid w:val="002B0585"/>
    <w:rsid w:val="002B0A72"/>
    <w:rsid w:val="002B0AA5"/>
    <w:rsid w:val="002B0B1B"/>
    <w:rsid w:val="002B0C27"/>
    <w:rsid w:val="002B0E26"/>
    <w:rsid w:val="002B0E61"/>
    <w:rsid w:val="002B1060"/>
    <w:rsid w:val="002B1130"/>
    <w:rsid w:val="002B123D"/>
    <w:rsid w:val="002B128A"/>
    <w:rsid w:val="002B142D"/>
    <w:rsid w:val="002B1874"/>
    <w:rsid w:val="002B1BEA"/>
    <w:rsid w:val="002B1C51"/>
    <w:rsid w:val="002B1E27"/>
    <w:rsid w:val="002B2621"/>
    <w:rsid w:val="002B26D2"/>
    <w:rsid w:val="002B271E"/>
    <w:rsid w:val="002B29D6"/>
    <w:rsid w:val="002B2FA9"/>
    <w:rsid w:val="002B3B00"/>
    <w:rsid w:val="002B48A4"/>
    <w:rsid w:val="002B49DF"/>
    <w:rsid w:val="002B4A2B"/>
    <w:rsid w:val="002B4B10"/>
    <w:rsid w:val="002B4C30"/>
    <w:rsid w:val="002B5018"/>
    <w:rsid w:val="002B571D"/>
    <w:rsid w:val="002B5A3A"/>
    <w:rsid w:val="002B5A74"/>
    <w:rsid w:val="002B5BA2"/>
    <w:rsid w:val="002B606C"/>
    <w:rsid w:val="002B60CF"/>
    <w:rsid w:val="002B61C3"/>
    <w:rsid w:val="002B629B"/>
    <w:rsid w:val="002B649A"/>
    <w:rsid w:val="002B658C"/>
    <w:rsid w:val="002B69EE"/>
    <w:rsid w:val="002B6A93"/>
    <w:rsid w:val="002B76CC"/>
    <w:rsid w:val="002B7F7F"/>
    <w:rsid w:val="002C03AB"/>
    <w:rsid w:val="002C068A"/>
    <w:rsid w:val="002C06E6"/>
    <w:rsid w:val="002C106A"/>
    <w:rsid w:val="002C1333"/>
    <w:rsid w:val="002C17CB"/>
    <w:rsid w:val="002C188F"/>
    <w:rsid w:val="002C1FC5"/>
    <w:rsid w:val="002C21EB"/>
    <w:rsid w:val="002C2524"/>
    <w:rsid w:val="002C2847"/>
    <w:rsid w:val="002C327D"/>
    <w:rsid w:val="002C342F"/>
    <w:rsid w:val="002C344E"/>
    <w:rsid w:val="002C36AC"/>
    <w:rsid w:val="002C3B6A"/>
    <w:rsid w:val="002C3B9D"/>
    <w:rsid w:val="002C3BA2"/>
    <w:rsid w:val="002C3BB2"/>
    <w:rsid w:val="002C3CA8"/>
    <w:rsid w:val="002C402B"/>
    <w:rsid w:val="002C4037"/>
    <w:rsid w:val="002C49C5"/>
    <w:rsid w:val="002C49DF"/>
    <w:rsid w:val="002C4A81"/>
    <w:rsid w:val="002C4BD6"/>
    <w:rsid w:val="002C4F07"/>
    <w:rsid w:val="002C54D1"/>
    <w:rsid w:val="002C5CBD"/>
    <w:rsid w:val="002C5F38"/>
    <w:rsid w:val="002C6015"/>
    <w:rsid w:val="002C6107"/>
    <w:rsid w:val="002C64F7"/>
    <w:rsid w:val="002C68DB"/>
    <w:rsid w:val="002C6947"/>
    <w:rsid w:val="002C69D0"/>
    <w:rsid w:val="002C6AF5"/>
    <w:rsid w:val="002C6F2A"/>
    <w:rsid w:val="002C717F"/>
    <w:rsid w:val="002C7571"/>
    <w:rsid w:val="002C79F5"/>
    <w:rsid w:val="002C7B4D"/>
    <w:rsid w:val="002C7EE3"/>
    <w:rsid w:val="002D02C4"/>
    <w:rsid w:val="002D0436"/>
    <w:rsid w:val="002D0543"/>
    <w:rsid w:val="002D05BD"/>
    <w:rsid w:val="002D0642"/>
    <w:rsid w:val="002D075E"/>
    <w:rsid w:val="002D0760"/>
    <w:rsid w:val="002D0A14"/>
    <w:rsid w:val="002D15C9"/>
    <w:rsid w:val="002D18FC"/>
    <w:rsid w:val="002D1A52"/>
    <w:rsid w:val="002D1DA4"/>
    <w:rsid w:val="002D1EA3"/>
    <w:rsid w:val="002D216B"/>
    <w:rsid w:val="002D248C"/>
    <w:rsid w:val="002D2D37"/>
    <w:rsid w:val="002D2EE8"/>
    <w:rsid w:val="002D30A4"/>
    <w:rsid w:val="002D38A6"/>
    <w:rsid w:val="002D40CC"/>
    <w:rsid w:val="002D44EA"/>
    <w:rsid w:val="002D4894"/>
    <w:rsid w:val="002D4C3B"/>
    <w:rsid w:val="002D5010"/>
    <w:rsid w:val="002D5065"/>
    <w:rsid w:val="002D51A6"/>
    <w:rsid w:val="002D51C9"/>
    <w:rsid w:val="002D55CF"/>
    <w:rsid w:val="002D56BB"/>
    <w:rsid w:val="002D5A7C"/>
    <w:rsid w:val="002D5E66"/>
    <w:rsid w:val="002D610E"/>
    <w:rsid w:val="002D6216"/>
    <w:rsid w:val="002D6385"/>
    <w:rsid w:val="002D6969"/>
    <w:rsid w:val="002D6A30"/>
    <w:rsid w:val="002D6D2E"/>
    <w:rsid w:val="002D7044"/>
    <w:rsid w:val="002D7107"/>
    <w:rsid w:val="002D7332"/>
    <w:rsid w:val="002D75C6"/>
    <w:rsid w:val="002D7E7C"/>
    <w:rsid w:val="002E004D"/>
    <w:rsid w:val="002E01EA"/>
    <w:rsid w:val="002E0205"/>
    <w:rsid w:val="002E02E9"/>
    <w:rsid w:val="002E0E69"/>
    <w:rsid w:val="002E118C"/>
    <w:rsid w:val="002E1DD5"/>
    <w:rsid w:val="002E1FED"/>
    <w:rsid w:val="002E22EC"/>
    <w:rsid w:val="002E248E"/>
    <w:rsid w:val="002E2596"/>
    <w:rsid w:val="002E25F1"/>
    <w:rsid w:val="002E294C"/>
    <w:rsid w:val="002E2D1B"/>
    <w:rsid w:val="002E393A"/>
    <w:rsid w:val="002E3CE0"/>
    <w:rsid w:val="002E4611"/>
    <w:rsid w:val="002E5CB4"/>
    <w:rsid w:val="002E6693"/>
    <w:rsid w:val="002E6BAD"/>
    <w:rsid w:val="002E6D05"/>
    <w:rsid w:val="002E6E12"/>
    <w:rsid w:val="002E7104"/>
    <w:rsid w:val="002E7454"/>
    <w:rsid w:val="002E7B84"/>
    <w:rsid w:val="002F0265"/>
    <w:rsid w:val="002F052E"/>
    <w:rsid w:val="002F0A19"/>
    <w:rsid w:val="002F11E4"/>
    <w:rsid w:val="002F163C"/>
    <w:rsid w:val="002F1924"/>
    <w:rsid w:val="002F1AB6"/>
    <w:rsid w:val="002F1B65"/>
    <w:rsid w:val="002F1CED"/>
    <w:rsid w:val="002F1CFD"/>
    <w:rsid w:val="002F1E37"/>
    <w:rsid w:val="002F2EEB"/>
    <w:rsid w:val="002F3037"/>
    <w:rsid w:val="002F3807"/>
    <w:rsid w:val="002F396B"/>
    <w:rsid w:val="002F3E62"/>
    <w:rsid w:val="002F401E"/>
    <w:rsid w:val="002F443B"/>
    <w:rsid w:val="002F4450"/>
    <w:rsid w:val="002F453C"/>
    <w:rsid w:val="002F4687"/>
    <w:rsid w:val="002F48F8"/>
    <w:rsid w:val="002F4E11"/>
    <w:rsid w:val="002F52C9"/>
    <w:rsid w:val="002F57BD"/>
    <w:rsid w:val="002F57E0"/>
    <w:rsid w:val="002F619F"/>
    <w:rsid w:val="002F61D4"/>
    <w:rsid w:val="002F628A"/>
    <w:rsid w:val="002F6A32"/>
    <w:rsid w:val="002F6F9B"/>
    <w:rsid w:val="002F6FD0"/>
    <w:rsid w:val="00300083"/>
    <w:rsid w:val="003006FF"/>
    <w:rsid w:val="0030078B"/>
    <w:rsid w:val="0030102C"/>
    <w:rsid w:val="00301331"/>
    <w:rsid w:val="00301460"/>
    <w:rsid w:val="00301542"/>
    <w:rsid w:val="003018BA"/>
    <w:rsid w:val="00301CEE"/>
    <w:rsid w:val="003020BF"/>
    <w:rsid w:val="00302726"/>
    <w:rsid w:val="00302EF9"/>
    <w:rsid w:val="00303518"/>
    <w:rsid w:val="00303A35"/>
    <w:rsid w:val="00303BEA"/>
    <w:rsid w:val="00303CA5"/>
    <w:rsid w:val="00303E26"/>
    <w:rsid w:val="00303EEE"/>
    <w:rsid w:val="003040BD"/>
    <w:rsid w:val="00304643"/>
    <w:rsid w:val="00304AD0"/>
    <w:rsid w:val="00304EA2"/>
    <w:rsid w:val="00304FCC"/>
    <w:rsid w:val="0030500E"/>
    <w:rsid w:val="003052D9"/>
    <w:rsid w:val="00305561"/>
    <w:rsid w:val="00305C67"/>
    <w:rsid w:val="003060F0"/>
    <w:rsid w:val="00306618"/>
    <w:rsid w:val="00306635"/>
    <w:rsid w:val="00306A0F"/>
    <w:rsid w:val="00306B46"/>
    <w:rsid w:val="00306C91"/>
    <w:rsid w:val="00306E1A"/>
    <w:rsid w:val="003072E4"/>
    <w:rsid w:val="003075FD"/>
    <w:rsid w:val="00307E6F"/>
    <w:rsid w:val="00307F16"/>
    <w:rsid w:val="003103D4"/>
    <w:rsid w:val="00310604"/>
    <w:rsid w:val="00310792"/>
    <w:rsid w:val="00310F2B"/>
    <w:rsid w:val="003110CD"/>
    <w:rsid w:val="00311CB8"/>
    <w:rsid w:val="00311D26"/>
    <w:rsid w:val="00311EF2"/>
    <w:rsid w:val="0031213F"/>
    <w:rsid w:val="00312190"/>
    <w:rsid w:val="00312324"/>
    <w:rsid w:val="00312433"/>
    <w:rsid w:val="00312A74"/>
    <w:rsid w:val="00312A81"/>
    <w:rsid w:val="003132F4"/>
    <w:rsid w:val="00313B1E"/>
    <w:rsid w:val="00313BC7"/>
    <w:rsid w:val="00313F71"/>
    <w:rsid w:val="0031462A"/>
    <w:rsid w:val="00314753"/>
    <w:rsid w:val="00314CA1"/>
    <w:rsid w:val="00315041"/>
    <w:rsid w:val="0031588D"/>
    <w:rsid w:val="00315915"/>
    <w:rsid w:val="003159DB"/>
    <w:rsid w:val="00316D2D"/>
    <w:rsid w:val="003171B3"/>
    <w:rsid w:val="003171CA"/>
    <w:rsid w:val="00317329"/>
    <w:rsid w:val="003173D9"/>
    <w:rsid w:val="00317849"/>
    <w:rsid w:val="00317CD9"/>
    <w:rsid w:val="0032006E"/>
    <w:rsid w:val="00320592"/>
    <w:rsid w:val="003206FD"/>
    <w:rsid w:val="00320823"/>
    <w:rsid w:val="00320C66"/>
    <w:rsid w:val="00320DE0"/>
    <w:rsid w:val="0032125F"/>
    <w:rsid w:val="003214BB"/>
    <w:rsid w:val="00321B0F"/>
    <w:rsid w:val="00321F01"/>
    <w:rsid w:val="00323048"/>
    <w:rsid w:val="0032358D"/>
    <w:rsid w:val="00324646"/>
    <w:rsid w:val="0032481B"/>
    <w:rsid w:val="00324950"/>
    <w:rsid w:val="00324D99"/>
    <w:rsid w:val="00324EFC"/>
    <w:rsid w:val="00325381"/>
    <w:rsid w:val="003257AF"/>
    <w:rsid w:val="00325958"/>
    <w:rsid w:val="00325ADD"/>
    <w:rsid w:val="0032632F"/>
    <w:rsid w:val="00326442"/>
    <w:rsid w:val="00326476"/>
    <w:rsid w:val="00326492"/>
    <w:rsid w:val="003268DD"/>
    <w:rsid w:val="003269FB"/>
    <w:rsid w:val="00326B61"/>
    <w:rsid w:val="00326BEA"/>
    <w:rsid w:val="00326DEF"/>
    <w:rsid w:val="00327373"/>
    <w:rsid w:val="00327773"/>
    <w:rsid w:val="00330425"/>
    <w:rsid w:val="003307FE"/>
    <w:rsid w:val="0033080D"/>
    <w:rsid w:val="0033091E"/>
    <w:rsid w:val="00330DCF"/>
    <w:rsid w:val="00331017"/>
    <w:rsid w:val="003316FE"/>
    <w:rsid w:val="00331949"/>
    <w:rsid w:val="00332400"/>
    <w:rsid w:val="003324E1"/>
    <w:rsid w:val="00332A3F"/>
    <w:rsid w:val="0033354B"/>
    <w:rsid w:val="003338C1"/>
    <w:rsid w:val="00333C7E"/>
    <w:rsid w:val="0033425A"/>
    <w:rsid w:val="003347D9"/>
    <w:rsid w:val="003347F9"/>
    <w:rsid w:val="00334BE3"/>
    <w:rsid w:val="00334FC2"/>
    <w:rsid w:val="003355E9"/>
    <w:rsid w:val="00335683"/>
    <w:rsid w:val="00336222"/>
    <w:rsid w:val="0033630F"/>
    <w:rsid w:val="00336E93"/>
    <w:rsid w:val="0033739B"/>
    <w:rsid w:val="00337461"/>
    <w:rsid w:val="00337B17"/>
    <w:rsid w:val="003400FB"/>
    <w:rsid w:val="00340AC3"/>
    <w:rsid w:val="00340E3E"/>
    <w:rsid w:val="00341339"/>
    <w:rsid w:val="0034158A"/>
    <w:rsid w:val="003416B0"/>
    <w:rsid w:val="003416DA"/>
    <w:rsid w:val="00341AA2"/>
    <w:rsid w:val="00342178"/>
    <w:rsid w:val="003426BC"/>
    <w:rsid w:val="00342B71"/>
    <w:rsid w:val="00342E50"/>
    <w:rsid w:val="00342EA9"/>
    <w:rsid w:val="0034341C"/>
    <w:rsid w:val="00343660"/>
    <w:rsid w:val="0034382E"/>
    <w:rsid w:val="00343A10"/>
    <w:rsid w:val="00343A1F"/>
    <w:rsid w:val="00344294"/>
    <w:rsid w:val="00344563"/>
    <w:rsid w:val="003449E8"/>
    <w:rsid w:val="00344A88"/>
    <w:rsid w:val="00344CD1"/>
    <w:rsid w:val="00344DC7"/>
    <w:rsid w:val="00345074"/>
    <w:rsid w:val="00345F21"/>
    <w:rsid w:val="003463F7"/>
    <w:rsid w:val="00346EEA"/>
    <w:rsid w:val="003501D4"/>
    <w:rsid w:val="0035022C"/>
    <w:rsid w:val="003502E8"/>
    <w:rsid w:val="00350921"/>
    <w:rsid w:val="00350FED"/>
    <w:rsid w:val="0035117D"/>
    <w:rsid w:val="00351852"/>
    <w:rsid w:val="00351D85"/>
    <w:rsid w:val="003523FE"/>
    <w:rsid w:val="0035284A"/>
    <w:rsid w:val="00353076"/>
    <w:rsid w:val="0035307B"/>
    <w:rsid w:val="00353197"/>
    <w:rsid w:val="00353246"/>
    <w:rsid w:val="00353389"/>
    <w:rsid w:val="003534FA"/>
    <w:rsid w:val="00353629"/>
    <w:rsid w:val="0035383D"/>
    <w:rsid w:val="00353A47"/>
    <w:rsid w:val="003540A9"/>
    <w:rsid w:val="00354195"/>
    <w:rsid w:val="00354208"/>
    <w:rsid w:val="003542CF"/>
    <w:rsid w:val="00354986"/>
    <w:rsid w:val="003556B1"/>
    <w:rsid w:val="003556EC"/>
    <w:rsid w:val="00355BF5"/>
    <w:rsid w:val="00355F76"/>
    <w:rsid w:val="00355FA4"/>
    <w:rsid w:val="00355FB5"/>
    <w:rsid w:val="00355FCC"/>
    <w:rsid w:val="00357227"/>
    <w:rsid w:val="003573F4"/>
    <w:rsid w:val="0035777E"/>
    <w:rsid w:val="00357987"/>
    <w:rsid w:val="00357A27"/>
    <w:rsid w:val="00357D69"/>
    <w:rsid w:val="00360323"/>
    <w:rsid w:val="003604F3"/>
    <w:rsid w:val="00360664"/>
    <w:rsid w:val="003607E1"/>
    <w:rsid w:val="00360A5C"/>
    <w:rsid w:val="00360C1A"/>
    <w:rsid w:val="00360F97"/>
    <w:rsid w:val="003610D1"/>
    <w:rsid w:val="00361285"/>
    <w:rsid w:val="00361890"/>
    <w:rsid w:val="00361D9B"/>
    <w:rsid w:val="003622D8"/>
    <w:rsid w:val="003622F3"/>
    <w:rsid w:val="00362980"/>
    <w:rsid w:val="00362AE5"/>
    <w:rsid w:val="00362E3C"/>
    <w:rsid w:val="00362EB7"/>
    <w:rsid w:val="00363892"/>
    <w:rsid w:val="00363A27"/>
    <w:rsid w:val="00363B59"/>
    <w:rsid w:val="00363D89"/>
    <w:rsid w:val="0036429A"/>
    <w:rsid w:val="00364304"/>
    <w:rsid w:val="00364645"/>
    <w:rsid w:val="003648C8"/>
    <w:rsid w:val="00364A7A"/>
    <w:rsid w:val="00364BA1"/>
    <w:rsid w:val="00364E17"/>
    <w:rsid w:val="00365162"/>
    <w:rsid w:val="00365603"/>
    <w:rsid w:val="00365D35"/>
    <w:rsid w:val="0036627F"/>
    <w:rsid w:val="00366AD2"/>
    <w:rsid w:val="00366F95"/>
    <w:rsid w:val="003671E7"/>
    <w:rsid w:val="0036734F"/>
    <w:rsid w:val="0036760F"/>
    <w:rsid w:val="003676DE"/>
    <w:rsid w:val="00367821"/>
    <w:rsid w:val="00367CD5"/>
    <w:rsid w:val="00367EE3"/>
    <w:rsid w:val="0037014C"/>
    <w:rsid w:val="00370470"/>
    <w:rsid w:val="003706EB"/>
    <w:rsid w:val="00370813"/>
    <w:rsid w:val="00370C8C"/>
    <w:rsid w:val="00370DB7"/>
    <w:rsid w:val="00370EAD"/>
    <w:rsid w:val="0037157F"/>
    <w:rsid w:val="0037169D"/>
    <w:rsid w:val="0037172F"/>
    <w:rsid w:val="00371BAF"/>
    <w:rsid w:val="00371E6E"/>
    <w:rsid w:val="00371FD0"/>
    <w:rsid w:val="00372124"/>
    <w:rsid w:val="003724BD"/>
    <w:rsid w:val="00372BEC"/>
    <w:rsid w:val="00373269"/>
    <w:rsid w:val="003736F5"/>
    <w:rsid w:val="00373773"/>
    <w:rsid w:val="00373959"/>
    <w:rsid w:val="00373C58"/>
    <w:rsid w:val="0037414B"/>
    <w:rsid w:val="00374382"/>
    <w:rsid w:val="00374709"/>
    <w:rsid w:val="00374AFB"/>
    <w:rsid w:val="00374F16"/>
    <w:rsid w:val="00374FA5"/>
    <w:rsid w:val="003753FE"/>
    <w:rsid w:val="0037541C"/>
    <w:rsid w:val="003756B0"/>
    <w:rsid w:val="0037570F"/>
    <w:rsid w:val="003758FC"/>
    <w:rsid w:val="0037593C"/>
    <w:rsid w:val="00375948"/>
    <w:rsid w:val="00376839"/>
    <w:rsid w:val="003771B4"/>
    <w:rsid w:val="00377596"/>
    <w:rsid w:val="003776DD"/>
    <w:rsid w:val="0037782C"/>
    <w:rsid w:val="0037784C"/>
    <w:rsid w:val="00377BB9"/>
    <w:rsid w:val="003800D5"/>
    <w:rsid w:val="003800E6"/>
    <w:rsid w:val="00381180"/>
    <w:rsid w:val="00381615"/>
    <w:rsid w:val="00381824"/>
    <w:rsid w:val="003822E9"/>
    <w:rsid w:val="00382335"/>
    <w:rsid w:val="00382E01"/>
    <w:rsid w:val="00383194"/>
    <w:rsid w:val="00383284"/>
    <w:rsid w:val="003836CA"/>
    <w:rsid w:val="00383CF0"/>
    <w:rsid w:val="00384398"/>
    <w:rsid w:val="003844DE"/>
    <w:rsid w:val="00384629"/>
    <w:rsid w:val="003847CA"/>
    <w:rsid w:val="00384AE3"/>
    <w:rsid w:val="00384D4D"/>
    <w:rsid w:val="003850D5"/>
    <w:rsid w:val="00385279"/>
    <w:rsid w:val="00385424"/>
    <w:rsid w:val="00385460"/>
    <w:rsid w:val="00385881"/>
    <w:rsid w:val="0038592B"/>
    <w:rsid w:val="003859E9"/>
    <w:rsid w:val="00385EC3"/>
    <w:rsid w:val="00385F60"/>
    <w:rsid w:val="003862AE"/>
    <w:rsid w:val="00386416"/>
    <w:rsid w:val="003866BC"/>
    <w:rsid w:val="00386B4D"/>
    <w:rsid w:val="00387124"/>
    <w:rsid w:val="00387208"/>
    <w:rsid w:val="00387300"/>
    <w:rsid w:val="0038764C"/>
    <w:rsid w:val="00387665"/>
    <w:rsid w:val="0038780B"/>
    <w:rsid w:val="00387B55"/>
    <w:rsid w:val="00387BED"/>
    <w:rsid w:val="00387F67"/>
    <w:rsid w:val="00387F7C"/>
    <w:rsid w:val="0039021B"/>
    <w:rsid w:val="0039034B"/>
    <w:rsid w:val="00390676"/>
    <w:rsid w:val="00390894"/>
    <w:rsid w:val="00390D8E"/>
    <w:rsid w:val="0039102D"/>
    <w:rsid w:val="003917CC"/>
    <w:rsid w:val="003917D9"/>
    <w:rsid w:val="00391ED1"/>
    <w:rsid w:val="0039255C"/>
    <w:rsid w:val="00392CF8"/>
    <w:rsid w:val="0039324C"/>
    <w:rsid w:val="003937C8"/>
    <w:rsid w:val="00393968"/>
    <w:rsid w:val="00393C57"/>
    <w:rsid w:val="00393F9E"/>
    <w:rsid w:val="003941CF"/>
    <w:rsid w:val="00394304"/>
    <w:rsid w:val="0039465A"/>
    <w:rsid w:val="003949E4"/>
    <w:rsid w:val="00394A38"/>
    <w:rsid w:val="003956E9"/>
    <w:rsid w:val="003956FD"/>
    <w:rsid w:val="00395ADD"/>
    <w:rsid w:val="00395F0F"/>
    <w:rsid w:val="0039671B"/>
    <w:rsid w:val="00396774"/>
    <w:rsid w:val="00396974"/>
    <w:rsid w:val="00396F8F"/>
    <w:rsid w:val="0039724B"/>
    <w:rsid w:val="00397286"/>
    <w:rsid w:val="003972E9"/>
    <w:rsid w:val="0039737B"/>
    <w:rsid w:val="0039763A"/>
    <w:rsid w:val="00397887"/>
    <w:rsid w:val="0039788C"/>
    <w:rsid w:val="003979E2"/>
    <w:rsid w:val="00397B97"/>
    <w:rsid w:val="003A06F7"/>
    <w:rsid w:val="003A0896"/>
    <w:rsid w:val="003A0AE4"/>
    <w:rsid w:val="003A0B58"/>
    <w:rsid w:val="003A0E76"/>
    <w:rsid w:val="003A109C"/>
    <w:rsid w:val="003A1D30"/>
    <w:rsid w:val="003A1D41"/>
    <w:rsid w:val="003A23DE"/>
    <w:rsid w:val="003A247F"/>
    <w:rsid w:val="003A268B"/>
    <w:rsid w:val="003A3412"/>
    <w:rsid w:val="003A3D8E"/>
    <w:rsid w:val="003A3EFE"/>
    <w:rsid w:val="003A3F40"/>
    <w:rsid w:val="003A48C1"/>
    <w:rsid w:val="003A4C4F"/>
    <w:rsid w:val="003A4CA1"/>
    <w:rsid w:val="003A4D9D"/>
    <w:rsid w:val="003A54C0"/>
    <w:rsid w:val="003A5536"/>
    <w:rsid w:val="003A5D43"/>
    <w:rsid w:val="003A5D8F"/>
    <w:rsid w:val="003A5DFC"/>
    <w:rsid w:val="003A61AA"/>
    <w:rsid w:val="003A6773"/>
    <w:rsid w:val="003A6888"/>
    <w:rsid w:val="003A70C1"/>
    <w:rsid w:val="003A718A"/>
    <w:rsid w:val="003A7663"/>
    <w:rsid w:val="003A7A71"/>
    <w:rsid w:val="003A7BD2"/>
    <w:rsid w:val="003A7E72"/>
    <w:rsid w:val="003B0667"/>
    <w:rsid w:val="003B09F6"/>
    <w:rsid w:val="003B0B3C"/>
    <w:rsid w:val="003B0DDB"/>
    <w:rsid w:val="003B0F8A"/>
    <w:rsid w:val="003B1525"/>
    <w:rsid w:val="003B1877"/>
    <w:rsid w:val="003B1DF0"/>
    <w:rsid w:val="003B261D"/>
    <w:rsid w:val="003B2648"/>
    <w:rsid w:val="003B265A"/>
    <w:rsid w:val="003B28ED"/>
    <w:rsid w:val="003B2FE6"/>
    <w:rsid w:val="003B347F"/>
    <w:rsid w:val="003B352D"/>
    <w:rsid w:val="003B35C3"/>
    <w:rsid w:val="003B3A5E"/>
    <w:rsid w:val="003B3C85"/>
    <w:rsid w:val="003B3DF3"/>
    <w:rsid w:val="003B3EDD"/>
    <w:rsid w:val="003B3EF9"/>
    <w:rsid w:val="003B41FE"/>
    <w:rsid w:val="003B4327"/>
    <w:rsid w:val="003B4654"/>
    <w:rsid w:val="003B4AAD"/>
    <w:rsid w:val="003B4EC3"/>
    <w:rsid w:val="003B5B16"/>
    <w:rsid w:val="003B6097"/>
    <w:rsid w:val="003B65E6"/>
    <w:rsid w:val="003B674C"/>
    <w:rsid w:val="003B67C9"/>
    <w:rsid w:val="003B748B"/>
    <w:rsid w:val="003C025B"/>
    <w:rsid w:val="003C0AE7"/>
    <w:rsid w:val="003C0FED"/>
    <w:rsid w:val="003C1463"/>
    <w:rsid w:val="003C14DC"/>
    <w:rsid w:val="003C19E6"/>
    <w:rsid w:val="003C19EF"/>
    <w:rsid w:val="003C20EB"/>
    <w:rsid w:val="003C2216"/>
    <w:rsid w:val="003C2506"/>
    <w:rsid w:val="003C274F"/>
    <w:rsid w:val="003C290F"/>
    <w:rsid w:val="003C2AD4"/>
    <w:rsid w:val="003C2DF4"/>
    <w:rsid w:val="003C2EBA"/>
    <w:rsid w:val="003C3178"/>
    <w:rsid w:val="003C31A8"/>
    <w:rsid w:val="003C321C"/>
    <w:rsid w:val="003C33DC"/>
    <w:rsid w:val="003C33EF"/>
    <w:rsid w:val="003C3773"/>
    <w:rsid w:val="003C3833"/>
    <w:rsid w:val="003C3E71"/>
    <w:rsid w:val="003C4452"/>
    <w:rsid w:val="003C44C9"/>
    <w:rsid w:val="003C4770"/>
    <w:rsid w:val="003C4F10"/>
    <w:rsid w:val="003C5030"/>
    <w:rsid w:val="003C5543"/>
    <w:rsid w:val="003C572C"/>
    <w:rsid w:val="003C5ACF"/>
    <w:rsid w:val="003C5C83"/>
    <w:rsid w:val="003C5E10"/>
    <w:rsid w:val="003C5FAC"/>
    <w:rsid w:val="003C63DE"/>
    <w:rsid w:val="003C6665"/>
    <w:rsid w:val="003C66CE"/>
    <w:rsid w:val="003C67D3"/>
    <w:rsid w:val="003C67F9"/>
    <w:rsid w:val="003C6C89"/>
    <w:rsid w:val="003C6D23"/>
    <w:rsid w:val="003C6F41"/>
    <w:rsid w:val="003C6F5B"/>
    <w:rsid w:val="003C7009"/>
    <w:rsid w:val="003C710A"/>
    <w:rsid w:val="003C7BB8"/>
    <w:rsid w:val="003C7C29"/>
    <w:rsid w:val="003C7FD8"/>
    <w:rsid w:val="003D0905"/>
    <w:rsid w:val="003D0946"/>
    <w:rsid w:val="003D097E"/>
    <w:rsid w:val="003D1050"/>
    <w:rsid w:val="003D1171"/>
    <w:rsid w:val="003D1742"/>
    <w:rsid w:val="003D1C6B"/>
    <w:rsid w:val="003D1C81"/>
    <w:rsid w:val="003D1CEA"/>
    <w:rsid w:val="003D1D4A"/>
    <w:rsid w:val="003D1D4B"/>
    <w:rsid w:val="003D1D94"/>
    <w:rsid w:val="003D23A9"/>
    <w:rsid w:val="003D2777"/>
    <w:rsid w:val="003D33DA"/>
    <w:rsid w:val="003D34C0"/>
    <w:rsid w:val="003D3599"/>
    <w:rsid w:val="003D3715"/>
    <w:rsid w:val="003D375C"/>
    <w:rsid w:val="003D3897"/>
    <w:rsid w:val="003D38A4"/>
    <w:rsid w:val="003D398B"/>
    <w:rsid w:val="003D3F74"/>
    <w:rsid w:val="003D417B"/>
    <w:rsid w:val="003D41DC"/>
    <w:rsid w:val="003D4481"/>
    <w:rsid w:val="003D454E"/>
    <w:rsid w:val="003D48A5"/>
    <w:rsid w:val="003D4D02"/>
    <w:rsid w:val="003D53CF"/>
    <w:rsid w:val="003D55B4"/>
    <w:rsid w:val="003D5752"/>
    <w:rsid w:val="003D59A2"/>
    <w:rsid w:val="003D59F0"/>
    <w:rsid w:val="003D5B54"/>
    <w:rsid w:val="003D5BB1"/>
    <w:rsid w:val="003D610A"/>
    <w:rsid w:val="003D6706"/>
    <w:rsid w:val="003D69FC"/>
    <w:rsid w:val="003D72FE"/>
    <w:rsid w:val="003D7BF3"/>
    <w:rsid w:val="003D7FB3"/>
    <w:rsid w:val="003E0197"/>
    <w:rsid w:val="003E0204"/>
    <w:rsid w:val="003E0536"/>
    <w:rsid w:val="003E056A"/>
    <w:rsid w:val="003E08BD"/>
    <w:rsid w:val="003E0BB7"/>
    <w:rsid w:val="003E0E7E"/>
    <w:rsid w:val="003E0EEB"/>
    <w:rsid w:val="003E1F33"/>
    <w:rsid w:val="003E1FB1"/>
    <w:rsid w:val="003E227C"/>
    <w:rsid w:val="003E2679"/>
    <w:rsid w:val="003E2A61"/>
    <w:rsid w:val="003E2C86"/>
    <w:rsid w:val="003E2F77"/>
    <w:rsid w:val="003E2FC1"/>
    <w:rsid w:val="003E3B10"/>
    <w:rsid w:val="003E3E56"/>
    <w:rsid w:val="003E4742"/>
    <w:rsid w:val="003E4D0D"/>
    <w:rsid w:val="003E4D50"/>
    <w:rsid w:val="003E4DA0"/>
    <w:rsid w:val="003E52A9"/>
    <w:rsid w:val="003E54CC"/>
    <w:rsid w:val="003E5BE4"/>
    <w:rsid w:val="003E5E45"/>
    <w:rsid w:val="003E65ED"/>
    <w:rsid w:val="003E6703"/>
    <w:rsid w:val="003E6915"/>
    <w:rsid w:val="003E6A12"/>
    <w:rsid w:val="003E7414"/>
    <w:rsid w:val="003E75A0"/>
    <w:rsid w:val="003E7631"/>
    <w:rsid w:val="003E7724"/>
    <w:rsid w:val="003E77C2"/>
    <w:rsid w:val="003F047F"/>
    <w:rsid w:val="003F056E"/>
    <w:rsid w:val="003F070C"/>
    <w:rsid w:val="003F07D8"/>
    <w:rsid w:val="003F0A01"/>
    <w:rsid w:val="003F0C1E"/>
    <w:rsid w:val="003F0E8A"/>
    <w:rsid w:val="003F0E92"/>
    <w:rsid w:val="003F0F28"/>
    <w:rsid w:val="003F0F49"/>
    <w:rsid w:val="003F123E"/>
    <w:rsid w:val="003F1A78"/>
    <w:rsid w:val="003F2F81"/>
    <w:rsid w:val="003F31B3"/>
    <w:rsid w:val="003F3533"/>
    <w:rsid w:val="003F39E9"/>
    <w:rsid w:val="003F3F91"/>
    <w:rsid w:val="003F42FA"/>
    <w:rsid w:val="003F4A65"/>
    <w:rsid w:val="003F508E"/>
    <w:rsid w:val="003F548E"/>
    <w:rsid w:val="003F5642"/>
    <w:rsid w:val="003F5A00"/>
    <w:rsid w:val="003F5A02"/>
    <w:rsid w:val="003F5BB9"/>
    <w:rsid w:val="003F5DCB"/>
    <w:rsid w:val="003F6047"/>
    <w:rsid w:val="003F667D"/>
    <w:rsid w:val="003F6773"/>
    <w:rsid w:val="003F6774"/>
    <w:rsid w:val="003F67A3"/>
    <w:rsid w:val="003F6A65"/>
    <w:rsid w:val="003F6C5B"/>
    <w:rsid w:val="003F6F6D"/>
    <w:rsid w:val="003F7401"/>
    <w:rsid w:val="003F7591"/>
    <w:rsid w:val="003F7A64"/>
    <w:rsid w:val="003F7CA6"/>
    <w:rsid w:val="003F7DFB"/>
    <w:rsid w:val="003F7ECE"/>
    <w:rsid w:val="003F7FCA"/>
    <w:rsid w:val="004002BE"/>
    <w:rsid w:val="0040066E"/>
    <w:rsid w:val="00400750"/>
    <w:rsid w:val="00400D1C"/>
    <w:rsid w:val="00400F80"/>
    <w:rsid w:val="00401094"/>
    <w:rsid w:val="004013AB"/>
    <w:rsid w:val="004017AD"/>
    <w:rsid w:val="00401A5A"/>
    <w:rsid w:val="00401C7B"/>
    <w:rsid w:val="0040201B"/>
    <w:rsid w:val="00402780"/>
    <w:rsid w:val="004028F7"/>
    <w:rsid w:val="004029F3"/>
    <w:rsid w:val="00402A9E"/>
    <w:rsid w:val="0040320C"/>
    <w:rsid w:val="0040325A"/>
    <w:rsid w:val="0040346A"/>
    <w:rsid w:val="0040359E"/>
    <w:rsid w:val="004036B2"/>
    <w:rsid w:val="00403B3E"/>
    <w:rsid w:val="00403F7B"/>
    <w:rsid w:val="00404375"/>
    <w:rsid w:val="00404420"/>
    <w:rsid w:val="004046FD"/>
    <w:rsid w:val="00404EFB"/>
    <w:rsid w:val="0040538E"/>
    <w:rsid w:val="004054F5"/>
    <w:rsid w:val="0040571D"/>
    <w:rsid w:val="004057B6"/>
    <w:rsid w:val="004058F3"/>
    <w:rsid w:val="004058F4"/>
    <w:rsid w:val="00406B93"/>
    <w:rsid w:val="00406E97"/>
    <w:rsid w:val="004100D5"/>
    <w:rsid w:val="00410B20"/>
    <w:rsid w:val="00410D4B"/>
    <w:rsid w:val="004111DF"/>
    <w:rsid w:val="00411390"/>
    <w:rsid w:val="004113DF"/>
    <w:rsid w:val="0041183E"/>
    <w:rsid w:val="00411A1B"/>
    <w:rsid w:val="00411F66"/>
    <w:rsid w:val="00412086"/>
    <w:rsid w:val="00412789"/>
    <w:rsid w:val="00412850"/>
    <w:rsid w:val="004128FB"/>
    <w:rsid w:val="00412E79"/>
    <w:rsid w:val="00413028"/>
    <w:rsid w:val="0041322F"/>
    <w:rsid w:val="0041327D"/>
    <w:rsid w:val="004136E6"/>
    <w:rsid w:val="00413B9C"/>
    <w:rsid w:val="00413FE6"/>
    <w:rsid w:val="00414141"/>
    <w:rsid w:val="00414830"/>
    <w:rsid w:val="004148AB"/>
    <w:rsid w:val="004155A3"/>
    <w:rsid w:val="004156F0"/>
    <w:rsid w:val="004158CC"/>
    <w:rsid w:val="00415E78"/>
    <w:rsid w:val="00415F45"/>
    <w:rsid w:val="00415F88"/>
    <w:rsid w:val="00416191"/>
    <w:rsid w:val="00416B12"/>
    <w:rsid w:val="00416E34"/>
    <w:rsid w:val="00417234"/>
    <w:rsid w:val="004172D7"/>
    <w:rsid w:val="004173E8"/>
    <w:rsid w:val="00417580"/>
    <w:rsid w:val="00417A12"/>
    <w:rsid w:val="00417C89"/>
    <w:rsid w:val="004200B5"/>
    <w:rsid w:val="004201CC"/>
    <w:rsid w:val="00420534"/>
    <w:rsid w:val="00420AC5"/>
    <w:rsid w:val="0042130B"/>
    <w:rsid w:val="0042198C"/>
    <w:rsid w:val="00421AEA"/>
    <w:rsid w:val="00422767"/>
    <w:rsid w:val="004228D3"/>
    <w:rsid w:val="00422BD8"/>
    <w:rsid w:val="00422C19"/>
    <w:rsid w:val="00423144"/>
    <w:rsid w:val="004236F4"/>
    <w:rsid w:val="00423C0A"/>
    <w:rsid w:val="00424279"/>
    <w:rsid w:val="00424759"/>
    <w:rsid w:val="00424C35"/>
    <w:rsid w:val="00425851"/>
    <w:rsid w:val="00425A35"/>
    <w:rsid w:val="00426455"/>
    <w:rsid w:val="004265E2"/>
    <w:rsid w:val="004268FF"/>
    <w:rsid w:val="00426F72"/>
    <w:rsid w:val="00427AF9"/>
    <w:rsid w:val="00427B05"/>
    <w:rsid w:val="00430164"/>
    <w:rsid w:val="0043023A"/>
    <w:rsid w:val="0043035B"/>
    <w:rsid w:val="00430446"/>
    <w:rsid w:val="004306BB"/>
    <w:rsid w:val="0043084F"/>
    <w:rsid w:val="00430C11"/>
    <w:rsid w:val="00430D36"/>
    <w:rsid w:val="00430E9A"/>
    <w:rsid w:val="0043137C"/>
    <w:rsid w:val="00431657"/>
    <w:rsid w:val="00431E03"/>
    <w:rsid w:val="004324E4"/>
    <w:rsid w:val="00432539"/>
    <w:rsid w:val="00432929"/>
    <w:rsid w:val="00432959"/>
    <w:rsid w:val="004333BD"/>
    <w:rsid w:val="00433AB4"/>
    <w:rsid w:val="00433B7E"/>
    <w:rsid w:val="00433EA1"/>
    <w:rsid w:val="00434071"/>
    <w:rsid w:val="004343D8"/>
    <w:rsid w:val="00434739"/>
    <w:rsid w:val="00434A9F"/>
    <w:rsid w:val="00434C0C"/>
    <w:rsid w:val="00434E11"/>
    <w:rsid w:val="00434FA3"/>
    <w:rsid w:val="004356EC"/>
    <w:rsid w:val="004372FB"/>
    <w:rsid w:val="00437356"/>
    <w:rsid w:val="00437980"/>
    <w:rsid w:val="00437A2F"/>
    <w:rsid w:val="00440587"/>
    <w:rsid w:val="004405C5"/>
    <w:rsid w:val="0044090C"/>
    <w:rsid w:val="00440945"/>
    <w:rsid w:val="00440A7B"/>
    <w:rsid w:val="00440CCB"/>
    <w:rsid w:val="00441ADF"/>
    <w:rsid w:val="00441B7F"/>
    <w:rsid w:val="004421B8"/>
    <w:rsid w:val="0044235D"/>
    <w:rsid w:val="00442391"/>
    <w:rsid w:val="00442881"/>
    <w:rsid w:val="004429DA"/>
    <w:rsid w:val="004429E1"/>
    <w:rsid w:val="00442AD6"/>
    <w:rsid w:val="00442CD7"/>
    <w:rsid w:val="00443498"/>
    <w:rsid w:val="0044393C"/>
    <w:rsid w:val="004439CB"/>
    <w:rsid w:val="00443B34"/>
    <w:rsid w:val="00443CD6"/>
    <w:rsid w:val="00443CF5"/>
    <w:rsid w:val="0044432C"/>
    <w:rsid w:val="004444C5"/>
    <w:rsid w:val="0044497B"/>
    <w:rsid w:val="00444C81"/>
    <w:rsid w:val="00444D33"/>
    <w:rsid w:val="00445136"/>
    <w:rsid w:val="0044515D"/>
    <w:rsid w:val="00445244"/>
    <w:rsid w:val="00445514"/>
    <w:rsid w:val="00445614"/>
    <w:rsid w:val="004458AC"/>
    <w:rsid w:val="0044635B"/>
    <w:rsid w:val="00446EFE"/>
    <w:rsid w:val="004471B5"/>
    <w:rsid w:val="004474DE"/>
    <w:rsid w:val="0044780D"/>
    <w:rsid w:val="00450099"/>
    <w:rsid w:val="00450177"/>
    <w:rsid w:val="0045036B"/>
    <w:rsid w:val="004503B2"/>
    <w:rsid w:val="00450E3F"/>
    <w:rsid w:val="00450F03"/>
    <w:rsid w:val="00451097"/>
    <w:rsid w:val="004511BF"/>
    <w:rsid w:val="00451353"/>
    <w:rsid w:val="00451B98"/>
    <w:rsid w:val="00451EE4"/>
    <w:rsid w:val="00452104"/>
    <w:rsid w:val="004522C1"/>
    <w:rsid w:val="0045240A"/>
    <w:rsid w:val="0045319C"/>
    <w:rsid w:val="00453504"/>
    <w:rsid w:val="0045350F"/>
    <w:rsid w:val="00453897"/>
    <w:rsid w:val="00453A91"/>
    <w:rsid w:val="00453D01"/>
    <w:rsid w:val="00453E15"/>
    <w:rsid w:val="00453F66"/>
    <w:rsid w:val="00454069"/>
    <w:rsid w:val="0045485E"/>
    <w:rsid w:val="0045498D"/>
    <w:rsid w:val="00454997"/>
    <w:rsid w:val="00454C0B"/>
    <w:rsid w:val="00454E45"/>
    <w:rsid w:val="004554A1"/>
    <w:rsid w:val="00455555"/>
    <w:rsid w:val="004555F2"/>
    <w:rsid w:val="00456195"/>
    <w:rsid w:val="0045648F"/>
    <w:rsid w:val="00456FA5"/>
    <w:rsid w:val="00457053"/>
    <w:rsid w:val="00457088"/>
    <w:rsid w:val="004572C6"/>
    <w:rsid w:val="00457642"/>
    <w:rsid w:val="00457908"/>
    <w:rsid w:val="00457AF7"/>
    <w:rsid w:val="00457BE6"/>
    <w:rsid w:val="00457C33"/>
    <w:rsid w:val="00457E6E"/>
    <w:rsid w:val="00460533"/>
    <w:rsid w:val="00460858"/>
    <w:rsid w:val="004608B5"/>
    <w:rsid w:val="00460F6E"/>
    <w:rsid w:val="00461D26"/>
    <w:rsid w:val="0046219D"/>
    <w:rsid w:val="00462226"/>
    <w:rsid w:val="00462257"/>
    <w:rsid w:val="004625B6"/>
    <w:rsid w:val="00462A66"/>
    <w:rsid w:val="004632B9"/>
    <w:rsid w:val="00463714"/>
    <w:rsid w:val="0046372D"/>
    <w:rsid w:val="00463BEA"/>
    <w:rsid w:val="00464C8E"/>
    <w:rsid w:val="0046517A"/>
    <w:rsid w:val="004651B3"/>
    <w:rsid w:val="0046568E"/>
    <w:rsid w:val="00465F9D"/>
    <w:rsid w:val="00465FDC"/>
    <w:rsid w:val="004660BB"/>
    <w:rsid w:val="0046630E"/>
    <w:rsid w:val="00466571"/>
    <w:rsid w:val="00466966"/>
    <w:rsid w:val="00466B72"/>
    <w:rsid w:val="00466C0F"/>
    <w:rsid w:val="00467064"/>
    <w:rsid w:val="004672AF"/>
    <w:rsid w:val="00467A1B"/>
    <w:rsid w:val="00467A3F"/>
    <w:rsid w:val="00467B88"/>
    <w:rsid w:val="00470EAB"/>
    <w:rsid w:val="00470FCA"/>
    <w:rsid w:val="004711F5"/>
    <w:rsid w:val="00471514"/>
    <w:rsid w:val="0047169E"/>
    <w:rsid w:val="00471917"/>
    <w:rsid w:val="0047196B"/>
    <w:rsid w:val="0047210C"/>
    <w:rsid w:val="0047221E"/>
    <w:rsid w:val="004724F4"/>
    <w:rsid w:val="00472622"/>
    <w:rsid w:val="00472743"/>
    <w:rsid w:val="00472AB5"/>
    <w:rsid w:val="00472B4E"/>
    <w:rsid w:val="00472D08"/>
    <w:rsid w:val="00473214"/>
    <w:rsid w:val="00473451"/>
    <w:rsid w:val="00473A5B"/>
    <w:rsid w:val="00473AA4"/>
    <w:rsid w:val="00473BB3"/>
    <w:rsid w:val="00474370"/>
    <w:rsid w:val="004749A9"/>
    <w:rsid w:val="004750CD"/>
    <w:rsid w:val="004755F0"/>
    <w:rsid w:val="00475D7D"/>
    <w:rsid w:val="004765C8"/>
    <w:rsid w:val="004769B7"/>
    <w:rsid w:val="00476D00"/>
    <w:rsid w:val="00476FBB"/>
    <w:rsid w:val="0047718B"/>
    <w:rsid w:val="004771E8"/>
    <w:rsid w:val="004771F8"/>
    <w:rsid w:val="00477B7E"/>
    <w:rsid w:val="0048036C"/>
    <w:rsid w:val="0048041A"/>
    <w:rsid w:val="004806F3"/>
    <w:rsid w:val="00480990"/>
    <w:rsid w:val="00480BD9"/>
    <w:rsid w:val="00480F43"/>
    <w:rsid w:val="00481952"/>
    <w:rsid w:val="00481B14"/>
    <w:rsid w:val="00481C19"/>
    <w:rsid w:val="004822DF"/>
    <w:rsid w:val="004829C7"/>
    <w:rsid w:val="00482D60"/>
    <w:rsid w:val="004831CB"/>
    <w:rsid w:val="00483766"/>
    <w:rsid w:val="004837FC"/>
    <w:rsid w:val="004837FD"/>
    <w:rsid w:val="00483D15"/>
    <w:rsid w:val="00483DBB"/>
    <w:rsid w:val="00483ECF"/>
    <w:rsid w:val="004841D6"/>
    <w:rsid w:val="00484703"/>
    <w:rsid w:val="00484B35"/>
    <w:rsid w:val="00484F20"/>
    <w:rsid w:val="00484F78"/>
    <w:rsid w:val="00485382"/>
    <w:rsid w:val="004858D1"/>
    <w:rsid w:val="004868AD"/>
    <w:rsid w:val="00486A3C"/>
    <w:rsid w:val="00486C3E"/>
    <w:rsid w:val="00487099"/>
    <w:rsid w:val="004870EE"/>
    <w:rsid w:val="004873EE"/>
    <w:rsid w:val="004877BA"/>
    <w:rsid w:val="00490005"/>
    <w:rsid w:val="00490212"/>
    <w:rsid w:val="00490D23"/>
    <w:rsid w:val="00490F38"/>
    <w:rsid w:val="004910BF"/>
    <w:rsid w:val="004914CA"/>
    <w:rsid w:val="004919B0"/>
    <w:rsid w:val="00491BA6"/>
    <w:rsid w:val="00491BA7"/>
    <w:rsid w:val="004926B0"/>
    <w:rsid w:val="004935E1"/>
    <w:rsid w:val="00493693"/>
    <w:rsid w:val="00493917"/>
    <w:rsid w:val="00493D9A"/>
    <w:rsid w:val="00493E12"/>
    <w:rsid w:val="00494026"/>
    <w:rsid w:val="0049438A"/>
    <w:rsid w:val="004944DC"/>
    <w:rsid w:val="00494B8D"/>
    <w:rsid w:val="00494FBF"/>
    <w:rsid w:val="004950AB"/>
    <w:rsid w:val="004950EA"/>
    <w:rsid w:val="00495477"/>
    <w:rsid w:val="00495A4F"/>
    <w:rsid w:val="00495F00"/>
    <w:rsid w:val="004961B9"/>
    <w:rsid w:val="00496775"/>
    <w:rsid w:val="00497227"/>
    <w:rsid w:val="004972FA"/>
    <w:rsid w:val="0049764B"/>
    <w:rsid w:val="004976CF"/>
    <w:rsid w:val="00497BF9"/>
    <w:rsid w:val="00497D60"/>
    <w:rsid w:val="00497E6D"/>
    <w:rsid w:val="00497EE5"/>
    <w:rsid w:val="00497FA4"/>
    <w:rsid w:val="004A00F8"/>
    <w:rsid w:val="004A0324"/>
    <w:rsid w:val="004A0598"/>
    <w:rsid w:val="004A0FF4"/>
    <w:rsid w:val="004A11ED"/>
    <w:rsid w:val="004A1560"/>
    <w:rsid w:val="004A183B"/>
    <w:rsid w:val="004A1DAB"/>
    <w:rsid w:val="004A20D2"/>
    <w:rsid w:val="004A22EE"/>
    <w:rsid w:val="004A23CE"/>
    <w:rsid w:val="004A24A0"/>
    <w:rsid w:val="004A24AC"/>
    <w:rsid w:val="004A27EF"/>
    <w:rsid w:val="004A2EB8"/>
    <w:rsid w:val="004A3022"/>
    <w:rsid w:val="004A3758"/>
    <w:rsid w:val="004A377F"/>
    <w:rsid w:val="004A39BA"/>
    <w:rsid w:val="004A3A2C"/>
    <w:rsid w:val="004A3B43"/>
    <w:rsid w:val="004A40A2"/>
    <w:rsid w:val="004A4219"/>
    <w:rsid w:val="004A4351"/>
    <w:rsid w:val="004A4415"/>
    <w:rsid w:val="004A4486"/>
    <w:rsid w:val="004A46A8"/>
    <w:rsid w:val="004A46D5"/>
    <w:rsid w:val="004A4795"/>
    <w:rsid w:val="004A48C4"/>
    <w:rsid w:val="004A4E8B"/>
    <w:rsid w:val="004A525D"/>
    <w:rsid w:val="004A5798"/>
    <w:rsid w:val="004A5B7D"/>
    <w:rsid w:val="004A5B8D"/>
    <w:rsid w:val="004A5E64"/>
    <w:rsid w:val="004A60AA"/>
    <w:rsid w:val="004A62B1"/>
    <w:rsid w:val="004A63EB"/>
    <w:rsid w:val="004A663D"/>
    <w:rsid w:val="004A7486"/>
    <w:rsid w:val="004A75B6"/>
    <w:rsid w:val="004A75B9"/>
    <w:rsid w:val="004A794E"/>
    <w:rsid w:val="004A7C72"/>
    <w:rsid w:val="004A7D8E"/>
    <w:rsid w:val="004A7E8C"/>
    <w:rsid w:val="004A7FC1"/>
    <w:rsid w:val="004B0071"/>
    <w:rsid w:val="004B08BC"/>
    <w:rsid w:val="004B08D1"/>
    <w:rsid w:val="004B0C18"/>
    <w:rsid w:val="004B0E37"/>
    <w:rsid w:val="004B1140"/>
    <w:rsid w:val="004B1BF7"/>
    <w:rsid w:val="004B22BD"/>
    <w:rsid w:val="004B24F1"/>
    <w:rsid w:val="004B25CB"/>
    <w:rsid w:val="004B2E8A"/>
    <w:rsid w:val="004B2F14"/>
    <w:rsid w:val="004B3E62"/>
    <w:rsid w:val="004B3EBC"/>
    <w:rsid w:val="004B3FB4"/>
    <w:rsid w:val="004B4160"/>
    <w:rsid w:val="004B431F"/>
    <w:rsid w:val="004B460E"/>
    <w:rsid w:val="004B520C"/>
    <w:rsid w:val="004B539B"/>
    <w:rsid w:val="004B53DF"/>
    <w:rsid w:val="004B5753"/>
    <w:rsid w:val="004B5C24"/>
    <w:rsid w:val="004B60F9"/>
    <w:rsid w:val="004B6233"/>
    <w:rsid w:val="004B6517"/>
    <w:rsid w:val="004B668E"/>
    <w:rsid w:val="004B6AFF"/>
    <w:rsid w:val="004B6DAC"/>
    <w:rsid w:val="004B6E31"/>
    <w:rsid w:val="004B6E8E"/>
    <w:rsid w:val="004B716E"/>
    <w:rsid w:val="004B78DE"/>
    <w:rsid w:val="004B7AE5"/>
    <w:rsid w:val="004C02E5"/>
    <w:rsid w:val="004C064C"/>
    <w:rsid w:val="004C07CB"/>
    <w:rsid w:val="004C0B1F"/>
    <w:rsid w:val="004C0DA6"/>
    <w:rsid w:val="004C13AF"/>
    <w:rsid w:val="004C177F"/>
    <w:rsid w:val="004C1912"/>
    <w:rsid w:val="004C192E"/>
    <w:rsid w:val="004C1A34"/>
    <w:rsid w:val="004C1CDC"/>
    <w:rsid w:val="004C1D23"/>
    <w:rsid w:val="004C2301"/>
    <w:rsid w:val="004C2363"/>
    <w:rsid w:val="004C2F84"/>
    <w:rsid w:val="004C3679"/>
    <w:rsid w:val="004C387E"/>
    <w:rsid w:val="004C38AA"/>
    <w:rsid w:val="004C3B78"/>
    <w:rsid w:val="004C4053"/>
    <w:rsid w:val="004C4AAD"/>
    <w:rsid w:val="004C4B94"/>
    <w:rsid w:val="004C4C7E"/>
    <w:rsid w:val="004C50CB"/>
    <w:rsid w:val="004C56B1"/>
    <w:rsid w:val="004C5922"/>
    <w:rsid w:val="004C5A79"/>
    <w:rsid w:val="004C61B3"/>
    <w:rsid w:val="004C6456"/>
    <w:rsid w:val="004C691E"/>
    <w:rsid w:val="004C6DB1"/>
    <w:rsid w:val="004C6F28"/>
    <w:rsid w:val="004C6F52"/>
    <w:rsid w:val="004C71ED"/>
    <w:rsid w:val="004C75F4"/>
    <w:rsid w:val="004C7943"/>
    <w:rsid w:val="004C7C21"/>
    <w:rsid w:val="004C7D65"/>
    <w:rsid w:val="004C7FB5"/>
    <w:rsid w:val="004D0546"/>
    <w:rsid w:val="004D0C1E"/>
    <w:rsid w:val="004D0C65"/>
    <w:rsid w:val="004D153D"/>
    <w:rsid w:val="004D2484"/>
    <w:rsid w:val="004D2689"/>
    <w:rsid w:val="004D26AD"/>
    <w:rsid w:val="004D2E82"/>
    <w:rsid w:val="004D3240"/>
    <w:rsid w:val="004D33E3"/>
    <w:rsid w:val="004D3729"/>
    <w:rsid w:val="004D38C7"/>
    <w:rsid w:val="004D3DF5"/>
    <w:rsid w:val="004D3F16"/>
    <w:rsid w:val="004D3F17"/>
    <w:rsid w:val="004D407B"/>
    <w:rsid w:val="004D4278"/>
    <w:rsid w:val="004D42DF"/>
    <w:rsid w:val="004D436E"/>
    <w:rsid w:val="004D4C31"/>
    <w:rsid w:val="004D4DB9"/>
    <w:rsid w:val="004D4DEC"/>
    <w:rsid w:val="004D5101"/>
    <w:rsid w:val="004D53F7"/>
    <w:rsid w:val="004D5B79"/>
    <w:rsid w:val="004D5BE6"/>
    <w:rsid w:val="004D5F81"/>
    <w:rsid w:val="004D60DA"/>
    <w:rsid w:val="004D629C"/>
    <w:rsid w:val="004D69DD"/>
    <w:rsid w:val="004D6A87"/>
    <w:rsid w:val="004D6C56"/>
    <w:rsid w:val="004D6C9E"/>
    <w:rsid w:val="004D6D26"/>
    <w:rsid w:val="004D724D"/>
    <w:rsid w:val="004D7F63"/>
    <w:rsid w:val="004E04A7"/>
    <w:rsid w:val="004E04E0"/>
    <w:rsid w:val="004E1259"/>
    <w:rsid w:val="004E16A9"/>
    <w:rsid w:val="004E17CB"/>
    <w:rsid w:val="004E2013"/>
    <w:rsid w:val="004E26E3"/>
    <w:rsid w:val="004E2764"/>
    <w:rsid w:val="004E3115"/>
    <w:rsid w:val="004E3477"/>
    <w:rsid w:val="004E3B40"/>
    <w:rsid w:val="004E4431"/>
    <w:rsid w:val="004E49BD"/>
    <w:rsid w:val="004E4A3E"/>
    <w:rsid w:val="004E5637"/>
    <w:rsid w:val="004E5874"/>
    <w:rsid w:val="004E58B3"/>
    <w:rsid w:val="004E5B9A"/>
    <w:rsid w:val="004E5BC5"/>
    <w:rsid w:val="004E5C5E"/>
    <w:rsid w:val="004E6091"/>
    <w:rsid w:val="004E63E7"/>
    <w:rsid w:val="004E685F"/>
    <w:rsid w:val="004E69F3"/>
    <w:rsid w:val="004E7269"/>
    <w:rsid w:val="004E73F3"/>
    <w:rsid w:val="004E772F"/>
    <w:rsid w:val="004E7BC7"/>
    <w:rsid w:val="004F0A6C"/>
    <w:rsid w:val="004F0DDA"/>
    <w:rsid w:val="004F0F94"/>
    <w:rsid w:val="004F13CD"/>
    <w:rsid w:val="004F14F3"/>
    <w:rsid w:val="004F18C6"/>
    <w:rsid w:val="004F1AEB"/>
    <w:rsid w:val="004F1D07"/>
    <w:rsid w:val="004F1EF3"/>
    <w:rsid w:val="004F2049"/>
    <w:rsid w:val="004F2292"/>
    <w:rsid w:val="004F274A"/>
    <w:rsid w:val="004F2CB7"/>
    <w:rsid w:val="004F3380"/>
    <w:rsid w:val="004F3932"/>
    <w:rsid w:val="004F3AA2"/>
    <w:rsid w:val="004F3FD9"/>
    <w:rsid w:val="004F41A2"/>
    <w:rsid w:val="004F45F2"/>
    <w:rsid w:val="004F53AD"/>
    <w:rsid w:val="004F5A6A"/>
    <w:rsid w:val="004F5C29"/>
    <w:rsid w:val="004F5F86"/>
    <w:rsid w:val="004F654D"/>
    <w:rsid w:val="004F6621"/>
    <w:rsid w:val="004F68D5"/>
    <w:rsid w:val="004F6B6E"/>
    <w:rsid w:val="004F7316"/>
    <w:rsid w:val="004F74A2"/>
    <w:rsid w:val="004F7A23"/>
    <w:rsid w:val="0050009D"/>
    <w:rsid w:val="005000E8"/>
    <w:rsid w:val="00500789"/>
    <w:rsid w:val="00500845"/>
    <w:rsid w:val="005008FD"/>
    <w:rsid w:val="00500B37"/>
    <w:rsid w:val="00500FC8"/>
    <w:rsid w:val="0050149F"/>
    <w:rsid w:val="005018BC"/>
    <w:rsid w:val="00501D05"/>
    <w:rsid w:val="0050229F"/>
    <w:rsid w:val="005023A0"/>
    <w:rsid w:val="005026F2"/>
    <w:rsid w:val="005031F6"/>
    <w:rsid w:val="0050337D"/>
    <w:rsid w:val="00503466"/>
    <w:rsid w:val="00503693"/>
    <w:rsid w:val="005036AF"/>
    <w:rsid w:val="00503803"/>
    <w:rsid w:val="0050382A"/>
    <w:rsid w:val="0050383B"/>
    <w:rsid w:val="00504BC1"/>
    <w:rsid w:val="00505063"/>
    <w:rsid w:val="0050509E"/>
    <w:rsid w:val="005050B6"/>
    <w:rsid w:val="00505582"/>
    <w:rsid w:val="005055AD"/>
    <w:rsid w:val="005059B5"/>
    <w:rsid w:val="00505BEC"/>
    <w:rsid w:val="00506851"/>
    <w:rsid w:val="00506961"/>
    <w:rsid w:val="00506C31"/>
    <w:rsid w:val="00506D45"/>
    <w:rsid w:val="00506D6B"/>
    <w:rsid w:val="00507855"/>
    <w:rsid w:val="00507881"/>
    <w:rsid w:val="005078B6"/>
    <w:rsid w:val="00507E57"/>
    <w:rsid w:val="0051008F"/>
    <w:rsid w:val="00510123"/>
    <w:rsid w:val="00510356"/>
    <w:rsid w:val="00511271"/>
    <w:rsid w:val="00511415"/>
    <w:rsid w:val="00511762"/>
    <w:rsid w:val="00511795"/>
    <w:rsid w:val="0051284C"/>
    <w:rsid w:val="00512945"/>
    <w:rsid w:val="00512A3C"/>
    <w:rsid w:val="00512A56"/>
    <w:rsid w:val="00513A4A"/>
    <w:rsid w:val="00513C4A"/>
    <w:rsid w:val="0051449B"/>
    <w:rsid w:val="00514F79"/>
    <w:rsid w:val="0051509B"/>
    <w:rsid w:val="005153F9"/>
    <w:rsid w:val="005154CA"/>
    <w:rsid w:val="00515C4B"/>
    <w:rsid w:val="00515C56"/>
    <w:rsid w:val="0051635F"/>
    <w:rsid w:val="005163E3"/>
    <w:rsid w:val="005166D6"/>
    <w:rsid w:val="00516B55"/>
    <w:rsid w:val="00516D15"/>
    <w:rsid w:val="0051749B"/>
    <w:rsid w:val="00517C67"/>
    <w:rsid w:val="00520952"/>
    <w:rsid w:val="00521119"/>
    <w:rsid w:val="00521863"/>
    <w:rsid w:val="0052215F"/>
    <w:rsid w:val="00522531"/>
    <w:rsid w:val="0052266E"/>
    <w:rsid w:val="00522A8E"/>
    <w:rsid w:val="00522C8F"/>
    <w:rsid w:val="00522F2A"/>
    <w:rsid w:val="00522F55"/>
    <w:rsid w:val="0052334A"/>
    <w:rsid w:val="0052347F"/>
    <w:rsid w:val="0052356F"/>
    <w:rsid w:val="00523706"/>
    <w:rsid w:val="00523D20"/>
    <w:rsid w:val="00523E1A"/>
    <w:rsid w:val="00524B5C"/>
    <w:rsid w:val="00525662"/>
    <w:rsid w:val="00525BCE"/>
    <w:rsid w:val="00526046"/>
    <w:rsid w:val="00526495"/>
    <w:rsid w:val="005266CD"/>
    <w:rsid w:val="00526A81"/>
    <w:rsid w:val="00526B1B"/>
    <w:rsid w:val="005271B0"/>
    <w:rsid w:val="00527553"/>
    <w:rsid w:val="005275B3"/>
    <w:rsid w:val="00527798"/>
    <w:rsid w:val="00527F71"/>
    <w:rsid w:val="0053093C"/>
    <w:rsid w:val="005309E5"/>
    <w:rsid w:val="00530A7D"/>
    <w:rsid w:val="0053117D"/>
    <w:rsid w:val="005312F0"/>
    <w:rsid w:val="0053152A"/>
    <w:rsid w:val="005315A8"/>
    <w:rsid w:val="005316A5"/>
    <w:rsid w:val="00531794"/>
    <w:rsid w:val="00531810"/>
    <w:rsid w:val="00531ADC"/>
    <w:rsid w:val="00532000"/>
    <w:rsid w:val="00532439"/>
    <w:rsid w:val="00533658"/>
    <w:rsid w:val="005337AC"/>
    <w:rsid w:val="005337AD"/>
    <w:rsid w:val="00533B55"/>
    <w:rsid w:val="005358E8"/>
    <w:rsid w:val="005362CF"/>
    <w:rsid w:val="0053656C"/>
    <w:rsid w:val="00536F34"/>
    <w:rsid w:val="0053710C"/>
    <w:rsid w:val="00537326"/>
    <w:rsid w:val="005373A1"/>
    <w:rsid w:val="005373BE"/>
    <w:rsid w:val="00537440"/>
    <w:rsid w:val="005376FF"/>
    <w:rsid w:val="00537BB5"/>
    <w:rsid w:val="00537CD3"/>
    <w:rsid w:val="00540A73"/>
    <w:rsid w:val="00540A7D"/>
    <w:rsid w:val="00540CD0"/>
    <w:rsid w:val="00540F94"/>
    <w:rsid w:val="00541584"/>
    <w:rsid w:val="0054165D"/>
    <w:rsid w:val="00541734"/>
    <w:rsid w:val="00541CBD"/>
    <w:rsid w:val="00541FC1"/>
    <w:rsid w:val="00542006"/>
    <w:rsid w:val="005420D2"/>
    <w:rsid w:val="005421D5"/>
    <w:rsid w:val="00542B4C"/>
    <w:rsid w:val="00542C74"/>
    <w:rsid w:val="00543258"/>
    <w:rsid w:val="0054334B"/>
    <w:rsid w:val="005448EB"/>
    <w:rsid w:val="0054556E"/>
    <w:rsid w:val="0054566A"/>
    <w:rsid w:val="00545D39"/>
    <w:rsid w:val="00545FB2"/>
    <w:rsid w:val="0054633C"/>
    <w:rsid w:val="0054679C"/>
    <w:rsid w:val="00546DCC"/>
    <w:rsid w:val="0054722D"/>
    <w:rsid w:val="005478D9"/>
    <w:rsid w:val="00547CD9"/>
    <w:rsid w:val="00550616"/>
    <w:rsid w:val="00550EFC"/>
    <w:rsid w:val="0055218E"/>
    <w:rsid w:val="005526C7"/>
    <w:rsid w:val="00552801"/>
    <w:rsid w:val="00552ABD"/>
    <w:rsid w:val="00552CCD"/>
    <w:rsid w:val="005536AC"/>
    <w:rsid w:val="00554826"/>
    <w:rsid w:val="00554983"/>
    <w:rsid w:val="005549B2"/>
    <w:rsid w:val="00554C0C"/>
    <w:rsid w:val="00555507"/>
    <w:rsid w:val="00555598"/>
    <w:rsid w:val="00555D4C"/>
    <w:rsid w:val="00555DBD"/>
    <w:rsid w:val="0055636D"/>
    <w:rsid w:val="00556EE5"/>
    <w:rsid w:val="005571AA"/>
    <w:rsid w:val="00557789"/>
    <w:rsid w:val="005579D9"/>
    <w:rsid w:val="00557B21"/>
    <w:rsid w:val="005604B7"/>
    <w:rsid w:val="00560814"/>
    <w:rsid w:val="00560A38"/>
    <w:rsid w:val="00560B9A"/>
    <w:rsid w:val="00560C7E"/>
    <w:rsid w:val="0056114C"/>
    <w:rsid w:val="0056117E"/>
    <w:rsid w:val="00561E69"/>
    <w:rsid w:val="00562296"/>
    <w:rsid w:val="0056258E"/>
    <w:rsid w:val="00562796"/>
    <w:rsid w:val="005639AE"/>
    <w:rsid w:val="00563A88"/>
    <w:rsid w:val="005641CC"/>
    <w:rsid w:val="005646C1"/>
    <w:rsid w:val="005646C3"/>
    <w:rsid w:val="00564D16"/>
    <w:rsid w:val="00564F8A"/>
    <w:rsid w:val="005650E1"/>
    <w:rsid w:val="0056528C"/>
    <w:rsid w:val="005654A5"/>
    <w:rsid w:val="00565511"/>
    <w:rsid w:val="00565647"/>
    <w:rsid w:val="00565E72"/>
    <w:rsid w:val="0056634F"/>
    <w:rsid w:val="0056654C"/>
    <w:rsid w:val="0056703B"/>
    <w:rsid w:val="00567496"/>
    <w:rsid w:val="00567798"/>
    <w:rsid w:val="00567932"/>
    <w:rsid w:val="0057017E"/>
    <w:rsid w:val="0057045E"/>
    <w:rsid w:val="00570574"/>
    <w:rsid w:val="0057098A"/>
    <w:rsid w:val="00570ED6"/>
    <w:rsid w:val="00571144"/>
    <w:rsid w:val="005718AF"/>
    <w:rsid w:val="00571A05"/>
    <w:rsid w:val="00571A27"/>
    <w:rsid w:val="00571FD4"/>
    <w:rsid w:val="005720D2"/>
    <w:rsid w:val="0057245A"/>
    <w:rsid w:val="00572879"/>
    <w:rsid w:val="00572B86"/>
    <w:rsid w:val="00572F8C"/>
    <w:rsid w:val="00572F90"/>
    <w:rsid w:val="00573038"/>
    <w:rsid w:val="005731F8"/>
    <w:rsid w:val="0057375F"/>
    <w:rsid w:val="005737E6"/>
    <w:rsid w:val="00573DF2"/>
    <w:rsid w:val="005742C6"/>
    <w:rsid w:val="005742CC"/>
    <w:rsid w:val="0057471E"/>
    <w:rsid w:val="0057495C"/>
    <w:rsid w:val="00574A30"/>
    <w:rsid w:val="00574C1F"/>
    <w:rsid w:val="0057517B"/>
    <w:rsid w:val="00575319"/>
    <w:rsid w:val="00575987"/>
    <w:rsid w:val="005760D8"/>
    <w:rsid w:val="00576418"/>
    <w:rsid w:val="00576BBE"/>
    <w:rsid w:val="00576DE5"/>
    <w:rsid w:val="00577659"/>
    <w:rsid w:val="0057782A"/>
    <w:rsid w:val="0057785E"/>
    <w:rsid w:val="005779E2"/>
    <w:rsid w:val="00577BCD"/>
    <w:rsid w:val="0058002E"/>
    <w:rsid w:val="005800E5"/>
    <w:rsid w:val="005805DE"/>
    <w:rsid w:val="00580961"/>
    <w:rsid w:val="0058179F"/>
    <w:rsid w:val="00582908"/>
    <w:rsid w:val="00583628"/>
    <w:rsid w:val="00584243"/>
    <w:rsid w:val="00584565"/>
    <w:rsid w:val="0058501F"/>
    <w:rsid w:val="0058532E"/>
    <w:rsid w:val="0058584F"/>
    <w:rsid w:val="00585C93"/>
    <w:rsid w:val="00586402"/>
    <w:rsid w:val="00586496"/>
    <w:rsid w:val="0058658A"/>
    <w:rsid w:val="00587D0E"/>
    <w:rsid w:val="00590358"/>
    <w:rsid w:val="00591235"/>
    <w:rsid w:val="00591ABE"/>
    <w:rsid w:val="00591DEF"/>
    <w:rsid w:val="00592699"/>
    <w:rsid w:val="0059332D"/>
    <w:rsid w:val="00593457"/>
    <w:rsid w:val="005934C7"/>
    <w:rsid w:val="00593542"/>
    <w:rsid w:val="00593575"/>
    <w:rsid w:val="005944AF"/>
    <w:rsid w:val="00594721"/>
    <w:rsid w:val="005949E8"/>
    <w:rsid w:val="0059552B"/>
    <w:rsid w:val="00596642"/>
    <w:rsid w:val="0059719E"/>
    <w:rsid w:val="0059799B"/>
    <w:rsid w:val="00597A58"/>
    <w:rsid w:val="005A004E"/>
    <w:rsid w:val="005A0724"/>
    <w:rsid w:val="005A0756"/>
    <w:rsid w:val="005A0799"/>
    <w:rsid w:val="005A09CF"/>
    <w:rsid w:val="005A0C37"/>
    <w:rsid w:val="005A0E97"/>
    <w:rsid w:val="005A0EA1"/>
    <w:rsid w:val="005A0F02"/>
    <w:rsid w:val="005A122D"/>
    <w:rsid w:val="005A2805"/>
    <w:rsid w:val="005A2824"/>
    <w:rsid w:val="005A2BD6"/>
    <w:rsid w:val="005A3049"/>
    <w:rsid w:val="005A36BC"/>
    <w:rsid w:val="005A3A64"/>
    <w:rsid w:val="005A3A7A"/>
    <w:rsid w:val="005A3F10"/>
    <w:rsid w:val="005A404E"/>
    <w:rsid w:val="005A4233"/>
    <w:rsid w:val="005A4555"/>
    <w:rsid w:val="005A45C2"/>
    <w:rsid w:val="005A4735"/>
    <w:rsid w:val="005A4966"/>
    <w:rsid w:val="005A4A3F"/>
    <w:rsid w:val="005A4FA0"/>
    <w:rsid w:val="005A5434"/>
    <w:rsid w:val="005A5A6B"/>
    <w:rsid w:val="005A5F90"/>
    <w:rsid w:val="005A63C1"/>
    <w:rsid w:val="005A65E6"/>
    <w:rsid w:val="005A67E3"/>
    <w:rsid w:val="005A6985"/>
    <w:rsid w:val="005A6990"/>
    <w:rsid w:val="005A69CA"/>
    <w:rsid w:val="005A6ED0"/>
    <w:rsid w:val="005A7098"/>
    <w:rsid w:val="005A7189"/>
    <w:rsid w:val="005A719C"/>
    <w:rsid w:val="005A734F"/>
    <w:rsid w:val="005A7718"/>
    <w:rsid w:val="005A774D"/>
    <w:rsid w:val="005A77DC"/>
    <w:rsid w:val="005A7FA7"/>
    <w:rsid w:val="005B00E6"/>
    <w:rsid w:val="005B00FE"/>
    <w:rsid w:val="005B1636"/>
    <w:rsid w:val="005B168B"/>
    <w:rsid w:val="005B1D03"/>
    <w:rsid w:val="005B20B5"/>
    <w:rsid w:val="005B2307"/>
    <w:rsid w:val="005B2CAF"/>
    <w:rsid w:val="005B31F5"/>
    <w:rsid w:val="005B36C6"/>
    <w:rsid w:val="005B44D7"/>
    <w:rsid w:val="005B4612"/>
    <w:rsid w:val="005B4962"/>
    <w:rsid w:val="005B4B3C"/>
    <w:rsid w:val="005B5300"/>
    <w:rsid w:val="005B5671"/>
    <w:rsid w:val="005B5824"/>
    <w:rsid w:val="005B595B"/>
    <w:rsid w:val="005B5A2A"/>
    <w:rsid w:val="005B5E91"/>
    <w:rsid w:val="005B5E93"/>
    <w:rsid w:val="005B601A"/>
    <w:rsid w:val="005B68E9"/>
    <w:rsid w:val="005B778D"/>
    <w:rsid w:val="005B7C4A"/>
    <w:rsid w:val="005C062C"/>
    <w:rsid w:val="005C06CE"/>
    <w:rsid w:val="005C07AC"/>
    <w:rsid w:val="005C0BBD"/>
    <w:rsid w:val="005C1906"/>
    <w:rsid w:val="005C1CCE"/>
    <w:rsid w:val="005C1E16"/>
    <w:rsid w:val="005C1F68"/>
    <w:rsid w:val="005C1FBD"/>
    <w:rsid w:val="005C249F"/>
    <w:rsid w:val="005C2992"/>
    <w:rsid w:val="005C2B9D"/>
    <w:rsid w:val="005C2BEF"/>
    <w:rsid w:val="005C3173"/>
    <w:rsid w:val="005C3446"/>
    <w:rsid w:val="005C3FA2"/>
    <w:rsid w:val="005C42AC"/>
    <w:rsid w:val="005C4B7E"/>
    <w:rsid w:val="005C4C26"/>
    <w:rsid w:val="005C4EAC"/>
    <w:rsid w:val="005C4F71"/>
    <w:rsid w:val="005C557B"/>
    <w:rsid w:val="005C5CE1"/>
    <w:rsid w:val="005C5D91"/>
    <w:rsid w:val="005C5DC4"/>
    <w:rsid w:val="005C6171"/>
    <w:rsid w:val="005C68AD"/>
    <w:rsid w:val="005C68D5"/>
    <w:rsid w:val="005C6E6D"/>
    <w:rsid w:val="005C6EDA"/>
    <w:rsid w:val="005C6F72"/>
    <w:rsid w:val="005C7060"/>
    <w:rsid w:val="005C721B"/>
    <w:rsid w:val="005C7CDF"/>
    <w:rsid w:val="005D0806"/>
    <w:rsid w:val="005D0C98"/>
    <w:rsid w:val="005D1498"/>
    <w:rsid w:val="005D1845"/>
    <w:rsid w:val="005D1BE6"/>
    <w:rsid w:val="005D1F5E"/>
    <w:rsid w:val="005D241E"/>
    <w:rsid w:val="005D283B"/>
    <w:rsid w:val="005D2F07"/>
    <w:rsid w:val="005D2F44"/>
    <w:rsid w:val="005D3399"/>
    <w:rsid w:val="005D345A"/>
    <w:rsid w:val="005D354C"/>
    <w:rsid w:val="005D3856"/>
    <w:rsid w:val="005D396E"/>
    <w:rsid w:val="005D3B9F"/>
    <w:rsid w:val="005D3CC3"/>
    <w:rsid w:val="005D3D32"/>
    <w:rsid w:val="005D4243"/>
    <w:rsid w:val="005D42EA"/>
    <w:rsid w:val="005D4339"/>
    <w:rsid w:val="005D4567"/>
    <w:rsid w:val="005D4EDC"/>
    <w:rsid w:val="005D5144"/>
    <w:rsid w:val="005D5179"/>
    <w:rsid w:val="005D562D"/>
    <w:rsid w:val="005D5A74"/>
    <w:rsid w:val="005D5B61"/>
    <w:rsid w:val="005D5BAE"/>
    <w:rsid w:val="005D5CB6"/>
    <w:rsid w:val="005D6042"/>
    <w:rsid w:val="005D6279"/>
    <w:rsid w:val="005D66A5"/>
    <w:rsid w:val="005D6A64"/>
    <w:rsid w:val="005D7043"/>
    <w:rsid w:val="005D739E"/>
    <w:rsid w:val="005D7548"/>
    <w:rsid w:val="005D7564"/>
    <w:rsid w:val="005D7566"/>
    <w:rsid w:val="005D76B2"/>
    <w:rsid w:val="005D78C7"/>
    <w:rsid w:val="005D7955"/>
    <w:rsid w:val="005D7FF6"/>
    <w:rsid w:val="005E075B"/>
    <w:rsid w:val="005E0AB5"/>
    <w:rsid w:val="005E0CD5"/>
    <w:rsid w:val="005E0E19"/>
    <w:rsid w:val="005E13B4"/>
    <w:rsid w:val="005E16D8"/>
    <w:rsid w:val="005E1F0D"/>
    <w:rsid w:val="005E20A1"/>
    <w:rsid w:val="005E2131"/>
    <w:rsid w:val="005E285C"/>
    <w:rsid w:val="005E2F93"/>
    <w:rsid w:val="005E2FF5"/>
    <w:rsid w:val="005E34E1"/>
    <w:rsid w:val="005E34FF"/>
    <w:rsid w:val="005E3542"/>
    <w:rsid w:val="005E3707"/>
    <w:rsid w:val="005E37C1"/>
    <w:rsid w:val="005E3926"/>
    <w:rsid w:val="005E4182"/>
    <w:rsid w:val="005E41AA"/>
    <w:rsid w:val="005E44F3"/>
    <w:rsid w:val="005E45FA"/>
    <w:rsid w:val="005E4743"/>
    <w:rsid w:val="005E4B0B"/>
    <w:rsid w:val="005E4B2A"/>
    <w:rsid w:val="005E4BAD"/>
    <w:rsid w:val="005E52F9"/>
    <w:rsid w:val="005E545E"/>
    <w:rsid w:val="005E553F"/>
    <w:rsid w:val="005E5DFB"/>
    <w:rsid w:val="005E5F2E"/>
    <w:rsid w:val="005E61E9"/>
    <w:rsid w:val="005E679A"/>
    <w:rsid w:val="005E67EF"/>
    <w:rsid w:val="005E6DBC"/>
    <w:rsid w:val="005E71B8"/>
    <w:rsid w:val="005E72EB"/>
    <w:rsid w:val="005E73A0"/>
    <w:rsid w:val="005E77FB"/>
    <w:rsid w:val="005E7A30"/>
    <w:rsid w:val="005F0371"/>
    <w:rsid w:val="005F0427"/>
    <w:rsid w:val="005F07F4"/>
    <w:rsid w:val="005F0D34"/>
    <w:rsid w:val="005F0F17"/>
    <w:rsid w:val="005F1261"/>
    <w:rsid w:val="005F13D1"/>
    <w:rsid w:val="005F145D"/>
    <w:rsid w:val="005F14EF"/>
    <w:rsid w:val="005F182D"/>
    <w:rsid w:val="005F229C"/>
    <w:rsid w:val="005F24ED"/>
    <w:rsid w:val="005F2632"/>
    <w:rsid w:val="005F2F3C"/>
    <w:rsid w:val="005F30F2"/>
    <w:rsid w:val="005F3149"/>
    <w:rsid w:val="005F366F"/>
    <w:rsid w:val="005F3738"/>
    <w:rsid w:val="005F378E"/>
    <w:rsid w:val="005F3A7E"/>
    <w:rsid w:val="005F4344"/>
    <w:rsid w:val="005F4BB0"/>
    <w:rsid w:val="005F4D1C"/>
    <w:rsid w:val="005F4D57"/>
    <w:rsid w:val="005F4D95"/>
    <w:rsid w:val="005F537D"/>
    <w:rsid w:val="005F54E4"/>
    <w:rsid w:val="005F5536"/>
    <w:rsid w:val="005F5598"/>
    <w:rsid w:val="005F56EF"/>
    <w:rsid w:val="005F593F"/>
    <w:rsid w:val="005F5D1F"/>
    <w:rsid w:val="005F680E"/>
    <w:rsid w:val="005F6CA1"/>
    <w:rsid w:val="005F7C19"/>
    <w:rsid w:val="0060020C"/>
    <w:rsid w:val="00600318"/>
    <w:rsid w:val="00600417"/>
    <w:rsid w:val="00600509"/>
    <w:rsid w:val="00600C90"/>
    <w:rsid w:val="00600FD6"/>
    <w:rsid w:val="0060132F"/>
    <w:rsid w:val="006015FC"/>
    <w:rsid w:val="00601733"/>
    <w:rsid w:val="00601C05"/>
    <w:rsid w:val="00601C6D"/>
    <w:rsid w:val="00602315"/>
    <w:rsid w:val="00602843"/>
    <w:rsid w:val="00602A0F"/>
    <w:rsid w:val="00602DC8"/>
    <w:rsid w:val="00602DCA"/>
    <w:rsid w:val="0060334A"/>
    <w:rsid w:val="00603486"/>
    <w:rsid w:val="006039A2"/>
    <w:rsid w:val="00603C8C"/>
    <w:rsid w:val="006040D8"/>
    <w:rsid w:val="006042BB"/>
    <w:rsid w:val="006046D6"/>
    <w:rsid w:val="00604713"/>
    <w:rsid w:val="00604929"/>
    <w:rsid w:val="00604B55"/>
    <w:rsid w:val="00604CA0"/>
    <w:rsid w:val="00605266"/>
    <w:rsid w:val="006052EF"/>
    <w:rsid w:val="0060533D"/>
    <w:rsid w:val="00605365"/>
    <w:rsid w:val="006053D1"/>
    <w:rsid w:val="00605AA0"/>
    <w:rsid w:val="006063DB"/>
    <w:rsid w:val="00607A9A"/>
    <w:rsid w:val="0061065D"/>
    <w:rsid w:val="006114A6"/>
    <w:rsid w:val="00611648"/>
    <w:rsid w:val="00611BAC"/>
    <w:rsid w:val="006127C2"/>
    <w:rsid w:val="006127F0"/>
    <w:rsid w:val="006128C7"/>
    <w:rsid w:val="00612A53"/>
    <w:rsid w:val="006132C8"/>
    <w:rsid w:val="0061335C"/>
    <w:rsid w:val="00613754"/>
    <w:rsid w:val="006138D1"/>
    <w:rsid w:val="00614466"/>
    <w:rsid w:val="006149EE"/>
    <w:rsid w:val="00614AB0"/>
    <w:rsid w:val="00614D3F"/>
    <w:rsid w:val="00614E46"/>
    <w:rsid w:val="0061513B"/>
    <w:rsid w:val="00615462"/>
    <w:rsid w:val="0061553A"/>
    <w:rsid w:val="00615BF0"/>
    <w:rsid w:val="00615FB3"/>
    <w:rsid w:val="006165B3"/>
    <w:rsid w:val="006165DD"/>
    <w:rsid w:val="00616750"/>
    <w:rsid w:val="006169B4"/>
    <w:rsid w:val="00616C62"/>
    <w:rsid w:val="00617100"/>
    <w:rsid w:val="006175FB"/>
    <w:rsid w:val="00617BC9"/>
    <w:rsid w:val="00620480"/>
    <w:rsid w:val="00620663"/>
    <w:rsid w:val="00620B43"/>
    <w:rsid w:val="006211C4"/>
    <w:rsid w:val="00621226"/>
    <w:rsid w:val="00621400"/>
    <w:rsid w:val="00621559"/>
    <w:rsid w:val="006215B7"/>
    <w:rsid w:val="00621C5B"/>
    <w:rsid w:val="00621DF3"/>
    <w:rsid w:val="0062260B"/>
    <w:rsid w:val="00622C7A"/>
    <w:rsid w:val="00623595"/>
    <w:rsid w:val="006236C8"/>
    <w:rsid w:val="006238E5"/>
    <w:rsid w:val="00623967"/>
    <w:rsid w:val="00623E9B"/>
    <w:rsid w:val="0062456C"/>
    <w:rsid w:val="00624A86"/>
    <w:rsid w:val="00625212"/>
    <w:rsid w:val="0062523B"/>
    <w:rsid w:val="0062538F"/>
    <w:rsid w:val="0062602E"/>
    <w:rsid w:val="006262BA"/>
    <w:rsid w:val="0062654B"/>
    <w:rsid w:val="006266B7"/>
    <w:rsid w:val="00626A7B"/>
    <w:rsid w:val="00626E1A"/>
    <w:rsid w:val="0062742A"/>
    <w:rsid w:val="0062766A"/>
    <w:rsid w:val="00627B2C"/>
    <w:rsid w:val="00627D57"/>
    <w:rsid w:val="006304D7"/>
    <w:rsid w:val="0063064A"/>
    <w:rsid w:val="006309B4"/>
    <w:rsid w:val="00630A73"/>
    <w:rsid w:val="00630A85"/>
    <w:rsid w:val="00630B7A"/>
    <w:rsid w:val="00630F76"/>
    <w:rsid w:val="00631121"/>
    <w:rsid w:val="00631183"/>
    <w:rsid w:val="0063138B"/>
    <w:rsid w:val="00631461"/>
    <w:rsid w:val="00631647"/>
    <w:rsid w:val="006319E6"/>
    <w:rsid w:val="00631A9C"/>
    <w:rsid w:val="00631BC3"/>
    <w:rsid w:val="00631F88"/>
    <w:rsid w:val="00632128"/>
    <w:rsid w:val="00632372"/>
    <w:rsid w:val="00632613"/>
    <w:rsid w:val="006327E5"/>
    <w:rsid w:val="00632BB7"/>
    <w:rsid w:val="00632DF8"/>
    <w:rsid w:val="00632F18"/>
    <w:rsid w:val="0063373D"/>
    <w:rsid w:val="00633F16"/>
    <w:rsid w:val="00634127"/>
    <w:rsid w:val="00634CD3"/>
    <w:rsid w:val="006354E7"/>
    <w:rsid w:val="00635ACB"/>
    <w:rsid w:val="006361A8"/>
    <w:rsid w:val="00636697"/>
    <w:rsid w:val="00636820"/>
    <w:rsid w:val="00636A34"/>
    <w:rsid w:val="00636D63"/>
    <w:rsid w:val="00636FAD"/>
    <w:rsid w:val="00637A69"/>
    <w:rsid w:val="00637CB5"/>
    <w:rsid w:val="00637E29"/>
    <w:rsid w:val="00637F83"/>
    <w:rsid w:val="0064004D"/>
    <w:rsid w:val="006400DC"/>
    <w:rsid w:val="006406D0"/>
    <w:rsid w:val="0064086A"/>
    <w:rsid w:val="00640921"/>
    <w:rsid w:val="00640CA2"/>
    <w:rsid w:val="00640FB6"/>
    <w:rsid w:val="00641B2C"/>
    <w:rsid w:val="00641C7B"/>
    <w:rsid w:val="00641D48"/>
    <w:rsid w:val="0064215B"/>
    <w:rsid w:val="00642165"/>
    <w:rsid w:val="006424F5"/>
    <w:rsid w:val="006428E5"/>
    <w:rsid w:val="00642C9D"/>
    <w:rsid w:val="00642DBE"/>
    <w:rsid w:val="00642EE3"/>
    <w:rsid w:val="00642F5C"/>
    <w:rsid w:val="00643158"/>
    <w:rsid w:val="006432BB"/>
    <w:rsid w:val="00643603"/>
    <w:rsid w:val="00643F9F"/>
    <w:rsid w:val="00644529"/>
    <w:rsid w:val="00644B24"/>
    <w:rsid w:val="00644C55"/>
    <w:rsid w:val="00646183"/>
    <w:rsid w:val="00647485"/>
    <w:rsid w:val="00647769"/>
    <w:rsid w:val="00650A39"/>
    <w:rsid w:val="00650D9F"/>
    <w:rsid w:val="00650EAE"/>
    <w:rsid w:val="0065119A"/>
    <w:rsid w:val="00651628"/>
    <w:rsid w:val="006517A1"/>
    <w:rsid w:val="00651C0C"/>
    <w:rsid w:val="00651C5C"/>
    <w:rsid w:val="00651C94"/>
    <w:rsid w:val="00651E76"/>
    <w:rsid w:val="00652003"/>
    <w:rsid w:val="00652E61"/>
    <w:rsid w:val="00652F02"/>
    <w:rsid w:val="00653788"/>
    <w:rsid w:val="00653A09"/>
    <w:rsid w:val="00654058"/>
    <w:rsid w:val="0065466C"/>
    <w:rsid w:val="00654ED6"/>
    <w:rsid w:val="0065508F"/>
    <w:rsid w:val="00655C5A"/>
    <w:rsid w:val="006560BA"/>
    <w:rsid w:val="00656138"/>
    <w:rsid w:val="0065647B"/>
    <w:rsid w:val="00656B55"/>
    <w:rsid w:val="00656C6F"/>
    <w:rsid w:val="00656DB2"/>
    <w:rsid w:val="0065719B"/>
    <w:rsid w:val="006575A9"/>
    <w:rsid w:val="00657981"/>
    <w:rsid w:val="00657EB7"/>
    <w:rsid w:val="00660050"/>
    <w:rsid w:val="00660412"/>
    <w:rsid w:val="006606BA"/>
    <w:rsid w:val="006607F8"/>
    <w:rsid w:val="00660A4D"/>
    <w:rsid w:val="00660B73"/>
    <w:rsid w:val="00660CBB"/>
    <w:rsid w:val="00661069"/>
    <w:rsid w:val="0066151B"/>
    <w:rsid w:val="00661626"/>
    <w:rsid w:val="006617AC"/>
    <w:rsid w:val="00661951"/>
    <w:rsid w:val="00661E56"/>
    <w:rsid w:val="00662469"/>
    <w:rsid w:val="006626AA"/>
    <w:rsid w:val="00662CD2"/>
    <w:rsid w:val="00662FBE"/>
    <w:rsid w:val="0066322F"/>
    <w:rsid w:val="00663DE9"/>
    <w:rsid w:val="00663FA2"/>
    <w:rsid w:val="006643AA"/>
    <w:rsid w:val="006649A9"/>
    <w:rsid w:val="00664B15"/>
    <w:rsid w:val="00664D16"/>
    <w:rsid w:val="00664D86"/>
    <w:rsid w:val="00665044"/>
    <w:rsid w:val="0066548A"/>
    <w:rsid w:val="00665505"/>
    <w:rsid w:val="006658BD"/>
    <w:rsid w:val="00665BA3"/>
    <w:rsid w:val="00665DD7"/>
    <w:rsid w:val="0066624B"/>
    <w:rsid w:val="006667CF"/>
    <w:rsid w:val="00666C89"/>
    <w:rsid w:val="00666EF3"/>
    <w:rsid w:val="00666EF5"/>
    <w:rsid w:val="0067033C"/>
    <w:rsid w:val="00670AB4"/>
    <w:rsid w:val="00670F1C"/>
    <w:rsid w:val="00671A5B"/>
    <w:rsid w:val="0067241E"/>
    <w:rsid w:val="0067277D"/>
    <w:rsid w:val="00672A6F"/>
    <w:rsid w:val="00672A84"/>
    <w:rsid w:val="00672B45"/>
    <w:rsid w:val="006731AF"/>
    <w:rsid w:val="00673C98"/>
    <w:rsid w:val="00673DBA"/>
    <w:rsid w:val="00674270"/>
    <w:rsid w:val="006742A0"/>
    <w:rsid w:val="006746DD"/>
    <w:rsid w:val="006747F5"/>
    <w:rsid w:val="00674C98"/>
    <w:rsid w:val="00674DFF"/>
    <w:rsid w:val="00675132"/>
    <w:rsid w:val="006753CC"/>
    <w:rsid w:val="006757A1"/>
    <w:rsid w:val="006759F4"/>
    <w:rsid w:val="006762A6"/>
    <w:rsid w:val="0067638D"/>
    <w:rsid w:val="0067690F"/>
    <w:rsid w:val="00676A45"/>
    <w:rsid w:val="0067709F"/>
    <w:rsid w:val="006770E1"/>
    <w:rsid w:val="0067728A"/>
    <w:rsid w:val="006777D5"/>
    <w:rsid w:val="006778DE"/>
    <w:rsid w:val="00680222"/>
    <w:rsid w:val="006802E1"/>
    <w:rsid w:val="00680641"/>
    <w:rsid w:val="0068065E"/>
    <w:rsid w:val="0068092B"/>
    <w:rsid w:val="006809E1"/>
    <w:rsid w:val="00680C35"/>
    <w:rsid w:val="00681108"/>
    <w:rsid w:val="006813BB"/>
    <w:rsid w:val="0068158A"/>
    <w:rsid w:val="00682232"/>
    <w:rsid w:val="0068254F"/>
    <w:rsid w:val="00682CA2"/>
    <w:rsid w:val="00683417"/>
    <w:rsid w:val="00683727"/>
    <w:rsid w:val="006837E9"/>
    <w:rsid w:val="006838AA"/>
    <w:rsid w:val="00684043"/>
    <w:rsid w:val="00684149"/>
    <w:rsid w:val="006842D5"/>
    <w:rsid w:val="006845DD"/>
    <w:rsid w:val="006848C4"/>
    <w:rsid w:val="00684C37"/>
    <w:rsid w:val="00685120"/>
    <w:rsid w:val="00685A46"/>
    <w:rsid w:val="00685C2A"/>
    <w:rsid w:val="006862C1"/>
    <w:rsid w:val="00686553"/>
    <w:rsid w:val="0068670E"/>
    <w:rsid w:val="006869E5"/>
    <w:rsid w:val="00686C81"/>
    <w:rsid w:val="00686D7E"/>
    <w:rsid w:val="0068746A"/>
    <w:rsid w:val="006875A1"/>
    <w:rsid w:val="00687F97"/>
    <w:rsid w:val="00690172"/>
    <w:rsid w:val="0069087E"/>
    <w:rsid w:val="00690D7B"/>
    <w:rsid w:val="0069150F"/>
    <w:rsid w:val="00691532"/>
    <w:rsid w:val="00691B4F"/>
    <w:rsid w:val="00692243"/>
    <w:rsid w:val="00692288"/>
    <w:rsid w:val="0069246C"/>
    <w:rsid w:val="00692703"/>
    <w:rsid w:val="00692BF5"/>
    <w:rsid w:val="00692E83"/>
    <w:rsid w:val="006932A4"/>
    <w:rsid w:val="00693560"/>
    <w:rsid w:val="006936AE"/>
    <w:rsid w:val="006938CE"/>
    <w:rsid w:val="0069399F"/>
    <w:rsid w:val="00693B3C"/>
    <w:rsid w:val="00693C64"/>
    <w:rsid w:val="0069420B"/>
    <w:rsid w:val="00694331"/>
    <w:rsid w:val="006950EB"/>
    <w:rsid w:val="00695156"/>
    <w:rsid w:val="0069519D"/>
    <w:rsid w:val="0069540F"/>
    <w:rsid w:val="00695446"/>
    <w:rsid w:val="0069559D"/>
    <w:rsid w:val="00695B81"/>
    <w:rsid w:val="00695CA8"/>
    <w:rsid w:val="00695FA2"/>
    <w:rsid w:val="00696126"/>
    <w:rsid w:val="00696368"/>
    <w:rsid w:val="0069697C"/>
    <w:rsid w:val="00696E6E"/>
    <w:rsid w:val="0069702B"/>
    <w:rsid w:val="00697351"/>
    <w:rsid w:val="0069748A"/>
    <w:rsid w:val="0069773B"/>
    <w:rsid w:val="006979FD"/>
    <w:rsid w:val="00697A98"/>
    <w:rsid w:val="00697C30"/>
    <w:rsid w:val="00697E28"/>
    <w:rsid w:val="006A000A"/>
    <w:rsid w:val="006A0480"/>
    <w:rsid w:val="006A04E7"/>
    <w:rsid w:val="006A0802"/>
    <w:rsid w:val="006A0BBC"/>
    <w:rsid w:val="006A0F69"/>
    <w:rsid w:val="006A1354"/>
    <w:rsid w:val="006A16D4"/>
    <w:rsid w:val="006A17E9"/>
    <w:rsid w:val="006A1B9E"/>
    <w:rsid w:val="006A1FB1"/>
    <w:rsid w:val="006A3E33"/>
    <w:rsid w:val="006A41EA"/>
    <w:rsid w:val="006A4261"/>
    <w:rsid w:val="006A4626"/>
    <w:rsid w:val="006A4719"/>
    <w:rsid w:val="006A47F0"/>
    <w:rsid w:val="006A4BEA"/>
    <w:rsid w:val="006A5010"/>
    <w:rsid w:val="006A5106"/>
    <w:rsid w:val="006A53A5"/>
    <w:rsid w:val="006A5872"/>
    <w:rsid w:val="006A5B26"/>
    <w:rsid w:val="006A5BB3"/>
    <w:rsid w:val="006A6842"/>
    <w:rsid w:val="006A702E"/>
    <w:rsid w:val="006A714A"/>
    <w:rsid w:val="006A71F2"/>
    <w:rsid w:val="006A72EC"/>
    <w:rsid w:val="006A75A9"/>
    <w:rsid w:val="006A75BE"/>
    <w:rsid w:val="006A7B8B"/>
    <w:rsid w:val="006B02D6"/>
    <w:rsid w:val="006B0A4A"/>
    <w:rsid w:val="006B0D32"/>
    <w:rsid w:val="006B0E41"/>
    <w:rsid w:val="006B0F98"/>
    <w:rsid w:val="006B192D"/>
    <w:rsid w:val="006B1EF4"/>
    <w:rsid w:val="006B2397"/>
    <w:rsid w:val="006B243A"/>
    <w:rsid w:val="006B2596"/>
    <w:rsid w:val="006B2CE0"/>
    <w:rsid w:val="006B37D6"/>
    <w:rsid w:val="006B3E1E"/>
    <w:rsid w:val="006B4564"/>
    <w:rsid w:val="006B46CC"/>
    <w:rsid w:val="006B4C31"/>
    <w:rsid w:val="006B4C97"/>
    <w:rsid w:val="006B5122"/>
    <w:rsid w:val="006B52DF"/>
    <w:rsid w:val="006B5851"/>
    <w:rsid w:val="006B5CA3"/>
    <w:rsid w:val="006B5CA9"/>
    <w:rsid w:val="006B62DB"/>
    <w:rsid w:val="006B65C8"/>
    <w:rsid w:val="006B681D"/>
    <w:rsid w:val="006B6AB6"/>
    <w:rsid w:val="006B6E6B"/>
    <w:rsid w:val="006B7225"/>
    <w:rsid w:val="006B733E"/>
    <w:rsid w:val="006B7893"/>
    <w:rsid w:val="006B78D7"/>
    <w:rsid w:val="006B7B58"/>
    <w:rsid w:val="006C05C3"/>
    <w:rsid w:val="006C06E0"/>
    <w:rsid w:val="006C0715"/>
    <w:rsid w:val="006C0CAF"/>
    <w:rsid w:val="006C0FD4"/>
    <w:rsid w:val="006C1285"/>
    <w:rsid w:val="006C1294"/>
    <w:rsid w:val="006C18ED"/>
    <w:rsid w:val="006C1DAD"/>
    <w:rsid w:val="006C1FCC"/>
    <w:rsid w:val="006C2188"/>
    <w:rsid w:val="006C2738"/>
    <w:rsid w:val="006C2780"/>
    <w:rsid w:val="006C29DE"/>
    <w:rsid w:val="006C2A04"/>
    <w:rsid w:val="006C31A8"/>
    <w:rsid w:val="006C328D"/>
    <w:rsid w:val="006C3415"/>
    <w:rsid w:val="006C3A11"/>
    <w:rsid w:val="006C3AB2"/>
    <w:rsid w:val="006C45A2"/>
    <w:rsid w:val="006C4C25"/>
    <w:rsid w:val="006C5045"/>
    <w:rsid w:val="006C5125"/>
    <w:rsid w:val="006C5354"/>
    <w:rsid w:val="006C56BB"/>
    <w:rsid w:val="006C575B"/>
    <w:rsid w:val="006C59C3"/>
    <w:rsid w:val="006C5AD9"/>
    <w:rsid w:val="006C5BDD"/>
    <w:rsid w:val="006C6012"/>
    <w:rsid w:val="006C65AD"/>
    <w:rsid w:val="006C6D1A"/>
    <w:rsid w:val="006C7340"/>
    <w:rsid w:val="006D0248"/>
    <w:rsid w:val="006D032F"/>
    <w:rsid w:val="006D03C3"/>
    <w:rsid w:val="006D09CD"/>
    <w:rsid w:val="006D1154"/>
    <w:rsid w:val="006D18AD"/>
    <w:rsid w:val="006D1CDE"/>
    <w:rsid w:val="006D1D2F"/>
    <w:rsid w:val="006D1E18"/>
    <w:rsid w:val="006D2094"/>
    <w:rsid w:val="006D2270"/>
    <w:rsid w:val="006D2842"/>
    <w:rsid w:val="006D2C73"/>
    <w:rsid w:val="006D300D"/>
    <w:rsid w:val="006D3074"/>
    <w:rsid w:val="006D311A"/>
    <w:rsid w:val="006D3344"/>
    <w:rsid w:val="006D3539"/>
    <w:rsid w:val="006D4366"/>
    <w:rsid w:val="006D4757"/>
    <w:rsid w:val="006D4A40"/>
    <w:rsid w:val="006D4DFC"/>
    <w:rsid w:val="006D50AA"/>
    <w:rsid w:val="006D5133"/>
    <w:rsid w:val="006D5720"/>
    <w:rsid w:val="006D59F1"/>
    <w:rsid w:val="006D5EF2"/>
    <w:rsid w:val="006D6207"/>
    <w:rsid w:val="006D6346"/>
    <w:rsid w:val="006D73E4"/>
    <w:rsid w:val="006D7659"/>
    <w:rsid w:val="006D7D97"/>
    <w:rsid w:val="006D7FA0"/>
    <w:rsid w:val="006E00F1"/>
    <w:rsid w:val="006E050D"/>
    <w:rsid w:val="006E097B"/>
    <w:rsid w:val="006E0C7D"/>
    <w:rsid w:val="006E1161"/>
    <w:rsid w:val="006E20DC"/>
    <w:rsid w:val="006E2186"/>
    <w:rsid w:val="006E2454"/>
    <w:rsid w:val="006E2645"/>
    <w:rsid w:val="006E2863"/>
    <w:rsid w:val="006E309F"/>
    <w:rsid w:val="006E30C5"/>
    <w:rsid w:val="006E3583"/>
    <w:rsid w:val="006E37E6"/>
    <w:rsid w:val="006E3DDF"/>
    <w:rsid w:val="006E4AEF"/>
    <w:rsid w:val="006E4E0A"/>
    <w:rsid w:val="006E4F52"/>
    <w:rsid w:val="006E500F"/>
    <w:rsid w:val="006E51FA"/>
    <w:rsid w:val="006E5C5D"/>
    <w:rsid w:val="006E621F"/>
    <w:rsid w:val="006E6A70"/>
    <w:rsid w:val="006E6B85"/>
    <w:rsid w:val="006E6CD2"/>
    <w:rsid w:val="006E7180"/>
    <w:rsid w:val="006E71CE"/>
    <w:rsid w:val="006E7970"/>
    <w:rsid w:val="006E7E17"/>
    <w:rsid w:val="006E7F7F"/>
    <w:rsid w:val="006F05D1"/>
    <w:rsid w:val="006F067C"/>
    <w:rsid w:val="006F11D2"/>
    <w:rsid w:val="006F11F0"/>
    <w:rsid w:val="006F16D9"/>
    <w:rsid w:val="006F1A59"/>
    <w:rsid w:val="006F1D45"/>
    <w:rsid w:val="006F1F2C"/>
    <w:rsid w:val="006F1F87"/>
    <w:rsid w:val="006F2463"/>
    <w:rsid w:val="006F24B7"/>
    <w:rsid w:val="006F27D9"/>
    <w:rsid w:val="006F29EF"/>
    <w:rsid w:val="006F3737"/>
    <w:rsid w:val="006F37C2"/>
    <w:rsid w:val="006F3C29"/>
    <w:rsid w:val="006F4156"/>
    <w:rsid w:val="006F4482"/>
    <w:rsid w:val="006F48FF"/>
    <w:rsid w:val="006F4AEE"/>
    <w:rsid w:val="006F4BC6"/>
    <w:rsid w:val="006F4D3F"/>
    <w:rsid w:val="006F4DE5"/>
    <w:rsid w:val="006F52F7"/>
    <w:rsid w:val="006F530C"/>
    <w:rsid w:val="006F54B3"/>
    <w:rsid w:val="006F5C20"/>
    <w:rsid w:val="006F61D1"/>
    <w:rsid w:val="006F6496"/>
    <w:rsid w:val="006F6543"/>
    <w:rsid w:val="006F679F"/>
    <w:rsid w:val="006F68DA"/>
    <w:rsid w:val="006F6C85"/>
    <w:rsid w:val="006F6E15"/>
    <w:rsid w:val="006F6EF9"/>
    <w:rsid w:val="006F7004"/>
    <w:rsid w:val="006F72BB"/>
    <w:rsid w:val="006F767B"/>
    <w:rsid w:val="006F7DCD"/>
    <w:rsid w:val="0070031D"/>
    <w:rsid w:val="00700670"/>
    <w:rsid w:val="00700A44"/>
    <w:rsid w:val="00700C95"/>
    <w:rsid w:val="00700FCE"/>
    <w:rsid w:val="0070115A"/>
    <w:rsid w:val="00701869"/>
    <w:rsid w:val="00701B4D"/>
    <w:rsid w:val="007023CB"/>
    <w:rsid w:val="007029C1"/>
    <w:rsid w:val="00703005"/>
    <w:rsid w:val="007035C1"/>
    <w:rsid w:val="0070397A"/>
    <w:rsid w:val="00703CAC"/>
    <w:rsid w:val="00704126"/>
    <w:rsid w:val="00704972"/>
    <w:rsid w:val="00704A3F"/>
    <w:rsid w:val="00704B44"/>
    <w:rsid w:val="00704D2A"/>
    <w:rsid w:val="00704E05"/>
    <w:rsid w:val="00704FEC"/>
    <w:rsid w:val="0070587E"/>
    <w:rsid w:val="00705FC6"/>
    <w:rsid w:val="00705FCE"/>
    <w:rsid w:val="007065F4"/>
    <w:rsid w:val="00706986"/>
    <w:rsid w:val="00706B5F"/>
    <w:rsid w:val="00706C26"/>
    <w:rsid w:val="007070EE"/>
    <w:rsid w:val="0070718D"/>
    <w:rsid w:val="00707399"/>
    <w:rsid w:val="00707951"/>
    <w:rsid w:val="00710320"/>
    <w:rsid w:val="00710ECF"/>
    <w:rsid w:val="007111F5"/>
    <w:rsid w:val="007114DC"/>
    <w:rsid w:val="007115D1"/>
    <w:rsid w:val="00711C99"/>
    <w:rsid w:val="00711CC9"/>
    <w:rsid w:val="00711FFB"/>
    <w:rsid w:val="007123B1"/>
    <w:rsid w:val="00712548"/>
    <w:rsid w:val="007129FA"/>
    <w:rsid w:val="00712E80"/>
    <w:rsid w:val="0071357C"/>
    <w:rsid w:val="0071361C"/>
    <w:rsid w:val="00713AE6"/>
    <w:rsid w:val="007140A7"/>
    <w:rsid w:val="00714187"/>
    <w:rsid w:val="007146DD"/>
    <w:rsid w:val="00714EF6"/>
    <w:rsid w:val="0071519E"/>
    <w:rsid w:val="0071532D"/>
    <w:rsid w:val="00715BD7"/>
    <w:rsid w:val="00715C95"/>
    <w:rsid w:val="00715D63"/>
    <w:rsid w:val="0071604A"/>
    <w:rsid w:val="00716A60"/>
    <w:rsid w:val="00716D77"/>
    <w:rsid w:val="00716F86"/>
    <w:rsid w:val="007171A0"/>
    <w:rsid w:val="007171B5"/>
    <w:rsid w:val="007174B2"/>
    <w:rsid w:val="007202E2"/>
    <w:rsid w:val="007203ED"/>
    <w:rsid w:val="007204F3"/>
    <w:rsid w:val="007206A8"/>
    <w:rsid w:val="0072088B"/>
    <w:rsid w:val="00720E5B"/>
    <w:rsid w:val="0072171A"/>
    <w:rsid w:val="00721855"/>
    <w:rsid w:val="00721961"/>
    <w:rsid w:val="00721AE7"/>
    <w:rsid w:val="00721D3B"/>
    <w:rsid w:val="00721DC4"/>
    <w:rsid w:val="00721F6C"/>
    <w:rsid w:val="0072269B"/>
    <w:rsid w:val="007226EE"/>
    <w:rsid w:val="00722BA4"/>
    <w:rsid w:val="0072302B"/>
    <w:rsid w:val="00723633"/>
    <w:rsid w:val="007237EF"/>
    <w:rsid w:val="00723801"/>
    <w:rsid w:val="00723ACC"/>
    <w:rsid w:val="00723BF2"/>
    <w:rsid w:val="00724191"/>
    <w:rsid w:val="007241F3"/>
    <w:rsid w:val="0072472E"/>
    <w:rsid w:val="00724C57"/>
    <w:rsid w:val="00724C88"/>
    <w:rsid w:val="00724CA3"/>
    <w:rsid w:val="00725559"/>
    <w:rsid w:val="007255C4"/>
    <w:rsid w:val="00725C7D"/>
    <w:rsid w:val="00725CDF"/>
    <w:rsid w:val="00725EDE"/>
    <w:rsid w:val="007261BD"/>
    <w:rsid w:val="0072673E"/>
    <w:rsid w:val="007267FF"/>
    <w:rsid w:val="00726925"/>
    <w:rsid w:val="00726E48"/>
    <w:rsid w:val="00726E69"/>
    <w:rsid w:val="007273C4"/>
    <w:rsid w:val="00727848"/>
    <w:rsid w:val="00727C3E"/>
    <w:rsid w:val="00730445"/>
    <w:rsid w:val="00730698"/>
    <w:rsid w:val="00730D4F"/>
    <w:rsid w:val="00730DA9"/>
    <w:rsid w:val="00731166"/>
    <w:rsid w:val="00731274"/>
    <w:rsid w:val="00731930"/>
    <w:rsid w:val="00731A8B"/>
    <w:rsid w:val="00731C1F"/>
    <w:rsid w:val="00731FD5"/>
    <w:rsid w:val="007323F3"/>
    <w:rsid w:val="0073259F"/>
    <w:rsid w:val="00732A2A"/>
    <w:rsid w:val="00732F61"/>
    <w:rsid w:val="007331C2"/>
    <w:rsid w:val="0073339D"/>
    <w:rsid w:val="007337DE"/>
    <w:rsid w:val="00733DBF"/>
    <w:rsid w:val="00733FBA"/>
    <w:rsid w:val="00734379"/>
    <w:rsid w:val="0073484E"/>
    <w:rsid w:val="00734F28"/>
    <w:rsid w:val="0073507A"/>
    <w:rsid w:val="0073612F"/>
    <w:rsid w:val="007361D6"/>
    <w:rsid w:val="00736400"/>
    <w:rsid w:val="007367DA"/>
    <w:rsid w:val="007370F4"/>
    <w:rsid w:val="007371F7"/>
    <w:rsid w:val="00737501"/>
    <w:rsid w:val="00740233"/>
    <w:rsid w:val="007403B6"/>
    <w:rsid w:val="0074047B"/>
    <w:rsid w:val="00740E3F"/>
    <w:rsid w:val="0074104E"/>
    <w:rsid w:val="007414E8"/>
    <w:rsid w:val="007415F8"/>
    <w:rsid w:val="00741BB3"/>
    <w:rsid w:val="00741EAE"/>
    <w:rsid w:val="00742085"/>
    <w:rsid w:val="00742B79"/>
    <w:rsid w:val="00743B42"/>
    <w:rsid w:val="0074458B"/>
    <w:rsid w:val="007446F1"/>
    <w:rsid w:val="007458C1"/>
    <w:rsid w:val="00745BB0"/>
    <w:rsid w:val="00745CFE"/>
    <w:rsid w:val="00745D01"/>
    <w:rsid w:val="00745ECB"/>
    <w:rsid w:val="00746682"/>
    <w:rsid w:val="00746A5F"/>
    <w:rsid w:val="00746A7A"/>
    <w:rsid w:val="00746C71"/>
    <w:rsid w:val="007472CE"/>
    <w:rsid w:val="0074771F"/>
    <w:rsid w:val="00747D42"/>
    <w:rsid w:val="00747F5D"/>
    <w:rsid w:val="00750255"/>
    <w:rsid w:val="007502B9"/>
    <w:rsid w:val="00750335"/>
    <w:rsid w:val="007507EB"/>
    <w:rsid w:val="00751092"/>
    <w:rsid w:val="00751142"/>
    <w:rsid w:val="0075144B"/>
    <w:rsid w:val="0075155B"/>
    <w:rsid w:val="0075157E"/>
    <w:rsid w:val="0075189D"/>
    <w:rsid w:val="0075214D"/>
    <w:rsid w:val="00753615"/>
    <w:rsid w:val="0075387B"/>
    <w:rsid w:val="00753CDC"/>
    <w:rsid w:val="00753E2A"/>
    <w:rsid w:val="00754050"/>
    <w:rsid w:val="0075456B"/>
    <w:rsid w:val="00754671"/>
    <w:rsid w:val="007556E1"/>
    <w:rsid w:val="00755AC2"/>
    <w:rsid w:val="00755ACE"/>
    <w:rsid w:val="00755B05"/>
    <w:rsid w:val="00755DBF"/>
    <w:rsid w:val="00756484"/>
    <w:rsid w:val="007567C5"/>
    <w:rsid w:val="00756D18"/>
    <w:rsid w:val="00757104"/>
    <w:rsid w:val="007571BE"/>
    <w:rsid w:val="0075768E"/>
    <w:rsid w:val="007578B7"/>
    <w:rsid w:val="00757A66"/>
    <w:rsid w:val="00757E58"/>
    <w:rsid w:val="00757FE8"/>
    <w:rsid w:val="007603EB"/>
    <w:rsid w:val="007611CB"/>
    <w:rsid w:val="00761AF8"/>
    <w:rsid w:val="00761C30"/>
    <w:rsid w:val="00761D46"/>
    <w:rsid w:val="007623FC"/>
    <w:rsid w:val="00762420"/>
    <w:rsid w:val="00762699"/>
    <w:rsid w:val="00762870"/>
    <w:rsid w:val="00762EA5"/>
    <w:rsid w:val="00763455"/>
    <w:rsid w:val="00763BA0"/>
    <w:rsid w:val="00764654"/>
    <w:rsid w:val="00764746"/>
    <w:rsid w:val="00765246"/>
    <w:rsid w:val="007654E8"/>
    <w:rsid w:val="0076570E"/>
    <w:rsid w:val="00765A7C"/>
    <w:rsid w:val="00765E12"/>
    <w:rsid w:val="0076602E"/>
    <w:rsid w:val="0076607B"/>
    <w:rsid w:val="007662A5"/>
    <w:rsid w:val="00766503"/>
    <w:rsid w:val="007667C7"/>
    <w:rsid w:val="007669AB"/>
    <w:rsid w:val="00766D21"/>
    <w:rsid w:val="0076711A"/>
    <w:rsid w:val="0076715C"/>
    <w:rsid w:val="007675A3"/>
    <w:rsid w:val="007678E4"/>
    <w:rsid w:val="007679BF"/>
    <w:rsid w:val="00767C95"/>
    <w:rsid w:val="00770024"/>
    <w:rsid w:val="007702AA"/>
    <w:rsid w:val="007705C3"/>
    <w:rsid w:val="007707CC"/>
    <w:rsid w:val="0077084C"/>
    <w:rsid w:val="00770A43"/>
    <w:rsid w:val="00770D49"/>
    <w:rsid w:val="007713E1"/>
    <w:rsid w:val="007713FA"/>
    <w:rsid w:val="00771714"/>
    <w:rsid w:val="00771890"/>
    <w:rsid w:val="00771CE1"/>
    <w:rsid w:val="00771EFC"/>
    <w:rsid w:val="00772316"/>
    <w:rsid w:val="00772667"/>
    <w:rsid w:val="00772693"/>
    <w:rsid w:val="007728B1"/>
    <w:rsid w:val="00772AD0"/>
    <w:rsid w:val="00772D2F"/>
    <w:rsid w:val="007735E4"/>
    <w:rsid w:val="007737BC"/>
    <w:rsid w:val="00774FE8"/>
    <w:rsid w:val="0077546B"/>
    <w:rsid w:val="0077578D"/>
    <w:rsid w:val="007758F0"/>
    <w:rsid w:val="0077676B"/>
    <w:rsid w:val="00776772"/>
    <w:rsid w:val="00776A36"/>
    <w:rsid w:val="00776AC4"/>
    <w:rsid w:val="00776B03"/>
    <w:rsid w:val="0077724E"/>
    <w:rsid w:val="00777F74"/>
    <w:rsid w:val="007801F3"/>
    <w:rsid w:val="007805B9"/>
    <w:rsid w:val="0078063B"/>
    <w:rsid w:val="007809FD"/>
    <w:rsid w:val="007810B2"/>
    <w:rsid w:val="00781628"/>
    <w:rsid w:val="00781739"/>
    <w:rsid w:val="00781800"/>
    <w:rsid w:val="00781A97"/>
    <w:rsid w:val="00781AF0"/>
    <w:rsid w:val="007827D2"/>
    <w:rsid w:val="007830A4"/>
    <w:rsid w:val="00783155"/>
    <w:rsid w:val="007832BC"/>
    <w:rsid w:val="007834D3"/>
    <w:rsid w:val="0078355F"/>
    <w:rsid w:val="0078385D"/>
    <w:rsid w:val="00783EC2"/>
    <w:rsid w:val="00783EDE"/>
    <w:rsid w:val="007842FA"/>
    <w:rsid w:val="0078472F"/>
    <w:rsid w:val="00784753"/>
    <w:rsid w:val="007848C7"/>
    <w:rsid w:val="00784C90"/>
    <w:rsid w:val="00784E92"/>
    <w:rsid w:val="007851F6"/>
    <w:rsid w:val="00785480"/>
    <w:rsid w:val="00785862"/>
    <w:rsid w:val="00786676"/>
    <w:rsid w:val="0078698B"/>
    <w:rsid w:val="00786C6B"/>
    <w:rsid w:val="00786EA8"/>
    <w:rsid w:val="00786F65"/>
    <w:rsid w:val="007871C9"/>
    <w:rsid w:val="007871DE"/>
    <w:rsid w:val="00787222"/>
    <w:rsid w:val="00787BF2"/>
    <w:rsid w:val="00787D63"/>
    <w:rsid w:val="007903B4"/>
    <w:rsid w:val="0079094A"/>
    <w:rsid w:val="0079129F"/>
    <w:rsid w:val="00791A14"/>
    <w:rsid w:val="00791A4F"/>
    <w:rsid w:val="00791F65"/>
    <w:rsid w:val="007921B4"/>
    <w:rsid w:val="007925B9"/>
    <w:rsid w:val="00792AF5"/>
    <w:rsid w:val="00792C6F"/>
    <w:rsid w:val="00792C78"/>
    <w:rsid w:val="00792E4C"/>
    <w:rsid w:val="007930C8"/>
    <w:rsid w:val="007932C1"/>
    <w:rsid w:val="00793518"/>
    <w:rsid w:val="007937C7"/>
    <w:rsid w:val="00793CDC"/>
    <w:rsid w:val="00794151"/>
    <w:rsid w:val="007943E1"/>
    <w:rsid w:val="007946F2"/>
    <w:rsid w:val="00794E21"/>
    <w:rsid w:val="00794FDA"/>
    <w:rsid w:val="007950CD"/>
    <w:rsid w:val="007951B0"/>
    <w:rsid w:val="007951BB"/>
    <w:rsid w:val="00795485"/>
    <w:rsid w:val="00795A3D"/>
    <w:rsid w:val="00795A98"/>
    <w:rsid w:val="00795C3E"/>
    <w:rsid w:val="00795C84"/>
    <w:rsid w:val="00795DBD"/>
    <w:rsid w:val="00796752"/>
    <w:rsid w:val="007969D6"/>
    <w:rsid w:val="00797033"/>
    <w:rsid w:val="0079757B"/>
    <w:rsid w:val="00797CB8"/>
    <w:rsid w:val="007A0348"/>
    <w:rsid w:val="007A038E"/>
    <w:rsid w:val="007A0537"/>
    <w:rsid w:val="007A06BE"/>
    <w:rsid w:val="007A0B25"/>
    <w:rsid w:val="007A157B"/>
    <w:rsid w:val="007A18E0"/>
    <w:rsid w:val="007A2197"/>
    <w:rsid w:val="007A2C24"/>
    <w:rsid w:val="007A2E78"/>
    <w:rsid w:val="007A3486"/>
    <w:rsid w:val="007A44E4"/>
    <w:rsid w:val="007A46EE"/>
    <w:rsid w:val="007A48A7"/>
    <w:rsid w:val="007A4E20"/>
    <w:rsid w:val="007A4F57"/>
    <w:rsid w:val="007A51B8"/>
    <w:rsid w:val="007A5842"/>
    <w:rsid w:val="007A5920"/>
    <w:rsid w:val="007A5EC2"/>
    <w:rsid w:val="007A6346"/>
    <w:rsid w:val="007A637A"/>
    <w:rsid w:val="007A643A"/>
    <w:rsid w:val="007A66D0"/>
    <w:rsid w:val="007A671A"/>
    <w:rsid w:val="007A67C2"/>
    <w:rsid w:val="007A6939"/>
    <w:rsid w:val="007A7A5F"/>
    <w:rsid w:val="007A7EE8"/>
    <w:rsid w:val="007B0592"/>
    <w:rsid w:val="007B070C"/>
    <w:rsid w:val="007B1150"/>
    <w:rsid w:val="007B12B7"/>
    <w:rsid w:val="007B183E"/>
    <w:rsid w:val="007B1D6F"/>
    <w:rsid w:val="007B2029"/>
    <w:rsid w:val="007B226D"/>
    <w:rsid w:val="007B228B"/>
    <w:rsid w:val="007B2823"/>
    <w:rsid w:val="007B2B7C"/>
    <w:rsid w:val="007B2E11"/>
    <w:rsid w:val="007B30AA"/>
    <w:rsid w:val="007B3263"/>
    <w:rsid w:val="007B33A1"/>
    <w:rsid w:val="007B3D16"/>
    <w:rsid w:val="007B3DEF"/>
    <w:rsid w:val="007B4571"/>
    <w:rsid w:val="007B4867"/>
    <w:rsid w:val="007B4C9B"/>
    <w:rsid w:val="007B596C"/>
    <w:rsid w:val="007B5FD0"/>
    <w:rsid w:val="007B6050"/>
    <w:rsid w:val="007B609E"/>
    <w:rsid w:val="007B6310"/>
    <w:rsid w:val="007B639F"/>
    <w:rsid w:val="007B67A3"/>
    <w:rsid w:val="007B6A45"/>
    <w:rsid w:val="007B6B38"/>
    <w:rsid w:val="007B73C3"/>
    <w:rsid w:val="007B74F6"/>
    <w:rsid w:val="007B75FA"/>
    <w:rsid w:val="007C02F8"/>
    <w:rsid w:val="007C0553"/>
    <w:rsid w:val="007C0B19"/>
    <w:rsid w:val="007C0E12"/>
    <w:rsid w:val="007C0F5F"/>
    <w:rsid w:val="007C102B"/>
    <w:rsid w:val="007C1425"/>
    <w:rsid w:val="007C17EF"/>
    <w:rsid w:val="007C1C87"/>
    <w:rsid w:val="007C1DBC"/>
    <w:rsid w:val="007C1E03"/>
    <w:rsid w:val="007C1E6F"/>
    <w:rsid w:val="007C2578"/>
    <w:rsid w:val="007C2636"/>
    <w:rsid w:val="007C2A62"/>
    <w:rsid w:val="007C2D7A"/>
    <w:rsid w:val="007C3351"/>
    <w:rsid w:val="007C3C7A"/>
    <w:rsid w:val="007C4D91"/>
    <w:rsid w:val="007C523B"/>
    <w:rsid w:val="007C562F"/>
    <w:rsid w:val="007C63A7"/>
    <w:rsid w:val="007C642C"/>
    <w:rsid w:val="007C6AA7"/>
    <w:rsid w:val="007C6F18"/>
    <w:rsid w:val="007C70BE"/>
    <w:rsid w:val="007C73FE"/>
    <w:rsid w:val="007C77BE"/>
    <w:rsid w:val="007C7E38"/>
    <w:rsid w:val="007C7FD7"/>
    <w:rsid w:val="007D016E"/>
    <w:rsid w:val="007D0436"/>
    <w:rsid w:val="007D0E61"/>
    <w:rsid w:val="007D111D"/>
    <w:rsid w:val="007D1123"/>
    <w:rsid w:val="007D195F"/>
    <w:rsid w:val="007D1B20"/>
    <w:rsid w:val="007D1B2C"/>
    <w:rsid w:val="007D1B8D"/>
    <w:rsid w:val="007D2234"/>
    <w:rsid w:val="007D2613"/>
    <w:rsid w:val="007D2A4B"/>
    <w:rsid w:val="007D2EB5"/>
    <w:rsid w:val="007D3207"/>
    <w:rsid w:val="007D3534"/>
    <w:rsid w:val="007D37CD"/>
    <w:rsid w:val="007D3925"/>
    <w:rsid w:val="007D3BD7"/>
    <w:rsid w:val="007D40DD"/>
    <w:rsid w:val="007D425C"/>
    <w:rsid w:val="007D48B9"/>
    <w:rsid w:val="007D49AC"/>
    <w:rsid w:val="007D4DD2"/>
    <w:rsid w:val="007D5030"/>
    <w:rsid w:val="007D5BD4"/>
    <w:rsid w:val="007D5E1C"/>
    <w:rsid w:val="007D6340"/>
    <w:rsid w:val="007D65B4"/>
    <w:rsid w:val="007D66FD"/>
    <w:rsid w:val="007D6F1C"/>
    <w:rsid w:val="007D713C"/>
    <w:rsid w:val="007D720E"/>
    <w:rsid w:val="007D7888"/>
    <w:rsid w:val="007D7FB5"/>
    <w:rsid w:val="007E02C6"/>
    <w:rsid w:val="007E0865"/>
    <w:rsid w:val="007E0AB1"/>
    <w:rsid w:val="007E0E60"/>
    <w:rsid w:val="007E105B"/>
    <w:rsid w:val="007E1692"/>
    <w:rsid w:val="007E1869"/>
    <w:rsid w:val="007E194F"/>
    <w:rsid w:val="007E1B1C"/>
    <w:rsid w:val="007E207E"/>
    <w:rsid w:val="007E2092"/>
    <w:rsid w:val="007E235F"/>
    <w:rsid w:val="007E23DA"/>
    <w:rsid w:val="007E25DE"/>
    <w:rsid w:val="007E2679"/>
    <w:rsid w:val="007E285B"/>
    <w:rsid w:val="007E33FB"/>
    <w:rsid w:val="007E3E25"/>
    <w:rsid w:val="007E3E5C"/>
    <w:rsid w:val="007E41E1"/>
    <w:rsid w:val="007E4373"/>
    <w:rsid w:val="007E48A8"/>
    <w:rsid w:val="007E527D"/>
    <w:rsid w:val="007E57F0"/>
    <w:rsid w:val="007E6643"/>
    <w:rsid w:val="007E66BF"/>
    <w:rsid w:val="007E67F7"/>
    <w:rsid w:val="007E6CF4"/>
    <w:rsid w:val="007E745A"/>
    <w:rsid w:val="007E77AF"/>
    <w:rsid w:val="007E7C68"/>
    <w:rsid w:val="007E7E8E"/>
    <w:rsid w:val="007F07FF"/>
    <w:rsid w:val="007F0D45"/>
    <w:rsid w:val="007F1122"/>
    <w:rsid w:val="007F11CE"/>
    <w:rsid w:val="007F1352"/>
    <w:rsid w:val="007F14A2"/>
    <w:rsid w:val="007F2341"/>
    <w:rsid w:val="007F2A48"/>
    <w:rsid w:val="007F2C1D"/>
    <w:rsid w:val="007F304F"/>
    <w:rsid w:val="007F3861"/>
    <w:rsid w:val="007F3C0A"/>
    <w:rsid w:val="007F3F10"/>
    <w:rsid w:val="007F4A06"/>
    <w:rsid w:val="007F4D97"/>
    <w:rsid w:val="007F58D4"/>
    <w:rsid w:val="007F59EB"/>
    <w:rsid w:val="007F5A68"/>
    <w:rsid w:val="007F5BBC"/>
    <w:rsid w:val="007F6084"/>
    <w:rsid w:val="007F6663"/>
    <w:rsid w:val="007F675D"/>
    <w:rsid w:val="007F6A97"/>
    <w:rsid w:val="007F6B43"/>
    <w:rsid w:val="007F6BA9"/>
    <w:rsid w:val="007F74B7"/>
    <w:rsid w:val="007F79E9"/>
    <w:rsid w:val="007F7A93"/>
    <w:rsid w:val="007F7C29"/>
    <w:rsid w:val="007F7F5E"/>
    <w:rsid w:val="00800430"/>
    <w:rsid w:val="00800728"/>
    <w:rsid w:val="00800BC8"/>
    <w:rsid w:val="00800D29"/>
    <w:rsid w:val="0080121D"/>
    <w:rsid w:val="00801286"/>
    <w:rsid w:val="008013FB"/>
    <w:rsid w:val="00801478"/>
    <w:rsid w:val="008018BE"/>
    <w:rsid w:val="008018E7"/>
    <w:rsid w:val="00801A57"/>
    <w:rsid w:val="00801BB1"/>
    <w:rsid w:val="00801BFF"/>
    <w:rsid w:val="00802570"/>
    <w:rsid w:val="00802AB1"/>
    <w:rsid w:val="00802E6F"/>
    <w:rsid w:val="00803097"/>
    <w:rsid w:val="00803787"/>
    <w:rsid w:val="0080392E"/>
    <w:rsid w:val="00803CC8"/>
    <w:rsid w:val="00803EAD"/>
    <w:rsid w:val="008042AA"/>
    <w:rsid w:val="00804381"/>
    <w:rsid w:val="00804450"/>
    <w:rsid w:val="0080456A"/>
    <w:rsid w:val="008048BB"/>
    <w:rsid w:val="00804C2C"/>
    <w:rsid w:val="008051E7"/>
    <w:rsid w:val="008051E8"/>
    <w:rsid w:val="008058CF"/>
    <w:rsid w:val="00805D73"/>
    <w:rsid w:val="00805F23"/>
    <w:rsid w:val="00806187"/>
    <w:rsid w:val="008063A7"/>
    <w:rsid w:val="00806BE0"/>
    <w:rsid w:val="00806E42"/>
    <w:rsid w:val="00806F2A"/>
    <w:rsid w:val="00806F51"/>
    <w:rsid w:val="0080723C"/>
    <w:rsid w:val="0080734E"/>
    <w:rsid w:val="0080743C"/>
    <w:rsid w:val="008074BD"/>
    <w:rsid w:val="00807996"/>
    <w:rsid w:val="00807F10"/>
    <w:rsid w:val="0081003C"/>
    <w:rsid w:val="008106BA"/>
    <w:rsid w:val="008107A7"/>
    <w:rsid w:val="00810B2A"/>
    <w:rsid w:val="00811116"/>
    <w:rsid w:val="008116D1"/>
    <w:rsid w:val="008117D0"/>
    <w:rsid w:val="00811BA4"/>
    <w:rsid w:val="00811F61"/>
    <w:rsid w:val="008120CD"/>
    <w:rsid w:val="0081259C"/>
    <w:rsid w:val="00812E63"/>
    <w:rsid w:val="0081350E"/>
    <w:rsid w:val="0081388C"/>
    <w:rsid w:val="00813AD1"/>
    <w:rsid w:val="00813DEA"/>
    <w:rsid w:val="008141B9"/>
    <w:rsid w:val="008141F9"/>
    <w:rsid w:val="0081491F"/>
    <w:rsid w:val="00814962"/>
    <w:rsid w:val="00815072"/>
    <w:rsid w:val="0081522E"/>
    <w:rsid w:val="0081574A"/>
    <w:rsid w:val="008157A7"/>
    <w:rsid w:val="00815E3F"/>
    <w:rsid w:val="00816265"/>
    <w:rsid w:val="00816392"/>
    <w:rsid w:val="008163F4"/>
    <w:rsid w:val="008164E3"/>
    <w:rsid w:val="00816E5C"/>
    <w:rsid w:val="008178AE"/>
    <w:rsid w:val="00817E98"/>
    <w:rsid w:val="00817FC5"/>
    <w:rsid w:val="00820767"/>
    <w:rsid w:val="00820D3F"/>
    <w:rsid w:val="00821029"/>
    <w:rsid w:val="00821352"/>
    <w:rsid w:val="008213A7"/>
    <w:rsid w:val="00821535"/>
    <w:rsid w:val="008215BD"/>
    <w:rsid w:val="0082169E"/>
    <w:rsid w:val="0082199E"/>
    <w:rsid w:val="0082237A"/>
    <w:rsid w:val="00822CF1"/>
    <w:rsid w:val="00822E3C"/>
    <w:rsid w:val="00823A4B"/>
    <w:rsid w:val="008241B6"/>
    <w:rsid w:val="0082464A"/>
    <w:rsid w:val="00824B54"/>
    <w:rsid w:val="00824D92"/>
    <w:rsid w:val="0082503B"/>
    <w:rsid w:val="00825396"/>
    <w:rsid w:val="0082590C"/>
    <w:rsid w:val="00825972"/>
    <w:rsid w:val="00825ADC"/>
    <w:rsid w:val="00825EB3"/>
    <w:rsid w:val="00826671"/>
    <w:rsid w:val="0082667B"/>
    <w:rsid w:val="00826C53"/>
    <w:rsid w:val="00826D22"/>
    <w:rsid w:val="00827937"/>
    <w:rsid w:val="00827D60"/>
    <w:rsid w:val="008305B3"/>
    <w:rsid w:val="0083088C"/>
    <w:rsid w:val="00830C07"/>
    <w:rsid w:val="00831106"/>
    <w:rsid w:val="00831285"/>
    <w:rsid w:val="0083153E"/>
    <w:rsid w:val="00831743"/>
    <w:rsid w:val="008317B5"/>
    <w:rsid w:val="00831893"/>
    <w:rsid w:val="00831F93"/>
    <w:rsid w:val="00832264"/>
    <w:rsid w:val="008323DF"/>
    <w:rsid w:val="008324E6"/>
    <w:rsid w:val="008325EE"/>
    <w:rsid w:val="0083264D"/>
    <w:rsid w:val="008333C7"/>
    <w:rsid w:val="008334A6"/>
    <w:rsid w:val="008338DD"/>
    <w:rsid w:val="00833FC9"/>
    <w:rsid w:val="00834368"/>
    <w:rsid w:val="008347C4"/>
    <w:rsid w:val="008357D1"/>
    <w:rsid w:val="00835E82"/>
    <w:rsid w:val="00836102"/>
    <w:rsid w:val="00836316"/>
    <w:rsid w:val="00836428"/>
    <w:rsid w:val="00836673"/>
    <w:rsid w:val="00836775"/>
    <w:rsid w:val="00837144"/>
    <w:rsid w:val="008371D9"/>
    <w:rsid w:val="00837331"/>
    <w:rsid w:val="00837C6D"/>
    <w:rsid w:val="00840669"/>
    <w:rsid w:val="0084071B"/>
    <w:rsid w:val="00840930"/>
    <w:rsid w:val="00840A83"/>
    <w:rsid w:val="008411A4"/>
    <w:rsid w:val="008411D2"/>
    <w:rsid w:val="0084163E"/>
    <w:rsid w:val="008417D7"/>
    <w:rsid w:val="00841A00"/>
    <w:rsid w:val="00841B27"/>
    <w:rsid w:val="00841DAF"/>
    <w:rsid w:val="00841F14"/>
    <w:rsid w:val="00842644"/>
    <w:rsid w:val="00842ED7"/>
    <w:rsid w:val="0084368A"/>
    <w:rsid w:val="00843A17"/>
    <w:rsid w:val="00843A9F"/>
    <w:rsid w:val="00844218"/>
    <w:rsid w:val="008442FC"/>
    <w:rsid w:val="0084462A"/>
    <w:rsid w:val="00844913"/>
    <w:rsid w:val="00845164"/>
    <w:rsid w:val="008452E3"/>
    <w:rsid w:val="008453E0"/>
    <w:rsid w:val="00845739"/>
    <w:rsid w:val="00845975"/>
    <w:rsid w:val="00845A6B"/>
    <w:rsid w:val="00845D55"/>
    <w:rsid w:val="00845F86"/>
    <w:rsid w:val="0084620C"/>
    <w:rsid w:val="00846850"/>
    <w:rsid w:val="00846A62"/>
    <w:rsid w:val="0084706B"/>
    <w:rsid w:val="0084719E"/>
    <w:rsid w:val="008473EE"/>
    <w:rsid w:val="0084775C"/>
    <w:rsid w:val="00847D8F"/>
    <w:rsid w:val="00850007"/>
    <w:rsid w:val="00850041"/>
    <w:rsid w:val="00850067"/>
    <w:rsid w:val="00850103"/>
    <w:rsid w:val="00850421"/>
    <w:rsid w:val="0085045E"/>
    <w:rsid w:val="00850EBC"/>
    <w:rsid w:val="00851238"/>
    <w:rsid w:val="0085126B"/>
    <w:rsid w:val="008517A4"/>
    <w:rsid w:val="008518ED"/>
    <w:rsid w:val="00851A4E"/>
    <w:rsid w:val="00851C16"/>
    <w:rsid w:val="00851D8B"/>
    <w:rsid w:val="00852551"/>
    <w:rsid w:val="008528B6"/>
    <w:rsid w:val="00852BA4"/>
    <w:rsid w:val="00852CB2"/>
    <w:rsid w:val="00852D9B"/>
    <w:rsid w:val="0085306C"/>
    <w:rsid w:val="008530E6"/>
    <w:rsid w:val="00853137"/>
    <w:rsid w:val="0085324F"/>
    <w:rsid w:val="008532D6"/>
    <w:rsid w:val="008541BF"/>
    <w:rsid w:val="00854758"/>
    <w:rsid w:val="00854F2F"/>
    <w:rsid w:val="00855329"/>
    <w:rsid w:val="008556EC"/>
    <w:rsid w:val="00855917"/>
    <w:rsid w:val="00855A38"/>
    <w:rsid w:val="00855A3C"/>
    <w:rsid w:val="00855E5E"/>
    <w:rsid w:val="00856178"/>
    <w:rsid w:val="00856487"/>
    <w:rsid w:val="00856507"/>
    <w:rsid w:val="0085658C"/>
    <w:rsid w:val="00856AED"/>
    <w:rsid w:val="00857081"/>
    <w:rsid w:val="0085727B"/>
    <w:rsid w:val="008572BA"/>
    <w:rsid w:val="00857361"/>
    <w:rsid w:val="00857427"/>
    <w:rsid w:val="0085796C"/>
    <w:rsid w:val="0085798A"/>
    <w:rsid w:val="00857E36"/>
    <w:rsid w:val="008600AA"/>
    <w:rsid w:val="0086087F"/>
    <w:rsid w:val="00860905"/>
    <w:rsid w:val="0086103B"/>
    <w:rsid w:val="00861315"/>
    <w:rsid w:val="008623B2"/>
    <w:rsid w:val="0086285F"/>
    <w:rsid w:val="00862975"/>
    <w:rsid w:val="00862F0D"/>
    <w:rsid w:val="008630AB"/>
    <w:rsid w:val="008631CC"/>
    <w:rsid w:val="00863284"/>
    <w:rsid w:val="00863336"/>
    <w:rsid w:val="008636BB"/>
    <w:rsid w:val="00863F18"/>
    <w:rsid w:val="008644FD"/>
    <w:rsid w:val="008645D2"/>
    <w:rsid w:val="008646ED"/>
    <w:rsid w:val="00864913"/>
    <w:rsid w:val="00864A38"/>
    <w:rsid w:val="00864C5A"/>
    <w:rsid w:val="00864DF8"/>
    <w:rsid w:val="00864FB0"/>
    <w:rsid w:val="00865335"/>
    <w:rsid w:val="00865A89"/>
    <w:rsid w:val="008664AF"/>
    <w:rsid w:val="008667CA"/>
    <w:rsid w:val="008667FF"/>
    <w:rsid w:val="00866C41"/>
    <w:rsid w:val="00866C4E"/>
    <w:rsid w:val="00867452"/>
    <w:rsid w:val="00867468"/>
    <w:rsid w:val="0086747A"/>
    <w:rsid w:val="008679FD"/>
    <w:rsid w:val="00867B43"/>
    <w:rsid w:val="00867DB9"/>
    <w:rsid w:val="00870276"/>
    <w:rsid w:val="00870D10"/>
    <w:rsid w:val="00871294"/>
    <w:rsid w:val="008717F4"/>
    <w:rsid w:val="00871987"/>
    <w:rsid w:val="008719F5"/>
    <w:rsid w:val="00871A7F"/>
    <w:rsid w:val="00871BF5"/>
    <w:rsid w:val="00871C73"/>
    <w:rsid w:val="008721C0"/>
    <w:rsid w:val="008729A4"/>
    <w:rsid w:val="00873009"/>
    <w:rsid w:val="008732E7"/>
    <w:rsid w:val="00873A12"/>
    <w:rsid w:val="00873B58"/>
    <w:rsid w:val="00873F95"/>
    <w:rsid w:val="008741B4"/>
    <w:rsid w:val="008742B0"/>
    <w:rsid w:val="0087441A"/>
    <w:rsid w:val="008744DC"/>
    <w:rsid w:val="00874571"/>
    <w:rsid w:val="00874F31"/>
    <w:rsid w:val="008751D0"/>
    <w:rsid w:val="0087525B"/>
    <w:rsid w:val="00875353"/>
    <w:rsid w:val="0087543F"/>
    <w:rsid w:val="00875F42"/>
    <w:rsid w:val="00875F78"/>
    <w:rsid w:val="00876546"/>
    <w:rsid w:val="00876565"/>
    <w:rsid w:val="00876765"/>
    <w:rsid w:val="008767AD"/>
    <w:rsid w:val="0087697F"/>
    <w:rsid w:val="00876CFC"/>
    <w:rsid w:val="008771D7"/>
    <w:rsid w:val="00877477"/>
    <w:rsid w:val="00880805"/>
    <w:rsid w:val="008809F2"/>
    <w:rsid w:val="00880C4F"/>
    <w:rsid w:val="00880CE2"/>
    <w:rsid w:val="00881072"/>
    <w:rsid w:val="00881376"/>
    <w:rsid w:val="008813EE"/>
    <w:rsid w:val="0088159E"/>
    <w:rsid w:val="0088196B"/>
    <w:rsid w:val="00882236"/>
    <w:rsid w:val="0088234F"/>
    <w:rsid w:val="008827DF"/>
    <w:rsid w:val="00882952"/>
    <w:rsid w:val="00882982"/>
    <w:rsid w:val="00882B66"/>
    <w:rsid w:val="00883312"/>
    <w:rsid w:val="00883C91"/>
    <w:rsid w:val="00883E61"/>
    <w:rsid w:val="00883FC1"/>
    <w:rsid w:val="00884157"/>
    <w:rsid w:val="00884271"/>
    <w:rsid w:val="008842C2"/>
    <w:rsid w:val="00884629"/>
    <w:rsid w:val="00885D02"/>
    <w:rsid w:val="00886667"/>
    <w:rsid w:val="00886719"/>
    <w:rsid w:val="00886DC4"/>
    <w:rsid w:val="00886E9F"/>
    <w:rsid w:val="008871FB"/>
    <w:rsid w:val="0088731C"/>
    <w:rsid w:val="00887409"/>
    <w:rsid w:val="00887AE7"/>
    <w:rsid w:val="00890082"/>
    <w:rsid w:val="00890093"/>
    <w:rsid w:val="00890910"/>
    <w:rsid w:val="00890956"/>
    <w:rsid w:val="00891585"/>
    <w:rsid w:val="008915C2"/>
    <w:rsid w:val="00891C3E"/>
    <w:rsid w:val="00891E3A"/>
    <w:rsid w:val="00891E4A"/>
    <w:rsid w:val="0089202C"/>
    <w:rsid w:val="008923BE"/>
    <w:rsid w:val="008924FA"/>
    <w:rsid w:val="008928BF"/>
    <w:rsid w:val="00893222"/>
    <w:rsid w:val="00893861"/>
    <w:rsid w:val="00893AEE"/>
    <w:rsid w:val="00893B6E"/>
    <w:rsid w:val="00893D08"/>
    <w:rsid w:val="00893E1C"/>
    <w:rsid w:val="00893FAC"/>
    <w:rsid w:val="00894671"/>
    <w:rsid w:val="00894878"/>
    <w:rsid w:val="00894A91"/>
    <w:rsid w:val="0089561E"/>
    <w:rsid w:val="008958B1"/>
    <w:rsid w:val="00895A82"/>
    <w:rsid w:val="00895B02"/>
    <w:rsid w:val="00895F58"/>
    <w:rsid w:val="00896030"/>
    <w:rsid w:val="008966B8"/>
    <w:rsid w:val="00896B31"/>
    <w:rsid w:val="00896B40"/>
    <w:rsid w:val="00896CEE"/>
    <w:rsid w:val="008971DE"/>
    <w:rsid w:val="008979E1"/>
    <w:rsid w:val="00897DCA"/>
    <w:rsid w:val="008A014E"/>
    <w:rsid w:val="008A03E3"/>
    <w:rsid w:val="008A07B3"/>
    <w:rsid w:val="008A0B3F"/>
    <w:rsid w:val="008A0B55"/>
    <w:rsid w:val="008A0BBC"/>
    <w:rsid w:val="008A0EA4"/>
    <w:rsid w:val="008A0EF1"/>
    <w:rsid w:val="008A109A"/>
    <w:rsid w:val="008A10C7"/>
    <w:rsid w:val="008A117F"/>
    <w:rsid w:val="008A1F63"/>
    <w:rsid w:val="008A2171"/>
    <w:rsid w:val="008A2B1D"/>
    <w:rsid w:val="008A2CDB"/>
    <w:rsid w:val="008A3141"/>
    <w:rsid w:val="008A31DD"/>
    <w:rsid w:val="008A3367"/>
    <w:rsid w:val="008A40AF"/>
    <w:rsid w:val="008A40E1"/>
    <w:rsid w:val="008A445B"/>
    <w:rsid w:val="008A495E"/>
    <w:rsid w:val="008A4BA9"/>
    <w:rsid w:val="008A5465"/>
    <w:rsid w:val="008A5598"/>
    <w:rsid w:val="008A57DE"/>
    <w:rsid w:val="008A582F"/>
    <w:rsid w:val="008A5B86"/>
    <w:rsid w:val="008A63B6"/>
    <w:rsid w:val="008A64E6"/>
    <w:rsid w:val="008A6F3F"/>
    <w:rsid w:val="008A7228"/>
    <w:rsid w:val="008A7780"/>
    <w:rsid w:val="008A7E87"/>
    <w:rsid w:val="008B036F"/>
    <w:rsid w:val="008B0894"/>
    <w:rsid w:val="008B08C7"/>
    <w:rsid w:val="008B1231"/>
    <w:rsid w:val="008B17E5"/>
    <w:rsid w:val="008B1CEC"/>
    <w:rsid w:val="008B2652"/>
    <w:rsid w:val="008B26EF"/>
    <w:rsid w:val="008B2998"/>
    <w:rsid w:val="008B33C3"/>
    <w:rsid w:val="008B3B56"/>
    <w:rsid w:val="008B3F91"/>
    <w:rsid w:val="008B48A4"/>
    <w:rsid w:val="008B4D78"/>
    <w:rsid w:val="008B534A"/>
    <w:rsid w:val="008B5741"/>
    <w:rsid w:val="008B5748"/>
    <w:rsid w:val="008B592F"/>
    <w:rsid w:val="008B5CA7"/>
    <w:rsid w:val="008B5D38"/>
    <w:rsid w:val="008B634D"/>
    <w:rsid w:val="008B651D"/>
    <w:rsid w:val="008B6D1C"/>
    <w:rsid w:val="008B6EC3"/>
    <w:rsid w:val="008B7323"/>
    <w:rsid w:val="008B79E5"/>
    <w:rsid w:val="008C0283"/>
    <w:rsid w:val="008C06D0"/>
    <w:rsid w:val="008C06E9"/>
    <w:rsid w:val="008C0819"/>
    <w:rsid w:val="008C0C81"/>
    <w:rsid w:val="008C0D27"/>
    <w:rsid w:val="008C1171"/>
    <w:rsid w:val="008C16A0"/>
    <w:rsid w:val="008C2C1B"/>
    <w:rsid w:val="008C2F4C"/>
    <w:rsid w:val="008C35B5"/>
    <w:rsid w:val="008C36BE"/>
    <w:rsid w:val="008C43F5"/>
    <w:rsid w:val="008C4770"/>
    <w:rsid w:val="008C48D1"/>
    <w:rsid w:val="008C491A"/>
    <w:rsid w:val="008C50BC"/>
    <w:rsid w:val="008C53C9"/>
    <w:rsid w:val="008C53EE"/>
    <w:rsid w:val="008C5618"/>
    <w:rsid w:val="008C5736"/>
    <w:rsid w:val="008C592F"/>
    <w:rsid w:val="008C5A82"/>
    <w:rsid w:val="008C5C91"/>
    <w:rsid w:val="008C6404"/>
    <w:rsid w:val="008C6FA3"/>
    <w:rsid w:val="008C7347"/>
    <w:rsid w:val="008C7B9E"/>
    <w:rsid w:val="008D00C2"/>
    <w:rsid w:val="008D0481"/>
    <w:rsid w:val="008D16C8"/>
    <w:rsid w:val="008D1959"/>
    <w:rsid w:val="008D1A78"/>
    <w:rsid w:val="008D1FCD"/>
    <w:rsid w:val="008D205D"/>
    <w:rsid w:val="008D25E6"/>
    <w:rsid w:val="008D28A0"/>
    <w:rsid w:val="008D2A99"/>
    <w:rsid w:val="008D303B"/>
    <w:rsid w:val="008D38A8"/>
    <w:rsid w:val="008D3FA3"/>
    <w:rsid w:val="008D4350"/>
    <w:rsid w:val="008D4594"/>
    <w:rsid w:val="008D5594"/>
    <w:rsid w:val="008D58B4"/>
    <w:rsid w:val="008D5D43"/>
    <w:rsid w:val="008D642F"/>
    <w:rsid w:val="008D64A7"/>
    <w:rsid w:val="008D6769"/>
    <w:rsid w:val="008D67F2"/>
    <w:rsid w:val="008D6FB5"/>
    <w:rsid w:val="008D75DC"/>
    <w:rsid w:val="008D7628"/>
    <w:rsid w:val="008D769A"/>
    <w:rsid w:val="008D77D9"/>
    <w:rsid w:val="008E005A"/>
    <w:rsid w:val="008E0478"/>
    <w:rsid w:val="008E0EA2"/>
    <w:rsid w:val="008E1035"/>
    <w:rsid w:val="008E1C34"/>
    <w:rsid w:val="008E1DEB"/>
    <w:rsid w:val="008E1F75"/>
    <w:rsid w:val="008E2129"/>
    <w:rsid w:val="008E21AC"/>
    <w:rsid w:val="008E2279"/>
    <w:rsid w:val="008E23E6"/>
    <w:rsid w:val="008E24A7"/>
    <w:rsid w:val="008E2A8F"/>
    <w:rsid w:val="008E2E0E"/>
    <w:rsid w:val="008E31F6"/>
    <w:rsid w:val="008E33D4"/>
    <w:rsid w:val="008E346F"/>
    <w:rsid w:val="008E3561"/>
    <w:rsid w:val="008E359C"/>
    <w:rsid w:val="008E35C9"/>
    <w:rsid w:val="008E3D6A"/>
    <w:rsid w:val="008E3F2B"/>
    <w:rsid w:val="008E40AC"/>
    <w:rsid w:val="008E42C1"/>
    <w:rsid w:val="008E44A8"/>
    <w:rsid w:val="008E51AE"/>
    <w:rsid w:val="008E52B8"/>
    <w:rsid w:val="008E551E"/>
    <w:rsid w:val="008E6554"/>
    <w:rsid w:val="008E7257"/>
    <w:rsid w:val="008E7A65"/>
    <w:rsid w:val="008E7DDF"/>
    <w:rsid w:val="008E7E51"/>
    <w:rsid w:val="008F08D8"/>
    <w:rsid w:val="008F16A6"/>
    <w:rsid w:val="008F1AD2"/>
    <w:rsid w:val="008F1BAE"/>
    <w:rsid w:val="008F1EB8"/>
    <w:rsid w:val="008F20D2"/>
    <w:rsid w:val="008F2147"/>
    <w:rsid w:val="008F2458"/>
    <w:rsid w:val="008F25B6"/>
    <w:rsid w:val="008F28E2"/>
    <w:rsid w:val="008F31F3"/>
    <w:rsid w:val="008F32A9"/>
    <w:rsid w:val="008F3506"/>
    <w:rsid w:val="008F37C4"/>
    <w:rsid w:val="008F3FDC"/>
    <w:rsid w:val="008F3FF4"/>
    <w:rsid w:val="008F41E7"/>
    <w:rsid w:val="008F44F2"/>
    <w:rsid w:val="008F4636"/>
    <w:rsid w:val="008F4C6C"/>
    <w:rsid w:val="008F4D4E"/>
    <w:rsid w:val="008F4F15"/>
    <w:rsid w:val="008F4FB2"/>
    <w:rsid w:val="008F5164"/>
    <w:rsid w:val="008F520C"/>
    <w:rsid w:val="008F532D"/>
    <w:rsid w:val="008F5545"/>
    <w:rsid w:val="008F5724"/>
    <w:rsid w:val="008F59F4"/>
    <w:rsid w:val="008F5A78"/>
    <w:rsid w:val="008F5C85"/>
    <w:rsid w:val="008F5C8C"/>
    <w:rsid w:val="008F61AD"/>
    <w:rsid w:val="008F61D5"/>
    <w:rsid w:val="008F63F9"/>
    <w:rsid w:val="008F65B9"/>
    <w:rsid w:val="008F68B7"/>
    <w:rsid w:val="008F6A50"/>
    <w:rsid w:val="008F7040"/>
    <w:rsid w:val="008F727E"/>
    <w:rsid w:val="008F7741"/>
    <w:rsid w:val="008F7A8E"/>
    <w:rsid w:val="009002A0"/>
    <w:rsid w:val="00901334"/>
    <w:rsid w:val="00901733"/>
    <w:rsid w:val="00901DF6"/>
    <w:rsid w:val="00901E4B"/>
    <w:rsid w:val="009020AC"/>
    <w:rsid w:val="0090214B"/>
    <w:rsid w:val="00902357"/>
    <w:rsid w:val="0090255C"/>
    <w:rsid w:val="00902B63"/>
    <w:rsid w:val="00902DC6"/>
    <w:rsid w:val="00902DE8"/>
    <w:rsid w:val="0090351A"/>
    <w:rsid w:val="00903576"/>
    <w:rsid w:val="00904605"/>
    <w:rsid w:val="00904B9C"/>
    <w:rsid w:val="00904CCF"/>
    <w:rsid w:val="0090560C"/>
    <w:rsid w:val="009064AB"/>
    <w:rsid w:val="009064CB"/>
    <w:rsid w:val="00906812"/>
    <w:rsid w:val="00906F15"/>
    <w:rsid w:val="009070AF"/>
    <w:rsid w:val="00907211"/>
    <w:rsid w:val="00907D78"/>
    <w:rsid w:val="009100F9"/>
    <w:rsid w:val="0091080F"/>
    <w:rsid w:val="009110E5"/>
    <w:rsid w:val="009113F0"/>
    <w:rsid w:val="00911601"/>
    <w:rsid w:val="00911C8D"/>
    <w:rsid w:val="009120B5"/>
    <w:rsid w:val="00912327"/>
    <w:rsid w:val="00912408"/>
    <w:rsid w:val="009124CE"/>
    <w:rsid w:val="00912801"/>
    <w:rsid w:val="00912954"/>
    <w:rsid w:val="00913008"/>
    <w:rsid w:val="0091351A"/>
    <w:rsid w:val="00913696"/>
    <w:rsid w:val="009136B3"/>
    <w:rsid w:val="00913A5A"/>
    <w:rsid w:val="00913FA1"/>
    <w:rsid w:val="00914402"/>
    <w:rsid w:val="0091461E"/>
    <w:rsid w:val="009147CC"/>
    <w:rsid w:val="00914C89"/>
    <w:rsid w:val="00914E7B"/>
    <w:rsid w:val="00914FFC"/>
    <w:rsid w:val="00915070"/>
    <w:rsid w:val="009152AA"/>
    <w:rsid w:val="009158C3"/>
    <w:rsid w:val="00915906"/>
    <w:rsid w:val="00915DB8"/>
    <w:rsid w:val="0091603E"/>
    <w:rsid w:val="0091608D"/>
    <w:rsid w:val="00916583"/>
    <w:rsid w:val="009166DA"/>
    <w:rsid w:val="009167B2"/>
    <w:rsid w:val="0091687F"/>
    <w:rsid w:val="00916C01"/>
    <w:rsid w:val="00916CA0"/>
    <w:rsid w:val="00916D5A"/>
    <w:rsid w:val="00916D7F"/>
    <w:rsid w:val="00916FB7"/>
    <w:rsid w:val="00917453"/>
    <w:rsid w:val="00917659"/>
    <w:rsid w:val="00917824"/>
    <w:rsid w:val="00917964"/>
    <w:rsid w:val="00920BE7"/>
    <w:rsid w:val="0092102A"/>
    <w:rsid w:val="009210FE"/>
    <w:rsid w:val="00921C7F"/>
    <w:rsid w:val="00921E98"/>
    <w:rsid w:val="00921EC7"/>
    <w:rsid w:val="00921F34"/>
    <w:rsid w:val="00922204"/>
    <w:rsid w:val="00922389"/>
    <w:rsid w:val="0092252A"/>
    <w:rsid w:val="00922780"/>
    <w:rsid w:val="00922782"/>
    <w:rsid w:val="0092304C"/>
    <w:rsid w:val="009230FD"/>
    <w:rsid w:val="009233AD"/>
    <w:rsid w:val="00923524"/>
    <w:rsid w:val="00923F06"/>
    <w:rsid w:val="00924382"/>
    <w:rsid w:val="009246A0"/>
    <w:rsid w:val="009248A1"/>
    <w:rsid w:val="00924995"/>
    <w:rsid w:val="00924B3B"/>
    <w:rsid w:val="00924C0F"/>
    <w:rsid w:val="00924FFC"/>
    <w:rsid w:val="009250E5"/>
    <w:rsid w:val="00925198"/>
    <w:rsid w:val="00925339"/>
    <w:rsid w:val="00925373"/>
    <w:rsid w:val="009254EB"/>
    <w:rsid w:val="0092562E"/>
    <w:rsid w:val="009259B3"/>
    <w:rsid w:val="00925EF9"/>
    <w:rsid w:val="00926028"/>
    <w:rsid w:val="009260C9"/>
    <w:rsid w:val="00926310"/>
    <w:rsid w:val="009265B8"/>
    <w:rsid w:val="009267CC"/>
    <w:rsid w:val="00926EF2"/>
    <w:rsid w:val="00926F82"/>
    <w:rsid w:val="009271F2"/>
    <w:rsid w:val="0092720F"/>
    <w:rsid w:val="009274A0"/>
    <w:rsid w:val="00927714"/>
    <w:rsid w:val="00927814"/>
    <w:rsid w:val="00927928"/>
    <w:rsid w:val="00927AD8"/>
    <w:rsid w:val="00927E5A"/>
    <w:rsid w:val="0093019D"/>
    <w:rsid w:val="0093054B"/>
    <w:rsid w:val="009311FB"/>
    <w:rsid w:val="009317DD"/>
    <w:rsid w:val="00931981"/>
    <w:rsid w:val="009319D3"/>
    <w:rsid w:val="00931D6D"/>
    <w:rsid w:val="0093241A"/>
    <w:rsid w:val="0093256D"/>
    <w:rsid w:val="0093275C"/>
    <w:rsid w:val="00933E39"/>
    <w:rsid w:val="00933F04"/>
    <w:rsid w:val="0093429B"/>
    <w:rsid w:val="00934957"/>
    <w:rsid w:val="009354F5"/>
    <w:rsid w:val="009355DE"/>
    <w:rsid w:val="009359DD"/>
    <w:rsid w:val="00937929"/>
    <w:rsid w:val="00937C19"/>
    <w:rsid w:val="00937DD2"/>
    <w:rsid w:val="00937E29"/>
    <w:rsid w:val="009403F6"/>
    <w:rsid w:val="00940F08"/>
    <w:rsid w:val="00941111"/>
    <w:rsid w:val="00941193"/>
    <w:rsid w:val="009413E4"/>
    <w:rsid w:val="009416E1"/>
    <w:rsid w:val="0094200A"/>
    <w:rsid w:val="00942878"/>
    <w:rsid w:val="00942A4B"/>
    <w:rsid w:val="009433B0"/>
    <w:rsid w:val="00943913"/>
    <w:rsid w:val="00943A30"/>
    <w:rsid w:val="00944372"/>
    <w:rsid w:val="0094464C"/>
    <w:rsid w:val="00944780"/>
    <w:rsid w:val="00944D26"/>
    <w:rsid w:val="00944D6F"/>
    <w:rsid w:val="0094502F"/>
    <w:rsid w:val="00945576"/>
    <w:rsid w:val="00945769"/>
    <w:rsid w:val="00945998"/>
    <w:rsid w:val="00945A19"/>
    <w:rsid w:val="00945DA0"/>
    <w:rsid w:val="00945ECF"/>
    <w:rsid w:val="00946326"/>
    <w:rsid w:val="00946A60"/>
    <w:rsid w:val="00946DC6"/>
    <w:rsid w:val="00947177"/>
    <w:rsid w:val="009473B8"/>
    <w:rsid w:val="00947771"/>
    <w:rsid w:val="00947A79"/>
    <w:rsid w:val="00947DA2"/>
    <w:rsid w:val="00950051"/>
    <w:rsid w:val="009500BD"/>
    <w:rsid w:val="00950283"/>
    <w:rsid w:val="0095060A"/>
    <w:rsid w:val="0095073D"/>
    <w:rsid w:val="00950808"/>
    <w:rsid w:val="00950C7D"/>
    <w:rsid w:val="009510EC"/>
    <w:rsid w:val="00951631"/>
    <w:rsid w:val="0095172E"/>
    <w:rsid w:val="00951961"/>
    <w:rsid w:val="00951EE3"/>
    <w:rsid w:val="00951FF1"/>
    <w:rsid w:val="009524B0"/>
    <w:rsid w:val="009531AE"/>
    <w:rsid w:val="00953D9B"/>
    <w:rsid w:val="00953DF9"/>
    <w:rsid w:val="0095448B"/>
    <w:rsid w:val="009547FD"/>
    <w:rsid w:val="00954BB5"/>
    <w:rsid w:val="009550F0"/>
    <w:rsid w:val="00955595"/>
    <w:rsid w:val="0095595E"/>
    <w:rsid w:val="00955CFB"/>
    <w:rsid w:val="009564CE"/>
    <w:rsid w:val="00956559"/>
    <w:rsid w:val="00956A48"/>
    <w:rsid w:val="00956ABF"/>
    <w:rsid w:val="00956AFE"/>
    <w:rsid w:val="0095733D"/>
    <w:rsid w:val="009574DA"/>
    <w:rsid w:val="009576BD"/>
    <w:rsid w:val="009576F7"/>
    <w:rsid w:val="009603F8"/>
    <w:rsid w:val="0096073D"/>
    <w:rsid w:val="00960B10"/>
    <w:rsid w:val="00960C61"/>
    <w:rsid w:val="00960D23"/>
    <w:rsid w:val="00961306"/>
    <w:rsid w:val="00961CA1"/>
    <w:rsid w:val="00962338"/>
    <w:rsid w:val="00962480"/>
    <w:rsid w:val="009629BB"/>
    <w:rsid w:val="00962F2B"/>
    <w:rsid w:val="009633F1"/>
    <w:rsid w:val="009634B2"/>
    <w:rsid w:val="00963CF9"/>
    <w:rsid w:val="00963D9E"/>
    <w:rsid w:val="00963E65"/>
    <w:rsid w:val="00964920"/>
    <w:rsid w:val="009650A2"/>
    <w:rsid w:val="009654E0"/>
    <w:rsid w:val="009658C1"/>
    <w:rsid w:val="00966041"/>
    <w:rsid w:val="00966506"/>
    <w:rsid w:val="009669C8"/>
    <w:rsid w:val="009669EA"/>
    <w:rsid w:val="009670D5"/>
    <w:rsid w:val="0096740A"/>
    <w:rsid w:val="009676B2"/>
    <w:rsid w:val="009676EF"/>
    <w:rsid w:val="0096775A"/>
    <w:rsid w:val="00967965"/>
    <w:rsid w:val="00967B0F"/>
    <w:rsid w:val="00967C22"/>
    <w:rsid w:val="00967DF4"/>
    <w:rsid w:val="009707D1"/>
    <w:rsid w:val="00970B64"/>
    <w:rsid w:val="00971447"/>
    <w:rsid w:val="00971464"/>
    <w:rsid w:val="0097194C"/>
    <w:rsid w:val="00971CC9"/>
    <w:rsid w:val="00971D9C"/>
    <w:rsid w:val="009724E1"/>
    <w:rsid w:val="009725F5"/>
    <w:rsid w:val="00972828"/>
    <w:rsid w:val="009729D7"/>
    <w:rsid w:val="00972A40"/>
    <w:rsid w:val="00972E80"/>
    <w:rsid w:val="00972F73"/>
    <w:rsid w:val="0097347B"/>
    <w:rsid w:val="00973568"/>
    <w:rsid w:val="009735D9"/>
    <w:rsid w:val="00973737"/>
    <w:rsid w:val="00973DF3"/>
    <w:rsid w:val="00973F3C"/>
    <w:rsid w:val="00974C7F"/>
    <w:rsid w:val="00975697"/>
    <w:rsid w:val="00975909"/>
    <w:rsid w:val="00975BD4"/>
    <w:rsid w:val="00976223"/>
    <w:rsid w:val="00976783"/>
    <w:rsid w:val="00976969"/>
    <w:rsid w:val="00980138"/>
    <w:rsid w:val="009809D2"/>
    <w:rsid w:val="00980C89"/>
    <w:rsid w:val="00980E03"/>
    <w:rsid w:val="00981100"/>
    <w:rsid w:val="009815A9"/>
    <w:rsid w:val="00981959"/>
    <w:rsid w:val="00981B81"/>
    <w:rsid w:val="00981E72"/>
    <w:rsid w:val="00982231"/>
    <w:rsid w:val="00982245"/>
    <w:rsid w:val="00982ADC"/>
    <w:rsid w:val="00982B93"/>
    <w:rsid w:val="009831D3"/>
    <w:rsid w:val="0098350B"/>
    <w:rsid w:val="009839DE"/>
    <w:rsid w:val="00983E2C"/>
    <w:rsid w:val="009841DA"/>
    <w:rsid w:val="00984564"/>
    <w:rsid w:val="009846A4"/>
    <w:rsid w:val="00984705"/>
    <w:rsid w:val="009848F5"/>
    <w:rsid w:val="0098503E"/>
    <w:rsid w:val="0098539A"/>
    <w:rsid w:val="00985B62"/>
    <w:rsid w:val="00985F5B"/>
    <w:rsid w:val="00985F98"/>
    <w:rsid w:val="00986024"/>
    <w:rsid w:val="00986627"/>
    <w:rsid w:val="00986CD5"/>
    <w:rsid w:val="00987103"/>
    <w:rsid w:val="0098714F"/>
    <w:rsid w:val="009872E5"/>
    <w:rsid w:val="009876BE"/>
    <w:rsid w:val="009877C9"/>
    <w:rsid w:val="0098794E"/>
    <w:rsid w:val="00987F1F"/>
    <w:rsid w:val="0099040F"/>
    <w:rsid w:val="00990590"/>
    <w:rsid w:val="0099081E"/>
    <w:rsid w:val="009908D5"/>
    <w:rsid w:val="009909E7"/>
    <w:rsid w:val="00990E00"/>
    <w:rsid w:val="00991204"/>
    <w:rsid w:val="009919F9"/>
    <w:rsid w:val="00991AD5"/>
    <w:rsid w:val="009920B0"/>
    <w:rsid w:val="00992388"/>
    <w:rsid w:val="00992476"/>
    <w:rsid w:val="0099254A"/>
    <w:rsid w:val="00992C7A"/>
    <w:rsid w:val="0099312F"/>
    <w:rsid w:val="00993198"/>
    <w:rsid w:val="0099336E"/>
    <w:rsid w:val="0099362F"/>
    <w:rsid w:val="009936BF"/>
    <w:rsid w:val="0099372E"/>
    <w:rsid w:val="009939C3"/>
    <w:rsid w:val="00993C70"/>
    <w:rsid w:val="00993D32"/>
    <w:rsid w:val="00993E4F"/>
    <w:rsid w:val="00993FFE"/>
    <w:rsid w:val="00994081"/>
    <w:rsid w:val="0099495D"/>
    <w:rsid w:val="00994A8E"/>
    <w:rsid w:val="00995898"/>
    <w:rsid w:val="00995AFF"/>
    <w:rsid w:val="00995D9D"/>
    <w:rsid w:val="00995DE6"/>
    <w:rsid w:val="009960C9"/>
    <w:rsid w:val="00996236"/>
    <w:rsid w:val="00996679"/>
    <w:rsid w:val="0099674E"/>
    <w:rsid w:val="00996B6C"/>
    <w:rsid w:val="00996CE5"/>
    <w:rsid w:val="009974E9"/>
    <w:rsid w:val="009977AB"/>
    <w:rsid w:val="009978CA"/>
    <w:rsid w:val="009978D7"/>
    <w:rsid w:val="00997A74"/>
    <w:rsid w:val="00997B52"/>
    <w:rsid w:val="009A0191"/>
    <w:rsid w:val="009A0707"/>
    <w:rsid w:val="009A07B1"/>
    <w:rsid w:val="009A07BC"/>
    <w:rsid w:val="009A0941"/>
    <w:rsid w:val="009A0CA7"/>
    <w:rsid w:val="009A1109"/>
    <w:rsid w:val="009A13C6"/>
    <w:rsid w:val="009A1A92"/>
    <w:rsid w:val="009A22AA"/>
    <w:rsid w:val="009A2692"/>
    <w:rsid w:val="009A2B76"/>
    <w:rsid w:val="009A2C21"/>
    <w:rsid w:val="009A3037"/>
    <w:rsid w:val="009A36F0"/>
    <w:rsid w:val="009A38C2"/>
    <w:rsid w:val="009A39E1"/>
    <w:rsid w:val="009A42E3"/>
    <w:rsid w:val="009A444D"/>
    <w:rsid w:val="009A4787"/>
    <w:rsid w:val="009A4BCD"/>
    <w:rsid w:val="009A4C23"/>
    <w:rsid w:val="009A4C27"/>
    <w:rsid w:val="009A5245"/>
    <w:rsid w:val="009A58C2"/>
    <w:rsid w:val="009A62F9"/>
    <w:rsid w:val="009A6550"/>
    <w:rsid w:val="009A6EF5"/>
    <w:rsid w:val="009A7285"/>
    <w:rsid w:val="009A7CA8"/>
    <w:rsid w:val="009B03AC"/>
    <w:rsid w:val="009B049A"/>
    <w:rsid w:val="009B08F9"/>
    <w:rsid w:val="009B0B2D"/>
    <w:rsid w:val="009B10BB"/>
    <w:rsid w:val="009B1D35"/>
    <w:rsid w:val="009B2121"/>
    <w:rsid w:val="009B2DE9"/>
    <w:rsid w:val="009B3075"/>
    <w:rsid w:val="009B309C"/>
    <w:rsid w:val="009B3387"/>
    <w:rsid w:val="009B3559"/>
    <w:rsid w:val="009B38A1"/>
    <w:rsid w:val="009B39CE"/>
    <w:rsid w:val="009B3A93"/>
    <w:rsid w:val="009B3DF5"/>
    <w:rsid w:val="009B49BF"/>
    <w:rsid w:val="009B5282"/>
    <w:rsid w:val="009B5369"/>
    <w:rsid w:val="009B53F0"/>
    <w:rsid w:val="009B5455"/>
    <w:rsid w:val="009B545F"/>
    <w:rsid w:val="009B5C1E"/>
    <w:rsid w:val="009B5D9A"/>
    <w:rsid w:val="009B5EFA"/>
    <w:rsid w:val="009B609F"/>
    <w:rsid w:val="009B632D"/>
    <w:rsid w:val="009B653B"/>
    <w:rsid w:val="009B6888"/>
    <w:rsid w:val="009B72ED"/>
    <w:rsid w:val="009B7967"/>
    <w:rsid w:val="009B7BB1"/>
    <w:rsid w:val="009B7BD4"/>
    <w:rsid w:val="009B7F3F"/>
    <w:rsid w:val="009B7F7C"/>
    <w:rsid w:val="009C0037"/>
    <w:rsid w:val="009C052F"/>
    <w:rsid w:val="009C0BD9"/>
    <w:rsid w:val="009C0E35"/>
    <w:rsid w:val="009C1BA7"/>
    <w:rsid w:val="009C1BE0"/>
    <w:rsid w:val="009C1C8A"/>
    <w:rsid w:val="009C1D2D"/>
    <w:rsid w:val="009C1E04"/>
    <w:rsid w:val="009C235F"/>
    <w:rsid w:val="009C2A62"/>
    <w:rsid w:val="009C2AE6"/>
    <w:rsid w:val="009C2B27"/>
    <w:rsid w:val="009C2FF0"/>
    <w:rsid w:val="009C30D6"/>
    <w:rsid w:val="009C31B0"/>
    <w:rsid w:val="009C31FE"/>
    <w:rsid w:val="009C320D"/>
    <w:rsid w:val="009C3657"/>
    <w:rsid w:val="009C39BF"/>
    <w:rsid w:val="009C3A0F"/>
    <w:rsid w:val="009C3E84"/>
    <w:rsid w:val="009C403C"/>
    <w:rsid w:val="009C4144"/>
    <w:rsid w:val="009C42EB"/>
    <w:rsid w:val="009C452F"/>
    <w:rsid w:val="009C46CD"/>
    <w:rsid w:val="009C497F"/>
    <w:rsid w:val="009C4B75"/>
    <w:rsid w:val="009C4C69"/>
    <w:rsid w:val="009C517E"/>
    <w:rsid w:val="009C51FF"/>
    <w:rsid w:val="009C5606"/>
    <w:rsid w:val="009C5724"/>
    <w:rsid w:val="009C5C11"/>
    <w:rsid w:val="009C5D32"/>
    <w:rsid w:val="009C5F28"/>
    <w:rsid w:val="009C60F5"/>
    <w:rsid w:val="009C6388"/>
    <w:rsid w:val="009C66B5"/>
    <w:rsid w:val="009C6713"/>
    <w:rsid w:val="009C6F9D"/>
    <w:rsid w:val="009C6FB0"/>
    <w:rsid w:val="009C6FFA"/>
    <w:rsid w:val="009C70FC"/>
    <w:rsid w:val="009C72EE"/>
    <w:rsid w:val="009C756F"/>
    <w:rsid w:val="009C78B4"/>
    <w:rsid w:val="009C7B81"/>
    <w:rsid w:val="009C7E6F"/>
    <w:rsid w:val="009D02B7"/>
    <w:rsid w:val="009D0705"/>
    <w:rsid w:val="009D1D08"/>
    <w:rsid w:val="009D29C4"/>
    <w:rsid w:val="009D2E86"/>
    <w:rsid w:val="009D324F"/>
    <w:rsid w:val="009D3A28"/>
    <w:rsid w:val="009D407C"/>
    <w:rsid w:val="009D43E6"/>
    <w:rsid w:val="009D4505"/>
    <w:rsid w:val="009D52C9"/>
    <w:rsid w:val="009D5914"/>
    <w:rsid w:val="009D59E7"/>
    <w:rsid w:val="009D5F11"/>
    <w:rsid w:val="009D630C"/>
    <w:rsid w:val="009D6C56"/>
    <w:rsid w:val="009D7ACF"/>
    <w:rsid w:val="009D7BB8"/>
    <w:rsid w:val="009D7DF0"/>
    <w:rsid w:val="009E0018"/>
    <w:rsid w:val="009E0849"/>
    <w:rsid w:val="009E11F6"/>
    <w:rsid w:val="009E1447"/>
    <w:rsid w:val="009E14AF"/>
    <w:rsid w:val="009E1720"/>
    <w:rsid w:val="009E179D"/>
    <w:rsid w:val="009E17AA"/>
    <w:rsid w:val="009E2182"/>
    <w:rsid w:val="009E235D"/>
    <w:rsid w:val="009E2398"/>
    <w:rsid w:val="009E2455"/>
    <w:rsid w:val="009E248D"/>
    <w:rsid w:val="009E24DD"/>
    <w:rsid w:val="009E25A0"/>
    <w:rsid w:val="009E2784"/>
    <w:rsid w:val="009E2B08"/>
    <w:rsid w:val="009E2B4F"/>
    <w:rsid w:val="009E351E"/>
    <w:rsid w:val="009E3BE8"/>
    <w:rsid w:val="009E3C69"/>
    <w:rsid w:val="009E3E66"/>
    <w:rsid w:val="009E4076"/>
    <w:rsid w:val="009E45F7"/>
    <w:rsid w:val="009E4925"/>
    <w:rsid w:val="009E4F01"/>
    <w:rsid w:val="009E54A2"/>
    <w:rsid w:val="009E5CD4"/>
    <w:rsid w:val="009E5FB9"/>
    <w:rsid w:val="009E62F6"/>
    <w:rsid w:val="009E62FF"/>
    <w:rsid w:val="009E6536"/>
    <w:rsid w:val="009E68E8"/>
    <w:rsid w:val="009E6F25"/>
    <w:rsid w:val="009E6FB7"/>
    <w:rsid w:val="009E72FE"/>
    <w:rsid w:val="009E75D3"/>
    <w:rsid w:val="009E7E70"/>
    <w:rsid w:val="009F05B3"/>
    <w:rsid w:val="009F115A"/>
    <w:rsid w:val="009F16A3"/>
    <w:rsid w:val="009F1D0C"/>
    <w:rsid w:val="009F1DAC"/>
    <w:rsid w:val="009F1EBE"/>
    <w:rsid w:val="009F1F02"/>
    <w:rsid w:val="009F236C"/>
    <w:rsid w:val="009F255D"/>
    <w:rsid w:val="009F2842"/>
    <w:rsid w:val="009F2FED"/>
    <w:rsid w:val="009F3CF6"/>
    <w:rsid w:val="009F3D07"/>
    <w:rsid w:val="009F3E72"/>
    <w:rsid w:val="009F4B81"/>
    <w:rsid w:val="009F4F3D"/>
    <w:rsid w:val="009F5461"/>
    <w:rsid w:val="009F56C3"/>
    <w:rsid w:val="009F5CF9"/>
    <w:rsid w:val="009F6077"/>
    <w:rsid w:val="009F60A0"/>
    <w:rsid w:val="009F6247"/>
    <w:rsid w:val="009F66AD"/>
    <w:rsid w:val="009F6DC2"/>
    <w:rsid w:val="009F6E1C"/>
    <w:rsid w:val="009F7536"/>
    <w:rsid w:val="009F780A"/>
    <w:rsid w:val="009F7826"/>
    <w:rsid w:val="009F7A1D"/>
    <w:rsid w:val="009F7B9A"/>
    <w:rsid w:val="009F7CE7"/>
    <w:rsid w:val="009F7E1A"/>
    <w:rsid w:val="00A00159"/>
    <w:rsid w:val="00A001F5"/>
    <w:rsid w:val="00A008DF"/>
    <w:rsid w:val="00A00C65"/>
    <w:rsid w:val="00A00FCD"/>
    <w:rsid w:val="00A01846"/>
    <w:rsid w:val="00A01950"/>
    <w:rsid w:val="00A0227C"/>
    <w:rsid w:val="00A023BD"/>
    <w:rsid w:val="00A025FE"/>
    <w:rsid w:val="00A026D7"/>
    <w:rsid w:val="00A032D0"/>
    <w:rsid w:val="00A03723"/>
    <w:rsid w:val="00A04E66"/>
    <w:rsid w:val="00A04E80"/>
    <w:rsid w:val="00A051F5"/>
    <w:rsid w:val="00A05B97"/>
    <w:rsid w:val="00A05FA8"/>
    <w:rsid w:val="00A0629B"/>
    <w:rsid w:val="00A0635C"/>
    <w:rsid w:val="00A0658B"/>
    <w:rsid w:val="00A068E2"/>
    <w:rsid w:val="00A06BB7"/>
    <w:rsid w:val="00A06DF8"/>
    <w:rsid w:val="00A06F34"/>
    <w:rsid w:val="00A075E4"/>
    <w:rsid w:val="00A0764C"/>
    <w:rsid w:val="00A07C7C"/>
    <w:rsid w:val="00A07E41"/>
    <w:rsid w:val="00A07E60"/>
    <w:rsid w:val="00A101CD"/>
    <w:rsid w:val="00A103A2"/>
    <w:rsid w:val="00A1047C"/>
    <w:rsid w:val="00A10CC8"/>
    <w:rsid w:val="00A11277"/>
    <w:rsid w:val="00A11342"/>
    <w:rsid w:val="00A11434"/>
    <w:rsid w:val="00A11861"/>
    <w:rsid w:val="00A12293"/>
    <w:rsid w:val="00A1272F"/>
    <w:rsid w:val="00A1285E"/>
    <w:rsid w:val="00A12CF2"/>
    <w:rsid w:val="00A13783"/>
    <w:rsid w:val="00A13BC0"/>
    <w:rsid w:val="00A13D19"/>
    <w:rsid w:val="00A13F33"/>
    <w:rsid w:val="00A1463E"/>
    <w:rsid w:val="00A15627"/>
    <w:rsid w:val="00A15DC1"/>
    <w:rsid w:val="00A15EF7"/>
    <w:rsid w:val="00A1607A"/>
    <w:rsid w:val="00A161E8"/>
    <w:rsid w:val="00A162BD"/>
    <w:rsid w:val="00A166FE"/>
    <w:rsid w:val="00A169E6"/>
    <w:rsid w:val="00A16B26"/>
    <w:rsid w:val="00A171C4"/>
    <w:rsid w:val="00A17736"/>
    <w:rsid w:val="00A1793D"/>
    <w:rsid w:val="00A20078"/>
    <w:rsid w:val="00A212D1"/>
    <w:rsid w:val="00A22417"/>
    <w:rsid w:val="00A227B5"/>
    <w:rsid w:val="00A22BCD"/>
    <w:rsid w:val="00A22BFE"/>
    <w:rsid w:val="00A234FB"/>
    <w:rsid w:val="00A23745"/>
    <w:rsid w:val="00A2391A"/>
    <w:rsid w:val="00A23A59"/>
    <w:rsid w:val="00A23C62"/>
    <w:rsid w:val="00A23E4A"/>
    <w:rsid w:val="00A23FC7"/>
    <w:rsid w:val="00A24085"/>
    <w:rsid w:val="00A24374"/>
    <w:rsid w:val="00A24DED"/>
    <w:rsid w:val="00A24EA4"/>
    <w:rsid w:val="00A25177"/>
    <w:rsid w:val="00A2528F"/>
    <w:rsid w:val="00A255D2"/>
    <w:rsid w:val="00A25629"/>
    <w:rsid w:val="00A257AA"/>
    <w:rsid w:val="00A257F8"/>
    <w:rsid w:val="00A260B2"/>
    <w:rsid w:val="00A262B6"/>
    <w:rsid w:val="00A263BE"/>
    <w:rsid w:val="00A26907"/>
    <w:rsid w:val="00A2692A"/>
    <w:rsid w:val="00A26C6C"/>
    <w:rsid w:val="00A26D7F"/>
    <w:rsid w:val="00A271D7"/>
    <w:rsid w:val="00A271DE"/>
    <w:rsid w:val="00A271FA"/>
    <w:rsid w:val="00A27267"/>
    <w:rsid w:val="00A272F9"/>
    <w:rsid w:val="00A2770F"/>
    <w:rsid w:val="00A27973"/>
    <w:rsid w:val="00A27B8C"/>
    <w:rsid w:val="00A30343"/>
    <w:rsid w:val="00A30888"/>
    <w:rsid w:val="00A30BAD"/>
    <w:rsid w:val="00A3242A"/>
    <w:rsid w:val="00A3270F"/>
    <w:rsid w:val="00A3277B"/>
    <w:rsid w:val="00A328C5"/>
    <w:rsid w:val="00A329DE"/>
    <w:rsid w:val="00A32BCB"/>
    <w:rsid w:val="00A32F51"/>
    <w:rsid w:val="00A33D0F"/>
    <w:rsid w:val="00A33D6F"/>
    <w:rsid w:val="00A33E14"/>
    <w:rsid w:val="00A34294"/>
    <w:rsid w:val="00A347AB"/>
    <w:rsid w:val="00A34A27"/>
    <w:rsid w:val="00A34D90"/>
    <w:rsid w:val="00A354C4"/>
    <w:rsid w:val="00A35ADA"/>
    <w:rsid w:val="00A35D4E"/>
    <w:rsid w:val="00A35EC0"/>
    <w:rsid w:val="00A36122"/>
    <w:rsid w:val="00A36572"/>
    <w:rsid w:val="00A365E2"/>
    <w:rsid w:val="00A36645"/>
    <w:rsid w:val="00A368DE"/>
    <w:rsid w:val="00A36B48"/>
    <w:rsid w:val="00A36B82"/>
    <w:rsid w:val="00A36F70"/>
    <w:rsid w:val="00A37501"/>
    <w:rsid w:val="00A37E48"/>
    <w:rsid w:val="00A4022A"/>
    <w:rsid w:val="00A4043A"/>
    <w:rsid w:val="00A4064E"/>
    <w:rsid w:val="00A407B9"/>
    <w:rsid w:val="00A40951"/>
    <w:rsid w:val="00A409E1"/>
    <w:rsid w:val="00A40C23"/>
    <w:rsid w:val="00A40C9E"/>
    <w:rsid w:val="00A411EF"/>
    <w:rsid w:val="00A414AE"/>
    <w:rsid w:val="00A418A7"/>
    <w:rsid w:val="00A41A92"/>
    <w:rsid w:val="00A41CDF"/>
    <w:rsid w:val="00A423B3"/>
    <w:rsid w:val="00A42732"/>
    <w:rsid w:val="00A42975"/>
    <w:rsid w:val="00A42DC1"/>
    <w:rsid w:val="00A42EFA"/>
    <w:rsid w:val="00A42FFD"/>
    <w:rsid w:val="00A435A4"/>
    <w:rsid w:val="00A4395A"/>
    <w:rsid w:val="00A43F61"/>
    <w:rsid w:val="00A43FE2"/>
    <w:rsid w:val="00A4446B"/>
    <w:rsid w:val="00A445F1"/>
    <w:rsid w:val="00A4463E"/>
    <w:rsid w:val="00A44C01"/>
    <w:rsid w:val="00A44F69"/>
    <w:rsid w:val="00A4505B"/>
    <w:rsid w:val="00A45C60"/>
    <w:rsid w:val="00A469DA"/>
    <w:rsid w:val="00A46A55"/>
    <w:rsid w:val="00A46B0C"/>
    <w:rsid w:val="00A46FB2"/>
    <w:rsid w:val="00A4723B"/>
    <w:rsid w:val="00A473AE"/>
    <w:rsid w:val="00A4767B"/>
    <w:rsid w:val="00A479BC"/>
    <w:rsid w:val="00A47B7E"/>
    <w:rsid w:val="00A50309"/>
    <w:rsid w:val="00A50409"/>
    <w:rsid w:val="00A505B3"/>
    <w:rsid w:val="00A505F9"/>
    <w:rsid w:val="00A50D73"/>
    <w:rsid w:val="00A51BFC"/>
    <w:rsid w:val="00A526D0"/>
    <w:rsid w:val="00A52B1B"/>
    <w:rsid w:val="00A52BAD"/>
    <w:rsid w:val="00A52F20"/>
    <w:rsid w:val="00A53316"/>
    <w:rsid w:val="00A53494"/>
    <w:rsid w:val="00A53594"/>
    <w:rsid w:val="00A53DE6"/>
    <w:rsid w:val="00A54126"/>
    <w:rsid w:val="00A54218"/>
    <w:rsid w:val="00A54713"/>
    <w:rsid w:val="00A54BE8"/>
    <w:rsid w:val="00A553C3"/>
    <w:rsid w:val="00A5575C"/>
    <w:rsid w:val="00A55A14"/>
    <w:rsid w:val="00A55DE9"/>
    <w:rsid w:val="00A568A9"/>
    <w:rsid w:val="00A56C30"/>
    <w:rsid w:val="00A56DDC"/>
    <w:rsid w:val="00A573DB"/>
    <w:rsid w:val="00A5757B"/>
    <w:rsid w:val="00A5760C"/>
    <w:rsid w:val="00A57966"/>
    <w:rsid w:val="00A57B10"/>
    <w:rsid w:val="00A57BE5"/>
    <w:rsid w:val="00A57D22"/>
    <w:rsid w:val="00A60DB3"/>
    <w:rsid w:val="00A6131A"/>
    <w:rsid w:val="00A61375"/>
    <w:rsid w:val="00A6142D"/>
    <w:rsid w:val="00A6161C"/>
    <w:rsid w:val="00A6183E"/>
    <w:rsid w:val="00A61A4A"/>
    <w:rsid w:val="00A61E6C"/>
    <w:rsid w:val="00A62208"/>
    <w:rsid w:val="00A62398"/>
    <w:rsid w:val="00A627C4"/>
    <w:rsid w:val="00A62832"/>
    <w:rsid w:val="00A62917"/>
    <w:rsid w:val="00A62A6D"/>
    <w:rsid w:val="00A63012"/>
    <w:rsid w:val="00A63340"/>
    <w:rsid w:val="00A63425"/>
    <w:rsid w:val="00A63740"/>
    <w:rsid w:val="00A63A02"/>
    <w:rsid w:val="00A63DFF"/>
    <w:rsid w:val="00A645FD"/>
    <w:rsid w:val="00A64E54"/>
    <w:rsid w:val="00A6588F"/>
    <w:rsid w:val="00A65B72"/>
    <w:rsid w:val="00A65E54"/>
    <w:rsid w:val="00A65F47"/>
    <w:rsid w:val="00A660E9"/>
    <w:rsid w:val="00A66113"/>
    <w:rsid w:val="00A664C0"/>
    <w:rsid w:val="00A664D7"/>
    <w:rsid w:val="00A66533"/>
    <w:rsid w:val="00A66DEA"/>
    <w:rsid w:val="00A66EE5"/>
    <w:rsid w:val="00A671AF"/>
    <w:rsid w:val="00A674C8"/>
    <w:rsid w:val="00A67537"/>
    <w:rsid w:val="00A675F5"/>
    <w:rsid w:val="00A6760F"/>
    <w:rsid w:val="00A70160"/>
    <w:rsid w:val="00A70484"/>
    <w:rsid w:val="00A704BC"/>
    <w:rsid w:val="00A70AC5"/>
    <w:rsid w:val="00A70FCE"/>
    <w:rsid w:val="00A716B5"/>
    <w:rsid w:val="00A71DBB"/>
    <w:rsid w:val="00A71E1A"/>
    <w:rsid w:val="00A7207F"/>
    <w:rsid w:val="00A72286"/>
    <w:rsid w:val="00A722DD"/>
    <w:rsid w:val="00A72A01"/>
    <w:rsid w:val="00A72C08"/>
    <w:rsid w:val="00A72D68"/>
    <w:rsid w:val="00A730D8"/>
    <w:rsid w:val="00A735E7"/>
    <w:rsid w:val="00A7360D"/>
    <w:rsid w:val="00A73BB7"/>
    <w:rsid w:val="00A73F69"/>
    <w:rsid w:val="00A73F97"/>
    <w:rsid w:val="00A743C1"/>
    <w:rsid w:val="00A74748"/>
    <w:rsid w:val="00A7483D"/>
    <w:rsid w:val="00A7513C"/>
    <w:rsid w:val="00A754EB"/>
    <w:rsid w:val="00A75923"/>
    <w:rsid w:val="00A75CA8"/>
    <w:rsid w:val="00A75CC3"/>
    <w:rsid w:val="00A75D1C"/>
    <w:rsid w:val="00A76024"/>
    <w:rsid w:val="00A76181"/>
    <w:rsid w:val="00A763B3"/>
    <w:rsid w:val="00A763F1"/>
    <w:rsid w:val="00A76781"/>
    <w:rsid w:val="00A76CAA"/>
    <w:rsid w:val="00A778E6"/>
    <w:rsid w:val="00A8033A"/>
    <w:rsid w:val="00A805EC"/>
    <w:rsid w:val="00A81175"/>
    <w:rsid w:val="00A8125E"/>
    <w:rsid w:val="00A8197C"/>
    <w:rsid w:val="00A81AA8"/>
    <w:rsid w:val="00A81E06"/>
    <w:rsid w:val="00A821F8"/>
    <w:rsid w:val="00A82A24"/>
    <w:rsid w:val="00A830A3"/>
    <w:rsid w:val="00A83219"/>
    <w:rsid w:val="00A83387"/>
    <w:rsid w:val="00A83919"/>
    <w:rsid w:val="00A83A50"/>
    <w:rsid w:val="00A83E6C"/>
    <w:rsid w:val="00A84C9A"/>
    <w:rsid w:val="00A85364"/>
    <w:rsid w:val="00A85572"/>
    <w:rsid w:val="00A85635"/>
    <w:rsid w:val="00A859F9"/>
    <w:rsid w:val="00A85A50"/>
    <w:rsid w:val="00A85C04"/>
    <w:rsid w:val="00A86575"/>
    <w:rsid w:val="00A87423"/>
    <w:rsid w:val="00A874DD"/>
    <w:rsid w:val="00A8778A"/>
    <w:rsid w:val="00A879C9"/>
    <w:rsid w:val="00A90232"/>
    <w:rsid w:val="00A906D1"/>
    <w:rsid w:val="00A9070C"/>
    <w:rsid w:val="00A90809"/>
    <w:rsid w:val="00A90A90"/>
    <w:rsid w:val="00A90F9A"/>
    <w:rsid w:val="00A91317"/>
    <w:rsid w:val="00A91946"/>
    <w:rsid w:val="00A91DAA"/>
    <w:rsid w:val="00A91E6B"/>
    <w:rsid w:val="00A924A3"/>
    <w:rsid w:val="00A92E68"/>
    <w:rsid w:val="00A93499"/>
    <w:rsid w:val="00A934AB"/>
    <w:rsid w:val="00A934E2"/>
    <w:rsid w:val="00A93DB6"/>
    <w:rsid w:val="00A93F6A"/>
    <w:rsid w:val="00A93FFA"/>
    <w:rsid w:val="00A94089"/>
    <w:rsid w:val="00A941DC"/>
    <w:rsid w:val="00A9430D"/>
    <w:rsid w:val="00A943D0"/>
    <w:rsid w:val="00A94B78"/>
    <w:rsid w:val="00A953C9"/>
    <w:rsid w:val="00A956CE"/>
    <w:rsid w:val="00A95865"/>
    <w:rsid w:val="00A95E2C"/>
    <w:rsid w:val="00A95FED"/>
    <w:rsid w:val="00A96A2A"/>
    <w:rsid w:val="00A96A51"/>
    <w:rsid w:val="00A96E11"/>
    <w:rsid w:val="00A97543"/>
    <w:rsid w:val="00A976A2"/>
    <w:rsid w:val="00A97767"/>
    <w:rsid w:val="00A97AF6"/>
    <w:rsid w:val="00A97C41"/>
    <w:rsid w:val="00A97E64"/>
    <w:rsid w:val="00A97E75"/>
    <w:rsid w:val="00A97F10"/>
    <w:rsid w:val="00AA098A"/>
    <w:rsid w:val="00AA0E73"/>
    <w:rsid w:val="00AA1199"/>
    <w:rsid w:val="00AA156A"/>
    <w:rsid w:val="00AA1C4E"/>
    <w:rsid w:val="00AA1C5F"/>
    <w:rsid w:val="00AA24E8"/>
    <w:rsid w:val="00AA28DA"/>
    <w:rsid w:val="00AA296D"/>
    <w:rsid w:val="00AA2AC6"/>
    <w:rsid w:val="00AA2EBC"/>
    <w:rsid w:val="00AA384F"/>
    <w:rsid w:val="00AA3891"/>
    <w:rsid w:val="00AA38B5"/>
    <w:rsid w:val="00AA39F8"/>
    <w:rsid w:val="00AA3B75"/>
    <w:rsid w:val="00AA3B7B"/>
    <w:rsid w:val="00AA3BCB"/>
    <w:rsid w:val="00AA3DE9"/>
    <w:rsid w:val="00AA459D"/>
    <w:rsid w:val="00AA45A8"/>
    <w:rsid w:val="00AA4727"/>
    <w:rsid w:val="00AA4849"/>
    <w:rsid w:val="00AA49FC"/>
    <w:rsid w:val="00AA53AA"/>
    <w:rsid w:val="00AA55A1"/>
    <w:rsid w:val="00AA5ABF"/>
    <w:rsid w:val="00AA5D7A"/>
    <w:rsid w:val="00AA67EB"/>
    <w:rsid w:val="00AA6820"/>
    <w:rsid w:val="00AA689D"/>
    <w:rsid w:val="00AA6D1E"/>
    <w:rsid w:val="00AA74AD"/>
    <w:rsid w:val="00AA74B2"/>
    <w:rsid w:val="00AA783C"/>
    <w:rsid w:val="00AA7FB0"/>
    <w:rsid w:val="00AB020F"/>
    <w:rsid w:val="00AB21AC"/>
    <w:rsid w:val="00AB2409"/>
    <w:rsid w:val="00AB282E"/>
    <w:rsid w:val="00AB2B57"/>
    <w:rsid w:val="00AB3004"/>
    <w:rsid w:val="00AB34B3"/>
    <w:rsid w:val="00AB353D"/>
    <w:rsid w:val="00AB3AF6"/>
    <w:rsid w:val="00AB3B43"/>
    <w:rsid w:val="00AB4955"/>
    <w:rsid w:val="00AB5172"/>
    <w:rsid w:val="00AB5391"/>
    <w:rsid w:val="00AB53AE"/>
    <w:rsid w:val="00AB5648"/>
    <w:rsid w:val="00AB56FA"/>
    <w:rsid w:val="00AB5858"/>
    <w:rsid w:val="00AB5BC5"/>
    <w:rsid w:val="00AB5DD7"/>
    <w:rsid w:val="00AB6B05"/>
    <w:rsid w:val="00AB6F14"/>
    <w:rsid w:val="00AB7185"/>
    <w:rsid w:val="00AB7193"/>
    <w:rsid w:val="00AB72C0"/>
    <w:rsid w:val="00AB75F3"/>
    <w:rsid w:val="00AC012D"/>
    <w:rsid w:val="00AC05A8"/>
    <w:rsid w:val="00AC0632"/>
    <w:rsid w:val="00AC0C18"/>
    <w:rsid w:val="00AC0E44"/>
    <w:rsid w:val="00AC19AE"/>
    <w:rsid w:val="00AC204C"/>
    <w:rsid w:val="00AC22BB"/>
    <w:rsid w:val="00AC23B8"/>
    <w:rsid w:val="00AC2453"/>
    <w:rsid w:val="00AC25B9"/>
    <w:rsid w:val="00AC278A"/>
    <w:rsid w:val="00AC2959"/>
    <w:rsid w:val="00AC3245"/>
    <w:rsid w:val="00AC345B"/>
    <w:rsid w:val="00AC35CF"/>
    <w:rsid w:val="00AC399C"/>
    <w:rsid w:val="00AC495A"/>
    <w:rsid w:val="00AC515C"/>
    <w:rsid w:val="00AC558F"/>
    <w:rsid w:val="00AC5882"/>
    <w:rsid w:val="00AC5A6A"/>
    <w:rsid w:val="00AC5F63"/>
    <w:rsid w:val="00AC5FD0"/>
    <w:rsid w:val="00AC6414"/>
    <w:rsid w:val="00AC67D5"/>
    <w:rsid w:val="00AC716D"/>
    <w:rsid w:val="00AC7184"/>
    <w:rsid w:val="00AC73E3"/>
    <w:rsid w:val="00AC78BC"/>
    <w:rsid w:val="00AC7BF3"/>
    <w:rsid w:val="00AC7C48"/>
    <w:rsid w:val="00AC7D2A"/>
    <w:rsid w:val="00AC7FCB"/>
    <w:rsid w:val="00AD0600"/>
    <w:rsid w:val="00AD0802"/>
    <w:rsid w:val="00AD0908"/>
    <w:rsid w:val="00AD0BD3"/>
    <w:rsid w:val="00AD0D22"/>
    <w:rsid w:val="00AD0DF9"/>
    <w:rsid w:val="00AD0E39"/>
    <w:rsid w:val="00AD1260"/>
    <w:rsid w:val="00AD144B"/>
    <w:rsid w:val="00AD1934"/>
    <w:rsid w:val="00AD1A2A"/>
    <w:rsid w:val="00AD1ABB"/>
    <w:rsid w:val="00AD1E6D"/>
    <w:rsid w:val="00AD2049"/>
    <w:rsid w:val="00AD208A"/>
    <w:rsid w:val="00AD215D"/>
    <w:rsid w:val="00AD2231"/>
    <w:rsid w:val="00AD267B"/>
    <w:rsid w:val="00AD27DD"/>
    <w:rsid w:val="00AD2A92"/>
    <w:rsid w:val="00AD2AC9"/>
    <w:rsid w:val="00AD2B7F"/>
    <w:rsid w:val="00AD2F18"/>
    <w:rsid w:val="00AD2F56"/>
    <w:rsid w:val="00AD2FF5"/>
    <w:rsid w:val="00AD3515"/>
    <w:rsid w:val="00AD3534"/>
    <w:rsid w:val="00AD38E9"/>
    <w:rsid w:val="00AD3CAF"/>
    <w:rsid w:val="00AD3E1D"/>
    <w:rsid w:val="00AD3E1E"/>
    <w:rsid w:val="00AD3F6F"/>
    <w:rsid w:val="00AD464C"/>
    <w:rsid w:val="00AD4DD5"/>
    <w:rsid w:val="00AD4DE5"/>
    <w:rsid w:val="00AD4E99"/>
    <w:rsid w:val="00AD4F95"/>
    <w:rsid w:val="00AD54CB"/>
    <w:rsid w:val="00AD59A4"/>
    <w:rsid w:val="00AD5D8A"/>
    <w:rsid w:val="00AD72B7"/>
    <w:rsid w:val="00AD7424"/>
    <w:rsid w:val="00AD77D0"/>
    <w:rsid w:val="00AD791C"/>
    <w:rsid w:val="00AE0055"/>
    <w:rsid w:val="00AE0350"/>
    <w:rsid w:val="00AE0694"/>
    <w:rsid w:val="00AE069A"/>
    <w:rsid w:val="00AE0827"/>
    <w:rsid w:val="00AE089B"/>
    <w:rsid w:val="00AE0C5B"/>
    <w:rsid w:val="00AE11B5"/>
    <w:rsid w:val="00AE1A94"/>
    <w:rsid w:val="00AE1FB7"/>
    <w:rsid w:val="00AE2A97"/>
    <w:rsid w:val="00AE2C2B"/>
    <w:rsid w:val="00AE2CFB"/>
    <w:rsid w:val="00AE2FAA"/>
    <w:rsid w:val="00AE2FB0"/>
    <w:rsid w:val="00AE30B2"/>
    <w:rsid w:val="00AE3186"/>
    <w:rsid w:val="00AE348C"/>
    <w:rsid w:val="00AE355F"/>
    <w:rsid w:val="00AE3CC0"/>
    <w:rsid w:val="00AE4541"/>
    <w:rsid w:val="00AE4E84"/>
    <w:rsid w:val="00AE5370"/>
    <w:rsid w:val="00AE582E"/>
    <w:rsid w:val="00AE6187"/>
    <w:rsid w:val="00AE66AE"/>
    <w:rsid w:val="00AE6A34"/>
    <w:rsid w:val="00AE6AA3"/>
    <w:rsid w:val="00AE797A"/>
    <w:rsid w:val="00AE7F07"/>
    <w:rsid w:val="00AF0372"/>
    <w:rsid w:val="00AF05D8"/>
    <w:rsid w:val="00AF0B8F"/>
    <w:rsid w:val="00AF0CFD"/>
    <w:rsid w:val="00AF1477"/>
    <w:rsid w:val="00AF184E"/>
    <w:rsid w:val="00AF1856"/>
    <w:rsid w:val="00AF2B0D"/>
    <w:rsid w:val="00AF2CA4"/>
    <w:rsid w:val="00AF2DFA"/>
    <w:rsid w:val="00AF309C"/>
    <w:rsid w:val="00AF316D"/>
    <w:rsid w:val="00AF3754"/>
    <w:rsid w:val="00AF382A"/>
    <w:rsid w:val="00AF392B"/>
    <w:rsid w:val="00AF44FC"/>
    <w:rsid w:val="00AF482F"/>
    <w:rsid w:val="00AF4D62"/>
    <w:rsid w:val="00AF4F6E"/>
    <w:rsid w:val="00AF5052"/>
    <w:rsid w:val="00AF53F6"/>
    <w:rsid w:val="00AF5769"/>
    <w:rsid w:val="00AF57D7"/>
    <w:rsid w:val="00AF57FA"/>
    <w:rsid w:val="00AF5AEA"/>
    <w:rsid w:val="00AF5C22"/>
    <w:rsid w:val="00AF5C36"/>
    <w:rsid w:val="00AF5C58"/>
    <w:rsid w:val="00AF5DBA"/>
    <w:rsid w:val="00AF5F5F"/>
    <w:rsid w:val="00AF6443"/>
    <w:rsid w:val="00AF6740"/>
    <w:rsid w:val="00AF6980"/>
    <w:rsid w:val="00AF6B59"/>
    <w:rsid w:val="00AF6C66"/>
    <w:rsid w:val="00AF6D42"/>
    <w:rsid w:val="00AF72C3"/>
    <w:rsid w:val="00AF73A3"/>
    <w:rsid w:val="00AF7500"/>
    <w:rsid w:val="00AF7BFE"/>
    <w:rsid w:val="00AF7ED4"/>
    <w:rsid w:val="00B0051C"/>
    <w:rsid w:val="00B01CC8"/>
    <w:rsid w:val="00B01E61"/>
    <w:rsid w:val="00B02295"/>
    <w:rsid w:val="00B0243C"/>
    <w:rsid w:val="00B02799"/>
    <w:rsid w:val="00B02857"/>
    <w:rsid w:val="00B03069"/>
    <w:rsid w:val="00B031D4"/>
    <w:rsid w:val="00B0335C"/>
    <w:rsid w:val="00B036A5"/>
    <w:rsid w:val="00B03AC3"/>
    <w:rsid w:val="00B03E2B"/>
    <w:rsid w:val="00B042D4"/>
    <w:rsid w:val="00B04343"/>
    <w:rsid w:val="00B04838"/>
    <w:rsid w:val="00B049F2"/>
    <w:rsid w:val="00B04EA3"/>
    <w:rsid w:val="00B057F7"/>
    <w:rsid w:val="00B062DE"/>
    <w:rsid w:val="00B067A4"/>
    <w:rsid w:val="00B07664"/>
    <w:rsid w:val="00B07ED1"/>
    <w:rsid w:val="00B1012B"/>
    <w:rsid w:val="00B102D2"/>
    <w:rsid w:val="00B10ED7"/>
    <w:rsid w:val="00B11BCA"/>
    <w:rsid w:val="00B11ED7"/>
    <w:rsid w:val="00B1208D"/>
    <w:rsid w:val="00B12250"/>
    <w:rsid w:val="00B124AB"/>
    <w:rsid w:val="00B12692"/>
    <w:rsid w:val="00B12B36"/>
    <w:rsid w:val="00B12CCE"/>
    <w:rsid w:val="00B12F01"/>
    <w:rsid w:val="00B1324A"/>
    <w:rsid w:val="00B133F8"/>
    <w:rsid w:val="00B139BE"/>
    <w:rsid w:val="00B139D7"/>
    <w:rsid w:val="00B140E8"/>
    <w:rsid w:val="00B14684"/>
    <w:rsid w:val="00B14783"/>
    <w:rsid w:val="00B147C2"/>
    <w:rsid w:val="00B14C71"/>
    <w:rsid w:val="00B15025"/>
    <w:rsid w:val="00B163E8"/>
    <w:rsid w:val="00B16680"/>
    <w:rsid w:val="00B16959"/>
    <w:rsid w:val="00B16A8D"/>
    <w:rsid w:val="00B16F13"/>
    <w:rsid w:val="00B1768D"/>
    <w:rsid w:val="00B17863"/>
    <w:rsid w:val="00B17DD5"/>
    <w:rsid w:val="00B207B4"/>
    <w:rsid w:val="00B221F7"/>
    <w:rsid w:val="00B22233"/>
    <w:rsid w:val="00B2272A"/>
    <w:rsid w:val="00B22AEB"/>
    <w:rsid w:val="00B22DB8"/>
    <w:rsid w:val="00B23392"/>
    <w:rsid w:val="00B23397"/>
    <w:rsid w:val="00B23467"/>
    <w:rsid w:val="00B23CE6"/>
    <w:rsid w:val="00B23F96"/>
    <w:rsid w:val="00B24143"/>
    <w:rsid w:val="00B250FD"/>
    <w:rsid w:val="00B2513A"/>
    <w:rsid w:val="00B252B0"/>
    <w:rsid w:val="00B25316"/>
    <w:rsid w:val="00B253B0"/>
    <w:rsid w:val="00B25473"/>
    <w:rsid w:val="00B26170"/>
    <w:rsid w:val="00B26BBD"/>
    <w:rsid w:val="00B26C2E"/>
    <w:rsid w:val="00B30121"/>
    <w:rsid w:val="00B308FF"/>
    <w:rsid w:val="00B30C5E"/>
    <w:rsid w:val="00B30DDA"/>
    <w:rsid w:val="00B31051"/>
    <w:rsid w:val="00B31A9F"/>
    <w:rsid w:val="00B31E3E"/>
    <w:rsid w:val="00B31E5B"/>
    <w:rsid w:val="00B31E69"/>
    <w:rsid w:val="00B31EDA"/>
    <w:rsid w:val="00B32063"/>
    <w:rsid w:val="00B32324"/>
    <w:rsid w:val="00B32535"/>
    <w:rsid w:val="00B32759"/>
    <w:rsid w:val="00B32917"/>
    <w:rsid w:val="00B32C48"/>
    <w:rsid w:val="00B333A2"/>
    <w:rsid w:val="00B3358B"/>
    <w:rsid w:val="00B336B1"/>
    <w:rsid w:val="00B3384A"/>
    <w:rsid w:val="00B338EC"/>
    <w:rsid w:val="00B33F8C"/>
    <w:rsid w:val="00B3402D"/>
    <w:rsid w:val="00B342E5"/>
    <w:rsid w:val="00B343F6"/>
    <w:rsid w:val="00B3457C"/>
    <w:rsid w:val="00B345C9"/>
    <w:rsid w:val="00B34791"/>
    <w:rsid w:val="00B348CB"/>
    <w:rsid w:val="00B34DD3"/>
    <w:rsid w:val="00B352ED"/>
    <w:rsid w:val="00B35632"/>
    <w:rsid w:val="00B3568A"/>
    <w:rsid w:val="00B35A7A"/>
    <w:rsid w:val="00B35BA3"/>
    <w:rsid w:val="00B370BF"/>
    <w:rsid w:val="00B370D0"/>
    <w:rsid w:val="00B3716B"/>
    <w:rsid w:val="00B373F3"/>
    <w:rsid w:val="00B37841"/>
    <w:rsid w:val="00B37983"/>
    <w:rsid w:val="00B37AEA"/>
    <w:rsid w:val="00B37B20"/>
    <w:rsid w:val="00B40043"/>
    <w:rsid w:val="00B4024E"/>
    <w:rsid w:val="00B4061D"/>
    <w:rsid w:val="00B4069F"/>
    <w:rsid w:val="00B40AA0"/>
    <w:rsid w:val="00B40F62"/>
    <w:rsid w:val="00B4179C"/>
    <w:rsid w:val="00B419B0"/>
    <w:rsid w:val="00B41A3E"/>
    <w:rsid w:val="00B41A59"/>
    <w:rsid w:val="00B41D00"/>
    <w:rsid w:val="00B421D5"/>
    <w:rsid w:val="00B4279F"/>
    <w:rsid w:val="00B42A09"/>
    <w:rsid w:val="00B42E56"/>
    <w:rsid w:val="00B43271"/>
    <w:rsid w:val="00B434C7"/>
    <w:rsid w:val="00B43699"/>
    <w:rsid w:val="00B43AF9"/>
    <w:rsid w:val="00B43E54"/>
    <w:rsid w:val="00B44656"/>
    <w:rsid w:val="00B45249"/>
    <w:rsid w:val="00B4535D"/>
    <w:rsid w:val="00B45E5B"/>
    <w:rsid w:val="00B46262"/>
    <w:rsid w:val="00B468C3"/>
    <w:rsid w:val="00B46907"/>
    <w:rsid w:val="00B46FEC"/>
    <w:rsid w:val="00B47361"/>
    <w:rsid w:val="00B477C7"/>
    <w:rsid w:val="00B50608"/>
    <w:rsid w:val="00B50763"/>
    <w:rsid w:val="00B50DA9"/>
    <w:rsid w:val="00B51439"/>
    <w:rsid w:val="00B51539"/>
    <w:rsid w:val="00B5174F"/>
    <w:rsid w:val="00B518AF"/>
    <w:rsid w:val="00B51CE2"/>
    <w:rsid w:val="00B51D9F"/>
    <w:rsid w:val="00B51F5B"/>
    <w:rsid w:val="00B52136"/>
    <w:rsid w:val="00B521CF"/>
    <w:rsid w:val="00B528E7"/>
    <w:rsid w:val="00B531A8"/>
    <w:rsid w:val="00B53802"/>
    <w:rsid w:val="00B53D00"/>
    <w:rsid w:val="00B540B6"/>
    <w:rsid w:val="00B54105"/>
    <w:rsid w:val="00B54B19"/>
    <w:rsid w:val="00B54EDC"/>
    <w:rsid w:val="00B55138"/>
    <w:rsid w:val="00B55214"/>
    <w:rsid w:val="00B5572C"/>
    <w:rsid w:val="00B55737"/>
    <w:rsid w:val="00B55818"/>
    <w:rsid w:val="00B55ACD"/>
    <w:rsid w:val="00B55CCE"/>
    <w:rsid w:val="00B56490"/>
    <w:rsid w:val="00B56900"/>
    <w:rsid w:val="00B56976"/>
    <w:rsid w:val="00B56990"/>
    <w:rsid w:val="00B56B52"/>
    <w:rsid w:val="00B56BF3"/>
    <w:rsid w:val="00B56EE5"/>
    <w:rsid w:val="00B57998"/>
    <w:rsid w:val="00B60249"/>
    <w:rsid w:val="00B6036D"/>
    <w:rsid w:val="00B606E9"/>
    <w:rsid w:val="00B60D96"/>
    <w:rsid w:val="00B611C6"/>
    <w:rsid w:val="00B61366"/>
    <w:rsid w:val="00B616DE"/>
    <w:rsid w:val="00B617B7"/>
    <w:rsid w:val="00B61A59"/>
    <w:rsid w:val="00B61F1E"/>
    <w:rsid w:val="00B62585"/>
    <w:rsid w:val="00B629AC"/>
    <w:rsid w:val="00B62B5B"/>
    <w:rsid w:val="00B632B9"/>
    <w:rsid w:val="00B635D6"/>
    <w:rsid w:val="00B636E9"/>
    <w:rsid w:val="00B63A39"/>
    <w:rsid w:val="00B64074"/>
    <w:rsid w:val="00B64266"/>
    <w:rsid w:val="00B642EB"/>
    <w:rsid w:val="00B64341"/>
    <w:rsid w:val="00B6438B"/>
    <w:rsid w:val="00B64948"/>
    <w:rsid w:val="00B650ED"/>
    <w:rsid w:val="00B653CA"/>
    <w:rsid w:val="00B656EE"/>
    <w:rsid w:val="00B664C2"/>
    <w:rsid w:val="00B6664C"/>
    <w:rsid w:val="00B66668"/>
    <w:rsid w:val="00B66879"/>
    <w:rsid w:val="00B66985"/>
    <w:rsid w:val="00B66EB1"/>
    <w:rsid w:val="00B675D8"/>
    <w:rsid w:val="00B67A2E"/>
    <w:rsid w:val="00B67AC0"/>
    <w:rsid w:val="00B67C23"/>
    <w:rsid w:val="00B70986"/>
    <w:rsid w:val="00B7140A"/>
    <w:rsid w:val="00B7142C"/>
    <w:rsid w:val="00B71A2A"/>
    <w:rsid w:val="00B72045"/>
    <w:rsid w:val="00B72123"/>
    <w:rsid w:val="00B722F8"/>
    <w:rsid w:val="00B72459"/>
    <w:rsid w:val="00B724E0"/>
    <w:rsid w:val="00B7255A"/>
    <w:rsid w:val="00B72A97"/>
    <w:rsid w:val="00B72B51"/>
    <w:rsid w:val="00B730D3"/>
    <w:rsid w:val="00B7388D"/>
    <w:rsid w:val="00B739B1"/>
    <w:rsid w:val="00B73E4D"/>
    <w:rsid w:val="00B745B2"/>
    <w:rsid w:val="00B74713"/>
    <w:rsid w:val="00B74B30"/>
    <w:rsid w:val="00B752AD"/>
    <w:rsid w:val="00B75AD3"/>
    <w:rsid w:val="00B762D6"/>
    <w:rsid w:val="00B76394"/>
    <w:rsid w:val="00B76693"/>
    <w:rsid w:val="00B76E75"/>
    <w:rsid w:val="00B77173"/>
    <w:rsid w:val="00B771E7"/>
    <w:rsid w:val="00B77415"/>
    <w:rsid w:val="00B7758F"/>
    <w:rsid w:val="00B81183"/>
    <w:rsid w:val="00B818FD"/>
    <w:rsid w:val="00B81C04"/>
    <w:rsid w:val="00B81CD2"/>
    <w:rsid w:val="00B823EF"/>
    <w:rsid w:val="00B82660"/>
    <w:rsid w:val="00B833D5"/>
    <w:rsid w:val="00B836F7"/>
    <w:rsid w:val="00B839CF"/>
    <w:rsid w:val="00B83C22"/>
    <w:rsid w:val="00B83C51"/>
    <w:rsid w:val="00B8429D"/>
    <w:rsid w:val="00B845D2"/>
    <w:rsid w:val="00B846CC"/>
    <w:rsid w:val="00B84743"/>
    <w:rsid w:val="00B84A6C"/>
    <w:rsid w:val="00B84AFF"/>
    <w:rsid w:val="00B84B71"/>
    <w:rsid w:val="00B84D38"/>
    <w:rsid w:val="00B85512"/>
    <w:rsid w:val="00B85704"/>
    <w:rsid w:val="00B85C80"/>
    <w:rsid w:val="00B85F72"/>
    <w:rsid w:val="00B85F9B"/>
    <w:rsid w:val="00B86063"/>
    <w:rsid w:val="00B86A0F"/>
    <w:rsid w:val="00B90038"/>
    <w:rsid w:val="00B90627"/>
    <w:rsid w:val="00B9067C"/>
    <w:rsid w:val="00B90729"/>
    <w:rsid w:val="00B9095E"/>
    <w:rsid w:val="00B90ADE"/>
    <w:rsid w:val="00B90EBB"/>
    <w:rsid w:val="00B91062"/>
    <w:rsid w:val="00B9147F"/>
    <w:rsid w:val="00B91D58"/>
    <w:rsid w:val="00B929AA"/>
    <w:rsid w:val="00B92C06"/>
    <w:rsid w:val="00B92D74"/>
    <w:rsid w:val="00B932A5"/>
    <w:rsid w:val="00B935A9"/>
    <w:rsid w:val="00B936C9"/>
    <w:rsid w:val="00B939D3"/>
    <w:rsid w:val="00B93A50"/>
    <w:rsid w:val="00B93DB4"/>
    <w:rsid w:val="00B94157"/>
    <w:rsid w:val="00B942BE"/>
    <w:rsid w:val="00B94436"/>
    <w:rsid w:val="00B9465E"/>
    <w:rsid w:val="00B947FA"/>
    <w:rsid w:val="00B94D2D"/>
    <w:rsid w:val="00B94EFD"/>
    <w:rsid w:val="00B95303"/>
    <w:rsid w:val="00B9552D"/>
    <w:rsid w:val="00B956F5"/>
    <w:rsid w:val="00B95EDE"/>
    <w:rsid w:val="00B966A1"/>
    <w:rsid w:val="00B966DA"/>
    <w:rsid w:val="00B969FB"/>
    <w:rsid w:val="00B96B67"/>
    <w:rsid w:val="00B96C02"/>
    <w:rsid w:val="00B96C58"/>
    <w:rsid w:val="00B97113"/>
    <w:rsid w:val="00BA01E0"/>
    <w:rsid w:val="00BA075C"/>
    <w:rsid w:val="00BA0909"/>
    <w:rsid w:val="00BA1145"/>
    <w:rsid w:val="00BA12B9"/>
    <w:rsid w:val="00BA1907"/>
    <w:rsid w:val="00BA1CF9"/>
    <w:rsid w:val="00BA2190"/>
    <w:rsid w:val="00BA26A1"/>
    <w:rsid w:val="00BA2B40"/>
    <w:rsid w:val="00BA2C88"/>
    <w:rsid w:val="00BA33C3"/>
    <w:rsid w:val="00BA346E"/>
    <w:rsid w:val="00BA3588"/>
    <w:rsid w:val="00BA3C3A"/>
    <w:rsid w:val="00BA3EBB"/>
    <w:rsid w:val="00BA3F94"/>
    <w:rsid w:val="00BA3FD2"/>
    <w:rsid w:val="00BA432A"/>
    <w:rsid w:val="00BA4465"/>
    <w:rsid w:val="00BA483D"/>
    <w:rsid w:val="00BA4F7F"/>
    <w:rsid w:val="00BA53E6"/>
    <w:rsid w:val="00BA5A37"/>
    <w:rsid w:val="00BA5D01"/>
    <w:rsid w:val="00BA5E7A"/>
    <w:rsid w:val="00BA5EE6"/>
    <w:rsid w:val="00BA5FB8"/>
    <w:rsid w:val="00BA692A"/>
    <w:rsid w:val="00BA6A10"/>
    <w:rsid w:val="00BA6B18"/>
    <w:rsid w:val="00BA6D8D"/>
    <w:rsid w:val="00BA73C9"/>
    <w:rsid w:val="00BA75D9"/>
    <w:rsid w:val="00BA7A41"/>
    <w:rsid w:val="00BB05AC"/>
    <w:rsid w:val="00BB10B8"/>
    <w:rsid w:val="00BB10E2"/>
    <w:rsid w:val="00BB1104"/>
    <w:rsid w:val="00BB11DA"/>
    <w:rsid w:val="00BB16EA"/>
    <w:rsid w:val="00BB1BF9"/>
    <w:rsid w:val="00BB285A"/>
    <w:rsid w:val="00BB3553"/>
    <w:rsid w:val="00BB37E2"/>
    <w:rsid w:val="00BB3849"/>
    <w:rsid w:val="00BB3A02"/>
    <w:rsid w:val="00BB3BE8"/>
    <w:rsid w:val="00BB3D75"/>
    <w:rsid w:val="00BB3F36"/>
    <w:rsid w:val="00BB4895"/>
    <w:rsid w:val="00BB48F0"/>
    <w:rsid w:val="00BB49B8"/>
    <w:rsid w:val="00BB4CB4"/>
    <w:rsid w:val="00BB4D75"/>
    <w:rsid w:val="00BB4FAF"/>
    <w:rsid w:val="00BB549E"/>
    <w:rsid w:val="00BB5CEE"/>
    <w:rsid w:val="00BB6715"/>
    <w:rsid w:val="00BB69BC"/>
    <w:rsid w:val="00BB6EA6"/>
    <w:rsid w:val="00BB6F95"/>
    <w:rsid w:val="00BB70E4"/>
    <w:rsid w:val="00BB714A"/>
    <w:rsid w:val="00BB744F"/>
    <w:rsid w:val="00BB788C"/>
    <w:rsid w:val="00BB7943"/>
    <w:rsid w:val="00BB7DAD"/>
    <w:rsid w:val="00BC023E"/>
    <w:rsid w:val="00BC0524"/>
    <w:rsid w:val="00BC064D"/>
    <w:rsid w:val="00BC0B12"/>
    <w:rsid w:val="00BC0C60"/>
    <w:rsid w:val="00BC0E76"/>
    <w:rsid w:val="00BC1E20"/>
    <w:rsid w:val="00BC1F08"/>
    <w:rsid w:val="00BC1F88"/>
    <w:rsid w:val="00BC206D"/>
    <w:rsid w:val="00BC20B4"/>
    <w:rsid w:val="00BC2702"/>
    <w:rsid w:val="00BC27B7"/>
    <w:rsid w:val="00BC2BC9"/>
    <w:rsid w:val="00BC2F5B"/>
    <w:rsid w:val="00BC2FE6"/>
    <w:rsid w:val="00BC312A"/>
    <w:rsid w:val="00BC3827"/>
    <w:rsid w:val="00BC384D"/>
    <w:rsid w:val="00BC3FFC"/>
    <w:rsid w:val="00BC4021"/>
    <w:rsid w:val="00BC4315"/>
    <w:rsid w:val="00BC448A"/>
    <w:rsid w:val="00BC4D61"/>
    <w:rsid w:val="00BC605A"/>
    <w:rsid w:val="00BC60E5"/>
    <w:rsid w:val="00BC66B2"/>
    <w:rsid w:val="00BC6A29"/>
    <w:rsid w:val="00BC7044"/>
    <w:rsid w:val="00BC7066"/>
    <w:rsid w:val="00BC7895"/>
    <w:rsid w:val="00BC7DAD"/>
    <w:rsid w:val="00BC7FC1"/>
    <w:rsid w:val="00BD01EC"/>
    <w:rsid w:val="00BD07ED"/>
    <w:rsid w:val="00BD09CD"/>
    <w:rsid w:val="00BD0B39"/>
    <w:rsid w:val="00BD1623"/>
    <w:rsid w:val="00BD2055"/>
    <w:rsid w:val="00BD2513"/>
    <w:rsid w:val="00BD2ED2"/>
    <w:rsid w:val="00BD3179"/>
    <w:rsid w:val="00BD3459"/>
    <w:rsid w:val="00BD367A"/>
    <w:rsid w:val="00BD3940"/>
    <w:rsid w:val="00BD3AD9"/>
    <w:rsid w:val="00BD3B9E"/>
    <w:rsid w:val="00BD4C89"/>
    <w:rsid w:val="00BD5218"/>
    <w:rsid w:val="00BD55A8"/>
    <w:rsid w:val="00BD5807"/>
    <w:rsid w:val="00BD5D85"/>
    <w:rsid w:val="00BD63ED"/>
    <w:rsid w:val="00BD6576"/>
    <w:rsid w:val="00BD6689"/>
    <w:rsid w:val="00BD6F07"/>
    <w:rsid w:val="00BD7B0C"/>
    <w:rsid w:val="00BD7B38"/>
    <w:rsid w:val="00BD7BCE"/>
    <w:rsid w:val="00BD7BD1"/>
    <w:rsid w:val="00BD7F71"/>
    <w:rsid w:val="00BD7FB8"/>
    <w:rsid w:val="00BE0AC6"/>
    <w:rsid w:val="00BE126B"/>
    <w:rsid w:val="00BE12E2"/>
    <w:rsid w:val="00BE1359"/>
    <w:rsid w:val="00BE149B"/>
    <w:rsid w:val="00BE1D72"/>
    <w:rsid w:val="00BE1E2C"/>
    <w:rsid w:val="00BE1F37"/>
    <w:rsid w:val="00BE200D"/>
    <w:rsid w:val="00BE2153"/>
    <w:rsid w:val="00BE2287"/>
    <w:rsid w:val="00BE239A"/>
    <w:rsid w:val="00BE25F9"/>
    <w:rsid w:val="00BE38F8"/>
    <w:rsid w:val="00BE3A80"/>
    <w:rsid w:val="00BE3C3E"/>
    <w:rsid w:val="00BE3CA0"/>
    <w:rsid w:val="00BE4555"/>
    <w:rsid w:val="00BE547D"/>
    <w:rsid w:val="00BE56D9"/>
    <w:rsid w:val="00BE5705"/>
    <w:rsid w:val="00BE6377"/>
    <w:rsid w:val="00BE6386"/>
    <w:rsid w:val="00BE688A"/>
    <w:rsid w:val="00BE6B62"/>
    <w:rsid w:val="00BE6D39"/>
    <w:rsid w:val="00BE7081"/>
    <w:rsid w:val="00BE7176"/>
    <w:rsid w:val="00BE72B9"/>
    <w:rsid w:val="00BE737D"/>
    <w:rsid w:val="00BE7548"/>
    <w:rsid w:val="00BE761F"/>
    <w:rsid w:val="00BE7F0B"/>
    <w:rsid w:val="00BF0728"/>
    <w:rsid w:val="00BF0B13"/>
    <w:rsid w:val="00BF0B99"/>
    <w:rsid w:val="00BF0E3E"/>
    <w:rsid w:val="00BF19A4"/>
    <w:rsid w:val="00BF1B84"/>
    <w:rsid w:val="00BF2265"/>
    <w:rsid w:val="00BF31C1"/>
    <w:rsid w:val="00BF31E9"/>
    <w:rsid w:val="00BF3384"/>
    <w:rsid w:val="00BF34D7"/>
    <w:rsid w:val="00BF3969"/>
    <w:rsid w:val="00BF3A15"/>
    <w:rsid w:val="00BF3D67"/>
    <w:rsid w:val="00BF4341"/>
    <w:rsid w:val="00BF437E"/>
    <w:rsid w:val="00BF4735"/>
    <w:rsid w:val="00BF49BF"/>
    <w:rsid w:val="00BF4D6D"/>
    <w:rsid w:val="00BF4F43"/>
    <w:rsid w:val="00BF5C49"/>
    <w:rsid w:val="00BF5E2B"/>
    <w:rsid w:val="00BF6020"/>
    <w:rsid w:val="00BF65ED"/>
    <w:rsid w:val="00BF67AD"/>
    <w:rsid w:val="00BF6DB1"/>
    <w:rsid w:val="00BF6FD4"/>
    <w:rsid w:val="00BF714A"/>
    <w:rsid w:val="00BF7164"/>
    <w:rsid w:val="00BF7868"/>
    <w:rsid w:val="00BF7D72"/>
    <w:rsid w:val="00C00485"/>
    <w:rsid w:val="00C0055B"/>
    <w:rsid w:val="00C0064A"/>
    <w:rsid w:val="00C006B0"/>
    <w:rsid w:val="00C006B1"/>
    <w:rsid w:val="00C00A0F"/>
    <w:rsid w:val="00C00E8A"/>
    <w:rsid w:val="00C010CF"/>
    <w:rsid w:val="00C01146"/>
    <w:rsid w:val="00C01492"/>
    <w:rsid w:val="00C01609"/>
    <w:rsid w:val="00C0176D"/>
    <w:rsid w:val="00C01C3A"/>
    <w:rsid w:val="00C02244"/>
    <w:rsid w:val="00C027B1"/>
    <w:rsid w:val="00C028E4"/>
    <w:rsid w:val="00C02FA9"/>
    <w:rsid w:val="00C02FCF"/>
    <w:rsid w:val="00C031B9"/>
    <w:rsid w:val="00C03356"/>
    <w:rsid w:val="00C03727"/>
    <w:rsid w:val="00C03AA4"/>
    <w:rsid w:val="00C04C43"/>
    <w:rsid w:val="00C0503F"/>
    <w:rsid w:val="00C0523F"/>
    <w:rsid w:val="00C0530B"/>
    <w:rsid w:val="00C05C29"/>
    <w:rsid w:val="00C06746"/>
    <w:rsid w:val="00C06D17"/>
    <w:rsid w:val="00C06FCE"/>
    <w:rsid w:val="00C074A1"/>
    <w:rsid w:val="00C07E28"/>
    <w:rsid w:val="00C07F0E"/>
    <w:rsid w:val="00C1172F"/>
    <w:rsid w:val="00C11AEA"/>
    <w:rsid w:val="00C11B8E"/>
    <w:rsid w:val="00C11BD0"/>
    <w:rsid w:val="00C11EC0"/>
    <w:rsid w:val="00C11F41"/>
    <w:rsid w:val="00C12658"/>
    <w:rsid w:val="00C142FE"/>
    <w:rsid w:val="00C15070"/>
    <w:rsid w:val="00C153DF"/>
    <w:rsid w:val="00C154D8"/>
    <w:rsid w:val="00C154E9"/>
    <w:rsid w:val="00C15594"/>
    <w:rsid w:val="00C15E43"/>
    <w:rsid w:val="00C16369"/>
    <w:rsid w:val="00C16444"/>
    <w:rsid w:val="00C1687A"/>
    <w:rsid w:val="00C168C9"/>
    <w:rsid w:val="00C171F0"/>
    <w:rsid w:val="00C17B18"/>
    <w:rsid w:val="00C2017F"/>
    <w:rsid w:val="00C201DE"/>
    <w:rsid w:val="00C2034F"/>
    <w:rsid w:val="00C2084E"/>
    <w:rsid w:val="00C20CF4"/>
    <w:rsid w:val="00C20EB9"/>
    <w:rsid w:val="00C2105F"/>
    <w:rsid w:val="00C2136B"/>
    <w:rsid w:val="00C218AD"/>
    <w:rsid w:val="00C21FB0"/>
    <w:rsid w:val="00C22451"/>
    <w:rsid w:val="00C22531"/>
    <w:rsid w:val="00C22640"/>
    <w:rsid w:val="00C22B01"/>
    <w:rsid w:val="00C22E65"/>
    <w:rsid w:val="00C23696"/>
    <w:rsid w:val="00C23E1E"/>
    <w:rsid w:val="00C2414A"/>
    <w:rsid w:val="00C24666"/>
    <w:rsid w:val="00C247CF"/>
    <w:rsid w:val="00C248FE"/>
    <w:rsid w:val="00C24DA7"/>
    <w:rsid w:val="00C2523F"/>
    <w:rsid w:val="00C2551C"/>
    <w:rsid w:val="00C255A3"/>
    <w:rsid w:val="00C255D5"/>
    <w:rsid w:val="00C25EE4"/>
    <w:rsid w:val="00C2666E"/>
    <w:rsid w:val="00C266EE"/>
    <w:rsid w:val="00C268E2"/>
    <w:rsid w:val="00C26BFE"/>
    <w:rsid w:val="00C26CF9"/>
    <w:rsid w:val="00C26FAB"/>
    <w:rsid w:val="00C274BD"/>
    <w:rsid w:val="00C274C9"/>
    <w:rsid w:val="00C2764C"/>
    <w:rsid w:val="00C30181"/>
    <w:rsid w:val="00C30247"/>
    <w:rsid w:val="00C30DA9"/>
    <w:rsid w:val="00C30E9E"/>
    <w:rsid w:val="00C310BF"/>
    <w:rsid w:val="00C313D8"/>
    <w:rsid w:val="00C313EF"/>
    <w:rsid w:val="00C315BD"/>
    <w:rsid w:val="00C318D9"/>
    <w:rsid w:val="00C31C6E"/>
    <w:rsid w:val="00C31CA7"/>
    <w:rsid w:val="00C31E31"/>
    <w:rsid w:val="00C31F2A"/>
    <w:rsid w:val="00C3222C"/>
    <w:rsid w:val="00C32C28"/>
    <w:rsid w:val="00C32C54"/>
    <w:rsid w:val="00C3346B"/>
    <w:rsid w:val="00C334B5"/>
    <w:rsid w:val="00C33F46"/>
    <w:rsid w:val="00C345DD"/>
    <w:rsid w:val="00C3461C"/>
    <w:rsid w:val="00C348F1"/>
    <w:rsid w:val="00C34C96"/>
    <w:rsid w:val="00C34CBF"/>
    <w:rsid w:val="00C34DBD"/>
    <w:rsid w:val="00C34FF7"/>
    <w:rsid w:val="00C3522C"/>
    <w:rsid w:val="00C352E6"/>
    <w:rsid w:val="00C355F7"/>
    <w:rsid w:val="00C3651E"/>
    <w:rsid w:val="00C36797"/>
    <w:rsid w:val="00C3714A"/>
    <w:rsid w:val="00C372D0"/>
    <w:rsid w:val="00C37D11"/>
    <w:rsid w:val="00C37D27"/>
    <w:rsid w:val="00C37E84"/>
    <w:rsid w:val="00C40005"/>
    <w:rsid w:val="00C4017E"/>
    <w:rsid w:val="00C404A1"/>
    <w:rsid w:val="00C40983"/>
    <w:rsid w:val="00C40B99"/>
    <w:rsid w:val="00C40DDE"/>
    <w:rsid w:val="00C40EA6"/>
    <w:rsid w:val="00C40EF1"/>
    <w:rsid w:val="00C40F8D"/>
    <w:rsid w:val="00C4100D"/>
    <w:rsid w:val="00C41283"/>
    <w:rsid w:val="00C41B04"/>
    <w:rsid w:val="00C41C72"/>
    <w:rsid w:val="00C42CD8"/>
    <w:rsid w:val="00C42CF7"/>
    <w:rsid w:val="00C42DC2"/>
    <w:rsid w:val="00C42EC5"/>
    <w:rsid w:val="00C42F83"/>
    <w:rsid w:val="00C4305C"/>
    <w:rsid w:val="00C43ACD"/>
    <w:rsid w:val="00C43D76"/>
    <w:rsid w:val="00C43E57"/>
    <w:rsid w:val="00C43FF5"/>
    <w:rsid w:val="00C4412A"/>
    <w:rsid w:val="00C443A8"/>
    <w:rsid w:val="00C445C2"/>
    <w:rsid w:val="00C44AFF"/>
    <w:rsid w:val="00C44C30"/>
    <w:rsid w:val="00C45042"/>
    <w:rsid w:val="00C45576"/>
    <w:rsid w:val="00C45CE5"/>
    <w:rsid w:val="00C4631F"/>
    <w:rsid w:val="00C46BB3"/>
    <w:rsid w:val="00C46FC8"/>
    <w:rsid w:val="00C47157"/>
    <w:rsid w:val="00C47186"/>
    <w:rsid w:val="00C473C6"/>
    <w:rsid w:val="00C4747D"/>
    <w:rsid w:val="00C47B45"/>
    <w:rsid w:val="00C47D0C"/>
    <w:rsid w:val="00C50DAE"/>
    <w:rsid w:val="00C515C7"/>
    <w:rsid w:val="00C527A7"/>
    <w:rsid w:val="00C528D7"/>
    <w:rsid w:val="00C52969"/>
    <w:rsid w:val="00C529E8"/>
    <w:rsid w:val="00C52B9C"/>
    <w:rsid w:val="00C53012"/>
    <w:rsid w:val="00C530CD"/>
    <w:rsid w:val="00C53A79"/>
    <w:rsid w:val="00C53D09"/>
    <w:rsid w:val="00C53FE3"/>
    <w:rsid w:val="00C54308"/>
    <w:rsid w:val="00C549AA"/>
    <w:rsid w:val="00C54BEB"/>
    <w:rsid w:val="00C54D6D"/>
    <w:rsid w:val="00C54D88"/>
    <w:rsid w:val="00C54D8C"/>
    <w:rsid w:val="00C551E6"/>
    <w:rsid w:val="00C56387"/>
    <w:rsid w:val="00C56679"/>
    <w:rsid w:val="00C5671D"/>
    <w:rsid w:val="00C5685B"/>
    <w:rsid w:val="00C57566"/>
    <w:rsid w:val="00C577CC"/>
    <w:rsid w:val="00C57B84"/>
    <w:rsid w:val="00C60307"/>
    <w:rsid w:val="00C603A7"/>
    <w:rsid w:val="00C60540"/>
    <w:rsid w:val="00C6093B"/>
    <w:rsid w:val="00C60BFA"/>
    <w:rsid w:val="00C61035"/>
    <w:rsid w:val="00C6125A"/>
    <w:rsid w:val="00C614B0"/>
    <w:rsid w:val="00C6169E"/>
    <w:rsid w:val="00C61B42"/>
    <w:rsid w:val="00C61B9A"/>
    <w:rsid w:val="00C622F6"/>
    <w:rsid w:val="00C623B6"/>
    <w:rsid w:val="00C62B4D"/>
    <w:rsid w:val="00C63369"/>
    <w:rsid w:val="00C63F55"/>
    <w:rsid w:val="00C64248"/>
    <w:rsid w:val="00C648F4"/>
    <w:rsid w:val="00C64B35"/>
    <w:rsid w:val="00C64FE6"/>
    <w:rsid w:val="00C65872"/>
    <w:rsid w:val="00C65A60"/>
    <w:rsid w:val="00C65CA6"/>
    <w:rsid w:val="00C65FAB"/>
    <w:rsid w:val="00C66311"/>
    <w:rsid w:val="00C66356"/>
    <w:rsid w:val="00C6639D"/>
    <w:rsid w:val="00C66A92"/>
    <w:rsid w:val="00C66C57"/>
    <w:rsid w:val="00C66CAD"/>
    <w:rsid w:val="00C67537"/>
    <w:rsid w:val="00C67CC6"/>
    <w:rsid w:val="00C70310"/>
    <w:rsid w:val="00C704E5"/>
    <w:rsid w:val="00C7057F"/>
    <w:rsid w:val="00C7074F"/>
    <w:rsid w:val="00C70C6D"/>
    <w:rsid w:val="00C71135"/>
    <w:rsid w:val="00C71273"/>
    <w:rsid w:val="00C712DD"/>
    <w:rsid w:val="00C7147A"/>
    <w:rsid w:val="00C71CA9"/>
    <w:rsid w:val="00C72363"/>
    <w:rsid w:val="00C731CD"/>
    <w:rsid w:val="00C7380C"/>
    <w:rsid w:val="00C73E51"/>
    <w:rsid w:val="00C740CC"/>
    <w:rsid w:val="00C74249"/>
    <w:rsid w:val="00C74873"/>
    <w:rsid w:val="00C74E3A"/>
    <w:rsid w:val="00C755A1"/>
    <w:rsid w:val="00C7576A"/>
    <w:rsid w:val="00C75ADE"/>
    <w:rsid w:val="00C76541"/>
    <w:rsid w:val="00C76DFA"/>
    <w:rsid w:val="00C76FF8"/>
    <w:rsid w:val="00C77175"/>
    <w:rsid w:val="00C77AC4"/>
    <w:rsid w:val="00C77AD4"/>
    <w:rsid w:val="00C77D80"/>
    <w:rsid w:val="00C77E34"/>
    <w:rsid w:val="00C80651"/>
    <w:rsid w:val="00C809EF"/>
    <w:rsid w:val="00C80BCB"/>
    <w:rsid w:val="00C80CA0"/>
    <w:rsid w:val="00C8100C"/>
    <w:rsid w:val="00C8104F"/>
    <w:rsid w:val="00C81091"/>
    <w:rsid w:val="00C814E1"/>
    <w:rsid w:val="00C81865"/>
    <w:rsid w:val="00C8190D"/>
    <w:rsid w:val="00C819A5"/>
    <w:rsid w:val="00C81DF1"/>
    <w:rsid w:val="00C82046"/>
    <w:rsid w:val="00C8263E"/>
    <w:rsid w:val="00C82976"/>
    <w:rsid w:val="00C83389"/>
    <w:rsid w:val="00C8343C"/>
    <w:rsid w:val="00C835C3"/>
    <w:rsid w:val="00C84081"/>
    <w:rsid w:val="00C841E0"/>
    <w:rsid w:val="00C84DCC"/>
    <w:rsid w:val="00C84F4D"/>
    <w:rsid w:val="00C8527C"/>
    <w:rsid w:val="00C85475"/>
    <w:rsid w:val="00C857CB"/>
    <w:rsid w:val="00C85805"/>
    <w:rsid w:val="00C859D6"/>
    <w:rsid w:val="00C85D2A"/>
    <w:rsid w:val="00C85E73"/>
    <w:rsid w:val="00C86679"/>
    <w:rsid w:val="00C8740F"/>
    <w:rsid w:val="00C876A6"/>
    <w:rsid w:val="00C87FBB"/>
    <w:rsid w:val="00C904F9"/>
    <w:rsid w:val="00C90F10"/>
    <w:rsid w:val="00C915A8"/>
    <w:rsid w:val="00C91B97"/>
    <w:rsid w:val="00C91CAA"/>
    <w:rsid w:val="00C92038"/>
    <w:rsid w:val="00C92196"/>
    <w:rsid w:val="00C9244D"/>
    <w:rsid w:val="00C92EB6"/>
    <w:rsid w:val="00C92F6D"/>
    <w:rsid w:val="00C9307C"/>
    <w:rsid w:val="00C93211"/>
    <w:rsid w:val="00C9324A"/>
    <w:rsid w:val="00C939CC"/>
    <w:rsid w:val="00C93DBC"/>
    <w:rsid w:val="00C93EC7"/>
    <w:rsid w:val="00C9468F"/>
    <w:rsid w:val="00C94BD7"/>
    <w:rsid w:val="00C94E86"/>
    <w:rsid w:val="00C94EA0"/>
    <w:rsid w:val="00C951A7"/>
    <w:rsid w:val="00C954D9"/>
    <w:rsid w:val="00C957BD"/>
    <w:rsid w:val="00C95B33"/>
    <w:rsid w:val="00C95C4D"/>
    <w:rsid w:val="00C95D7F"/>
    <w:rsid w:val="00C95EAF"/>
    <w:rsid w:val="00C961F9"/>
    <w:rsid w:val="00C965BB"/>
    <w:rsid w:val="00C9684D"/>
    <w:rsid w:val="00C968D8"/>
    <w:rsid w:val="00C969C2"/>
    <w:rsid w:val="00C969D9"/>
    <w:rsid w:val="00C97148"/>
    <w:rsid w:val="00CA0063"/>
    <w:rsid w:val="00CA0399"/>
    <w:rsid w:val="00CA054F"/>
    <w:rsid w:val="00CA08D2"/>
    <w:rsid w:val="00CA0BA5"/>
    <w:rsid w:val="00CA0F61"/>
    <w:rsid w:val="00CA2A8B"/>
    <w:rsid w:val="00CA2CD8"/>
    <w:rsid w:val="00CA2E56"/>
    <w:rsid w:val="00CA3058"/>
    <w:rsid w:val="00CA32B4"/>
    <w:rsid w:val="00CA361C"/>
    <w:rsid w:val="00CA42ED"/>
    <w:rsid w:val="00CA464C"/>
    <w:rsid w:val="00CA54B9"/>
    <w:rsid w:val="00CA55B6"/>
    <w:rsid w:val="00CA56AB"/>
    <w:rsid w:val="00CA5967"/>
    <w:rsid w:val="00CA5B41"/>
    <w:rsid w:val="00CA5F5F"/>
    <w:rsid w:val="00CA6192"/>
    <w:rsid w:val="00CA65A7"/>
    <w:rsid w:val="00CA6791"/>
    <w:rsid w:val="00CA69FB"/>
    <w:rsid w:val="00CA6AAD"/>
    <w:rsid w:val="00CA6F60"/>
    <w:rsid w:val="00CA7216"/>
    <w:rsid w:val="00CA797C"/>
    <w:rsid w:val="00CB0295"/>
    <w:rsid w:val="00CB02BE"/>
    <w:rsid w:val="00CB0890"/>
    <w:rsid w:val="00CB0AD1"/>
    <w:rsid w:val="00CB0BA4"/>
    <w:rsid w:val="00CB0E82"/>
    <w:rsid w:val="00CB102D"/>
    <w:rsid w:val="00CB1593"/>
    <w:rsid w:val="00CB1E80"/>
    <w:rsid w:val="00CB204C"/>
    <w:rsid w:val="00CB20A3"/>
    <w:rsid w:val="00CB26AA"/>
    <w:rsid w:val="00CB2C16"/>
    <w:rsid w:val="00CB3007"/>
    <w:rsid w:val="00CB34DF"/>
    <w:rsid w:val="00CB3AC9"/>
    <w:rsid w:val="00CB4315"/>
    <w:rsid w:val="00CB4515"/>
    <w:rsid w:val="00CB4B9C"/>
    <w:rsid w:val="00CB4D66"/>
    <w:rsid w:val="00CB4D7D"/>
    <w:rsid w:val="00CB4FB3"/>
    <w:rsid w:val="00CB5386"/>
    <w:rsid w:val="00CB5D65"/>
    <w:rsid w:val="00CB627D"/>
    <w:rsid w:val="00CB6622"/>
    <w:rsid w:val="00CB7446"/>
    <w:rsid w:val="00CB7C15"/>
    <w:rsid w:val="00CB7D5D"/>
    <w:rsid w:val="00CC0CED"/>
    <w:rsid w:val="00CC0F93"/>
    <w:rsid w:val="00CC11FA"/>
    <w:rsid w:val="00CC1607"/>
    <w:rsid w:val="00CC1A35"/>
    <w:rsid w:val="00CC1BCC"/>
    <w:rsid w:val="00CC1EE0"/>
    <w:rsid w:val="00CC20B0"/>
    <w:rsid w:val="00CC2400"/>
    <w:rsid w:val="00CC2758"/>
    <w:rsid w:val="00CC29F2"/>
    <w:rsid w:val="00CC2E7D"/>
    <w:rsid w:val="00CC357E"/>
    <w:rsid w:val="00CC3AC2"/>
    <w:rsid w:val="00CC4540"/>
    <w:rsid w:val="00CC4691"/>
    <w:rsid w:val="00CC4BBB"/>
    <w:rsid w:val="00CC4D68"/>
    <w:rsid w:val="00CC50AC"/>
    <w:rsid w:val="00CC5321"/>
    <w:rsid w:val="00CC5600"/>
    <w:rsid w:val="00CC5B50"/>
    <w:rsid w:val="00CC60F8"/>
    <w:rsid w:val="00CC637E"/>
    <w:rsid w:val="00CC65F1"/>
    <w:rsid w:val="00CC6712"/>
    <w:rsid w:val="00CC7253"/>
    <w:rsid w:val="00CC7520"/>
    <w:rsid w:val="00CC779C"/>
    <w:rsid w:val="00CC7E17"/>
    <w:rsid w:val="00CC7EB5"/>
    <w:rsid w:val="00CC7F49"/>
    <w:rsid w:val="00CD00E2"/>
    <w:rsid w:val="00CD1659"/>
    <w:rsid w:val="00CD18E2"/>
    <w:rsid w:val="00CD1CB0"/>
    <w:rsid w:val="00CD2358"/>
    <w:rsid w:val="00CD274A"/>
    <w:rsid w:val="00CD36B0"/>
    <w:rsid w:val="00CD383C"/>
    <w:rsid w:val="00CD3D4B"/>
    <w:rsid w:val="00CD419A"/>
    <w:rsid w:val="00CD4203"/>
    <w:rsid w:val="00CD44AF"/>
    <w:rsid w:val="00CD496C"/>
    <w:rsid w:val="00CD5542"/>
    <w:rsid w:val="00CD55D2"/>
    <w:rsid w:val="00CD594F"/>
    <w:rsid w:val="00CD5E5C"/>
    <w:rsid w:val="00CD6840"/>
    <w:rsid w:val="00CD7613"/>
    <w:rsid w:val="00CD7642"/>
    <w:rsid w:val="00CD7880"/>
    <w:rsid w:val="00CD7D61"/>
    <w:rsid w:val="00CE04F8"/>
    <w:rsid w:val="00CE0C28"/>
    <w:rsid w:val="00CE1B53"/>
    <w:rsid w:val="00CE1E4D"/>
    <w:rsid w:val="00CE21C0"/>
    <w:rsid w:val="00CE255D"/>
    <w:rsid w:val="00CE38EC"/>
    <w:rsid w:val="00CE3A25"/>
    <w:rsid w:val="00CE3AE6"/>
    <w:rsid w:val="00CE3D54"/>
    <w:rsid w:val="00CE49D6"/>
    <w:rsid w:val="00CE4C57"/>
    <w:rsid w:val="00CE4EF2"/>
    <w:rsid w:val="00CE4F98"/>
    <w:rsid w:val="00CE5543"/>
    <w:rsid w:val="00CE5C23"/>
    <w:rsid w:val="00CE60E9"/>
    <w:rsid w:val="00CE61B6"/>
    <w:rsid w:val="00CE64A2"/>
    <w:rsid w:val="00CE6817"/>
    <w:rsid w:val="00CE6E49"/>
    <w:rsid w:val="00CE77ED"/>
    <w:rsid w:val="00CE7CAE"/>
    <w:rsid w:val="00CE7EAD"/>
    <w:rsid w:val="00CE7FD5"/>
    <w:rsid w:val="00CF0319"/>
    <w:rsid w:val="00CF065A"/>
    <w:rsid w:val="00CF1FE4"/>
    <w:rsid w:val="00CF2366"/>
    <w:rsid w:val="00CF24D4"/>
    <w:rsid w:val="00CF26D0"/>
    <w:rsid w:val="00CF2804"/>
    <w:rsid w:val="00CF2873"/>
    <w:rsid w:val="00CF2B12"/>
    <w:rsid w:val="00CF2B77"/>
    <w:rsid w:val="00CF32D3"/>
    <w:rsid w:val="00CF33BD"/>
    <w:rsid w:val="00CF349F"/>
    <w:rsid w:val="00CF36D8"/>
    <w:rsid w:val="00CF386E"/>
    <w:rsid w:val="00CF416E"/>
    <w:rsid w:val="00CF4A65"/>
    <w:rsid w:val="00CF4E3B"/>
    <w:rsid w:val="00CF4FF5"/>
    <w:rsid w:val="00CF5748"/>
    <w:rsid w:val="00CF613E"/>
    <w:rsid w:val="00CF614D"/>
    <w:rsid w:val="00CF665A"/>
    <w:rsid w:val="00CF717D"/>
    <w:rsid w:val="00CF73FB"/>
    <w:rsid w:val="00CF7659"/>
    <w:rsid w:val="00CF7760"/>
    <w:rsid w:val="00CF7BE1"/>
    <w:rsid w:val="00CF7E44"/>
    <w:rsid w:val="00CF7E50"/>
    <w:rsid w:val="00D000E1"/>
    <w:rsid w:val="00D00192"/>
    <w:rsid w:val="00D00E71"/>
    <w:rsid w:val="00D013F9"/>
    <w:rsid w:val="00D019B4"/>
    <w:rsid w:val="00D019B6"/>
    <w:rsid w:val="00D01AD0"/>
    <w:rsid w:val="00D01D38"/>
    <w:rsid w:val="00D0215B"/>
    <w:rsid w:val="00D0227D"/>
    <w:rsid w:val="00D02288"/>
    <w:rsid w:val="00D0229A"/>
    <w:rsid w:val="00D02394"/>
    <w:rsid w:val="00D02895"/>
    <w:rsid w:val="00D02A13"/>
    <w:rsid w:val="00D02B48"/>
    <w:rsid w:val="00D02BFF"/>
    <w:rsid w:val="00D02C83"/>
    <w:rsid w:val="00D02ED5"/>
    <w:rsid w:val="00D0301F"/>
    <w:rsid w:val="00D0319E"/>
    <w:rsid w:val="00D03C71"/>
    <w:rsid w:val="00D04000"/>
    <w:rsid w:val="00D04434"/>
    <w:rsid w:val="00D0470F"/>
    <w:rsid w:val="00D0489C"/>
    <w:rsid w:val="00D04C21"/>
    <w:rsid w:val="00D05F8F"/>
    <w:rsid w:val="00D06A02"/>
    <w:rsid w:val="00D06B64"/>
    <w:rsid w:val="00D0726E"/>
    <w:rsid w:val="00D0759D"/>
    <w:rsid w:val="00D079C0"/>
    <w:rsid w:val="00D100F9"/>
    <w:rsid w:val="00D10367"/>
    <w:rsid w:val="00D1071D"/>
    <w:rsid w:val="00D107F5"/>
    <w:rsid w:val="00D109E4"/>
    <w:rsid w:val="00D10B85"/>
    <w:rsid w:val="00D10E76"/>
    <w:rsid w:val="00D11075"/>
    <w:rsid w:val="00D1120A"/>
    <w:rsid w:val="00D11BBB"/>
    <w:rsid w:val="00D11BC9"/>
    <w:rsid w:val="00D11D9D"/>
    <w:rsid w:val="00D125BE"/>
    <w:rsid w:val="00D125F2"/>
    <w:rsid w:val="00D12634"/>
    <w:rsid w:val="00D126A0"/>
    <w:rsid w:val="00D12730"/>
    <w:rsid w:val="00D1279D"/>
    <w:rsid w:val="00D12FAB"/>
    <w:rsid w:val="00D134CE"/>
    <w:rsid w:val="00D1361F"/>
    <w:rsid w:val="00D13848"/>
    <w:rsid w:val="00D13C0C"/>
    <w:rsid w:val="00D13E73"/>
    <w:rsid w:val="00D140C6"/>
    <w:rsid w:val="00D1410D"/>
    <w:rsid w:val="00D14145"/>
    <w:rsid w:val="00D145A0"/>
    <w:rsid w:val="00D1466E"/>
    <w:rsid w:val="00D14871"/>
    <w:rsid w:val="00D14882"/>
    <w:rsid w:val="00D1496D"/>
    <w:rsid w:val="00D14CF1"/>
    <w:rsid w:val="00D152C3"/>
    <w:rsid w:val="00D15812"/>
    <w:rsid w:val="00D15C78"/>
    <w:rsid w:val="00D15F25"/>
    <w:rsid w:val="00D15FE6"/>
    <w:rsid w:val="00D16194"/>
    <w:rsid w:val="00D163D3"/>
    <w:rsid w:val="00D1672E"/>
    <w:rsid w:val="00D16FE2"/>
    <w:rsid w:val="00D17656"/>
    <w:rsid w:val="00D17786"/>
    <w:rsid w:val="00D17831"/>
    <w:rsid w:val="00D17967"/>
    <w:rsid w:val="00D17BA4"/>
    <w:rsid w:val="00D20489"/>
    <w:rsid w:val="00D20826"/>
    <w:rsid w:val="00D20909"/>
    <w:rsid w:val="00D20A02"/>
    <w:rsid w:val="00D218FD"/>
    <w:rsid w:val="00D21E2A"/>
    <w:rsid w:val="00D2200C"/>
    <w:rsid w:val="00D2273A"/>
    <w:rsid w:val="00D23216"/>
    <w:rsid w:val="00D2397F"/>
    <w:rsid w:val="00D24300"/>
    <w:rsid w:val="00D2446C"/>
    <w:rsid w:val="00D2453B"/>
    <w:rsid w:val="00D2488E"/>
    <w:rsid w:val="00D24EF9"/>
    <w:rsid w:val="00D24FE8"/>
    <w:rsid w:val="00D251D5"/>
    <w:rsid w:val="00D255B7"/>
    <w:rsid w:val="00D25DF4"/>
    <w:rsid w:val="00D25F76"/>
    <w:rsid w:val="00D2616D"/>
    <w:rsid w:val="00D2642E"/>
    <w:rsid w:val="00D266B2"/>
    <w:rsid w:val="00D26BE0"/>
    <w:rsid w:val="00D26FD2"/>
    <w:rsid w:val="00D27579"/>
    <w:rsid w:val="00D27F54"/>
    <w:rsid w:val="00D3005B"/>
    <w:rsid w:val="00D30157"/>
    <w:rsid w:val="00D30589"/>
    <w:rsid w:val="00D308B6"/>
    <w:rsid w:val="00D314F3"/>
    <w:rsid w:val="00D314F8"/>
    <w:rsid w:val="00D31549"/>
    <w:rsid w:val="00D316D5"/>
    <w:rsid w:val="00D31786"/>
    <w:rsid w:val="00D32055"/>
    <w:rsid w:val="00D324C8"/>
    <w:rsid w:val="00D328F4"/>
    <w:rsid w:val="00D32B31"/>
    <w:rsid w:val="00D32EF3"/>
    <w:rsid w:val="00D332BB"/>
    <w:rsid w:val="00D3360E"/>
    <w:rsid w:val="00D336DE"/>
    <w:rsid w:val="00D33816"/>
    <w:rsid w:val="00D33932"/>
    <w:rsid w:val="00D34470"/>
    <w:rsid w:val="00D345CF"/>
    <w:rsid w:val="00D34C5E"/>
    <w:rsid w:val="00D3501B"/>
    <w:rsid w:val="00D3503F"/>
    <w:rsid w:val="00D353AD"/>
    <w:rsid w:val="00D35451"/>
    <w:rsid w:val="00D354A3"/>
    <w:rsid w:val="00D36183"/>
    <w:rsid w:val="00D36301"/>
    <w:rsid w:val="00D36690"/>
    <w:rsid w:val="00D3689B"/>
    <w:rsid w:val="00D368D2"/>
    <w:rsid w:val="00D370A0"/>
    <w:rsid w:val="00D37704"/>
    <w:rsid w:val="00D37C3B"/>
    <w:rsid w:val="00D40058"/>
    <w:rsid w:val="00D40085"/>
    <w:rsid w:val="00D4088C"/>
    <w:rsid w:val="00D41176"/>
    <w:rsid w:val="00D41226"/>
    <w:rsid w:val="00D41698"/>
    <w:rsid w:val="00D418D0"/>
    <w:rsid w:val="00D4203A"/>
    <w:rsid w:val="00D42158"/>
    <w:rsid w:val="00D423EB"/>
    <w:rsid w:val="00D427AC"/>
    <w:rsid w:val="00D428D2"/>
    <w:rsid w:val="00D42EEE"/>
    <w:rsid w:val="00D43074"/>
    <w:rsid w:val="00D4342E"/>
    <w:rsid w:val="00D436FD"/>
    <w:rsid w:val="00D43A7D"/>
    <w:rsid w:val="00D43D36"/>
    <w:rsid w:val="00D44073"/>
    <w:rsid w:val="00D44129"/>
    <w:rsid w:val="00D44167"/>
    <w:rsid w:val="00D44307"/>
    <w:rsid w:val="00D44675"/>
    <w:rsid w:val="00D4481F"/>
    <w:rsid w:val="00D4498E"/>
    <w:rsid w:val="00D44D37"/>
    <w:rsid w:val="00D45119"/>
    <w:rsid w:val="00D452FF"/>
    <w:rsid w:val="00D4540A"/>
    <w:rsid w:val="00D4597F"/>
    <w:rsid w:val="00D45B2B"/>
    <w:rsid w:val="00D46075"/>
    <w:rsid w:val="00D4612D"/>
    <w:rsid w:val="00D4629F"/>
    <w:rsid w:val="00D46500"/>
    <w:rsid w:val="00D46566"/>
    <w:rsid w:val="00D4683B"/>
    <w:rsid w:val="00D4686B"/>
    <w:rsid w:val="00D5066C"/>
    <w:rsid w:val="00D50799"/>
    <w:rsid w:val="00D51075"/>
    <w:rsid w:val="00D51475"/>
    <w:rsid w:val="00D5203E"/>
    <w:rsid w:val="00D5212F"/>
    <w:rsid w:val="00D52D58"/>
    <w:rsid w:val="00D52DD2"/>
    <w:rsid w:val="00D53393"/>
    <w:rsid w:val="00D53416"/>
    <w:rsid w:val="00D535E4"/>
    <w:rsid w:val="00D53A6A"/>
    <w:rsid w:val="00D53E26"/>
    <w:rsid w:val="00D540E3"/>
    <w:rsid w:val="00D54105"/>
    <w:rsid w:val="00D5411C"/>
    <w:rsid w:val="00D5462E"/>
    <w:rsid w:val="00D547A6"/>
    <w:rsid w:val="00D54F43"/>
    <w:rsid w:val="00D550FA"/>
    <w:rsid w:val="00D5519B"/>
    <w:rsid w:val="00D555DA"/>
    <w:rsid w:val="00D55B45"/>
    <w:rsid w:val="00D55CDD"/>
    <w:rsid w:val="00D56374"/>
    <w:rsid w:val="00D5695C"/>
    <w:rsid w:val="00D56A22"/>
    <w:rsid w:val="00D56D20"/>
    <w:rsid w:val="00D570C0"/>
    <w:rsid w:val="00D57112"/>
    <w:rsid w:val="00D57383"/>
    <w:rsid w:val="00D575F3"/>
    <w:rsid w:val="00D576DB"/>
    <w:rsid w:val="00D5772C"/>
    <w:rsid w:val="00D57748"/>
    <w:rsid w:val="00D57CB6"/>
    <w:rsid w:val="00D57DC3"/>
    <w:rsid w:val="00D601EC"/>
    <w:rsid w:val="00D603CD"/>
    <w:rsid w:val="00D603F5"/>
    <w:rsid w:val="00D6082B"/>
    <w:rsid w:val="00D611AB"/>
    <w:rsid w:val="00D61344"/>
    <w:rsid w:val="00D61987"/>
    <w:rsid w:val="00D61D03"/>
    <w:rsid w:val="00D61DA2"/>
    <w:rsid w:val="00D620D1"/>
    <w:rsid w:val="00D62932"/>
    <w:rsid w:val="00D62F47"/>
    <w:rsid w:val="00D6396F"/>
    <w:rsid w:val="00D63C0A"/>
    <w:rsid w:val="00D63DAD"/>
    <w:rsid w:val="00D63F4B"/>
    <w:rsid w:val="00D63FC2"/>
    <w:rsid w:val="00D64030"/>
    <w:rsid w:val="00D645A8"/>
    <w:rsid w:val="00D64A70"/>
    <w:rsid w:val="00D653CC"/>
    <w:rsid w:val="00D65AEB"/>
    <w:rsid w:val="00D65D08"/>
    <w:rsid w:val="00D65DAD"/>
    <w:rsid w:val="00D66B10"/>
    <w:rsid w:val="00D66C92"/>
    <w:rsid w:val="00D67657"/>
    <w:rsid w:val="00D67A5C"/>
    <w:rsid w:val="00D700FC"/>
    <w:rsid w:val="00D70160"/>
    <w:rsid w:val="00D701D1"/>
    <w:rsid w:val="00D70567"/>
    <w:rsid w:val="00D709A0"/>
    <w:rsid w:val="00D70D18"/>
    <w:rsid w:val="00D715D8"/>
    <w:rsid w:val="00D71E69"/>
    <w:rsid w:val="00D72072"/>
    <w:rsid w:val="00D72430"/>
    <w:rsid w:val="00D7260B"/>
    <w:rsid w:val="00D72D50"/>
    <w:rsid w:val="00D7365F"/>
    <w:rsid w:val="00D7387A"/>
    <w:rsid w:val="00D73AF3"/>
    <w:rsid w:val="00D74DD0"/>
    <w:rsid w:val="00D76BC8"/>
    <w:rsid w:val="00D76D16"/>
    <w:rsid w:val="00D76D52"/>
    <w:rsid w:val="00D76DE0"/>
    <w:rsid w:val="00D772A9"/>
    <w:rsid w:val="00D77311"/>
    <w:rsid w:val="00D77537"/>
    <w:rsid w:val="00D775F8"/>
    <w:rsid w:val="00D779EE"/>
    <w:rsid w:val="00D77C39"/>
    <w:rsid w:val="00D77E45"/>
    <w:rsid w:val="00D77F13"/>
    <w:rsid w:val="00D77FC4"/>
    <w:rsid w:val="00D80600"/>
    <w:rsid w:val="00D80A9E"/>
    <w:rsid w:val="00D81014"/>
    <w:rsid w:val="00D813DD"/>
    <w:rsid w:val="00D81D8E"/>
    <w:rsid w:val="00D82717"/>
    <w:rsid w:val="00D82857"/>
    <w:rsid w:val="00D82977"/>
    <w:rsid w:val="00D829F0"/>
    <w:rsid w:val="00D82FD9"/>
    <w:rsid w:val="00D83059"/>
    <w:rsid w:val="00D839AC"/>
    <w:rsid w:val="00D83ACA"/>
    <w:rsid w:val="00D83B00"/>
    <w:rsid w:val="00D83F76"/>
    <w:rsid w:val="00D84687"/>
    <w:rsid w:val="00D84714"/>
    <w:rsid w:val="00D84A86"/>
    <w:rsid w:val="00D84B04"/>
    <w:rsid w:val="00D84D6C"/>
    <w:rsid w:val="00D84DBA"/>
    <w:rsid w:val="00D84EDD"/>
    <w:rsid w:val="00D8588C"/>
    <w:rsid w:val="00D85B32"/>
    <w:rsid w:val="00D85CB2"/>
    <w:rsid w:val="00D86139"/>
    <w:rsid w:val="00D861E7"/>
    <w:rsid w:val="00D86294"/>
    <w:rsid w:val="00D86300"/>
    <w:rsid w:val="00D8646A"/>
    <w:rsid w:val="00D8652A"/>
    <w:rsid w:val="00D86566"/>
    <w:rsid w:val="00D86672"/>
    <w:rsid w:val="00D86A12"/>
    <w:rsid w:val="00D86B75"/>
    <w:rsid w:val="00D86F02"/>
    <w:rsid w:val="00D870A1"/>
    <w:rsid w:val="00D873CB"/>
    <w:rsid w:val="00D87595"/>
    <w:rsid w:val="00D87A59"/>
    <w:rsid w:val="00D87A85"/>
    <w:rsid w:val="00D87C8E"/>
    <w:rsid w:val="00D87FC5"/>
    <w:rsid w:val="00D901CD"/>
    <w:rsid w:val="00D901F2"/>
    <w:rsid w:val="00D903BD"/>
    <w:rsid w:val="00D90624"/>
    <w:rsid w:val="00D90A91"/>
    <w:rsid w:val="00D90CE1"/>
    <w:rsid w:val="00D90ECA"/>
    <w:rsid w:val="00D90F2C"/>
    <w:rsid w:val="00D90FC1"/>
    <w:rsid w:val="00D91377"/>
    <w:rsid w:val="00D91688"/>
    <w:rsid w:val="00D91F3D"/>
    <w:rsid w:val="00D91FCE"/>
    <w:rsid w:val="00D922EE"/>
    <w:rsid w:val="00D92990"/>
    <w:rsid w:val="00D92AE4"/>
    <w:rsid w:val="00D92D1D"/>
    <w:rsid w:val="00D9307B"/>
    <w:rsid w:val="00D93127"/>
    <w:rsid w:val="00D9313B"/>
    <w:rsid w:val="00D93237"/>
    <w:rsid w:val="00D932DB"/>
    <w:rsid w:val="00D9351D"/>
    <w:rsid w:val="00D937D8"/>
    <w:rsid w:val="00D9386E"/>
    <w:rsid w:val="00D93A5E"/>
    <w:rsid w:val="00D93F3B"/>
    <w:rsid w:val="00D941C8"/>
    <w:rsid w:val="00D94374"/>
    <w:rsid w:val="00D94828"/>
    <w:rsid w:val="00D94A61"/>
    <w:rsid w:val="00D94A80"/>
    <w:rsid w:val="00D94D4B"/>
    <w:rsid w:val="00D94F0C"/>
    <w:rsid w:val="00D953E6"/>
    <w:rsid w:val="00D95952"/>
    <w:rsid w:val="00D95D04"/>
    <w:rsid w:val="00D95D28"/>
    <w:rsid w:val="00D9613F"/>
    <w:rsid w:val="00D963EE"/>
    <w:rsid w:val="00D96442"/>
    <w:rsid w:val="00D96845"/>
    <w:rsid w:val="00D96C8C"/>
    <w:rsid w:val="00D9720A"/>
    <w:rsid w:val="00D97AF3"/>
    <w:rsid w:val="00DA0213"/>
    <w:rsid w:val="00DA0715"/>
    <w:rsid w:val="00DA0A98"/>
    <w:rsid w:val="00DA0BB7"/>
    <w:rsid w:val="00DA12F1"/>
    <w:rsid w:val="00DA1891"/>
    <w:rsid w:val="00DA2094"/>
    <w:rsid w:val="00DA2423"/>
    <w:rsid w:val="00DA2B33"/>
    <w:rsid w:val="00DA2F9D"/>
    <w:rsid w:val="00DA349F"/>
    <w:rsid w:val="00DA3663"/>
    <w:rsid w:val="00DA39FE"/>
    <w:rsid w:val="00DA3AE7"/>
    <w:rsid w:val="00DA3E85"/>
    <w:rsid w:val="00DA4AAC"/>
    <w:rsid w:val="00DA4F53"/>
    <w:rsid w:val="00DA544C"/>
    <w:rsid w:val="00DA5685"/>
    <w:rsid w:val="00DA57F5"/>
    <w:rsid w:val="00DA601F"/>
    <w:rsid w:val="00DA6673"/>
    <w:rsid w:val="00DA676C"/>
    <w:rsid w:val="00DA6946"/>
    <w:rsid w:val="00DA6A8E"/>
    <w:rsid w:val="00DA7699"/>
    <w:rsid w:val="00DA77CD"/>
    <w:rsid w:val="00DA787D"/>
    <w:rsid w:val="00DA7A27"/>
    <w:rsid w:val="00DB0A7C"/>
    <w:rsid w:val="00DB1128"/>
    <w:rsid w:val="00DB137F"/>
    <w:rsid w:val="00DB1859"/>
    <w:rsid w:val="00DB1EC1"/>
    <w:rsid w:val="00DB22A3"/>
    <w:rsid w:val="00DB2A23"/>
    <w:rsid w:val="00DB2C84"/>
    <w:rsid w:val="00DB43DF"/>
    <w:rsid w:val="00DB4477"/>
    <w:rsid w:val="00DB49EE"/>
    <w:rsid w:val="00DB4D95"/>
    <w:rsid w:val="00DB4E72"/>
    <w:rsid w:val="00DB50B1"/>
    <w:rsid w:val="00DB642A"/>
    <w:rsid w:val="00DB64EC"/>
    <w:rsid w:val="00DB64FD"/>
    <w:rsid w:val="00DB6950"/>
    <w:rsid w:val="00DB6985"/>
    <w:rsid w:val="00DB7038"/>
    <w:rsid w:val="00DB709F"/>
    <w:rsid w:val="00DB7937"/>
    <w:rsid w:val="00DB79BE"/>
    <w:rsid w:val="00DC0641"/>
    <w:rsid w:val="00DC0D2A"/>
    <w:rsid w:val="00DC195F"/>
    <w:rsid w:val="00DC1B7A"/>
    <w:rsid w:val="00DC2511"/>
    <w:rsid w:val="00DC2576"/>
    <w:rsid w:val="00DC26D9"/>
    <w:rsid w:val="00DC28C7"/>
    <w:rsid w:val="00DC2B93"/>
    <w:rsid w:val="00DC3487"/>
    <w:rsid w:val="00DC37F3"/>
    <w:rsid w:val="00DC38BA"/>
    <w:rsid w:val="00DC3CE6"/>
    <w:rsid w:val="00DC5139"/>
    <w:rsid w:val="00DC51D2"/>
    <w:rsid w:val="00DC52E0"/>
    <w:rsid w:val="00DC5553"/>
    <w:rsid w:val="00DC55C5"/>
    <w:rsid w:val="00DC5840"/>
    <w:rsid w:val="00DC59DF"/>
    <w:rsid w:val="00DC5D06"/>
    <w:rsid w:val="00DC5EBA"/>
    <w:rsid w:val="00DC6022"/>
    <w:rsid w:val="00DC67CB"/>
    <w:rsid w:val="00DC690C"/>
    <w:rsid w:val="00DC6CDF"/>
    <w:rsid w:val="00DC6EF7"/>
    <w:rsid w:val="00DC6FBC"/>
    <w:rsid w:val="00DC709B"/>
    <w:rsid w:val="00DC7E1D"/>
    <w:rsid w:val="00DD03A1"/>
    <w:rsid w:val="00DD0D60"/>
    <w:rsid w:val="00DD0E1D"/>
    <w:rsid w:val="00DD0F21"/>
    <w:rsid w:val="00DD0FF0"/>
    <w:rsid w:val="00DD12DC"/>
    <w:rsid w:val="00DD14E9"/>
    <w:rsid w:val="00DD177D"/>
    <w:rsid w:val="00DD21B4"/>
    <w:rsid w:val="00DD21BC"/>
    <w:rsid w:val="00DD2487"/>
    <w:rsid w:val="00DD29EA"/>
    <w:rsid w:val="00DD2D45"/>
    <w:rsid w:val="00DD2D49"/>
    <w:rsid w:val="00DD31B9"/>
    <w:rsid w:val="00DD3454"/>
    <w:rsid w:val="00DD3760"/>
    <w:rsid w:val="00DD3946"/>
    <w:rsid w:val="00DD3AD6"/>
    <w:rsid w:val="00DD3B86"/>
    <w:rsid w:val="00DD401C"/>
    <w:rsid w:val="00DD4151"/>
    <w:rsid w:val="00DD43B0"/>
    <w:rsid w:val="00DD43F8"/>
    <w:rsid w:val="00DD491E"/>
    <w:rsid w:val="00DD49AF"/>
    <w:rsid w:val="00DD522C"/>
    <w:rsid w:val="00DD53A2"/>
    <w:rsid w:val="00DD6800"/>
    <w:rsid w:val="00DD6C11"/>
    <w:rsid w:val="00DD6C12"/>
    <w:rsid w:val="00DD6CF6"/>
    <w:rsid w:val="00DD7E20"/>
    <w:rsid w:val="00DE049C"/>
    <w:rsid w:val="00DE06D2"/>
    <w:rsid w:val="00DE138D"/>
    <w:rsid w:val="00DE161B"/>
    <w:rsid w:val="00DE1A45"/>
    <w:rsid w:val="00DE1D70"/>
    <w:rsid w:val="00DE226D"/>
    <w:rsid w:val="00DE24D3"/>
    <w:rsid w:val="00DE265F"/>
    <w:rsid w:val="00DE2755"/>
    <w:rsid w:val="00DE2930"/>
    <w:rsid w:val="00DE2A52"/>
    <w:rsid w:val="00DE32BD"/>
    <w:rsid w:val="00DE3619"/>
    <w:rsid w:val="00DE370D"/>
    <w:rsid w:val="00DE3A0F"/>
    <w:rsid w:val="00DE3A53"/>
    <w:rsid w:val="00DE3BF7"/>
    <w:rsid w:val="00DE3D0F"/>
    <w:rsid w:val="00DE4128"/>
    <w:rsid w:val="00DE49EB"/>
    <w:rsid w:val="00DE4A55"/>
    <w:rsid w:val="00DE4CB3"/>
    <w:rsid w:val="00DE4D2B"/>
    <w:rsid w:val="00DE4FCB"/>
    <w:rsid w:val="00DE5054"/>
    <w:rsid w:val="00DE5087"/>
    <w:rsid w:val="00DE50FA"/>
    <w:rsid w:val="00DE560E"/>
    <w:rsid w:val="00DE5628"/>
    <w:rsid w:val="00DE5699"/>
    <w:rsid w:val="00DE57C9"/>
    <w:rsid w:val="00DE5959"/>
    <w:rsid w:val="00DE5E17"/>
    <w:rsid w:val="00DE5F70"/>
    <w:rsid w:val="00DE6B4A"/>
    <w:rsid w:val="00DE6F64"/>
    <w:rsid w:val="00DE719E"/>
    <w:rsid w:val="00DE76C9"/>
    <w:rsid w:val="00DE794D"/>
    <w:rsid w:val="00DE7BA9"/>
    <w:rsid w:val="00DE7CC5"/>
    <w:rsid w:val="00DE7D7F"/>
    <w:rsid w:val="00DE7F3A"/>
    <w:rsid w:val="00DF007B"/>
    <w:rsid w:val="00DF0276"/>
    <w:rsid w:val="00DF03AA"/>
    <w:rsid w:val="00DF0538"/>
    <w:rsid w:val="00DF081E"/>
    <w:rsid w:val="00DF08F5"/>
    <w:rsid w:val="00DF0B78"/>
    <w:rsid w:val="00DF0E57"/>
    <w:rsid w:val="00DF145F"/>
    <w:rsid w:val="00DF157C"/>
    <w:rsid w:val="00DF17FA"/>
    <w:rsid w:val="00DF18C9"/>
    <w:rsid w:val="00DF1C27"/>
    <w:rsid w:val="00DF1DB5"/>
    <w:rsid w:val="00DF1FC2"/>
    <w:rsid w:val="00DF217A"/>
    <w:rsid w:val="00DF222D"/>
    <w:rsid w:val="00DF2D52"/>
    <w:rsid w:val="00DF2F30"/>
    <w:rsid w:val="00DF36B2"/>
    <w:rsid w:val="00DF3961"/>
    <w:rsid w:val="00DF3987"/>
    <w:rsid w:val="00DF3991"/>
    <w:rsid w:val="00DF3DCA"/>
    <w:rsid w:val="00DF3E59"/>
    <w:rsid w:val="00DF489F"/>
    <w:rsid w:val="00DF4999"/>
    <w:rsid w:val="00DF5177"/>
    <w:rsid w:val="00DF5915"/>
    <w:rsid w:val="00DF60FF"/>
    <w:rsid w:val="00DF6288"/>
    <w:rsid w:val="00DF66AD"/>
    <w:rsid w:val="00DF7B73"/>
    <w:rsid w:val="00E00016"/>
    <w:rsid w:val="00E0009C"/>
    <w:rsid w:val="00E00274"/>
    <w:rsid w:val="00E008E3"/>
    <w:rsid w:val="00E00B5C"/>
    <w:rsid w:val="00E01365"/>
    <w:rsid w:val="00E013B2"/>
    <w:rsid w:val="00E01439"/>
    <w:rsid w:val="00E0153A"/>
    <w:rsid w:val="00E016DB"/>
    <w:rsid w:val="00E01829"/>
    <w:rsid w:val="00E01962"/>
    <w:rsid w:val="00E01B67"/>
    <w:rsid w:val="00E0352F"/>
    <w:rsid w:val="00E03748"/>
    <w:rsid w:val="00E03C7B"/>
    <w:rsid w:val="00E03E88"/>
    <w:rsid w:val="00E04299"/>
    <w:rsid w:val="00E04332"/>
    <w:rsid w:val="00E043A4"/>
    <w:rsid w:val="00E04632"/>
    <w:rsid w:val="00E0471F"/>
    <w:rsid w:val="00E04DA7"/>
    <w:rsid w:val="00E05125"/>
    <w:rsid w:val="00E05400"/>
    <w:rsid w:val="00E05877"/>
    <w:rsid w:val="00E05B3D"/>
    <w:rsid w:val="00E05F86"/>
    <w:rsid w:val="00E06383"/>
    <w:rsid w:val="00E06501"/>
    <w:rsid w:val="00E06831"/>
    <w:rsid w:val="00E06B7A"/>
    <w:rsid w:val="00E07017"/>
    <w:rsid w:val="00E07031"/>
    <w:rsid w:val="00E0790A"/>
    <w:rsid w:val="00E07E1F"/>
    <w:rsid w:val="00E10090"/>
    <w:rsid w:val="00E10145"/>
    <w:rsid w:val="00E10410"/>
    <w:rsid w:val="00E1054E"/>
    <w:rsid w:val="00E105CA"/>
    <w:rsid w:val="00E105EC"/>
    <w:rsid w:val="00E10CB8"/>
    <w:rsid w:val="00E10D20"/>
    <w:rsid w:val="00E10FE9"/>
    <w:rsid w:val="00E11017"/>
    <w:rsid w:val="00E1109D"/>
    <w:rsid w:val="00E111AF"/>
    <w:rsid w:val="00E11222"/>
    <w:rsid w:val="00E1123E"/>
    <w:rsid w:val="00E11244"/>
    <w:rsid w:val="00E11F1A"/>
    <w:rsid w:val="00E12163"/>
    <w:rsid w:val="00E12664"/>
    <w:rsid w:val="00E12C24"/>
    <w:rsid w:val="00E12C6A"/>
    <w:rsid w:val="00E12D3B"/>
    <w:rsid w:val="00E12E62"/>
    <w:rsid w:val="00E133C7"/>
    <w:rsid w:val="00E1354F"/>
    <w:rsid w:val="00E1358B"/>
    <w:rsid w:val="00E135CC"/>
    <w:rsid w:val="00E1361F"/>
    <w:rsid w:val="00E13A84"/>
    <w:rsid w:val="00E14298"/>
    <w:rsid w:val="00E1437B"/>
    <w:rsid w:val="00E146D5"/>
    <w:rsid w:val="00E15353"/>
    <w:rsid w:val="00E1552E"/>
    <w:rsid w:val="00E155ED"/>
    <w:rsid w:val="00E15ABB"/>
    <w:rsid w:val="00E16CAE"/>
    <w:rsid w:val="00E1720F"/>
    <w:rsid w:val="00E1757F"/>
    <w:rsid w:val="00E178C3"/>
    <w:rsid w:val="00E17C70"/>
    <w:rsid w:val="00E2022A"/>
    <w:rsid w:val="00E20238"/>
    <w:rsid w:val="00E20889"/>
    <w:rsid w:val="00E209A7"/>
    <w:rsid w:val="00E20B34"/>
    <w:rsid w:val="00E20D5E"/>
    <w:rsid w:val="00E2125B"/>
    <w:rsid w:val="00E21465"/>
    <w:rsid w:val="00E21B6A"/>
    <w:rsid w:val="00E22034"/>
    <w:rsid w:val="00E22064"/>
    <w:rsid w:val="00E22298"/>
    <w:rsid w:val="00E227A7"/>
    <w:rsid w:val="00E22B2E"/>
    <w:rsid w:val="00E22CF0"/>
    <w:rsid w:val="00E23008"/>
    <w:rsid w:val="00E2315D"/>
    <w:rsid w:val="00E23D0B"/>
    <w:rsid w:val="00E23D2A"/>
    <w:rsid w:val="00E23ED4"/>
    <w:rsid w:val="00E23F06"/>
    <w:rsid w:val="00E23F2D"/>
    <w:rsid w:val="00E2406F"/>
    <w:rsid w:val="00E240AA"/>
    <w:rsid w:val="00E2445B"/>
    <w:rsid w:val="00E246FC"/>
    <w:rsid w:val="00E2493C"/>
    <w:rsid w:val="00E24AD0"/>
    <w:rsid w:val="00E24B9E"/>
    <w:rsid w:val="00E24C80"/>
    <w:rsid w:val="00E26020"/>
    <w:rsid w:val="00E262D9"/>
    <w:rsid w:val="00E2668F"/>
    <w:rsid w:val="00E26CDE"/>
    <w:rsid w:val="00E27251"/>
    <w:rsid w:val="00E27AB2"/>
    <w:rsid w:val="00E27F0E"/>
    <w:rsid w:val="00E302F6"/>
    <w:rsid w:val="00E30EE1"/>
    <w:rsid w:val="00E30F60"/>
    <w:rsid w:val="00E3106E"/>
    <w:rsid w:val="00E31404"/>
    <w:rsid w:val="00E320AC"/>
    <w:rsid w:val="00E32791"/>
    <w:rsid w:val="00E329A2"/>
    <w:rsid w:val="00E32A36"/>
    <w:rsid w:val="00E32A7D"/>
    <w:rsid w:val="00E331F7"/>
    <w:rsid w:val="00E335DE"/>
    <w:rsid w:val="00E3365D"/>
    <w:rsid w:val="00E3405F"/>
    <w:rsid w:val="00E3407E"/>
    <w:rsid w:val="00E3434D"/>
    <w:rsid w:val="00E34C2D"/>
    <w:rsid w:val="00E34C32"/>
    <w:rsid w:val="00E34E95"/>
    <w:rsid w:val="00E35232"/>
    <w:rsid w:val="00E352C3"/>
    <w:rsid w:val="00E3541E"/>
    <w:rsid w:val="00E362A7"/>
    <w:rsid w:val="00E362B9"/>
    <w:rsid w:val="00E36535"/>
    <w:rsid w:val="00E36F93"/>
    <w:rsid w:val="00E371AF"/>
    <w:rsid w:val="00E37202"/>
    <w:rsid w:val="00E37677"/>
    <w:rsid w:val="00E378F5"/>
    <w:rsid w:val="00E37966"/>
    <w:rsid w:val="00E37DD6"/>
    <w:rsid w:val="00E37E2F"/>
    <w:rsid w:val="00E4038E"/>
    <w:rsid w:val="00E403F0"/>
    <w:rsid w:val="00E405E0"/>
    <w:rsid w:val="00E40653"/>
    <w:rsid w:val="00E40C67"/>
    <w:rsid w:val="00E40E76"/>
    <w:rsid w:val="00E41019"/>
    <w:rsid w:val="00E410BF"/>
    <w:rsid w:val="00E41663"/>
    <w:rsid w:val="00E41934"/>
    <w:rsid w:val="00E41FFA"/>
    <w:rsid w:val="00E4210F"/>
    <w:rsid w:val="00E42CCB"/>
    <w:rsid w:val="00E42D38"/>
    <w:rsid w:val="00E42D62"/>
    <w:rsid w:val="00E43384"/>
    <w:rsid w:val="00E43435"/>
    <w:rsid w:val="00E43BE0"/>
    <w:rsid w:val="00E43D2C"/>
    <w:rsid w:val="00E43EE2"/>
    <w:rsid w:val="00E4406C"/>
    <w:rsid w:val="00E440B9"/>
    <w:rsid w:val="00E4453C"/>
    <w:rsid w:val="00E44546"/>
    <w:rsid w:val="00E44834"/>
    <w:rsid w:val="00E44837"/>
    <w:rsid w:val="00E45340"/>
    <w:rsid w:val="00E454AA"/>
    <w:rsid w:val="00E45856"/>
    <w:rsid w:val="00E46087"/>
    <w:rsid w:val="00E462F2"/>
    <w:rsid w:val="00E46B5D"/>
    <w:rsid w:val="00E46C50"/>
    <w:rsid w:val="00E46FFC"/>
    <w:rsid w:val="00E4715A"/>
    <w:rsid w:val="00E4715B"/>
    <w:rsid w:val="00E471F1"/>
    <w:rsid w:val="00E47568"/>
    <w:rsid w:val="00E477A0"/>
    <w:rsid w:val="00E478A8"/>
    <w:rsid w:val="00E47A4D"/>
    <w:rsid w:val="00E47CB4"/>
    <w:rsid w:val="00E47D3C"/>
    <w:rsid w:val="00E502E0"/>
    <w:rsid w:val="00E50425"/>
    <w:rsid w:val="00E509B0"/>
    <w:rsid w:val="00E51080"/>
    <w:rsid w:val="00E515DB"/>
    <w:rsid w:val="00E51802"/>
    <w:rsid w:val="00E52911"/>
    <w:rsid w:val="00E52DF7"/>
    <w:rsid w:val="00E53A7B"/>
    <w:rsid w:val="00E53C15"/>
    <w:rsid w:val="00E5467E"/>
    <w:rsid w:val="00E54988"/>
    <w:rsid w:val="00E549E5"/>
    <w:rsid w:val="00E54B2F"/>
    <w:rsid w:val="00E54F2C"/>
    <w:rsid w:val="00E54F7C"/>
    <w:rsid w:val="00E5563D"/>
    <w:rsid w:val="00E55954"/>
    <w:rsid w:val="00E55F0F"/>
    <w:rsid w:val="00E55F55"/>
    <w:rsid w:val="00E560FC"/>
    <w:rsid w:val="00E563C3"/>
    <w:rsid w:val="00E56B98"/>
    <w:rsid w:val="00E56EB6"/>
    <w:rsid w:val="00E570A1"/>
    <w:rsid w:val="00E57328"/>
    <w:rsid w:val="00E57532"/>
    <w:rsid w:val="00E57A5E"/>
    <w:rsid w:val="00E601A9"/>
    <w:rsid w:val="00E606D5"/>
    <w:rsid w:val="00E607FD"/>
    <w:rsid w:val="00E608A4"/>
    <w:rsid w:val="00E60BE6"/>
    <w:rsid w:val="00E61089"/>
    <w:rsid w:val="00E61C05"/>
    <w:rsid w:val="00E623FC"/>
    <w:rsid w:val="00E62C00"/>
    <w:rsid w:val="00E630EF"/>
    <w:rsid w:val="00E63663"/>
    <w:rsid w:val="00E63839"/>
    <w:rsid w:val="00E63E68"/>
    <w:rsid w:val="00E651BC"/>
    <w:rsid w:val="00E65366"/>
    <w:rsid w:val="00E6538B"/>
    <w:rsid w:val="00E65600"/>
    <w:rsid w:val="00E65744"/>
    <w:rsid w:val="00E657A5"/>
    <w:rsid w:val="00E65823"/>
    <w:rsid w:val="00E65AA4"/>
    <w:rsid w:val="00E65F1E"/>
    <w:rsid w:val="00E65F7E"/>
    <w:rsid w:val="00E65F9B"/>
    <w:rsid w:val="00E6615A"/>
    <w:rsid w:val="00E664DC"/>
    <w:rsid w:val="00E66726"/>
    <w:rsid w:val="00E67055"/>
    <w:rsid w:val="00E674DD"/>
    <w:rsid w:val="00E6760C"/>
    <w:rsid w:val="00E67984"/>
    <w:rsid w:val="00E67A76"/>
    <w:rsid w:val="00E67B22"/>
    <w:rsid w:val="00E67ECD"/>
    <w:rsid w:val="00E706CA"/>
    <w:rsid w:val="00E70709"/>
    <w:rsid w:val="00E708C3"/>
    <w:rsid w:val="00E7129A"/>
    <w:rsid w:val="00E71EA3"/>
    <w:rsid w:val="00E71F23"/>
    <w:rsid w:val="00E71FDE"/>
    <w:rsid w:val="00E7225E"/>
    <w:rsid w:val="00E7247D"/>
    <w:rsid w:val="00E725F7"/>
    <w:rsid w:val="00E7276F"/>
    <w:rsid w:val="00E72794"/>
    <w:rsid w:val="00E72977"/>
    <w:rsid w:val="00E72E8D"/>
    <w:rsid w:val="00E72F27"/>
    <w:rsid w:val="00E73446"/>
    <w:rsid w:val="00E739E4"/>
    <w:rsid w:val="00E73B39"/>
    <w:rsid w:val="00E73E49"/>
    <w:rsid w:val="00E742EF"/>
    <w:rsid w:val="00E74444"/>
    <w:rsid w:val="00E7465A"/>
    <w:rsid w:val="00E746FD"/>
    <w:rsid w:val="00E74C60"/>
    <w:rsid w:val="00E75298"/>
    <w:rsid w:val="00E754B7"/>
    <w:rsid w:val="00E754D4"/>
    <w:rsid w:val="00E75912"/>
    <w:rsid w:val="00E759CA"/>
    <w:rsid w:val="00E76382"/>
    <w:rsid w:val="00E768E3"/>
    <w:rsid w:val="00E7713E"/>
    <w:rsid w:val="00E771F5"/>
    <w:rsid w:val="00E7739E"/>
    <w:rsid w:val="00E77702"/>
    <w:rsid w:val="00E77F52"/>
    <w:rsid w:val="00E8006C"/>
    <w:rsid w:val="00E80262"/>
    <w:rsid w:val="00E80549"/>
    <w:rsid w:val="00E805C9"/>
    <w:rsid w:val="00E80712"/>
    <w:rsid w:val="00E80912"/>
    <w:rsid w:val="00E80A4E"/>
    <w:rsid w:val="00E80ADD"/>
    <w:rsid w:val="00E80AE8"/>
    <w:rsid w:val="00E810D9"/>
    <w:rsid w:val="00E81323"/>
    <w:rsid w:val="00E81475"/>
    <w:rsid w:val="00E814F6"/>
    <w:rsid w:val="00E81B10"/>
    <w:rsid w:val="00E81E5B"/>
    <w:rsid w:val="00E82794"/>
    <w:rsid w:val="00E82A06"/>
    <w:rsid w:val="00E82A67"/>
    <w:rsid w:val="00E82A98"/>
    <w:rsid w:val="00E82F3A"/>
    <w:rsid w:val="00E8303C"/>
    <w:rsid w:val="00E83193"/>
    <w:rsid w:val="00E8339D"/>
    <w:rsid w:val="00E8399E"/>
    <w:rsid w:val="00E84B03"/>
    <w:rsid w:val="00E84C3E"/>
    <w:rsid w:val="00E84FA8"/>
    <w:rsid w:val="00E85063"/>
    <w:rsid w:val="00E85555"/>
    <w:rsid w:val="00E85658"/>
    <w:rsid w:val="00E85E3D"/>
    <w:rsid w:val="00E862BE"/>
    <w:rsid w:val="00E86308"/>
    <w:rsid w:val="00E869D0"/>
    <w:rsid w:val="00E86B4D"/>
    <w:rsid w:val="00E86D36"/>
    <w:rsid w:val="00E86F0B"/>
    <w:rsid w:val="00E872B8"/>
    <w:rsid w:val="00E87662"/>
    <w:rsid w:val="00E87688"/>
    <w:rsid w:val="00E87D85"/>
    <w:rsid w:val="00E90297"/>
    <w:rsid w:val="00E90378"/>
    <w:rsid w:val="00E90D44"/>
    <w:rsid w:val="00E90E38"/>
    <w:rsid w:val="00E9137F"/>
    <w:rsid w:val="00E926F2"/>
    <w:rsid w:val="00E93A04"/>
    <w:rsid w:val="00E94745"/>
    <w:rsid w:val="00E947E6"/>
    <w:rsid w:val="00E94825"/>
    <w:rsid w:val="00E949E5"/>
    <w:rsid w:val="00E94ACD"/>
    <w:rsid w:val="00E94BD1"/>
    <w:rsid w:val="00E94FCA"/>
    <w:rsid w:val="00E95301"/>
    <w:rsid w:val="00E95444"/>
    <w:rsid w:val="00E95AC9"/>
    <w:rsid w:val="00E960BB"/>
    <w:rsid w:val="00E96D2F"/>
    <w:rsid w:val="00E9718D"/>
    <w:rsid w:val="00E972A6"/>
    <w:rsid w:val="00E974ED"/>
    <w:rsid w:val="00E97F53"/>
    <w:rsid w:val="00EA0BB7"/>
    <w:rsid w:val="00EA1143"/>
    <w:rsid w:val="00EA1196"/>
    <w:rsid w:val="00EA1FDF"/>
    <w:rsid w:val="00EA2460"/>
    <w:rsid w:val="00EA26AC"/>
    <w:rsid w:val="00EA2A34"/>
    <w:rsid w:val="00EA2C89"/>
    <w:rsid w:val="00EA30AF"/>
    <w:rsid w:val="00EA3125"/>
    <w:rsid w:val="00EA331F"/>
    <w:rsid w:val="00EA36B1"/>
    <w:rsid w:val="00EA37D3"/>
    <w:rsid w:val="00EA4047"/>
    <w:rsid w:val="00EA406E"/>
    <w:rsid w:val="00EA43AC"/>
    <w:rsid w:val="00EA4741"/>
    <w:rsid w:val="00EA4D1F"/>
    <w:rsid w:val="00EA4F5B"/>
    <w:rsid w:val="00EA5192"/>
    <w:rsid w:val="00EA52D3"/>
    <w:rsid w:val="00EA53FF"/>
    <w:rsid w:val="00EA5EE1"/>
    <w:rsid w:val="00EA5F86"/>
    <w:rsid w:val="00EA5FA1"/>
    <w:rsid w:val="00EA60B8"/>
    <w:rsid w:val="00EA64C5"/>
    <w:rsid w:val="00EA6C1C"/>
    <w:rsid w:val="00EA6CA9"/>
    <w:rsid w:val="00EA73CE"/>
    <w:rsid w:val="00EA74E3"/>
    <w:rsid w:val="00EA790C"/>
    <w:rsid w:val="00EA79DE"/>
    <w:rsid w:val="00EA7A61"/>
    <w:rsid w:val="00EA7C3E"/>
    <w:rsid w:val="00EA7FE6"/>
    <w:rsid w:val="00EB04CC"/>
    <w:rsid w:val="00EB0C53"/>
    <w:rsid w:val="00EB1098"/>
    <w:rsid w:val="00EB1790"/>
    <w:rsid w:val="00EB1819"/>
    <w:rsid w:val="00EB1D24"/>
    <w:rsid w:val="00EB1F2C"/>
    <w:rsid w:val="00EB22C7"/>
    <w:rsid w:val="00EB2329"/>
    <w:rsid w:val="00EB255D"/>
    <w:rsid w:val="00EB2901"/>
    <w:rsid w:val="00EB3584"/>
    <w:rsid w:val="00EB386F"/>
    <w:rsid w:val="00EB3A1D"/>
    <w:rsid w:val="00EB3DF8"/>
    <w:rsid w:val="00EB3EB8"/>
    <w:rsid w:val="00EB42E2"/>
    <w:rsid w:val="00EB4B03"/>
    <w:rsid w:val="00EB4CF6"/>
    <w:rsid w:val="00EB52CA"/>
    <w:rsid w:val="00EB53B5"/>
    <w:rsid w:val="00EB65A9"/>
    <w:rsid w:val="00EB6A01"/>
    <w:rsid w:val="00EB6AF5"/>
    <w:rsid w:val="00EB6B26"/>
    <w:rsid w:val="00EB6FB6"/>
    <w:rsid w:val="00EB7553"/>
    <w:rsid w:val="00EB759A"/>
    <w:rsid w:val="00EB7CC2"/>
    <w:rsid w:val="00EC0B1C"/>
    <w:rsid w:val="00EC0C17"/>
    <w:rsid w:val="00EC0CBF"/>
    <w:rsid w:val="00EC1166"/>
    <w:rsid w:val="00EC1222"/>
    <w:rsid w:val="00EC137F"/>
    <w:rsid w:val="00EC183D"/>
    <w:rsid w:val="00EC193F"/>
    <w:rsid w:val="00EC1F5D"/>
    <w:rsid w:val="00EC20B4"/>
    <w:rsid w:val="00EC2413"/>
    <w:rsid w:val="00EC29A6"/>
    <w:rsid w:val="00EC2D2E"/>
    <w:rsid w:val="00EC2E76"/>
    <w:rsid w:val="00EC2F06"/>
    <w:rsid w:val="00EC316C"/>
    <w:rsid w:val="00EC3666"/>
    <w:rsid w:val="00EC40BC"/>
    <w:rsid w:val="00EC41D1"/>
    <w:rsid w:val="00EC49A2"/>
    <w:rsid w:val="00EC4FBF"/>
    <w:rsid w:val="00EC538A"/>
    <w:rsid w:val="00EC54DC"/>
    <w:rsid w:val="00EC55BD"/>
    <w:rsid w:val="00EC55D9"/>
    <w:rsid w:val="00EC5944"/>
    <w:rsid w:val="00EC5AF6"/>
    <w:rsid w:val="00EC5DF4"/>
    <w:rsid w:val="00EC63F0"/>
    <w:rsid w:val="00EC67F2"/>
    <w:rsid w:val="00EC6A00"/>
    <w:rsid w:val="00EC6C92"/>
    <w:rsid w:val="00EC6EE9"/>
    <w:rsid w:val="00EC75B5"/>
    <w:rsid w:val="00EC7B08"/>
    <w:rsid w:val="00ED043A"/>
    <w:rsid w:val="00ED0578"/>
    <w:rsid w:val="00ED0AE1"/>
    <w:rsid w:val="00ED0C79"/>
    <w:rsid w:val="00ED1139"/>
    <w:rsid w:val="00ED173A"/>
    <w:rsid w:val="00ED2376"/>
    <w:rsid w:val="00ED2B35"/>
    <w:rsid w:val="00ED32B8"/>
    <w:rsid w:val="00ED342C"/>
    <w:rsid w:val="00ED36F0"/>
    <w:rsid w:val="00ED3727"/>
    <w:rsid w:val="00ED3D57"/>
    <w:rsid w:val="00ED3DDF"/>
    <w:rsid w:val="00ED3FF4"/>
    <w:rsid w:val="00ED42E4"/>
    <w:rsid w:val="00ED43E6"/>
    <w:rsid w:val="00ED47DD"/>
    <w:rsid w:val="00ED4844"/>
    <w:rsid w:val="00ED495E"/>
    <w:rsid w:val="00ED4F44"/>
    <w:rsid w:val="00ED4FF9"/>
    <w:rsid w:val="00ED509F"/>
    <w:rsid w:val="00ED50F4"/>
    <w:rsid w:val="00ED50F6"/>
    <w:rsid w:val="00ED523D"/>
    <w:rsid w:val="00ED5A63"/>
    <w:rsid w:val="00ED5E01"/>
    <w:rsid w:val="00ED60D1"/>
    <w:rsid w:val="00ED69C7"/>
    <w:rsid w:val="00ED702E"/>
    <w:rsid w:val="00ED72F3"/>
    <w:rsid w:val="00ED7301"/>
    <w:rsid w:val="00ED73C5"/>
    <w:rsid w:val="00ED7C9F"/>
    <w:rsid w:val="00ED7D1D"/>
    <w:rsid w:val="00ED7E57"/>
    <w:rsid w:val="00EE0476"/>
    <w:rsid w:val="00EE0964"/>
    <w:rsid w:val="00EE11AF"/>
    <w:rsid w:val="00EE137C"/>
    <w:rsid w:val="00EE1C1A"/>
    <w:rsid w:val="00EE1D7B"/>
    <w:rsid w:val="00EE2613"/>
    <w:rsid w:val="00EE27DB"/>
    <w:rsid w:val="00EE2927"/>
    <w:rsid w:val="00EE2BC1"/>
    <w:rsid w:val="00EE2D41"/>
    <w:rsid w:val="00EE31D6"/>
    <w:rsid w:val="00EE492B"/>
    <w:rsid w:val="00EE4BB2"/>
    <w:rsid w:val="00EE4BB3"/>
    <w:rsid w:val="00EE4ED7"/>
    <w:rsid w:val="00EE550A"/>
    <w:rsid w:val="00EE5558"/>
    <w:rsid w:val="00EE55F4"/>
    <w:rsid w:val="00EE5C51"/>
    <w:rsid w:val="00EE61EB"/>
    <w:rsid w:val="00EE6219"/>
    <w:rsid w:val="00EE6B4B"/>
    <w:rsid w:val="00EE6FA0"/>
    <w:rsid w:val="00EE73CC"/>
    <w:rsid w:val="00EE743F"/>
    <w:rsid w:val="00EE7657"/>
    <w:rsid w:val="00EE77FF"/>
    <w:rsid w:val="00EE7BED"/>
    <w:rsid w:val="00EE7C85"/>
    <w:rsid w:val="00EF035D"/>
    <w:rsid w:val="00EF0BCB"/>
    <w:rsid w:val="00EF0F3C"/>
    <w:rsid w:val="00EF109D"/>
    <w:rsid w:val="00EF10A2"/>
    <w:rsid w:val="00EF172C"/>
    <w:rsid w:val="00EF1CBF"/>
    <w:rsid w:val="00EF1E98"/>
    <w:rsid w:val="00EF2AF6"/>
    <w:rsid w:val="00EF376F"/>
    <w:rsid w:val="00EF3C6B"/>
    <w:rsid w:val="00EF44FA"/>
    <w:rsid w:val="00EF464E"/>
    <w:rsid w:val="00EF47D7"/>
    <w:rsid w:val="00EF4CA5"/>
    <w:rsid w:val="00EF4D5D"/>
    <w:rsid w:val="00EF4DF0"/>
    <w:rsid w:val="00EF5027"/>
    <w:rsid w:val="00EF5306"/>
    <w:rsid w:val="00EF5329"/>
    <w:rsid w:val="00EF5820"/>
    <w:rsid w:val="00EF5B3B"/>
    <w:rsid w:val="00EF5B59"/>
    <w:rsid w:val="00EF5D93"/>
    <w:rsid w:val="00EF65D9"/>
    <w:rsid w:val="00EF68F6"/>
    <w:rsid w:val="00EF6B55"/>
    <w:rsid w:val="00EF7269"/>
    <w:rsid w:val="00EF733A"/>
    <w:rsid w:val="00EF73DF"/>
    <w:rsid w:val="00EF74FF"/>
    <w:rsid w:val="00EF7A22"/>
    <w:rsid w:val="00EF7A94"/>
    <w:rsid w:val="00EF7D65"/>
    <w:rsid w:val="00F0009E"/>
    <w:rsid w:val="00F00399"/>
    <w:rsid w:val="00F0041A"/>
    <w:rsid w:val="00F00494"/>
    <w:rsid w:val="00F0074E"/>
    <w:rsid w:val="00F00B1C"/>
    <w:rsid w:val="00F01D1B"/>
    <w:rsid w:val="00F0205B"/>
    <w:rsid w:val="00F02296"/>
    <w:rsid w:val="00F027F4"/>
    <w:rsid w:val="00F0415E"/>
    <w:rsid w:val="00F04200"/>
    <w:rsid w:val="00F045BF"/>
    <w:rsid w:val="00F0468F"/>
    <w:rsid w:val="00F04780"/>
    <w:rsid w:val="00F04C30"/>
    <w:rsid w:val="00F04D44"/>
    <w:rsid w:val="00F0549A"/>
    <w:rsid w:val="00F0557D"/>
    <w:rsid w:val="00F0563C"/>
    <w:rsid w:val="00F05BE8"/>
    <w:rsid w:val="00F05C61"/>
    <w:rsid w:val="00F05D52"/>
    <w:rsid w:val="00F05D98"/>
    <w:rsid w:val="00F067C9"/>
    <w:rsid w:val="00F06A0F"/>
    <w:rsid w:val="00F06B70"/>
    <w:rsid w:val="00F07569"/>
    <w:rsid w:val="00F0758E"/>
    <w:rsid w:val="00F1025A"/>
    <w:rsid w:val="00F10C05"/>
    <w:rsid w:val="00F10C64"/>
    <w:rsid w:val="00F11310"/>
    <w:rsid w:val="00F11875"/>
    <w:rsid w:val="00F121EA"/>
    <w:rsid w:val="00F12555"/>
    <w:rsid w:val="00F127D1"/>
    <w:rsid w:val="00F12AFD"/>
    <w:rsid w:val="00F12CEA"/>
    <w:rsid w:val="00F131C7"/>
    <w:rsid w:val="00F1397F"/>
    <w:rsid w:val="00F13B04"/>
    <w:rsid w:val="00F13BD0"/>
    <w:rsid w:val="00F13FA3"/>
    <w:rsid w:val="00F14044"/>
    <w:rsid w:val="00F14699"/>
    <w:rsid w:val="00F1490C"/>
    <w:rsid w:val="00F14B8D"/>
    <w:rsid w:val="00F14C9B"/>
    <w:rsid w:val="00F14CCA"/>
    <w:rsid w:val="00F156C4"/>
    <w:rsid w:val="00F15715"/>
    <w:rsid w:val="00F15E0A"/>
    <w:rsid w:val="00F16114"/>
    <w:rsid w:val="00F16939"/>
    <w:rsid w:val="00F17780"/>
    <w:rsid w:val="00F1791B"/>
    <w:rsid w:val="00F201B0"/>
    <w:rsid w:val="00F2020B"/>
    <w:rsid w:val="00F2040E"/>
    <w:rsid w:val="00F2085D"/>
    <w:rsid w:val="00F20887"/>
    <w:rsid w:val="00F20CF3"/>
    <w:rsid w:val="00F216C4"/>
    <w:rsid w:val="00F219E6"/>
    <w:rsid w:val="00F22588"/>
    <w:rsid w:val="00F225A2"/>
    <w:rsid w:val="00F2297F"/>
    <w:rsid w:val="00F22CDB"/>
    <w:rsid w:val="00F22EC1"/>
    <w:rsid w:val="00F2384E"/>
    <w:rsid w:val="00F23FA8"/>
    <w:rsid w:val="00F24448"/>
    <w:rsid w:val="00F24ADD"/>
    <w:rsid w:val="00F24D45"/>
    <w:rsid w:val="00F2510B"/>
    <w:rsid w:val="00F25117"/>
    <w:rsid w:val="00F2573C"/>
    <w:rsid w:val="00F25999"/>
    <w:rsid w:val="00F2610A"/>
    <w:rsid w:val="00F264D3"/>
    <w:rsid w:val="00F26FDA"/>
    <w:rsid w:val="00F26FF7"/>
    <w:rsid w:val="00F272F8"/>
    <w:rsid w:val="00F27367"/>
    <w:rsid w:val="00F27480"/>
    <w:rsid w:val="00F278F0"/>
    <w:rsid w:val="00F27CAE"/>
    <w:rsid w:val="00F27F1C"/>
    <w:rsid w:val="00F27F65"/>
    <w:rsid w:val="00F302B7"/>
    <w:rsid w:val="00F30534"/>
    <w:rsid w:val="00F3055F"/>
    <w:rsid w:val="00F30792"/>
    <w:rsid w:val="00F30C31"/>
    <w:rsid w:val="00F30DFF"/>
    <w:rsid w:val="00F30E08"/>
    <w:rsid w:val="00F30EFA"/>
    <w:rsid w:val="00F30FD8"/>
    <w:rsid w:val="00F3109B"/>
    <w:rsid w:val="00F31465"/>
    <w:rsid w:val="00F3156B"/>
    <w:rsid w:val="00F315C2"/>
    <w:rsid w:val="00F3174C"/>
    <w:rsid w:val="00F31794"/>
    <w:rsid w:val="00F317D1"/>
    <w:rsid w:val="00F31C99"/>
    <w:rsid w:val="00F31F75"/>
    <w:rsid w:val="00F32A3D"/>
    <w:rsid w:val="00F3300E"/>
    <w:rsid w:val="00F337C1"/>
    <w:rsid w:val="00F337D6"/>
    <w:rsid w:val="00F338BA"/>
    <w:rsid w:val="00F33A22"/>
    <w:rsid w:val="00F3419D"/>
    <w:rsid w:val="00F34333"/>
    <w:rsid w:val="00F351B6"/>
    <w:rsid w:val="00F35AE3"/>
    <w:rsid w:val="00F35D6C"/>
    <w:rsid w:val="00F35EDC"/>
    <w:rsid w:val="00F36382"/>
    <w:rsid w:val="00F36615"/>
    <w:rsid w:val="00F36763"/>
    <w:rsid w:val="00F367D9"/>
    <w:rsid w:val="00F36E9B"/>
    <w:rsid w:val="00F371E8"/>
    <w:rsid w:val="00F376CA"/>
    <w:rsid w:val="00F37715"/>
    <w:rsid w:val="00F37A7F"/>
    <w:rsid w:val="00F37AFC"/>
    <w:rsid w:val="00F37C9E"/>
    <w:rsid w:val="00F406F7"/>
    <w:rsid w:val="00F40B1D"/>
    <w:rsid w:val="00F40F0C"/>
    <w:rsid w:val="00F410EE"/>
    <w:rsid w:val="00F412C6"/>
    <w:rsid w:val="00F42132"/>
    <w:rsid w:val="00F42C16"/>
    <w:rsid w:val="00F42CEF"/>
    <w:rsid w:val="00F43255"/>
    <w:rsid w:val="00F43298"/>
    <w:rsid w:val="00F43698"/>
    <w:rsid w:val="00F43DCB"/>
    <w:rsid w:val="00F4454E"/>
    <w:rsid w:val="00F448AC"/>
    <w:rsid w:val="00F44A10"/>
    <w:rsid w:val="00F44D53"/>
    <w:rsid w:val="00F450F2"/>
    <w:rsid w:val="00F452E7"/>
    <w:rsid w:val="00F45498"/>
    <w:rsid w:val="00F45F11"/>
    <w:rsid w:val="00F46556"/>
    <w:rsid w:val="00F46EAC"/>
    <w:rsid w:val="00F474BD"/>
    <w:rsid w:val="00F47773"/>
    <w:rsid w:val="00F47A3C"/>
    <w:rsid w:val="00F47D0E"/>
    <w:rsid w:val="00F514CB"/>
    <w:rsid w:val="00F51B51"/>
    <w:rsid w:val="00F51CC6"/>
    <w:rsid w:val="00F51DCC"/>
    <w:rsid w:val="00F52155"/>
    <w:rsid w:val="00F521BA"/>
    <w:rsid w:val="00F526D1"/>
    <w:rsid w:val="00F532E7"/>
    <w:rsid w:val="00F53424"/>
    <w:rsid w:val="00F53545"/>
    <w:rsid w:val="00F5400A"/>
    <w:rsid w:val="00F54DD9"/>
    <w:rsid w:val="00F54FAD"/>
    <w:rsid w:val="00F5520D"/>
    <w:rsid w:val="00F5521E"/>
    <w:rsid w:val="00F5524D"/>
    <w:rsid w:val="00F55B17"/>
    <w:rsid w:val="00F55BCD"/>
    <w:rsid w:val="00F55D7E"/>
    <w:rsid w:val="00F55F3A"/>
    <w:rsid w:val="00F56931"/>
    <w:rsid w:val="00F569AA"/>
    <w:rsid w:val="00F56AA0"/>
    <w:rsid w:val="00F56D83"/>
    <w:rsid w:val="00F56F3D"/>
    <w:rsid w:val="00F5704D"/>
    <w:rsid w:val="00F570E1"/>
    <w:rsid w:val="00F5758E"/>
    <w:rsid w:val="00F57F09"/>
    <w:rsid w:val="00F57F84"/>
    <w:rsid w:val="00F60324"/>
    <w:rsid w:val="00F613B8"/>
    <w:rsid w:val="00F61485"/>
    <w:rsid w:val="00F61812"/>
    <w:rsid w:val="00F61C92"/>
    <w:rsid w:val="00F61EF8"/>
    <w:rsid w:val="00F623E3"/>
    <w:rsid w:val="00F624B6"/>
    <w:rsid w:val="00F628FE"/>
    <w:rsid w:val="00F62916"/>
    <w:rsid w:val="00F6344D"/>
    <w:rsid w:val="00F63C45"/>
    <w:rsid w:val="00F63D9A"/>
    <w:rsid w:val="00F64165"/>
    <w:rsid w:val="00F6498F"/>
    <w:rsid w:val="00F64B7E"/>
    <w:rsid w:val="00F651A3"/>
    <w:rsid w:val="00F6547F"/>
    <w:rsid w:val="00F656FB"/>
    <w:rsid w:val="00F659A3"/>
    <w:rsid w:val="00F659FC"/>
    <w:rsid w:val="00F65B5A"/>
    <w:rsid w:val="00F66076"/>
    <w:rsid w:val="00F66441"/>
    <w:rsid w:val="00F66783"/>
    <w:rsid w:val="00F66821"/>
    <w:rsid w:val="00F66EBA"/>
    <w:rsid w:val="00F67C2D"/>
    <w:rsid w:val="00F700B8"/>
    <w:rsid w:val="00F70332"/>
    <w:rsid w:val="00F70528"/>
    <w:rsid w:val="00F70599"/>
    <w:rsid w:val="00F70A47"/>
    <w:rsid w:val="00F70A60"/>
    <w:rsid w:val="00F70B44"/>
    <w:rsid w:val="00F70D3C"/>
    <w:rsid w:val="00F70E5D"/>
    <w:rsid w:val="00F71064"/>
    <w:rsid w:val="00F710C7"/>
    <w:rsid w:val="00F71639"/>
    <w:rsid w:val="00F71B3C"/>
    <w:rsid w:val="00F71D85"/>
    <w:rsid w:val="00F721B7"/>
    <w:rsid w:val="00F734C2"/>
    <w:rsid w:val="00F7381B"/>
    <w:rsid w:val="00F73CB6"/>
    <w:rsid w:val="00F73CD2"/>
    <w:rsid w:val="00F7417F"/>
    <w:rsid w:val="00F741E8"/>
    <w:rsid w:val="00F749AA"/>
    <w:rsid w:val="00F74FE7"/>
    <w:rsid w:val="00F7561F"/>
    <w:rsid w:val="00F7608F"/>
    <w:rsid w:val="00F764DE"/>
    <w:rsid w:val="00F7656D"/>
    <w:rsid w:val="00F76BB3"/>
    <w:rsid w:val="00F77092"/>
    <w:rsid w:val="00F774B3"/>
    <w:rsid w:val="00F775CC"/>
    <w:rsid w:val="00F77845"/>
    <w:rsid w:val="00F77A88"/>
    <w:rsid w:val="00F77C22"/>
    <w:rsid w:val="00F8011F"/>
    <w:rsid w:val="00F8023F"/>
    <w:rsid w:val="00F80549"/>
    <w:rsid w:val="00F80CD6"/>
    <w:rsid w:val="00F810FE"/>
    <w:rsid w:val="00F81275"/>
    <w:rsid w:val="00F8180E"/>
    <w:rsid w:val="00F8308C"/>
    <w:rsid w:val="00F830CE"/>
    <w:rsid w:val="00F83345"/>
    <w:rsid w:val="00F83986"/>
    <w:rsid w:val="00F8398D"/>
    <w:rsid w:val="00F83F95"/>
    <w:rsid w:val="00F8414D"/>
    <w:rsid w:val="00F844EA"/>
    <w:rsid w:val="00F8465D"/>
    <w:rsid w:val="00F84B58"/>
    <w:rsid w:val="00F84EFC"/>
    <w:rsid w:val="00F84FE0"/>
    <w:rsid w:val="00F8525B"/>
    <w:rsid w:val="00F85314"/>
    <w:rsid w:val="00F855A9"/>
    <w:rsid w:val="00F863B4"/>
    <w:rsid w:val="00F864F6"/>
    <w:rsid w:val="00F8678F"/>
    <w:rsid w:val="00F86D12"/>
    <w:rsid w:val="00F872E7"/>
    <w:rsid w:val="00F87461"/>
    <w:rsid w:val="00F87E2F"/>
    <w:rsid w:val="00F87FB3"/>
    <w:rsid w:val="00F90618"/>
    <w:rsid w:val="00F90806"/>
    <w:rsid w:val="00F90A73"/>
    <w:rsid w:val="00F90BED"/>
    <w:rsid w:val="00F90D76"/>
    <w:rsid w:val="00F9106B"/>
    <w:rsid w:val="00F917A5"/>
    <w:rsid w:val="00F919BE"/>
    <w:rsid w:val="00F91A43"/>
    <w:rsid w:val="00F91D60"/>
    <w:rsid w:val="00F926CC"/>
    <w:rsid w:val="00F93066"/>
    <w:rsid w:val="00F93279"/>
    <w:rsid w:val="00F934D4"/>
    <w:rsid w:val="00F9375B"/>
    <w:rsid w:val="00F9415F"/>
    <w:rsid w:val="00F9486C"/>
    <w:rsid w:val="00F94B45"/>
    <w:rsid w:val="00F9508B"/>
    <w:rsid w:val="00F967B2"/>
    <w:rsid w:val="00F96803"/>
    <w:rsid w:val="00F968C9"/>
    <w:rsid w:val="00F969A6"/>
    <w:rsid w:val="00F969FC"/>
    <w:rsid w:val="00F978E3"/>
    <w:rsid w:val="00F97BC6"/>
    <w:rsid w:val="00F97C28"/>
    <w:rsid w:val="00FA0272"/>
    <w:rsid w:val="00FA02D2"/>
    <w:rsid w:val="00FA03E8"/>
    <w:rsid w:val="00FA0537"/>
    <w:rsid w:val="00FA1254"/>
    <w:rsid w:val="00FA180C"/>
    <w:rsid w:val="00FA1A21"/>
    <w:rsid w:val="00FA1ABF"/>
    <w:rsid w:val="00FA21F7"/>
    <w:rsid w:val="00FA24D8"/>
    <w:rsid w:val="00FA2BE1"/>
    <w:rsid w:val="00FA2E17"/>
    <w:rsid w:val="00FA2F63"/>
    <w:rsid w:val="00FA30D4"/>
    <w:rsid w:val="00FA3261"/>
    <w:rsid w:val="00FA3B43"/>
    <w:rsid w:val="00FA3EA6"/>
    <w:rsid w:val="00FA45BB"/>
    <w:rsid w:val="00FA4DF1"/>
    <w:rsid w:val="00FA4FF0"/>
    <w:rsid w:val="00FA5334"/>
    <w:rsid w:val="00FA5846"/>
    <w:rsid w:val="00FA59B9"/>
    <w:rsid w:val="00FA5C54"/>
    <w:rsid w:val="00FA6214"/>
    <w:rsid w:val="00FA625B"/>
    <w:rsid w:val="00FA6502"/>
    <w:rsid w:val="00FA6CFC"/>
    <w:rsid w:val="00FA6E79"/>
    <w:rsid w:val="00FA7251"/>
    <w:rsid w:val="00FA75D2"/>
    <w:rsid w:val="00FA7632"/>
    <w:rsid w:val="00FA7B4E"/>
    <w:rsid w:val="00FB015C"/>
    <w:rsid w:val="00FB051D"/>
    <w:rsid w:val="00FB071F"/>
    <w:rsid w:val="00FB0BB9"/>
    <w:rsid w:val="00FB0D0F"/>
    <w:rsid w:val="00FB0D4E"/>
    <w:rsid w:val="00FB0DC6"/>
    <w:rsid w:val="00FB1547"/>
    <w:rsid w:val="00FB1588"/>
    <w:rsid w:val="00FB15CD"/>
    <w:rsid w:val="00FB2492"/>
    <w:rsid w:val="00FB2562"/>
    <w:rsid w:val="00FB262E"/>
    <w:rsid w:val="00FB2639"/>
    <w:rsid w:val="00FB32FD"/>
    <w:rsid w:val="00FB35B6"/>
    <w:rsid w:val="00FB370B"/>
    <w:rsid w:val="00FB37A7"/>
    <w:rsid w:val="00FB3B9F"/>
    <w:rsid w:val="00FB3D3D"/>
    <w:rsid w:val="00FB4344"/>
    <w:rsid w:val="00FB44E2"/>
    <w:rsid w:val="00FB4DD7"/>
    <w:rsid w:val="00FB4F33"/>
    <w:rsid w:val="00FB5AE9"/>
    <w:rsid w:val="00FB5B27"/>
    <w:rsid w:val="00FB6285"/>
    <w:rsid w:val="00FB676B"/>
    <w:rsid w:val="00FB7225"/>
    <w:rsid w:val="00FB743C"/>
    <w:rsid w:val="00FB795A"/>
    <w:rsid w:val="00FB7B09"/>
    <w:rsid w:val="00FB7FA9"/>
    <w:rsid w:val="00FC024A"/>
    <w:rsid w:val="00FC0EFE"/>
    <w:rsid w:val="00FC181A"/>
    <w:rsid w:val="00FC1A68"/>
    <w:rsid w:val="00FC2063"/>
    <w:rsid w:val="00FC21CB"/>
    <w:rsid w:val="00FC2603"/>
    <w:rsid w:val="00FC2874"/>
    <w:rsid w:val="00FC2915"/>
    <w:rsid w:val="00FC2A80"/>
    <w:rsid w:val="00FC2D68"/>
    <w:rsid w:val="00FC2E81"/>
    <w:rsid w:val="00FC35F4"/>
    <w:rsid w:val="00FC3613"/>
    <w:rsid w:val="00FC3D04"/>
    <w:rsid w:val="00FC3E47"/>
    <w:rsid w:val="00FC479C"/>
    <w:rsid w:val="00FC4F46"/>
    <w:rsid w:val="00FC5213"/>
    <w:rsid w:val="00FC540E"/>
    <w:rsid w:val="00FC5417"/>
    <w:rsid w:val="00FC547D"/>
    <w:rsid w:val="00FC59B4"/>
    <w:rsid w:val="00FC59EE"/>
    <w:rsid w:val="00FC5EBB"/>
    <w:rsid w:val="00FC5FEB"/>
    <w:rsid w:val="00FC6233"/>
    <w:rsid w:val="00FC64ED"/>
    <w:rsid w:val="00FC6E8D"/>
    <w:rsid w:val="00FC718C"/>
    <w:rsid w:val="00FC727C"/>
    <w:rsid w:val="00FC73FF"/>
    <w:rsid w:val="00FC75FF"/>
    <w:rsid w:val="00FC7AA3"/>
    <w:rsid w:val="00FC7F30"/>
    <w:rsid w:val="00FD0374"/>
    <w:rsid w:val="00FD071B"/>
    <w:rsid w:val="00FD0A94"/>
    <w:rsid w:val="00FD1BCB"/>
    <w:rsid w:val="00FD1F2A"/>
    <w:rsid w:val="00FD1FAC"/>
    <w:rsid w:val="00FD2458"/>
    <w:rsid w:val="00FD267F"/>
    <w:rsid w:val="00FD2715"/>
    <w:rsid w:val="00FD28B4"/>
    <w:rsid w:val="00FD2B4F"/>
    <w:rsid w:val="00FD2D2E"/>
    <w:rsid w:val="00FD307B"/>
    <w:rsid w:val="00FD33EB"/>
    <w:rsid w:val="00FD3C00"/>
    <w:rsid w:val="00FD3D9B"/>
    <w:rsid w:val="00FD3F7B"/>
    <w:rsid w:val="00FD40C7"/>
    <w:rsid w:val="00FD423E"/>
    <w:rsid w:val="00FD4393"/>
    <w:rsid w:val="00FD4455"/>
    <w:rsid w:val="00FD4721"/>
    <w:rsid w:val="00FD4B4D"/>
    <w:rsid w:val="00FD4C4D"/>
    <w:rsid w:val="00FD4E9F"/>
    <w:rsid w:val="00FD514D"/>
    <w:rsid w:val="00FD51C6"/>
    <w:rsid w:val="00FD534A"/>
    <w:rsid w:val="00FD586F"/>
    <w:rsid w:val="00FD6065"/>
    <w:rsid w:val="00FD63CB"/>
    <w:rsid w:val="00FD672D"/>
    <w:rsid w:val="00FD67D5"/>
    <w:rsid w:val="00FD6B1B"/>
    <w:rsid w:val="00FD6B3B"/>
    <w:rsid w:val="00FD6D97"/>
    <w:rsid w:val="00FD6E1C"/>
    <w:rsid w:val="00FD6E7B"/>
    <w:rsid w:val="00FD7024"/>
    <w:rsid w:val="00FD719D"/>
    <w:rsid w:val="00FD72AB"/>
    <w:rsid w:val="00FD7AEB"/>
    <w:rsid w:val="00FD7D6F"/>
    <w:rsid w:val="00FD7FC3"/>
    <w:rsid w:val="00FE0590"/>
    <w:rsid w:val="00FE08D5"/>
    <w:rsid w:val="00FE0E51"/>
    <w:rsid w:val="00FE21FE"/>
    <w:rsid w:val="00FE25D6"/>
    <w:rsid w:val="00FE2B9E"/>
    <w:rsid w:val="00FE2D37"/>
    <w:rsid w:val="00FE2E52"/>
    <w:rsid w:val="00FE3420"/>
    <w:rsid w:val="00FE354D"/>
    <w:rsid w:val="00FE37EC"/>
    <w:rsid w:val="00FE42CF"/>
    <w:rsid w:val="00FE494F"/>
    <w:rsid w:val="00FE4CEE"/>
    <w:rsid w:val="00FE5751"/>
    <w:rsid w:val="00FE62CC"/>
    <w:rsid w:val="00FE63BA"/>
    <w:rsid w:val="00FE6705"/>
    <w:rsid w:val="00FE67F8"/>
    <w:rsid w:val="00FE68E4"/>
    <w:rsid w:val="00FE6D6D"/>
    <w:rsid w:val="00FE7342"/>
    <w:rsid w:val="00FE73B7"/>
    <w:rsid w:val="00FE764F"/>
    <w:rsid w:val="00FE7B95"/>
    <w:rsid w:val="00FE7CCA"/>
    <w:rsid w:val="00FF067E"/>
    <w:rsid w:val="00FF076C"/>
    <w:rsid w:val="00FF0AD8"/>
    <w:rsid w:val="00FF0EB0"/>
    <w:rsid w:val="00FF1280"/>
    <w:rsid w:val="00FF1699"/>
    <w:rsid w:val="00FF1F72"/>
    <w:rsid w:val="00FF2815"/>
    <w:rsid w:val="00FF31C1"/>
    <w:rsid w:val="00FF333B"/>
    <w:rsid w:val="00FF3475"/>
    <w:rsid w:val="00FF34A3"/>
    <w:rsid w:val="00FF3CA6"/>
    <w:rsid w:val="00FF3F29"/>
    <w:rsid w:val="00FF40BF"/>
    <w:rsid w:val="00FF4181"/>
    <w:rsid w:val="00FF449E"/>
    <w:rsid w:val="00FF515A"/>
    <w:rsid w:val="00FF5367"/>
    <w:rsid w:val="00FF548A"/>
    <w:rsid w:val="00FF5A71"/>
    <w:rsid w:val="00FF5D06"/>
    <w:rsid w:val="00FF5D2F"/>
    <w:rsid w:val="00FF6107"/>
    <w:rsid w:val="00FF614D"/>
    <w:rsid w:val="00FF7763"/>
    <w:rsid w:val="00FF7798"/>
    <w:rsid w:val="00FF7912"/>
    <w:rsid w:val="00FF7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D0DF"/>
  <w15:docId w15:val="{1ADFE98B-313B-4CAD-8BE1-16AB9AE7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styleId="CommentReference">
    <w:name w:val="annotation reference"/>
    <w:basedOn w:val="DefaultParagraphFont"/>
    <w:semiHidden/>
    <w:unhideWhenUsed/>
    <w:rsid w:val="00B32C48"/>
    <w:rPr>
      <w:sz w:val="16"/>
      <w:szCs w:val="16"/>
    </w:rPr>
  </w:style>
  <w:style w:type="paragraph" w:styleId="CommentText">
    <w:name w:val="annotation text"/>
    <w:basedOn w:val="Normal"/>
    <w:link w:val="CommentTextChar"/>
    <w:semiHidden/>
    <w:unhideWhenUsed/>
    <w:rsid w:val="00B32C48"/>
    <w:rPr>
      <w:sz w:val="20"/>
    </w:rPr>
  </w:style>
  <w:style w:type="character" w:customStyle="1" w:styleId="CommentTextChar">
    <w:name w:val="Comment Text Char"/>
    <w:basedOn w:val="DefaultParagraphFont"/>
    <w:link w:val="CommentText"/>
    <w:semiHidden/>
    <w:rsid w:val="00B32C48"/>
    <w:rPr>
      <w:rFonts w:ascii="Verdana" w:hAnsi="Verdana"/>
    </w:rPr>
  </w:style>
  <w:style w:type="paragraph" w:styleId="CommentSubject">
    <w:name w:val="annotation subject"/>
    <w:basedOn w:val="CommentText"/>
    <w:next w:val="CommentText"/>
    <w:link w:val="CommentSubjectChar"/>
    <w:semiHidden/>
    <w:unhideWhenUsed/>
    <w:rsid w:val="00B32C48"/>
    <w:rPr>
      <w:b/>
      <w:bCs/>
    </w:rPr>
  </w:style>
  <w:style w:type="character" w:customStyle="1" w:styleId="CommentSubjectChar">
    <w:name w:val="Comment Subject Char"/>
    <w:basedOn w:val="CommentTextChar"/>
    <w:link w:val="CommentSubject"/>
    <w:semiHidden/>
    <w:rsid w:val="00B32C48"/>
    <w:rPr>
      <w:rFonts w:ascii="Verdana" w:hAnsi="Verdana"/>
      <w:b/>
      <w:bCs/>
    </w:rPr>
  </w:style>
  <w:style w:type="paragraph" w:customStyle="1" w:styleId="Default">
    <w:name w:val="Default"/>
    <w:rsid w:val="008C592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6C1285"/>
    <w:pPr>
      <w:ind w:left="720"/>
      <w:contextualSpacing/>
    </w:pPr>
  </w:style>
  <w:style w:type="paragraph" w:styleId="Revision">
    <w:name w:val="Revision"/>
    <w:hidden/>
    <w:uiPriority w:val="99"/>
    <w:semiHidden/>
    <w:rsid w:val="00240DF7"/>
    <w:rPr>
      <w:rFonts w:ascii="Verdana" w:hAnsi="Verdana"/>
      <w:sz w:val="22"/>
    </w:rPr>
  </w:style>
  <w:style w:type="character" w:customStyle="1" w:styleId="Style1Char">
    <w:name w:val="Style1 Char"/>
    <w:basedOn w:val="DefaultParagraphFont"/>
    <w:link w:val="Style1"/>
    <w:locked/>
    <w:rsid w:val="003F0E8A"/>
    <w:rPr>
      <w:rFonts w:ascii="Verdana" w:hAnsi="Verdana"/>
      <w:color w:val="000000"/>
      <w:kern w:val="28"/>
      <w:sz w:val="22"/>
    </w:rPr>
  </w:style>
  <w:style w:type="paragraph" w:styleId="NormalWeb">
    <w:name w:val="Normal (Web)"/>
    <w:basedOn w:val="Normal"/>
    <w:uiPriority w:val="99"/>
    <w:unhideWhenUsed/>
    <w:rsid w:val="00DC28C7"/>
    <w:pPr>
      <w:spacing w:before="100" w:beforeAutospacing="1" w:after="100" w:afterAutospacing="1"/>
    </w:pPr>
    <w:rPr>
      <w:rFonts w:ascii="Times New Roman" w:hAnsi="Times New Roman"/>
      <w:sz w:val="24"/>
      <w:szCs w:val="24"/>
    </w:rPr>
  </w:style>
  <w:style w:type="character" w:styleId="Emphasis">
    <w:name w:val="Emphasis"/>
    <w:basedOn w:val="DefaultParagraphFont"/>
    <w:uiPriority w:val="20"/>
    <w:qFormat/>
    <w:rsid w:val="002325E8"/>
    <w:rPr>
      <w:i/>
      <w:iCs/>
    </w:rPr>
  </w:style>
  <w:style w:type="table" w:styleId="TableGrid">
    <w:name w:val="Table Grid"/>
    <w:basedOn w:val="TableNormal"/>
    <w:rsid w:val="00924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7683">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8486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lcf76f155ced4ddcb4097134ff3c332f xmlns="171a6d4e-846b-4045-8024-24f3590889ec">
      <Terms xmlns="http://schemas.microsoft.com/office/infopath/2007/PartnerControls"/>
    </lcf76f155ced4ddcb4097134ff3c332f>
    <NUMBER xmlns="171a6d4e-846b-4045-8024-24f3590889ec" xsi:nil="true"/>
  </documentManagement>
</p:properti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865E0-DE9C-4ABF-980B-134E31899974}">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2.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B6D275F7-8E21-4BD6-B397-E2374702B19F}"/>
</file>

<file path=customXml/itemProps4.xml><?xml version="1.0" encoding="utf-8"?>
<ds:datastoreItem xmlns:ds="http://schemas.openxmlformats.org/officeDocument/2006/customXml" ds:itemID="{232AA2D6-D746-464B-AAFF-360457940D26}">
  <ds:schemaRefs>
    <ds:schemaRef ds:uri="http://schemas.microsoft.com/sharepoint/v3/contenttype/forms"/>
  </ds:schemaRefs>
</ds:datastoreItem>
</file>

<file path=customXml/itemProps5.xml><?xml version="1.0" encoding="utf-8"?>
<ds:datastoreItem xmlns:ds="http://schemas.openxmlformats.org/officeDocument/2006/customXml" ds:itemID="{3397683F-BA00-4F10-B8D5-6C1E659E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Decisions</Template>
  <TotalTime>9</TotalTime>
  <Pages>7</Pages>
  <Words>2504</Words>
  <Characters>12771</Characters>
  <Application>Microsoft Office Word</Application>
  <DocSecurity>0</DocSecurity>
  <Lines>245</Lines>
  <Paragraphs>77</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Heidi Cruickshank</dc:creator>
  <cp:lastModifiedBy>Rachel Martin</cp:lastModifiedBy>
  <cp:revision>9</cp:revision>
  <cp:lastPrinted>2026-09-28T07:32:00Z</cp:lastPrinted>
  <dcterms:created xsi:type="dcterms:W3CDTF">2026-10-07T09:16:00Z</dcterms:created>
  <dcterms:modified xsi:type="dcterms:W3CDTF">2026-10-07T10:07:00Z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y fmtid="{D5CDD505-2E9C-101B-9397-08002B2CF9AE}" pid="12" name="MediaServiceImageTags">
    <vt:lpwstr/>
  </property>
  <property fmtid="{D5CDD505-2E9C-101B-9397-08002B2CF9AE}" pid="13" name="MSIP_Label_fd57fe22-af15-49b8-ad15-119785ea7743_Enabled">
    <vt:lpwstr>true</vt:lpwstr>
  </property>
  <property fmtid="{D5CDD505-2E9C-101B-9397-08002B2CF9AE}" pid="14" name="MSIP_Label_fd57fe22-af15-49b8-ad15-119785ea7743_SetDate">
    <vt:lpwstr>2026-10-15T19:33:37Z</vt:lpwstr>
  </property>
  <property fmtid="{D5CDD505-2E9C-101B-9397-08002B2CF9AE}" pid="15" name="MSIP_Label_fd57fe22-af15-49b8-ad15-119785ea7743_Method">
    <vt:lpwstr>Standard</vt:lpwstr>
  </property>
  <property fmtid="{D5CDD505-2E9C-101B-9397-08002B2CF9AE}" pid="16" name="MSIP_Label_fd57fe22-af15-49b8-ad15-119785ea7743_Name">
    <vt:lpwstr>OFFICIAL - SENSITIVE - PINS use only</vt:lpwstr>
  </property>
  <property fmtid="{D5CDD505-2E9C-101B-9397-08002B2CF9AE}" pid="17" name="MSIP_Label_fd57fe22-af15-49b8-ad15-119785ea7743_SiteId">
    <vt:lpwstr>5878df98-6f88-48ab-9322-998ce557088d</vt:lpwstr>
  </property>
  <property fmtid="{D5CDD505-2E9C-101B-9397-08002B2CF9AE}" pid="18" name="MSIP_Label_fd57fe22-af15-49b8-ad15-119785ea7743_ActionId">
    <vt:lpwstr>baa8e050-90c7-4dea-9136-92a19a537316</vt:lpwstr>
  </property>
  <property fmtid="{D5CDD505-2E9C-101B-9397-08002B2CF9AE}" pid="19" name="MSIP_Label_fd57fe22-af15-49b8-ad15-119785ea7743_ContentBits">
    <vt:lpwstr>0</vt:lpwstr>
  </property>
</Properties>
</file>