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header33.xml" ContentType="application/vnd.openxmlformats-officedocument.wordprocessingml.header+xml"/>
  <Override PartName="/word/header32.xml" ContentType="application/vnd.openxmlformats-officedocument.wordprocessingml.header+xml"/>
  <Override PartName="/word/header3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header24.xml" ContentType="application/vnd.openxmlformats-officedocument.wordprocessingml.header+xml"/>
  <Override PartName="/word/header30.xml" ContentType="application/vnd.openxmlformats-officedocument.wordprocessingml.header+xml"/>
  <Override PartName="/word/header28.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header27.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29.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header36.xml" ContentType="application/vnd.openxmlformats-officedocument.wordprocessingml.header+xml"/>
  <Override PartName="/word/footer11.xml" ContentType="application/vnd.openxmlformats-officedocument.wordprocessingml.footer+xml"/>
  <Override PartName="/word/header37.xml" ContentType="application/vnd.openxmlformats-officedocument.wordprocessingml.header+xml"/>
  <Override PartName="/word/header35.xml" ContentType="application/vnd.openxmlformats-officedocument.wordprocessingml.header+xml"/>
  <Override PartName="/word/footer12.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3.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38.xml" ContentType="application/vnd.openxmlformats-officedocument.wordprocessingml.header+xml"/>
  <Override PartName="/word/footer1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15.xml" ContentType="application/vnd.openxmlformats-officedocument.wordprocessingml.footer+xml"/>
  <Override PartName="/word/header48.xml" ContentType="application/vnd.openxmlformats-officedocument.wordprocessingml.header+xml"/>
  <Override PartName="/word/header34.xml" ContentType="application/vnd.openxmlformats-officedocument.wordprocessingml.header+xml"/>
  <Override PartName="/word/header4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9E82" w14:textId="694134A6" w:rsidR="00114D8B" w:rsidRPr="00856A53" w:rsidRDefault="00471907" w:rsidP="009946B4">
      <w:pPr>
        <w:pStyle w:val="BodyText"/>
        <w:rPr>
          <w:rFonts w:ascii="Times New Roman"/>
          <w:sz w:val="20"/>
        </w:rPr>
      </w:pPr>
      <w:r w:rsidRPr="00232AD9">
        <w:rPr>
          <w:noProof/>
        </w:rPr>
        <mc:AlternateContent>
          <mc:Choice Requires="wps">
            <w:drawing>
              <wp:anchor distT="0" distB="0" distL="114300" distR="114300" simplePos="0" relativeHeight="251658241" behindDoc="0" locked="0" layoutInCell="1" allowOverlap="1" wp14:anchorId="2FADBF14" wp14:editId="32621CDD">
                <wp:simplePos x="0" y="0"/>
                <wp:positionH relativeFrom="margin">
                  <wp:posOffset>-55245</wp:posOffset>
                </wp:positionH>
                <wp:positionV relativeFrom="paragraph">
                  <wp:posOffset>249555</wp:posOffset>
                </wp:positionV>
                <wp:extent cx="7210425" cy="3505200"/>
                <wp:effectExtent l="0" t="0" r="0" b="0"/>
                <wp:wrapNone/>
                <wp:docPr id="1855105257" name="Text Box 4"/>
                <wp:cNvGraphicFramePr/>
                <a:graphic xmlns:a="http://schemas.openxmlformats.org/drawingml/2006/main">
                  <a:graphicData uri="http://schemas.microsoft.com/office/word/2010/wordprocessingShape">
                    <wps:wsp>
                      <wps:cNvSpPr txBox="1"/>
                      <wps:spPr>
                        <a:xfrm>
                          <a:off x="0" y="0"/>
                          <a:ext cx="7210425" cy="3505200"/>
                        </a:xfrm>
                        <a:prstGeom prst="rect">
                          <a:avLst/>
                        </a:prstGeom>
                        <a:noFill/>
                        <a:ln w="6350">
                          <a:noFill/>
                        </a:ln>
                      </wps:spPr>
                      <wps:txbx>
                        <w:txbxContent>
                          <w:p w14:paraId="5563E14C" w14:textId="77777777" w:rsidR="004D033B" w:rsidRPr="00856A53" w:rsidRDefault="004D033B" w:rsidP="004D033B">
                            <w:pPr>
                              <w:rPr>
                                <w:b/>
                                <w:bCs/>
                                <w:color w:val="FFFFFF" w:themeColor="background1"/>
                                <w:sz w:val="96"/>
                                <w:szCs w:val="96"/>
                              </w:rPr>
                            </w:pPr>
                            <w:r w:rsidRPr="00856A53">
                              <w:rPr>
                                <w:b/>
                                <w:bCs/>
                                <w:color w:val="FFFFFF" w:themeColor="background1"/>
                                <w:sz w:val="96"/>
                                <w:szCs w:val="96"/>
                              </w:rPr>
                              <w:t>Safety at Street Works and Road Works</w:t>
                            </w:r>
                          </w:p>
                          <w:p w14:paraId="73C716B2" w14:textId="77777777" w:rsidR="004D033B" w:rsidRPr="00856A53" w:rsidRDefault="004D033B" w:rsidP="004D033B">
                            <w:pPr>
                              <w:rPr>
                                <w:b/>
                                <w:bCs/>
                                <w:color w:val="FFFFFF" w:themeColor="background1"/>
                                <w:sz w:val="52"/>
                                <w:szCs w:val="52"/>
                              </w:rPr>
                            </w:pPr>
                            <w:r w:rsidRPr="00856A53">
                              <w:rPr>
                                <w:b/>
                                <w:bCs/>
                                <w:color w:val="FFFFFF" w:themeColor="background1"/>
                                <w:sz w:val="52"/>
                                <w:szCs w:val="52"/>
                              </w:rPr>
                              <w:t>A Code of Practice</w:t>
                            </w:r>
                          </w:p>
                          <w:p w14:paraId="37BE8EB2" w14:textId="77251B83" w:rsidR="004D033B" w:rsidRDefault="003C3C33" w:rsidP="004D033B">
                            <w:pPr>
                              <w:rPr>
                                <w:b/>
                                <w:bCs/>
                                <w:color w:val="FFFFFF" w:themeColor="background1"/>
                                <w:sz w:val="28"/>
                                <w:szCs w:val="28"/>
                              </w:rPr>
                            </w:pPr>
                            <w:r>
                              <w:rPr>
                                <w:b/>
                                <w:bCs/>
                                <w:color w:val="FFFFFF" w:themeColor="background1"/>
                                <w:sz w:val="28"/>
                                <w:szCs w:val="28"/>
                              </w:rPr>
                              <w:t>This is a draft copy of the Safety at Street Works and R</w:t>
                            </w:r>
                            <w:r w:rsidR="00DE4FFE">
                              <w:rPr>
                                <w:b/>
                                <w:bCs/>
                                <w:color w:val="FFFFFF" w:themeColor="background1"/>
                                <w:sz w:val="28"/>
                                <w:szCs w:val="28"/>
                              </w:rPr>
                              <w:t>oad</w:t>
                            </w:r>
                          </w:p>
                          <w:p w14:paraId="6378B371" w14:textId="7B2FC775" w:rsidR="00DE4FFE" w:rsidRPr="00A31476" w:rsidRDefault="00DE4FFE" w:rsidP="004D033B">
                            <w:pPr>
                              <w:rPr>
                                <w:rStyle w:val="Hyperlink"/>
                                <w:b/>
                                <w:bCs/>
                                <w:color w:val="00B0F0"/>
                                <w:sz w:val="28"/>
                                <w:szCs w:val="28"/>
                              </w:rPr>
                            </w:pPr>
                            <w:r>
                              <w:rPr>
                                <w:b/>
                                <w:bCs/>
                                <w:color w:val="FFFFFF" w:themeColor="background1"/>
                                <w:sz w:val="28"/>
                                <w:szCs w:val="28"/>
                              </w:rPr>
                              <w:t xml:space="preserve">Works </w:t>
                            </w:r>
                            <w:r w:rsidR="00421564">
                              <w:rPr>
                                <w:b/>
                                <w:bCs/>
                                <w:color w:val="FFFFFF" w:themeColor="background1"/>
                                <w:sz w:val="28"/>
                                <w:szCs w:val="28"/>
                              </w:rPr>
                              <w:t>Code of Practice, published on G</w:t>
                            </w:r>
                            <w:r w:rsidR="00FC4F25">
                              <w:rPr>
                                <w:b/>
                                <w:bCs/>
                                <w:color w:val="FFFFFF" w:themeColor="background1"/>
                                <w:sz w:val="28"/>
                                <w:szCs w:val="28"/>
                              </w:rPr>
                              <w:t xml:space="preserve">OV.UK for </w:t>
                            </w:r>
                            <w:r w:rsidR="00236210" w:rsidRPr="00A31476">
                              <w:rPr>
                                <w:b/>
                                <w:bCs/>
                                <w:color w:val="00B0F0"/>
                                <w:sz w:val="28"/>
                                <w:szCs w:val="28"/>
                              </w:rPr>
                              <w:fldChar w:fldCharType="begin"/>
                            </w:r>
                            <w:r w:rsidR="00236210" w:rsidRPr="00A31476">
                              <w:rPr>
                                <w:b/>
                                <w:bCs/>
                                <w:color w:val="00B0F0"/>
                                <w:sz w:val="28"/>
                                <w:szCs w:val="28"/>
                              </w:rPr>
                              <w:instrText>HYPERLINK "https://www.gov.uk/government/consultations/updating-the-safety-at-street-works-and-road-works-code-of-practice"</w:instrText>
                            </w:r>
                            <w:r w:rsidR="00236210" w:rsidRPr="00A31476">
                              <w:rPr>
                                <w:b/>
                                <w:bCs/>
                                <w:color w:val="00B0F0"/>
                                <w:sz w:val="28"/>
                                <w:szCs w:val="28"/>
                              </w:rPr>
                            </w:r>
                            <w:r w:rsidR="00236210" w:rsidRPr="00A31476">
                              <w:rPr>
                                <w:b/>
                                <w:bCs/>
                                <w:color w:val="00B0F0"/>
                                <w:sz w:val="28"/>
                                <w:szCs w:val="28"/>
                              </w:rPr>
                              <w:fldChar w:fldCharType="separate"/>
                            </w:r>
                            <w:r w:rsidR="00370958" w:rsidRPr="00A31476">
                              <w:rPr>
                                <w:rStyle w:val="Hyperlink"/>
                                <w:b/>
                                <w:bCs/>
                                <w:color w:val="00B0F0"/>
                                <w:sz w:val="28"/>
                                <w:szCs w:val="28"/>
                              </w:rPr>
                              <w:t>public</w:t>
                            </w:r>
                          </w:p>
                          <w:p w14:paraId="64D86DCD" w14:textId="67C6687E" w:rsidR="00370958" w:rsidRDefault="00471907" w:rsidP="004D033B">
                            <w:pPr>
                              <w:rPr>
                                <w:b/>
                                <w:bCs/>
                                <w:color w:val="FFFFFF" w:themeColor="background1"/>
                                <w:sz w:val="28"/>
                                <w:szCs w:val="28"/>
                              </w:rPr>
                            </w:pPr>
                            <w:r w:rsidRPr="00A31476">
                              <w:rPr>
                                <w:rStyle w:val="Hyperlink"/>
                                <w:b/>
                                <w:bCs/>
                                <w:color w:val="00B0F0"/>
                                <w:sz w:val="28"/>
                                <w:szCs w:val="28"/>
                              </w:rPr>
                              <w:t>c</w:t>
                            </w:r>
                            <w:r w:rsidR="00370958" w:rsidRPr="00A31476">
                              <w:rPr>
                                <w:rStyle w:val="Hyperlink"/>
                                <w:b/>
                                <w:bCs/>
                                <w:color w:val="00B0F0"/>
                                <w:sz w:val="28"/>
                                <w:szCs w:val="28"/>
                              </w:rPr>
                              <w:t>onsultation.</w:t>
                            </w:r>
                            <w:r w:rsidR="00236210" w:rsidRPr="00A31476">
                              <w:rPr>
                                <w:b/>
                                <w:bCs/>
                                <w:color w:val="00B0F0"/>
                                <w:sz w:val="28"/>
                                <w:szCs w:val="28"/>
                              </w:rPr>
                              <w:fldChar w:fldCharType="end"/>
                            </w:r>
                            <w:r w:rsidR="00370958">
                              <w:rPr>
                                <w:b/>
                                <w:bCs/>
                                <w:color w:val="FFFFFF" w:themeColor="background1"/>
                                <w:sz w:val="28"/>
                                <w:szCs w:val="28"/>
                              </w:rPr>
                              <w:t xml:space="preserve"> We will publish a link to the </w:t>
                            </w:r>
                            <w:proofErr w:type="gramStart"/>
                            <w:r>
                              <w:rPr>
                                <w:b/>
                                <w:bCs/>
                                <w:color w:val="FFFFFF" w:themeColor="background1"/>
                                <w:sz w:val="28"/>
                                <w:szCs w:val="28"/>
                              </w:rPr>
                              <w:t>final version</w:t>
                            </w:r>
                            <w:proofErr w:type="gramEnd"/>
                          </w:p>
                          <w:p w14:paraId="3B847ACC" w14:textId="73A88784" w:rsidR="00471907" w:rsidRDefault="00471907" w:rsidP="004D033B">
                            <w:pPr>
                              <w:rPr>
                                <w:b/>
                                <w:bCs/>
                                <w:color w:val="FFFFFF" w:themeColor="background1"/>
                                <w:sz w:val="28"/>
                                <w:szCs w:val="28"/>
                              </w:rPr>
                            </w:pPr>
                            <w:r>
                              <w:rPr>
                                <w:b/>
                                <w:bCs/>
                                <w:color w:val="FFFFFF" w:themeColor="background1"/>
                                <w:sz w:val="28"/>
                                <w:szCs w:val="28"/>
                              </w:rPr>
                              <w:t xml:space="preserve">of this code as part of the eventual consultation </w:t>
                            </w:r>
                          </w:p>
                          <w:p w14:paraId="44417E64" w14:textId="7F59FEEF" w:rsidR="00471907" w:rsidRPr="00856A53" w:rsidRDefault="00471907" w:rsidP="004D033B">
                            <w:pPr>
                              <w:rPr>
                                <w:b/>
                                <w:bCs/>
                                <w:color w:val="FFFFFF" w:themeColor="background1"/>
                                <w:sz w:val="28"/>
                                <w:szCs w:val="28"/>
                              </w:rPr>
                            </w:pPr>
                            <w:r>
                              <w:rPr>
                                <w:b/>
                                <w:bCs/>
                                <w:color w:val="FFFFFF" w:themeColor="background1"/>
                                <w:sz w:val="28"/>
                                <w:szCs w:val="28"/>
                              </w:rPr>
                              <w:t>outcome.</w:t>
                            </w:r>
                          </w:p>
                          <w:p w14:paraId="24750906" w14:textId="77777777" w:rsidR="004D033B" w:rsidRPr="00856A53" w:rsidRDefault="004D033B" w:rsidP="004D033B">
                            <w:pPr>
                              <w:rPr>
                                <w:b/>
                                <w:bCs/>
                                <w:color w:val="FFFFFF" w:themeColor="background1"/>
                                <w:sz w:val="28"/>
                                <w:szCs w:val="28"/>
                              </w:rPr>
                            </w:pPr>
                          </w:p>
                          <w:p w14:paraId="38E7F429" w14:textId="6E9C658E" w:rsidR="004D033B" w:rsidRPr="00856A53" w:rsidRDefault="00E442FC" w:rsidP="004D033B">
                            <w:pPr>
                              <w:rPr>
                                <w:b/>
                                <w:bCs/>
                                <w:color w:val="FFFFFF" w:themeColor="background1"/>
                                <w:sz w:val="28"/>
                                <w:szCs w:val="28"/>
                              </w:rPr>
                            </w:pPr>
                            <w:r>
                              <w:rPr>
                                <w:b/>
                                <w:bCs/>
                                <w:color w:val="FFFFFF" w:themeColor="background1"/>
                                <w:sz w:val="28"/>
                                <w:szCs w:val="28"/>
                              </w:rPr>
                              <w:t>July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ADBF14" id="_x0000_t202" coordsize="21600,21600" o:spt="202" path="m,l,21600r21600,l21600,xe">
                <v:stroke joinstyle="miter"/>
                <v:path gradientshapeok="t" o:connecttype="rect"/>
              </v:shapetype>
              <v:shape id="Text Box 4" o:spid="_x0000_s1026" type="#_x0000_t202" style="position:absolute;left:0;text-align:left;margin-left:-4.35pt;margin-top:19.65pt;width:567.75pt;height:27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" filled="f" stroked="f" strokeweight=".5pt">
                <v:textbox>
                  <w:txbxContent>
                    <w:p w14:paraId="5563E14C" w14:textId="77777777" w:rsidR="004D033B" w:rsidRPr="00856A53" w:rsidRDefault="004D033B" w:rsidP="004D033B">
                      <w:pPr>
                        <w:rPr>
                          <w:b/>
                          <w:bCs/>
                          <w:color w:val="FFFFFF" w:themeColor="background1"/>
                          <w:sz w:val="96"/>
                          <w:szCs w:val="96"/>
                        </w:rPr>
                      </w:pPr>
                      <w:r w:rsidRPr="00856A53">
                        <w:rPr>
                          <w:b/>
                          <w:bCs/>
                          <w:color w:val="FFFFFF" w:themeColor="background1"/>
                          <w:sz w:val="96"/>
                          <w:szCs w:val="96"/>
                        </w:rPr>
                        <w:t>Safety at Street Works and Road Works</w:t>
                      </w:r>
                    </w:p>
                    <w:p w14:paraId="73C716B2" w14:textId="77777777" w:rsidR="004D033B" w:rsidRPr="00856A53" w:rsidRDefault="004D033B" w:rsidP="004D033B">
                      <w:pPr>
                        <w:rPr>
                          <w:b/>
                          <w:bCs/>
                          <w:color w:val="FFFFFF" w:themeColor="background1"/>
                          <w:sz w:val="52"/>
                          <w:szCs w:val="52"/>
                        </w:rPr>
                      </w:pPr>
                      <w:r w:rsidRPr="00856A53">
                        <w:rPr>
                          <w:b/>
                          <w:bCs/>
                          <w:color w:val="FFFFFF" w:themeColor="background1"/>
                          <w:sz w:val="52"/>
                          <w:szCs w:val="52"/>
                        </w:rPr>
                        <w:t>A Code of Practice</w:t>
                      </w:r>
                    </w:p>
                    <w:p w14:paraId="37BE8EB2" w14:textId="77251B83" w:rsidR="004D033B" w:rsidRDefault="003C3C33" w:rsidP="004D033B">
                      <w:pPr>
                        <w:rPr>
                          <w:b/>
                          <w:bCs/>
                          <w:color w:val="FFFFFF" w:themeColor="background1"/>
                          <w:sz w:val="28"/>
                          <w:szCs w:val="28"/>
                        </w:rPr>
                      </w:pPr>
                      <w:r>
                        <w:rPr>
                          <w:b/>
                          <w:bCs/>
                          <w:color w:val="FFFFFF" w:themeColor="background1"/>
                          <w:sz w:val="28"/>
                          <w:szCs w:val="28"/>
                        </w:rPr>
                        <w:t>This is a draft copy of the Safety at Street Works and R</w:t>
                      </w:r>
                      <w:r w:rsidR="00DE4FFE">
                        <w:rPr>
                          <w:b/>
                          <w:bCs/>
                          <w:color w:val="FFFFFF" w:themeColor="background1"/>
                          <w:sz w:val="28"/>
                          <w:szCs w:val="28"/>
                        </w:rPr>
                        <w:t>oad</w:t>
                      </w:r>
                    </w:p>
                    <w:p w14:paraId="6378B371" w14:textId="7B2FC775" w:rsidR="00DE4FFE" w:rsidRPr="00A31476" w:rsidRDefault="00DE4FFE" w:rsidP="004D033B">
                      <w:pPr>
                        <w:rPr>
                          <w:rStyle w:val="Hyperlink"/>
                          <w:b/>
                          <w:bCs/>
                          <w:color w:val="00B0F0"/>
                          <w:sz w:val="28"/>
                          <w:szCs w:val="28"/>
                        </w:rPr>
                      </w:pPr>
                      <w:r>
                        <w:rPr>
                          <w:b/>
                          <w:bCs/>
                          <w:color w:val="FFFFFF" w:themeColor="background1"/>
                          <w:sz w:val="28"/>
                          <w:szCs w:val="28"/>
                        </w:rPr>
                        <w:t xml:space="preserve">Works </w:t>
                      </w:r>
                      <w:r w:rsidR="00421564">
                        <w:rPr>
                          <w:b/>
                          <w:bCs/>
                          <w:color w:val="FFFFFF" w:themeColor="background1"/>
                          <w:sz w:val="28"/>
                          <w:szCs w:val="28"/>
                        </w:rPr>
                        <w:t>Code of Practice, published on G</w:t>
                      </w:r>
                      <w:r w:rsidR="00FC4F25">
                        <w:rPr>
                          <w:b/>
                          <w:bCs/>
                          <w:color w:val="FFFFFF" w:themeColor="background1"/>
                          <w:sz w:val="28"/>
                          <w:szCs w:val="28"/>
                        </w:rPr>
                        <w:t xml:space="preserve">OV.UK for </w:t>
                      </w:r>
                      <w:r w:rsidR="00236210" w:rsidRPr="00A31476">
                        <w:rPr>
                          <w:b/>
                          <w:bCs/>
                          <w:color w:val="00B0F0"/>
                          <w:sz w:val="28"/>
                          <w:szCs w:val="28"/>
                        </w:rPr>
                        <w:fldChar w:fldCharType="begin"/>
                      </w:r>
                      <w:r w:rsidR="00236210" w:rsidRPr="00A31476">
                        <w:rPr>
                          <w:b/>
                          <w:bCs/>
                          <w:color w:val="00B0F0"/>
                          <w:sz w:val="28"/>
                          <w:szCs w:val="28"/>
                        </w:rPr>
                        <w:instrText>HYPERLINK "https://www.gov.uk/government/consultations/updating-the-safety-at-street-works-and-road-works-code-of-practice"</w:instrText>
                      </w:r>
                      <w:r w:rsidR="00236210" w:rsidRPr="00A31476">
                        <w:rPr>
                          <w:b/>
                          <w:bCs/>
                          <w:color w:val="00B0F0"/>
                          <w:sz w:val="28"/>
                          <w:szCs w:val="28"/>
                        </w:rPr>
                      </w:r>
                      <w:r w:rsidR="00236210" w:rsidRPr="00A31476">
                        <w:rPr>
                          <w:b/>
                          <w:bCs/>
                          <w:color w:val="00B0F0"/>
                          <w:sz w:val="28"/>
                          <w:szCs w:val="28"/>
                        </w:rPr>
                        <w:fldChar w:fldCharType="separate"/>
                      </w:r>
                      <w:r w:rsidR="00370958" w:rsidRPr="00A31476">
                        <w:rPr>
                          <w:rStyle w:val="Hyperlink"/>
                          <w:b/>
                          <w:bCs/>
                          <w:color w:val="00B0F0"/>
                          <w:sz w:val="28"/>
                          <w:szCs w:val="28"/>
                        </w:rPr>
                        <w:t>public</w:t>
                      </w:r>
                    </w:p>
                    <w:p w14:paraId="64D86DCD" w14:textId="67C6687E" w:rsidR="00370958" w:rsidRDefault="00471907" w:rsidP="004D033B">
                      <w:pPr>
                        <w:rPr>
                          <w:b/>
                          <w:bCs/>
                          <w:color w:val="FFFFFF" w:themeColor="background1"/>
                          <w:sz w:val="28"/>
                          <w:szCs w:val="28"/>
                        </w:rPr>
                      </w:pPr>
                      <w:r w:rsidRPr="00A31476">
                        <w:rPr>
                          <w:rStyle w:val="Hyperlink"/>
                          <w:b/>
                          <w:bCs/>
                          <w:color w:val="00B0F0"/>
                          <w:sz w:val="28"/>
                          <w:szCs w:val="28"/>
                        </w:rPr>
                        <w:t>c</w:t>
                      </w:r>
                      <w:r w:rsidR="00370958" w:rsidRPr="00A31476">
                        <w:rPr>
                          <w:rStyle w:val="Hyperlink"/>
                          <w:b/>
                          <w:bCs/>
                          <w:color w:val="00B0F0"/>
                          <w:sz w:val="28"/>
                          <w:szCs w:val="28"/>
                        </w:rPr>
                        <w:t>onsultation.</w:t>
                      </w:r>
                      <w:r w:rsidR="00236210" w:rsidRPr="00A31476">
                        <w:rPr>
                          <w:b/>
                          <w:bCs/>
                          <w:color w:val="00B0F0"/>
                          <w:sz w:val="28"/>
                          <w:szCs w:val="28"/>
                        </w:rPr>
                        <w:fldChar w:fldCharType="end"/>
                      </w:r>
                      <w:r w:rsidR="00370958">
                        <w:rPr>
                          <w:b/>
                          <w:bCs/>
                          <w:color w:val="FFFFFF" w:themeColor="background1"/>
                          <w:sz w:val="28"/>
                          <w:szCs w:val="28"/>
                        </w:rPr>
                        <w:t xml:space="preserve"> We will publish a link to the </w:t>
                      </w:r>
                      <w:proofErr w:type="gramStart"/>
                      <w:r>
                        <w:rPr>
                          <w:b/>
                          <w:bCs/>
                          <w:color w:val="FFFFFF" w:themeColor="background1"/>
                          <w:sz w:val="28"/>
                          <w:szCs w:val="28"/>
                        </w:rPr>
                        <w:t>final version</w:t>
                      </w:r>
                      <w:proofErr w:type="gramEnd"/>
                    </w:p>
                    <w:p w14:paraId="3B847ACC" w14:textId="73A88784" w:rsidR="00471907" w:rsidRDefault="00471907" w:rsidP="004D033B">
                      <w:pPr>
                        <w:rPr>
                          <w:b/>
                          <w:bCs/>
                          <w:color w:val="FFFFFF" w:themeColor="background1"/>
                          <w:sz w:val="28"/>
                          <w:szCs w:val="28"/>
                        </w:rPr>
                      </w:pPr>
                      <w:r>
                        <w:rPr>
                          <w:b/>
                          <w:bCs/>
                          <w:color w:val="FFFFFF" w:themeColor="background1"/>
                          <w:sz w:val="28"/>
                          <w:szCs w:val="28"/>
                        </w:rPr>
                        <w:t xml:space="preserve">of this code as part of the eventual consultation </w:t>
                      </w:r>
                    </w:p>
                    <w:p w14:paraId="44417E64" w14:textId="7F59FEEF" w:rsidR="00471907" w:rsidRPr="00856A53" w:rsidRDefault="00471907" w:rsidP="004D033B">
                      <w:pPr>
                        <w:rPr>
                          <w:b/>
                          <w:bCs/>
                          <w:color w:val="FFFFFF" w:themeColor="background1"/>
                          <w:sz w:val="28"/>
                          <w:szCs w:val="28"/>
                        </w:rPr>
                      </w:pPr>
                      <w:r>
                        <w:rPr>
                          <w:b/>
                          <w:bCs/>
                          <w:color w:val="FFFFFF" w:themeColor="background1"/>
                          <w:sz w:val="28"/>
                          <w:szCs w:val="28"/>
                        </w:rPr>
                        <w:t>outcome.</w:t>
                      </w:r>
                    </w:p>
                    <w:p w14:paraId="24750906" w14:textId="77777777" w:rsidR="004D033B" w:rsidRPr="00856A53" w:rsidRDefault="004D033B" w:rsidP="004D033B">
                      <w:pPr>
                        <w:rPr>
                          <w:b/>
                          <w:bCs/>
                          <w:color w:val="FFFFFF" w:themeColor="background1"/>
                          <w:sz w:val="28"/>
                          <w:szCs w:val="28"/>
                        </w:rPr>
                      </w:pPr>
                    </w:p>
                    <w:p w14:paraId="38E7F429" w14:textId="6E9C658E" w:rsidR="004D033B" w:rsidRPr="00856A53" w:rsidRDefault="00E442FC" w:rsidP="004D033B">
                      <w:pPr>
                        <w:rPr>
                          <w:b/>
                          <w:bCs/>
                          <w:color w:val="FFFFFF" w:themeColor="background1"/>
                          <w:sz w:val="28"/>
                          <w:szCs w:val="28"/>
                        </w:rPr>
                      </w:pPr>
                      <w:r>
                        <w:rPr>
                          <w:b/>
                          <w:bCs/>
                          <w:color w:val="FFFFFF" w:themeColor="background1"/>
                          <w:sz w:val="28"/>
                          <w:szCs w:val="28"/>
                        </w:rPr>
                        <w:t>July 2026</w:t>
                      </w:r>
                    </w:p>
                  </w:txbxContent>
                </v:textbox>
                <w10:wrap anchorx="margin"/>
              </v:shape>
            </w:pict>
          </mc:Fallback>
        </mc:AlternateContent>
      </w:r>
      <w:r w:rsidR="004D033B" w:rsidRPr="00232AD9">
        <w:rPr>
          <w:noProof/>
        </w:rPr>
        <mc:AlternateContent>
          <mc:Choice Requires="wps">
            <w:drawing>
              <wp:anchor distT="0" distB="0" distL="114300" distR="114300" simplePos="0" relativeHeight="251658246" behindDoc="1" locked="0" layoutInCell="1" allowOverlap="1" wp14:anchorId="32780185" wp14:editId="65F5246B">
                <wp:simplePos x="0" y="0"/>
                <wp:positionH relativeFrom="page">
                  <wp:posOffset>-67066</wp:posOffset>
                </wp:positionH>
                <wp:positionV relativeFrom="paragraph">
                  <wp:posOffset>-507707</wp:posOffset>
                </wp:positionV>
                <wp:extent cx="10679430" cy="7906055"/>
                <wp:effectExtent l="0" t="0" r="26670" b="19050"/>
                <wp:wrapNone/>
                <wp:docPr id="1519862591" name="Rectangle 3"/>
                <wp:cNvGraphicFramePr/>
                <a:graphic xmlns:a="http://schemas.openxmlformats.org/drawingml/2006/main">
                  <a:graphicData uri="http://schemas.microsoft.com/office/word/2010/wordprocessingShape">
                    <wps:wsp>
                      <wps:cNvSpPr/>
                      <wps:spPr>
                        <a:xfrm>
                          <a:off x="0" y="0"/>
                          <a:ext cx="10679430" cy="7906055"/>
                        </a:xfrm>
                        <a:prstGeom prst="rect">
                          <a:avLst/>
                        </a:prstGeom>
                        <a:solidFill>
                          <a:srgbClr val="A4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96AA1" id="Rectangle 3" o:spid="_x0000_s1026" style="position:absolute;margin-left:-5.3pt;margin-top:-40pt;width:840.9pt;height:622.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" fillcolor="#a40000" strokecolor="#0a121c [484]" strokeweight="2pt">
                <w10:wrap anchorx="page"/>
              </v:rect>
            </w:pict>
          </mc:Fallback>
        </mc:AlternateContent>
      </w:r>
    </w:p>
    <w:p w14:paraId="16F8CD80" w14:textId="2332ADC4" w:rsidR="00114D8B" w:rsidRPr="00856A53" w:rsidRDefault="00114D8B" w:rsidP="009946B4">
      <w:pPr>
        <w:pStyle w:val="BodyText"/>
      </w:pPr>
    </w:p>
    <w:p w14:paraId="61F06D1B" w14:textId="68A4A2EF" w:rsidR="00114D8B" w:rsidRPr="00856A53" w:rsidRDefault="00114D8B" w:rsidP="009946B4">
      <w:pPr>
        <w:pStyle w:val="BodyText"/>
      </w:pPr>
      <w:bookmarkStart w:id="0" w:name="_Hlk163654136"/>
      <w:bookmarkEnd w:id="0"/>
    </w:p>
    <w:p w14:paraId="5F969B32" w14:textId="78B43C3F" w:rsidR="00114D8B" w:rsidRPr="00856A53" w:rsidRDefault="00114D8B" w:rsidP="009946B4">
      <w:pPr>
        <w:pStyle w:val="BodyText"/>
      </w:pPr>
    </w:p>
    <w:p w14:paraId="2FCCA6B4" w14:textId="254EEC16" w:rsidR="00114D8B" w:rsidRPr="00856A53" w:rsidRDefault="00114D8B" w:rsidP="009946B4">
      <w:pPr>
        <w:pStyle w:val="BodyText"/>
        <w:rPr>
          <w:rFonts w:ascii="Times New Roman"/>
          <w:sz w:val="20"/>
          <w:szCs w:val="20"/>
        </w:rPr>
      </w:pPr>
    </w:p>
    <w:p w14:paraId="5924238D" w14:textId="3578282F" w:rsidR="00114D8B" w:rsidRPr="00856A53" w:rsidRDefault="005C1B3C" w:rsidP="009946B4">
      <w:pPr>
        <w:pStyle w:val="BodyText"/>
      </w:pPr>
      <w:r w:rsidRPr="00232AD9">
        <w:rPr>
          <w:noProof/>
        </w:rPr>
        <mc:AlternateContent>
          <mc:Choice Requires="wpg">
            <w:drawing>
              <wp:anchor distT="0" distB="0" distL="0" distR="0" simplePos="0" relativeHeight="251658307" behindDoc="0" locked="0" layoutInCell="1" allowOverlap="1" wp14:anchorId="24404020" wp14:editId="3A47C687">
                <wp:simplePos x="0" y="0"/>
                <wp:positionH relativeFrom="page">
                  <wp:posOffset>4584700</wp:posOffset>
                </wp:positionH>
                <wp:positionV relativeFrom="paragraph">
                  <wp:posOffset>299085</wp:posOffset>
                </wp:positionV>
                <wp:extent cx="2837180" cy="2457450"/>
                <wp:effectExtent l="0" t="0" r="1270" b="0"/>
                <wp:wrapTopAndBottom/>
                <wp:docPr id="3445" name="Group 3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7180" cy="2457450"/>
                          <a:chOff x="4933" y="226"/>
                          <a:chExt cx="3635" cy="3211"/>
                        </a:xfrm>
                      </wpg:grpSpPr>
                      <wps:wsp>
                        <wps:cNvPr id="3446" name="Freeform 3421"/>
                        <wps:cNvSpPr>
                          <a:spLocks/>
                        </wps:cNvSpPr>
                        <wps:spPr bwMode="auto">
                          <a:xfrm>
                            <a:off x="4933" y="226"/>
                            <a:ext cx="3635" cy="3211"/>
                          </a:xfrm>
                          <a:custGeom>
                            <a:avLst/>
                            <a:gdLst>
                              <a:gd name="T0" fmla="+- 0 6749 4934"/>
                              <a:gd name="T1" fmla="*/ T0 w 3635"/>
                              <a:gd name="T2" fmla="+- 0 227 227"/>
                              <a:gd name="T3" fmla="*/ 227 h 3211"/>
                              <a:gd name="T4" fmla="+- 0 6687 4934"/>
                              <a:gd name="T5" fmla="*/ T4 w 3635"/>
                              <a:gd name="T6" fmla="+- 0 235 227"/>
                              <a:gd name="T7" fmla="*/ 235 h 3211"/>
                              <a:gd name="T8" fmla="+- 0 6630 4934"/>
                              <a:gd name="T9" fmla="*/ T8 w 3635"/>
                              <a:gd name="T10" fmla="+- 0 259 227"/>
                              <a:gd name="T11" fmla="*/ 259 h 3211"/>
                              <a:gd name="T12" fmla="+- 0 6580 4934"/>
                              <a:gd name="T13" fmla="*/ T12 w 3635"/>
                              <a:gd name="T14" fmla="+- 0 298 227"/>
                              <a:gd name="T15" fmla="*/ 298 h 3211"/>
                              <a:gd name="T16" fmla="+- 0 6543 4934"/>
                              <a:gd name="T17" fmla="*/ T16 w 3635"/>
                              <a:gd name="T18" fmla="+- 0 349 227"/>
                              <a:gd name="T19" fmla="*/ 349 h 3211"/>
                              <a:gd name="T20" fmla="+- 0 4966 4934"/>
                              <a:gd name="T21" fmla="*/ T20 w 3635"/>
                              <a:gd name="T22" fmla="+- 0 3075 227"/>
                              <a:gd name="T23" fmla="*/ 3075 h 3211"/>
                              <a:gd name="T24" fmla="+- 0 4941 4934"/>
                              <a:gd name="T25" fmla="*/ T24 w 3635"/>
                              <a:gd name="T26" fmla="+- 0 3135 227"/>
                              <a:gd name="T27" fmla="*/ 3135 h 3211"/>
                              <a:gd name="T28" fmla="+- 0 4934 4934"/>
                              <a:gd name="T29" fmla="*/ T28 w 3635"/>
                              <a:gd name="T30" fmla="+- 0 3198 227"/>
                              <a:gd name="T31" fmla="*/ 3198 h 3211"/>
                              <a:gd name="T32" fmla="+- 0 4946 4934"/>
                              <a:gd name="T33" fmla="*/ T32 w 3635"/>
                              <a:gd name="T34" fmla="+- 0 3274 227"/>
                              <a:gd name="T35" fmla="*/ 3274 h 3211"/>
                              <a:gd name="T36" fmla="+- 0 4980 4934"/>
                              <a:gd name="T37" fmla="*/ T36 w 3635"/>
                              <a:gd name="T38" fmla="+- 0 3339 227"/>
                              <a:gd name="T39" fmla="*/ 3339 h 3211"/>
                              <a:gd name="T40" fmla="+- 0 5032 4934"/>
                              <a:gd name="T41" fmla="*/ T40 w 3635"/>
                              <a:gd name="T42" fmla="+- 0 3391 227"/>
                              <a:gd name="T43" fmla="*/ 3391 h 3211"/>
                              <a:gd name="T44" fmla="+- 0 5098 4934"/>
                              <a:gd name="T45" fmla="*/ T44 w 3635"/>
                              <a:gd name="T46" fmla="+- 0 3425 227"/>
                              <a:gd name="T47" fmla="*/ 3425 h 3211"/>
                              <a:gd name="T48" fmla="+- 0 5173 4934"/>
                              <a:gd name="T49" fmla="*/ T48 w 3635"/>
                              <a:gd name="T50" fmla="+- 0 3437 227"/>
                              <a:gd name="T51" fmla="*/ 3437 h 3211"/>
                              <a:gd name="T52" fmla="+- 0 8326 4934"/>
                              <a:gd name="T53" fmla="*/ T52 w 3635"/>
                              <a:gd name="T54" fmla="+- 0 3437 227"/>
                              <a:gd name="T55" fmla="*/ 3437 h 3211"/>
                              <a:gd name="T56" fmla="+- 0 8402 4934"/>
                              <a:gd name="T57" fmla="*/ T56 w 3635"/>
                              <a:gd name="T58" fmla="+- 0 3425 227"/>
                              <a:gd name="T59" fmla="*/ 3425 h 3211"/>
                              <a:gd name="T60" fmla="+- 0 8469 4934"/>
                              <a:gd name="T61" fmla="*/ T60 w 3635"/>
                              <a:gd name="T62" fmla="+- 0 3391 227"/>
                              <a:gd name="T63" fmla="*/ 3391 h 3211"/>
                              <a:gd name="T64" fmla="+- 0 8521 4934"/>
                              <a:gd name="T65" fmla="*/ T64 w 3635"/>
                              <a:gd name="T66" fmla="+- 0 3339 227"/>
                              <a:gd name="T67" fmla="*/ 3339 h 3211"/>
                              <a:gd name="T68" fmla="+- 0 8556 4934"/>
                              <a:gd name="T69" fmla="*/ T68 w 3635"/>
                              <a:gd name="T70" fmla="+- 0 3274 227"/>
                              <a:gd name="T71" fmla="*/ 3274 h 3211"/>
                              <a:gd name="T72" fmla="+- 0 8568 4934"/>
                              <a:gd name="T73" fmla="*/ T72 w 3635"/>
                              <a:gd name="T74" fmla="+- 0 3198 227"/>
                              <a:gd name="T75" fmla="*/ 3198 h 3211"/>
                              <a:gd name="T76" fmla="+- 0 8566 4934"/>
                              <a:gd name="T77" fmla="*/ T76 w 3635"/>
                              <a:gd name="T78" fmla="+- 0 3165 227"/>
                              <a:gd name="T79" fmla="*/ 3165 h 3211"/>
                              <a:gd name="T80" fmla="+- 0 8550 4934"/>
                              <a:gd name="T81" fmla="*/ T80 w 3635"/>
                              <a:gd name="T82" fmla="+- 0 3105 227"/>
                              <a:gd name="T83" fmla="*/ 3105 h 3211"/>
                              <a:gd name="T84" fmla="+- 0 6959 4934"/>
                              <a:gd name="T85" fmla="*/ T84 w 3635"/>
                              <a:gd name="T86" fmla="+- 0 349 227"/>
                              <a:gd name="T87" fmla="*/ 349 h 3211"/>
                              <a:gd name="T88" fmla="+- 0 6920 4934"/>
                              <a:gd name="T89" fmla="*/ T88 w 3635"/>
                              <a:gd name="T90" fmla="+- 0 298 227"/>
                              <a:gd name="T91" fmla="*/ 298 h 3211"/>
                              <a:gd name="T92" fmla="+- 0 6870 4934"/>
                              <a:gd name="T93" fmla="*/ T92 w 3635"/>
                              <a:gd name="T94" fmla="+- 0 259 227"/>
                              <a:gd name="T95" fmla="*/ 259 h 3211"/>
                              <a:gd name="T96" fmla="+- 0 6813 4934"/>
                              <a:gd name="T97" fmla="*/ T96 w 3635"/>
                              <a:gd name="T98" fmla="+- 0 235 227"/>
                              <a:gd name="T99" fmla="*/ 235 h 3211"/>
                              <a:gd name="T100" fmla="+- 0 6749 4934"/>
                              <a:gd name="T101" fmla="*/ T100 w 3635"/>
                              <a:gd name="T102" fmla="+- 0 227 227"/>
                              <a:gd name="T103" fmla="*/ 227 h 32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635" h="3211">
                                <a:moveTo>
                                  <a:pt x="1815" y="0"/>
                                </a:moveTo>
                                <a:lnTo>
                                  <a:pt x="1753" y="8"/>
                                </a:lnTo>
                                <a:lnTo>
                                  <a:pt x="1696" y="32"/>
                                </a:lnTo>
                                <a:lnTo>
                                  <a:pt x="1646" y="71"/>
                                </a:lnTo>
                                <a:lnTo>
                                  <a:pt x="1609" y="122"/>
                                </a:lnTo>
                                <a:lnTo>
                                  <a:pt x="32" y="2848"/>
                                </a:lnTo>
                                <a:lnTo>
                                  <a:pt x="7" y="2908"/>
                                </a:lnTo>
                                <a:lnTo>
                                  <a:pt x="0" y="2971"/>
                                </a:lnTo>
                                <a:lnTo>
                                  <a:pt x="12" y="3047"/>
                                </a:lnTo>
                                <a:lnTo>
                                  <a:pt x="46" y="3112"/>
                                </a:lnTo>
                                <a:lnTo>
                                  <a:pt x="98" y="3164"/>
                                </a:lnTo>
                                <a:lnTo>
                                  <a:pt x="164" y="3198"/>
                                </a:lnTo>
                                <a:lnTo>
                                  <a:pt x="239" y="3210"/>
                                </a:lnTo>
                                <a:lnTo>
                                  <a:pt x="3392" y="3210"/>
                                </a:lnTo>
                                <a:lnTo>
                                  <a:pt x="3468" y="3198"/>
                                </a:lnTo>
                                <a:lnTo>
                                  <a:pt x="3535" y="3164"/>
                                </a:lnTo>
                                <a:lnTo>
                                  <a:pt x="3587" y="3112"/>
                                </a:lnTo>
                                <a:lnTo>
                                  <a:pt x="3622" y="3047"/>
                                </a:lnTo>
                                <a:lnTo>
                                  <a:pt x="3634" y="2971"/>
                                </a:lnTo>
                                <a:lnTo>
                                  <a:pt x="3632" y="2938"/>
                                </a:lnTo>
                                <a:lnTo>
                                  <a:pt x="3616" y="2878"/>
                                </a:lnTo>
                                <a:lnTo>
                                  <a:pt x="2025" y="122"/>
                                </a:lnTo>
                                <a:lnTo>
                                  <a:pt x="1986" y="71"/>
                                </a:lnTo>
                                <a:lnTo>
                                  <a:pt x="1936" y="32"/>
                                </a:lnTo>
                                <a:lnTo>
                                  <a:pt x="1879" y="8"/>
                                </a:lnTo>
                                <a:lnTo>
                                  <a:pt x="1815" y="0"/>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7" name="Freeform 3420"/>
                        <wps:cNvSpPr>
                          <a:spLocks/>
                        </wps:cNvSpPr>
                        <wps:spPr bwMode="auto">
                          <a:xfrm>
                            <a:off x="5314" y="628"/>
                            <a:ext cx="2874" cy="2488"/>
                          </a:xfrm>
                          <a:custGeom>
                            <a:avLst/>
                            <a:gdLst>
                              <a:gd name="T0" fmla="+- 0 6752 5314"/>
                              <a:gd name="T1" fmla="*/ T0 w 2874"/>
                              <a:gd name="T2" fmla="+- 0 629 629"/>
                              <a:gd name="T3" fmla="*/ 629 h 2488"/>
                              <a:gd name="T4" fmla="+- 0 5314 5314"/>
                              <a:gd name="T5" fmla="*/ T4 w 2874"/>
                              <a:gd name="T6" fmla="+- 0 3116 629"/>
                              <a:gd name="T7" fmla="*/ 3116 h 2488"/>
                              <a:gd name="T8" fmla="+- 0 8187 5314"/>
                              <a:gd name="T9" fmla="*/ T8 w 2874"/>
                              <a:gd name="T10" fmla="+- 0 3116 629"/>
                              <a:gd name="T11" fmla="*/ 3116 h 2488"/>
                              <a:gd name="T12" fmla="+- 0 6752 5314"/>
                              <a:gd name="T13" fmla="*/ T12 w 2874"/>
                              <a:gd name="T14" fmla="+- 0 629 629"/>
                              <a:gd name="T15" fmla="*/ 629 h 2488"/>
                            </a:gdLst>
                            <a:ahLst/>
                            <a:cxnLst>
                              <a:cxn ang="0">
                                <a:pos x="T1" y="T3"/>
                              </a:cxn>
                              <a:cxn ang="0">
                                <a:pos x="T5" y="T7"/>
                              </a:cxn>
                              <a:cxn ang="0">
                                <a:pos x="T9" y="T11"/>
                              </a:cxn>
                              <a:cxn ang="0">
                                <a:pos x="T13" y="T15"/>
                              </a:cxn>
                            </a:cxnLst>
                            <a:rect l="0" t="0" r="r" b="b"/>
                            <a:pathLst>
                              <a:path w="2874" h="2488">
                                <a:moveTo>
                                  <a:pt x="1438" y="0"/>
                                </a:moveTo>
                                <a:lnTo>
                                  <a:pt x="0" y="2487"/>
                                </a:lnTo>
                                <a:lnTo>
                                  <a:pt x="2873" y="2487"/>
                                </a:lnTo>
                                <a:lnTo>
                                  <a:pt x="14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8" name="AutoShape 3419"/>
                        <wps:cNvSpPr>
                          <a:spLocks/>
                        </wps:cNvSpPr>
                        <wps:spPr bwMode="auto">
                          <a:xfrm>
                            <a:off x="5520" y="1404"/>
                            <a:ext cx="2140" cy="1606"/>
                          </a:xfrm>
                          <a:custGeom>
                            <a:avLst/>
                            <a:gdLst>
                              <a:gd name="T0" fmla="+- 0 5932 5521"/>
                              <a:gd name="T1" fmla="*/ T0 w 2140"/>
                              <a:gd name="T2" fmla="+- 0 2302 1404"/>
                              <a:gd name="T3" fmla="*/ 2302 h 1606"/>
                              <a:gd name="T4" fmla="+- 0 6461 5521"/>
                              <a:gd name="T5" fmla="*/ T4 w 2140"/>
                              <a:gd name="T6" fmla="+- 0 2994 1404"/>
                              <a:gd name="T7" fmla="*/ 2994 h 1606"/>
                              <a:gd name="T8" fmla="+- 0 6325 5521"/>
                              <a:gd name="T9" fmla="*/ T8 w 2140"/>
                              <a:gd name="T10" fmla="+- 0 2498 1404"/>
                              <a:gd name="T11" fmla="*/ 2498 h 1606"/>
                              <a:gd name="T12" fmla="+- 0 6279 5521"/>
                              <a:gd name="T13" fmla="*/ T12 w 2140"/>
                              <a:gd name="T14" fmla="+- 0 2448 1404"/>
                              <a:gd name="T15" fmla="*/ 2448 h 1606"/>
                              <a:gd name="T16" fmla="+- 0 6170 5521"/>
                              <a:gd name="T17" fmla="*/ T16 w 2140"/>
                              <a:gd name="T18" fmla="+- 0 2396 1404"/>
                              <a:gd name="T19" fmla="*/ 2396 h 1606"/>
                              <a:gd name="T20" fmla="+- 0 6073 5521"/>
                              <a:gd name="T21" fmla="*/ T20 w 2140"/>
                              <a:gd name="T22" fmla="+- 0 2290 1404"/>
                              <a:gd name="T23" fmla="*/ 2290 h 1606"/>
                              <a:gd name="T24" fmla="+- 0 6704 5521"/>
                              <a:gd name="T25" fmla="*/ T24 w 2140"/>
                              <a:gd name="T26" fmla="+- 0 2410 1404"/>
                              <a:gd name="T27" fmla="*/ 2410 h 1606"/>
                              <a:gd name="T28" fmla="+- 0 6662 5521"/>
                              <a:gd name="T29" fmla="*/ T28 w 2140"/>
                              <a:gd name="T30" fmla="+- 0 2924 1404"/>
                              <a:gd name="T31" fmla="*/ 2924 h 1606"/>
                              <a:gd name="T32" fmla="+- 0 6529 5521"/>
                              <a:gd name="T33" fmla="*/ T32 w 2140"/>
                              <a:gd name="T34" fmla="+- 0 2964 1404"/>
                              <a:gd name="T35" fmla="*/ 2964 h 1606"/>
                              <a:gd name="T36" fmla="+- 0 6826 5521"/>
                              <a:gd name="T37" fmla="*/ T36 w 2140"/>
                              <a:gd name="T38" fmla="+- 0 3008 1404"/>
                              <a:gd name="T39" fmla="*/ 3008 h 1606"/>
                              <a:gd name="T40" fmla="+- 0 6875 5521"/>
                              <a:gd name="T41" fmla="*/ T40 w 2140"/>
                              <a:gd name="T42" fmla="+- 0 2748 1404"/>
                              <a:gd name="T43" fmla="*/ 2748 h 1606"/>
                              <a:gd name="T44" fmla="+- 0 6883 5521"/>
                              <a:gd name="T45" fmla="*/ T44 w 2140"/>
                              <a:gd name="T46" fmla="+- 0 2578 1404"/>
                              <a:gd name="T47" fmla="*/ 2578 h 1606"/>
                              <a:gd name="T48" fmla="+- 0 6934 5521"/>
                              <a:gd name="T49" fmla="*/ T48 w 2140"/>
                              <a:gd name="T50" fmla="+- 0 2450 1404"/>
                              <a:gd name="T51" fmla="*/ 2450 h 1606"/>
                              <a:gd name="T52" fmla="+- 0 7035 5521"/>
                              <a:gd name="T53" fmla="*/ T52 w 2140"/>
                              <a:gd name="T54" fmla="+- 0 2278 1404"/>
                              <a:gd name="T55" fmla="*/ 2278 h 1606"/>
                              <a:gd name="T56" fmla="+- 0 7154 5521"/>
                              <a:gd name="T57" fmla="*/ T56 w 2140"/>
                              <a:gd name="T58" fmla="+- 0 2578 1404"/>
                              <a:gd name="T59" fmla="*/ 2578 h 1606"/>
                              <a:gd name="T60" fmla="+- 0 7475 5521"/>
                              <a:gd name="T61" fmla="*/ T60 w 2140"/>
                              <a:gd name="T62" fmla="+- 0 2854 1404"/>
                              <a:gd name="T63" fmla="*/ 2854 h 1606"/>
                              <a:gd name="T64" fmla="+- 0 7426 5521"/>
                              <a:gd name="T65" fmla="*/ T64 w 2140"/>
                              <a:gd name="T66" fmla="+- 0 2986 1404"/>
                              <a:gd name="T67" fmla="*/ 2986 h 1606"/>
                              <a:gd name="T68" fmla="+- 0 7475 5521"/>
                              <a:gd name="T69" fmla="*/ T68 w 2140"/>
                              <a:gd name="T70" fmla="+- 0 3010 1404"/>
                              <a:gd name="T71" fmla="*/ 3010 h 1606"/>
                              <a:gd name="T72" fmla="+- 0 7657 5521"/>
                              <a:gd name="T73" fmla="*/ T72 w 2140"/>
                              <a:gd name="T74" fmla="+- 0 2790 1404"/>
                              <a:gd name="T75" fmla="*/ 2790 h 1606"/>
                              <a:gd name="T76" fmla="+- 0 7587 5521"/>
                              <a:gd name="T77" fmla="*/ T76 w 2140"/>
                              <a:gd name="T78" fmla="+- 0 2732 1404"/>
                              <a:gd name="T79" fmla="*/ 2732 h 1606"/>
                              <a:gd name="T80" fmla="+- 0 7315 5521"/>
                              <a:gd name="T81" fmla="*/ T80 w 2140"/>
                              <a:gd name="T82" fmla="+- 0 2460 1404"/>
                              <a:gd name="T83" fmla="*/ 2460 h 1606"/>
                              <a:gd name="T84" fmla="+- 0 6517 5521"/>
                              <a:gd name="T85" fmla="*/ T84 w 2140"/>
                              <a:gd name="T86" fmla="+- 0 1406 1404"/>
                              <a:gd name="T87" fmla="*/ 1406 h 1606"/>
                              <a:gd name="T88" fmla="+- 0 6441 5521"/>
                              <a:gd name="T89" fmla="*/ T88 w 2140"/>
                              <a:gd name="T90" fmla="+- 0 1442 1404"/>
                              <a:gd name="T91" fmla="*/ 1442 h 1606"/>
                              <a:gd name="T92" fmla="+- 0 6392 5521"/>
                              <a:gd name="T93" fmla="*/ T92 w 2140"/>
                              <a:gd name="T94" fmla="+- 0 1522 1404"/>
                              <a:gd name="T95" fmla="*/ 1522 h 1606"/>
                              <a:gd name="T96" fmla="+- 0 6502 5521"/>
                              <a:gd name="T97" fmla="*/ T96 w 2140"/>
                              <a:gd name="T98" fmla="+- 0 1684 1404"/>
                              <a:gd name="T99" fmla="*/ 1684 h 1606"/>
                              <a:gd name="T100" fmla="+- 0 6586 5521"/>
                              <a:gd name="T101" fmla="*/ T100 w 2140"/>
                              <a:gd name="T102" fmla="+- 0 1728 1404"/>
                              <a:gd name="T103" fmla="*/ 1728 h 1606"/>
                              <a:gd name="T104" fmla="+- 0 6507 5521"/>
                              <a:gd name="T105" fmla="*/ T104 w 2140"/>
                              <a:gd name="T106" fmla="+- 0 1900 1404"/>
                              <a:gd name="T107" fmla="*/ 1900 h 1606"/>
                              <a:gd name="T108" fmla="+- 0 6540 5521"/>
                              <a:gd name="T109" fmla="*/ T108 w 2140"/>
                              <a:gd name="T110" fmla="+- 0 2092 1404"/>
                              <a:gd name="T111" fmla="*/ 2092 h 1606"/>
                              <a:gd name="T112" fmla="+- 0 6434 5521"/>
                              <a:gd name="T113" fmla="*/ T112 w 2140"/>
                              <a:gd name="T114" fmla="+- 0 2374 1404"/>
                              <a:gd name="T115" fmla="*/ 2374 h 1606"/>
                              <a:gd name="T116" fmla="+- 0 6325 5521"/>
                              <a:gd name="T117" fmla="*/ T116 w 2140"/>
                              <a:gd name="T118" fmla="+- 0 2498 1404"/>
                              <a:gd name="T119" fmla="*/ 2498 h 1606"/>
                              <a:gd name="T120" fmla="+- 0 6576 5521"/>
                              <a:gd name="T121" fmla="*/ T120 w 2140"/>
                              <a:gd name="T122" fmla="+- 0 2452 1404"/>
                              <a:gd name="T123" fmla="*/ 2452 h 1606"/>
                              <a:gd name="T124" fmla="+- 0 6586 5521"/>
                              <a:gd name="T125" fmla="*/ T124 w 2140"/>
                              <a:gd name="T126" fmla="+- 0 2410 1404"/>
                              <a:gd name="T127" fmla="*/ 2410 h 1606"/>
                              <a:gd name="T128" fmla="+- 0 6646 5521"/>
                              <a:gd name="T129" fmla="*/ T128 w 2140"/>
                              <a:gd name="T130" fmla="+- 0 2206 1404"/>
                              <a:gd name="T131" fmla="*/ 2206 h 1606"/>
                              <a:gd name="T132" fmla="+- 0 6676 5521"/>
                              <a:gd name="T133" fmla="*/ T132 w 2140"/>
                              <a:gd name="T134" fmla="+- 0 2036 1404"/>
                              <a:gd name="T135" fmla="*/ 2036 h 1606"/>
                              <a:gd name="T136" fmla="+- 0 7339 5521"/>
                              <a:gd name="T137" fmla="*/ T136 w 2140"/>
                              <a:gd name="T138" fmla="+- 0 1976 1404"/>
                              <a:gd name="T139" fmla="*/ 1976 h 1606"/>
                              <a:gd name="T140" fmla="+- 0 7010 5521"/>
                              <a:gd name="T141" fmla="*/ T140 w 2140"/>
                              <a:gd name="T142" fmla="+- 0 1696 1404"/>
                              <a:gd name="T143" fmla="*/ 1696 h 1606"/>
                              <a:gd name="T144" fmla="+- 0 7233 5521"/>
                              <a:gd name="T145" fmla="*/ T144 w 2140"/>
                              <a:gd name="T146" fmla="+- 0 1622 1404"/>
                              <a:gd name="T147" fmla="*/ 1622 h 1606"/>
                              <a:gd name="T148" fmla="+- 0 6681 5521"/>
                              <a:gd name="T149" fmla="*/ T148 w 2140"/>
                              <a:gd name="T150" fmla="+- 0 1530 1404"/>
                              <a:gd name="T151" fmla="*/ 1530 h 1606"/>
                              <a:gd name="T152" fmla="+- 0 6564 5521"/>
                              <a:gd name="T153" fmla="*/ T152 w 2140"/>
                              <a:gd name="T154" fmla="+- 0 1408 1404"/>
                              <a:gd name="T155" fmla="*/ 1408 h 1606"/>
                              <a:gd name="T156" fmla="+- 0 6478 5521"/>
                              <a:gd name="T157" fmla="*/ T156 w 2140"/>
                              <a:gd name="T158" fmla="+- 0 2490 1404"/>
                              <a:gd name="T159" fmla="*/ 2490 h 1606"/>
                              <a:gd name="T160" fmla="+- 0 7342 5521"/>
                              <a:gd name="T161" fmla="*/ T160 w 2140"/>
                              <a:gd name="T162" fmla="+- 0 2478 1404"/>
                              <a:gd name="T163" fmla="*/ 2478 h 1606"/>
                              <a:gd name="T164" fmla="+- 0 6681 5521"/>
                              <a:gd name="T165" fmla="*/ T164 w 2140"/>
                              <a:gd name="T166" fmla="+- 0 1976 1404"/>
                              <a:gd name="T167" fmla="*/ 1976 h 1606"/>
                              <a:gd name="T168" fmla="+- 0 6817 5521"/>
                              <a:gd name="T169" fmla="*/ T168 w 2140"/>
                              <a:gd name="T170" fmla="+- 0 2112 1404"/>
                              <a:gd name="T171" fmla="*/ 2112 h 1606"/>
                              <a:gd name="T172" fmla="+- 0 6586 5521"/>
                              <a:gd name="T173" fmla="*/ T172 w 2140"/>
                              <a:gd name="T174" fmla="+- 0 2334 1404"/>
                              <a:gd name="T175" fmla="*/ 2334 h 1606"/>
                              <a:gd name="T176" fmla="+- 0 7024 5521"/>
                              <a:gd name="T177" fmla="*/ T176 w 2140"/>
                              <a:gd name="T178" fmla="+- 0 2280 1404"/>
                              <a:gd name="T179" fmla="*/ 2280 h 1606"/>
                              <a:gd name="T180" fmla="+- 0 7314 5521"/>
                              <a:gd name="T181" fmla="*/ T180 w 2140"/>
                              <a:gd name="T182" fmla="+- 0 2002 1404"/>
                              <a:gd name="T183" fmla="*/ 2002 h 1606"/>
                              <a:gd name="T184" fmla="+- 0 7239 5521"/>
                              <a:gd name="T185" fmla="*/ T184 w 2140"/>
                              <a:gd name="T186" fmla="+- 0 2002 1404"/>
                              <a:gd name="T187" fmla="*/ 2002 h 1606"/>
                              <a:gd name="T188" fmla="+- 0 7301 5521"/>
                              <a:gd name="T189" fmla="*/ T188 w 2140"/>
                              <a:gd name="T190" fmla="+- 0 2010 1404"/>
                              <a:gd name="T191" fmla="*/ 2010 h 1606"/>
                              <a:gd name="T192" fmla="+- 0 7127 5521"/>
                              <a:gd name="T193" fmla="*/ T192 w 2140"/>
                              <a:gd name="T194" fmla="+- 0 1682 1404"/>
                              <a:gd name="T195" fmla="*/ 1682 h 1606"/>
                              <a:gd name="T196" fmla="+- 0 7345 5521"/>
                              <a:gd name="T197" fmla="*/ T196 w 2140"/>
                              <a:gd name="T198" fmla="+- 0 1962 1404"/>
                              <a:gd name="T199" fmla="*/ 1962 h 1606"/>
                              <a:gd name="T200" fmla="+- 0 7306 5521"/>
                              <a:gd name="T201" fmla="*/ T200 w 2140"/>
                              <a:gd name="T202" fmla="+- 0 1904 1404"/>
                              <a:gd name="T203" fmla="*/ 1904 h 1606"/>
                              <a:gd name="T204" fmla="+- 0 7276 5521"/>
                              <a:gd name="T205" fmla="*/ T204 w 2140"/>
                              <a:gd name="T206" fmla="+- 0 1752 1404"/>
                              <a:gd name="T207" fmla="*/ 1752 h 1606"/>
                              <a:gd name="T208" fmla="+- 0 6866 5521"/>
                              <a:gd name="T209" fmla="*/ T208 w 2140"/>
                              <a:gd name="T210" fmla="+- 0 1520 1404"/>
                              <a:gd name="T211" fmla="*/ 1520 h 1606"/>
                              <a:gd name="T212" fmla="+- 0 7225 5521"/>
                              <a:gd name="T213" fmla="*/ T212 w 2140"/>
                              <a:gd name="T214" fmla="+- 0 1612 1404"/>
                              <a:gd name="T215" fmla="*/ 1612 h 1606"/>
                              <a:gd name="T216" fmla="+- 0 7056 5521"/>
                              <a:gd name="T217" fmla="*/ T216 w 2140"/>
                              <a:gd name="T218" fmla="+- 0 1532 1404"/>
                              <a:gd name="T219" fmla="*/ 1532 h 16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140" h="1606">
                                <a:moveTo>
                                  <a:pt x="470" y="876"/>
                                </a:moveTo>
                                <a:lnTo>
                                  <a:pt x="465" y="876"/>
                                </a:lnTo>
                                <a:lnTo>
                                  <a:pt x="445" y="878"/>
                                </a:lnTo>
                                <a:lnTo>
                                  <a:pt x="427" y="886"/>
                                </a:lnTo>
                                <a:lnTo>
                                  <a:pt x="411" y="898"/>
                                </a:lnTo>
                                <a:lnTo>
                                  <a:pt x="399" y="914"/>
                                </a:lnTo>
                                <a:lnTo>
                                  <a:pt x="0" y="1606"/>
                                </a:lnTo>
                                <a:lnTo>
                                  <a:pt x="932" y="1606"/>
                                </a:lnTo>
                                <a:lnTo>
                                  <a:pt x="940" y="1598"/>
                                </a:lnTo>
                                <a:lnTo>
                                  <a:pt x="940" y="1590"/>
                                </a:lnTo>
                                <a:lnTo>
                                  <a:pt x="938" y="1582"/>
                                </a:lnTo>
                                <a:lnTo>
                                  <a:pt x="925" y="1534"/>
                                </a:lnTo>
                                <a:lnTo>
                                  <a:pt x="821" y="1162"/>
                                </a:lnTo>
                                <a:lnTo>
                                  <a:pt x="927" y="1094"/>
                                </a:lnTo>
                                <a:lnTo>
                                  <a:pt x="804" y="1094"/>
                                </a:lnTo>
                                <a:lnTo>
                                  <a:pt x="800" y="1080"/>
                                </a:lnTo>
                                <a:lnTo>
                                  <a:pt x="794" y="1070"/>
                                </a:lnTo>
                                <a:lnTo>
                                  <a:pt x="785" y="1060"/>
                                </a:lnTo>
                                <a:lnTo>
                                  <a:pt x="774" y="1052"/>
                                </a:lnTo>
                                <a:lnTo>
                                  <a:pt x="758" y="1044"/>
                                </a:lnTo>
                                <a:lnTo>
                                  <a:pt x="688" y="1022"/>
                                </a:lnTo>
                                <a:lnTo>
                                  <a:pt x="676" y="1018"/>
                                </a:lnTo>
                                <a:lnTo>
                                  <a:pt x="665" y="1010"/>
                                </a:lnTo>
                                <a:lnTo>
                                  <a:pt x="657" y="1002"/>
                                </a:lnTo>
                                <a:lnTo>
                                  <a:pt x="649" y="992"/>
                                </a:lnTo>
                                <a:lnTo>
                                  <a:pt x="598" y="906"/>
                                </a:lnTo>
                                <a:lnTo>
                                  <a:pt x="595" y="906"/>
                                </a:lnTo>
                                <a:lnTo>
                                  <a:pt x="595" y="902"/>
                                </a:lnTo>
                                <a:lnTo>
                                  <a:pt x="592" y="900"/>
                                </a:lnTo>
                                <a:lnTo>
                                  <a:pt x="552" y="886"/>
                                </a:lnTo>
                                <a:lnTo>
                                  <a:pt x="470" y="876"/>
                                </a:lnTo>
                                <a:close/>
                                <a:moveTo>
                                  <a:pt x="1487" y="914"/>
                                </a:moveTo>
                                <a:lnTo>
                                  <a:pt x="1218" y="914"/>
                                </a:lnTo>
                                <a:lnTo>
                                  <a:pt x="1196" y="968"/>
                                </a:lnTo>
                                <a:lnTo>
                                  <a:pt x="1183" y="1006"/>
                                </a:lnTo>
                                <a:lnTo>
                                  <a:pt x="1173" y="1044"/>
                                </a:lnTo>
                                <a:lnTo>
                                  <a:pt x="1167" y="1082"/>
                                </a:lnTo>
                                <a:lnTo>
                                  <a:pt x="1163" y="1120"/>
                                </a:lnTo>
                                <a:lnTo>
                                  <a:pt x="1144" y="1484"/>
                                </a:lnTo>
                                <a:lnTo>
                                  <a:pt x="1141" y="1520"/>
                                </a:lnTo>
                                <a:lnTo>
                                  <a:pt x="1139" y="1522"/>
                                </a:lnTo>
                                <a:lnTo>
                                  <a:pt x="1139" y="1526"/>
                                </a:lnTo>
                                <a:lnTo>
                                  <a:pt x="1136" y="1526"/>
                                </a:lnTo>
                                <a:lnTo>
                                  <a:pt x="1019" y="1558"/>
                                </a:lnTo>
                                <a:lnTo>
                                  <a:pt x="1008" y="1560"/>
                                </a:lnTo>
                                <a:lnTo>
                                  <a:pt x="1000" y="1572"/>
                                </a:lnTo>
                                <a:lnTo>
                                  <a:pt x="1000" y="1596"/>
                                </a:lnTo>
                                <a:lnTo>
                                  <a:pt x="1014" y="1606"/>
                                </a:lnTo>
                                <a:lnTo>
                                  <a:pt x="1294" y="1606"/>
                                </a:lnTo>
                                <a:lnTo>
                                  <a:pt x="1305" y="1604"/>
                                </a:lnTo>
                                <a:lnTo>
                                  <a:pt x="1314" y="1598"/>
                                </a:lnTo>
                                <a:lnTo>
                                  <a:pt x="1320" y="1590"/>
                                </a:lnTo>
                                <a:lnTo>
                                  <a:pt x="1324" y="1580"/>
                                </a:lnTo>
                                <a:lnTo>
                                  <a:pt x="1333" y="1502"/>
                                </a:lnTo>
                                <a:lnTo>
                                  <a:pt x="1354" y="1344"/>
                                </a:lnTo>
                                <a:lnTo>
                                  <a:pt x="1364" y="1266"/>
                                </a:lnTo>
                                <a:lnTo>
                                  <a:pt x="1375" y="1186"/>
                                </a:lnTo>
                                <a:lnTo>
                                  <a:pt x="1375" y="1180"/>
                                </a:lnTo>
                                <a:lnTo>
                                  <a:pt x="1367" y="1174"/>
                                </a:lnTo>
                                <a:lnTo>
                                  <a:pt x="1362" y="1174"/>
                                </a:lnTo>
                                <a:lnTo>
                                  <a:pt x="1356" y="1170"/>
                                </a:lnTo>
                                <a:lnTo>
                                  <a:pt x="1356" y="1118"/>
                                </a:lnTo>
                                <a:lnTo>
                                  <a:pt x="1359" y="1112"/>
                                </a:lnTo>
                                <a:lnTo>
                                  <a:pt x="1362" y="1106"/>
                                </a:lnTo>
                                <a:lnTo>
                                  <a:pt x="1413" y="1046"/>
                                </a:lnTo>
                                <a:lnTo>
                                  <a:pt x="1446" y="1000"/>
                                </a:lnTo>
                                <a:lnTo>
                                  <a:pt x="1471" y="950"/>
                                </a:lnTo>
                                <a:lnTo>
                                  <a:pt x="1487" y="914"/>
                                </a:lnTo>
                                <a:close/>
                                <a:moveTo>
                                  <a:pt x="1748" y="874"/>
                                </a:moveTo>
                                <a:lnTo>
                                  <a:pt x="1514" y="874"/>
                                </a:lnTo>
                                <a:lnTo>
                                  <a:pt x="1517" y="876"/>
                                </a:lnTo>
                                <a:lnTo>
                                  <a:pt x="1609" y="1118"/>
                                </a:lnTo>
                                <a:lnTo>
                                  <a:pt x="1621" y="1150"/>
                                </a:lnTo>
                                <a:lnTo>
                                  <a:pt x="1625" y="1166"/>
                                </a:lnTo>
                                <a:lnTo>
                                  <a:pt x="1633" y="1174"/>
                                </a:lnTo>
                                <a:lnTo>
                                  <a:pt x="1642" y="1180"/>
                                </a:lnTo>
                                <a:lnTo>
                                  <a:pt x="1938" y="1420"/>
                                </a:lnTo>
                                <a:lnTo>
                                  <a:pt x="1946" y="1428"/>
                                </a:lnTo>
                                <a:lnTo>
                                  <a:pt x="1951" y="1438"/>
                                </a:lnTo>
                                <a:lnTo>
                                  <a:pt x="1954" y="1450"/>
                                </a:lnTo>
                                <a:lnTo>
                                  <a:pt x="1954" y="1468"/>
                                </a:lnTo>
                                <a:lnTo>
                                  <a:pt x="1951" y="1500"/>
                                </a:lnTo>
                                <a:lnTo>
                                  <a:pt x="1942" y="1530"/>
                                </a:lnTo>
                                <a:lnTo>
                                  <a:pt x="1927" y="1558"/>
                                </a:lnTo>
                                <a:lnTo>
                                  <a:pt x="1905" y="1582"/>
                                </a:lnTo>
                                <a:lnTo>
                                  <a:pt x="1903" y="1582"/>
                                </a:lnTo>
                                <a:lnTo>
                                  <a:pt x="1900" y="1588"/>
                                </a:lnTo>
                                <a:lnTo>
                                  <a:pt x="1900" y="1598"/>
                                </a:lnTo>
                                <a:lnTo>
                                  <a:pt x="1905" y="1606"/>
                                </a:lnTo>
                                <a:lnTo>
                                  <a:pt x="1954" y="1606"/>
                                </a:lnTo>
                                <a:lnTo>
                                  <a:pt x="1978" y="1604"/>
                                </a:lnTo>
                                <a:lnTo>
                                  <a:pt x="2001" y="1594"/>
                                </a:lnTo>
                                <a:lnTo>
                                  <a:pt x="2021" y="1578"/>
                                </a:lnTo>
                                <a:lnTo>
                                  <a:pt x="2036" y="1558"/>
                                </a:lnTo>
                                <a:lnTo>
                                  <a:pt x="2136" y="1386"/>
                                </a:lnTo>
                                <a:lnTo>
                                  <a:pt x="2139" y="1384"/>
                                </a:lnTo>
                                <a:lnTo>
                                  <a:pt x="2139" y="1368"/>
                                </a:lnTo>
                                <a:lnTo>
                                  <a:pt x="2134" y="1360"/>
                                </a:lnTo>
                                <a:lnTo>
                                  <a:pt x="2125" y="1354"/>
                                </a:lnTo>
                                <a:lnTo>
                                  <a:pt x="2066" y="1328"/>
                                </a:lnTo>
                                <a:lnTo>
                                  <a:pt x="1859" y="1088"/>
                                </a:lnTo>
                                <a:lnTo>
                                  <a:pt x="1851" y="1080"/>
                                </a:lnTo>
                                <a:lnTo>
                                  <a:pt x="1810" y="1080"/>
                                </a:lnTo>
                                <a:lnTo>
                                  <a:pt x="1801" y="1068"/>
                                </a:lnTo>
                                <a:lnTo>
                                  <a:pt x="1794" y="1056"/>
                                </a:lnTo>
                                <a:lnTo>
                                  <a:pt x="1789" y="1044"/>
                                </a:lnTo>
                                <a:lnTo>
                                  <a:pt x="1786" y="1030"/>
                                </a:lnTo>
                                <a:lnTo>
                                  <a:pt x="1748" y="874"/>
                                </a:lnTo>
                                <a:close/>
                                <a:moveTo>
                                  <a:pt x="1011" y="0"/>
                                </a:moveTo>
                                <a:lnTo>
                                  <a:pt x="996" y="2"/>
                                </a:lnTo>
                                <a:lnTo>
                                  <a:pt x="984" y="4"/>
                                </a:lnTo>
                                <a:lnTo>
                                  <a:pt x="972" y="8"/>
                                </a:lnTo>
                                <a:lnTo>
                                  <a:pt x="959" y="14"/>
                                </a:lnTo>
                                <a:lnTo>
                                  <a:pt x="938" y="24"/>
                                </a:lnTo>
                                <a:lnTo>
                                  <a:pt x="920" y="38"/>
                                </a:lnTo>
                                <a:lnTo>
                                  <a:pt x="904" y="54"/>
                                </a:lnTo>
                                <a:lnTo>
                                  <a:pt x="889" y="72"/>
                                </a:lnTo>
                                <a:lnTo>
                                  <a:pt x="880" y="86"/>
                                </a:lnTo>
                                <a:lnTo>
                                  <a:pt x="874" y="102"/>
                                </a:lnTo>
                                <a:lnTo>
                                  <a:pt x="871" y="118"/>
                                </a:lnTo>
                                <a:lnTo>
                                  <a:pt x="870" y="136"/>
                                </a:lnTo>
                                <a:lnTo>
                                  <a:pt x="879" y="182"/>
                                </a:lnTo>
                                <a:lnTo>
                                  <a:pt x="903" y="224"/>
                                </a:lnTo>
                                <a:lnTo>
                                  <a:pt x="938" y="258"/>
                                </a:lnTo>
                                <a:lnTo>
                                  <a:pt x="981" y="280"/>
                                </a:lnTo>
                                <a:lnTo>
                                  <a:pt x="1046" y="292"/>
                                </a:lnTo>
                                <a:lnTo>
                                  <a:pt x="1060" y="292"/>
                                </a:lnTo>
                                <a:lnTo>
                                  <a:pt x="1068" y="300"/>
                                </a:lnTo>
                                <a:lnTo>
                                  <a:pt x="1068" y="318"/>
                                </a:lnTo>
                                <a:lnTo>
                                  <a:pt x="1065" y="324"/>
                                </a:lnTo>
                                <a:lnTo>
                                  <a:pt x="992" y="398"/>
                                </a:lnTo>
                                <a:lnTo>
                                  <a:pt x="987" y="406"/>
                                </a:lnTo>
                                <a:lnTo>
                                  <a:pt x="984" y="408"/>
                                </a:lnTo>
                                <a:lnTo>
                                  <a:pt x="984" y="438"/>
                                </a:lnTo>
                                <a:lnTo>
                                  <a:pt x="986" y="496"/>
                                </a:lnTo>
                                <a:lnTo>
                                  <a:pt x="992" y="554"/>
                                </a:lnTo>
                                <a:lnTo>
                                  <a:pt x="1002" y="612"/>
                                </a:lnTo>
                                <a:lnTo>
                                  <a:pt x="1016" y="670"/>
                                </a:lnTo>
                                <a:lnTo>
                                  <a:pt x="1016" y="680"/>
                                </a:lnTo>
                                <a:lnTo>
                                  <a:pt x="1019" y="688"/>
                                </a:lnTo>
                                <a:lnTo>
                                  <a:pt x="1019" y="710"/>
                                </a:lnTo>
                                <a:lnTo>
                                  <a:pt x="1016" y="720"/>
                                </a:lnTo>
                                <a:lnTo>
                                  <a:pt x="1011" y="734"/>
                                </a:lnTo>
                                <a:lnTo>
                                  <a:pt x="919" y="962"/>
                                </a:lnTo>
                                <a:lnTo>
                                  <a:pt x="913" y="970"/>
                                </a:lnTo>
                                <a:lnTo>
                                  <a:pt x="910" y="982"/>
                                </a:lnTo>
                                <a:lnTo>
                                  <a:pt x="910" y="1000"/>
                                </a:lnTo>
                                <a:lnTo>
                                  <a:pt x="913" y="1012"/>
                                </a:lnTo>
                                <a:lnTo>
                                  <a:pt x="919" y="1020"/>
                                </a:lnTo>
                                <a:lnTo>
                                  <a:pt x="804" y="1094"/>
                                </a:lnTo>
                                <a:lnTo>
                                  <a:pt x="927" y="1094"/>
                                </a:lnTo>
                                <a:lnTo>
                                  <a:pt x="948" y="1080"/>
                                </a:lnTo>
                                <a:lnTo>
                                  <a:pt x="994" y="1080"/>
                                </a:lnTo>
                                <a:lnTo>
                                  <a:pt x="1046" y="1056"/>
                                </a:lnTo>
                                <a:lnTo>
                                  <a:pt x="1055" y="1048"/>
                                </a:lnTo>
                                <a:lnTo>
                                  <a:pt x="1062" y="1040"/>
                                </a:lnTo>
                                <a:lnTo>
                                  <a:pt x="1067" y="1032"/>
                                </a:lnTo>
                                <a:lnTo>
                                  <a:pt x="1068" y="1020"/>
                                </a:lnTo>
                                <a:lnTo>
                                  <a:pt x="1068" y="1012"/>
                                </a:lnTo>
                                <a:lnTo>
                                  <a:pt x="1065" y="1006"/>
                                </a:lnTo>
                                <a:lnTo>
                                  <a:pt x="1191" y="930"/>
                                </a:lnTo>
                                <a:lnTo>
                                  <a:pt x="1065" y="930"/>
                                </a:lnTo>
                                <a:lnTo>
                                  <a:pt x="1057" y="920"/>
                                </a:lnTo>
                                <a:lnTo>
                                  <a:pt x="1060" y="914"/>
                                </a:lnTo>
                                <a:lnTo>
                                  <a:pt x="1125" y="802"/>
                                </a:lnTo>
                                <a:lnTo>
                                  <a:pt x="1140" y="762"/>
                                </a:lnTo>
                                <a:lnTo>
                                  <a:pt x="1149" y="726"/>
                                </a:lnTo>
                                <a:lnTo>
                                  <a:pt x="1154" y="690"/>
                                </a:lnTo>
                                <a:lnTo>
                                  <a:pt x="1155" y="648"/>
                                </a:lnTo>
                                <a:lnTo>
                                  <a:pt x="1155" y="632"/>
                                </a:lnTo>
                                <a:lnTo>
                                  <a:pt x="1153" y="598"/>
                                </a:lnTo>
                                <a:lnTo>
                                  <a:pt x="1152" y="582"/>
                                </a:lnTo>
                                <a:lnTo>
                                  <a:pt x="1152" y="574"/>
                                </a:lnTo>
                                <a:lnTo>
                                  <a:pt x="1160" y="572"/>
                                </a:lnTo>
                                <a:lnTo>
                                  <a:pt x="1818" y="572"/>
                                </a:lnTo>
                                <a:lnTo>
                                  <a:pt x="1821" y="568"/>
                                </a:lnTo>
                                <a:lnTo>
                                  <a:pt x="1824" y="566"/>
                                </a:lnTo>
                                <a:lnTo>
                                  <a:pt x="1824" y="558"/>
                                </a:lnTo>
                                <a:lnTo>
                                  <a:pt x="1658" y="558"/>
                                </a:lnTo>
                                <a:lnTo>
                                  <a:pt x="1489" y="292"/>
                                </a:lnTo>
                                <a:lnTo>
                                  <a:pt x="1484" y="286"/>
                                </a:lnTo>
                                <a:lnTo>
                                  <a:pt x="1487" y="272"/>
                                </a:lnTo>
                                <a:lnTo>
                                  <a:pt x="1734" y="272"/>
                                </a:lnTo>
                                <a:lnTo>
                                  <a:pt x="1723" y="240"/>
                                </a:lnTo>
                                <a:lnTo>
                                  <a:pt x="1712" y="218"/>
                                </a:lnTo>
                                <a:lnTo>
                                  <a:pt x="1704" y="208"/>
                                </a:lnTo>
                                <a:lnTo>
                                  <a:pt x="1174" y="208"/>
                                </a:lnTo>
                                <a:lnTo>
                                  <a:pt x="1166" y="198"/>
                                </a:lnTo>
                                <a:lnTo>
                                  <a:pt x="1166" y="174"/>
                                </a:lnTo>
                                <a:lnTo>
                                  <a:pt x="1160" y="126"/>
                                </a:lnTo>
                                <a:lnTo>
                                  <a:pt x="1141" y="84"/>
                                </a:lnTo>
                                <a:lnTo>
                                  <a:pt x="1112" y="48"/>
                                </a:lnTo>
                                <a:lnTo>
                                  <a:pt x="1073" y="20"/>
                                </a:lnTo>
                                <a:lnTo>
                                  <a:pt x="1058" y="10"/>
                                </a:lnTo>
                                <a:lnTo>
                                  <a:pt x="1043" y="4"/>
                                </a:lnTo>
                                <a:lnTo>
                                  <a:pt x="1028" y="2"/>
                                </a:lnTo>
                                <a:lnTo>
                                  <a:pt x="1011" y="0"/>
                                </a:lnTo>
                                <a:close/>
                                <a:moveTo>
                                  <a:pt x="994" y="1080"/>
                                </a:moveTo>
                                <a:lnTo>
                                  <a:pt x="948" y="1080"/>
                                </a:lnTo>
                                <a:lnTo>
                                  <a:pt x="957" y="1086"/>
                                </a:lnTo>
                                <a:lnTo>
                                  <a:pt x="984" y="1086"/>
                                </a:lnTo>
                                <a:lnTo>
                                  <a:pt x="989" y="1082"/>
                                </a:lnTo>
                                <a:lnTo>
                                  <a:pt x="994" y="1080"/>
                                </a:lnTo>
                                <a:close/>
                                <a:moveTo>
                                  <a:pt x="1840" y="1074"/>
                                </a:moveTo>
                                <a:lnTo>
                                  <a:pt x="1821" y="1074"/>
                                </a:lnTo>
                                <a:lnTo>
                                  <a:pt x="1810" y="1080"/>
                                </a:lnTo>
                                <a:lnTo>
                                  <a:pt x="1851" y="1080"/>
                                </a:lnTo>
                                <a:lnTo>
                                  <a:pt x="1840" y="1074"/>
                                </a:lnTo>
                                <a:close/>
                                <a:moveTo>
                                  <a:pt x="1818" y="572"/>
                                </a:moveTo>
                                <a:lnTo>
                                  <a:pt x="1160" y="572"/>
                                </a:lnTo>
                                <a:lnTo>
                                  <a:pt x="1207" y="606"/>
                                </a:lnTo>
                                <a:lnTo>
                                  <a:pt x="1237" y="632"/>
                                </a:lnTo>
                                <a:lnTo>
                                  <a:pt x="1263" y="660"/>
                                </a:lnTo>
                                <a:lnTo>
                                  <a:pt x="1294" y="702"/>
                                </a:lnTo>
                                <a:lnTo>
                                  <a:pt x="1296" y="708"/>
                                </a:lnTo>
                                <a:lnTo>
                                  <a:pt x="1296" y="712"/>
                                </a:lnTo>
                                <a:lnTo>
                                  <a:pt x="1294" y="720"/>
                                </a:lnTo>
                                <a:lnTo>
                                  <a:pt x="1253" y="810"/>
                                </a:lnTo>
                                <a:lnTo>
                                  <a:pt x="1073" y="924"/>
                                </a:lnTo>
                                <a:lnTo>
                                  <a:pt x="1065" y="930"/>
                                </a:lnTo>
                                <a:lnTo>
                                  <a:pt x="1191" y="930"/>
                                </a:lnTo>
                                <a:lnTo>
                                  <a:pt x="1218" y="914"/>
                                </a:lnTo>
                                <a:lnTo>
                                  <a:pt x="1487" y="914"/>
                                </a:lnTo>
                                <a:lnTo>
                                  <a:pt x="1503" y="878"/>
                                </a:lnTo>
                                <a:lnTo>
                                  <a:pt x="1503" y="876"/>
                                </a:lnTo>
                                <a:lnTo>
                                  <a:pt x="1506" y="874"/>
                                </a:lnTo>
                                <a:lnTo>
                                  <a:pt x="1748" y="874"/>
                                </a:lnTo>
                                <a:lnTo>
                                  <a:pt x="1685" y="618"/>
                                </a:lnTo>
                                <a:lnTo>
                                  <a:pt x="1715" y="598"/>
                                </a:lnTo>
                                <a:lnTo>
                                  <a:pt x="1793" y="598"/>
                                </a:lnTo>
                                <a:lnTo>
                                  <a:pt x="1803" y="590"/>
                                </a:lnTo>
                                <a:lnTo>
                                  <a:pt x="1812" y="582"/>
                                </a:lnTo>
                                <a:lnTo>
                                  <a:pt x="1818" y="572"/>
                                </a:lnTo>
                                <a:close/>
                                <a:moveTo>
                                  <a:pt x="1793" y="598"/>
                                </a:moveTo>
                                <a:lnTo>
                                  <a:pt x="1718" y="598"/>
                                </a:lnTo>
                                <a:lnTo>
                                  <a:pt x="1726" y="604"/>
                                </a:lnTo>
                                <a:lnTo>
                                  <a:pt x="1736" y="608"/>
                                </a:lnTo>
                                <a:lnTo>
                                  <a:pt x="1747" y="612"/>
                                </a:lnTo>
                                <a:lnTo>
                                  <a:pt x="1775" y="612"/>
                                </a:lnTo>
                                <a:lnTo>
                                  <a:pt x="1780" y="606"/>
                                </a:lnTo>
                                <a:lnTo>
                                  <a:pt x="1793" y="598"/>
                                </a:lnTo>
                                <a:close/>
                                <a:moveTo>
                                  <a:pt x="1734" y="272"/>
                                </a:moveTo>
                                <a:lnTo>
                                  <a:pt x="1498" y="272"/>
                                </a:lnTo>
                                <a:lnTo>
                                  <a:pt x="1598" y="278"/>
                                </a:lnTo>
                                <a:lnTo>
                                  <a:pt x="1606" y="278"/>
                                </a:lnTo>
                                <a:lnTo>
                                  <a:pt x="1612" y="280"/>
                                </a:lnTo>
                                <a:lnTo>
                                  <a:pt x="1612" y="288"/>
                                </a:lnTo>
                                <a:lnTo>
                                  <a:pt x="1685" y="542"/>
                                </a:lnTo>
                                <a:lnTo>
                                  <a:pt x="1658" y="558"/>
                                </a:lnTo>
                                <a:lnTo>
                                  <a:pt x="1824" y="558"/>
                                </a:lnTo>
                                <a:lnTo>
                                  <a:pt x="1824" y="550"/>
                                </a:lnTo>
                                <a:lnTo>
                                  <a:pt x="1822" y="538"/>
                                </a:lnTo>
                                <a:lnTo>
                                  <a:pt x="1816" y="526"/>
                                </a:lnTo>
                                <a:lnTo>
                                  <a:pt x="1808" y="516"/>
                                </a:lnTo>
                                <a:lnTo>
                                  <a:pt x="1785" y="500"/>
                                </a:lnTo>
                                <a:lnTo>
                                  <a:pt x="1777" y="488"/>
                                </a:lnTo>
                                <a:lnTo>
                                  <a:pt x="1771" y="476"/>
                                </a:lnTo>
                                <a:lnTo>
                                  <a:pt x="1769" y="460"/>
                                </a:lnTo>
                                <a:lnTo>
                                  <a:pt x="1765" y="404"/>
                                </a:lnTo>
                                <a:lnTo>
                                  <a:pt x="1755" y="348"/>
                                </a:lnTo>
                                <a:lnTo>
                                  <a:pt x="1741" y="292"/>
                                </a:lnTo>
                                <a:lnTo>
                                  <a:pt x="1734" y="272"/>
                                </a:lnTo>
                                <a:close/>
                                <a:moveTo>
                                  <a:pt x="1402" y="114"/>
                                </a:moveTo>
                                <a:lnTo>
                                  <a:pt x="1364" y="114"/>
                                </a:lnTo>
                                <a:lnTo>
                                  <a:pt x="1345" y="116"/>
                                </a:lnTo>
                                <a:lnTo>
                                  <a:pt x="1328" y="120"/>
                                </a:lnTo>
                                <a:lnTo>
                                  <a:pt x="1296" y="136"/>
                                </a:lnTo>
                                <a:lnTo>
                                  <a:pt x="1196" y="204"/>
                                </a:lnTo>
                                <a:lnTo>
                                  <a:pt x="1193" y="208"/>
                                </a:lnTo>
                                <a:lnTo>
                                  <a:pt x="1704" y="208"/>
                                </a:lnTo>
                                <a:lnTo>
                                  <a:pt x="1698" y="200"/>
                                </a:lnTo>
                                <a:lnTo>
                                  <a:pt x="1681" y="186"/>
                                </a:lnTo>
                                <a:lnTo>
                                  <a:pt x="1661" y="172"/>
                                </a:lnTo>
                                <a:lnTo>
                                  <a:pt x="1598" y="146"/>
                                </a:lnTo>
                                <a:lnTo>
                                  <a:pt x="1535" y="128"/>
                                </a:lnTo>
                                <a:lnTo>
                                  <a:pt x="1469" y="118"/>
                                </a:lnTo>
                                <a:lnTo>
                                  <a:pt x="1402" y="1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B67B87" id="Group 3418" o:spid="_x0000_s1026" style="position:absolute;margin-left:361pt;margin-top:23.55pt;width:223.4pt;height:193.5pt;z-index:251658318;mso-wrap-distance-left:0;mso-wrap-distance-right:0;mso-position-horizontal-relative:page" coordorigin="4933,226" coordsize="3635,3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">
                <v:shape id="Freeform 3421" o:spid="_x0000_s1027" style="position:absolute;left:4933;top:226;width:3635;height:3211;visibility:visible;mso-wrap-style:square;v-text-anchor:top" coordsize="3635,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" path="m1815,r-62,8l1696,32r-50,39l1609,122,32,2848,7,2908,,2971r12,76l46,3112r52,52l164,3198r75,12l3392,3210r76,-12l3535,3164r52,-52l3622,3047r12,-76l3632,2938r-16,-60l2025,122,1986,71,1936,32,1879,8,1815,xe" fillcolor="#e31836" stroked="f">
                  <v:path arrowok="t" o:connecttype="custom" o:connectlocs="1815,227;1753,235;1696,259;1646,298;1609,349;32,3075;7,3135;0,3198;12,3274;46,3339;98,3391;164,3425;239,3437;3392,3437;3468,3425;3535,3391;3587,3339;3622,3274;3634,3198;3632,3165;3616,3105;2025,349;1986,298;1936,259;1879,235;1815,227" o:connectangles="0,0,0,0,0,0,0,0,0,0,0,0,0,0,0,0,0,0,0,0,0,0,0,0,0,0"/>
                </v:shape>
                <v:shape id="Freeform 3420" o:spid="_x0000_s1028" style="position:absolute;left:5314;top:628;width:2874;height:2488;visibility:visible;mso-wrap-style:square;v-text-anchor:top" coordsize="2874,2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" path="m1438,l,2487r2873,l1438,xe" stroked="f">
                  <v:path arrowok="t" o:connecttype="custom" o:connectlocs="1438,629;0,3116;2873,3116;1438,629" o:connectangles="0,0,0,0"/>
                </v:shape>
                <v:shape id="AutoShape 3419" o:spid="_x0000_s1029" style="position:absolute;left:5520;top:1404;width:2140;height:1606;visibility:visible;mso-wrap-style:square;v-text-anchor:top" coordsize="2140,1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" path="m470,876r-5,l445,878r-18,8l411,898r-12,16l,1606r932,l940,1598r,-8l938,1582r-13,-48l821,1162r106,-68l804,1094r-4,-14l794,1070r-9,-10l774,1052r-16,-8l688,1022r-12,-4l665,1010r-8,-8l649,992,598,906r-3,l595,902r-3,-2l552,886,470,876xm1487,914r-269,l1196,968r-13,38l1173,1044r-6,38l1163,1120r-19,364l1141,1520r-2,2l1139,1526r-3,l1019,1558r-11,2l1000,1572r,24l1014,1606r280,l1305,1604r9,-6l1320,1590r4,-10l1333,1502r21,-158l1364,1266r11,-80l1375,1180r-8,-6l1362,1174r-6,-4l1356,1118r3,-6l1362,1106r51,-60l1446,1000r25,-50l1487,914xm1748,874r-234,l1517,876r92,242l1621,1150r4,16l1633,1174r9,6l1938,1420r8,8l1951,1438r3,12l1954,1468r-3,32l1942,1530r-15,28l1905,1582r-2,l1900,1588r,10l1905,1606r49,l1978,1604r23,-10l2021,1578r15,-20l2136,1386r3,-2l2139,1368r-5,-8l2125,1354r-59,-26l1859,1088r-8,-8l1810,1080r-9,-12l1794,1056r-5,-12l1786,1030,1748,874xm1011,l996,2,984,4,972,8r-13,6l938,24,920,38,904,54,889,72r-9,14l874,102r-3,16l870,136r9,46l903,224r35,34l981,280r65,12l1060,292r8,8l1068,318r-3,6l992,398r-5,8l984,408r,30l986,496r6,58l1002,612r14,58l1016,680r3,8l1019,710r-3,10l1011,734,919,962r-6,8l910,982r,18l913,1012r6,8l804,1094r123,l948,1080r46,l1046,1056r9,-8l1062,1040r5,-8l1068,1020r,-8l1065,1006r126,-76l1065,930r-8,-10l1060,914r65,-112l1140,762r9,-36l1154,690r1,-42l1155,632r-2,-34l1152,582r,-8l1160,572r658,l1821,568r3,-2l1824,558r-166,l1489,292r-5,-6l1487,272r247,l1723,240r-11,-22l1704,208r-530,l1166,198r,-24l1160,126,1141,84,1112,48,1073,20,1058,10,1043,4,1028,2,1011,xm994,1080r-46,l957,1086r27,l989,1082r5,-2xm1840,1074r-19,l1810,1080r41,l1840,1074xm1818,572r-658,l1207,606r30,26l1263,660r31,42l1296,708r,4l1294,720r-41,90l1073,924r-8,6l1191,930r27,-16l1487,914r16,-36l1503,876r3,-2l1748,874,1685,618r30,-20l1793,598r10,-8l1812,582r6,-10xm1793,598r-75,l1726,604r10,4l1747,612r28,l1780,606r13,-8xm1734,272r-236,l1598,278r8,l1612,280r,8l1685,542r-27,16l1824,558r,-8l1822,538r-6,-12l1808,516r-23,-16l1777,488r-6,-12l1769,460r-4,-56l1755,348r-14,-56l1734,272xm1402,114r-38,l1345,116r-17,4l1296,136r-100,68l1193,208r511,l1698,200r-17,-14l1661,172r-63,-26l1535,128r-66,-10l1402,114xe" fillcolor="#231f20" stroked="f">
                  <v:path arrowok="t" o:connecttype="custom" o:connectlocs="411,2302;940,2994;804,2498;758,2448;649,2396;552,2290;1183,2410;1141,2924;1008,2964;1305,3008;1354,2748;1362,2578;1413,2450;1514,2278;1633,2578;1954,2854;1905,2986;1954,3010;2136,2790;2066,2732;1794,2460;996,1406;920,1442;871,1522;981,1684;1065,1728;986,1900;1019,2092;913,2374;804,2498;1055,2452;1065,2410;1125,2206;1155,2036;1818,1976;1489,1696;1712,1622;1160,1530;1043,1408;957,2490;1821,2478;1160,1976;1296,2112;1065,2334;1503,2280;1793,2002;1718,2002;1780,2010;1606,1682;1824,1962;1785,1904;1755,1752;1345,1520;1704,1612;1535,1532" o:connectangles="0,0,0,0,0,0,0,0,0,0,0,0,0,0,0,0,0,0,0,0,0,0,0,0,0,0,0,0,0,0,0,0,0,0,0,0,0,0,0,0,0,0,0,0,0,0,0,0,0,0,0,0,0,0,0"/>
                </v:shape>
                <w10:wrap type="topAndBottom" anchorx="page"/>
              </v:group>
            </w:pict>
          </mc:Fallback>
        </mc:AlternateContent>
      </w:r>
    </w:p>
    <w:p w14:paraId="5BB6B009" w14:textId="408462A0" w:rsidR="00114D8B" w:rsidRPr="00856A53" w:rsidRDefault="00114D8B" w:rsidP="009946B4">
      <w:pPr>
        <w:pStyle w:val="BodyText"/>
      </w:pPr>
    </w:p>
    <w:p w14:paraId="778E0CDC" w14:textId="162B98DF" w:rsidR="00114D8B" w:rsidRPr="00856A53" w:rsidRDefault="004D033B" w:rsidP="007016F0">
      <w:pPr>
        <w:spacing w:before="104"/>
        <w:ind w:right="111"/>
        <w:jc w:val="right"/>
        <w:rPr>
          <w:sz w:val="26"/>
        </w:rPr>
        <w:sectPr w:rsidR="00114D8B" w:rsidRPr="00856A53" w:rsidSect="006A1F94">
          <w:headerReference w:type="even" r:id="rId8"/>
          <w:headerReference w:type="default" r:id="rId9"/>
          <w:footerReference w:type="default" r:id="rId10"/>
          <w:headerReference w:type="first" r:id="rId11"/>
          <w:type w:val="nextColumn"/>
          <w:pgSz w:w="11890" w:h="8420" w:orient="landscape"/>
          <w:pgMar w:top="567" w:right="567" w:bottom="28" w:left="567" w:header="567" w:footer="567" w:gutter="0"/>
          <w:paperSrc w:first="7" w:other="7"/>
          <w:cols w:space="720"/>
          <w:titlePg/>
          <w:docGrid w:linePitch="299"/>
        </w:sectPr>
      </w:pP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52" behindDoc="1" locked="0" layoutInCell="1" allowOverlap="1" wp14:anchorId="597CD7A0" wp14:editId="31CEDD4F">
                <wp:simplePos x="0" y="0"/>
                <wp:positionH relativeFrom="page">
                  <wp:posOffset>6910899</wp:posOffset>
                </wp:positionH>
                <wp:positionV relativeFrom="paragraph">
                  <wp:posOffset>2063750</wp:posOffset>
                </wp:positionV>
                <wp:extent cx="1288111" cy="2011018"/>
                <wp:effectExtent l="0" t="0" r="7620" b="8890"/>
                <wp:wrapNone/>
                <wp:docPr id="1683162812"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75104" id="_x0000_t111" coordsize="21600,21600" o:spt="111" path="m4321,l21600,,17204,21600,,21600xe">
                <v:stroke joinstyle="miter"/>
                <v:path gradientshapeok="t" o:connecttype="custom" o:connectlocs="12961,0;10800,0;2161,10800;8602,21600;10800,21600;19402,10800" textboxrect="4321,0,17204,21600"/>
              </v:shapetype>
              <v:shape id="Flowchart: Data 5" o:spid="_x0000_s1026" type="#_x0000_t111" style="position:absolute;margin-left:544.15pt;margin-top:162.5pt;width:101.45pt;height:158.3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" fillcolor="white [3212]" stroked="f" strokeweight="2pt">
                <v:fill opacity="29555f"/>
                <w10:wrap anchorx="page"/>
              </v:shape>
            </w:pict>
          </mc:Fallback>
        </mc:AlternateContent>
      </w: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51" behindDoc="1" locked="0" layoutInCell="1" allowOverlap="1" wp14:anchorId="06C7428B" wp14:editId="2CD99250">
                <wp:simplePos x="0" y="0"/>
                <wp:positionH relativeFrom="page">
                  <wp:posOffset>5551004</wp:posOffset>
                </wp:positionH>
                <wp:positionV relativeFrom="paragraph">
                  <wp:posOffset>2095500</wp:posOffset>
                </wp:positionV>
                <wp:extent cx="1288111" cy="2011018"/>
                <wp:effectExtent l="0" t="0" r="7620" b="8890"/>
                <wp:wrapNone/>
                <wp:docPr id="837982472"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A9168" id="Flowchart: Data 5" o:spid="_x0000_s1026" type="#_x0000_t111" style="position:absolute;margin-left:437.1pt;margin-top:165pt;width:101.45pt;height:158.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" fillcolor="white [3212]" stroked="f" strokeweight="2pt">
                <v:fill opacity="29555f"/>
                <w10:wrap anchorx="page"/>
              </v:shape>
            </w:pict>
          </mc:Fallback>
        </mc:AlternateContent>
      </w: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50" behindDoc="1" locked="0" layoutInCell="1" allowOverlap="1" wp14:anchorId="2DD9FEF1" wp14:editId="028469C0">
                <wp:simplePos x="0" y="0"/>
                <wp:positionH relativeFrom="page">
                  <wp:posOffset>4215047</wp:posOffset>
                </wp:positionH>
                <wp:positionV relativeFrom="paragraph">
                  <wp:posOffset>1688520</wp:posOffset>
                </wp:positionV>
                <wp:extent cx="1288111" cy="2011018"/>
                <wp:effectExtent l="0" t="0" r="7620" b="8890"/>
                <wp:wrapNone/>
                <wp:docPr id="702504050"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3A57E" id="Flowchart: Data 5" o:spid="_x0000_s1026" type="#_x0000_t111" style="position:absolute;margin-left:331.9pt;margin-top:132.95pt;width:101.45pt;height:158.3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" fillcolor="white [3212]" stroked="f" strokeweight="2pt">
                <v:fill opacity="29555f"/>
                <w10:wrap anchorx="page"/>
              </v:shape>
            </w:pict>
          </mc:Fallback>
        </mc:AlternateContent>
      </w: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49" behindDoc="1" locked="0" layoutInCell="1" allowOverlap="1" wp14:anchorId="5FCC0611" wp14:editId="115EF25C">
                <wp:simplePos x="0" y="0"/>
                <wp:positionH relativeFrom="page">
                  <wp:posOffset>2831741</wp:posOffset>
                </wp:positionH>
                <wp:positionV relativeFrom="paragraph">
                  <wp:posOffset>1688520</wp:posOffset>
                </wp:positionV>
                <wp:extent cx="1288111" cy="2011018"/>
                <wp:effectExtent l="0" t="0" r="7620" b="8890"/>
                <wp:wrapNone/>
                <wp:docPr id="1307351653"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E7870" id="Flowchart: Data 5" o:spid="_x0000_s1026" type="#_x0000_t111" style="position:absolute;margin-left:222.95pt;margin-top:132.95pt;width:101.45pt;height:158.3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" fillcolor="white [3212]" stroked="f" strokeweight="2pt">
                <v:fill opacity="29555f"/>
                <w10:wrap anchorx="page"/>
              </v:shape>
            </w:pict>
          </mc:Fallback>
        </mc:AlternateContent>
      </w: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48" behindDoc="1" locked="0" layoutInCell="1" allowOverlap="1" wp14:anchorId="16631B27" wp14:editId="24D4C38E">
                <wp:simplePos x="0" y="0"/>
                <wp:positionH relativeFrom="page">
                  <wp:posOffset>1424609</wp:posOffset>
                </wp:positionH>
                <wp:positionV relativeFrom="paragraph">
                  <wp:posOffset>1688824</wp:posOffset>
                </wp:positionV>
                <wp:extent cx="1288111" cy="2011018"/>
                <wp:effectExtent l="0" t="0" r="7620" b="8890"/>
                <wp:wrapNone/>
                <wp:docPr id="289118918"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EBF16" id="Flowchart: Data 5" o:spid="_x0000_s1026" type="#_x0000_t111" style="position:absolute;margin-left:112.15pt;margin-top:133pt;width:101.45pt;height:158.3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" fillcolor="white [3212]" stroked="f" strokeweight="2pt">
                <v:fill opacity="29555f"/>
                <w10:wrap anchorx="page"/>
              </v:shape>
            </w:pict>
          </mc:Fallback>
        </mc:AlternateContent>
      </w:r>
      <w:r w:rsidRPr="00232AD9">
        <w:rPr>
          <w:rFonts w:ascii="HelveticaNeue-BoldItalic" w:hAnsi="HelveticaNeue-BoldItalic" w:cs="HelveticaNeue-BoldItalic"/>
          <w:b/>
          <w:bCs/>
          <w:iCs/>
          <w:noProof/>
          <w:sz w:val="40"/>
        </w:rPr>
        <mc:AlternateContent>
          <mc:Choice Requires="wps">
            <w:drawing>
              <wp:anchor distT="0" distB="0" distL="114300" distR="114300" simplePos="0" relativeHeight="251658247" behindDoc="1" locked="0" layoutInCell="1" allowOverlap="1" wp14:anchorId="5754955D" wp14:editId="08830147">
                <wp:simplePos x="0" y="0"/>
                <wp:positionH relativeFrom="page">
                  <wp:align>left</wp:align>
                </wp:positionH>
                <wp:positionV relativeFrom="paragraph">
                  <wp:posOffset>1695505</wp:posOffset>
                </wp:positionV>
                <wp:extent cx="1288111" cy="2011018"/>
                <wp:effectExtent l="0" t="0" r="7620" b="8890"/>
                <wp:wrapNone/>
                <wp:docPr id="1517885921" name="Flowchart: Data 5"/>
                <wp:cNvGraphicFramePr/>
                <a:graphic xmlns:a="http://schemas.openxmlformats.org/drawingml/2006/main">
                  <a:graphicData uri="http://schemas.microsoft.com/office/word/2010/wordprocessingShape">
                    <wps:wsp>
                      <wps:cNvSpPr/>
                      <wps:spPr>
                        <a:xfrm>
                          <a:off x="0" y="0"/>
                          <a:ext cx="1288111" cy="2011018"/>
                        </a:xfrm>
                        <a:prstGeom prst="flowChartInputOutput">
                          <a:avLst/>
                        </a:prstGeom>
                        <a:solidFill>
                          <a:schemeClr val="bg1">
                            <a:alpha val="4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2F9AA" id="Flowchart: Data 5" o:spid="_x0000_s1026" type="#_x0000_t111" style="position:absolute;margin-left:0;margin-top:133.5pt;width:101.45pt;height:158.35pt;z-index:-25165823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" fillcolor="white [3212]" stroked="f" strokeweight="2pt">
                <v:fill opacity="29555f"/>
                <w10:wrap anchorx="page"/>
              </v:shape>
            </w:pict>
          </mc:Fallback>
        </mc:AlternateContent>
      </w:r>
    </w:p>
    <w:p w14:paraId="0818033F" w14:textId="77777777" w:rsidR="00A62511" w:rsidRDefault="00A62511" w:rsidP="00A62511">
      <w:pPr>
        <w:pStyle w:val="CopyrightNotice"/>
        <w:rPr>
          <w:rFonts w:ascii="Arial" w:hAnsi="Arial" w:cs="Arial"/>
        </w:rPr>
      </w:pPr>
      <w:r>
        <w:rPr>
          <w:rFonts w:ascii="Arial" w:hAnsi="Arial" w:cs="Arial"/>
        </w:rPr>
        <w:lastRenderedPageBreak/>
        <w:t>Department for Transport</w:t>
      </w:r>
      <w:r>
        <w:rPr>
          <w:rFonts w:ascii="Arial" w:hAnsi="Arial" w:cs="Arial"/>
        </w:rPr>
        <w:br/>
        <w:t>Great Minster House</w:t>
      </w:r>
      <w:r>
        <w:rPr>
          <w:rFonts w:ascii="Arial" w:hAnsi="Arial" w:cs="Arial"/>
        </w:rPr>
        <w:br/>
        <w:t>33 Horseferry Road</w:t>
      </w:r>
      <w:r>
        <w:rPr>
          <w:rFonts w:ascii="Arial" w:hAnsi="Arial" w:cs="Arial"/>
        </w:rPr>
        <w:br/>
        <w:t>London</w:t>
      </w:r>
      <w:r>
        <w:rPr>
          <w:rFonts w:ascii="Arial" w:hAnsi="Arial" w:cs="Arial"/>
        </w:rPr>
        <w:br/>
        <w:t>SW1P 4DR</w:t>
      </w:r>
    </w:p>
    <w:p w14:paraId="1C413885" w14:textId="77777777" w:rsidR="00A62511" w:rsidRDefault="00A62511" w:rsidP="00A62511">
      <w:pPr>
        <w:pStyle w:val="CopyrightNotice"/>
        <w:rPr>
          <w:rFonts w:ascii="Arial" w:hAnsi="Arial" w:cs="Arial"/>
        </w:rPr>
      </w:pPr>
      <w:r w:rsidRPr="008E0C07">
        <w:rPr>
          <w:rFonts w:ascii="Arial" w:hAnsi="Arial" w:cs="Arial"/>
          <w:noProof/>
        </w:rPr>
        <w:drawing>
          <wp:inline distT="0" distB="0" distL="0" distR="0" wp14:anchorId="24660767" wp14:editId="7936B23D">
            <wp:extent cx="630720" cy="248760"/>
            <wp:effectExtent l="0" t="0" r="0" b="0"/>
            <wp:docPr id="8" name="shpOGLLogo" descr="Logo - Open Government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gl-symbol-41px-retina-bla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720" cy="248760"/>
                    </a:xfrm>
                    <a:prstGeom prst="rect">
                      <a:avLst/>
                    </a:prstGeom>
                    <a:noFill/>
                    <a:ln>
                      <a:noFill/>
                    </a:ln>
                  </pic:spPr>
                </pic:pic>
              </a:graphicData>
            </a:graphic>
          </wp:inline>
        </w:drawing>
      </w:r>
    </w:p>
    <w:p w14:paraId="0D21F560" w14:textId="77777777" w:rsidR="00A62511" w:rsidRPr="00B52A5F" w:rsidRDefault="00A62511" w:rsidP="00A62511">
      <w:pPr>
        <w:pStyle w:val="CopyrightNotice"/>
        <w:rPr>
          <w:rFonts w:ascii="Arial" w:hAnsi="Arial" w:cs="Arial"/>
        </w:rPr>
      </w:pPr>
      <w:r w:rsidRPr="00B52A5F">
        <w:rPr>
          <w:rFonts w:ascii="Arial" w:hAnsi="Arial" w:cs="Arial"/>
        </w:rPr>
        <w:t>© Crown copyright 202</w:t>
      </w:r>
      <w:r>
        <w:rPr>
          <w:rFonts w:ascii="Arial" w:hAnsi="Arial" w:cs="Arial"/>
        </w:rPr>
        <w:t>6</w:t>
      </w:r>
    </w:p>
    <w:p w14:paraId="6ACF1A0C" w14:textId="77777777" w:rsidR="00A62511" w:rsidRPr="00B52A5F" w:rsidRDefault="00A62511" w:rsidP="00A62511">
      <w:pPr>
        <w:pStyle w:val="CopyrightNotice"/>
        <w:rPr>
          <w:rFonts w:ascii="Arial" w:hAnsi="Arial" w:cs="Arial"/>
        </w:rPr>
      </w:pPr>
      <w:r w:rsidRPr="00B52A5F">
        <w:rPr>
          <w:rFonts w:ascii="Arial" w:hAnsi="Arial" w:cs="Arial"/>
        </w:rPr>
        <w:t>This publication is licensed under the terms of the Open Government Licence v3.0 except where otherwise stated. To view this licence, visit</w:t>
      </w:r>
      <w:r w:rsidRPr="00B52A5F">
        <w:rPr>
          <w:rFonts w:ascii="Arial" w:hAnsi="Arial" w:cs="Arial"/>
          <w:color w:val="388600"/>
        </w:rPr>
        <w:t xml:space="preserve"> </w:t>
      </w:r>
      <w:hyperlink r:id="rId13" w:history="1">
        <w:r w:rsidRPr="00B52A5F">
          <w:rPr>
            <w:rStyle w:val="Hyperlink"/>
            <w:rFonts w:ascii="Arial" w:hAnsi="Arial" w:cs="Arial"/>
            <w:color w:val="005E00"/>
          </w:rPr>
          <w:t>https://www.nationalarchives.gov.uk/doc/open-government-licence/version/3/</w:t>
        </w:r>
      </w:hyperlink>
      <w:r w:rsidRPr="00B52A5F">
        <w:rPr>
          <w:rFonts w:ascii="Arial" w:hAnsi="Arial" w:cs="Arial"/>
        </w:rPr>
        <w:t xml:space="preserve"> or contact, The National Archives at </w:t>
      </w:r>
      <w:hyperlink r:id="rId14" w:history="1">
        <w:r w:rsidRPr="00B52A5F">
          <w:rPr>
            <w:rStyle w:val="Hyperlink"/>
            <w:rFonts w:ascii="Arial" w:hAnsi="Arial" w:cs="Arial"/>
            <w:color w:val="005E00"/>
          </w:rPr>
          <w:t>www.nationalarchives.gov.uk/contact-us</w:t>
        </w:r>
      </w:hyperlink>
      <w:r w:rsidRPr="00B52A5F">
        <w:rPr>
          <w:rFonts w:ascii="Arial" w:hAnsi="Arial" w:cs="Arial"/>
        </w:rPr>
        <w:t>.</w:t>
      </w:r>
    </w:p>
    <w:p w14:paraId="262724B7" w14:textId="77777777" w:rsidR="00A62511" w:rsidRDefault="00A62511" w:rsidP="00A62511">
      <w:pPr>
        <w:pStyle w:val="CopyrightNotice"/>
        <w:rPr>
          <w:rFonts w:ascii="Arial" w:hAnsi="Arial" w:cs="Arial"/>
        </w:rPr>
      </w:pPr>
      <w:r w:rsidRPr="00B52A5F">
        <w:rPr>
          <w:rFonts w:ascii="Arial" w:hAnsi="Arial" w:cs="Arial"/>
        </w:rPr>
        <w:t>Where we have identified any third-party copyright information you will need to obtain permission from the copyright holders concerned.</w:t>
      </w:r>
      <w:r>
        <w:rPr>
          <w:rFonts w:ascii="Arial" w:hAnsi="Arial" w:cs="Arial"/>
        </w:rPr>
        <w:t xml:space="preserve"> </w:t>
      </w:r>
      <w:r w:rsidRPr="00B52A5F">
        <w:rPr>
          <w:rFonts w:ascii="Arial" w:hAnsi="Arial" w:cs="Arial"/>
        </w:rPr>
        <w:t xml:space="preserve">This publication is also available on our website at </w:t>
      </w:r>
      <w:hyperlink r:id="rId15" w:history="1">
        <w:r w:rsidRPr="00B52A5F">
          <w:rPr>
            <w:rStyle w:val="Hyperlink"/>
            <w:rFonts w:ascii="Arial" w:hAnsi="Arial" w:cs="Arial"/>
            <w:color w:val="005E00"/>
          </w:rPr>
          <w:t>www.gov.uk/government/organisations/department-for-transport</w:t>
        </w:r>
      </w:hyperlink>
      <w:r>
        <w:rPr>
          <w:rFonts w:ascii="Arial" w:hAnsi="Arial" w:cs="Arial"/>
        </w:rPr>
        <w:t xml:space="preserve"> </w:t>
      </w:r>
    </w:p>
    <w:p w14:paraId="46B838C0" w14:textId="77777777" w:rsidR="00A62511" w:rsidRPr="00B52A5F" w:rsidRDefault="00A62511" w:rsidP="00A62511">
      <w:pPr>
        <w:pStyle w:val="CopyrightNotice"/>
        <w:rPr>
          <w:rFonts w:ascii="Arial" w:hAnsi="Arial" w:cs="Arial"/>
        </w:rPr>
      </w:pPr>
      <w:r w:rsidRPr="00B52A5F">
        <w:rPr>
          <w:rFonts w:ascii="Arial" w:hAnsi="Arial" w:cs="Arial"/>
        </w:rPr>
        <w:t xml:space="preserve">Any enquiries regarding this publication should be sent to us at </w:t>
      </w:r>
      <w:hyperlink r:id="rId16" w:history="1">
        <w:r w:rsidRPr="001D48D7">
          <w:rPr>
            <w:rStyle w:val="Hyperlink"/>
            <w:rFonts w:ascii="Arial" w:hAnsi="Arial" w:cs="Arial"/>
            <w:color w:val="005E00"/>
          </w:rPr>
          <w:t>www.gov.uk/government/organisations/department-for-transport</w:t>
        </w:r>
      </w:hyperlink>
    </w:p>
    <w:p w14:paraId="1DD13A23" w14:textId="07955CDB" w:rsidR="00421CB0" w:rsidRPr="00946C08" w:rsidRDefault="00421CB0" w:rsidP="00421CB0">
      <w:pPr>
        <w:rPr>
          <w:color w:val="231F20"/>
        </w:rPr>
      </w:pPr>
    </w:p>
    <w:p w14:paraId="43414A97" w14:textId="77777777" w:rsidR="00421CB0" w:rsidRPr="00946C08" w:rsidRDefault="00421CB0" w:rsidP="00421CB0">
      <w:pPr>
        <w:rPr>
          <w:color w:val="231F20"/>
        </w:rPr>
      </w:pPr>
    </w:p>
    <w:p w14:paraId="74CC5628" w14:textId="77777777" w:rsidR="00421CB0" w:rsidRPr="00946C08" w:rsidRDefault="00421CB0" w:rsidP="00421CB0">
      <w:pPr>
        <w:rPr>
          <w:color w:val="231F20"/>
        </w:rPr>
      </w:pPr>
    </w:p>
    <w:p w14:paraId="7E03FAC8" w14:textId="77777777" w:rsidR="00421CB0" w:rsidRPr="00946C08" w:rsidRDefault="00421CB0" w:rsidP="00421CB0">
      <w:pPr>
        <w:rPr>
          <w:color w:val="231F20"/>
        </w:rPr>
      </w:pPr>
    </w:p>
    <w:p w14:paraId="6FD42C4D" w14:textId="52248A4D" w:rsidR="00114D8B" w:rsidRPr="003B367F" w:rsidRDefault="00585D60" w:rsidP="008A400A">
      <w:pPr>
        <w:rPr>
          <w:color w:val="231F20"/>
        </w:rPr>
      </w:pPr>
      <w:r w:rsidRPr="00946C08">
        <w:rPr>
          <w:b/>
          <w:bCs/>
          <w:color w:val="231F20"/>
        </w:rPr>
        <w:t>Acknowledgements</w:t>
      </w:r>
    </w:p>
    <w:p w14:paraId="12B54636" w14:textId="58B4B843" w:rsidR="007F5FEE" w:rsidRDefault="00585D60">
      <w:pPr>
        <w:spacing w:before="9" w:line="330" w:lineRule="atLeast"/>
        <w:ind w:left="111" w:right="964"/>
        <w:rPr>
          <w:color w:val="231F20"/>
          <w:sz w:val="20"/>
        </w:rPr>
      </w:pPr>
      <w:r w:rsidRPr="00946C08">
        <w:rPr>
          <w:color w:val="231F20"/>
          <w:sz w:val="20"/>
        </w:rPr>
        <w:t>The Department for Transport would like to thank the following for their help in preparing this Code</w:t>
      </w:r>
      <w:r w:rsidR="007F5FEE">
        <w:rPr>
          <w:color w:val="231F20"/>
          <w:sz w:val="20"/>
        </w:rPr>
        <w:t xml:space="preserve"> of </w:t>
      </w:r>
      <w:r w:rsidRPr="00946C08">
        <w:rPr>
          <w:color w:val="231F20"/>
          <w:sz w:val="20"/>
        </w:rPr>
        <w:t xml:space="preserve">Practice: </w:t>
      </w:r>
    </w:p>
    <w:p w14:paraId="39B47B9C" w14:textId="3FEA185C" w:rsidR="00114D8B" w:rsidRPr="00946C08" w:rsidRDefault="00585D60">
      <w:pPr>
        <w:spacing w:before="9" w:line="330" w:lineRule="atLeast"/>
        <w:ind w:left="111" w:right="964"/>
        <w:rPr>
          <w:sz w:val="20"/>
        </w:rPr>
      </w:pPr>
      <w:r w:rsidRPr="00946C08">
        <w:rPr>
          <w:color w:val="231F20"/>
          <w:sz w:val="20"/>
        </w:rPr>
        <w:t xml:space="preserve">The Department for </w:t>
      </w:r>
      <w:r w:rsidR="007F5FEE">
        <w:rPr>
          <w:color w:val="231F20"/>
          <w:sz w:val="20"/>
        </w:rPr>
        <w:t>Infrastructure</w:t>
      </w:r>
      <w:r w:rsidRPr="00946C08">
        <w:rPr>
          <w:color w:val="231F20"/>
          <w:sz w:val="20"/>
        </w:rPr>
        <w:t xml:space="preserve"> Northern Ireland</w:t>
      </w:r>
    </w:p>
    <w:p w14:paraId="5BF6F067" w14:textId="77777777" w:rsidR="00114D8B" w:rsidRPr="00946C08" w:rsidRDefault="00585D60">
      <w:pPr>
        <w:ind w:left="111"/>
        <w:rPr>
          <w:sz w:val="20"/>
        </w:rPr>
      </w:pPr>
      <w:r w:rsidRPr="00946C08">
        <w:rPr>
          <w:color w:val="231F20"/>
          <w:sz w:val="20"/>
        </w:rPr>
        <w:t>The Welsh Government</w:t>
      </w:r>
    </w:p>
    <w:p w14:paraId="2B718C5E" w14:textId="77777777" w:rsidR="00114D8B" w:rsidRPr="00946C08" w:rsidRDefault="00585D60">
      <w:pPr>
        <w:ind w:left="111" w:right="4245"/>
        <w:rPr>
          <w:sz w:val="20"/>
        </w:rPr>
      </w:pPr>
      <w:r w:rsidRPr="00946C08">
        <w:rPr>
          <w:color w:val="231F20"/>
          <w:sz w:val="20"/>
        </w:rPr>
        <w:t>The Scottish Government and the Scottish Road Works Commissioner HAUC</w:t>
      </w:r>
    </w:p>
    <w:p w14:paraId="3E22A9AC" w14:textId="77777777" w:rsidR="00114D8B" w:rsidRPr="00946C08" w:rsidRDefault="00585D60">
      <w:pPr>
        <w:ind w:left="111"/>
        <w:rPr>
          <w:sz w:val="20"/>
        </w:rPr>
      </w:pPr>
      <w:r w:rsidRPr="00946C08">
        <w:rPr>
          <w:color w:val="231F20"/>
          <w:w w:val="105"/>
          <w:sz w:val="20"/>
        </w:rPr>
        <w:t>NJUG Ltd</w:t>
      </w:r>
    </w:p>
    <w:p w14:paraId="52D3F5D0" w14:textId="77777777" w:rsidR="00114D8B" w:rsidRPr="00946C08" w:rsidRDefault="00585D60">
      <w:pPr>
        <w:ind w:left="111" w:right="7346"/>
        <w:rPr>
          <w:sz w:val="20"/>
        </w:rPr>
      </w:pPr>
      <w:r w:rsidRPr="00946C08">
        <w:rPr>
          <w:color w:val="231F20"/>
          <w:sz w:val="20"/>
        </w:rPr>
        <w:t>The Health and Safety Executive JAG(UK)</w:t>
      </w:r>
    </w:p>
    <w:p w14:paraId="288A0D99" w14:textId="77777777" w:rsidR="00114D8B" w:rsidRPr="00946C08" w:rsidRDefault="00585D60">
      <w:pPr>
        <w:ind w:left="111"/>
        <w:rPr>
          <w:sz w:val="20"/>
        </w:rPr>
      </w:pPr>
      <w:r w:rsidRPr="00946C08">
        <w:rPr>
          <w:color w:val="231F20"/>
          <w:sz w:val="20"/>
        </w:rPr>
        <w:t>Network Rail</w:t>
      </w:r>
    </w:p>
    <w:p w14:paraId="533862AC" w14:textId="77777777" w:rsidR="00114D8B" w:rsidRPr="00946C08" w:rsidRDefault="00585D60">
      <w:pPr>
        <w:spacing w:line="343" w:lineRule="auto"/>
        <w:ind w:left="111" w:right="2720"/>
        <w:rPr>
          <w:sz w:val="20"/>
        </w:rPr>
      </w:pPr>
      <w:r w:rsidRPr="00946C08">
        <w:rPr>
          <w:color w:val="231F20"/>
          <w:sz w:val="20"/>
        </w:rPr>
        <w:t xml:space="preserve">and </w:t>
      </w:r>
      <w:proofErr w:type="gramStart"/>
      <w:r w:rsidRPr="00946C08">
        <w:rPr>
          <w:color w:val="231F20"/>
          <w:sz w:val="20"/>
        </w:rPr>
        <w:t>many</w:t>
      </w:r>
      <w:proofErr w:type="gramEnd"/>
      <w:r w:rsidRPr="00946C08">
        <w:rPr>
          <w:color w:val="231F20"/>
          <w:sz w:val="20"/>
        </w:rPr>
        <w:t xml:space="preserve"> other organisations and individuals who provided comments and contributions. ISBN 9780115531453</w:t>
      </w:r>
    </w:p>
    <w:p w14:paraId="352E5440" w14:textId="77777777" w:rsidR="00114D8B" w:rsidRPr="00856A53" w:rsidRDefault="00585D60">
      <w:pPr>
        <w:spacing w:before="2" w:line="343" w:lineRule="auto"/>
        <w:ind w:left="111" w:right="4245"/>
        <w:rPr>
          <w:sz w:val="20"/>
        </w:rPr>
      </w:pPr>
      <w:r w:rsidRPr="00946C08">
        <w:rPr>
          <w:color w:val="231F20"/>
          <w:sz w:val="20"/>
        </w:rPr>
        <w:t>Printed in Great Britain on paper containing at least 75% recycled fibre. J2898518 C200 06/14</w:t>
      </w:r>
    </w:p>
    <w:p w14:paraId="4D62E714" w14:textId="77777777" w:rsidR="00114D8B" w:rsidRPr="00856A53" w:rsidRDefault="00114D8B">
      <w:pPr>
        <w:spacing w:line="343" w:lineRule="auto"/>
        <w:rPr>
          <w:sz w:val="20"/>
        </w:rPr>
        <w:sectPr w:rsidR="00114D8B" w:rsidRPr="00856A53" w:rsidSect="006A1F94">
          <w:type w:val="nextColumn"/>
          <w:pgSz w:w="11890" w:h="8420" w:orient="landscape"/>
          <w:pgMar w:top="567" w:right="567" w:bottom="28" w:left="567" w:header="567" w:footer="567" w:gutter="0"/>
          <w:paperSrc w:first="7" w:other="7"/>
          <w:cols w:space="720"/>
          <w:docGrid w:linePitch="299"/>
        </w:sectPr>
      </w:pPr>
    </w:p>
    <w:p w14:paraId="23685B6A" w14:textId="53B73820" w:rsidR="00114D8B" w:rsidRPr="00856A53" w:rsidRDefault="00585D60" w:rsidP="00BA3AA8">
      <w:pPr>
        <w:pStyle w:val="Headingnotnumbered"/>
      </w:pPr>
      <w:bookmarkStart w:id="1" w:name="_Toc161730233"/>
      <w:r w:rsidRPr="00BA3AA8">
        <w:lastRenderedPageBreak/>
        <w:t>Contents</w:t>
      </w:r>
      <w:bookmarkEnd w:id="1"/>
    </w:p>
    <w:sdt>
      <w:sdtPr>
        <w:id w:val="1189497636"/>
        <w:docPartObj>
          <w:docPartGallery w:val="Table of Contents"/>
          <w:docPartUnique/>
        </w:docPartObj>
      </w:sdtPr>
      <w:sdtEndPr>
        <w:rPr>
          <w:b w:val="0"/>
          <w:bCs w:val="0"/>
        </w:rPr>
      </w:sdtEndPr>
      <w:sdtContent>
        <w:p w14:paraId="22C7A6CF" w14:textId="03E00603" w:rsidR="00F56F53" w:rsidRDefault="006A3C82">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r>
            <w:fldChar w:fldCharType="begin"/>
          </w:r>
          <w:r>
            <w:instrText xml:space="preserve"> TOC \o "1-3" \p " " \h \z \u </w:instrText>
          </w:r>
          <w:r>
            <w:fldChar w:fldCharType="separate"/>
          </w:r>
          <w:hyperlink w:anchor="_Toc243391726" w:history="1">
            <w:r w:rsidR="00F56F53" w:rsidRPr="000221B1">
              <w:rPr>
                <w:rStyle w:val="Hyperlink"/>
                <w:noProof/>
                <w:w w:val="86"/>
              </w:rPr>
              <w:t>1.</w:t>
            </w:r>
            <w:r w:rsidR="00F56F53">
              <w:rPr>
                <w:rFonts w:asciiTheme="minorHAnsi" w:eastAsiaTheme="minorEastAsia" w:hAnsiTheme="minorHAnsi" w:cstheme="minorBidi"/>
                <w:b w:val="0"/>
                <w:bCs w:val="0"/>
                <w:noProof/>
                <w:kern w:val="2"/>
                <w:sz w:val="24"/>
                <w:szCs w:val="24"/>
                <w:lang w:eastAsia="en-GB"/>
                <w14:ligatures w14:val="standardContextual"/>
              </w:rPr>
              <w:tab/>
            </w:r>
            <w:r w:rsidR="00F56F53" w:rsidRPr="000221B1">
              <w:rPr>
                <w:rStyle w:val="Hyperlink"/>
                <w:noProof/>
              </w:rPr>
              <w:t>Basic principles</w:t>
            </w:r>
            <w:r w:rsidR="00F56F53">
              <w:rPr>
                <w:noProof/>
                <w:webHidden/>
              </w:rPr>
              <w:t xml:space="preserve"> </w:t>
            </w:r>
            <w:r w:rsidR="00F56F53">
              <w:rPr>
                <w:noProof/>
                <w:webHidden/>
              </w:rPr>
              <w:fldChar w:fldCharType="begin"/>
            </w:r>
            <w:r w:rsidR="00F56F53">
              <w:rPr>
                <w:noProof/>
                <w:webHidden/>
              </w:rPr>
              <w:instrText xml:space="preserve"> PAGEREF _Toc243391726 \h </w:instrText>
            </w:r>
            <w:r w:rsidR="00F56F53">
              <w:rPr>
                <w:noProof/>
                <w:webHidden/>
              </w:rPr>
            </w:r>
            <w:r w:rsidR="00F56F53">
              <w:rPr>
                <w:noProof/>
                <w:webHidden/>
              </w:rPr>
              <w:fldChar w:fldCharType="separate"/>
            </w:r>
            <w:r w:rsidR="00F56F53">
              <w:rPr>
                <w:noProof/>
                <w:webHidden/>
              </w:rPr>
              <w:t>16</w:t>
            </w:r>
            <w:r w:rsidR="00F56F53">
              <w:rPr>
                <w:noProof/>
                <w:webHidden/>
              </w:rPr>
              <w:fldChar w:fldCharType="end"/>
            </w:r>
          </w:hyperlink>
        </w:p>
        <w:p w14:paraId="605721F2" w14:textId="4DC01AC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27" w:history="1">
            <w:r w:rsidRPr="000221B1">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Using this code</w:t>
            </w:r>
            <w:r>
              <w:rPr>
                <w:noProof/>
                <w:webHidden/>
              </w:rPr>
              <w:t xml:space="preserve"> </w:t>
            </w:r>
            <w:r>
              <w:rPr>
                <w:noProof/>
                <w:webHidden/>
              </w:rPr>
              <w:fldChar w:fldCharType="begin"/>
            </w:r>
            <w:r>
              <w:rPr>
                <w:noProof/>
                <w:webHidden/>
              </w:rPr>
              <w:instrText xml:space="preserve"> PAGEREF _Toc243391727 \h </w:instrText>
            </w:r>
            <w:r>
              <w:rPr>
                <w:noProof/>
                <w:webHidden/>
              </w:rPr>
            </w:r>
            <w:r>
              <w:rPr>
                <w:noProof/>
                <w:webHidden/>
              </w:rPr>
              <w:fldChar w:fldCharType="separate"/>
            </w:r>
            <w:r>
              <w:rPr>
                <w:noProof/>
                <w:webHidden/>
              </w:rPr>
              <w:t>16</w:t>
            </w:r>
            <w:r>
              <w:rPr>
                <w:noProof/>
                <w:webHidden/>
              </w:rPr>
              <w:fldChar w:fldCharType="end"/>
            </w:r>
          </w:hyperlink>
        </w:p>
        <w:p w14:paraId="09BE3D73" w14:textId="6C2A7C4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28" w:history="1">
            <w:r w:rsidRPr="000221B1">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Wording of this Code</w:t>
            </w:r>
            <w:r>
              <w:rPr>
                <w:noProof/>
                <w:webHidden/>
              </w:rPr>
              <w:t xml:space="preserve"> </w:t>
            </w:r>
            <w:r>
              <w:rPr>
                <w:noProof/>
                <w:webHidden/>
              </w:rPr>
              <w:fldChar w:fldCharType="begin"/>
            </w:r>
            <w:r>
              <w:rPr>
                <w:noProof/>
                <w:webHidden/>
              </w:rPr>
              <w:instrText xml:space="preserve"> PAGEREF _Toc243391728 \h </w:instrText>
            </w:r>
            <w:r>
              <w:rPr>
                <w:noProof/>
                <w:webHidden/>
              </w:rPr>
            </w:r>
            <w:r>
              <w:rPr>
                <w:noProof/>
                <w:webHidden/>
              </w:rPr>
              <w:fldChar w:fldCharType="separate"/>
            </w:r>
            <w:r>
              <w:rPr>
                <w:noProof/>
                <w:webHidden/>
              </w:rPr>
              <w:t>17</w:t>
            </w:r>
            <w:r>
              <w:rPr>
                <w:noProof/>
                <w:webHidden/>
              </w:rPr>
              <w:fldChar w:fldCharType="end"/>
            </w:r>
          </w:hyperlink>
        </w:p>
        <w:p w14:paraId="624813E8" w14:textId="56DF60C4"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29" w:history="1">
            <w:r w:rsidRPr="000221B1">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Responsibilities</w:t>
            </w:r>
            <w:r>
              <w:rPr>
                <w:noProof/>
                <w:webHidden/>
              </w:rPr>
              <w:t xml:space="preserve"> </w:t>
            </w:r>
            <w:r>
              <w:rPr>
                <w:noProof/>
                <w:webHidden/>
              </w:rPr>
              <w:fldChar w:fldCharType="begin"/>
            </w:r>
            <w:r>
              <w:rPr>
                <w:noProof/>
                <w:webHidden/>
              </w:rPr>
              <w:instrText xml:space="preserve"> PAGEREF _Toc243391729 \h </w:instrText>
            </w:r>
            <w:r>
              <w:rPr>
                <w:noProof/>
                <w:webHidden/>
              </w:rPr>
            </w:r>
            <w:r>
              <w:rPr>
                <w:noProof/>
                <w:webHidden/>
              </w:rPr>
              <w:fldChar w:fldCharType="separate"/>
            </w:r>
            <w:r>
              <w:rPr>
                <w:noProof/>
                <w:webHidden/>
              </w:rPr>
              <w:t>17</w:t>
            </w:r>
            <w:r>
              <w:rPr>
                <w:noProof/>
                <w:webHidden/>
              </w:rPr>
              <w:fldChar w:fldCharType="end"/>
            </w:r>
          </w:hyperlink>
        </w:p>
        <w:p w14:paraId="02308ECA" w14:textId="01257E3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0" w:history="1">
            <w:r w:rsidRPr="000221B1">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Training and competence</w:t>
            </w:r>
            <w:r>
              <w:rPr>
                <w:noProof/>
                <w:webHidden/>
              </w:rPr>
              <w:t xml:space="preserve"> </w:t>
            </w:r>
            <w:r>
              <w:rPr>
                <w:noProof/>
                <w:webHidden/>
              </w:rPr>
              <w:fldChar w:fldCharType="begin"/>
            </w:r>
            <w:r>
              <w:rPr>
                <w:noProof/>
                <w:webHidden/>
              </w:rPr>
              <w:instrText xml:space="preserve"> PAGEREF _Toc243391730 \h </w:instrText>
            </w:r>
            <w:r>
              <w:rPr>
                <w:noProof/>
                <w:webHidden/>
              </w:rPr>
            </w:r>
            <w:r>
              <w:rPr>
                <w:noProof/>
                <w:webHidden/>
              </w:rPr>
              <w:fldChar w:fldCharType="separate"/>
            </w:r>
            <w:r>
              <w:rPr>
                <w:noProof/>
                <w:webHidden/>
              </w:rPr>
              <w:t>18</w:t>
            </w:r>
            <w:r>
              <w:rPr>
                <w:noProof/>
                <w:webHidden/>
              </w:rPr>
              <w:fldChar w:fldCharType="end"/>
            </w:r>
          </w:hyperlink>
        </w:p>
        <w:p w14:paraId="1BE29741" w14:textId="4EA3C99C"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1" w:history="1">
            <w:r w:rsidRPr="000221B1">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Planning</w:t>
            </w:r>
            <w:r>
              <w:rPr>
                <w:noProof/>
                <w:webHidden/>
              </w:rPr>
              <w:t xml:space="preserve"> </w:t>
            </w:r>
            <w:r>
              <w:rPr>
                <w:noProof/>
                <w:webHidden/>
              </w:rPr>
              <w:fldChar w:fldCharType="begin"/>
            </w:r>
            <w:r>
              <w:rPr>
                <w:noProof/>
                <w:webHidden/>
              </w:rPr>
              <w:instrText xml:space="preserve"> PAGEREF _Toc243391731 \h </w:instrText>
            </w:r>
            <w:r>
              <w:rPr>
                <w:noProof/>
                <w:webHidden/>
              </w:rPr>
            </w:r>
            <w:r>
              <w:rPr>
                <w:noProof/>
                <w:webHidden/>
              </w:rPr>
              <w:fldChar w:fldCharType="separate"/>
            </w:r>
            <w:r>
              <w:rPr>
                <w:noProof/>
                <w:webHidden/>
              </w:rPr>
              <w:t>19</w:t>
            </w:r>
            <w:r>
              <w:rPr>
                <w:noProof/>
                <w:webHidden/>
              </w:rPr>
              <w:fldChar w:fldCharType="end"/>
            </w:r>
          </w:hyperlink>
        </w:p>
        <w:p w14:paraId="5ED1511C" w14:textId="78C247B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2" w:history="1">
            <w:r w:rsidRPr="000221B1">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Risk assessment</w:t>
            </w:r>
            <w:r>
              <w:rPr>
                <w:noProof/>
                <w:webHidden/>
              </w:rPr>
              <w:t xml:space="preserve"> </w:t>
            </w:r>
            <w:r>
              <w:rPr>
                <w:noProof/>
                <w:webHidden/>
              </w:rPr>
              <w:fldChar w:fldCharType="begin"/>
            </w:r>
            <w:r>
              <w:rPr>
                <w:noProof/>
                <w:webHidden/>
              </w:rPr>
              <w:instrText xml:space="preserve"> PAGEREF _Toc243391732 \h </w:instrText>
            </w:r>
            <w:r>
              <w:rPr>
                <w:noProof/>
                <w:webHidden/>
              </w:rPr>
            </w:r>
            <w:r>
              <w:rPr>
                <w:noProof/>
                <w:webHidden/>
              </w:rPr>
              <w:fldChar w:fldCharType="separate"/>
            </w:r>
            <w:r>
              <w:rPr>
                <w:noProof/>
                <w:webHidden/>
              </w:rPr>
              <w:t>20</w:t>
            </w:r>
            <w:r>
              <w:rPr>
                <w:noProof/>
                <w:webHidden/>
              </w:rPr>
              <w:fldChar w:fldCharType="end"/>
            </w:r>
          </w:hyperlink>
        </w:p>
        <w:p w14:paraId="1F218E5E" w14:textId="261701F5"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33" w:history="1">
            <w:r w:rsidRPr="000221B1">
              <w:rPr>
                <w:rStyle w:val="Hyperlink"/>
                <w:noProof/>
                <w:w w:val="86"/>
              </w:rPr>
              <w:t>2.</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Preparing for work</w:t>
            </w:r>
            <w:r>
              <w:rPr>
                <w:noProof/>
                <w:webHidden/>
              </w:rPr>
              <w:t xml:space="preserve"> </w:t>
            </w:r>
            <w:r>
              <w:rPr>
                <w:noProof/>
                <w:webHidden/>
              </w:rPr>
              <w:fldChar w:fldCharType="begin"/>
            </w:r>
            <w:r>
              <w:rPr>
                <w:noProof/>
                <w:webHidden/>
              </w:rPr>
              <w:instrText xml:space="preserve"> PAGEREF _Toc243391733 \h </w:instrText>
            </w:r>
            <w:r>
              <w:rPr>
                <w:noProof/>
                <w:webHidden/>
              </w:rPr>
            </w:r>
            <w:r>
              <w:rPr>
                <w:noProof/>
                <w:webHidden/>
              </w:rPr>
              <w:fldChar w:fldCharType="separate"/>
            </w:r>
            <w:r>
              <w:rPr>
                <w:noProof/>
                <w:webHidden/>
              </w:rPr>
              <w:t>21</w:t>
            </w:r>
            <w:r>
              <w:rPr>
                <w:noProof/>
                <w:webHidden/>
              </w:rPr>
              <w:fldChar w:fldCharType="end"/>
            </w:r>
          </w:hyperlink>
        </w:p>
        <w:p w14:paraId="655F74E7" w14:textId="7994F21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4" w:history="1">
            <w:r w:rsidRPr="000221B1">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instructions</w:t>
            </w:r>
            <w:r>
              <w:rPr>
                <w:noProof/>
                <w:webHidden/>
              </w:rPr>
              <w:t xml:space="preserve"> </w:t>
            </w:r>
            <w:r>
              <w:rPr>
                <w:noProof/>
                <w:webHidden/>
              </w:rPr>
              <w:fldChar w:fldCharType="begin"/>
            </w:r>
            <w:r>
              <w:rPr>
                <w:noProof/>
                <w:webHidden/>
              </w:rPr>
              <w:instrText xml:space="preserve"> PAGEREF _Toc243391734 \h </w:instrText>
            </w:r>
            <w:r>
              <w:rPr>
                <w:noProof/>
                <w:webHidden/>
              </w:rPr>
            </w:r>
            <w:r>
              <w:rPr>
                <w:noProof/>
                <w:webHidden/>
              </w:rPr>
              <w:fldChar w:fldCharType="separate"/>
            </w:r>
            <w:r>
              <w:rPr>
                <w:noProof/>
                <w:webHidden/>
              </w:rPr>
              <w:t>21</w:t>
            </w:r>
            <w:r>
              <w:rPr>
                <w:noProof/>
                <w:webHidden/>
              </w:rPr>
              <w:fldChar w:fldCharType="end"/>
            </w:r>
          </w:hyperlink>
        </w:p>
        <w:p w14:paraId="1A14AA12" w14:textId="2FF302D4"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5" w:history="1">
            <w:r w:rsidRPr="000221B1">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Equipment</w:t>
            </w:r>
            <w:r>
              <w:rPr>
                <w:noProof/>
                <w:webHidden/>
              </w:rPr>
              <w:t xml:space="preserve"> </w:t>
            </w:r>
            <w:r>
              <w:rPr>
                <w:noProof/>
                <w:webHidden/>
              </w:rPr>
              <w:fldChar w:fldCharType="begin"/>
            </w:r>
            <w:r>
              <w:rPr>
                <w:noProof/>
                <w:webHidden/>
              </w:rPr>
              <w:instrText xml:space="preserve"> PAGEREF _Toc243391735 \h </w:instrText>
            </w:r>
            <w:r>
              <w:rPr>
                <w:noProof/>
                <w:webHidden/>
              </w:rPr>
            </w:r>
            <w:r>
              <w:rPr>
                <w:noProof/>
                <w:webHidden/>
              </w:rPr>
              <w:fldChar w:fldCharType="separate"/>
            </w:r>
            <w:r>
              <w:rPr>
                <w:noProof/>
                <w:webHidden/>
              </w:rPr>
              <w:t>22</w:t>
            </w:r>
            <w:r>
              <w:rPr>
                <w:noProof/>
                <w:webHidden/>
              </w:rPr>
              <w:fldChar w:fldCharType="end"/>
            </w:r>
          </w:hyperlink>
        </w:p>
        <w:p w14:paraId="25CD3A73" w14:textId="25ECBD6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36" w:history="1">
            <w:r w:rsidRPr="000221B1">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At the work site</w:t>
            </w:r>
            <w:r>
              <w:rPr>
                <w:noProof/>
                <w:webHidden/>
              </w:rPr>
              <w:t xml:space="preserve"> </w:t>
            </w:r>
            <w:r>
              <w:rPr>
                <w:noProof/>
                <w:webHidden/>
              </w:rPr>
              <w:fldChar w:fldCharType="begin"/>
            </w:r>
            <w:r>
              <w:rPr>
                <w:noProof/>
                <w:webHidden/>
              </w:rPr>
              <w:instrText xml:space="preserve"> PAGEREF _Toc243391736 \h </w:instrText>
            </w:r>
            <w:r>
              <w:rPr>
                <w:noProof/>
                <w:webHidden/>
              </w:rPr>
            </w:r>
            <w:r>
              <w:rPr>
                <w:noProof/>
                <w:webHidden/>
              </w:rPr>
              <w:fldChar w:fldCharType="separate"/>
            </w:r>
            <w:r>
              <w:rPr>
                <w:noProof/>
                <w:webHidden/>
              </w:rPr>
              <w:t>22</w:t>
            </w:r>
            <w:r>
              <w:rPr>
                <w:noProof/>
                <w:webHidden/>
              </w:rPr>
              <w:fldChar w:fldCharType="end"/>
            </w:r>
          </w:hyperlink>
        </w:p>
        <w:p w14:paraId="4D48134F" w14:textId="5FC9BC6E"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37" w:history="1">
            <w:r w:rsidRPr="000221B1">
              <w:rPr>
                <w:rStyle w:val="Hyperlink"/>
                <w:noProof/>
              </w:rPr>
              <w:t>2.3.1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Before you start</w:t>
            </w:r>
            <w:r>
              <w:rPr>
                <w:noProof/>
                <w:webHidden/>
              </w:rPr>
              <w:t xml:space="preserve"> </w:t>
            </w:r>
            <w:r>
              <w:rPr>
                <w:noProof/>
                <w:webHidden/>
              </w:rPr>
              <w:fldChar w:fldCharType="begin"/>
            </w:r>
            <w:r>
              <w:rPr>
                <w:noProof/>
                <w:webHidden/>
              </w:rPr>
              <w:instrText xml:space="preserve"> PAGEREF _Toc243391737 \h </w:instrText>
            </w:r>
            <w:r>
              <w:rPr>
                <w:noProof/>
                <w:webHidden/>
              </w:rPr>
            </w:r>
            <w:r>
              <w:rPr>
                <w:noProof/>
                <w:webHidden/>
              </w:rPr>
              <w:fldChar w:fldCharType="separate"/>
            </w:r>
            <w:r>
              <w:rPr>
                <w:noProof/>
                <w:webHidden/>
              </w:rPr>
              <w:t>22</w:t>
            </w:r>
            <w:r>
              <w:rPr>
                <w:noProof/>
                <w:webHidden/>
              </w:rPr>
              <w:fldChar w:fldCharType="end"/>
            </w:r>
          </w:hyperlink>
        </w:p>
        <w:p w14:paraId="6119AD1E" w14:textId="39BE9A58"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38" w:history="1">
            <w:r w:rsidRPr="000221B1">
              <w:rPr>
                <w:rStyle w:val="Hyperlink"/>
                <w:noProof/>
              </w:rPr>
              <w:t>2.3.2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Arriving on site</w:t>
            </w:r>
            <w:r>
              <w:rPr>
                <w:noProof/>
                <w:webHidden/>
              </w:rPr>
              <w:t xml:space="preserve"> </w:t>
            </w:r>
            <w:r>
              <w:rPr>
                <w:noProof/>
                <w:webHidden/>
              </w:rPr>
              <w:fldChar w:fldCharType="begin"/>
            </w:r>
            <w:r>
              <w:rPr>
                <w:noProof/>
                <w:webHidden/>
              </w:rPr>
              <w:instrText xml:space="preserve"> PAGEREF _Toc243391738 \h </w:instrText>
            </w:r>
            <w:r>
              <w:rPr>
                <w:noProof/>
                <w:webHidden/>
              </w:rPr>
            </w:r>
            <w:r>
              <w:rPr>
                <w:noProof/>
                <w:webHidden/>
              </w:rPr>
              <w:fldChar w:fldCharType="separate"/>
            </w:r>
            <w:r>
              <w:rPr>
                <w:noProof/>
                <w:webHidden/>
              </w:rPr>
              <w:t>27</w:t>
            </w:r>
            <w:r>
              <w:rPr>
                <w:noProof/>
                <w:webHidden/>
              </w:rPr>
              <w:fldChar w:fldCharType="end"/>
            </w:r>
          </w:hyperlink>
        </w:p>
        <w:p w14:paraId="3113358F" w14:textId="419890AE"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39" w:history="1">
            <w:r w:rsidRPr="000221B1">
              <w:rPr>
                <w:rStyle w:val="Hyperlink"/>
                <w:noProof/>
                <w:w w:val="86"/>
                <w:kern w:val="36"/>
                <w:lang w:eastAsia="en-GB"/>
              </w:rPr>
              <w:t>3.</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Signage</w:t>
            </w:r>
            <w:r>
              <w:rPr>
                <w:noProof/>
                <w:webHidden/>
              </w:rPr>
              <w:t xml:space="preserve"> </w:t>
            </w:r>
            <w:r>
              <w:rPr>
                <w:noProof/>
                <w:webHidden/>
              </w:rPr>
              <w:fldChar w:fldCharType="begin"/>
            </w:r>
            <w:r>
              <w:rPr>
                <w:noProof/>
                <w:webHidden/>
              </w:rPr>
              <w:instrText xml:space="preserve"> PAGEREF _Toc243391739 \h </w:instrText>
            </w:r>
            <w:r>
              <w:rPr>
                <w:noProof/>
                <w:webHidden/>
              </w:rPr>
            </w:r>
            <w:r>
              <w:rPr>
                <w:noProof/>
                <w:webHidden/>
              </w:rPr>
              <w:fldChar w:fldCharType="separate"/>
            </w:r>
            <w:r>
              <w:rPr>
                <w:noProof/>
                <w:webHidden/>
              </w:rPr>
              <w:t>28</w:t>
            </w:r>
            <w:r>
              <w:rPr>
                <w:noProof/>
                <w:webHidden/>
              </w:rPr>
              <w:fldChar w:fldCharType="end"/>
            </w:r>
          </w:hyperlink>
        </w:p>
        <w:p w14:paraId="48FA8ABC" w14:textId="4FDC2B87"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0" w:history="1">
            <w:r w:rsidRPr="000221B1">
              <w:rPr>
                <w:rStyle w:val="Hyperlink"/>
                <w:noProof/>
                <w:lang w:eastAsia="en-GB"/>
              </w:rPr>
              <w:t>3.1.1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Advance signs</w:t>
            </w:r>
            <w:r>
              <w:rPr>
                <w:noProof/>
                <w:webHidden/>
              </w:rPr>
              <w:t xml:space="preserve"> </w:t>
            </w:r>
            <w:r>
              <w:rPr>
                <w:noProof/>
                <w:webHidden/>
              </w:rPr>
              <w:fldChar w:fldCharType="begin"/>
            </w:r>
            <w:r>
              <w:rPr>
                <w:noProof/>
                <w:webHidden/>
              </w:rPr>
              <w:instrText xml:space="preserve"> PAGEREF _Toc243391740 \h </w:instrText>
            </w:r>
            <w:r>
              <w:rPr>
                <w:noProof/>
                <w:webHidden/>
              </w:rPr>
            </w:r>
            <w:r>
              <w:rPr>
                <w:noProof/>
                <w:webHidden/>
              </w:rPr>
              <w:fldChar w:fldCharType="separate"/>
            </w:r>
            <w:r>
              <w:rPr>
                <w:noProof/>
                <w:webHidden/>
              </w:rPr>
              <w:t>28</w:t>
            </w:r>
            <w:r>
              <w:rPr>
                <w:noProof/>
                <w:webHidden/>
              </w:rPr>
              <w:fldChar w:fldCharType="end"/>
            </w:r>
          </w:hyperlink>
        </w:p>
        <w:p w14:paraId="4EA93BB1" w14:textId="33E1959C" w:rsidR="00F56F53" w:rsidRDefault="00F56F53">
          <w:pPr>
            <w:pStyle w:val="TOC3"/>
            <w:tabs>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1" w:history="1">
            <w:r w:rsidRPr="000221B1">
              <w:rPr>
                <w:rStyle w:val="Hyperlink"/>
                <w:noProof/>
              </w:rPr>
              <w:t>3.1.2</w:t>
            </w:r>
            <w:r w:rsidRPr="000221B1">
              <w:rPr>
                <w:rStyle w:val="Hyperlink"/>
                <w:rFonts w:ascii="Times New Roman" w:hAnsi="Times New Roman" w:cs="Times New Roman"/>
                <w:noProof/>
              </w:rPr>
              <w:t xml:space="preserve">          </w:t>
            </w:r>
            <w:r w:rsidRPr="000221B1">
              <w:rPr>
                <w:rStyle w:val="Hyperlink"/>
                <w:noProof/>
              </w:rPr>
              <w:t>Position of advance signs</w:t>
            </w:r>
            <w:r>
              <w:rPr>
                <w:noProof/>
                <w:webHidden/>
              </w:rPr>
              <w:t xml:space="preserve"> </w:t>
            </w:r>
            <w:r>
              <w:rPr>
                <w:noProof/>
                <w:webHidden/>
              </w:rPr>
              <w:fldChar w:fldCharType="begin"/>
            </w:r>
            <w:r>
              <w:rPr>
                <w:noProof/>
                <w:webHidden/>
              </w:rPr>
              <w:instrText xml:space="preserve"> PAGEREF _Toc243391741 \h </w:instrText>
            </w:r>
            <w:r>
              <w:rPr>
                <w:noProof/>
                <w:webHidden/>
              </w:rPr>
            </w:r>
            <w:r>
              <w:rPr>
                <w:noProof/>
                <w:webHidden/>
              </w:rPr>
              <w:fldChar w:fldCharType="separate"/>
            </w:r>
            <w:r>
              <w:rPr>
                <w:noProof/>
                <w:webHidden/>
              </w:rPr>
              <w:t>30</w:t>
            </w:r>
            <w:r>
              <w:rPr>
                <w:noProof/>
                <w:webHidden/>
              </w:rPr>
              <w:fldChar w:fldCharType="end"/>
            </w:r>
          </w:hyperlink>
        </w:p>
        <w:p w14:paraId="4D63D6A2" w14:textId="4A2420D7" w:rsidR="00F56F53" w:rsidRDefault="00F56F53">
          <w:pPr>
            <w:pStyle w:val="TOC3"/>
            <w:tabs>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2" w:history="1">
            <w:r w:rsidRPr="000221B1">
              <w:rPr>
                <w:rStyle w:val="Hyperlink"/>
                <w:noProof/>
              </w:rPr>
              <w:t>3.1.3</w:t>
            </w:r>
            <w:r w:rsidRPr="000221B1">
              <w:rPr>
                <w:rStyle w:val="Hyperlink"/>
                <w:rFonts w:ascii="Times New Roman" w:hAnsi="Times New Roman" w:cs="Times New Roman"/>
                <w:noProof/>
              </w:rPr>
              <w:t xml:space="preserve">           </w:t>
            </w:r>
            <w:r w:rsidRPr="000221B1">
              <w:rPr>
                <w:rStyle w:val="Hyperlink"/>
                <w:noProof/>
              </w:rPr>
              <w:t>Additional requirements</w:t>
            </w:r>
            <w:r>
              <w:rPr>
                <w:noProof/>
                <w:webHidden/>
              </w:rPr>
              <w:t xml:space="preserve"> </w:t>
            </w:r>
            <w:r>
              <w:rPr>
                <w:noProof/>
                <w:webHidden/>
              </w:rPr>
              <w:fldChar w:fldCharType="begin"/>
            </w:r>
            <w:r>
              <w:rPr>
                <w:noProof/>
                <w:webHidden/>
              </w:rPr>
              <w:instrText xml:space="preserve"> PAGEREF _Toc243391742 \h </w:instrText>
            </w:r>
            <w:r>
              <w:rPr>
                <w:noProof/>
                <w:webHidden/>
              </w:rPr>
            </w:r>
            <w:r>
              <w:rPr>
                <w:noProof/>
                <w:webHidden/>
              </w:rPr>
              <w:fldChar w:fldCharType="separate"/>
            </w:r>
            <w:r>
              <w:rPr>
                <w:noProof/>
                <w:webHidden/>
              </w:rPr>
              <w:t>34</w:t>
            </w:r>
            <w:r>
              <w:rPr>
                <w:noProof/>
                <w:webHidden/>
              </w:rPr>
              <w:fldChar w:fldCharType="end"/>
            </w:r>
          </w:hyperlink>
        </w:p>
        <w:p w14:paraId="0A2DDCD2" w14:textId="6BF9AF42" w:rsidR="00F56F53" w:rsidRDefault="00F56F53">
          <w:pPr>
            <w:pStyle w:val="TOC3"/>
            <w:tabs>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3" w:history="1">
            <w:r w:rsidRPr="000221B1">
              <w:rPr>
                <w:rStyle w:val="Hyperlink"/>
                <w:noProof/>
              </w:rPr>
              <w:t>3.1.4 Information sign</w:t>
            </w:r>
            <w:r>
              <w:rPr>
                <w:noProof/>
                <w:webHidden/>
              </w:rPr>
              <w:t xml:space="preserve"> </w:t>
            </w:r>
            <w:r>
              <w:rPr>
                <w:noProof/>
                <w:webHidden/>
              </w:rPr>
              <w:fldChar w:fldCharType="begin"/>
            </w:r>
            <w:r>
              <w:rPr>
                <w:noProof/>
                <w:webHidden/>
              </w:rPr>
              <w:instrText xml:space="preserve"> PAGEREF _Toc243391743 \h </w:instrText>
            </w:r>
            <w:r>
              <w:rPr>
                <w:noProof/>
                <w:webHidden/>
              </w:rPr>
            </w:r>
            <w:r>
              <w:rPr>
                <w:noProof/>
                <w:webHidden/>
              </w:rPr>
              <w:fldChar w:fldCharType="separate"/>
            </w:r>
            <w:r>
              <w:rPr>
                <w:noProof/>
                <w:webHidden/>
              </w:rPr>
              <w:t>35</w:t>
            </w:r>
            <w:r>
              <w:rPr>
                <w:noProof/>
                <w:webHidden/>
              </w:rPr>
              <w:fldChar w:fldCharType="end"/>
            </w:r>
          </w:hyperlink>
        </w:p>
        <w:p w14:paraId="1C7D2135" w14:textId="03B11189" w:rsidR="00F56F53" w:rsidRDefault="00F56F53">
          <w:pPr>
            <w:pStyle w:val="TOC3"/>
            <w:tabs>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4" w:history="1">
            <w:r w:rsidRPr="000221B1">
              <w:rPr>
                <w:rStyle w:val="Hyperlink"/>
                <w:noProof/>
              </w:rPr>
              <w:t>3.1.5 Variable message signs</w:t>
            </w:r>
            <w:r>
              <w:rPr>
                <w:noProof/>
                <w:webHidden/>
              </w:rPr>
              <w:t xml:space="preserve"> </w:t>
            </w:r>
            <w:r>
              <w:rPr>
                <w:noProof/>
                <w:webHidden/>
              </w:rPr>
              <w:fldChar w:fldCharType="begin"/>
            </w:r>
            <w:r>
              <w:rPr>
                <w:noProof/>
                <w:webHidden/>
              </w:rPr>
              <w:instrText xml:space="preserve"> PAGEREF _Toc243391744 \h </w:instrText>
            </w:r>
            <w:r>
              <w:rPr>
                <w:noProof/>
                <w:webHidden/>
              </w:rPr>
            </w:r>
            <w:r>
              <w:rPr>
                <w:noProof/>
                <w:webHidden/>
              </w:rPr>
              <w:fldChar w:fldCharType="separate"/>
            </w:r>
            <w:r>
              <w:rPr>
                <w:noProof/>
                <w:webHidden/>
              </w:rPr>
              <w:t>36</w:t>
            </w:r>
            <w:r>
              <w:rPr>
                <w:noProof/>
                <w:webHidden/>
              </w:rPr>
              <w:fldChar w:fldCharType="end"/>
            </w:r>
          </w:hyperlink>
        </w:p>
        <w:p w14:paraId="076FBB95" w14:textId="3267371B" w:rsidR="00F56F53" w:rsidRDefault="00F56F53">
          <w:pPr>
            <w:pStyle w:val="TOC3"/>
            <w:tabs>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45" w:history="1">
            <w:r w:rsidRPr="000221B1">
              <w:rPr>
                <w:rStyle w:val="Hyperlink"/>
                <w:noProof/>
              </w:rPr>
              <w:t>3.1.6 End sign</w:t>
            </w:r>
            <w:r>
              <w:rPr>
                <w:noProof/>
                <w:webHidden/>
              </w:rPr>
              <w:t xml:space="preserve"> </w:t>
            </w:r>
            <w:r>
              <w:rPr>
                <w:noProof/>
                <w:webHidden/>
              </w:rPr>
              <w:fldChar w:fldCharType="begin"/>
            </w:r>
            <w:r>
              <w:rPr>
                <w:noProof/>
                <w:webHidden/>
              </w:rPr>
              <w:instrText xml:space="preserve"> PAGEREF _Toc243391745 \h </w:instrText>
            </w:r>
            <w:r>
              <w:rPr>
                <w:noProof/>
                <w:webHidden/>
              </w:rPr>
            </w:r>
            <w:r>
              <w:rPr>
                <w:noProof/>
                <w:webHidden/>
              </w:rPr>
              <w:fldChar w:fldCharType="separate"/>
            </w:r>
            <w:r>
              <w:rPr>
                <w:noProof/>
                <w:webHidden/>
              </w:rPr>
              <w:t>36</w:t>
            </w:r>
            <w:r>
              <w:rPr>
                <w:noProof/>
                <w:webHidden/>
              </w:rPr>
              <w:fldChar w:fldCharType="end"/>
            </w:r>
          </w:hyperlink>
        </w:p>
        <w:p w14:paraId="647C07FC" w14:textId="3E85192A"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46" w:history="1">
            <w:r w:rsidRPr="000221B1">
              <w:rPr>
                <w:rStyle w:val="Hyperlink"/>
                <w:noProof/>
                <w:w w:val="86"/>
              </w:rPr>
              <w:t>4.</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Coned area</w:t>
            </w:r>
            <w:r>
              <w:rPr>
                <w:noProof/>
                <w:webHidden/>
              </w:rPr>
              <w:t xml:space="preserve"> </w:t>
            </w:r>
            <w:r>
              <w:rPr>
                <w:noProof/>
                <w:webHidden/>
              </w:rPr>
              <w:fldChar w:fldCharType="begin"/>
            </w:r>
            <w:r>
              <w:rPr>
                <w:noProof/>
                <w:webHidden/>
              </w:rPr>
              <w:instrText xml:space="preserve"> PAGEREF _Toc243391746 \h </w:instrText>
            </w:r>
            <w:r>
              <w:rPr>
                <w:noProof/>
                <w:webHidden/>
              </w:rPr>
            </w:r>
            <w:r>
              <w:rPr>
                <w:noProof/>
                <w:webHidden/>
              </w:rPr>
              <w:fldChar w:fldCharType="separate"/>
            </w:r>
            <w:r>
              <w:rPr>
                <w:noProof/>
                <w:webHidden/>
              </w:rPr>
              <w:t>37</w:t>
            </w:r>
            <w:r>
              <w:rPr>
                <w:noProof/>
                <w:webHidden/>
              </w:rPr>
              <w:fldChar w:fldCharType="end"/>
            </w:r>
          </w:hyperlink>
        </w:p>
        <w:p w14:paraId="054B4BFB" w14:textId="46CF6167"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47" w:history="1">
            <w:r w:rsidRPr="000221B1">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Cones</w:t>
            </w:r>
            <w:r>
              <w:rPr>
                <w:noProof/>
                <w:webHidden/>
              </w:rPr>
              <w:t xml:space="preserve"> </w:t>
            </w:r>
            <w:r>
              <w:rPr>
                <w:noProof/>
                <w:webHidden/>
              </w:rPr>
              <w:fldChar w:fldCharType="begin"/>
            </w:r>
            <w:r>
              <w:rPr>
                <w:noProof/>
                <w:webHidden/>
              </w:rPr>
              <w:instrText xml:space="preserve"> PAGEREF _Toc243391747 \h </w:instrText>
            </w:r>
            <w:r>
              <w:rPr>
                <w:noProof/>
                <w:webHidden/>
              </w:rPr>
            </w:r>
            <w:r>
              <w:rPr>
                <w:noProof/>
                <w:webHidden/>
              </w:rPr>
              <w:fldChar w:fldCharType="separate"/>
            </w:r>
            <w:r>
              <w:rPr>
                <w:noProof/>
                <w:webHidden/>
              </w:rPr>
              <w:t>37</w:t>
            </w:r>
            <w:r>
              <w:rPr>
                <w:noProof/>
                <w:webHidden/>
              </w:rPr>
              <w:fldChar w:fldCharType="end"/>
            </w:r>
          </w:hyperlink>
        </w:p>
        <w:p w14:paraId="34AE9235" w14:textId="3C35A609"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48" w:history="1">
            <w:r w:rsidRPr="000221B1">
              <w:rPr>
                <w:rStyle w:val="Hyperlink"/>
                <w:noProof/>
              </w:rPr>
              <w:t>4.2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Warning lights</w:t>
            </w:r>
            <w:r>
              <w:rPr>
                <w:noProof/>
                <w:webHidden/>
              </w:rPr>
              <w:t xml:space="preserve"> </w:t>
            </w:r>
            <w:r>
              <w:rPr>
                <w:noProof/>
                <w:webHidden/>
              </w:rPr>
              <w:fldChar w:fldCharType="begin"/>
            </w:r>
            <w:r>
              <w:rPr>
                <w:noProof/>
                <w:webHidden/>
              </w:rPr>
              <w:instrText xml:space="preserve"> PAGEREF _Toc243391748 \h </w:instrText>
            </w:r>
            <w:r>
              <w:rPr>
                <w:noProof/>
                <w:webHidden/>
              </w:rPr>
            </w:r>
            <w:r>
              <w:rPr>
                <w:noProof/>
                <w:webHidden/>
              </w:rPr>
              <w:fldChar w:fldCharType="separate"/>
            </w:r>
            <w:r>
              <w:rPr>
                <w:noProof/>
                <w:webHidden/>
              </w:rPr>
              <w:t>37</w:t>
            </w:r>
            <w:r>
              <w:rPr>
                <w:noProof/>
                <w:webHidden/>
              </w:rPr>
              <w:fldChar w:fldCharType="end"/>
            </w:r>
          </w:hyperlink>
        </w:p>
        <w:p w14:paraId="282BD3AC" w14:textId="42F52953"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49" w:history="1">
            <w:r w:rsidRPr="000221B1">
              <w:rPr>
                <w:rStyle w:val="Hyperlink"/>
                <w:noProof/>
              </w:rPr>
              <w:t>4.3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Auxiliary lights</w:t>
            </w:r>
            <w:r>
              <w:rPr>
                <w:noProof/>
                <w:webHidden/>
              </w:rPr>
              <w:t xml:space="preserve"> </w:t>
            </w:r>
            <w:r>
              <w:rPr>
                <w:noProof/>
                <w:webHidden/>
              </w:rPr>
              <w:fldChar w:fldCharType="begin"/>
            </w:r>
            <w:r>
              <w:rPr>
                <w:noProof/>
                <w:webHidden/>
              </w:rPr>
              <w:instrText xml:space="preserve"> PAGEREF _Toc243391749 \h </w:instrText>
            </w:r>
            <w:r>
              <w:rPr>
                <w:noProof/>
                <w:webHidden/>
              </w:rPr>
            </w:r>
            <w:r>
              <w:rPr>
                <w:noProof/>
                <w:webHidden/>
              </w:rPr>
              <w:fldChar w:fldCharType="separate"/>
            </w:r>
            <w:r>
              <w:rPr>
                <w:noProof/>
                <w:webHidden/>
              </w:rPr>
              <w:t>38</w:t>
            </w:r>
            <w:r>
              <w:rPr>
                <w:noProof/>
                <w:webHidden/>
              </w:rPr>
              <w:fldChar w:fldCharType="end"/>
            </w:r>
          </w:hyperlink>
        </w:p>
        <w:p w14:paraId="34642DD9" w14:textId="5AC1718D"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50" w:history="1">
            <w:r w:rsidRPr="000221B1">
              <w:rPr>
                <w:rStyle w:val="Hyperlink"/>
                <w:noProof/>
              </w:rPr>
              <w:t>4.4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barrier</w:t>
            </w:r>
            <w:r>
              <w:rPr>
                <w:noProof/>
                <w:webHidden/>
              </w:rPr>
              <w:t xml:space="preserve"> </w:t>
            </w:r>
            <w:r>
              <w:rPr>
                <w:noProof/>
                <w:webHidden/>
              </w:rPr>
              <w:fldChar w:fldCharType="begin"/>
            </w:r>
            <w:r>
              <w:rPr>
                <w:noProof/>
                <w:webHidden/>
              </w:rPr>
              <w:instrText xml:space="preserve"> PAGEREF _Toc243391750 \h </w:instrText>
            </w:r>
            <w:r>
              <w:rPr>
                <w:noProof/>
                <w:webHidden/>
              </w:rPr>
            </w:r>
            <w:r>
              <w:rPr>
                <w:noProof/>
                <w:webHidden/>
              </w:rPr>
              <w:fldChar w:fldCharType="separate"/>
            </w:r>
            <w:r>
              <w:rPr>
                <w:noProof/>
                <w:webHidden/>
              </w:rPr>
              <w:t>38</w:t>
            </w:r>
            <w:r>
              <w:rPr>
                <w:noProof/>
                <w:webHidden/>
              </w:rPr>
              <w:fldChar w:fldCharType="end"/>
            </w:r>
          </w:hyperlink>
        </w:p>
        <w:p w14:paraId="023FB8CD" w14:textId="64738E69"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51" w:history="1">
            <w:r w:rsidRPr="000221B1">
              <w:rPr>
                <w:rStyle w:val="Hyperlink"/>
                <w:noProof/>
              </w:rPr>
              <w:t>4.5</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Site layout</w:t>
            </w:r>
            <w:r>
              <w:rPr>
                <w:noProof/>
                <w:webHidden/>
              </w:rPr>
              <w:t xml:space="preserve"> </w:t>
            </w:r>
            <w:r>
              <w:rPr>
                <w:noProof/>
                <w:webHidden/>
              </w:rPr>
              <w:fldChar w:fldCharType="begin"/>
            </w:r>
            <w:r>
              <w:rPr>
                <w:noProof/>
                <w:webHidden/>
              </w:rPr>
              <w:instrText xml:space="preserve"> PAGEREF _Toc243391751 \h </w:instrText>
            </w:r>
            <w:r>
              <w:rPr>
                <w:noProof/>
                <w:webHidden/>
              </w:rPr>
            </w:r>
            <w:r>
              <w:rPr>
                <w:noProof/>
                <w:webHidden/>
              </w:rPr>
              <w:fldChar w:fldCharType="separate"/>
            </w:r>
            <w:r>
              <w:rPr>
                <w:noProof/>
                <w:webHidden/>
              </w:rPr>
              <w:t>38</w:t>
            </w:r>
            <w:r>
              <w:rPr>
                <w:noProof/>
                <w:webHidden/>
              </w:rPr>
              <w:fldChar w:fldCharType="end"/>
            </w:r>
          </w:hyperlink>
        </w:p>
        <w:p w14:paraId="61A13137" w14:textId="57E93EAD"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52" w:history="1">
            <w:r w:rsidRPr="000221B1">
              <w:rPr>
                <w:rStyle w:val="Hyperlink"/>
                <w:noProof/>
              </w:rPr>
              <w:t>4.5.1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area</w:t>
            </w:r>
            <w:r>
              <w:rPr>
                <w:noProof/>
                <w:webHidden/>
              </w:rPr>
              <w:t xml:space="preserve"> </w:t>
            </w:r>
            <w:r>
              <w:rPr>
                <w:noProof/>
                <w:webHidden/>
              </w:rPr>
              <w:fldChar w:fldCharType="begin"/>
            </w:r>
            <w:r>
              <w:rPr>
                <w:noProof/>
                <w:webHidden/>
              </w:rPr>
              <w:instrText xml:space="preserve"> PAGEREF _Toc243391752 \h </w:instrText>
            </w:r>
            <w:r>
              <w:rPr>
                <w:noProof/>
                <w:webHidden/>
              </w:rPr>
            </w:r>
            <w:r>
              <w:rPr>
                <w:noProof/>
                <w:webHidden/>
              </w:rPr>
              <w:fldChar w:fldCharType="separate"/>
            </w:r>
            <w:r>
              <w:rPr>
                <w:noProof/>
                <w:webHidden/>
              </w:rPr>
              <w:t>39</w:t>
            </w:r>
            <w:r>
              <w:rPr>
                <w:noProof/>
                <w:webHidden/>
              </w:rPr>
              <w:fldChar w:fldCharType="end"/>
            </w:r>
          </w:hyperlink>
        </w:p>
        <w:p w14:paraId="7FE9F348" w14:textId="377FAB78"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53" w:history="1">
            <w:r w:rsidRPr="000221B1">
              <w:rPr>
                <w:rStyle w:val="Hyperlink"/>
                <w:noProof/>
              </w:rPr>
              <w:t>4.5.2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Working space</w:t>
            </w:r>
            <w:r>
              <w:rPr>
                <w:noProof/>
                <w:webHidden/>
              </w:rPr>
              <w:t xml:space="preserve"> </w:t>
            </w:r>
            <w:r>
              <w:rPr>
                <w:noProof/>
                <w:webHidden/>
              </w:rPr>
              <w:fldChar w:fldCharType="begin"/>
            </w:r>
            <w:r>
              <w:rPr>
                <w:noProof/>
                <w:webHidden/>
              </w:rPr>
              <w:instrText xml:space="preserve"> PAGEREF _Toc243391753 \h </w:instrText>
            </w:r>
            <w:r>
              <w:rPr>
                <w:noProof/>
                <w:webHidden/>
              </w:rPr>
            </w:r>
            <w:r>
              <w:rPr>
                <w:noProof/>
                <w:webHidden/>
              </w:rPr>
              <w:fldChar w:fldCharType="separate"/>
            </w:r>
            <w:r>
              <w:rPr>
                <w:noProof/>
                <w:webHidden/>
              </w:rPr>
              <w:t>39</w:t>
            </w:r>
            <w:r>
              <w:rPr>
                <w:noProof/>
                <w:webHidden/>
              </w:rPr>
              <w:fldChar w:fldCharType="end"/>
            </w:r>
          </w:hyperlink>
        </w:p>
        <w:p w14:paraId="4D26FC01" w14:textId="7048F091"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54" w:history="1">
            <w:r w:rsidRPr="000221B1">
              <w:rPr>
                <w:rStyle w:val="Hyperlink"/>
                <w:noProof/>
              </w:rPr>
              <w:t>4.5.3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Safety zone</w:t>
            </w:r>
            <w:r>
              <w:rPr>
                <w:noProof/>
                <w:webHidden/>
              </w:rPr>
              <w:t xml:space="preserve"> </w:t>
            </w:r>
            <w:r>
              <w:rPr>
                <w:noProof/>
                <w:webHidden/>
              </w:rPr>
              <w:fldChar w:fldCharType="begin"/>
            </w:r>
            <w:r>
              <w:rPr>
                <w:noProof/>
                <w:webHidden/>
              </w:rPr>
              <w:instrText xml:space="preserve"> PAGEREF _Toc243391754 \h </w:instrText>
            </w:r>
            <w:r>
              <w:rPr>
                <w:noProof/>
                <w:webHidden/>
              </w:rPr>
            </w:r>
            <w:r>
              <w:rPr>
                <w:noProof/>
                <w:webHidden/>
              </w:rPr>
              <w:fldChar w:fldCharType="separate"/>
            </w:r>
            <w:r>
              <w:rPr>
                <w:noProof/>
                <w:webHidden/>
              </w:rPr>
              <w:t>41</w:t>
            </w:r>
            <w:r>
              <w:rPr>
                <w:noProof/>
                <w:webHidden/>
              </w:rPr>
              <w:fldChar w:fldCharType="end"/>
            </w:r>
          </w:hyperlink>
        </w:p>
        <w:p w14:paraId="6B9E8D19" w14:textId="2D673352"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55" w:history="1">
            <w:r w:rsidRPr="000221B1">
              <w:rPr>
                <w:rStyle w:val="Hyperlink"/>
                <w:noProof/>
                <w:w w:val="86"/>
              </w:rPr>
              <w:t>5.</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Setting out the works</w:t>
            </w:r>
            <w:r>
              <w:rPr>
                <w:noProof/>
                <w:webHidden/>
              </w:rPr>
              <w:t xml:space="preserve"> </w:t>
            </w:r>
            <w:r>
              <w:rPr>
                <w:noProof/>
                <w:webHidden/>
              </w:rPr>
              <w:fldChar w:fldCharType="begin"/>
            </w:r>
            <w:r>
              <w:rPr>
                <w:noProof/>
                <w:webHidden/>
              </w:rPr>
              <w:instrText xml:space="preserve"> PAGEREF _Toc243391755 \h </w:instrText>
            </w:r>
            <w:r>
              <w:rPr>
                <w:noProof/>
                <w:webHidden/>
              </w:rPr>
            </w:r>
            <w:r>
              <w:rPr>
                <w:noProof/>
                <w:webHidden/>
              </w:rPr>
              <w:fldChar w:fldCharType="separate"/>
            </w:r>
            <w:r>
              <w:rPr>
                <w:noProof/>
                <w:webHidden/>
              </w:rPr>
              <w:t>47</w:t>
            </w:r>
            <w:r>
              <w:rPr>
                <w:noProof/>
                <w:webHidden/>
              </w:rPr>
              <w:fldChar w:fldCharType="end"/>
            </w:r>
          </w:hyperlink>
        </w:p>
        <w:p w14:paraId="3C97F703" w14:textId="0DDF857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56" w:history="1">
            <w:r w:rsidRPr="000221B1">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Sequence for setting out signs, lights and barriers</w:t>
            </w:r>
            <w:r>
              <w:rPr>
                <w:noProof/>
                <w:webHidden/>
              </w:rPr>
              <w:t xml:space="preserve"> </w:t>
            </w:r>
            <w:r>
              <w:rPr>
                <w:noProof/>
                <w:webHidden/>
              </w:rPr>
              <w:fldChar w:fldCharType="begin"/>
            </w:r>
            <w:r>
              <w:rPr>
                <w:noProof/>
                <w:webHidden/>
              </w:rPr>
              <w:instrText xml:space="preserve"> PAGEREF _Toc243391756 \h </w:instrText>
            </w:r>
            <w:r>
              <w:rPr>
                <w:noProof/>
                <w:webHidden/>
              </w:rPr>
            </w:r>
            <w:r>
              <w:rPr>
                <w:noProof/>
                <w:webHidden/>
              </w:rPr>
              <w:fldChar w:fldCharType="separate"/>
            </w:r>
            <w:r>
              <w:rPr>
                <w:noProof/>
                <w:webHidden/>
              </w:rPr>
              <w:t>47</w:t>
            </w:r>
            <w:r>
              <w:rPr>
                <w:noProof/>
                <w:webHidden/>
              </w:rPr>
              <w:fldChar w:fldCharType="end"/>
            </w:r>
          </w:hyperlink>
        </w:p>
        <w:p w14:paraId="2CEBFC8B" w14:textId="7968DB5C"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57" w:history="1">
            <w:r w:rsidRPr="000221B1">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Footway and footpath works – safe routes for pedestrians</w:t>
            </w:r>
            <w:r>
              <w:rPr>
                <w:noProof/>
                <w:webHidden/>
              </w:rPr>
              <w:t xml:space="preserve"> </w:t>
            </w:r>
            <w:r>
              <w:rPr>
                <w:noProof/>
                <w:webHidden/>
              </w:rPr>
              <w:fldChar w:fldCharType="begin"/>
            </w:r>
            <w:r>
              <w:rPr>
                <w:noProof/>
                <w:webHidden/>
              </w:rPr>
              <w:instrText xml:space="preserve"> PAGEREF _Toc243391757 \h </w:instrText>
            </w:r>
            <w:r>
              <w:rPr>
                <w:noProof/>
                <w:webHidden/>
              </w:rPr>
            </w:r>
            <w:r>
              <w:rPr>
                <w:noProof/>
                <w:webHidden/>
              </w:rPr>
              <w:fldChar w:fldCharType="separate"/>
            </w:r>
            <w:r>
              <w:rPr>
                <w:noProof/>
                <w:webHidden/>
              </w:rPr>
              <w:t>50</w:t>
            </w:r>
            <w:r>
              <w:rPr>
                <w:noProof/>
                <w:webHidden/>
              </w:rPr>
              <w:fldChar w:fldCharType="end"/>
            </w:r>
          </w:hyperlink>
        </w:p>
        <w:p w14:paraId="74441ACA" w14:textId="0CD8E4FC"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58" w:history="1">
            <w:r w:rsidRPr="000221B1">
              <w:rPr>
                <w:rStyle w:val="Hyperlink"/>
                <w:noProof/>
              </w:rPr>
              <w:t>5.2.1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Footway works</w:t>
            </w:r>
            <w:r>
              <w:rPr>
                <w:noProof/>
                <w:webHidden/>
              </w:rPr>
              <w:t xml:space="preserve"> </w:t>
            </w:r>
            <w:r>
              <w:rPr>
                <w:noProof/>
                <w:webHidden/>
              </w:rPr>
              <w:fldChar w:fldCharType="begin"/>
            </w:r>
            <w:r>
              <w:rPr>
                <w:noProof/>
                <w:webHidden/>
              </w:rPr>
              <w:instrText xml:space="preserve"> PAGEREF _Toc243391758 \h </w:instrText>
            </w:r>
            <w:r>
              <w:rPr>
                <w:noProof/>
                <w:webHidden/>
              </w:rPr>
            </w:r>
            <w:r>
              <w:rPr>
                <w:noProof/>
                <w:webHidden/>
              </w:rPr>
              <w:fldChar w:fldCharType="separate"/>
            </w:r>
            <w:r>
              <w:rPr>
                <w:noProof/>
                <w:webHidden/>
              </w:rPr>
              <w:t>50</w:t>
            </w:r>
            <w:r>
              <w:rPr>
                <w:noProof/>
                <w:webHidden/>
              </w:rPr>
              <w:fldChar w:fldCharType="end"/>
            </w:r>
          </w:hyperlink>
        </w:p>
        <w:p w14:paraId="73C49D5B" w14:textId="4AC62CB5"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59" w:history="1">
            <w:r w:rsidRPr="000221B1">
              <w:rPr>
                <w:rStyle w:val="Hyperlink"/>
                <w:noProof/>
              </w:rPr>
              <w:t>5.2.2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Maintaining existing footways</w:t>
            </w:r>
            <w:r>
              <w:rPr>
                <w:noProof/>
                <w:webHidden/>
              </w:rPr>
              <w:t xml:space="preserve"> </w:t>
            </w:r>
            <w:r>
              <w:rPr>
                <w:noProof/>
                <w:webHidden/>
              </w:rPr>
              <w:fldChar w:fldCharType="begin"/>
            </w:r>
            <w:r>
              <w:rPr>
                <w:noProof/>
                <w:webHidden/>
              </w:rPr>
              <w:instrText xml:space="preserve"> PAGEREF _Toc243391759 \h </w:instrText>
            </w:r>
            <w:r>
              <w:rPr>
                <w:noProof/>
                <w:webHidden/>
              </w:rPr>
            </w:r>
            <w:r>
              <w:rPr>
                <w:noProof/>
                <w:webHidden/>
              </w:rPr>
              <w:fldChar w:fldCharType="separate"/>
            </w:r>
            <w:r>
              <w:rPr>
                <w:noProof/>
                <w:webHidden/>
              </w:rPr>
              <w:t>54</w:t>
            </w:r>
            <w:r>
              <w:rPr>
                <w:noProof/>
                <w:webHidden/>
              </w:rPr>
              <w:fldChar w:fldCharType="end"/>
            </w:r>
          </w:hyperlink>
        </w:p>
        <w:p w14:paraId="58D5B480" w14:textId="40885052"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0" w:history="1">
            <w:r w:rsidRPr="000221B1">
              <w:rPr>
                <w:rStyle w:val="Hyperlink"/>
                <w:noProof/>
              </w:rPr>
              <w:t>5.2.3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Temporary walkways in the carriageway</w:t>
            </w:r>
            <w:r>
              <w:rPr>
                <w:noProof/>
                <w:webHidden/>
              </w:rPr>
              <w:t xml:space="preserve"> </w:t>
            </w:r>
            <w:r>
              <w:rPr>
                <w:noProof/>
                <w:webHidden/>
              </w:rPr>
              <w:fldChar w:fldCharType="begin"/>
            </w:r>
            <w:r>
              <w:rPr>
                <w:noProof/>
                <w:webHidden/>
              </w:rPr>
              <w:instrText xml:space="preserve"> PAGEREF _Toc243391760 \h </w:instrText>
            </w:r>
            <w:r>
              <w:rPr>
                <w:noProof/>
                <w:webHidden/>
              </w:rPr>
            </w:r>
            <w:r>
              <w:rPr>
                <w:noProof/>
                <w:webHidden/>
              </w:rPr>
              <w:fldChar w:fldCharType="separate"/>
            </w:r>
            <w:r>
              <w:rPr>
                <w:noProof/>
                <w:webHidden/>
              </w:rPr>
              <w:t>56</w:t>
            </w:r>
            <w:r>
              <w:rPr>
                <w:noProof/>
                <w:webHidden/>
              </w:rPr>
              <w:fldChar w:fldCharType="end"/>
            </w:r>
          </w:hyperlink>
        </w:p>
        <w:p w14:paraId="197A89DD" w14:textId="2CC8F693"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1" w:history="1">
            <w:r w:rsidRPr="000221B1">
              <w:rPr>
                <w:rStyle w:val="Hyperlink"/>
                <w:noProof/>
              </w:rPr>
              <w:t>5.2.4</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Closing a footway or a footpath</w:t>
            </w:r>
            <w:r>
              <w:rPr>
                <w:noProof/>
                <w:webHidden/>
              </w:rPr>
              <w:t xml:space="preserve"> </w:t>
            </w:r>
            <w:r>
              <w:rPr>
                <w:noProof/>
                <w:webHidden/>
              </w:rPr>
              <w:fldChar w:fldCharType="begin"/>
            </w:r>
            <w:r>
              <w:rPr>
                <w:noProof/>
                <w:webHidden/>
              </w:rPr>
              <w:instrText xml:space="preserve"> PAGEREF _Toc243391761 \h </w:instrText>
            </w:r>
            <w:r>
              <w:rPr>
                <w:noProof/>
                <w:webHidden/>
              </w:rPr>
            </w:r>
            <w:r>
              <w:rPr>
                <w:noProof/>
                <w:webHidden/>
              </w:rPr>
              <w:fldChar w:fldCharType="separate"/>
            </w:r>
            <w:r>
              <w:rPr>
                <w:noProof/>
                <w:webHidden/>
              </w:rPr>
              <w:t>58</w:t>
            </w:r>
            <w:r>
              <w:rPr>
                <w:noProof/>
                <w:webHidden/>
              </w:rPr>
              <w:fldChar w:fldCharType="end"/>
            </w:r>
          </w:hyperlink>
        </w:p>
        <w:p w14:paraId="0D07A454" w14:textId="34A349CD"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2" w:history="1">
            <w:r w:rsidRPr="000221B1">
              <w:rPr>
                <w:rStyle w:val="Hyperlink"/>
                <w:noProof/>
              </w:rPr>
              <w:t>5.2.5</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Temporary obstruction of a footway</w:t>
            </w:r>
            <w:r>
              <w:rPr>
                <w:noProof/>
                <w:webHidden/>
              </w:rPr>
              <w:t xml:space="preserve"> </w:t>
            </w:r>
            <w:r>
              <w:rPr>
                <w:noProof/>
                <w:webHidden/>
              </w:rPr>
              <w:fldChar w:fldCharType="begin"/>
            </w:r>
            <w:r>
              <w:rPr>
                <w:noProof/>
                <w:webHidden/>
              </w:rPr>
              <w:instrText xml:space="preserve"> PAGEREF _Toc243391762 \h </w:instrText>
            </w:r>
            <w:r>
              <w:rPr>
                <w:noProof/>
                <w:webHidden/>
              </w:rPr>
            </w:r>
            <w:r>
              <w:rPr>
                <w:noProof/>
                <w:webHidden/>
              </w:rPr>
              <w:fldChar w:fldCharType="separate"/>
            </w:r>
            <w:r>
              <w:rPr>
                <w:noProof/>
                <w:webHidden/>
              </w:rPr>
              <w:t>59</w:t>
            </w:r>
            <w:r>
              <w:rPr>
                <w:noProof/>
                <w:webHidden/>
              </w:rPr>
              <w:fldChar w:fldCharType="end"/>
            </w:r>
          </w:hyperlink>
        </w:p>
        <w:p w14:paraId="7937D11A" w14:textId="4887372F"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3" w:history="1">
            <w:r w:rsidRPr="000221B1">
              <w:rPr>
                <w:rStyle w:val="Hyperlink"/>
                <w:noProof/>
              </w:rPr>
              <w:t>5.2.6</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Pedestrian crossings and pedestrianised areas</w:t>
            </w:r>
            <w:r>
              <w:rPr>
                <w:noProof/>
                <w:webHidden/>
              </w:rPr>
              <w:t xml:space="preserve"> </w:t>
            </w:r>
            <w:r>
              <w:rPr>
                <w:noProof/>
                <w:webHidden/>
              </w:rPr>
              <w:fldChar w:fldCharType="begin"/>
            </w:r>
            <w:r>
              <w:rPr>
                <w:noProof/>
                <w:webHidden/>
              </w:rPr>
              <w:instrText xml:space="preserve"> PAGEREF _Toc243391763 \h </w:instrText>
            </w:r>
            <w:r>
              <w:rPr>
                <w:noProof/>
                <w:webHidden/>
              </w:rPr>
            </w:r>
            <w:r>
              <w:rPr>
                <w:noProof/>
                <w:webHidden/>
              </w:rPr>
              <w:fldChar w:fldCharType="separate"/>
            </w:r>
            <w:r>
              <w:rPr>
                <w:noProof/>
                <w:webHidden/>
              </w:rPr>
              <w:t>60</w:t>
            </w:r>
            <w:r>
              <w:rPr>
                <w:noProof/>
                <w:webHidden/>
              </w:rPr>
              <w:fldChar w:fldCharType="end"/>
            </w:r>
          </w:hyperlink>
        </w:p>
        <w:p w14:paraId="6D5DC130" w14:textId="34F85AD1"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4" w:history="1">
            <w:r w:rsidRPr="000221B1">
              <w:rPr>
                <w:rStyle w:val="Hyperlink"/>
                <w:noProof/>
              </w:rPr>
              <w:t>5.2.7</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Protecting pedestrians during works</w:t>
            </w:r>
            <w:r>
              <w:rPr>
                <w:noProof/>
                <w:webHidden/>
              </w:rPr>
              <w:t xml:space="preserve"> </w:t>
            </w:r>
            <w:r>
              <w:rPr>
                <w:noProof/>
                <w:webHidden/>
              </w:rPr>
              <w:fldChar w:fldCharType="begin"/>
            </w:r>
            <w:r>
              <w:rPr>
                <w:noProof/>
                <w:webHidden/>
              </w:rPr>
              <w:instrText xml:space="preserve"> PAGEREF _Toc243391764 \h </w:instrText>
            </w:r>
            <w:r>
              <w:rPr>
                <w:noProof/>
                <w:webHidden/>
              </w:rPr>
            </w:r>
            <w:r>
              <w:rPr>
                <w:noProof/>
                <w:webHidden/>
              </w:rPr>
              <w:fldChar w:fldCharType="separate"/>
            </w:r>
            <w:r>
              <w:rPr>
                <w:noProof/>
                <w:webHidden/>
              </w:rPr>
              <w:t>61</w:t>
            </w:r>
            <w:r>
              <w:rPr>
                <w:noProof/>
                <w:webHidden/>
              </w:rPr>
              <w:fldChar w:fldCharType="end"/>
            </w:r>
          </w:hyperlink>
        </w:p>
        <w:p w14:paraId="40C93A42" w14:textId="1FD4BC35"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5" w:history="1">
            <w:r w:rsidRPr="000221B1">
              <w:rPr>
                <w:rStyle w:val="Hyperlink"/>
                <w:noProof/>
              </w:rPr>
              <w:t>5.2.8</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Unattended works</w:t>
            </w:r>
            <w:r>
              <w:rPr>
                <w:noProof/>
                <w:webHidden/>
              </w:rPr>
              <w:t xml:space="preserve"> </w:t>
            </w:r>
            <w:r>
              <w:rPr>
                <w:noProof/>
                <w:webHidden/>
              </w:rPr>
              <w:fldChar w:fldCharType="begin"/>
            </w:r>
            <w:r>
              <w:rPr>
                <w:noProof/>
                <w:webHidden/>
              </w:rPr>
              <w:instrText xml:space="preserve"> PAGEREF _Toc243391765 \h </w:instrText>
            </w:r>
            <w:r>
              <w:rPr>
                <w:noProof/>
                <w:webHidden/>
              </w:rPr>
            </w:r>
            <w:r>
              <w:rPr>
                <w:noProof/>
                <w:webHidden/>
              </w:rPr>
              <w:fldChar w:fldCharType="separate"/>
            </w:r>
            <w:r>
              <w:rPr>
                <w:noProof/>
                <w:webHidden/>
              </w:rPr>
              <w:t>62</w:t>
            </w:r>
            <w:r>
              <w:rPr>
                <w:noProof/>
                <w:webHidden/>
              </w:rPr>
              <w:fldChar w:fldCharType="end"/>
            </w:r>
          </w:hyperlink>
        </w:p>
        <w:p w14:paraId="02CCDE81" w14:textId="52610CC7"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66" w:history="1">
            <w:r w:rsidRPr="000221B1">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Cycle routes – safe routes for cyclists</w:t>
            </w:r>
            <w:r>
              <w:rPr>
                <w:noProof/>
                <w:webHidden/>
              </w:rPr>
              <w:t xml:space="preserve"> </w:t>
            </w:r>
            <w:r>
              <w:rPr>
                <w:noProof/>
                <w:webHidden/>
              </w:rPr>
              <w:fldChar w:fldCharType="begin"/>
            </w:r>
            <w:r>
              <w:rPr>
                <w:noProof/>
                <w:webHidden/>
              </w:rPr>
              <w:instrText xml:space="preserve"> PAGEREF _Toc243391766 \h </w:instrText>
            </w:r>
            <w:r>
              <w:rPr>
                <w:noProof/>
                <w:webHidden/>
              </w:rPr>
            </w:r>
            <w:r>
              <w:rPr>
                <w:noProof/>
                <w:webHidden/>
              </w:rPr>
              <w:fldChar w:fldCharType="separate"/>
            </w:r>
            <w:r>
              <w:rPr>
                <w:noProof/>
                <w:webHidden/>
              </w:rPr>
              <w:t>63</w:t>
            </w:r>
            <w:r>
              <w:rPr>
                <w:noProof/>
                <w:webHidden/>
              </w:rPr>
              <w:fldChar w:fldCharType="end"/>
            </w:r>
          </w:hyperlink>
        </w:p>
        <w:p w14:paraId="0880BD41" w14:textId="18CC7F25"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7" w:history="1">
            <w:r w:rsidRPr="000221B1">
              <w:rPr>
                <w:rStyle w:val="Hyperlink"/>
                <w:noProof/>
              </w:rPr>
              <w:t>5.3.1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Maintaining existing cycle route or shared use route</w:t>
            </w:r>
            <w:r>
              <w:rPr>
                <w:noProof/>
                <w:webHidden/>
              </w:rPr>
              <w:t xml:space="preserve"> </w:t>
            </w:r>
            <w:r>
              <w:rPr>
                <w:noProof/>
                <w:webHidden/>
              </w:rPr>
              <w:fldChar w:fldCharType="begin"/>
            </w:r>
            <w:r>
              <w:rPr>
                <w:noProof/>
                <w:webHidden/>
              </w:rPr>
              <w:instrText xml:space="preserve"> PAGEREF _Toc243391767 \h </w:instrText>
            </w:r>
            <w:r>
              <w:rPr>
                <w:noProof/>
                <w:webHidden/>
              </w:rPr>
            </w:r>
            <w:r>
              <w:rPr>
                <w:noProof/>
                <w:webHidden/>
              </w:rPr>
              <w:fldChar w:fldCharType="separate"/>
            </w:r>
            <w:r>
              <w:rPr>
                <w:noProof/>
                <w:webHidden/>
              </w:rPr>
              <w:t>64</w:t>
            </w:r>
            <w:r>
              <w:rPr>
                <w:noProof/>
                <w:webHidden/>
              </w:rPr>
              <w:fldChar w:fldCharType="end"/>
            </w:r>
          </w:hyperlink>
        </w:p>
        <w:p w14:paraId="4DE9178B" w14:textId="5B17B1DE"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8" w:history="1">
            <w:r w:rsidRPr="000221B1">
              <w:rPr>
                <w:rStyle w:val="Hyperlink"/>
                <w:noProof/>
              </w:rPr>
              <w:t>5.3.2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Using the carriageway</w:t>
            </w:r>
            <w:r>
              <w:rPr>
                <w:noProof/>
                <w:webHidden/>
              </w:rPr>
              <w:t xml:space="preserve"> </w:t>
            </w:r>
            <w:r>
              <w:rPr>
                <w:noProof/>
                <w:webHidden/>
              </w:rPr>
              <w:fldChar w:fldCharType="begin"/>
            </w:r>
            <w:r>
              <w:rPr>
                <w:noProof/>
                <w:webHidden/>
              </w:rPr>
              <w:instrText xml:space="preserve"> PAGEREF _Toc243391768 \h </w:instrText>
            </w:r>
            <w:r>
              <w:rPr>
                <w:noProof/>
                <w:webHidden/>
              </w:rPr>
            </w:r>
            <w:r>
              <w:rPr>
                <w:noProof/>
                <w:webHidden/>
              </w:rPr>
              <w:fldChar w:fldCharType="separate"/>
            </w:r>
            <w:r>
              <w:rPr>
                <w:noProof/>
                <w:webHidden/>
              </w:rPr>
              <w:t>65</w:t>
            </w:r>
            <w:r>
              <w:rPr>
                <w:noProof/>
                <w:webHidden/>
              </w:rPr>
              <w:fldChar w:fldCharType="end"/>
            </w:r>
          </w:hyperlink>
        </w:p>
        <w:p w14:paraId="0239116C" w14:textId="66F45C90"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69" w:history="1">
            <w:r w:rsidRPr="000221B1">
              <w:rPr>
                <w:rStyle w:val="Hyperlink"/>
                <w:noProof/>
              </w:rPr>
              <w:t>5.3.3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Using the footway</w:t>
            </w:r>
            <w:r>
              <w:rPr>
                <w:noProof/>
                <w:webHidden/>
              </w:rPr>
              <w:t xml:space="preserve"> </w:t>
            </w:r>
            <w:r>
              <w:rPr>
                <w:noProof/>
                <w:webHidden/>
              </w:rPr>
              <w:fldChar w:fldCharType="begin"/>
            </w:r>
            <w:r>
              <w:rPr>
                <w:noProof/>
                <w:webHidden/>
              </w:rPr>
              <w:instrText xml:space="preserve"> PAGEREF _Toc243391769 \h </w:instrText>
            </w:r>
            <w:r>
              <w:rPr>
                <w:noProof/>
                <w:webHidden/>
              </w:rPr>
            </w:r>
            <w:r>
              <w:rPr>
                <w:noProof/>
                <w:webHidden/>
              </w:rPr>
              <w:fldChar w:fldCharType="separate"/>
            </w:r>
            <w:r>
              <w:rPr>
                <w:noProof/>
                <w:webHidden/>
              </w:rPr>
              <w:t>67</w:t>
            </w:r>
            <w:r>
              <w:rPr>
                <w:noProof/>
                <w:webHidden/>
              </w:rPr>
              <w:fldChar w:fldCharType="end"/>
            </w:r>
          </w:hyperlink>
        </w:p>
        <w:p w14:paraId="625E0FEF" w14:textId="7540955F"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70" w:history="1">
            <w:r w:rsidRPr="000221B1">
              <w:rPr>
                <w:rStyle w:val="Hyperlink"/>
                <w:noProof/>
              </w:rPr>
              <w:t>5.4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Equestrian routes – safe routes for horse riders</w:t>
            </w:r>
            <w:r>
              <w:rPr>
                <w:noProof/>
                <w:webHidden/>
              </w:rPr>
              <w:t xml:space="preserve"> </w:t>
            </w:r>
            <w:r>
              <w:rPr>
                <w:noProof/>
                <w:webHidden/>
              </w:rPr>
              <w:fldChar w:fldCharType="begin"/>
            </w:r>
            <w:r>
              <w:rPr>
                <w:noProof/>
                <w:webHidden/>
              </w:rPr>
              <w:instrText xml:space="preserve"> PAGEREF _Toc243391770 \h </w:instrText>
            </w:r>
            <w:r>
              <w:rPr>
                <w:noProof/>
                <w:webHidden/>
              </w:rPr>
            </w:r>
            <w:r>
              <w:rPr>
                <w:noProof/>
                <w:webHidden/>
              </w:rPr>
              <w:fldChar w:fldCharType="separate"/>
            </w:r>
            <w:r>
              <w:rPr>
                <w:noProof/>
                <w:webHidden/>
              </w:rPr>
              <w:t>67</w:t>
            </w:r>
            <w:r>
              <w:rPr>
                <w:noProof/>
                <w:webHidden/>
              </w:rPr>
              <w:fldChar w:fldCharType="end"/>
            </w:r>
          </w:hyperlink>
        </w:p>
        <w:p w14:paraId="4D962A67" w14:textId="6577A093"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71" w:history="1">
            <w:r w:rsidRPr="000221B1">
              <w:rPr>
                <w:rStyle w:val="Hyperlink"/>
                <w:noProof/>
                <w:w w:val="86"/>
              </w:rPr>
              <w:t>6.</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Carriageway works</w:t>
            </w:r>
            <w:r>
              <w:rPr>
                <w:noProof/>
                <w:webHidden/>
              </w:rPr>
              <w:t xml:space="preserve"> </w:t>
            </w:r>
            <w:r>
              <w:rPr>
                <w:noProof/>
                <w:webHidden/>
              </w:rPr>
              <w:fldChar w:fldCharType="begin"/>
            </w:r>
            <w:r>
              <w:rPr>
                <w:noProof/>
                <w:webHidden/>
              </w:rPr>
              <w:instrText xml:space="preserve"> PAGEREF _Toc243391771 \h </w:instrText>
            </w:r>
            <w:r>
              <w:rPr>
                <w:noProof/>
                <w:webHidden/>
              </w:rPr>
            </w:r>
            <w:r>
              <w:rPr>
                <w:noProof/>
                <w:webHidden/>
              </w:rPr>
              <w:fldChar w:fldCharType="separate"/>
            </w:r>
            <w:r>
              <w:rPr>
                <w:noProof/>
                <w:webHidden/>
              </w:rPr>
              <w:t>68</w:t>
            </w:r>
            <w:r>
              <w:rPr>
                <w:noProof/>
                <w:webHidden/>
              </w:rPr>
              <w:fldChar w:fldCharType="end"/>
            </w:r>
          </w:hyperlink>
        </w:p>
        <w:p w14:paraId="14E59573" w14:textId="017F0A54"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72" w:history="1">
            <w:r w:rsidRPr="000221B1">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on single carriageway roads</w:t>
            </w:r>
            <w:r>
              <w:rPr>
                <w:noProof/>
                <w:webHidden/>
              </w:rPr>
              <w:t xml:space="preserve"> </w:t>
            </w:r>
            <w:r>
              <w:rPr>
                <w:noProof/>
                <w:webHidden/>
              </w:rPr>
              <w:fldChar w:fldCharType="begin"/>
            </w:r>
            <w:r>
              <w:rPr>
                <w:noProof/>
                <w:webHidden/>
              </w:rPr>
              <w:instrText xml:space="preserve"> PAGEREF _Toc243391772 \h </w:instrText>
            </w:r>
            <w:r>
              <w:rPr>
                <w:noProof/>
                <w:webHidden/>
              </w:rPr>
            </w:r>
            <w:r>
              <w:rPr>
                <w:noProof/>
                <w:webHidden/>
              </w:rPr>
              <w:fldChar w:fldCharType="separate"/>
            </w:r>
            <w:r>
              <w:rPr>
                <w:noProof/>
                <w:webHidden/>
              </w:rPr>
              <w:t>68</w:t>
            </w:r>
            <w:r>
              <w:rPr>
                <w:noProof/>
                <w:webHidden/>
              </w:rPr>
              <w:fldChar w:fldCharType="end"/>
            </w:r>
          </w:hyperlink>
        </w:p>
        <w:p w14:paraId="46A3230F" w14:textId="1F3FB922"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73" w:history="1">
            <w:r w:rsidRPr="000221B1">
              <w:rPr>
                <w:rStyle w:val="Hyperlink"/>
                <w:noProof/>
              </w:rPr>
              <w:t>6.1.1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on dual carriageways with a speed limit of 50 mph or more</w:t>
            </w:r>
            <w:r>
              <w:rPr>
                <w:noProof/>
                <w:webHidden/>
              </w:rPr>
              <w:t xml:space="preserve"> </w:t>
            </w:r>
            <w:r>
              <w:rPr>
                <w:noProof/>
                <w:webHidden/>
              </w:rPr>
              <w:fldChar w:fldCharType="begin"/>
            </w:r>
            <w:r>
              <w:rPr>
                <w:noProof/>
                <w:webHidden/>
              </w:rPr>
              <w:instrText xml:space="preserve"> PAGEREF _Toc243391773 \h </w:instrText>
            </w:r>
            <w:r>
              <w:rPr>
                <w:noProof/>
                <w:webHidden/>
              </w:rPr>
            </w:r>
            <w:r>
              <w:rPr>
                <w:noProof/>
                <w:webHidden/>
              </w:rPr>
              <w:fldChar w:fldCharType="separate"/>
            </w:r>
            <w:r>
              <w:rPr>
                <w:noProof/>
                <w:webHidden/>
              </w:rPr>
              <w:t>72</w:t>
            </w:r>
            <w:r>
              <w:rPr>
                <w:noProof/>
                <w:webHidden/>
              </w:rPr>
              <w:fldChar w:fldCharType="end"/>
            </w:r>
          </w:hyperlink>
        </w:p>
        <w:p w14:paraId="7B84DED2" w14:textId="328BD6CA"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74" w:history="1">
            <w:r w:rsidRPr="000221B1">
              <w:rPr>
                <w:rStyle w:val="Hyperlink"/>
                <w:noProof/>
              </w:rPr>
              <w:t>6.1.2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on dual carriageways with a speed limit of 40 mph or less</w:t>
            </w:r>
            <w:r>
              <w:rPr>
                <w:noProof/>
                <w:webHidden/>
              </w:rPr>
              <w:t xml:space="preserve"> </w:t>
            </w:r>
            <w:r>
              <w:rPr>
                <w:noProof/>
                <w:webHidden/>
              </w:rPr>
              <w:fldChar w:fldCharType="begin"/>
            </w:r>
            <w:r>
              <w:rPr>
                <w:noProof/>
                <w:webHidden/>
              </w:rPr>
              <w:instrText xml:space="preserve"> PAGEREF _Toc243391774 \h </w:instrText>
            </w:r>
            <w:r>
              <w:rPr>
                <w:noProof/>
                <w:webHidden/>
              </w:rPr>
            </w:r>
            <w:r>
              <w:rPr>
                <w:noProof/>
                <w:webHidden/>
              </w:rPr>
              <w:fldChar w:fldCharType="separate"/>
            </w:r>
            <w:r>
              <w:rPr>
                <w:noProof/>
                <w:webHidden/>
              </w:rPr>
              <w:t>72</w:t>
            </w:r>
            <w:r>
              <w:rPr>
                <w:noProof/>
                <w:webHidden/>
              </w:rPr>
              <w:fldChar w:fldCharType="end"/>
            </w:r>
          </w:hyperlink>
        </w:p>
        <w:p w14:paraId="33651F77" w14:textId="7764C267"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75" w:history="1">
            <w:r w:rsidRPr="000221B1">
              <w:rPr>
                <w:rStyle w:val="Hyperlink"/>
                <w:noProof/>
              </w:rPr>
              <w:t>6.1.3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at road junctions</w:t>
            </w:r>
            <w:r>
              <w:rPr>
                <w:noProof/>
                <w:webHidden/>
              </w:rPr>
              <w:t xml:space="preserve"> </w:t>
            </w:r>
            <w:r>
              <w:rPr>
                <w:noProof/>
                <w:webHidden/>
              </w:rPr>
              <w:fldChar w:fldCharType="begin"/>
            </w:r>
            <w:r>
              <w:rPr>
                <w:noProof/>
                <w:webHidden/>
              </w:rPr>
              <w:instrText xml:space="preserve"> PAGEREF _Toc243391775 \h </w:instrText>
            </w:r>
            <w:r>
              <w:rPr>
                <w:noProof/>
                <w:webHidden/>
              </w:rPr>
            </w:r>
            <w:r>
              <w:rPr>
                <w:noProof/>
                <w:webHidden/>
              </w:rPr>
              <w:fldChar w:fldCharType="separate"/>
            </w:r>
            <w:r>
              <w:rPr>
                <w:noProof/>
                <w:webHidden/>
              </w:rPr>
              <w:t>76</w:t>
            </w:r>
            <w:r>
              <w:rPr>
                <w:noProof/>
                <w:webHidden/>
              </w:rPr>
              <w:fldChar w:fldCharType="end"/>
            </w:r>
          </w:hyperlink>
        </w:p>
        <w:p w14:paraId="4974F7C4" w14:textId="09834A61"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76" w:history="1">
            <w:r w:rsidRPr="000221B1">
              <w:rPr>
                <w:rStyle w:val="Hyperlink"/>
                <w:noProof/>
              </w:rPr>
              <w:t>6.1.4</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at roundabouts</w:t>
            </w:r>
            <w:r>
              <w:rPr>
                <w:noProof/>
                <w:webHidden/>
              </w:rPr>
              <w:t xml:space="preserve"> </w:t>
            </w:r>
            <w:r>
              <w:rPr>
                <w:noProof/>
                <w:webHidden/>
              </w:rPr>
              <w:fldChar w:fldCharType="begin"/>
            </w:r>
            <w:r>
              <w:rPr>
                <w:noProof/>
                <w:webHidden/>
              </w:rPr>
              <w:instrText xml:space="preserve"> PAGEREF _Toc243391776 \h </w:instrText>
            </w:r>
            <w:r>
              <w:rPr>
                <w:noProof/>
                <w:webHidden/>
              </w:rPr>
            </w:r>
            <w:r>
              <w:rPr>
                <w:noProof/>
                <w:webHidden/>
              </w:rPr>
              <w:fldChar w:fldCharType="separate"/>
            </w:r>
            <w:r>
              <w:rPr>
                <w:noProof/>
                <w:webHidden/>
              </w:rPr>
              <w:t>83</w:t>
            </w:r>
            <w:r>
              <w:rPr>
                <w:noProof/>
                <w:webHidden/>
              </w:rPr>
              <w:fldChar w:fldCharType="end"/>
            </w:r>
          </w:hyperlink>
        </w:p>
        <w:p w14:paraId="2751E462" w14:textId="1DAE817F"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77" w:history="1">
            <w:r w:rsidRPr="000221B1">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at pedestrian, cycle and equestrian crossings</w:t>
            </w:r>
            <w:r>
              <w:rPr>
                <w:noProof/>
                <w:webHidden/>
              </w:rPr>
              <w:t xml:space="preserve"> </w:t>
            </w:r>
            <w:r>
              <w:rPr>
                <w:noProof/>
                <w:webHidden/>
              </w:rPr>
              <w:fldChar w:fldCharType="begin"/>
            </w:r>
            <w:r>
              <w:rPr>
                <w:noProof/>
                <w:webHidden/>
              </w:rPr>
              <w:instrText xml:space="preserve"> PAGEREF _Toc243391777 \h </w:instrText>
            </w:r>
            <w:r>
              <w:rPr>
                <w:noProof/>
                <w:webHidden/>
              </w:rPr>
            </w:r>
            <w:r>
              <w:rPr>
                <w:noProof/>
                <w:webHidden/>
              </w:rPr>
              <w:fldChar w:fldCharType="separate"/>
            </w:r>
            <w:r>
              <w:rPr>
                <w:noProof/>
                <w:webHidden/>
              </w:rPr>
              <w:t>86</w:t>
            </w:r>
            <w:r>
              <w:rPr>
                <w:noProof/>
                <w:webHidden/>
              </w:rPr>
              <w:fldChar w:fldCharType="end"/>
            </w:r>
          </w:hyperlink>
        </w:p>
        <w:p w14:paraId="0BB356B3" w14:textId="0ED2C38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78" w:history="1">
            <w:r w:rsidRPr="000221B1">
              <w:rPr>
                <w:rStyle w:val="Hyperlink"/>
                <w:noProof/>
              </w:rPr>
              <w:t>6.3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in a bus lane</w:t>
            </w:r>
            <w:r>
              <w:rPr>
                <w:noProof/>
                <w:webHidden/>
              </w:rPr>
              <w:t xml:space="preserve"> </w:t>
            </w:r>
            <w:r>
              <w:rPr>
                <w:noProof/>
                <w:webHidden/>
              </w:rPr>
              <w:fldChar w:fldCharType="begin"/>
            </w:r>
            <w:r>
              <w:rPr>
                <w:noProof/>
                <w:webHidden/>
              </w:rPr>
              <w:instrText xml:space="preserve"> PAGEREF _Toc243391778 \h </w:instrText>
            </w:r>
            <w:r>
              <w:rPr>
                <w:noProof/>
                <w:webHidden/>
              </w:rPr>
            </w:r>
            <w:r>
              <w:rPr>
                <w:noProof/>
                <w:webHidden/>
              </w:rPr>
              <w:fldChar w:fldCharType="separate"/>
            </w:r>
            <w:r>
              <w:rPr>
                <w:noProof/>
                <w:webHidden/>
              </w:rPr>
              <w:t>88</w:t>
            </w:r>
            <w:r>
              <w:rPr>
                <w:noProof/>
                <w:webHidden/>
              </w:rPr>
              <w:fldChar w:fldCharType="end"/>
            </w:r>
          </w:hyperlink>
        </w:p>
        <w:p w14:paraId="7A11D55C" w14:textId="088BD35A"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79" w:history="1">
            <w:r w:rsidRPr="000221B1">
              <w:rPr>
                <w:rStyle w:val="Hyperlink"/>
                <w:noProof/>
              </w:rPr>
              <w:t>6.3.1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Works that require diversion into a bus lane</w:t>
            </w:r>
            <w:r>
              <w:rPr>
                <w:noProof/>
                <w:webHidden/>
              </w:rPr>
              <w:t xml:space="preserve"> </w:t>
            </w:r>
            <w:r>
              <w:rPr>
                <w:noProof/>
                <w:webHidden/>
              </w:rPr>
              <w:fldChar w:fldCharType="begin"/>
            </w:r>
            <w:r>
              <w:rPr>
                <w:noProof/>
                <w:webHidden/>
              </w:rPr>
              <w:instrText xml:space="preserve"> PAGEREF _Toc243391779 \h </w:instrText>
            </w:r>
            <w:r>
              <w:rPr>
                <w:noProof/>
                <w:webHidden/>
              </w:rPr>
            </w:r>
            <w:r>
              <w:rPr>
                <w:noProof/>
                <w:webHidden/>
              </w:rPr>
              <w:fldChar w:fldCharType="separate"/>
            </w:r>
            <w:r>
              <w:rPr>
                <w:noProof/>
                <w:webHidden/>
              </w:rPr>
              <w:t>88</w:t>
            </w:r>
            <w:r>
              <w:rPr>
                <w:noProof/>
                <w:webHidden/>
              </w:rPr>
              <w:fldChar w:fldCharType="end"/>
            </w:r>
          </w:hyperlink>
        </w:p>
        <w:p w14:paraId="19331D71" w14:textId="35D332CF"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780" w:history="1">
            <w:r w:rsidRPr="000221B1">
              <w:rPr>
                <w:rStyle w:val="Hyperlink"/>
                <w:noProof/>
                <w:w w:val="86"/>
              </w:rPr>
              <w:t>7.</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Traffic control</w:t>
            </w:r>
            <w:r>
              <w:rPr>
                <w:noProof/>
                <w:webHidden/>
              </w:rPr>
              <w:t xml:space="preserve"> </w:t>
            </w:r>
            <w:r>
              <w:rPr>
                <w:noProof/>
                <w:webHidden/>
              </w:rPr>
              <w:fldChar w:fldCharType="begin"/>
            </w:r>
            <w:r>
              <w:rPr>
                <w:noProof/>
                <w:webHidden/>
              </w:rPr>
              <w:instrText xml:space="preserve"> PAGEREF _Toc243391780 \h </w:instrText>
            </w:r>
            <w:r>
              <w:rPr>
                <w:noProof/>
                <w:webHidden/>
              </w:rPr>
            </w:r>
            <w:r>
              <w:rPr>
                <w:noProof/>
                <w:webHidden/>
              </w:rPr>
              <w:fldChar w:fldCharType="separate"/>
            </w:r>
            <w:r>
              <w:rPr>
                <w:noProof/>
                <w:webHidden/>
              </w:rPr>
              <w:t>89</w:t>
            </w:r>
            <w:r>
              <w:rPr>
                <w:noProof/>
                <w:webHidden/>
              </w:rPr>
              <w:fldChar w:fldCharType="end"/>
            </w:r>
          </w:hyperlink>
        </w:p>
        <w:p w14:paraId="58FD24A2" w14:textId="7AC60B7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1" w:history="1">
            <w:r w:rsidRPr="000221B1">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Unobstructed widths</w:t>
            </w:r>
            <w:r>
              <w:rPr>
                <w:noProof/>
                <w:webHidden/>
              </w:rPr>
              <w:t xml:space="preserve"> </w:t>
            </w:r>
            <w:r>
              <w:rPr>
                <w:noProof/>
                <w:webHidden/>
              </w:rPr>
              <w:fldChar w:fldCharType="begin"/>
            </w:r>
            <w:r>
              <w:rPr>
                <w:noProof/>
                <w:webHidden/>
              </w:rPr>
              <w:instrText xml:space="preserve"> PAGEREF _Toc243391781 \h </w:instrText>
            </w:r>
            <w:r>
              <w:rPr>
                <w:noProof/>
                <w:webHidden/>
              </w:rPr>
            </w:r>
            <w:r>
              <w:rPr>
                <w:noProof/>
                <w:webHidden/>
              </w:rPr>
              <w:fldChar w:fldCharType="separate"/>
            </w:r>
            <w:r>
              <w:rPr>
                <w:noProof/>
                <w:webHidden/>
              </w:rPr>
              <w:t>89</w:t>
            </w:r>
            <w:r>
              <w:rPr>
                <w:noProof/>
                <w:webHidden/>
              </w:rPr>
              <w:fldChar w:fldCharType="end"/>
            </w:r>
          </w:hyperlink>
        </w:p>
        <w:p w14:paraId="0273379E" w14:textId="311AA0D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2" w:history="1">
            <w:r w:rsidRPr="000221B1">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Choice of traffic control method</w:t>
            </w:r>
            <w:r>
              <w:rPr>
                <w:noProof/>
                <w:webHidden/>
              </w:rPr>
              <w:t xml:space="preserve"> </w:t>
            </w:r>
            <w:r>
              <w:rPr>
                <w:noProof/>
                <w:webHidden/>
              </w:rPr>
              <w:fldChar w:fldCharType="begin"/>
            </w:r>
            <w:r>
              <w:rPr>
                <w:noProof/>
                <w:webHidden/>
              </w:rPr>
              <w:instrText xml:space="preserve"> PAGEREF _Toc243391782 \h </w:instrText>
            </w:r>
            <w:r>
              <w:rPr>
                <w:noProof/>
                <w:webHidden/>
              </w:rPr>
            </w:r>
            <w:r>
              <w:rPr>
                <w:noProof/>
                <w:webHidden/>
              </w:rPr>
              <w:fldChar w:fldCharType="separate"/>
            </w:r>
            <w:r>
              <w:rPr>
                <w:noProof/>
                <w:webHidden/>
              </w:rPr>
              <w:t>90</w:t>
            </w:r>
            <w:r>
              <w:rPr>
                <w:noProof/>
                <w:webHidden/>
              </w:rPr>
              <w:fldChar w:fldCharType="end"/>
            </w:r>
          </w:hyperlink>
        </w:p>
        <w:p w14:paraId="192956EE" w14:textId="33CF9BD7"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3" w:history="1">
            <w:r w:rsidRPr="000221B1">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Setting up traffic control</w:t>
            </w:r>
            <w:r>
              <w:rPr>
                <w:noProof/>
                <w:webHidden/>
              </w:rPr>
              <w:t xml:space="preserve"> </w:t>
            </w:r>
            <w:r>
              <w:rPr>
                <w:noProof/>
                <w:webHidden/>
              </w:rPr>
              <w:fldChar w:fldCharType="begin"/>
            </w:r>
            <w:r>
              <w:rPr>
                <w:noProof/>
                <w:webHidden/>
              </w:rPr>
              <w:instrText xml:space="preserve"> PAGEREF _Toc243391783 \h </w:instrText>
            </w:r>
            <w:r>
              <w:rPr>
                <w:noProof/>
                <w:webHidden/>
              </w:rPr>
            </w:r>
            <w:r>
              <w:rPr>
                <w:noProof/>
                <w:webHidden/>
              </w:rPr>
              <w:fldChar w:fldCharType="separate"/>
            </w:r>
            <w:r>
              <w:rPr>
                <w:noProof/>
                <w:webHidden/>
              </w:rPr>
              <w:t>92</w:t>
            </w:r>
            <w:r>
              <w:rPr>
                <w:noProof/>
                <w:webHidden/>
              </w:rPr>
              <w:fldChar w:fldCharType="end"/>
            </w:r>
          </w:hyperlink>
        </w:p>
        <w:p w14:paraId="61F8BA95" w14:textId="3F67050D"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4" w:history="1">
            <w:r w:rsidRPr="000221B1">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near tramways or railway level crossings</w:t>
            </w:r>
            <w:r>
              <w:rPr>
                <w:noProof/>
                <w:webHidden/>
              </w:rPr>
              <w:t xml:space="preserve"> </w:t>
            </w:r>
            <w:r>
              <w:rPr>
                <w:noProof/>
                <w:webHidden/>
              </w:rPr>
              <w:fldChar w:fldCharType="begin"/>
            </w:r>
            <w:r>
              <w:rPr>
                <w:noProof/>
                <w:webHidden/>
              </w:rPr>
              <w:instrText xml:space="preserve"> PAGEREF _Toc243391784 \h </w:instrText>
            </w:r>
            <w:r>
              <w:rPr>
                <w:noProof/>
                <w:webHidden/>
              </w:rPr>
            </w:r>
            <w:r>
              <w:rPr>
                <w:noProof/>
                <w:webHidden/>
              </w:rPr>
              <w:fldChar w:fldCharType="separate"/>
            </w:r>
            <w:r>
              <w:rPr>
                <w:noProof/>
                <w:webHidden/>
              </w:rPr>
              <w:t>93</w:t>
            </w:r>
            <w:r>
              <w:rPr>
                <w:noProof/>
                <w:webHidden/>
              </w:rPr>
              <w:fldChar w:fldCharType="end"/>
            </w:r>
          </w:hyperlink>
        </w:p>
        <w:p w14:paraId="1E1AD9F8" w14:textId="2FFD35EA"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5" w:history="1">
            <w:r w:rsidRPr="000221B1">
              <w:rPr>
                <w:rStyle w:val="Hyperlink"/>
                <w:noProof/>
              </w:rPr>
              <w:t>7.5</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at or near traffic signal controlled junction or pedestrian crossing</w:t>
            </w:r>
            <w:r>
              <w:rPr>
                <w:noProof/>
                <w:webHidden/>
              </w:rPr>
              <w:t xml:space="preserve"> </w:t>
            </w:r>
            <w:r>
              <w:rPr>
                <w:noProof/>
                <w:webHidden/>
              </w:rPr>
              <w:fldChar w:fldCharType="begin"/>
            </w:r>
            <w:r>
              <w:rPr>
                <w:noProof/>
                <w:webHidden/>
              </w:rPr>
              <w:instrText xml:space="preserve"> PAGEREF _Toc243391785 \h </w:instrText>
            </w:r>
            <w:r>
              <w:rPr>
                <w:noProof/>
                <w:webHidden/>
              </w:rPr>
            </w:r>
            <w:r>
              <w:rPr>
                <w:noProof/>
                <w:webHidden/>
              </w:rPr>
              <w:fldChar w:fldCharType="separate"/>
            </w:r>
            <w:r>
              <w:rPr>
                <w:noProof/>
                <w:webHidden/>
              </w:rPr>
              <w:t>93</w:t>
            </w:r>
            <w:r>
              <w:rPr>
                <w:noProof/>
                <w:webHidden/>
              </w:rPr>
              <w:fldChar w:fldCharType="end"/>
            </w:r>
          </w:hyperlink>
        </w:p>
        <w:p w14:paraId="0728D1E5" w14:textId="3D5E624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6" w:history="1">
            <w:r w:rsidRPr="000221B1">
              <w:rPr>
                <w:rStyle w:val="Hyperlink"/>
                <w:noProof/>
              </w:rPr>
              <w:t>7.6</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‘give and take’</w:t>
            </w:r>
            <w:r>
              <w:rPr>
                <w:noProof/>
                <w:webHidden/>
              </w:rPr>
              <w:t xml:space="preserve"> </w:t>
            </w:r>
            <w:r>
              <w:rPr>
                <w:noProof/>
                <w:webHidden/>
              </w:rPr>
              <w:fldChar w:fldCharType="begin"/>
            </w:r>
            <w:r>
              <w:rPr>
                <w:noProof/>
                <w:webHidden/>
              </w:rPr>
              <w:instrText xml:space="preserve"> PAGEREF _Toc243391786 \h </w:instrText>
            </w:r>
            <w:r>
              <w:rPr>
                <w:noProof/>
                <w:webHidden/>
              </w:rPr>
            </w:r>
            <w:r>
              <w:rPr>
                <w:noProof/>
                <w:webHidden/>
              </w:rPr>
              <w:fldChar w:fldCharType="separate"/>
            </w:r>
            <w:r>
              <w:rPr>
                <w:noProof/>
                <w:webHidden/>
              </w:rPr>
              <w:t>94</w:t>
            </w:r>
            <w:r>
              <w:rPr>
                <w:noProof/>
                <w:webHidden/>
              </w:rPr>
              <w:fldChar w:fldCharType="end"/>
            </w:r>
          </w:hyperlink>
        </w:p>
        <w:p w14:paraId="4408E6A7" w14:textId="435838A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7" w:history="1">
            <w:r w:rsidRPr="000221B1">
              <w:rPr>
                <w:rStyle w:val="Hyperlink"/>
                <w:noProof/>
              </w:rPr>
              <w:t>7.7</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priority signs</w:t>
            </w:r>
            <w:r>
              <w:rPr>
                <w:noProof/>
                <w:webHidden/>
              </w:rPr>
              <w:t xml:space="preserve"> </w:t>
            </w:r>
            <w:r>
              <w:rPr>
                <w:noProof/>
                <w:webHidden/>
              </w:rPr>
              <w:fldChar w:fldCharType="begin"/>
            </w:r>
            <w:r>
              <w:rPr>
                <w:noProof/>
                <w:webHidden/>
              </w:rPr>
              <w:instrText xml:space="preserve"> PAGEREF _Toc243391787 \h </w:instrText>
            </w:r>
            <w:r>
              <w:rPr>
                <w:noProof/>
                <w:webHidden/>
              </w:rPr>
            </w:r>
            <w:r>
              <w:rPr>
                <w:noProof/>
                <w:webHidden/>
              </w:rPr>
              <w:fldChar w:fldCharType="separate"/>
            </w:r>
            <w:r>
              <w:rPr>
                <w:noProof/>
                <w:webHidden/>
              </w:rPr>
              <w:t>96</w:t>
            </w:r>
            <w:r>
              <w:rPr>
                <w:noProof/>
                <w:webHidden/>
              </w:rPr>
              <w:fldChar w:fldCharType="end"/>
            </w:r>
          </w:hyperlink>
        </w:p>
        <w:p w14:paraId="248571CE" w14:textId="0B417B46"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88" w:history="1">
            <w:r w:rsidRPr="000221B1">
              <w:rPr>
                <w:rStyle w:val="Hyperlink"/>
                <w:noProof/>
              </w:rPr>
              <w:t>7.8</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Stop/Go boards</w:t>
            </w:r>
            <w:r>
              <w:rPr>
                <w:noProof/>
                <w:webHidden/>
              </w:rPr>
              <w:t xml:space="preserve"> </w:t>
            </w:r>
            <w:r>
              <w:rPr>
                <w:noProof/>
                <w:webHidden/>
              </w:rPr>
              <w:fldChar w:fldCharType="begin"/>
            </w:r>
            <w:r>
              <w:rPr>
                <w:noProof/>
                <w:webHidden/>
              </w:rPr>
              <w:instrText xml:space="preserve"> PAGEREF _Toc243391788 \h </w:instrText>
            </w:r>
            <w:r>
              <w:rPr>
                <w:noProof/>
                <w:webHidden/>
              </w:rPr>
            </w:r>
            <w:r>
              <w:rPr>
                <w:noProof/>
                <w:webHidden/>
              </w:rPr>
              <w:fldChar w:fldCharType="separate"/>
            </w:r>
            <w:r>
              <w:rPr>
                <w:noProof/>
                <w:webHidden/>
              </w:rPr>
              <w:t>99</w:t>
            </w:r>
            <w:r>
              <w:rPr>
                <w:noProof/>
                <w:webHidden/>
              </w:rPr>
              <w:fldChar w:fldCharType="end"/>
            </w:r>
          </w:hyperlink>
        </w:p>
        <w:p w14:paraId="2E6BBD36" w14:textId="589E05D0"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89" w:history="1">
            <w:r w:rsidRPr="000221B1">
              <w:rPr>
                <w:rStyle w:val="Hyperlink"/>
                <w:noProof/>
              </w:rPr>
              <w:t>7.8.1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Remote controlled Stop/Go boards</w:t>
            </w:r>
            <w:r>
              <w:rPr>
                <w:noProof/>
                <w:webHidden/>
              </w:rPr>
              <w:t xml:space="preserve"> </w:t>
            </w:r>
            <w:r>
              <w:rPr>
                <w:noProof/>
                <w:webHidden/>
              </w:rPr>
              <w:fldChar w:fldCharType="begin"/>
            </w:r>
            <w:r>
              <w:rPr>
                <w:noProof/>
                <w:webHidden/>
              </w:rPr>
              <w:instrText xml:space="preserve"> PAGEREF _Toc243391789 \h </w:instrText>
            </w:r>
            <w:r>
              <w:rPr>
                <w:noProof/>
                <w:webHidden/>
              </w:rPr>
            </w:r>
            <w:r>
              <w:rPr>
                <w:noProof/>
                <w:webHidden/>
              </w:rPr>
              <w:fldChar w:fldCharType="separate"/>
            </w:r>
            <w:r>
              <w:rPr>
                <w:noProof/>
                <w:webHidden/>
              </w:rPr>
              <w:t>99</w:t>
            </w:r>
            <w:r>
              <w:rPr>
                <w:noProof/>
                <w:webHidden/>
              </w:rPr>
              <w:fldChar w:fldCharType="end"/>
            </w:r>
          </w:hyperlink>
        </w:p>
        <w:p w14:paraId="76467E21" w14:textId="7C1F3923"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0" w:history="1">
            <w:r w:rsidRPr="000221B1">
              <w:rPr>
                <w:rStyle w:val="Hyperlink"/>
                <w:noProof/>
              </w:rPr>
              <w:t>7.8.2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Manually rotated Stop/Go boards</w:t>
            </w:r>
            <w:r>
              <w:rPr>
                <w:noProof/>
                <w:webHidden/>
              </w:rPr>
              <w:t xml:space="preserve"> </w:t>
            </w:r>
            <w:r>
              <w:rPr>
                <w:noProof/>
                <w:webHidden/>
              </w:rPr>
              <w:fldChar w:fldCharType="begin"/>
            </w:r>
            <w:r>
              <w:rPr>
                <w:noProof/>
                <w:webHidden/>
              </w:rPr>
              <w:instrText xml:space="preserve"> PAGEREF _Toc243391790 \h </w:instrText>
            </w:r>
            <w:r>
              <w:rPr>
                <w:noProof/>
                <w:webHidden/>
              </w:rPr>
            </w:r>
            <w:r>
              <w:rPr>
                <w:noProof/>
                <w:webHidden/>
              </w:rPr>
              <w:fldChar w:fldCharType="separate"/>
            </w:r>
            <w:r>
              <w:rPr>
                <w:noProof/>
                <w:webHidden/>
              </w:rPr>
              <w:t>102</w:t>
            </w:r>
            <w:r>
              <w:rPr>
                <w:noProof/>
                <w:webHidden/>
              </w:rPr>
              <w:fldChar w:fldCharType="end"/>
            </w:r>
          </w:hyperlink>
        </w:p>
        <w:p w14:paraId="0961BD11" w14:textId="2EE24D04"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91" w:history="1">
            <w:r w:rsidRPr="000221B1">
              <w:rPr>
                <w:rStyle w:val="Hyperlink"/>
                <w:noProof/>
              </w:rPr>
              <w:t>7.9</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portable traffic signals</w:t>
            </w:r>
            <w:r>
              <w:rPr>
                <w:noProof/>
                <w:webHidden/>
              </w:rPr>
              <w:t xml:space="preserve"> </w:t>
            </w:r>
            <w:r>
              <w:rPr>
                <w:noProof/>
                <w:webHidden/>
              </w:rPr>
              <w:fldChar w:fldCharType="begin"/>
            </w:r>
            <w:r>
              <w:rPr>
                <w:noProof/>
                <w:webHidden/>
              </w:rPr>
              <w:instrText xml:space="preserve"> PAGEREF _Toc243391791 \h </w:instrText>
            </w:r>
            <w:r>
              <w:rPr>
                <w:noProof/>
                <w:webHidden/>
              </w:rPr>
            </w:r>
            <w:r>
              <w:rPr>
                <w:noProof/>
                <w:webHidden/>
              </w:rPr>
              <w:fldChar w:fldCharType="separate"/>
            </w:r>
            <w:r>
              <w:rPr>
                <w:noProof/>
                <w:webHidden/>
              </w:rPr>
              <w:t>103</w:t>
            </w:r>
            <w:r>
              <w:rPr>
                <w:noProof/>
                <w:webHidden/>
              </w:rPr>
              <w:fldChar w:fldCharType="end"/>
            </w:r>
          </w:hyperlink>
        </w:p>
        <w:p w14:paraId="059ED912" w14:textId="413B85F3"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2" w:history="1">
            <w:r w:rsidRPr="000221B1">
              <w:rPr>
                <w:rStyle w:val="Hyperlink"/>
                <w:noProof/>
              </w:rPr>
              <w:t>7.9.1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Two-way traffic control</w:t>
            </w:r>
            <w:r>
              <w:rPr>
                <w:noProof/>
                <w:webHidden/>
              </w:rPr>
              <w:t xml:space="preserve"> </w:t>
            </w:r>
            <w:r>
              <w:rPr>
                <w:noProof/>
                <w:webHidden/>
              </w:rPr>
              <w:fldChar w:fldCharType="begin"/>
            </w:r>
            <w:r>
              <w:rPr>
                <w:noProof/>
                <w:webHidden/>
              </w:rPr>
              <w:instrText xml:space="preserve"> PAGEREF _Toc243391792 \h </w:instrText>
            </w:r>
            <w:r>
              <w:rPr>
                <w:noProof/>
                <w:webHidden/>
              </w:rPr>
            </w:r>
            <w:r>
              <w:rPr>
                <w:noProof/>
                <w:webHidden/>
              </w:rPr>
              <w:fldChar w:fldCharType="separate"/>
            </w:r>
            <w:r>
              <w:rPr>
                <w:noProof/>
                <w:webHidden/>
              </w:rPr>
              <w:t>105</w:t>
            </w:r>
            <w:r>
              <w:rPr>
                <w:noProof/>
                <w:webHidden/>
              </w:rPr>
              <w:fldChar w:fldCharType="end"/>
            </w:r>
          </w:hyperlink>
        </w:p>
        <w:p w14:paraId="39FA3B3E" w14:textId="2CC276B0"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3" w:history="1">
            <w:r w:rsidRPr="000221B1">
              <w:rPr>
                <w:rStyle w:val="Hyperlink"/>
                <w:noProof/>
              </w:rPr>
              <w:t>7.9.2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Three-way and four-way traffic control (multi-phase)</w:t>
            </w:r>
            <w:r>
              <w:rPr>
                <w:noProof/>
                <w:webHidden/>
              </w:rPr>
              <w:t xml:space="preserve"> </w:t>
            </w:r>
            <w:r>
              <w:rPr>
                <w:noProof/>
                <w:webHidden/>
              </w:rPr>
              <w:fldChar w:fldCharType="begin"/>
            </w:r>
            <w:r>
              <w:rPr>
                <w:noProof/>
                <w:webHidden/>
              </w:rPr>
              <w:instrText xml:space="preserve"> PAGEREF _Toc243391793 \h </w:instrText>
            </w:r>
            <w:r>
              <w:rPr>
                <w:noProof/>
                <w:webHidden/>
              </w:rPr>
            </w:r>
            <w:r>
              <w:rPr>
                <w:noProof/>
                <w:webHidden/>
              </w:rPr>
              <w:fldChar w:fldCharType="separate"/>
            </w:r>
            <w:r>
              <w:rPr>
                <w:noProof/>
                <w:webHidden/>
              </w:rPr>
              <w:t>106</w:t>
            </w:r>
            <w:r>
              <w:rPr>
                <w:noProof/>
                <w:webHidden/>
              </w:rPr>
              <w:fldChar w:fldCharType="end"/>
            </w:r>
          </w:hyperlink>
        </w:p>
        <w:p w14:paraId="4FBF79BD" w14:textId="09A1AAFF"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4" w:history="1">
            <w:r w:rsidRPr="000221B1">
              <w:rPr>
                <w:rStyle w:val="Hyperlink"/>
                <w:noProof/>
              </w:rPr>
              <w:t>7.9.3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Installation and commissioning</w:t>
            </w:r>
            <w:r>
              <w:rPr>
                <w:noProof/>
                <w:webHidden/>
              </w:rPr>
              <w:t xml:space="preserve"> </w:t>
            </w:r>
            <w:r>
              <w:rPr>
                <w:noProof/>
                <w:webHidden/>
              </w:rPr>
              <w:fldChar w:fldCharType="begin"/>
            </w:r>
            <w:r>
              <w:rPr>
                <w:noProof/>
                <w:webHidden/>
              </w:rPr>
              <w:instrText xml:space="preserve"> PAGEREF _Toc243391794 \h </w:instrText>
            </w:r>
            <w:r>
              <w:rPr>
                <w:noProof/>
                <w:webHidden/>
              </w:rPr>
            </w:r>
            <w:r>
              <w:rPr>
                <w:noProof/>
                <w:webHidden/>
              </w:rPr>
              <w:fldChar w:fldCharType="separate"/>
            </w:r>
            <w:r>
              <w:rPr>
                <w:noProof/>
                <w:webHidden/>
              </w:rPr>
              <w:t>109</w:t>
            </w:r>
            <w:r>
              <w:rPr>
                <w:noProof/>
                <w:webHidden/>
              </w:rPr>
              <w:fldChar w:fldCharType="end"/>
            </w:r>
          </w:hyperlink>
        </w:p>
        <w:p w14:paraId="7FAE14AF" w14:textId="4B9D07A1"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95" w:history="1">
            <w:r w:rsidRPr="000221B1">
              <w:rPr>
                <w:rStyle w:val="Hyperlink"/>
                <w:noProof/>
              </w:rPr>
              <w:t>7.10</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speed reduction</w:t>
            </w:r>
            <w:r>
              <w:rPr>
                <w:noProof/>
                <w:webHidden/>
              </w:rPr>
              <w:t xml:space="preserve"> </w:t>
            </w:r>
            <w:r>
              <w:rPr>
                <w:noProof/>
                <w:webHidden/>
              </w:rPr>
              <w:fldChar w:fldCharType="begin"/>
            </w:r>
            <w:r>
              <w:rPr>
                <w:noProof/>
                <w:webHidden/>
              </w:rPr>
              <w:instrText xml:space="preserve"> PAGEREF _Toc243391795 \h </w:instrText>
            </w:r>
            <w:r>
              <w:rPr>
                <w:noProof/>
                <w:webHidden/>
              </w:rPr>
            </w:r>
            <w:r>
              <w:rPr>
                <w:noProof/>
                <w:webHidden/>
              </w:rPr>
              <w:fldChar w:fldCharType="separate"/>
            </w:r>
            <w:r>
              <w:rPr>
                <w:noProof/>
                <w:webHidden/>
              </w:rPr>
              <w:t>110</w:t>
            </w:r>
            <w:r>
              <w:rPr>
                <w:noProof/>
                <w:webHidden/>
              </w:rPr>
              <w:fldChar w:fldCharType="end"/>
            </w:r>
          </w:hyperlink>
        </w:p>
        <w:p w14:paraId="545C7349" w14:textId="7B13CDEF"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6" w:history="1">
            <w:r w:rsidRPr="000221B1">
              <w:rPr>
                <w:rStyle w:val="Hyperlink"/>
                <w:noProof/>
              </w:rPr>
              <w:t>7.10.1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Reduction of speed limit</w:t>
            </w:r>
            <w:r>
              <w:rPr>
                <w:noProof/>
                <w:webHidden/>
              </w:rPr>
              <w:t xml:space="preserve"> </w:t>
            </w:r>
            <w:r>
              <w:rPr>
                <w:noProof/>
                <w:webHidden/>
              </w:rPr>
              <w:fldChar w:fldCharType="begin"/>
            </w:r>
            <w:r>
              <w:rPr>
                <w:noProof/>
                <w:webHidden/>
              </w:rPr>
              <w:instrText xml:space="preserve"> PAGEREF _Toc243391796 \h </w:instrText>
            </w:r>
            <w:r>
              <w:rPr>
                <w:noProof/>
                <w:webHidden/>
              </w:rPr>
            </w:r>
            <w:r>
              <w:rPr>
                <w:noProof/>
                <w:webHidden/>
              </w:rPr>
              <w:fldChar w:fldCharType="separate"/>
            </w:r>
            <w:r>
              <w:rPr>
                <w:noProof/>
                <w:webHidden/>
              </w:rPr>
              <w:t>110</w:t>
            </w:r>
            <w:r>
              <w:rPr>
                <w:noProof/>
                <w:webHidden/>
              </w:rPr>
              <w:fldChar w:fldCharType="end"/>
            </w:r>
          </w:hyperlink>
        </w:p>
        <w:p w14:paraId="79BF9F24" w14:textId="6CA6B7E1"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7" w:history="1">
            <w:r w:rsidRPr="000221B1">
              <w:rPr>
                <w:rStyle w:val="Hyperlink"/>
                <w:noProof/>
              </w:rPr>
              <w:t>7.10.2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Use of chicanes</w:t>
            </w:r>
            <w:r>
              <w:rPr>
                <w:noProof/>
                <w:webHidden/>
              </w:rPr>
              <w:t xml:space="preserve"> </w:t>
            </w:r>
            <w:r>
              <w:rPr>
                <w:noProof/>
                <w:webHidden/>
              </w:rPr>
              <w:fldChar w:fldCharType="begin"/>
            </w:r>
            <w:r>
              <w:rPr>
                <w:noProof/>
                <w:webHidden/>
              </w:rPr>
              <w:instrText xml:space="preserve"> PAGEREF _Toc243391797 \h </w:instrText>
            </w:r>
            <w:r>
              <w:rPr>
                <w:noProof/>
                <w:webHidden/>
              </w:rPr>
            </w:r>
            <w:r>
              <w:rPr>
                <w:noProof/>
                <w:webHidden/>
              </w:rPr>
              <w:fldChar w:fldCharType="separate"/>
            </w:r>
            <w:r>
              <w:rPr>
                <w:noProof/>
                <w:webHidden/>
              </w:rPr>
              <w:t>111</w:t>
            </w:r>
            <w:r>
              <w:rPr>
                <w:noProof/>
                <w:webHidden/>
              </w:rPr>
              <w:fldChar w:fldCharType="end"/>
            </w:r>
          </w:hyperlink>
        </w:p>
        <w:p w14:paraId="4749304C" w14:textId="554BD0C8"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798" w:history="1">
            <w:r w:rsidRPr="000221B1">
              <w:rPr>
                <w:rStyle w:val="Hyperlink"/>
                <w:noProof/>
              </w:rPr>
              <w:t>7.11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Use of convoy working</w:t>
            </w:r>
            <w:r>
              <w:rPr>
                <w:noProof/>
                <w:webHidden/>
              </w:rPr>
              <w:t xml:space="preserve"> </w:t>
            </w:r>
            <w:r>
              <w:rPr>
                <w:noProof/>
                <w:webHidden/>
              </w:rPr>
              <w:fldChar w:fldCharType="begin"/>
            </w:r>
            <w:r>
              <w:rPr>
                <w:noProof/>
                <w:webHidden/>
              </w:rPr>
              <w:instrText xml:space="preserve"> PAGEREF _Toc243391798 \h </w:instrText>
            </w:r>
            <w:r>
              <w:rPr>
                <w:noProof/>
                <w:webHidden/>
              </w:rPr>
            </w:r>
            <w:r>
              <w:rPr>
                <w:noProof/>
                <w:webHidden/>
              </w:rPr>
              <w:fldChar w:fldCharType="separate"/>
            </w:r>
            <w:r>
              <w:rPr>
                <w:noProof/>
                <w:webHidden/>
              </w:rPr>
              <w:t>111</w:t>
            </w:r>
            <w:r>
              <w:rPr>
                <w:noProof/>
                <w:webHidden/>
              </w:rPr>
              <w:fldChar w:fldCharType="end"/>
            </w:r>
          </w:hyperlink>
        </w:p>
        <w:p w14:paraId="5DCEB623" w14:textId="74C2A163"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799" w:history="1">
            <w:r w:rsidRPr="000221B1">
              <w:rPr>
                <w:rStyle w:val="Hyperlink"/>
                <w:noProof/>
              </w:rPr>
              <w:t>7.11.1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Planning for convoy working</w:t>
            </w:r>
            <w:r>
              <w:rPr>
                <w:noProof/>
                <w:webHidden/>
              </w:rPr>
              <w:t xml:space="preserve"> </w:t>
            </w:r>
            <w:r>
              <w:rPr>
                <w:noProof/>
                <w:webHidden/>
              </w:rPr>
              <w:fldChar w:fldCharType="begin"/>
            </w:r>
            <w:r>
              <w:rPr>
                <w:noProof/>
                <w:webHidden/>
              </w:rPr>
              <w:instrText xml:space="preserve"> PAGEREF _Toc243391799 \h </w:instrText>
            </w:r>
            <w:r>
              <w:rPr>
                <w:noProof/>
                <w:webHidden/>
              </w:rPr>
            </w:r>
            <w:r>
              <w:rPr>
                <w:noProof/>
                <w:webHidden/>
              </w:rPr>
              <w:fldChar w:fldCharType="separate"/>
            </w:r>
            <w:r>
              <w:rPr>
                <w:noProof/>
                <w:webHidden/>
              </w:rPr>
              <w:t>112</w:t>
            </w:r>
            <w:r>
              <w:rPr>
                <w:noProof/>
                <w:webHidden/>
              </w:rPr>
              <w:fldChar w:fldCharType="end"/>
            </w:r>
          </w:hyperlink>
        </w:p>
        <w:p w14:paraId="5E2E5772" w14:textId="0E6B7AC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00" w:history="1">
            <w:r w:rsidRPr="000221B1">
              <w:rPr>
                <w:rStyle w:val="Hyperlink"/>
                <w:noProof/>
              </w:rPr>
              <w:t>7.12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by road closure</w:t>
            </w:r>
            <w:r>
              <w:rPr>
                <w:noProof/>
                <w:webHidden/>
              </w:rPr>
              <w:t xml:space="preserve"> </w:t>
            </w:r>
            <w:r>
              <w:rPr>
                <w:noProof/>
                <w:webHidden/>
              </w:rPr>
              <w:fldChar w:fldCharType="begin"/>
            </w:r>
            <w:r>
              <w:rPr>
                <w:noProof/>
                <w:webHidden/>
              </w:rPr>
              <w:instrText xml:space="preserve"> PAGEREF _Toc243391800 \h </w:instrText>
            </w:r>
            <w:r>
              <w:rPr>
                <w:noProof/>
                <w:webHidden/>
              </w:rPr>
            </w:r>
            <w:r>
              <w:rPr>
                <w:noProof/>
                <w:webHidden/>
              </w:rPr>
              <w:fldChar w:fldCharType="separate"/>
            </w:r>
            <w:r>
              <w:rPr>
                <w:noProof/>
                <w:webHidden/>
              </w:rPr>
              <w:t>113</w:t>
            </w:r>
            <w:r>
              <w:rPr>
                <w:noProof/>
                <w:webHidden/>
              </w:rPr>
              <w:fldChar w:fldCharType="end"/>
            </w:r>
          </w:hyperlink>
        </w:p>
        <w:p w14:paraId="32DD9E7C" w14:textId="135DF768"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1" w:history="1">
            <w:r w:rsidRPr="000221B1">
              <w:rPr>
                <w:rStyle w:val="Hyperlink"/>
                <w:noProof/>
              </w:rPr>
              <w:t>7.12.1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Temporary closure of a carriageway to traffic</w:t>
            </w:r>
            <w:r>
              <w:rPr>
                <w:noProof/>
                <w:webHidden/>
              </w:rPr>
              <w:t xml:space="preserve"> </w:t>
            </w:r>
            <w:r>
              <w:rPr>
                <w:noProof/>
                <w:webHidden/>
              </w:rPr>
              <w:fldChar w:fldCharType="begin"/>
            </w:r>
            <w:r>
              <w:rPr>
                <w:noProof/>
                <w:webHidden/>
              </w:rPr>
              <w:instrText xml:space="preserve"> PAGEREF _Toc243391801 \h </w:instrText>
            </w:r>
            <w:r>
              <w:rPr>
                <w:noProof/>
                <w:webHidden/>
              </w:rPr>
            </w:r>
            <w:r>
              <w:rPr>
                <w:noProof/>
                <w:webHidden/>
              </w:rPr>
              <w:fldChar w:fldCharType="separate"/>
            </w:r>
            <w:r>
              <w:rPr>
                <w:noProof/>
                <w:webHidden/>
              </w:rPr>
              <w:t>113</w:t>
            </w:r>
            <w:r>
              <w:rPr>
                <w:noProof/>
                <w:webHidden/>
              </w:rPr>
              <w:fldChar w:fldCharType="end"/>
            </w:r>
          </w:hyperlink>
        </w:p>
        <w:p w14:paraId="7B15CE5D" w14:textId="04A885E7"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2" w:history="1">
            <w:r w:rsidRPr="000221B1">
              <w:rPr>
                <w:rStyle w:val="Hyperlink"/>
                <w:noProof/>
              </w:rPr>
              <w:t>7.12.2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Traffic control by one-way traffic flow</w:t>
            </w:r>
            <w:r>
              <w:rPr>
                <w:noProof/>
                <w:webHidden/>
              </w:rPr>
              <w:t xml:space="preserve"> </w:t>
            </w:r>
            <w:r>
              <w:rPr>
                <w:noProof/>
                <w:webHidden/>
              </w:rPr>
              <w:fldChar w:fldCharType="begin"/>
            </w:r>
            <w:r>
              <w:rPr>
                <w:noProof/>
                <w:webHidden/>
              </w:rPr>
              <w:instrText xml:space="preserve"> PAGEREF _Toc243391802 \h </w:instrText>
            </w:r>
            <w:r>
              <w:rPr>
                <w:noProof/>
                <w:webHidden/>
              </w:rPr>
            </w:r>
            <w:r>
              <w:rPr>
                <w:noProof/>
                <w:webHidden/>
              </w:rPr>
              <w:fldChar w:fldCharType="separate"/>
            </w:r>
            <w:r>
              <w:rPr>
                <w:noProof/>
                <w:webHidden/>
              </w:rPr>
              <w:t>117</w:t>
            </w:r>
            <w:r>
              <w:rPr>
                <w:noProof/>
                <w:webHidden/>
              </w:rPr>
              <w:fldChar w:fldCharType="end"/>
            </w:r>
          </w:hyperlink>
        </w:p>
        <w:p w14:paraId="0E9AC564" w14:textId="4E18F6C5"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3" w:history="1">
            <w:r w:rsidRPr="000221B1">
              <w:rPr>
                <w:rStyle w:val="Hyperlink"/>
                <w:noProof/>
              </w:rPr>
              <w:t>7.12.3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Planning for a road closure</w:t>
            </w:r>
            <w:r>
              <w:rPr>
                <w:noProof/>
                <w:webHidden/>
              </w:rPr>
              <w:t xml:space="preserve"> </w:t>
            </w:r>
            <w:r>
              <w:rPr>
                <w:noProof/>
                <w:webHidden/>
              </w:rPr>
              <w:fldChar w:fldCharType="begin"/>
            </w:r>
            <w:r>
              <w:rPr>
                <w:noProof/>
                <w:webHidden/>
              </w:rPr>
              <w:instrText xml:space="preserve"> PAGEREF _Toc243391803 \h </w:instrText>
            </w:r>
            <w:r>
              <w:rPr>
                <w:noProof/>
                <w:webHidden/>
              </w:rPr>
            </w:r>
            <w:r>
              <w:rPr>
                <w:noProof/>
                <w:webHidden/>
              </w:rPr>
              <w:fldChar w:fldCharType="separate"/>
            </w:r>
            <w:r>
              <w:rPr>
                <w:noProof/>
                <w:webHidden/>
              </w:rPr>
              <w:t>118</w:t>
            </w:r>
            <w:r>
              <w:rPr>
                <w:noProof/>
                <w:webHidden/>
              </w:rPr>
              <w:fldChar w:fldCharType="end"/>
            </w:r>
          </w:hyperlink>
        </w:p>
        <w:p w14:paraId="62934DB1" w14:textId="0CA6F26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04" w:history="1">
            <w:r w:rsidRPr="000221B1">
              <w:rPr>
                <w:rStyle w:val="Hyperlink"/>
                <w:noProof/>
              </w:rPr>
              <w:t>7.13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Traffic control for temporary obstruction of the carriageway</w:t>
            </w:r>
            <w:r>
              <w:rPr>
                <w:noProof/>
                <w:webHidden/>
              </w:rPr>
              <w:t xml:space="preserve"> </w:t>
            </w:r>
            <w:r>
              <w:rPr>
                <w:noProof/>
                <w:webHidden/>
              </w:rPr>
              <w:fldChar w:fldCharType="begin"/>
            </w:r>
            <w:r>
              <w:rPr>
                <w:noProof/>
                <w:webHidden/>
              </w:rPr>
              <w:instrText xml:space="preserve"> PAGEREF _Toc243391804 \h </w:instrText>
            </w:r>
            <w:r>
              <w:rPr>
                <w:noProof/>
                <w:webHidden/>
              </w:rPr>
            </w:r>
            <w:r>
              <w:rPr>
                <w:noProof/>
                <w:webHidden/>
              </w:rPr>
              <w:fldChar w:fldCharType="separate"/>
            </w:r>
            <w:r>
              <w:rPr>
                <w:noProof/>
                <w:webHidden/>
              </w:rPr>
              <w:t>119</w:t>
            </w:r>
            <w:r>
              <w:rPr>
                <w:noProof/>
                <w:webHidden/>
              </w:rPr>
              <w:fldChar w:fldCharType="end"/>
            </w:r>
          </w:hyperlink>
        </w:p>
        <w:p w14:paraId="48185A43" w14:textId="57247B97"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5" w:history="1">
            <w:r w:rsidRPr="000221B1">
              <w:rPr>
                <w:rStyle w:val="Hyperlink"/>
                <w:noProof/>
              </w:rPr>
              <w:t>7.13.1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Traffic control by ‘Stop – works’ sign</w:t>
            </w:r>
            <w:r>
              <w:rPr>
                <w:noProof/>
                <w:webHidden/>
              </w:rPr>
              <w:t xml:space="preserve"> </w:t>
            </w:r>
            <w:r>
              <w:rPr>
                <w:noProof/>
                <w:webHidden/>
              </w:rPr>
              <w:fldChar w:fldCharType="begin"/>
            </w:r>
            <w:r>
              <w:rPr>
                <w:noProof/>
                <w:webHidden/>
              </w:rPr>
              <w:instrText xml:space="preserve"> PAGEREF _Toc243391805 \h </w:instrText>
            </w:r>
            <w:r>
              <w:rPr>
                <w:noProof/>
                <w:webHidden/>
              </w:rPr>
            </w:r>
            <w:r>
              <w:rPr>
                <w:noProof/>
                <w:webHidden/>
              </w:rPr>
              <w:fldChar w:fldCharType="separate"/>
            </w:r>
            <w:r>
              <w:rPr>
                <w:noProof/>
                <w:webHidden/>
              </w:rPr>
              <w:t>119</w:t>
            </w:r>
            <w:r>
              <w:rPr>
                <w:noProof/>
                <w:webHidden/>
              </w:rPr>
              <w:fldChar w:fldCharType="end"/>
            </w:r>
          </w:hyperlink>
        </w:p>
        <w:p w14:paraId="694BA9CF" w14:textId="5AABA28F"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6" w:history="1">
            <w:r w:rsidRPr="000221B1">
              <w:rPr>
                <w:rStyle w:val="Hyperlink"/>
                <w:noProof/>
              </w:rPr>
              <w:t>7.13.2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Traffic control by ‘Temporary obstruction’ sign</w:t>
            </w:r>
            <w:r>
              <w:rPr>
                <w:noProof/>
                <w:webHidden/>
              </w:rPr>
              <w:t xml:space="preserve"> </w:t>
            </w:r>
            <w:r>
              <w:rPr>
                <w:noProof/>
                <w:webHidden/>
              </w:rPr>
              <w:fldChar w:fldCharType="begin"/>
            </w:r>
            <w:r>
              <w:rPr>
                <w:noProof/>
                <w:webHidden/>
              </w:rPr>
              <w:instrText xml:space="preserve"> PAGEREF _Toc243391806 \h </w:instrText>
            </w:r>
            <w:r>
              <w:rPr>
                <w:noProof/>
                <w:webHidden/>
              </w:rPr>
            </w:r>
            <w:r>
              <w:rPr>
                <w:noProof/>
                <w:webHidden/>
              </w:rPr>
              <w:fldChar w:fldCharType="separate"/>
            </w:r>
            <w:r>
              <w:rPr>
                <w:noProof/>
                <w:webHidden/>
              </w:rPr>
              <w:t>121</w:t>
            </w:r>
            <w:r>
              <w:rPr>
                <w:noProof/>
                <w:webHidden/>
              </w:rPr>
              <w:fldChar w:fldCharType="end"/>
            </w:r>
          </w:hyperlink>
        </w:p>
        <w:p w14:paraId="16BE5281" w14:textId="547EFD4B"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807" w:history="1">
            <w:r w:rsidRPr="000221B1">
              <w:rPr>
                <w:rStyle w:val="Hyperlink"/>
                <w:noProof/>
                <w:w w:val="86"/>
              </w:rPr>
              <w:t>8.</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Mobile works and short duration works</w:t>
            </w:r>
            <w:r>
              <w:rPr>
                <w:noProof/>
                <w:webHidden/>
              </w:rPr>
              <w:t xml:space="preserve"> </w:t>
            </w:r>
            <w:r>
              <w:rPr>
                <w:noProof/>
                <w:webHidden/>
              </w:rPr>
              <w:fldChar w:fldCharType="begin"/>
            </w:r>
            <w:r>
              <w:rPr>
                <w:noProof/>
                <w:webHidden/>
              </w:rPr>
              <w:instrText xml:space="preserve"> PAGEREF _Toc243391807 \h </w:instrText>
            </w:r>
            <w:r>
              <w:rPr>
                <w:noProof/>
                <w:webHidden/>
              </w:rPr>
            </w:r>
            <w:r>
              <w:rPr>
                <w:noProof/>
                <w:webHidden/>
              </w:rPr>
              <w:fldChar w:fldCharType="separate"/>
            </w:r>
            <w:r>
              <w:rPr>
                <w:noProof/>
                <w:webHidden/>
              </w:rPr>
              <w:t>122</w:t>
            </w:r>
            <w:r>
              <w:rPr>
                <w:noProof/>
                <w:webHidden/>
              </w:rPr>
              <w:fldChar w:fldCharType="end"/>
            </w:r>
          </w:hyperlink>
        </w:p>
        <w:p w14:paraId="1E6FCC59" w14:textId="6230D83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08" w:history="1">
            <w:r w:rsidRPr="000221B1">
              <w:rPr>
                <w:rStyle w:val="Hyperlink"/>
                <w:noProof/>
              </w:rPr>
              <w:t>8.1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Mobile works</w:t>
            </w:r>
            <w:r>
              <w:rPr>
                <w:noProof/>
                <w:webHidden/>
              </w:rPr>
              <w:t xml:space="preserve"> </w:t>
            </w:r>
            <w:r>
              <w:rPr>
                <w:noProof/>
                <w:webHidden/>
              </w:rPr>
              <w:fldChar w:fldCharType="begin"/>
            </w:r>
            <w:r>
              <w:rPr>
                <w:noProof/>
                <w:webHidden/>
              </w:rPr>
              <w:instrText xml:space="preserve"> PAGEREF _Toc243391808 \h </w:instrText>
            </w:r>
            <w:r>
              <w:rPr>
                <w:noProof/>
                <w:webHidden/>
              </w:rPr>
            </w:r>
            <w:r>
              <w:rPr>
                <w:noProof/>
                <w:webHidden/>
              </w:rPr>
              <w:fldChar w:fldCharType="separate"/>
            </w:r>
            <w:r>
              <w:rPr>
                <w:noProof/>
                <w:webHidden/>
              </w:rPr>
              <w:t>122</w:t>
            </w:r>
            <w:r>
              <w:rPr>
                <w:noProof/>
                <w:webHidden/>
              </w:rPr>
              <w:fldChar w:fldCharType="end"/>
            </w:r>
          </w:hyperlink>
        </w:p>
        <w:p w14:paraId="41FF2FA0" w14:textId="7CCD948B"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09" w:history="1">
            <w:r w:rsidRPr="000221B1">
              <w:rPr>
                <w:rStyle w:val="Hyperlink"/>
                <w:noProof/>
              </w:rPr>
              <w:t>8.1.1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Signing requirements for mobile works</w:t>
            </w:r>
            <w:r>
              <w:rPr>
                <w:noProof/>
                <w:webHidden/>
              </w:rPr>
              <w:t xml:space="preserve"> </w:t>
            </w:r>
            <w:r>
              <w:rPr>
                <w:noProof/>
                <w:webHidden/>
              </w:rPr>
              <w:fldChar w:fldCharType="begin"/>
            </w:r>
            <w:r>
              <w:rPr>
                <w:noProof/>
                <w:webHidden/>
              </w:rPr>
              <w:instrText xml:space="preserve"> PAGEREF _Toc243391809 \h </w:instrText>
            </w:r>
            <w:r>
              <w:rPr>
                <w:noProof/>
                <w:webHidden/>
              </w:rPr>
            </w:r>
            <w:r>
              <w:rPr>
                <w:noProof/>
                <w:webHidden/>
              </w:rPr>
              <w:fldChar w:fldCharType="separate"/>
            </w:r>
            <w:r>
              <w:rPr>
                <w:noProof/>
                <w:webHidden/>
              </w:rPr>
              <w:t>122</w:t>
            </w:r>
            <w:r>
              <w:rPr>
                <w:noProof/>
                <w:webHidden/>
              </w:rPr>
              <w:fldChar w:fldCharType="end"/>
            </w:r>
          </w:hyperlink>
        </w:p>
        <w:p w14:paraId="75D2D6ED" w14:textId="2A4F2B8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10" w:history="1">
            <w:r w:rsidRPr="000221B1">
              <w:rPr>
                <w:rStyle w:val="Hyperlink"/>
                <w:noProof/>
              </w:rPr>
              <w:t>8.2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Short duration works</w:t>
            </w:r>
            <w:r>
              <w:rPr>
                <w:noProof/>
                <w:webHidden/>
              </w:rPr>
              <w:t xml:space="preserve"> </w:t>
            </w:r>
            <w:r>
              <w:rPr>
                <w:noProof/>
                <w:webHidden/>
              </w:rPr>
              <w:fldChar w:fldCharType="begin"/>
            </w:r>
            <w:r>
              <w:rPr>
                <w:noProof/>
                <w:webHidden/>
              </w:rPr>
              <w:instrText xml:space="preserve"> PAGEREF _Toc243391810 \h </w:instrText>
            </w:r>
            <w:r>
              <w:rPr>
                <w:noProof/>
                <w:webHidden/>
              </w:rPr>
            </w:r>
            <w:r>
              <w:rPr>
                <w:noProof/>
                <w:webHidden/>
              </w:rPr>
              <w:fldChar w:fldCharType="separate"/>
            </w:r>
            <w:r>
              <w:rPr>
                <w:noProof/>
                <w:webHidden/>
              </w:rPr>
              <w:t>126</w:t>
            </w:r>
            <w:r>
              <w:rPr>
                <w:noProof/>
                <w:webHidden/>
              </w:rPr>
              <w:fldChar w:fldCharType="end"/>
            </w:r>
          </w:hyperlink>
        </w:p>
        <w:p w14:paraId="348C3F14" w14:textId="103AA1BF"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11" w:history="1">
            <w:r w:rsidRPr="000221B1">
              <w:rPr>
                <w:rStyle w:val="Hyperlink"/>
                <w:noProof/>
              </w:rPr>
              <w:t>8.2.1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Signing requirements for short duration works less than 15 minutes</w:t>
            </w:r>
            <w:r>
              <w:rPr>
                <w:noProof/>
                <w:webHidden/>
              </w:rPr>
              <w:t xml:space="preserve"> </w:t>
            </w:r>
            <w:r>
              <w:rPr>
                <w:noProof/>
                <w:webHidden/>
              </w:rPr>
              <w:fldChar w:fldCharType="begin"/>
            </w:r>
            <w:r>
              <w:rPr>
                <w:noProof/>
                <w:webHidden/>
              </w:rPr>
              <w:instrText xml:space="preserve"> PAGEREF _Toc243391811 \h </w:instrText>
            </w:r>
            <w:r>
              <w:rPr>
                <w:noProof/>
                <w:webHidden/>
              </w:rPr>
            </w:r>
            <w:r>
              <w:rPr>
                <w:noProof/>
                <w:webHidden/>
              </w:rPr>
              <w:fldChar w:fldCharType="separate"/>
            </w:r>
            <w:r>
              <w:rPr>
                <w:noProof/>
                <w:webHidden/>
              </w:rPr>
              <w:t>126</w:t>
            </w:r>
            <w:r>
              <w:rPr>
                <w:noProof/>
                <w:webHidden/>
              </w:rPr>
              <w:fldChar w:fldCharType="end"/>
            </w:r>
          </w:hyperlink>
        </w:p>
        <w:p w14:paraId="035CBB36" w14:textId="414222F5"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12" w:history="1">
            <w:r w:rsidRPr="000221B1">
              <w:rPr>
                <w:rStyle w:val="Hyperlink"/>
                <w:noProof/>
              </w:rPr>
              <w:t>8.2.2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Signing requirements for short duration works between 15 and 60 minutes</w:t>
            </w:r>
            <w:r>
              <w:rPr>
                <w:noProof/>
                <w:webHidden/>
              </w:rPr>
              <w:t xml:space="preserve"> </w:t>
            </w:r>
            <w:r>
              <w:rPr>
                <w:noProof/>
                <w:webHidden/>
              </w:rPr>
              <w:fldChar w:fldCharType="begin"/>
            </w:r>
            <w:r>
              <w:rPr>
                <w:noProof/>
                <w:webHidden/>
              </w:rPr>
              <w:instrText xml:space="preserve"> PAGEREF _Toc243391812 \h </w:instrText>
            </w:r>
            <w:r>
              <w:rPr>
                <w:noProof/>
                <w:webHidden/>
              </w:rPr>
            </w:r>
            <w:r>
              <w:rPr>
                <w:noProof/>
                <w:webHidden/>
              </w:rPr>
              <w:fldChar w:fldCharType="separate"/>
            </w:r>
            <w:r>
              <w:rPr>
                <w:noProof/>
                <w:webHidden/>
              </w:rPr>
              <w:t>130</w:t>
            </w:r>
            <w:r>
              <w:rPr>
                <w:noProof/>
                <w:webHidden/>
              </w:rPr>
              <w:fldChar w:fldCharType="end"/>
            </w:r>
          </w:hyperlink>
        </w:p>
        <w:p w14:paraId="1786AB09" w14:textId="4583F2E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13" w:history="1">
            <w:r w:rsidRPr="000221B1">
              <w:rPr>
                <w:rStyle w:val="Hyperlink"/>
                <w:noProof/>
              </w:rPr>
              <w:t>8.3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Risk assessment</w:t>
            </w:r>
            <w:r>
              <w:rPr>
                <w:noProof/>
                <w:webHidden/>
              </w:rPr>
              <w:t xml:space="preserve"> </w:t>
            </w:r>
            <w:r>
              <w:rPr>
                <w:noProof/>
                <w:webHidden/>
              </w:rPr>
              <w:fldChar w:fldCharType="begin"/>
            </w:r>
            <w:r>
              <w:rPr>
                <w:noProof/>
                <w:webHidden/>
              </w:rPr>
              <w:instrText xml:space="preserve"> PAGEREF _Toc243391813 \h </w:instrText>
            </w:r>
            <w:r>
              <w:rPr>
                <w:noProof/>
                <w:webHidden/>
              </w:rPr>
            </w:r>
            <w:r>
              <w:rPr>
                <w:noProof/>
                <w:webHidden/>
              </w:rPr>
              <w:fldChar w:fldCharType="separate"/>
            </w:r>
            <w:r>
              <w:rPr>
                <w:noProof/>
                <w:webHidden/>
              </w:rPr>
              <w:t>134</w:t>
            </w:r>
            <w:r>
              <w:rPr>
                <w:noProof/>
                <w:webHidden/>
              </w:rPr>
              <w:fldChar w:fldCharType="end"/>
            </w:r>
          </w:hyperlink>
        </w:p>
        <w:p w14:paraId="245C3663" w14:textId="2837B09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14" w:history="1">
            <w:r w:rsidRPr="000221B1">
              <w:rPr>
                <w:rStyle w:val="Hyperlink"/>
                <w:noProof/>
              </w:rPr>
              <w:t>8.4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Vehicle requirements</w:t>
            </w:r>
            <w:r>
              <w:rPr>
                <w:noProof/>
                <w:webHidden/>
              </w:rPr>
              <w:t xml:space="preserve"> </w:t>
            </w:r>
            <w:r>
              <w:rPr>
                <w:noProof/>
                <w:webHidden/>
              </w:rPr>
              <w:fldChar w:fldCharType="begin"/>
            </w:r>
            <w:r>
              <w:rPr>
                <w:noProof/>
                <w:webHidden/>
              </w:rPr>
              <w:instrText xml:space="preserve"> PAGEREF _Toc243391814 \h </w:instrText>
            </w:r>
            <w:r>
              <w:rPr>
                <w:noProof/>
                <w:webHidden/>
              </w:rPr>
            </w:r>
            <w:r>
              <w:rPr>
                <w:noProof/>
                <w:webHidden/>
              </w:rPr>
              <w:fldChar w:fldCharType="separate"/>
            </w:r>
            <w:r>
              <w:rPr>
                <w:noProof/>
                <w:webHidden/>
              </w:rPr>
              <w:t>135</w:t>
            </w:r>
            <w:r>
              <w:rPr>
                <w:noProof/>
                <w:webHidden/>
              </w:rPr>
              <w:fldChar w:fldCharType="end"/>
            </w:r>
          </w:hyperlink>
        </w:p>
        <w:p w14:paraId="009F3DB3" w14:textId="4E232D47"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815" w:history="1">
            <w:r w:rsidRPr="000221B1">
              <w:rPr>
                <w:rStyle w:val="Hyperlink"/>
                <w:noProof/>
                <w:w w:val="86"/>
              </w:rPr>
              <w:t>9.</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Railways and tramways</w:t>
            </w:r>
            <w:r>
              <w:rPr>
                <w:noProof/>
                <w:webHidden/>
              </w:rPr>
              <w:t xml:space="preserve"> </w:t>
            </w:r>
            <w:r>
              <w:rPr>
                <w:noProof/>
                <w:webHidden/>
              </w:rPr>
              <w:fldChar w:fldCharType="begin"/>
            </w:r>
            <w:r>
              <w:rPr>
                <w:noProof/>
                <w:webHidden/>
              </w:rPr>
              <w:instrText xml:space="preserve"> PAGEREF _Toc243391815 \h </w:instrText>
            </w:r>
            <w:r>
              <w:rPr>
                <w:noProof/>
                <w:webHidden/>
              </w:rPr>
            </w:r>
            <w:r>
              <w:rPr>
                <w:noProof/>
                <w:webHidden/>
              </w:rPr>
              <w:fldChar w:fldCharType="separate"/>
            </w:r>
            <w:r>
              <w:rPr>
                <w:noProof/>
                <w:webHidden/>
              </w:rPr>
              <w:t>137</w:t>
            </w:r>
            <w:r>
              <w:rPr>
                <w:noProof/>
                <w:webHidden/>
              </w:rPr>
              <w:fldChar w:fldCharType="end"/>
            </w:r>
          </w:hyperlink>
        </w:p>
        <w:p w14:paraId="780EA54F" w14:textId="523B6BB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16" w:history="1">
            <w:r w:rsidRPr="000221B1">
              <w:rPr>
                <w:rStyle w:val="Hyperlink"/>
                <w:noProof/>
              </w:rPr>
              <w:t>9.1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adjacent to railways</w:t>
            </w:r>
            <w:r>
              <w:rPr>
                <w:noProof/>
                <w:webHidden/>
              </w:rPr>
              <w:t xml:space="preserve"> </w:t>
            </w:r>
            <w:r>
              <w:rPr>
                <w:noProof/>
                <w:webHidden/>
              </w:rPr>
              <w:fldChar w:fldCharType="begin"/>
            </w:r>
            <w:r>
              <w:rPr>
                <w:noProof/>
                <w:webHidden/>
              </w:rPr>
              <w:instrText xml:space="preserve"> PAGEREF _Toc243391816 \h </w:instrText>
            </w:r>
            <w:r>
              <w:rPr>
                <w:noProof/>
                <w:webHidden/>
              </w:rPr>
            </w:r>
            <w:r>
              <w:rPr>
                <w:noProof/>
                <w:webHidden/>
              </w:rPr>
              <w:fldChar w:fldCharType="separate"/>
            </w:r>
            <w:r>
              <w:rPr>
                <w:noProof/>
                <w:webHidden/>
              </w:rPr>
              <w:t>137</w:t>
            </w:r>
            <w:r>
              <w:rPr>
                <w:noProof/>
                <w:webHidden/>
              </w:rPr>
              <w:fldChar w:fldCharType="end"/>
            </w:r>
          </w:hyperlink>
        </w:p>
        <w:p w14:paraId="64E8CB1F" w14:textId="513E9B83"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17" w:history="1">
            <w:r w:rsidRPr="000221B1">
              <w:rPr>
                <w:rStyle w:val="Hyperlink"/>
                <w:noProof/>
              </w:rPr>
              <w:t>9.2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at or near railway level crossings</w:t>
            </w:r>
            <w:r>
              <w:rPr>
                <w:noProof/>
                <w:webHidden/>
              </w:rPr>
              <w:t xml:space="preserve"> </w:t>
            </w:r>
            <w:r>
              <w:rPr>
                <w:noProof/>
                <w:webHidden/>
              </w:rPr>
              <w:fldChar w:fldCharType="begin"/>
            </w:r>
            <w:r>
              <w:rPr>
                <w:noProof/>
                <w:webHidden/>
              </w:rPr>
              <w:instrText xml:space="preserve"> PAGEREF _Toc243391817 \h </w:instrText>
            </w:r>
            <w:r>
              <w:rPr>
                <w:noProof/>
                <w:webHidden/>
              </w:rPr>
            </w:r>
            <w:r>
              <w:rPr>
                <w:noProof/>
                <w:webHidden/>
              </w:rPr>
              <w:fldChar w:fldCharType="separate"/>
            </w:r>
            <w:r>
              <w:rPr>
                <w:noProof/>
                <w:webHidden/>
              </w:rPr>
              <w:t>138</w:t>
            </w:r>
            <w:r>
              <w:rPr>
                <w:noProof/>
                <w:webHidden/>
              </w:rPr>
              <w:fldChar w:fldCharType="end"/>
            </w:r>
          </w:hyperlink>
        </w:p>
        <w:p w14:paraId="51C56091" w14:textId="6DF6C453"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18" w:history="1">
            <w:r w:rsidRPr="000221B1">
              <w:rPr>
                <w:rStyle w:val="Hyperlink"/>
                <w:noProof/>
              </w:rPr>
              <w:t>9.2.1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Precautionary area</w:t>
            </w:r>
            <w:r>
              <w:rPr>
                <w:noProof/>
                <w:webHidden/>
              </w:rPr>
              <w:t xml:space="preserve"> </w:t>
            </w:r>
            <w:r>
              <w:rPr>
                <w:noProof/>
                <w:webHidden/>
              </w:rPr>
              <w:fldChar w:fldCharType="begin"/>
            </w:r>
            <w:r>
              <w:rPr>
                <w:noProof/>
                <w:webHidden/>
              </w:rPr>
              <w:instrText xml:space="preserve"> PAGEREF _Toc243391818 \h </w:instrText>
            </w:r>
            <w:r>
              <w:rPr>
                <w:noProof/>
                <w:webHidden/>
              </w:rPr>
            </w:r>
            <w:r>
              <w:rPr>
                <w:noProof/>
                <w:webHidden/>
              </w:rPr>
              <w:fldChar w:fldCharType="separate"/>
            </w:r>
            <w:r>
              <w:rPr>
                <w:noProof/>
                <w:webHidden/>
              </w:rPr>
              <w:t>138</w:t>
            </w:r>
            <w:r>
              <w:rPr>
                <w:noProof/>
                <w:webHidden/>
              </w:rPr>
              <w:fldChar w:fldCharType="end"/>
            </w:r>
          </w:hyperlink>
        </w:p>
        <w:p w14:paraId="1C1681A1" w14:textId="76AEFF61"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19" w:history="1">
            <w:r w:rsidRPr="000221B1">
              <w:rPr>
                <w:rStyle w:val="Hyperlink"/>
                <w:noProof/>
              </w:rPr>
              <w:t>9.2.2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Planned works in the vicinity of a level crossing</w:t>
            </w:r>
            <w:r>
              <w:rPr>
                <w:noProof/>
                <w:webHidden/>
              </w:rPr>
              <w:t xml:space="preserve"> </w:t>
            </w:r>
            <w:r>
              <w:rPr>
                <w:noProof/>
                <w:webHidden/>
              </w:rPr>
              <w:fldChar w:fldCharType="begin"/>
            </w:r>
            <w:r>
              <w:rPr>
                <w:noProof/>
                <w:webHidden/>
              </w:rPr>
              <w:instrText xml:space="preserve"> PAGEREF _Toc243391819 \h </w:instrText>
            </w:r>
            <w:r>
              <w:rPr>
                <w:noProof/>
                <w:webHidden/>
              </w:rPr>
            </w:r>
            <w:r>
              <w:rPr>
                <w:noProof/>
                <w:webHidden/>
              </w:rPr>
              <w:fldChar w:fldCharType="separate"/>
            </w:r>
            <w:r>
              <w:rPr>
                <w:noProof/>
                <w:webHidden/>
              </w:rPr>
              <w:t>139</w:t>
            </w:r>
            <w:r>
              <w:rPr>
                <w:noProof/>
                <w:webHidden/>
              </w:rPr>
              <w:fldChar w:fldCharType="end"/>
            </w:r>
          </w:hyperlink>
        </w:p>
        <w:p w14:paraId="2677C6FF" w14:textId="2A40BDB4"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0" w:history="1">
            <w:r w:rsidRPr="000221B1">
              <w:rPr>
                <w:rStyle w:val="Hyperlink"/>
                <w:noProof/>
              </w:rPr>
              <w:t>9.2.3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Urgent or Emergency works in vicinity of a level crossing</w:t>
            </w:r>
            <w:r>
              <w:rPr>
                <w:noProof/>
                <w:webHidden/>
              </w:rPr>
              <w:t xml:space="preserve"> </w:t>
            </w:r>
            <w:r>
              <w:rPr>
                <w:noProof/>
                <w:webHidden/>
              </w:rPr>
              <w:fldChar w:fldCharType="begin"/>
            </w:r>
            <w:r>
              <w:rPr>
                <w:noProof/>
                <w:webHidden/>
              </w:rPr>
              <w:instrText xml:space="preserve"> PAGEREF _Toc243391820 \h </w:instrText>
            </w:r>
            <w:r>
              <w:rPr>
                <w:noProof/>
                <w:webHidden/>
              </w:rPr>
            </w:r>
            <w:r>
              <w:rPr>
                <w:noProof/>
                <w:webHidden/>
              </w:rPr>
              <w:fldChar w:fldCharType="separate"/>
            </w:r>
            <w:r>
              <w:rPr>
                <w:noProof/>
                <w:webHidden/>
              </w:rPr>
              <w:t>140</w:t>
            </w:r>
            <w:r>
              <w:rPr>
                <w:noProof/>
                <w:webHidden/>
              </w:rPr>
              <w:fldChar w:fldCharType="end"/>
            </w:r>
          </w:hyperlink>
        </w:p>
        <w:p w14:paraId="5C19DF61" w14:textId="59AD7E1A"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21" w:history="1">
            <w:r w:rsidRPr="000221B1">
              <w:rPr>
                <w:rStyle w:val="Hyperlink"/>
                <w:noProof/>
              </w:rPr>
              <w:t>9.3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Works over and under railways – bridges and tunnels</w:t>
            </w:r>
            <w:r>
              <w:rPr>
                <w:noProof/>
                <w:webHidden/>
              </w:rPr>
              <w:t xml:space="preserve"> </w:t>
            </w:r>
            <w:r>
              <w:rPr>
                <w:noProof/>
                <w:webHidden/>
              </w:rPr>
              <w:fldChar w:fldCharType="begin"/>
            </w:r>
            <w:r>
              <w:rPr>
                <w:noProof/>
                <w:webHidden/>
              </w:rPr>
              <w:instrText xml:space="preserve"> PAGEREF _Toc243391821 \h </w:instrText>
            </w:r>
            <w:r>
              <w:rPr>
                <w:noProof/>
                <w:webHidden/>
              </w:rPr>
            </w:r>
            <w:r>
              <w:rPr>
                <w:noProof/>
                <w:webHidden/>
              </w:rPr>
              <w:fldChar w:fldCharType="separate"/>
            </w:r>
            <w:r>
              <w:rPr>
                <w:noProof/>
                <w:webHidden/>
              </w:rPr>
              <w:t>142</w:t>
            </w:r>
            <w:r>
              <w:rPr>
                <w:noProof/>
                <w:webHidden/>
              </w:rPr>
              <w:fldChar w:fldCharType="end"/>
            </w:r>
          </w:hyperlink>
        </w:p>
        <w:p w14:paraId="679B75A9" w14:textId="6E017079"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22" w:history="1">
            <w:r w:rsidRPr="000221B1">
              <w:rPr>
                <w:rStyle w:val="Hyperlink"/>
                <w:noProof/>
              </w:rPr>
              <w:t>9.4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Working near tramways</w:t>
            </w:r>
            <w:r>
              <w:rPr>
                <w:noProof/>
                <w:webHidden/>
              </w:rPr>
              <w:t xml:space="preserve"> </w:t>
            </w:r>
            <w:r>
              <w:rPr>
                <w:noProof/>
                <w:webHidden/>
              </w:rPr>
              <w:fldChar w:fldCharType="begin"/>
            </w:r>
            <w:r>
              <w:rPr>
                <w:noProof/>
                <w:webHidden/>
              </w:rPr>
              <w:instrText xml:space="preserve"> PAGEREF _Toc243391822 \h </w:instrText>
            </w:r>
            <w:r>
              <w:rPr>
                <w:noProof/>
                <w:webHidden/>
              </w:rPr>
            </w:r>
            <w:r>
              <w:rPr>
                <w:noProof/>
                <w:webHidden/>
              </w:rPr>
              <w:fldChar w:fldCharType="separate"/>
            </w:r>
            <w:r>
              <w:rPr>
                <w:noProof/>
                <w:webHidden/>
              </w:rPr>
              <w:t>142</w:t>
            </w:r>
            <w:r>
              <w:rPr>
                <w:noProof/>
                <w:webHidden/>
              </w:rPr>
              <w:fldChar w:fldCharType="end"/>
            </w:r>
          </w:hyperlink>
        </w:p>
        <w:p w14:paraId="51FDC409" w14:textId="11B8523C"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3" w:history="1">
            <w:r w:rsidRPr="000221B1">
              <w:rPr>
                <w:rStyle w:val="Hyperlink"/>
                <w:noProof/>
              </w:rPr>
              <w:t>9.4.1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Planned works at or near tramways</w:t>
            </w:r>
            <w:r>
              <w:rPr>
                <w:noProof/>
                <w:webHidden/>
              </w:rPr>
              <w:t xml:space="preserve"> </w:t>
            </w:r>
            <w:r>
              <w:rPr>
                <w:noProof/>
                <w:webHidden/>
              </w:rPr>
              <w:fldChar w:fldCharType="begin"/>
            </w:r>
            <w:r>
              <w:rPr>
                <w:noProof/>
                <w:webHidden/>
              </w:rPr>
              <w:instrText xml:space="preserve"> PAGEREF _Toc243391823 \h </w:instrText>
            </w:r>
            <w:r>
              <w:rPr>
                <w:noProof/>
                <w:webHidden/>
              </w:rPr>
            </w:r>
            <w:r>
              <w:rPr>
                <w:noProof/>
                <w:webHidden/>
              </w:rPr>
              <w:fldChar w:fldCharType="separate"/>
            </w:r>
            <w:r>
              <w:rPr>
                <w:noProof/>
                <w:webHidden/>
              </w:rPr>
              <w:t>145</w:t>
            </w:r>
            <w:r>
              <w:rPr>
                <w:noProof/>
                <w:webHidden/>
              </w:rPr>
              <w:fldChar w:fldCharType="end"/>
            </w:r>
          </w:hyperlink>
        </w:p>
        <w:p w14:paraId="0F567FD7" w14:textId="553C2CB7"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4" w:history="1">
            <w:r w:rsidRPr="000221B1">
              <w:rPr>
                <w:rStyle w:val="Hyperlink"/>
                <w:noProof/>
              </w:rPr>
              <w:t>9.4.2</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Urgent or Emergency works in vicinity of a tram network</w:t>
            </w:r>
            <w:r>
              <w:rPr>
                <w:noProof/>
                <w:webHidden/>
              </w:rPr>
              <w:t xml:space="preserve"> </w:t>
            </w:r>
            <w:r>
              <w:rPr>
                <w:noProof/>
                <w:webHidden/>
              </w:rPr>
              <w:fldChar w:fldCharType="begin"/>
            </w:r>
            <w:r>
              <w:rPr>
                <w:noProof/>
                <w:webHidden/>
              </w:rPr>
              <w:instrText xml:space="preserve"> PAGEREF _Toc243391824 \h </w:instrText>
            </w:r>
            <w:r>
              <w:rPr>
                <w:noProof/>
                <w:webHidden/>
              </w:rPr>
            </w:r>
            <w:r>
              <w:rPr>
                <w:noProof/>
                <w:webHidden/>
              </w:rPr>
              <w:fldChar w:fldCharType="separate"/>
            </w:r>
            <w:r>
              <w:rPr>
                <w:noProof/>
                <w:webHidden/>
              </w:rPr>
              <w:t>147</w:t>
            </w:r>
            <w:r>
              <w:rPr>
                <w:noProof/>
                <w:webHidden/>
              </w:rPr>
              <w:fldChar w:fldCharType="end"/>
            </w:r>
          </w:hyperlink>
        </w:p>
        <w:p w14:paraId="0473042C" w14:textId="2093ED0F"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5" w:history="1">
            <w:r w:rsidRPr="000221B1">
              <w:rPr>
                <w:rStyle w:val="Hyperlink"/>
                <w:noProof/>
              </w:rPr>
              <w:t>9.4.3</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Risk of collision with the tramcar</w:t>
            </w:r>
            <w:r>
              <w:rPr>
                <w:noProof/>
                <w:webHidden/>
              </w:rPr>
              <w:t xml:space="preserve"> </w:t>
            </w:r>
            <w:r>
              <w:rPr>
                <w:noProof/>
                <w:webHidden/>
              </w:rPr>
              <w:fldChar w:fldCharType="begin"/>
            </w:r>
            <w:r>
              <w:rPr>
                <w:noProof/>
                <w:webHidden/>
              </w:rPr>
              <w:instrText xml:space="preserve"> PAGEREF _Toc243391825 \h </w:instrText>
            </w:r>
            <w:r>
              <w:rPr>
                <w:noProof/>
                <w:webHidden/>
              </w:rPr>
            </w:r>
            <w:r>
              <w:rPr>
                <w:noProof/>
                <w:webHidden/>
              </w:rPr>
              <w:fldChar w:fldCharType="separate"/>
            </w:r>
            <w:r>
              <w:rPr>
                <w:noProof/>
                <w:webHidden/>
              </w:rPr>
              <w:t>147</w:t>
            </w:r>
            <w:r>
              <w:rPr>
                <w:noProof/>
                <w:webHidden/>
              </w:rPr>
              <w:fldChar w:fldCharType="end"/>
            </w:r>
          </w:hyperlink>
        </w:p>
        <w:p w14:paraId="4B73ADC7" w14:textId="44B0FFE2"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6" w:history="1">
            <w:r w:rsidRPr="000221B1">
              <w:rPr>
                <w:rStyle w:val="Hyperlink"/>
                <w:noProof/>
              </w:rPr>
              <w:t>9.4.4</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Risk of electrocution</w:t>
            </w:r>
            <w:r>
              <w:rPr>
                <w:noProof/>
                <w:webHidden/>
              </w:rPr>
              <w:t xml:space="preserve"> </w:t>
            </w:r>
            <w:r>
              <w:rPr>
                <w:noProof/>
                <w:webHidden/>
              </w:rPr>
              <w:fldChar w:fldCharType="begin"/>
            </w:r>
            <w:r>
              <w:rPr>
                <w:noProof/>
                <w:webHidden/>
              </w:rPr>
              <w:instrText xml:space="preserve"> PAGEREF _Toc243391826 \h </w:instrText>
            </w:r>
            <w:r>
              <w:rPr>
                <w:noProof/>
                <w:webHidden/>
              </w:rPr>
            </w:r>
            <w:r>
              <w:rPr>
                <w:noProof/>
                <w:webHidden/>
              </w:rPr>
              <w:fldChar w:fldCharType="separate"/>
            </w:r>
            <w:r>
              <w:rPr>
                <w:noProof/>
                <w:webHidden/>
              </w:rPr>
              <w:t>147</w:t>
            </w:r>
            <w:r>
              <w:rPr>
                <w:noProof/>
                <w:webHidden/>
              </w:rPr>
              <w:fldChar w:fldCharType="end"/>
            </w:r>
          </w:hyperlink>
        </w:p>
        <w:p w14:paraId="2FDE8210" w14:textId="46D67DFD"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7" w:history="1">
            <w:r w:rsidRPr="000221B1">
              <w:rPr>
                <w:rStyle w:val="Hyperlink"/>
                <w:noProof/>
              </w:rPr>
              <w:t>9.4.5</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Pedestrian and cycle provisions</w:t>
            </w:r>
            <w:r>
              <w:rPr>
                <w:noProof/>
                <w:webHidden/>
              </w:rPr>
              <w:t xml:space="preserve"> </w:t>
            </w:r>
            <w:r>
              <w:rPr>
                <w:noProof/>
                <w:webHidden/>
              </w:rPr>
              <w:fldChar w:fldCharType="begin"/>
            </w:r>
            <w:r>
              <w:rPr>
                <w:noProof/>
                <w:webHidden/>
              </w:rPr>
              <w:instrText xml:space="preserve"> PAGEREF _Toc243391827 \h </w:instrText>
            </w:r>
            <w:r>
              <w:rPr>
                <w:noProof/>
                <w:webHidden/>
              </w:rPr>
            </w:r>
            <w:r>
              <w:rPr>
                <w:noProof/>
                <w:webHidden/>
              </w:rPr>
              <w:fldChar w:fldCharType="separate"/>
            </w:r>
            <w:r>
              <w:rPr>
                <w:noProof/>
                <w:webHidden/>
              </w:rPr>
              <w:t>148</w:t>
            </w:r>
            <w:r>
              <w:rPr>
                <w:noProof/>
                <w:webHidden/>
              </w:rPr>
              <w:fldChar w:fldCharType="end"/>
            </w:r>
          </w:hyperlink>
        </w:p>
        <w:p w14:paraId="06306054" w14:textId="42FB1F60"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8" w:history="1">
            <w:r w:rsidRPr="000221B1">
              <w:rPr>
                <w:rStyle w:val="Hyperlink"/>
                <w:noProof/>
              </w:rPr>
              <w:t>9.4.6</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Diversion routes crossing tramlines</w:t>
            </w:r>
            <w:r>
              <w:rPr>
                <w:noProof/>
                <w:webHidden/>
              </w:rPr>
              <w:t xml:space="preserve"> </w:t>
            </w:r>
            <w:r>
              <w:rPr>
                <w:noProof/>
                <w:webHidden/>
              </w:rPr>
              <w:fldChar w:fldCharType="begin"/>
            </w:r>
            <w:r>
              <w:rPr>
                <w:noProof/>
                <w:webHidden/>
              </w:rPr>
              <w:instrText xml:space="preserve"> PAGEREF _Toc243391828 \h </w:instrText>
            </w:r>
            <w:r>
              <w:rPr>
                <w:noProof/>
                <w:webHidden/>
              </w:rPr>
            </w:r>
            <w:r>
              <w:rPr>
                <w:noProof/>
                <w:webHidden/>
              </w:rPr>
              <w:fldChar w:fldCharType="separate"/>
            </w:r>
            <w:r>
              <w:rPr>
                <w:noProof/>
                <w:webHidden/>
              </w:rPr>
              <w:t>148</w:t>
            </w:r>
            <w:r>
              <w:rPr>
                <w:noProof/>
                <w:webHidden/>
              </w:rPr>
              <w:fldChar w:fldCharType="end"/>
            </w:r>
          </w:hyperlink>
        </w:p>
        <w:p w14:paraId="08EC390E" w14:textId="1EF4AAC8" w:rsidR="00F56F53" w:rsidRDefault="00F56F53">
          <w:pPr>
            <w:pStyle w:val="TOC3"/>
            <w:tabs>
              <w:tab w:val="left" w:pos="132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29" w:history="1">
            <w:r w:rsidRPr="000221B1">
              <w:rPr>
                <w:rStyle w:val="Hyperlink"/>
                <w:noProof/>
              </w:rPr>
              <w:t>9.4.7</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Other works in proximity of tramways</w:t>
            </w:r>
            <w:r>
              <w:rPr>
                <w:noProof/>
                <w:webHidden/>
              </w:rPr>
              <w:t xml:space="preserve"> </w:t>
            </w:r>
            <w:r>
              <w:rPr>
                <w:noProof/>
                <w:webHidden/>
              </w:rPr>
              <w:fldChar w:fldCharType="begin"/>
            </w:r>
            <w:r>
              <w:rPr>
                <w:noProof/>
                <w:webHidden/>
              </w:rPr>
              <w:instrText xml:space="preserve"> PAGEREF _Toc243391829 \h </w:instrText>
            </w:r>
            <w:r>
              <w:rPr>
                <w:noProof/>
                <w:webHidden/>
              </w:rPr>
            </w:r>
            <w:r>
              <w:rPr>
                <w:noProof/>
                <w:webHidden/>
              </w:rPr>
              <w:fldChar w:fldCharType="separate"/>
            </w:r>
            <w:r>
              <w:rPr>
                <w:noProof/>
                <w:webHidden/>
              </w:rPr>
              <w:t>148</w:t>
            </w:r>
            <w:r>
              <w:rPr>
                <w:noProof/>
                <w:webHidden/>
              </w:rPr>
              <w:fldChar w:fldCharType="end"/>
            </w:r>
          </w:hyperlink>
        </w:p>
        <w:p w14:paraId="69558CF3" w14:textId="1708E541"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830" w:history="1">
            <w:r w:rsidRPr="000221B1">
              <w:rPr>
                <w:rStyle w:val="Hyperlink"/>
                <w:noProof/>
                <w:w w:val="86"/>
              </w:rPr>
              <w:t>10.</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Checking and maintaining sites</w:t>
            </w:r>
            <w:r>
              <w:rPr>
                <w:noProof/>
                <w:webHidden/>
              </w:rPr>
              <w:t xml:space="preserve"> </w:t>
            </w:r>
            <w:r>
              <w:rPr>
                <w:noProof/>
                <w:webHidden/>
              </w:rPr>
              <w:fldChar w:fldCharType="begin"/>
            </w:r>
            <w:r>
              <w:rPr>
                <w:noProof/>
                <w:webHidden/>
              </w:rPr>
              <w:instrText xml:space="preserve"> PAGEREF _Toc243391830 \h </w:instrText>
            </w:r>
            <w:r>
              <w:rPr>
                <w:noProof/>
                <w:webHidden/>
              </w:rPr>
            </w:r>
            <w:r>
              <w:rPr>
                <w:noProof/>
                <w:webHidden/>
              </w:rPr>
              <w:fldChar w:fldCharType="separate"/>
            </w:r>
            <w:r>
              <w:rPr>
                <w:noProof/>
                <w:webHidden/>
              </w:rPr>
              <w:t>150</w:t>
            </w:r>
            <w:r>
              <w:rPr>
                <w:noProof/>
                <w:webHidden/>
              </w:rPr>
              <w:fldChar w:fldCharType="end"/>
            </w:r>
          </w:hyperlink>
        </w:p>
        <w:p w14:paraId="120D2F54" w14:textId="4D5CCC3D"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1" w:history="1">
            <w:r w:rsidRPr="000221B1">
              <w:rPr>
                <w:rStyle w:val="Hyperlink"/>
                <w:noProof/>
              </w:rPr>
              <w:t>10.1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Attended sites</w:t>
            </w:r>
            <w:r>
              <w:rPr>
                <w:noProof/>
                <w:webHidden/>
              </w:rPr>
              <w:t xml:space="preserve"> </w:t>
            </w:r>
            <w:r>
              <w:rPr>
                <w:noProof/>
                <w:webHidden/>
              </w:rPr>
              <w:fldChar w:fldCharType="begin"/>
            </w:r>
            <w:r>
              <w:rPr>
                <w:noProof/>
                <w:webHidden/>
              </w:rPr>
              <w:instrText xml:space="preserve"> PAGEREF _Toc243391831 \h </w:instrText>
            </w:r>
            <w:r>
              <w:rPr>
                <w:noProof/>
                <w:webHidden/>
              </w:rPr>
            </w:r>
            <w:r>
              <w:rPr>
                <w:noProof/>
                <w:webHidden/>
              </w:rPr>
              <w:fldChar w:fldCharType="separate"/>
            </w:r>
            <w:r>
              <w:rPr>
                <w:noProof/>
                <w:webHidden/>
              </w:rPr>
              <w:t>150</w:t>
            </w:r>
            <w:r>
              <w:rPr>
                <w:noProof/>
                <w:webHidden/>
              </w:rPr>
              <w:fldChar w:fldCharType="end"/>
            </w:r>
          </w:hyperlink>
        </w:p>
        <w:p w14:paraId="1EDD7652" w14:textId="2816FC1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2" w:history="1">
            <w:r w:rsidRPr="000221B1">
              <w:rPr>
                <w:rStyle w:val="Hyperlink"/>
                <w:noProof/>
              </w:rPr>
              <w:t>10.2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Unattended sites</w:t>
            </w:r>
            <w:r>
              <w:rPr>
                <w:noProof/>
                <w:webHidden/>
              </w:rPr>
              <w:t xml:space="preserve"> </w:t>
            </w:r>
            <w:r>
              <w:rPr>
                <w:noProof/>
                <w:webHidden/>
              </w:rPr>
              <w:fldChar w:fldCharType="begin"/>
            </w:r>
            <w:r>
              <w:rPr>
                <w:noProof/>
                <w:webHidden/>
              </w:rPr>
              <w:instrText xml:space="preserve"> PAGEREF _Toc243391832 \h </w:instrText>
            </w:r>
            <w:r>
              <w:rPr>
                <w:noProof/>
                <w:webHidden/>
              </w:rPr>
            </w:r>
            <w:r>
              <w:rPr>
                <w:noProof/>
                <w:webHidden/>
              </w:rPr>
              <w:fldChar w:fldCharType="separate"/>
            </w:r>
            <w:r>
              <w:rPr>
                <w:noProof/>
                <w:webHidden/>
              </w:rPr>
              <w:t>150</w:t>
            </w:r>
            <w:r>
              <w:rPr>
                <w:noProof/>
                <w:webHidden/>
              </w:rPr>
              <w:fldChar w:fldCharType="end"/>
            </w:r>
          </w:hyperlink>
        </w:p>
        <w:p w14:paraId="3110E23C" w14:textId="758D672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3" w:history="1">
            <w:r w:rsidRPr="000221B1">
              <w:rPr>
                <w:rStyle w:val="Hyperlink"/>
                <w:noProof/>
              </w:rPr>
              <w:t>10.3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Removing the works</w:t>
            </w:r>
            <w:r>
              <w:rPr>
                <w:noProof/>
                <w:webHidden/>
              </w:rPr>
              <w:t xml:space="preserve"> </w:t>
            </w:r>
            <w:r>
              <w:rPr>
                <w:noProof/>
                <w:webHidden/>
              </w:rPr>
              <w:fldChar w:fldCharType="begin"/>
            </w:r>
            <w:r>
              <w:rPr>
                <w:noProof/>
                <w:webHidden/>
              </w:rPr>
              <w:instrText xml:space="preserve"> PAGEREF _Toc243391833 \h </w:instrText>
            </w:r>
            <w:r>
              <w:rPr>
                <w:noProof/>
                <w:webHidden/>
              </w:rPr>
            </w:r>
            <w:r>
              <w:rPr>
                <w:noProof/>
                <w:webHidden/>
              </w:rPr>
              <w:fldChar w:fldCharType="separate"/>
            </w:r>
            <w:r>
              <w:rPr>
                <w:noProof/>
                <w:webHidden/>
              </w:rPr>
              <w:t>152</w:t>
            </w:r>
            <w:r>
              <w:rPr>
                <w:noProof/>
                <w:webHidden/>
              </w:rPr>
              <w:fldChar w:fldCharType="end"/>
            </w:r>
          </w:hyperlink>
        </w:p>
        <w:p w14:paraId="6FC3E558" w14:textId="3ADCF1F7" w:rsidR="00F56F53" w:rsidRDefault="00F56F53">
          <w:pPr>
            <w:pStyle w:val="TOC3"/>
            <w:tabs>
              <w:tab w:val="left" w:pos="1540"/>
              <w:tab w:val="right" w:pos="10786"/>
            </w:tabs>
            <w:rPr>
              <w:rFonts w:asciiTheme="minorHAnsi" w:eastAsiaTheme="minorEastAsia" w:hAnsiTheme="minorHAnsi" w:cstheme="minorBidi"/>
              <w:bCs w:val="0"/>
              <w:noProof/>
              <w:kern w:val="2"/>
              <w:sz w:val="24"/>
              <w:szCs w:val="24"/>
              <w:lang w:eastAsia="en-GB"/>
              <w14:ligatures w14:val="standardContextual"/>
            </w:rPr>
          </w:pPr>
          <w:hyperlink w:anchor="_Toc243391834" w:history="1">
            <w:r w:rsidRPr="000221B1">
              <w:rPr>
                <w:rStyle w:val="Hyperlink"/>
                <w:noProof/>
              </w:rPr>
              <w:t>10.3.1</w:t>
            </w:r>
            <w:r>
              <w:rPr>
                <w:rFonts w:asciiTheme="minorHAnsi" w:eastAsiaTheme="minorEastAsia" w:hAnsiTheme="minorHAnsi" w:cstheme="minorBidi"/>
                <w:bCs w:val="0"/>
                <w:noProof/>
                <w:kern w:val="2"/>
                <w:sz w:val="24"/>
                <w:szCs w:val="24"/>
                <w:lang w:eastAsia="en-GB"/>
                <w14:ligatures w14:val="standardContextual"/>
              </w:rPr>
              <w:tab/>
            </w:r>
            <w:r w:rsidRPr="000221B1">
              <w:rPr>
                <w:rStyle w:val="Hyperlink"/>
                <w:noProof/>
              </w:rPr>
              <w:t>Site clearance</w:t>
            </w:r>
            <w:r>
              <w:rPr>
                <w:noProof/>
                <w:webHidden/>
              </w:rPr>
              <w:t xml:space="preserve"> </w:t>
            </w:r>
            <w:r>
              <w:rPr>
                <w:noProof/>
                <w:webHidden/>
              </w:rPr>
              <w:fldChar w:fldCharType="begin"/>
            </w:r>
            <w:r>
              <w:rPr>
                <w:noProof/>
                <w:webHidden/>
              </w:rPr>
              <w:instrText xml:space="preserve"> PAGEREF _Toc243391834 \h </w:instrText>
            </w:r>
            <w:r>
              <w:rPr>
                <w:noProof/>
                <w:webHidden/>
              </w:rPr>
            </w:r>
            <w:r>
              <w:rPr>
                <w:noProof/>
                <w:webHidden/>
              </w:rPr>
              <w:fldChar w:fldCharType="separate"/>
            </w:r>
            <w:r>
              <w:rPr>
                <w:noProof/>
                <w:webHidden/>
              </w:rPr>
              <w:t>152</w:t>
            </w:r>
            <w:r>
              <w:rPr>
                <w:noProof/>
                <w:webHidden/>
              </w:rPr>
              <w:fldChar w:fldCharType="end"/>
            </w:r>
          </w:hyperlink>
        </w:p>
        <w:p w14:paraId="49426119" w14:textId="07B651BD" w:rsidR="00F56F53" w:rsidRDefault="00F56F53">
          <w:pPr>
            <w:pStyle w:val="TOC1"/>
            <w:tabs>
              <w:tab w:val="left" w:pos="537"/>
              <w:tab w:val="right" w:pos="10786"/>
            </w:tabs>
            <w:rPr>
              <w:rFonts w:asciiTheme="minorHAnsi" w:eastAsiaTheme="minorEastAsia" w:hAnsiTheme="minorHAnsi" w:cstheme="minorBidi"/>
              <w:b w:val="0"/>
              <w:bCs w:val="0"/>
              <w:noProof/>
              <w:kern w:val="2"/>
              <w:sz w:val="24"/>
              <w:szCs w:val="24"/>
              <w:lang w:eastAsia="en-GB"/>
              <w14:ligatures w14:val="standardContextual"/>
            </w:rPr>
          </w:pPr>
          <w:hyperlink w:anchor="_Toc243391835" w:history="1">
            <w:r w:rsidRPr="000221B1">
              <w:rPr>
                <w:rStyle w:val="Hyperlink"/>
                <w:noProof/>
                <w:w w:val="86"/>
              </w:rPr>
              <w:t>11.</w:t>
            </w:r>
            <w:r>
              <w:rPr>
                <w:rFonts w:asciiTheme="minorHAnsi" w:eastAsiaTheme="minorEastAsia" w:hAnsiTheme="minorHAnsi" w:cstheme="minorBidi"/>
                <w:b w:val="0"/>
                <w:bCs w:val="0"/>
                <w:noProof/>
                <w:kern w:val="2"/>
                <w:sz w:val="24"/>
                <w:szCs w:val="24"/>
                <w:lang w:eastAsia="en-GB"/>
                <w14:ligatures w14:val="standardContextual"/>
              </w:rPr>
              <w:tab/>
            </w:r>
            <w:r w:rsidRPr="000221B1">
              <w:rPr>
                <w:rStyle w:val="Hyperlink"/>
                <w:noProof/>
              </w:rPr>
              <w:t>Equipment and vehicles</w:t>
            </w:r>
            <w:r>
              <w:rPr>
                <w:noProof/>
                <w:webHidden/>
              </w:rPr>
              <w:t xml:space="preserve"> </w:t>
            </w:r>
            <w:r>
              <w:rPr>
                <w:noProof/>
                <w:webHidden/>
              </w:rPr>
              <w:fldChar w:fldCharType="begin"/>
            </w:r>
            <w:r>
              <w:rPr>
                <w:noProof/>
                <w:webHidden/>
              </w:rPr>
              <w:instrText xml:space="preserve"> PAGEREF _Toc243391835 \h </w:instrText>
            </w:r>
            <w:r>
              <w:rPr>
                <w:noProof/>
                <w:webHidden/>
              </w:rPr>
            </w:r>
            <w:r>
              <w:rPr>
                <w:noProof/>
                <w:webHidden/>
              </w:rPr>
              <w:fldChar w:fldCharType="separate"/>
            </w:r>
            <w:r>
              <w:rPr>
                <w:noProof/>
                <w:webHidden/>
              </w:rPr>
              <w:t>153</w:t>
            </w:r>
            <w:r>
              <w:rPr>
                <w:noProof/>
                <w:webHidden/>
              </w:rPr>
              <w:fldChar w:fldCharType="end"/>
            </w:r>
          </w:hyperlink>
        </w:p>
        <w:p w14:paraId="1293C6F0" w14:textId="29C9951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6" w:history="1">
            <w:r w:rsidRPr="000221B1">
              <w:rPr>
                <w:rStyle w:val="Hyperlink"/>
                <w:noProof/>
              </w:rPr>
              <w:t>11.1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High visibility clothing</w:t>
            </w:r>
            <w:r>
              <w:rPr>
                <w:noProof/>
                <w:webHidden/>
              </w:rPr>
              <w:t xml:space="preserve"> </w:t>
            </w:r>
            <w:r>
              <w:rPr>
                <w:noProof/>
                <w:webHidden/>
              </w:rPr>
              <w:fldChar w:fldCharType="begin"/>
            </w:r>
            <w:r>
              <w:rPr>
                <w:noProof/>
                <w:webHidden/>
              </w:rPr>
              <w:instrText xml:space="preserve"> PAGEREF _Toc243391836 \h </w:instrText>
            </w:r>
            <w:r>
              <w:rPr>
                <w:noProof/>
                <w:webHidden/>
              </w:rPr>
            </w:r>
            <w:r>
              <w:rPr>
                <w:noProof/>
                <w:webHidden/>
              </w:rPr>
              <w:fldChar w:fldCharType="separate"/>
            </w:r>
            <w:r>
              <w:rPr>
                <w:noProof/>
                <w:webHidden/>
              </w:rPr>
              <w:t>153</w:t>
            </w:r>
            <w:r>
              <w:rPr>
                <w:noProof/>
                <w:webHidden/>
              </w:rPr>
              <w:fldChar w:fldCharType="end"/>
            </w:r>
          </w:hyperlink>
        </w:p>
        <w:p w14:paraId="4A43AA45" w14:textId="4E0FB8E3"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7" w:history="1">
            <w:r w:rsidRPr="000221B1">
              <w:rPr>
                <w:rStyle w:val="Hyperlink"/>
                <w:noProof/>
              </w:rPr>
              <w:t>11.2</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Signs</w:t>
            </w:r>
            <w:r>
              <w:rPr>
                <w:noProof/>
                <w:webHidden/>
              </w:rPr>
              <w:t xml:space="preserve"> </w:t>
            </w:r>
            <w:r>
              <w:rPr>
                <w:noProof/>
                <w:webHidden/>
              </w:rPr>
              <w:fldChar w:fldCharType="begin"/>
            </w:r>
            <w:r>
              <w:rPr>
                <w:noProof/>
                <w:webHidden/>
              </w:rPr>
              <w:instrText xml:space="preserve"> PAGEREF _Toc243391837 \h </w:instrText>
            </w:r>
            <w:r>
              <w:rPr>
                <w:noProof/>
                <w:webHidden/>
              </w:rPr>
            </w:r>
            <w:r>
              <w:rPr>
                <w:noProof/>
                <w:webHidden/>
              </w:rPr>
              <w:fldChar w:fldCharType="separate"/>
            </w:r>
            <w:r>
              <w:rPr>
                <w:noProof/>
                <w:webHidden/>
              </w:rPr>
              <w:t>153</w:t>
            </w:r>
            <w:r>
              <w:rPr>
                <w:noProof/>
                <w:webHidden/>
              </w:rPr>
              <w:fldChar w:fldCharType="end"/>
            </w:r>
          </w:hyperlink>
        </w:p>
        <w:p w14:paraId="20E8050A" w14:textId="1E67D2D2"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8" w:history="1">
            <w:r w:rsidRPr="000221B1">
              <w:rPr>
                <w:rStyle w:val="Hyperlink"/>
                <w:noProof/>
              </w:rPr>
              <w:t>11.3</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Cones</w:t>
            </w:r>
            <w:r>
              <w:rPr>
                <w:noProof/>
                <w:webHidden/>
              </w:rPr>
              <w:t xml:space="preserve"> </w:t>
            </w:r>
            <w:r>
              <w:rPr>
                <w:noProof/>
                <w:webHidden/>
              </w:rPr>
              <w:fldChar w:fldCharType="begin"/>
            </w:r>
            <w:r>
              <w:rPr>
                <w:noProof/>
                <w:webHidden/>
              </w:rPr>
              <w:instrText xml:space="preserve"> PAGEREF _Toc243391838 \h </w:instrText>
            </w:r>
            <w:r>
              <w:rPr>
                <w:noProof/>
                <w:webHidden/>
              </w:rPr>
            </w:r>
            <w:r>
              <w:rPr>
                <w:noProof/>
                <w:webHidden/>
              </w:rPr>
              <w:fldChar w:fldCharType="separate"/>
            </w:r>
            <w:r>
              <w:rPr>
                <w:noProof/>
                <w:webHidden/>
              </w:rPr>
              <w:t>155</w:t>
            </w:r>
            <w:r>
              <w:rPr>
                <w:noProof/>
                <w:webHidden/>
              </w:rPr>
              <w:fldChar w:fldCharType="end"/>
            </w:r>
          </w:hyperlink>
        </w:p>
        <w:p w14:paraId="001620A9" w14:textId="3C53AFCE"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39" w:history="1">
            <w:r w:rsidRPr="000221B1">
              <w:rPr>
                <w:rStyle w:val="Hyperlink"/>
                <w:noProof/>
              </w:rPr>
              <w:t>11.4</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Warning lights</w:t>
            </w:r>
            <w:r>
              <w:rPr>
                <w:noProof/>
                <w:webHidden/>
              </w:rPr>
              <w:t xml:space="preserve"> </w:t>
            </w:r>
            <w:r>
              <w:rPr>
                <w:noProof/>
                <w:webHidden/>
              </w:rPr>
              <w:fldChar w:fldCharType="begin"/>
            </w:r>
            <w:r>
              <w:rPr>
                <w:noProof/>
                <w:webHidden/>
              </w:rPr>
              <w:instrText xml:space="preserve"> PAGEREF _Toc243391839 \h </w:instrText>
            </w:r>
            <w:r>
              <w:rPr>
                <w:noProof/>
                <w:webHidden/>
              </w:rPr>
            </w:r>
            <w:r>
              <w:rPr>
                <w:noProof/>
                <w:webHidden/>
              </w:rPr>
              <w:fldChar w:fldCharType="separate"/>
            </w:r>
            <w:r>
              <w:rPr>
                <w:noProof/>
                <w:webHidden/>
              </w:rPr>
              <w:t>155</w:t>
            </w:r>
            <w:r>
              <w:rPr>
                <w:noProof/>
                <w:webHidden/>
              </w:rPr>
              <w:fldChar w:fldCharType="end"/>
            </w:r>
          </w:hyperlink>
        </w:p>
        <w:p w14:paraId="6BEFA691" w14:textId="2FCCABAD"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0" w:history="1">
            <w:r w:rsidRPr="000221B1">
              <w:rPr>
                <w:rStyle w:val="Hyperlink"/>
                <w:noProof/>
              </w:rPr>
              <w:t>11.5</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Pedestrian barriers</w:t>
            </w:r>
            <w:r>
              <w:rPr>
                <w:noProof/>
                <w:webHidden/>
              </w:rPr>
              <w:t xml:space="preserve"> </w:t>
            </w:r>
            <w:r>
              <w:rPr>
                <w:noProof/>
                <w:webHidden/>
              </w:rPr>
              <w:fldChar w:fldCharType="begin"/>
            </w:r>
            <w:r>
              <w:rPr>
                <w:noProof/>
                <w:webHidden/>
              </w:rPr>
              <w:instrText xml:space="preserve"> PAGEREF _Toc243391840 \h </w:instrText>
            </w:r>
            <w:r>
              <w:rPr>
                <w:noProof/>
                <w:webHidden/>
              </w:rPr>
            </w:r>
            <w:r>
              <w:rPr>
                <w:noProof/>
                <w:webHidden/>
              </w:rPr>
              <w:fldChar w:fldCharType="separate"/>
            </w:r>
            <w:r>
              <w:rPr>
                <w:noProof/>
                <w:webHidden/>
              </w:rPr>
              <w:t>158</w:t>
            </w:r>
            <w:r>
              <w:rPr>
                <w:noProof/>
                <w:webHidden/>
              </w:rPr>
              <w:fldChar w:fldCharType="end"/>
            </w:r>
          </w:hyperlink>
        </w:p>
        <w:p w14:paraId="63D60B33" w14:textId="6BC419F5"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1" w:history="1">
            <w:r w:rsidRPr="000221B1">
              <w:rPr>
                <w:rStyle w:val="Hyperlink"/>
                <w:noProof/>
              </w:rPr>
              <w:t>11.6</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Fixing of signing, lighting and guarding</w:t>
            </w:r>
            <w:r>
              <w:rPr>
                <w:noProof/>
                <w:webHidden/>
              </w:rPr>
              <w:t xml:space="preserve"> </w:t>
            </w:r>
            <w:r>
              <w:rPr>
                <w:noProof/>
                <w:webHidden/>
              </w:rPr>
              <w:fldChar w:fldCharType="begin"/>
            </w:r>
            <w:r>
              <w:rPr>
                <w:noProof/>
                <w:webHidden/>
              </w:rPr>
              <w:instrText xml:space="preserve"> PAGEREF _Toc243391841 \h </w:instrText>
            </w:r>
            <w:r>
              <w:rPr>
                <w:noProof/>
                <w:webHidden/>
              </w:rPr>
            </w:r>
            <w:r>
              <w:rPr>
                <w:noProof/>
                <w:webHidden/>
              </w:rPr>
              <w:fldChar w:fldCharType="separate"/>
            </w:r>
            <w:r>
              <w:rPr>
                <w:noProof/>
                <w:webHidden/>
              </w:rPr>
              <w:t>159</w:t>
            </w:r>
            <w:r>
              <w:rPr>
                <w:noProof/>
                <w:webHidden/>
              </w:rPr>
              <w:fldChar w:fldCharType="end"/>
            </w:r>
          </w:hyperlink>
        </w:p>
        <w:p w14:paraId="25789B31" w14:textId="67872154"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2" w:history="1">
            <w:r w:rsidRPr="000221B1">
              <w:rPr>
                <w:rStyle w:val="Hyperlink"/>
                <w:noProof/>
              </w:rPr>
              <w:t>11.7</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Footway ramps</w:t>
            </w:r>
            <w:r>
              <w:rPr>
                <w:noProof/>
                <w:webHidden/>
              </w:rPr>
              <w:t xml:space="preserve"> </w:t>
            </w:r>
            <w:r>
              <w:rPr>
                <w:noProof/>
                <w:webHidden/>
              </w:rPr>
              <w:fldChar w:fldCharType="begin"/>
            </w:r>
            <w:r>
              <w:rPr>
                <w:noProof/>
                <w:webHidden/>
              </w:rPr>
              <w:instrText xml:space="preserve"> PAGEREF _Toc243391842 \h </w:instrText>
            </w:r>
            <w:r>
              <w:rPr>
                <w:noProof/>
                <w:webHidden/>
              </w:rPr>
            </w:r>
            <w:r>
              <w:rPr>
                <w:noProof/>
                <w:webHidden/>
              </w:rPr>
              <w:fldChar w:fldCharType="separate"/>
            </w:r>
            <w:r>
              <w:rPr>
                <w:noProof/>
                <w:webHidden/>
              </w:rPr>
              <w:t>160</w:t>
            </w:r>
            <w:r>
              <w:rPr>
                <w:noProof/>
                <w:webHidden/>
              </w:rPr>
              <w:fldChar w:fldCharType="end"/>
            </w:r>
          </w:hyperlink>
        </w:p>
        <w:p w14:paraId="1EE65D5A" w14:textId="660666E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3" w:history="1">
            <w:r w:rsidRPr="000221B1">
              <w:rPr>
                <w:rStyle w:val="Hyperlink"/>
                <w:noProof/>
              </w:rPr>
              <w:t>11.8</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Footway boards</w:t>
            </w:r>
            <w:r>
              <w:rPr>
                <w:noProof/>
                <w:webHidden/>
              </w:rPr>
              <w:t xml:space="preserve"> </w:t>
            </w:r>
            <w:r>
              <w:rPr>
                <w:noProof/>
                <w:webHidden/>
              </w:rPr>
              <w:fldChar w:fldCharType="begin"/>
            </w:r>
            <w:r>
              <w:rPr>
                <w:noProof/>
                <w:webHidden/>
              </w:rPr>
              <w:instrText xml:space="preserve"> PAGEREF _Toc243391843 \h </w:instrText>
            </w:r>
            <w:r>
              <w:rPr>
                <w:noProof/>
                <w:webHidden/>
              </w:rPr>
            </w:r>
            <w:r>
              <w:rPr>
                <w:noProof/>
                <w:webHidden/>
              </w:rPr>
              <w:fldChar w:fldCharType="separate"/>
            </w:r>
            <w:r>
              <w:rPr>
                <w:noProof/>
                <w:webHidden/>
              </w:rPr>
              <w:t>161</w:t>
            </w:r>
            <w:r>
              <w:rPr>
                <w:noProof/>
                <w:webHidden/>
              </w:rPr>
              <w:fldChar w:fldCharType="end"/>
            </w:r>
          </w:hyperlink>
        </w:p>
        <w:p w14:paraId="0698022B" w14:textId="4EDA1120"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4" w:history="1">
            <w:r w:rsidRPr="000221B1">
              <w:rPr>
                <w:rStyle w:val="Hyperlink"/>
                <w:noProof/>
              </w:rPr>
              <w:t>11.9</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Temporary covers over excavations</w:t>
            </w:r>
            <w:r>
              <w:rPr>
                <w:noProof/>
                <w:webHidden/>
              </w:rPr>
              <w:t xml:space="preserve"> </w:t>
            </w:r>
            <w:r>
              <w:rPr>
                <w:noProof/>
                <w:webHidden/>
              </w:rPr>
              <w:fldChar w:fldCharType="begin"/>
            </w:r>
            <w:r>
              <w:rPr>
                <w:noProof/>
                <w:webHidden/>
              </w:rPr>
              <w:instrText xml:space="preserve"> PAGEREF _Toc243391844 \h </w:instrText>
            </w:r>
            <w:r>
              <w:rPr>
                <w:noProof/>
                <w:webHidden/>
              </w:rPr>
            </w:r>
            <w:r>
              <w:rPr>
                <w:noProof/>
                <w:webHidden/>
              </w:rPr>
              <w:fldChar w:fldCharType="separate"/>
            </w:r>
            <w:r>
              <w:rPr>
                <w:noProof/>
                <w:webHidden/>
              </w:rPr>
              <w:t>162</w:t>
            </w:r>
            <w:r>
              <w:rPr>
                <w:noProof/>
                <w:webHidden/>
              </w:rPr>
              <w:fldChar w:fldCharType="end"/>
            </w:r>
          </w:hyperlink>
        </w:p>
        <w:p w14:paraId="1097CF24" w14:textId="2473E04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5" w:history="1">
            <w:r w:rsidRPr="000221B1">
              <w:rPr>
                <w:rStyle w:val="Hyperlink"/>
                <w:noProof/>
              </w:rPr>
              <w:t>11.10</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Road plates</w:t>
            </w:r>
            <w:r>
              <w:rPr>
                <w:noProof/>
                <w:webHidden/>
              </w:rPr>
              <w:t xml:space="preserve"> </w:t>
            </w:r>
            <w:r>
              <w:rPr>
                <w:noProof/>
                <w:webHidden/>
              </w:rPr>
              <w:fldChar w:fldCharType="begin"/>
            </w:r>
            <w:r>
              <w:rPr>
                <w:noProof/>
                <w:webHidden/>
              </w:rPr>
              <w:instrText xml:space="preserve"> PAGEREF _Toc243391845 \h </w:instrText>
            </w:r>
            <w:r>
              <w:rPr>
                <w:noProof/>
                <w:webHidden/>
              </w:rPr>
            </w:r>
            <w:r>
              <w:rPr>
                <w:noProof/>
                <w:webHidden/>
              </w:rPr>
              <w:fldChar w:fldCharType="separate"/>
            </w:r>
            <w:r>
              <w:rPr>
                <w:noProof/>
                <w:webHidden/>
              </w:rPr>
              <w:t>162</w:t>
            </w:r>
            <w:r>
              <w:rPr>
                <w:noProof/>
                <w:webHidden/>
              </w:rPr>
              <w:fldChar w:fldCharType="end"/>
            </w:r>
          </w:hyperlink>
        </w:p>
        <w:p w14:paraId="2AF24F4D" w14:textId="504507CB" w:rsidR="00F56F53" w:rsidRDefault="00F56F53">
          <w:pPr>
            <w:pStyle w:val="TOC2"/>
            <w:tabs>
              <w:tab w:val="left" w:pos="1320"/>
              <w:tab w:val="right" w:pos="10786"/>
            </w:tabs>
            <w:rPr>
              <w:rFonts w:asciiTheme="minorHAnsi" w:eastAsiaTheme="minorEastAsia" w:hAnsiTheme="minorHAnsi" w:cstheme="minorBidi"/>
              <w:noProof/>
              <w:kern w:val="2"/>
              <w:sz w:val="24"/>
              <w:szCs w:val="24"/>
              <w:lang w:eastAsia="en-GB"/>
              <w14:ligatures w14:val="standardContextual"/>
            </w:rPr>
          </w:pPr>
          <w:hyperlink w:anchor="_Toc243391846" w:history="1">
            <w:r w:rsidRPr="000221B1">
              <w:rPr>
                <w:rStyle w:val="Hyperlink"/>
                <w:noProof/>
              </w:rPr>
              <w:t>11.11</w:t>
            </w:r>
            <w:r>
              <w:rPr>
                <w:rFonts w:asciiTheme="minorHAnsi" w:eastAsiaTheme="minorEastAsia" w:hAnsiTheme="minorHAnsi" w:cstheme="minorBidi"/>
                <w:noProof/>
                <w:kern w:val="2"/>
                <w:sz w:val="24"/>
                <w:szCs w:val="24"/>
                <w:lang w:eastAsia="en-GB"/>
                <w14:ligatures w14:val="standardContextual"/>
              </w:rPr>
              <w:tab/>
            </w:r>
            <w:r w:rsidRPr="000221B1">
              <w:rPr>
                <w:rStyle w:val="Hyperlink"/>
                <w:noProof/>
              </w:rPr>
              <w:t>Vehicles</w:t>
            </w:r>
            <w:r>
              <w:rPr>
                <w:noProof/>
                <w:webHidden/>
              </w:rPr>
              <w:t xml:space="preserve"> </w:t>
            </w:r>
            <w:r>
              <w:rPr>
                <w:noProof/>
                <w:webHidden/>
              </w:rPr>
              <w:fldChar w:fldCharType="begin"/>
            </w:r>
            <w:r>
              <w:rPr>
                <w:noProof/>
                <w:webHidden/>
              </w:rPr>
              <w:instrText xml:space="preserve"> PAGEREF _Toc243391846 \h </w:instrText>
            </w:r>
            <w:r>
              <w:rPr>
                <w:noProof/>
                <w:webHidden/>
              </w:rPr>
            </w:r>
            <w:r>
              <w:rPr>
                <w:noProof/>
                <w:webHidden/>
              </w:rPr>
              <w:fldChar w:fldCharType="separate"/>
            </w:r>
            <w:r>
              <w:rPr>
                <w:noProof/>
                <w:webHidden/>
              </w:rPr>
              <w:t>163</w:t>
            </w:r>
            <w:r>
              <w:rPr>
                <w:noProof/>
                <w:webHidden/>
              </w:rPr>
              <w:fldChar w:fldCharType="end"/>
            </w:r>
          </w:hyperlink>
        </w:p>
        <w:p w14:paraId="18C7EC0A" w14:textId="2CD911CB" w:rsidR="008A400A" w:rsidRPr="00856A53" w:rsidRDefault="006A3C82" w:rsidP="006A3C82">
          <w:pPr>
            <w:pStyle w:val="TOC1"/>
            <w:tabs>
              <w:tab w:val="left" w:pos="537"/>
              <w:tab w:val="right" w:leader="dot" w:pos="10786"/>
            </w:tabs>
          </w:pPr>
          <w:r>
            <w:fldChar w:fldCharType="end"/>
          </w:r>
        </w:p>
      </w:sdtContent>
    </w:sdt>
    <w:p w14:paraId="06D5F24B" w14:textId="77777777" w:rsidR="00114D8B" w:rsidRPr="00856A53" w:rsidRDefault="00114D8B" w:rsidP="009946B4">
      <w:pPr>
        <w:pStyle w:val="BodyText"/>
      </w:pPr>
    </w:p>
    <w:p w14:paraId="5D84DAE2" w14:textId="77777777" w:rsidR="00114D8B" w:rsidRPr="00856A53" w:rsidRDefault="00114D8B" w:rsidP="00813A47">
      <w:pPr>
        <w:spacing w:before="230"/>
        <w:ind w:left="709" w:right="135"/>
        <w:jc w:val="right"/>
        <w:rPr>
          <w:sz w:val="20"/>
        </w:rPr>
        <w:sectPr w:rsidR="00114D8B" w:rsidRPr="00856A53" w:rsidSect="006A1F94">
          <w:type w:val="nextColumn"/>
          <w:pgSz w:w="11930" w:h="8390" w:orient="landscape"/>
          <w:pgMar w:top="567" w:right="567" w:bottom="28" w:left="567" w:header="567" w:footer="567" w:gutter="0"/>
          <w:paperSrc w:first="7" w:other="7"/>
          <w:cols w:space="720"/>
          <w:docGrid w:linePitch="299"/>
        </w:sectPr>
      </w:pPr>
    </w:p>
    <w:p w14:paraId="6E75AD43" w14:textId="73F9B64C" w:rsidR="00206300" w:rsidRDefault="00206300" w:rsidP="00B917B1">
      <w:pPr>
        <w:pStyle w:val="Headingnotnumbered"/>
      </w:pPr>
      <w:r>
        <w:lastRenderedPageBreak/>
        <w:t>Introduction</w:t>
      </w:r>
    </w:p>
    <w:p w14:paraId="38B20E3D" w14:textId="4058CD8F" w:rsidR="00206300" w:rsidRDefault="004B2C15" w:rsidP="00206300">
      <w:pPr>
        <w:pStyle w:val="BodyText"/>
      </w:pPr>
      <w:r>
        <w:t>Creating and maintaining an accessible public realm is crucial for ensuring that disabled people are not excluded from playing a full role in society</w:t>
      </w:r>
      <w:r w:rsidR="00407180">
        <w:t>.</w:t>
      </w:r>
      <w:r w:rsidR="00D6501B" w:rsidRPr="00D6501B">
        <w:t xml:space="preserve"> </w:t>
      </w:r>
      <w:r w:rsidR="00D6501B" w:rsidRPr="00C349A0">
        <w:t xml:space="preserve">Good, inclusive </w:t>
      </w:r>
      <w:r w:rsidR="00D6501B">
        <w:t xml:space="preserve">road works </w:t>
      </w:r>
      <w:r w:rsidR="00D6501B" w:rsidRPr="00C349A0">
        <w:t xml:space="preserve">design benefits all users, including those who have </w:t>
      </w:r>
      <w:r w:rsidR="00823B90">
        <w:t xml:space="preserve">visible or </w:t>
      </w:r>
      <w:r w:rsidR="00D6501B" w:rsidRPr="00C349A0">
        <w:t>non-visible disabilities</w:t>
      </w:r>
      <w:r w:rsidR="00D6501B">
        <w:t>.</w:t>
      </w:r>
    </w:p>
    <w:p w14:paraId="5F242BE8" w14:textId="77777777" w:rsidR="00504BFE" w:rsidRDefault="00824998" w:rsidP="00206300">
      <w:pPr>
        <w:pStyle w:val="BodyText"/>
      </w:pPr>
      <w:r w:rsidRPr="00824998">
        <w:t xml:space="preserve">Throughout the document, references to pedestrians and walking include people </w:t>
      </w:r>
      <w:proofErr w:type="gramStart"/>
      <w:r w:rsidRPr="00824998">
        <w:t>using:</w:t>
      </w:r>
      <w:proofErr w:type="gramEnd"/>
      <w:r w:rsidRPr="00824998">
        <w:t xml:space="preserve"> mobility aids such as wheelchairs and rollators; ‘invalid carriages’ including mobility scooters designed for use on the footway, and people with physical, sensory or cognitive impairments who are travelling on foot</w:t>
      </w:r>
      <w:r>
        <w:t>.</w:t>
      </w:r>
      <w:r w:rsidR="00C349A0">
        <w:t xml:space="preserve"> </w:t>
      </w:r>
    </w:p>
    <w:p w14:paraId="42CBD443" w14:textId="0797FEF6" w:rsidR="009A3B1F" w:rsidRDefault="0002779B" w:rsidP="00127CF1">
      <w:pPr>
        <w:pStyle w:val="BodyText"/>
      </w:pPr>
      <w:r>
        <w:t>P</w:t>
      </w:r>
      <w:r w:rsidR="000A373A" w:rsidRPr="000A373A">
        <w:t xml:space="preserve">eople travelling with small children or carrying luggage or heavy shopping will all benefit from an accessible environment, as will people with temporary mobility problems (e.g. a leg in plaster) and </w:t>
      </w:r>
      <w:proofErr w:type="gramStart"/>
      <w:r w:rsidR="000A373A" w:rsidRPr="000A373A">
        <w:t>many</w:t>
      </w:r>
      <w:proofErr w:type="gramEnd"/>
      <w:r w:rsidR="000A373A" w:rsidRPr="000A373A">
        <w:t xml:space="preserve"> older people.</w:t>
      </w:r>
      <w:bookmarkStart w:id="2" w:name="_TOC_250021"/>
      <w:bookmarkEnd w:id="2"/>
    </w:p>
    <w:p w14:paraId="6D1CCD40" w14:textId="77777777" w:rsidR="009A3B1F" w:rsidRDefault="009A3B1F">
      <w:pPr>
        <w:rPr>
          <w:color w:val="231F20"/>
          <w:spacing w:val="-3"/>
        </w:rPr>
      </w:pPr>
      <w:r>
        <w:br w:type="page"/>
      </w:r>
    </w:p>
    <w:p w14:paraId="50A1A572" w14:textId="005308F4" w:rsidR="002C6C53" w:rsidRDefault="002C6C53" w:rsidP="009A3B1F">
      <w:pPr>
        <w:pStyle w:val="BodyText"/>
      </w:pPr>
      <w:r>
        <w:lastRenderedPageBreak/>
        <w:t>Ask yourself these questions:</w:t>
      </w:r>
    </w:p>
    <w:p w14:paraId="52A10724" w14:textId="77777777" w:rsidR="00EC3DB5" w:rsidRDefault="00EC3DB5" w:rsidP="009A3B1F">
      <w:pPr>
        <w:pStyle w:val="BodyText"/>
      </w:pPr>
    </w:p>
    <w:p w14:paraId="43E5018F" w14:textId="68424017" w:rsidR="002C6C53" w:rsidRPr="00EC3DB5" w:rsidRDefault="002C6C53" w:rsidP="00EC3DB5">
      <w:pPr>
        <w:pStyle w:val="Quote"/>
        <w:jc w:val="left"/>
        <w:rPr>
          <w:rStyle w:val="Strong"/>
          <w:i w:val="0"/>
          <w:iCs w:val="0"/>
          <w:sz w:val="32"/>
          <w:szCs w:val="32"/>
        </w:rPr>
      </w:pPr>
      <w:r w:rsidRPr="00EC3DB5">
        <w:rPr>
          <w:rStyle w:val="Strong"/>
          <w:i w:val="0"/>
          <w:iCs w:val="0"/>
          <w:sz w:val="32"/>
          <w:szCs w:val="32"/>
        </w:rPr>
        <w:t>Will someone using the road or footway from any direction understand exactly what is happening and what is expected of them?</w:t>
      </w:r>
    </w:p>
    <w:p w14:paraId="4379B280" w14:textId="77777777" w:rsidR="002C6C53" w:rsidRPr="00EC3DB5" w:rsidRDefault="002C6C53" w:rsidP="00EC3DB5">
      <w:pPr>
        <w:pStyle w:val="Quote"/>
        <w:jc w:val="left"/>
        <w:rPr>
          <w:rStyle w:val="Strong"/>
          <w:i w:val="0"/>
          <w:iCs w:val="0"/>
          <w:sz w:val="32"/>
          <w:szCs w:val="32"/>
        </w:rPr>
      </w:pPr>
    </w:p>
    <w:p w14:paraId="7D21D586" w14:textId="2EC1B364" w:rsidR="002C6C53" w:rsidRPr="00EC3DB5" w:rsidRDefault="002C6C53" w:rsidP="00EC3DB5">
      <w:pPr>
        <w:pStyle w:val="Quote"/>
        <w:jc w:val="left"/>
        <w:rPr>
          <w:rStyle w:val="Strong"/>
          <w:i w:val="0"/>
          <w:iCs w:val="0"/>
          <w:sz w:val="32"/>
          <w:szCs w:val="32"/>
        </w:rPr>
      </w:pPr>
      <w:r w:rsidRPr="00EC3DB5">
        <w:rPr>
          <w:rStyle w:val="Strong"/>
          <w:i w:val="0"/>
          <w:iCs w:val="0"/>
          <w:sz w:val="32"/>
          <w:szCs w:val="32"/>
        </w:rPr>
        <w:t>Have I made the site safe to work in and for the general public?</w:t>
      </w:r>
    </w:p>
    <w:p w14:paraId="524E3562" w14:textId="77777777" w:rsidR="00EC3DB5" w:rsidRDefault="00EC3DB5" w:rsidP="009A3B1F">
      <w:pPr>
        <w:pStyle w:val="BodyText"/>
      </w:pPr>
    </w:p>
    <w:p w14:paraId="7BCF4BA0" w14:textId="6859D13E" w:rsidR="00D82523" w:rsidRDefault="00070380" w:rsidP="00D82523">
      <w:pPr>
        <w:pStyle w:val="Headingnotnumbered"/>
      </w:pPr>
      <w:r>
        <w:t>Legal status of this code of practice</w:t>
      </w:r>
    </w:p>
    <w:p w14:paraId="1B9AECB4" w14:textId="05D254FD" w:rsidR="00D82523" w:rsidRDefault="00301AF6" w:rsidP="00070380">
      <w:pPr>
        <w:pStyle w:val="BodyText"/>
      </w:pPr>
      <w:r>
        <w:t xml:space="preserve">This code of practice </w:t>
      </w:r>
      <w:r w:rsidR="00CA1A88">
        <w:t xml:space="preserve">(referred to from </w:t>
      </w:r>
      <w:r w:rsidR="003C2453">
        <w:t>here on as the Code)</w:t>
      </w:r>
      <w:r w:rsidR="004769DF">
        <w:t xml:space="preserve"> is issued</w:t>
      </w:r>
      <w:r w:rsidR="004453D3">
        <w:t>:</w:t>
      </w:r>
    </w:p>
    <w:p w14:paraId="4413A4E9" w14:textId="77777777" w:rsidR="00CC3FB0" w:rsidRPr="00CC3FB0" w:rsidRDefault="00CC3FB0" w:rsidP="00CC3FB0">
      <w:pPr>
        <w:pStyle w:val="BrownebodyTextLegal"/>
        <w:numPr>
          <w:ilvl w:val="0"/>
          <w:numId w:val="137"/>
        </w:numPr>
        <w:rPr>
          <w:sz w:val="22"/>
        </w:rPr>
      </w:pPr>
      <w:r w:rsidRPr="00CC3FB0">
        <w:rPr>
          <w:sz w:val="22"/>
        </w:rPr>
        <w:t>by the Secretary of State for Transport and by the Welsh Ministers pursuant to section 65(3) of the New Roads and Street Works Act 1991 and section 174(1A) of the Highways Act 1980</w:t>
      </w:r>
    </w:p>
    <w:p w14:paraId="40AA5C3B" w14:textId="77777777" w:rsidR="00CC3FB0" w:rsidRPr="00CC3FB0" w:rsidRDefault="00CC3FB0" w:rsidP="00CC3FB0">
      <w:pPr>
        <w:pStyle w:val="BrownebodyTextLegal"/>
        <w:numPr>
          <w:ilvl w:val="0"/>
          <w:numId w:val="137"/>
        </w:numPr>
        <w:rPr>
          <w:sz w:val="22"/>
        </w:rPr>
      </w:pPr>
      <w:r w:rsidRPr="00CC3FB0">
        <w:rPr>
          <w:sz w:val="22"/>
        </w:rPr>
        <w:t>by the Scottish Ministers pursuant to section 124(3) of the New Roads and Street Works Act 1991 and section 60</w:t>
      </w:r>
      <w:proofErr w:type="gramStart"/>
      <w:r w:rsidRPr="00CC3FB0">
        <w:rPr>
          <w:sz w:val="22"/>
        </w:rPr>
        <w:t>A(</w:t>
      </w:r>
      <w:proofErr w:type="gramEnd"/>
      <w:r w:rsidRPr="00CC3FB0">
        <w:rPr>
          <w:sz w:val="22"/>
        </w:rPr>
        <w:t xml:space="preserve">1) of the Roads (Scotland) Act 1984, and </w:t>
      </w:r>
    </w:p>
    <w:p w14:paraId="62A11840" w14:textId="5F00C4F6" w:rsidR="00CC3FB0" w:rsidRDefault="00CC3FB0" w:rsidP="00CC3FB0">
      <w:pPr>
        <w:pStyle w:val="BrownebodyTextLegal"/>
        <w:numPr>
          <w:ilvl w:val="0"/>
          <w:numId w:val="137"/>
        </w:numPr>
        <w:rPr>
          <w:sz w:val="22"/>
        </w:rPr>
      </w:pPr>
      <w:r w:rsidRPr="00CC3FB0">
        <w:rPr>
          <w:sz w:val="22"/>
        </w:rPr>
        <w:lastRenderedPageBreak/>
        <w:t>by the Department for Infrastructure (Northern Ireland) pursuant to Article 25(3) of the Street Works (Northern Ireland) Order 1995</w:t>
      </w:r>
    </w:p>
    <w:p w14:paraId="5F369D97" w14:textId="51D17B85" w:rsidR="00647610" w:rsidRDefault="00647610" w:rsidP="00647610">
      <w:pPr>
        <w:pStyle w:val="BrownebodyTextLegal"/>
        <w:ind w:left="360"/>
        <w:rPr>
          <w:sz w:val="22"/>
        </w:rPr>
      </w:pPr>
      <w:r w:rsidRPr="007073D8">
        <w:rPr>
          <w:sz w:val="22"/>
        </w:rPr>
        <w:t>The Code applies to all “street works” and “road works” (as they are defined in the New Roads and Street Works Act 1991 and the Street Works (Northern Ireland) Order 1995). It also applies to “works of any description in a street” or “works in a road” (as they are defined in the Highways Act 1980 and the Roads (Scotland) Act 1984, respectively) and to “works for road purposes” (as they are defined in the New Roads and Street</w:t>
      </w:r>
      <w:r w:rsidR="004E270A">
        <w:rPr>
          <w:sz w:val="22"/>
        </w:rPr>
        <w:t xml:space="preserve"> Works</w:t>
      </w:r>
      <w:r w:rsidRPr="007073D8">
        <w:rPr>
          <w:sz w:val="22"/>
        </w:rPr>
        <w:t xml:space="preserve"> Act 1991).</w:t>
      </w:r>
    </w:p>
    <w:p w14:paraId="2615A9EC" w14:textId="77777777" w:rsidR="00D31E13" w:rsidRDefault="00D31E13" w:rsidP="00D31E13">
      <w:pPr>
        <w:pStyle w:val="BrownebodyTextLegal"/>
        <w:ind w:left="360"/>
        <w:rPr>
          <w:sz w:val="22"/>
        </w:rPr>
      </w:pPr>
      <w:r w:rsidRPr="00D31E13">
        <w:rPr>
          <w:sz w:val="22"/>
        </w:rPr>
        <w:t xml:space="preserve">Undertakers </w:t>
      </w:r>
      <w:proofErr w:type="gramStart"/>
      <w:r w:rsidRPr="00D31E13">
        <w:rPr>
          <w:sz w:val="22"/>
        </w:rPr>
        <w:t>carrying out</w:t>
      </w:r>
      <w:proofErr w:type="gramEnd"/>
      <w:r w:rsidRPr="00D31E13">
        <w:rPr>
          <w:sz w:val="22"/>
        </w:rPr>
        <w:t xml:space="preserve"> street works and road works should comply with the Code. Compliance with the Code will be taken as compliance with their legal obligations to sign, light and guard street works and road works. Non-compliance with this Code is evidence of failing to fulfil those legal obligations. </w:t>
      </w:r>
    </w:p>
    <w:p w14:paraId="539E5367" w14:textId="77777777" w:rsidR="00BE6E0A" w:rsidRPr="00BE6E0A" w:rsidRDefault="00BE6E0A" w:rsidP="00BE6E0A">
      <w:pPr>
        <w:pStyle w:val="BrownebodyTextLegal"/>
        <w:ind w:left="360"/>
        <w:rPr>
          <w:sz w:val="22"/>
        </w:rPr>
      </w:pPr>
      <w:r w:rsidRPr="00BE6E0A">
        <w:rPr>
          <w:sz w:val="22"/>
        </w:rPr>
        <w:t xml:space="preserve">Highway authorities in England and Wales must have regard to this Code when </w:t>
      </w:r>
      <w:proofErr w:type="gramStart"/>
      <w:r w:rsidRPr="00BE6E0A">
        <w:rPr>
          <w:sz w:val="22"/>
        </w:rPr>
        <w:t>carrying out</w:t>
      </w:r>
      <w:proofErr w:type="gramEnd"/>
      <w:r w:rsidRPr="00BE6E0A">
        <w:rPr>
          <w:sz w:val="22"/>
        </w:rPr>
        <w:t xml:space="preserve"> works for road purposes. Road authorities in Scotland should comply with this Code when carrying out works in a road (other than road works) as compliance with the Code will be taken as compliance with their legal obligations to mark, light, sign and guard those works whereas non-compliance with this Code is evidence of failing to fulfil those obligations.</w:t>
      </w:r>
    </w:p>
    <w:p w14:paraId="5C2E9A1B" w14:textId="40076F23" w:rsidR="007126B4" w:rsidRDefault="00BE6E0A" w:rsidP="005C7F0B">
      <w:pPr>
        <w:pStyle w:val="BrownebodyTextLegal"/>
        <w:ind w:left="360"/>
        <w:rPr>
          <w:sz w:val="22"/>
        </w:rPr>
      </w:pPr>
      <w:r w:rsidRPr="00BE6E0A">
        <w:rPr>
          <w:sz w:val="22"/>
        </w:rPr>
        <w:t>This Code comes into force on [</w:t>
      </w:r>
      <w:r w:rsidRPr="00BE6E0A">
        <w:rPr>
          <w:b/>
          <w:bCs/>
          <w:sz w:val="22"/>
        </w:rPr>
        <w:t>date to be inserted</w:t>
      </w:r>
      <w:r w:rsidRPr="00BE6E0A">
        <w:rPr>
          <w:sz w:val="22"/>
        </w:rPr>
        <w:t>].</w:t>
      </w:r>
    </w:p>
    <w:p w14:paraId="2CDA5A9E" w14:textId="0EF7C39D" w:rsidR="007126B4" w:rsidRDefault="007126B4" w:rsidP="00BE6E0A">
      <w:pPr>
        <w:pStyle w:val="BrownebodyTextLegal"/>
        <w:ind w:left="360"/>
        <w:rPr>
          <w:sz w:val="22"/>
        </w:rPr>
      </w:pPr>
    </w:p>
    <w:p w14:paraId="75ED16FB" w14:textId="77777777" w:rsidR="00D34D6E" w:rsidRPr="00856A53" w:rsidRDefault="00D34D6E" w:rsidP="00D34D6E">
      <w:pPr>
        <w:adjustRightInd w:val="0"/>
        <w:rPr>
          <w:color w:val="231F20"/>
          <w:spacing w:val="-5"/>
        </w:rPr>
      </w:pPr>
      <w:r w:rsidRPr="00F24E95">
        <w:rPr>
          <w:b/>
          <w:bCs/>
          <w:color w:val="8C0000"/>
        </w:rPr>
        <w:lastRenderedPageBreak/>
        <w:t>Warning:</w:t>
      </w:r>
      <w:r w:rsidRPr="00F24E95">
        <w:rPr>
          <w:bCs/>
          <w:color w:val="8C0000"/>
        </w:rPr>
        <w:t xml:space="preserve"> </w:t>
      </w:r>
      <w:r w:rsidRPr="00856A53">
        <w:rPr>
          <w:color w:val="231F20"/>
          <w:spacing w:val="-5"/>
        </w:rPr>
        <w:t xml:space="preserve">Failure to comply with this Code is evidence of failing to fulfil </w:t>
      </w:r>
      <w:r>
        <w:rPr>
          <w:color w:val="231F20"/>
          <w:spacing w:val="-5"/>
        </w:rPr>
        <w:t xml:space="preserve">your </w:t>
      </w:r>
      <w:r w:rsidRPr="00856A53">
        <w:rPr>
          <w:color w:val="231F20"/>
          <w:spacing w:val="-5"/>
        </w:rPr>
        <w:t xml:space="preserve">legal </w:t>
      </w:r>
    </w:p>
    <w:p w14:paraId="239782D0" w14:textId="77777777" w:rsidR="00D34D6E" w:rsidRPr="00856A53" w:rsidRDefault="00D34D6E" w:rsidP="00D34D6E">
      <w:pPr>
        <w:adjustRightInd w:val="0"/>
        <w:rPr>
          <w:color w:val="231F20"/>
          <w:spacing w:val="-5"/>
        </w:rPr>
      </w:pPr>
      <w:r>
        <w:rPr>
          <w:color w:val="231F20"/>
          <w:spacing w:val="-5"/>
        </w:rPr>
        <w:t>obligation</w:t>
      </w:r>
      <w:r w:rsidRPr="00856A53">
        <w:rPr>
          <w:color w:val="231F20"/>
          <w:spacing w:val="-5"/>
        </w:rPr>
        <w:t xml:space="preserve">s to sign, light and guard works. Compliance with the Code will be taken as </w:t>
      </w:r>
    </w:p>
    <w:p w14:paraId="06822122" w14:textId="77777777" w:rsidR="00D34D6E" w:rsidRPr="001C3C98" w:rsidRDefault="00D34D6E" w:rsidP="00D34D6E">
      <w:pPr>
        <w:adjustRightInd w:val="0"/>
        <w:rPr>
          <w:color w:val="231F20"/>
          <w:spacing w:val="-5"/>
        </w:rPr>
      </w:pPr>
      <w:r w:rsidRPr="00856A53">
        <w:rPr>
          <w:color w:val="231F20"/>
          <w:spacing w:val="-5"/>
        </w:rPr>
        <w:t>compliance with the legal requirements to which it relates.</w:t>
      </w:r>
      <w:r>
        <w:rPr>
          <w:color w:val="231F20"/>
          <w:spacing w:val="-5"/>
        </w:rPr>
        <w:t xml:space="preserve"> Additionally, highway authorities in England and Wales must have regard to this Code when </w:t>
      </w:r>
      <w:proofErr w:type="gramStart"/>
      <w:r>
        <w:rPr>
          <w:color w:val="231F20"/>
          <w:spacing w:val="-5"/>
        </w:rPr>
        <w:t>carrying out</w:t>
      </w:r>
      <w:proofErr w:type="gramEnd"/>
      <w:r>
        <w:rPr>
          <w:color w:val="231F20"/>
          <w:spacing w:val="-5"/>
        </w:rPr>
        <w:t xml:space="preserve"> works for road purposes.</w:t>
      </w:r>
    </w:p>
    <w:p w14:paraId="7A7200BF" w14:textId="77777777" w:rsidR="00D82523" w:rsidRDefault="00D82523">
      <w:pPr>
        <w:rPr>
          <w:color w:val="231F20"/>
          <w:spacing w:val="-3"/>
          <w:sz w:val="24"/>
        </w:rPr>
      </w:pPr>
      <w:r>
        <w:rPr>
          <w:sz w:val="24"/>
        </w:rPr>
        <w:br w:type="page"/>
      </w:r>
    </w:p>
    <w:p w14:paraId="0C44D018" w14:textId="77777777" w:rsidR="00E459A2" w:rsidRPr="00856A53" w:rsidRDefault="00E459A2" w:rsidP="00B917B1">
      <w:pPr>
        <w:pStyle w:val="BodyText"/>
        <w:rPr>
          <w:sz w:val="24"/>
        </w:rPr>
        <w:sectPr w:rsidR="00E459A2" w:rsidRPr="00856A53" w:rsidSect="006A1F94">
          <w:type w:val="nextColumn"/>
          <w:pgSz w:w="11930" w:h="8390" w:orient="landscape"/>
          <w:pgMar w:top="567" w:right="567" w:bottom="28" w:left="567" w:header="567" w:footer="567" w:gutter="0"/>
          <w:paperSrc w:first="7" w:other="7"/>
          <w:cols w:space="720"/>
          <w:docGrid w:linePitch="299"/>
        </w:sectPr>
      </w:pPr>
    </w:p>
    <w:p w14:paraId="2D671308" w14:textId="5973F007" w:rsidR="00114D8B" w:rsidRPr="00856A53" w:rsidRDefault="00585D60" w:rsidP="00A645D9">
      <w:pPr>
        <w:pStyle w:val="Headingnotnumbered"/>
      </w:pPr>
      <w:bookmarkStart w:id="3" w:name="_TOC_250020"/>
      <w:bookmarkEnd w:id="3"/>
      <w:r w:rsidRPr="00A645D9">
        <w:lastRenderedPageBreak/>
        <w:t>Foreword</w:t>
      </w:r>
    </w:p>
    <w:p w14:paraId="6651D9E5" w14:textId="40C02165" w:rsidR="00114D8B" w:rsidRPr="00FE4633" w:rsidRDefault="00585D60" w:rsidP="00162E90">
      <w:pPr>
        <w:pStyle w:val="Heading2notnumbered"/>
      </w:pPr>
      <w:bookmarkStart w:id="4" w:name="_TOC_250019"/>
      <w:bookmarkEnd w:id="4"/>
      <w:r w:rsidRPr="00EF53AD">
        <w:t>Purpose</w:t>
      </w:r>
      <w:r w:rsidRPr="00FE4633">
        <w:t xml:space="preserve"> of this Code of Practice</w:t>
      </w:r>
    </w:p>
    <w:p w14:paraId="4AE68091" w14:textId="3155B3C5" w:rsidR="00E1719F" w:rsidRDefault="00585D60" w:rsidP="009946B4">
      <w:pPr>
        <w:pStyle w:val="BodyText"/>
      </w:pPr>
      <w:r w:rsidRPr="00856A53">
        <w:t xml:space="preserve">This Code </w:t>
      </w:r>
      <w:r w:rsidR="00D61447">
        <w:t>explains</w:t>
      </w:r>
      <w:r w:rsidR="00D61447" w:rsidRPr="006A37E7">
        <w:t xml:space="preserve"> the principles you should follow when signing, lighting and guarding works on </w:t>
      </w:r>
      <w:r w:rsidR="00D61447">
        <w:t xml:space="preserve">and in </w:t>
      </w:r>
      <w:r w:rsidR="00D61447" w:rsidRPr="006A37E7">
        <w:t>streets</w:t>
      </w:r>
      <w:r w:rsidR="00D61447">
        <w:t xml:space="preserve"> and</w:t>
      </w:r>
      <w:r w:rsidR="00D61447" w:rsidRPr="006A37E7">
        <w:t xml:space="preserve"> roads</w:t>
      </w:r>
      <w:r w:rsidR="00D61447">
        <w:t>.</w:t>
      </w:r>
      <w:r w:rsidRPr="00856A53">
        <w:t xml:space="preserve"> </w:t>
      </w:r>
    </w:p>
    <w:p w14:paraId="7323EDC9" w14:textId="03E87C90" w:rsidR="00836804" w:rsidRDefault="00836804" w:rsidP="00836804">
      <w:pPr>
        <w:pStyle w:val="BodyText"/>
      </w:pPr>
      <w:r w:rsidRPr="00836804">
        <w:t>This Code is directed at operatives, supervisors, managers, planners and designers who are responsible for making sure that works on and in streets and roads are safe for the public through the provision of adequate signing, lighting and guarding. The provision of signing, lighting and guarding in accordance with the Code will also provide safer working areas for road workers.</w:t>
      </w:r>
    </w:p>
    <w:p w14:paraId="07C95ACB" w14:textId="1AA52750" w:rsidR="004C334F" w:rsidRPr="004C334F" w:rsidRDefault="004C334F" w:rsidP="004C334F">
      <w:pPr>
        <w:pStyle w:val="BodyText"/>
      </w:pPr>
      <w:r w:rsidRPr="004C334F">
        <w:t xml:space="preserve">Road users including pedestrians, cyclists and equestrians should not be put at risk by obstructions to or works on or in streets and roads. Road users should be able to see or detect the nature and extent of any obstruction or works well before they reach them. </w:t>
      </w:r>
    </w:p>
    <w:p w14:paraId="14AC6E27" w14:textId="1DAE6D3A" w:rsidR="0090198F" w:rsidRPr="0090198F" w:rsidRDefault="0090198F" w:rsidP="0090198F">
      <w:pPr>
        <w:pStyle w:val="BodyText"/>
      </w:pPr>
      <w:r w:rsidRPr="0090198F">
        <w:t>You must pay particular attention to the needs of disabled people, and you should also consider other vulnerable groups such as older people, people using pushchairs or with small children. This Code will help you to do this.</w:t>
      </w:r>
    </w:p>
    <w:p w14:paraId="6527666A" w14:textId="4C89BF96" w:rsidR="005E1D7E" w:rsidRPr="00856A53" w:rsidRDefault="005E1D7E" w:rsidP="003807E1">
      <w:pPr>
        <w:pStyle w:val="Heading2notnumbered"/>
        <w:ind w:left="0" w:firstLine="397"/>
      </w:pPr>
      <w:r w:rsidRPr="00856A53">
        <w:t>Application of the Code</w:t>
      </w:r>
    </w:p>
    <w:p w14:paraId="3390D477" w14:textId="538CF273" w:rsidR="005E1D7E" w:rsidRPr="00FF047A" w:rsidRDefault="005E1D7E" w:rsidP="005E1D7E">
      <w:pPr>
        <w:pStyle w:val="BodyText"/>
      </w:pPr>
      <w:r w:rsidRPr="00856A53">
        <w:t xml:space="preserve">This Code </w:t>
      </w:r>
      <w:r w:rsidR="00D5169E">
        <w:t xml:space="preserve">applies to works executed on or in all streets and roads, except </w:t>
      </w:r>
      <w:r w:rsidR="00D5169E" w:rsidRPr="009D2833">
        <w:t>motorways</w:t>
      </w:r>
      <w:r w:rsidR="00D5169E">
        <w:t xml:space="preserve"> </w:t>
      </w:r>
      <w:r w:rsidR="00D5169E" w:rsidRPr="009D2833">
        <w:t>and dual carriageways with a speed limit of 50 mph or more.</w:t>
      </w:r>
    </w:p>
    <w:p w14:paraId="53B7AB2F" w14:textId="77777777" w:rsidR="004D2C01" w:rsidRPr="004D2C01" w:rsidRDefault="004D2C01" w:rsidP="004D2C01">
      <w:pPr>
        <w:pStyle w:val="BodyText"/>
      </w:pPr>
      <w:r w:rsidRPr="004D2C01">
        <w:t xml:space="preserve">This Code applies to street works, road works, works for road purposes, and other works in streets and roads. </w:t>
      </w:r>
    </w:p>
    <w:p w14:paraId="5633988B" w14:textId="2E38A7D3" w:rsidR="005E1D7E" w:rsidRPr="00FF047A" w:rsidRDefault="005E1D7E" w:rsidP="005E1D7E">
      <w:pPr>
        <w:pStyle w:val="BodyText"/>
      </w:pPr>
    </w:p>
    <w:p w14:paraId="0E415D18" w14:textId="216DCA98" w:rsidR="004D033B" w:rsidRPr="00856A53" w:rsidRDefault="002238FA" w:rsidP="003D29AD">
      <w:pPr>
        <w:pStyle w:val="BodyText"/>
      </w:pPr>
      <w:r w:rsidRPr="002238FA">
        <w:t>Guidance for works to motorways and dual carriageways with a speed limit of 50 mph or more can be found in Chapter 8 of the Traffic Signs Manual published for the Department for Transport by The Stationery Office.</w:t>
      </w:r>
    </w:p>
    <w:p w14:paraId="340BD0C4" w14:textId="2D783E69" w:rsidR="004D033B" w:rsidRPr="001F4E95" w:rsidRDefault="001F4E95" w:rsidP="001F4E95">
      <w:pPr>
        <w:pStyle w:val="BodyText"/>
        <w:rPr>
          <w:sz w:val="4"/>
          <w:szCs w:val="4"/>
        </w:rPr>
      </w:pPr>
      <w:r w:rsidRPr="001F4E95">
        <w:rPr>
          <w:rFonts w:ascii="Aptos" w:eastAsia="Times New Roman" w:hAnsi="Aptos" w:cs="Times New Roman"/>
          <w:noProof/>
          <w:spacing w:val="0"/>
          <w:kern w:val="2"/>
          <w:sz w:val="4"/>
          <w:szCs w:val="4"/>
          <w:lang w:eastAsia="en-GB"/>
          <w14:ligatures w14:val="standardContextual"/>
        </w:rPr>
        <w:drawing>
          <wp:anchor distT="0" distB="0" distL="114300" distR="114300" simplePos="0" relativeHeight="251658308" behindDoc="0" locked="0" layoutInCell="1" allowOverlap="1" wp14:anchorId="36164C88" wp14:editId="7B605838">
            <wp:simplePos x="0" y="0"/>
            <wp:positionH relativeFrom="column">
              <wp:posOffset>11431905</wp:posOffset>
            </wp:positionH>
            <wp:positionV relativeFrom="paragraph">
              <wp:posOffset>688340</wp:posOffset>
            </wp:positionV>
            <wp:extent cx="1000043" cy="1190625"/>
            <wp:effectExtent l="0" t="0" r="0" b="0"/>
            <wp:wrapNone/>
            <wp:docPr id="582395547" name="Picture 3" descr="A green circle with a white letter I in it directing the user to read chapter 8 of the Traffic Signs Manual for further guidance on safe working on highways or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5547" name="Picture 3" descr="A green circle with a white letter I in it directing the user to read chapter 8 of the Traffic Signs Manual for further guidance on safe working on highways or roads."/>
                    <pic:cNvPicPr>
                      <a:picLocks noChangeAspect="1"/>
                    </pic:cNvPicPr>
                  </pic:nvPicPr>
                  <pic:blipFill rotWithShape="1">
                    <a:blip r:embed="rId17" cstate="print">
                      <a:extLst>
                        <a:ext uri="{BEBA8EAE-BF5A-486C-A8C5-ECC9F3942E4B}">
                          <a14:imgProps xmlns:a14="http://schemas.microsoft.com/office/drawing/2010/main">
                            <a14:imgLayer r:embed="rId18">
                              <a14:imgEffect>
                                <a14:backgroundRemoval t="10000" b="90000" l="10000" r="90000"/>
                              </a14:imgEffect>
                            </a14:imgLayer>
                          </a14:imgProps>
                        </a:ext>
                        <a:ext uri="{28A0092B-C50C-407E-A947-70E740481C1C}">
                          <a14:useLocalDpi xmlns:a14="http://schemas.microsoft.com/office/drawing/2010/main" val="0"/>
                        </a:ext>
                      </a:extLst>
                    </a:blip>
                    <a:srcRect l="8334" r="8332"/>
                    <a:stretch/>
                  </pic:blipFill>
                  <pic:spPr bwMode="auto">
                    <a:xfrm>
                      <a:off x="0" y="0"/>
                      <a:ext cx="1000043" cy="1190625"/>
                    </a:xfrm>
                    <a:prstGeom prst="rect">
                      <a:avLst/>
                    </a:prstGeom>
                    <a:ln>
                      <a:noFill/>
                    </a:ln>
                    <a:extLst>
                      <a:ext uri="{53640926-AAD7-44D8-BBD7-CCE9431645EC}">
                        <a14:shadowObscured xmlns:a14="http://schemas.microsoft.com/office/drawing/2010/main"/>
                      </a:ext>
                    </a:extLst>
                  </pic:spPr>
                </pic:pic>
              </a:graphicData>
            </a:graphic>
          </wp:anchor>
        </w:drawing>
      </w:r>
    </w:p>
    <w:p w14:paraId="0012E351" w14:textId="4C812A35" w:rsidR="00877D85" w:rsidRPr="00877D85" w:rsidRDefault="00877D85" w:rsidP="00877D85">
      <w:pPr>
        <w:pStyle w:val="BodyText"/>
      </w:pPr>
      <w:r w:rsidRPr="00877D85">
        <w:rPr>
          <w:b/>
          <w:bCs/>
        </w:rPr>
        <w:t>Note</w:t>
      </w:r>
      <w:r w:rsidRPr="00877D85">
        <w:rPr>
          <w:bCs/>
        </w:rPr>
        <w:t xml:space="preserve">:  </w:t>
      </w:r>
      <w:r w:rsidRPr="00877D85">
        <w:t xml:space="preserve">Further guidance on safe working on highways or roads, including for </w:t>
      </w:r>
      <w:proofErr w:type="gramStart"/>
      <w:r w:rsidRPr="00877D85">
        <w:t>some</w:t>
      </w:r>
      <w:proofErr w:type="gramEnd"/>
      <w:r w:rsidRPr="00877D85">
        <w:t xml:space="preserve"> situations not covered by this Code, is available in Chapter 8 of the Traffic Signs Manual, published for</w:t>
      </w:r>
      <w:r w:rsidR="0019020B">
        <w:t xml:space="preserve"> </w:t>
      </w:r>
      <w:r w:rsidRPr="00877D85">
        <w:t>the Department for Transport.</w:t>
      </w:r>
    </w:p>
    <w:p w14:paraId="7FF7279A" w14:textId="3DC12C15" w:rsidR="004D033B" w:rsidRDefault="004D033B" w:rsidP="001F4E95">
      <w:pPr>
        <w:pStyle w:val="BodyText"/>
      </w:pPr>
    </w:p>
    <w:p w14:paraId="69A0D5C2" w14:textId="77777777" w:rsidR="00B92A69" w:rsidRPr="00856A53" w:rsidRDefault="00B92A69" w:rsidP="001F4E95">
      <w:pPr>
        <w:pStyle w:val="BodyText"/>
      </w:pPr>
    </w:p>
    <w:p w14:paraId="1B973CB8" w14:textId="2FFD2D77" w:rsidR="00114D8B" w:rsidRPr="00EF53AD" w:rsidRDefault="00767C6A" w:rsidP="00162E90">
      <w:pPr>
        <w:pStyle w:val="Heading2notnumbered"/>
      </w:pPr>
      <w:bookmarkStart w:id="5" w:name="_TOC_250017"/>
      <w:bookmarkEnd w:id="5"/>
      <w:r>
        <w:t>Other obligations not covered by this Code</w:t>
      </w:r>
    </w:p>
    <w:p w14:paraId="1D14F094" w14:textId="60336173" w:rsidR="00114D8B" w:rsidRDefault="003D212E" w:rsidP="00C723EA">
      <w:pPr>
        <w:pStyle w:val="BodyText"/>
      </w:pPr>
      <w:r>
        <w:t xml:space="preserve">Everyone </w:t>
      </w:r>
      <w:r w:rsidR="00773DA8">
        <w:t>on site has a personal responsibility to behave safely.</w:t>
      </w:r>
    </w:p>
    <w:p w14:paraId="4AE0315E" w14:textId="77777777" w:rsidR="00DD579F" w:rsidRPr="00DD579F" w:rsidRDefault="00DD579F" w:rsidP="00DD579F">
      <w:pPr>
        <w:pStyle w:val="BodyText"/>
      </w:pPr>
      <w:r w:rsidRPr="00DD579F">
        <w:t xml:space="preserve">Under the Health and Safety at Work </w:t>
      </w:r>
      <w:proofErr w:type="gramStart"/>
      <w:r w:rsidRPr="00DD579F">
        <w:t>etc.</w:t>
      </w:r>
      <w:proofErr w:type="gramEnd"/>
      <w:r w:rsidRPr="00DD579F">
        <w:t xml:space="preserve"> Act 1974 (in Northern Ireland, the Health and Safety at Work (Northern Ireland) Order 1978), employers have duties to safeguard employees from dangers to their health, safety and wellbeing and to protect others who might be affected by the work activity (for example pedestrians, cyclists, equestrians and motorists).</w:t>
      </w:r>
    </w:p>
    <w:p w14:paraId="07434CE4" w14:textId="77777777" w:rsidR="00065B08" w:rsidRPr="00065B08" w:rsidRDefault="00065B08" w:rsidP="00065B08">
      <w:pPr>
        <w:pStyle w:val="BodyText"/>
      </w:pPr>
      <w:r w:rsidRPr="00065B08">
        <w:t xml:space="preserve">Employers should ensure that there are appropriate arrangements in place for the design (including planning and risk assessment) and management (including supervision) of their works. </w:t>
      </w:r>
    </w:p>
    <w:p w14:paraId="2556694E" w14:textId="4D2CF715" w:rsidR="00773DA8" w:rsidRPr="00856A53" w:rsidRDefault="00B114D5" w:rsidP="003807E1">
      <w:pPr>
        <w:pStyle w:val="BodyText"/>
      </w:pPr>
      <w:r w:rsidRPr="00B114D5">
        <w:t>Under the Equality Act 2010, works promoters and undertakers have a duty to have regard to the needs of people with protected characteristics including disabled people and older people in the planning and execution of works.</w:t>
      </w:r>
    </w:p>
    <w:p w14:paraId="475E1403" w14:textId="5D6F1937" w:rsidR="00114D8B" w:rsidRPr="00856A53" w:rsidRDefault="006B16C1" w:rsidP="00162E90">
      <w:pPr>
        <w:pStyle w:val="Heading2notnumbered"/>
      </w:pPr>
      <w:bookmarkStart w:id="6" w:name="_TOC_250016"/>
      <w:bookmarkEnd w:id="6"/>
      <w:r>
        <w:lastRenderedPageBreak/>
        <w:t>Record keeping</w:t>
      </w:r>
    </w:p>
    <w:p w14:paraId="4EA5E90F" w14:textId="77777777" w:rsidR="00720798" w:rsidRDefault="00720798" w:rsidP="00720798">
      <w:pPr>
        <w:pStyle w:val="BodyText"/>
      </w:pPr>
      <w:r w:rsidRPr="00720798">
        <w:t>It is strongly recommended that all works promoters and undertakers keep records of the measures that they put in place to adequately guard, light and sign their works. Records should also be kept of any accidents or near misses on their sites, with a description of the situation and any causes or contributing factors identified. These records should be made available on request to any investigators and/or to:</w:t>
      </w:r>
    </w:p>
    <w:p w14:paraId="25936D71" w14:textId="77777777" w:rsidR="00FB061A" w:rsidRDefault="00FB061A" w:rsidP="00720798">
      <w:pPr>
        <w:pStyle w:val="BodyText"/>
      </w:pPr>
    </w:p>
    <w:p w14:paraId="675FB6F9" w14:textId="77777777" w:rsidR="002A3A62" w:rsidRPr="002A3A62" w:rsidRDefault="002A3A62" w:rsidP="002A3A62">
      <w:pPr>
        <w:pStyle w:val="BodyText"/>
        <w:numPr>
          <w:ilvl w:val="0"/>
          <w:numId w:val="138"/>
        </w:numPr>
      </w:pPr>
      <w:r w:rsidRPr="002A3A62">
        <w:t>The Department for Transport;</w:t>
      </w:r>
    </w:p>
    <w:p w14:paraId="5DFB6119" w14:textId="77777777" w:rsidR="002A3A62" w:rsidRPr="002A3A62" w:rsidRDefault="002A3A62" w:rsidP="002A3A62">
      <w:pPr>
        <w:pStyle w:val="BodyText"/>
        <w:numPr>
          <w:ilvl w:val="0"/>
          <w:numId w:val="138"/>
        </w:numPr>
      </w:pPr>
      <w:r w:rsidRPr="002A3A62">
        <w:t>The Scottish Government;</w:t>
      </w:r>
    </w:p>
    <w:p w14:paraId="0FC8D27A" w14:textId="77777777" w:rsidR="002A3A62" w:rsidRPr="002A3A62" w:rsidRDefault="002A3A62" w:rsidP="002A3A62">
      <w:pPr>
        <w:pStyle w:val="BodyText"/>
        <w:numPr>
          <w:ilvl w:val="0"/>
          <w:numId w:val="138"/>
        </w:numPr>
      </w:pPr>
      <w:r w:rsidRPr="002A3A62">
        <w:t>The Welsh Government; or</w:t>
      </w:r>
    </w:p>
    <w:p w14:paraId="263F565B" w14:textId="4A5FBB72" w:rsidR="002A3A62" w:rsidRDefault="002A3A62" w:rsidP="002A3A62">
      <w:pPr>
        <w:pStyle w:val="BodyText"/>
        <w:numPr>
          <w:ilvl w:val="0"/>
          <w:numId w:val="138"/>
        </w:numPr>
      </w:pPr>
      <w:r w:rsidRPr="002A3A62">
        <w:t>The Department for Infrastructure (Northern Ireland)</w:t>
      </w:r>
    </w:p>
    <w:p w14:paraId="09E360D9" w14:textId="77777777" w:rsidR="00FB061A" w:rsidRDefault="00FB061A" w:rsidP="00FB061A">
      <w:pPr>
        <w:pStyle w:val="BodyText"/>
        <w:ind w:left="360"/>
      </w:pPr>
    </w:p>
    <w:p w14:paraId="0AE10EDD" w14:textId="00FAF9E4" w:rsidR="008A400A" w:rsidRPr="00FF047A" w:rsidRDefault="008A400A" w:rsidP="009946B4">
      <w:pPr>
        <w:pStyle w:val="BodyText"/>
        <w:sectPr w:rsidR="008A400A" w:rsidRPr="00FF047A" w:rsidSect="006A1F94">
          <w:headerReference w:type="even" r:id="rId19"/>
          <w:headerReference w:type="default" r:id="rId20"/>
          <w:footerReference w:type="default" r:id="rId21"/>
          <w:headerReference w:type="first" r:id="rId22"/>
          <w:type w:val="nextColumn"/>
          <w:pgSz w:w="11930" w:h="8390" w:orient="landscape"/>
          <w:pgMar w:top="567" w:right="567" w:bottom="28" w:left="567" w:header="567" w:footer="567" w:gutter="0"/>
          <w:paperSrc w:first="7" w:other="7"/>
          <w:cols w:space="720"/>
          <w:docGrid w:linePitch="299"/>
        </w:sectPr>
      </w:pPr>
    </w:p>
    <w:p w14:paraId="4622D85F" w14:textId="320836B6" w:rsidR="008E187C" w:rsidRDefault="008E187C" w:rsidP="00202788">
      <w:pPr>
        <w:pStyle w:val="Heading1"/>
      </w:pPr>
      <w:bookmarkStart w:id="7" w:name="_Toc243391726"/>
      <w:r>
        <w:lastRenderedPageBreak/>
        <w:t>Basic principles</w:t>
      </w:r>
      <w:bookmarkEnd w:id="7"/>
    </w:p>
    <w:p w14:paraId="6744BD45" w14:textId="0090F773" w:rsidR="007727E1" w:rsidRPr="00907640" w:rsidRDefault="007727E1" w:rsidP="00202788">
      <w:pPr>
        <w:pStyle w:val="Heading2"/>
      </w:pPr>
      <w:bookmarkStart w:id="8" w:name="_Toc243391727"/>
      <w:r>
        <w:t>Using this code</w:t>
      </w:r>
      <w:bookmarkEnd w:id="8"/>
      <w:r w:rsidR="00E60D4D">
        <w:t xml:space="preserve"> </w:t>
      </w:r>
    </w:p>
    <w:p w14:paraId="5324A818" w14:textId="2B1AF8E1" w:rsidR="00114D8B" w:rsidRPr="00856A53" w:rsidRDefault="00585D60" w:rsidP="009946B4">
      <w:pPr>
        <w:pStyle w:val="BodyText"/>
      </w:pPr>
      <w:r w:rsidRPr="00856A53">
        <w:t xml:space="preserve">This Code </w:t>
      </w:r>
      <w:r w:rsidR="00D4624B">
        <w:t>explain</w:t>
      </w:r>
      <w:r w:rsidR="00D4624B" w:rsidRPr="00E41F64">
        <w:t xml:space="preserve">s the principles you </w:t>
      </w:r>
      <w:r w:rsidR="00D4624B">
        <w:t>should</w:t>
      </w:r>
      <w:r w:rsidR="00D4624B" w:rsidRPr="00E41F64">
        <w:t xml:space="preserve"> follow when signing, lighting and guarding </w:t>
      </w:r>
      <w:r w:rsidR="00D4624B">
        <w:t xml:space="preserve">in scope </w:t>
      </w:r>
      <w:r w:rsidR="00D4624B" w:rsidRPr="00E41F64">
        <w:t xml:space="preserve">works </w:t>
      </w:r>
      <w:r w:rsidR="00D4624B">
        <w:t xml:space="preserve">to the highway (see ‘Legal Status of this Code of Practice’ and ‘Application of this Code’). </w:t>
      </w:r>
      <w:r w:rsidR="008262FA">
        <w:t>For the purposes of this Code, t</w:t>
      </w:r>
      <w:r w:rsidR="00D4624B" w:rsidRPr="00E41F64">
        <w:t>he highway</w:t>
      </w:r>
      <w:r w:rsidR="00D4624B">
        <w:t xml:space="preserve"> </w:t>
      </w:r>
      <w:r w:rsidR="00D4624B" w:rsidRPr="00E41F64">
        <w:t>includes the carriageway, footway, cycle routes and verge.</w:t>
      </w:r>
    </w:p>
    <w:p w14:paraId="40518C2B" w14:textId="3E324208" w:rsidR="00114D8B" w:rsidRPr="00856A53" w:rsidRDefault="00585D60" w:rsidP="009946B4">
      <w:pPr>
        <w:pStyle w:val="BodyText"/>
      </w:pPr>
      <w:r w:rsidRPr="00856A53">
        <w:t xml:space="preserve">This Code </w:t>
      </w:r>
      <w:r w:rsidR="00B71601" w:rsidRPr="00E41F64">
        <w:t xml:space="preserve">shows typical layouts, equipment and working methods. </w:t>
      </w:r>
      <w:r w:rsidR="00B71601">
        <w:t>However, y</w:t>
      </w:r>
      <w:r w:rsidR="00B71601" w:rsidRPr="00E41F64">
        <w:t xml:space="preserve">ou must read the text alongside the illustrations </w:t>
      </w:r>
      <w:r w:rsidR="00B71601">
        <w:t xml:space="preserve">in this Code </w:t>
      </w:r>
      <w:r w:rsidR="00B71601" w:rsidRPr="00E41F64">
        <w:t xml:space="preserve">to </w:t>
      </w:r>
      <w:r w:rsidR="00B71601">
        <w:t xml:space="preserve">fully </w:t>
      </w:r>
      <w:r w:rsidR="00B71601" w:rsidRPr="00E41F64">
        <w:t>understand the requirements.</w:t>
      </w:r>
    </w:p>
    <w:p w14:paraId="137B133C" w14:textId="31627DCB" w:rsidR="00114D8B" w:rsidRPr="00856A53" w:rsidRDefault="00585D60" w:rsidP="009946B4">
      <w:pPr>
        <w:pStyle w:val="BodyText"/>
      </w:pPr>
      <w:r w:rsidRPr="00856A53">
        <w:t xml:space="preserve">Each </w:t>
      </w:r>
      <w:r w:rsidR="00F076E4" w:rsidRPr="00E41F64">
        <w:t xml:space="preserve">section </w:t>
      </w:r>
      <w:r w:rsidR="00F076E4">
        <w:t>of</w:t>
      </w:r>
      <w:r w:rsidR="00F076E4" w:rsidRPr="00E41F64">
        <w:t xml:space="preserve"> this Code </w:t>
      </w:r>
      <w:r w:rsidR="00F076E4">
        <w:t>explains</w:t>
      </w:r>
      <w:r w:rsidR="00F076E4" w:rsidRPr="00E41F64">
        <w:t xml:space="preserve"> the requirements for each stage of the works from planning</w:t>
      </w:r>
      <w:r w:rsidR="00F076E4">
        <w:t xml:space="preserve"> </w:t>
      </w:r>
      <w:r w:rsidR="00F076E4" w:rsidRPr="00E41F64">
        <w:t>through to completion. The requirements of the Code set control measures that can be used to satisfy the</w:t>
      </w:r>
      <w:r w:rsidR="00F076E4">
        <w:t xml:space="preserve"> </w:t>
      </w:r>
      <w:r w:rsidR="00F076E4" w:rsidRPr="00E41F64">
        <w:t>signing, lighting and guarding requirements for work</w:t>
      </w:r>
      <w:r w:rsidR="00F076E4">
        <w:t>s. These control measures</w:t>
      </w:r>
      <w:r w:rsidR="00F076E4" w:rsidRPr="00E41F64">
        <w:t xml:space="preserve"> can </w:t>
      </w:r>
      <w:r w:rsidR="00F076E4">
        <w:t xml:space="preserve">also </w:t>
      </w:r>
      <w:r w:rsidR="00F076E4" w:rsidRPr="00E41F64">
        <w:t>be recorded in the risk assessment</w:t>
      </w:r>
      <w:r w:rsidR="00F076E4">
        <w:t xml:space="preserve"> that you are </w:t>
      </w:r>
      <w:r w:rsidR="00F076E4" w:rsidRPr="00E41F64">
        <w:t xml:space="preserve">required </w:t>
      </w:r>
      <w:r w:rsidR="00F076E4">
        <w:t xml:space="preserve">to prepare </w:t>
      </w:r>
      <w:r w:rsidR="00F076E4" w:rsidRPr="00E41F64">
        <w:t xml:space="preserve">under the Health and Safety at Work </w:t>
      </w:r>
      <w:proofErr w:type="gramStart"/>
      <w:r w:rsidR="00F076E4" w:rsidRPr="00E41F64">
        <w:t>etc.</w:t>
      </w:r>
      <w:proofErr w:type="gramEnd"/>
      <w:r w:rsidR="00F076E4" w:rsidRPr="00E41F64">
        <w:t xml:space="preserve"> Act 1974 (in Northern Ireland, the Health and Safety at</w:t>
      </w:r>
      <w:r w:rsidR="00F076E4">
        <w:t xml:space="preserve"> </w:t>
      </w:r>
      <w:r w:rsidR="00F076E4" w:rsidRPr="00E41F64">
        <w:t>Work (Northern Ireland) Order 1978).</w:t>
      </w:r>
    </w:p>
    <w:p w14:paraId="739D8E74" w14:textId="350BF4DD" w:rsidR="00114D8B" w:rsidRDefault="000B3E71" w:rsidP="009946B4">
      <w:pPr>
        <w:pStyle w:val="BodyText"/>
      </w:pPr>
      <w:r>
        <w:t>This Code</w:t>
      </w:r>
      <w:r w:rsidR="00583D85">
        <w:t xml:space="preserve"> </w:t>
      </w:r>
      <w:r w:rsidR="000169DE" w:rsidRPr="00E41F64">
        <w:t xml:space="preserve">does </w:t>
      </w:r>
      <w:r w:rsidR="000169DE">
        <w:t>not address</w:t>
      </w:r>
      <w:r w:rsidR="000169DE" w:rsidRPr="00E41F64">
        <w:t xml:space="preserve"> every situation you</w:t>
      </w:r>
      <w:r w:rsidR="000169DE">
        <w:t xml:space="preserve"> </w:t>
      </w:r>
      <w:r w:rsidR="000169DE" w:rsidRPr="00E41F64">
        <w:t xml:space="preserve">could </w:t>
      </w:r>
      <w:r w:rsidR="000169DE">
        <w:t>encounter, and</w:t>
      </w:r>
      <w:r w:rsidR="000169DE" w:rsidRPr="00E41F64">
        <w:t xml:space="preserve"> </w:t>
      </w:r>
      <w:r w:rsidR="000169DE">
        <w:t>a</w:t>
      </w:r>
      <w:r w:rsidR="000169DE" w:rsidRPr="00E41F64">
        <w:t xml:space="preserve">dditional measures may be necessary </w:t>
      </w:r>
      <w:r w:rsidR="000169DE">
        <w:t>to address</w:t>
      </w:r>
      <w:r w:rsidR="000169DE" w:rsidRPr="00E41F64">
        <w:t xml:space="preserve"> site specific conditions.</w:t>
      </w:r>
      <w:r w:rsidR="000169DE" w:rsidRPr="005D6D37">
        <w:t xml:space="preserve"> </w:t>
      </w:r>
      <w:r w:rsidR="000169DE">
        <w:t>I</w:t>
      </w:r>
      <w:r w:rsidR="000169DE" w:rsidRPr="00E41F64">
        <w:t xml:space="preserve">t </w:t>
      </w:r>
      <w:r w:rsidR="000169DE">
        <w:t>may</w:t>
      </w:r>
      <w:r w:rsidR="000169DE" w:rsidRPr="00E41F64">
        <w:t xml:space="preserve"> be necessary for your supervisor or other competent person to </w:t>
      </w:r>
      <w:proofErr w:type="gramStart"/>
      <w:r w:rsidR="000169DE" w:rsidRPr="00E41F64">
        <w:t>liaise</w:t>
      </w:r>
      <w:proofErr w:type="gramEnd"/>
      <w:r w:rsidR="000169DE" w:rsidRPr="00E41F64">
        <w:t xml:space="preserve"> with the</w:t>
      </w:r>
      <w:r w:rsidR="000169DE">
        <w:t xml:space="preserve"> </w:t>
      </w:r>
      <w:r w:rsidR="000169DE" w:rsidRPr="00E41F64">
        <w:t>relevant highway</w:t>
      </w:r>
      <w:r w:rsidR="000169DE">
        <w:t>,</w:t>
      </w:r>
      <w:r w:rsidR="000169DE" w:rsidRPr="00E41F64">
        <w:t xml:space="preserve"> road </w:t>
      </w:r>
      <w:r w:rsidR="000169DE">
        <w:t xml:space="preserve">or traffic </w:t>
      </w:r>
      <w:r w:rsidR="000169DE" w:rsidRPr="00E41F64">
        <w:t>authority to establish any local factors</w:t>
      </w:r>
      <w:r w:rsidR="000169DE">
        <w:t xml:space="preserve"> or measures</w:t>
      </w:r>
      <w:r w:rsidR="000169DE" w:rsidRPr="00E41F64">
        <w:t xml:space="preserve"> that could </w:t>
      </w:r>
      <w:r w:rsidR="000169DE">
        <w:t xml:space="preserve">further </w:t>
      </w:r>
      <w:r w:rsidR="000169DE" w:rsidRPr="00E41F64">
        <w:t xml:space="preserve">reduce the impact of </w:t>
      </w:r>
      <w:r w:rsidR="000169DE">
        <w:t>your</w:t>
      </w:r>
      <w:r w:rsidR="000169DE" w:rsidRPr="00E41F64">
        <w:t xml:space="preserve"> works</w:t>
      </w:r>
      <w:r w:rsidR="000169DE">
        <w:t xml:space="preserve"> </w:t>
      </w:r>
      <w:r w:rsidR="000169DE" w:rsidRPr="00E41F64">
        <w:t>on highway users.</w:t>
      </w:r>
    </w:p>
    <w:p w14:paraId="7F92A739" w14:textId="60BB2CE9" w:rsidR="001842F3" w:rsidRDefault="001842F3" w:rsidP="009946B4">
      <w:pPr>
        <w:pStyle w:val="BodyText"/>
      </w:pPr>
      <w:r>
        <w:t xml:space="preserve">Always </w:t>
      </w:r>
      <w:r w:rsidR="00BA54EA" w:rsidRPr="00E41F64">
        <w:t>consult your supervisor or other competent person if</w:t>
      </w:r>
      <w:r w:rsidR="00BA54EA">
        <w:t xml:space="preserve"> </w:t>
      </w:r>
      <w:r w:rsidR="00BA54EA" w:rsidRPr="00E41F64">
        <w:t>you are in any doubt about correct procedures or if you are concerned about safety.</w:t>
      </w:r>
    </w:p>
    <w:p w14:paraId="13D03851" w14:textId="14693DEE" w:rsidR="001552CA" w:rsidRDefault="001552CA" w:rsidP="009946B4">
      <w:pPr>
        <w:pStyle w:val="BodyText"/>
      </w:pPr>
      <w:r>
        <w:t xml:space="preserve">Further </w:t>
      </w:r>
      <w:r w:rsidR="00F126C2" w:rsidRPr="00E41F64">
        <w:t>guidance on traffic safety measures and signs for road works and temporary situations is given in</w:t>
      </w:r>
      <w:r w:rsidR="00F126C2">
        <w:t xml:space="preserve"> </w:t>
      </w:r>
      <w:r w:rsidR="00F126C2" w:rsidRPr="00E41F64">
        <w:t>Chapter 8 of the Traffic Signs Manual, including for motorways and dual carriageways with speed limits of</w:t>
      </w:r>
      <w:r w:rsidR="00F126C2">
        <w:t xml:space="preserve"> </w:t>
      </w:r>
      <w:r w:rsidR="00F126C2" w:rsidRPr="00E41F64">
        <w:lastRenderedPageBreak/>
        <w:t>50 mph or more, which are not covered here.</w:t>
      </w:r>
    </w:p>
    <w:p w14:paraId="7E6EF80A" w14:textId="5BCF16FB" w:rsidR="00114D8B" w:rsidRPr="00E658AD" w:rsidRDefault="00585D60" w:rsidP="009946B4">
      <w:pPr>
        <w:pStyle w:val="BodyText"/>
      </w:pPr>
      <w:r w:rsidRPr="00E658AD">
        <w:t xml:space="preserve">This Code </w:t>
      </w:r>
      <w:proofErr w:type="gramStart"/>
      <w:r w:rsidR="009619A1" w:rsidRPr="00E41F64">
        <w:t>makes reference</w:t>
      </w:r>
      <w:proofErr w:type="gramEnd"/>
      <w:r w:rsidR="009619A1" w:rsidRPr="00E41F64">
        <w:t xml:space="preserve"> to Temporary Traffic Regulation Orders (TTRO) and Temporary Traffic Notices</w:t>
      </w:r>
      <w:r w:rsidR="009619A1">
        <w:t xml:space="preserve"> </w:t>
      </w:r>
      <w:r w:rsidR="009619A1" w:rsidRPr="00E41F64">
        <w:t>(TTN) that apply to Great Britain only. For Northern Ireland, reference should be made to the Road Traffic</w:t>
      </w:r>
      <w:r w:rsidR="009619A1">
        <w:t xml:space="preserve"> </w:t>
      </w:r>
      <w:r w:rsidR="009619A1" w:rsidRPr="00E41F64">
        <w:t>Regulation (Northern Ireland) Order 1997.</w:t>
      </w:r>
    </w:p>
    <w:p w14:paraId="50DFBA5A" w14:textId="6DD72873" w:rsidR="00114D8B" w:rsidRDefault="002C0B03" w:rsidP="00202788">
      <w:pPr>
        <w:pStyle w:val="Heading2"/>
      </w:pPr>
      <w:bookmarkStart w:id="9" w:name="_TOC_250013"/>
      <w:bookmarkStart w:id="10" w:name="_Toc243391728"/>
      <w:bookmarkEnd w:id="9"/>
      <w:r>
        <w:t>Wording of this Code</w:t>
      </w:r>
      <w:bookmarkEnd w:id="10"/>
    </w:p>
    <w:p w14:paraId="25CA38D9" w14:textId="3B32C781" w:rsidR="0062255C" w:rsidRDefault="00FB2D04" w:rsidP="009E5C39">
      <w:pPr>
        <w:pStyle w:val="BodyText"/>
      </w:pPr>
      <w:proofErr w:type="gramStart"/>
      <w:r>
        <w:t>Many</w:t>
      </w:r>
      <w:proofErr w:type="gramEnd"/>
      <w:r>
        <w:t xml:space="preserve"> </w:t>
      </w:r>
      <w:r w:rsidR="00A83552">
        <w:t>of the requirements contained in this Code reflect legal obligations on highway authorities, works promoters and undertakers. These legal obligations are identified using mandatory words such as “must” or “must not”.</w:t>
      </w:r>
    </w:p>
    <w:p w14:paraId="51CAEB40" w14:textId="51C655FD" w:rsidR="00A83552" w:rsidRDefault="00EB1EE7" w:rsidP="00666638">
      <w:pPr>
        <w:pStyle w:val="BodyText"/>
      </w:pPr>
      <w:r w:rsidRPr="00EB1EE7">
        <w:t xml:space="preserve">A failure to comply with other requirements in this Code does not constitute a breach of a legal obligation, but such a failure may be used in evidence to establish that a highway authority, works promoter or undertaker has breached their legal duty to adequately light, guard and sign street and road works. Undertakers should therefore pay careful attention to all requirements in this Code, including those that are described using permissive words such as “should”, “should not”, “recommended” or “may”. </w:t>
      </w:r>
    </w:p>
    <w:p w14:paraId="2917148A" w14:textId="02A3FF55" w:rsidR="00724146" w:rsidRPr="00A850C9" w:rsidRDefault="0062255C" w:rsidP="00202788">
      <w:pPr>
        <w:pStyle w:val="Heading2"/>
      </w:pPr>
      <w:bookmarkStart w:id="11" w:name="_Toc243391729"/>
      <w:r>
        <w:t>Responsibilities</w:t>
      </w:r>
      <w:bookmarkEnd w:id="11"/>
    </w:p>
    <w:p w14:paraId="65043DBF" w14:textId="77777777" w:rsidR="00E56827" w:rsidRPr="006B76DC" w:rsidRDefault="00E56827" w:rsidP="00B917B1">
      <w:pPr>
        <w:ind w:left="426"/>
        <w:rPr>
          <w:b/>
          <w:bCs/>
        </w:rPr>
      </w:pPr>
      <w:r w:rsidRPr="006B76DC">
        <w:rPr>
          <w:b/>
          <w:bCs/>
        </w:rPr>
        <w:t>It is everyone’s responsibility to:</w:t>
      </w:r>
    </w:p>
    <w:p w14:paraId="6EC1C01F" w14:textId="723AABAF" w:rsidR="00E56827" w:rsidRPr="00B917B1" w:rsidRDefault="00EF4EDE">
      <w:pPr>
        <w:pStyle w:val="ListBullet"/>
        <w:tabs>
          <w:tab w:val="clear" w:pos="360"/>
        </w:tabs>
        <w:ind w:left="851"/>
        <w:rPr>
          <w:b/>
        </w:rPr>
      </w:pPr>
      <w:r w:rsidRPr="00EF4EDE">
        <w:t>undertake their work in accordance with this Code at all times</w:t>
      </w:r>
      <w:r w:rsidR="00EB7610">
        <w:t>;</w:t>
      </w:r>
    </w:p>
    <w:p w14:paraId="0841FC9B" w14:textId="43779DA6" w:rsidR="005F2FD4" w:rsidRPr="00B917B1" w:rsidRDefault="005F2FD4" w:rsidP="00B917B1">
      <w:pPr>
        <w:pStyle w:val="ListBullet"/>
        <w:tabs>
          <w:tab w:val="clear" w:pos="360"/>
        </w:tabs>
        <w:ind w:left="851"/>
        <w:rPr>
          <w:bCs/>
        </w:rPr>
      </w:pPr>
      <w:r w:rsidRPr="00B917B1">
        <w:rPr>
          <w:bCs/>
        </w:rPr>
        <w:t xml:space="preserve">consult their </w:t>
      </w:r>
      <w:r w:rsidRPr="002717FA">
        <w:rPr>
          <w:bCs/>
          <w:color w:val="00538F"/>
        </w:rPr>
        <w:t xml:space="preserve">supervisor or other competent person </w:t>
      </w:r>
      <w:r w:rsidRPr="00B917B1">
        <w:rPr>
          <w:bCs/>
        </w:rPr>
        <w:t>if in any doubt about compliance with this Code or if concerned about site safety</w:t>
      </w:r>
      <w:r w:rsidR="00EB7610">
        <w:rPr>
          <w:bCs/>
        </w:rPr>
        <w:t>.</w:t>
      </w:r>
    </w:p>
    <w:p w14:paraId="19F44925" w14:textId="77777777" w:rsidR="00E56827" w:rsidRPr="006B76DC" w:rsidRDefault="00E56827" w:rsidP="00B917B1">
      <w:pPr>
        <w:ind w:left="426"/>
        <w:rPr>
          <w:b/>
          <w:bCs/>
          <w:spacing w:val="-6"/>
        </w:rPr>
      </w:pPr>
      <w:r w:rsidRPr="006B76DC">
        <w:rPr>
          <w:b/>
          <w:bCs/>
          <w:spacing w:val="-3"/>
        </w:rPr>
        <w:t>I</w:t>
      </w:r>
      <w:r w:rsidRPr="006B76DC">
        <w:rPr>
          <w:b/>
          <w:bCs/>
        </w:rPr>
        <w:t xml:space="preserve">t </w:t>
      </w:r>
      <w:r w:rsidRPr="006B76DC">
        <w:rPr>
          <w:b/>
          <w:bCs/>
          <w:spacing w:val="-2"/>
        </w:rPr>
        <w:t>i</w:t>
      </w:r>
      <w:r w:rsidRPr="006B76DC">
        <w:rPr>
          <w:b/>
          <w:bCs/>
        </w:rPr>
        <w:t>s</w:t>
      </w:r>
      <w:r w:rsidRPr="006B76DC">
        <w:rPr>
          <w:b/>
          <w:bCs/>
          <w:spacing w:val="-4"/>
        </w:rPr>
        <w:t xml:space="preserve"> </w:t>
      </w:r>
      <w:r w:rsidRPr="006B76DC">
        <w:rPr>
          <w:b/>
          <w:bCs/>
          <w:spacing w:val="-6"/>
        </w:rPr>
        <w:t>the responsibility of the operative/supervisor to:</w:t>
      </w:r>
    </w:p>
    <w:p w14:paraId="4BA6C8DD" w14:textId="5C5ABB26" w:rsidR="00E56827" w:rsidRPr="006B76DC" w:rsidRDefault="00E56827" w:rsidP="00B917B1">
      <w:pPr>
        <w:pStyle w:val="ListBullet"/>
        <w:tabs>
          <w:tab w:val="clear" w:pos="360"/>
        </w:tabs>
        <w:ind w:left="851"/>
        <w:rPr>
          <w:spacing w:val="-2"/>
        </w:rPr>
      </w:pPr>
      <w:r w:rsidRPr="006B76DC">
        <w:t>ensure</w:t>
      </w:r>
      <w:r w:rsidRPr="006B76DC">
        <w:rPr>
          <w:spacing w:val="7"/>
        </w:rPr>
        <w:t xml:space="preserve"> </w:t>
      </w:r>
      <w:r w:rsidRPr="006B76DC">
        <w:rPr>
          <w:spacing w:val="-3"/>
        </w:rPr>
        <w:t>t</w:t>
      </w:r>
      <w:r w:rsidRPr="006B76DC">
        <w:rPr>
          <w:spacing w:val="-2"/>
        </w:rPr>
        <w:t>ha</w:t>
      </w:r>
      <w:r w:rsidRPr="006B76DC">
        <w:t>t before works start,</w:t>
      </w:r>
      <w:r w:rsidRPr="006B76DC">
        <w:rPr>
          <w:spacing w:val="7"/>
        </w:rPr>
        <w:t xml:space="preserve"> </w:t>
      </w:r>
      <w:r w:rsidRPr="006B76DC">
        <w:t>a</w:t>
      </w:r>
      <w:r w:rsidRPr="006B76DC">
        <w:rPr>
          <w:spacing w:val="-9"/>
        </w:rPr>
        <w:t xml:space="preserve"> </w:t>
      </w:r>
      <w:r w:rsidRPr="006B76DC">
        <w:rPr>
          <w:spacing w:val="-2"/>
        </w:rPr>
        <w:t>si</w:t>
      </w:r>
      <w:r w:rsidRPr="006B76DC">
        <w:t>te</w:t>
      </w:r>
      <w:r w:rsidRPr="006B76DC">
        <w:rPr>
          <w:spacing w:val="-1"/>
        </w:rPr>
        <w:t>-specific</w:t>
      </w:r>
      <w:r w:rsidRPr="006B76DC">
        <w:rPr>
          <w:spacing w:val="18"/>
        </w:rPr>
        <w:t xml:space="preserve"> </w:t>
      </w:r>
      <w:r w:rsidR="00981EB1">
        <w:rPr>
          <w:spacing w:val="-1"/>
        </w:rPr>
        <w:t>risk</w:t>
      </w:r>
      <w:r w:rsidRPr="006B76DC">
        <w:rPr>
          <w:spacing w:val="-1"/>
        </w:rPr>
        <w:t xml:space="preserve"> a</w:t>
      </w:r>
      <w:r w:rsidRPr="006B76DC">
        <w:t>s</w:t>
      </w:r>
      <w:r w:rsidRPr="006B76DC">
        <w:rPr>
          <w:spacing w:val="-2"/>
        </w:rPr>
        <w:t>s</w:t>
      </w:r>
      <w:r w:rsidRPr="006B76DC">
        <w:t>es</w:t>
      </w:r>
      <w:r w:rsidRPr="006B76DC">
        <w:rPr>
          <w:spacing w:val="-2"/>
        </w:rPr>
        <w:t>sm</w:t>
      </w:r>
      <w:r w:rsidRPr="006B76DC">
        <w:rPr>
          <w:spacing w:val="-1"/>
        </w:rPr>
        <w:t>e</w:t>
      </w:r>
      <w:r w:rsidRPr="006B76DC">
        <w:rPr>
          <w:spacing w:val="-3"/>
        </w:rPr>
        <w:t>n</w:t>
      </w:r>
      <w:r w:rsidRPr="006B76DC">
        <w:t>t</w:t>
      </w:r>
      <w:r w:rsidRPr="006B76DC">
        <w:rPr>
          <w:spacing w:val="-7"/>
        </w:rPr>
        <w:t xml:space="preserve"> </w:t>
      </w:r>
      <w:r w:rsidRPr="006B76DC">
        <w:rPr>
          <w:spacing w:val="-2"/>
        </w:rPr>
        <w:t>h</w:t>
      </w:r>
      <w:r w:rsidRPr="006B76DC">
        <w:rPr>
          <w:spacing w:val="-1"/>
        </w:rPr>
        <w:t>a</w:t>
      </w:r>
      <w:r w:rsidRPr="006B76DC">
        <w:t>s</w:t>
      </w:r>
      <w:r w:rsidRPr="006B76DC">
        <w:rPr>
          <w:spacing w:val="-9"/>
        </w:rPr>
        <w:t xml:space="preserve"> </w:t>
      </w:r>
      <w:r w:rsidRPr="006B76DC">
        <w:rPr>
          <w:spacing w:val="-1"/>
        </w:rPr>
        <w:t>b</w:t>
      </w:r>
      <w:r w:rsidRPr="006B76DC">
        <w:t>e</w:t>
      </w:r>
      <w:r w:rsidRPr="006B76DC">
        <w:rPr>
          <w:spacing w:val="-1"/>
        </w:rPr>
        <w:t>e</w:t>
      </w:r>
      <w:r w:rsidRPr="006B76DC">
        <w:t xml:space="preserve">n </w:t>
      </w:r>
      <w:r w:rsidR="0040050B">
        <w:rPr>
          <w:spacing w:val="-1"/>
        </w:rPr>
        <w:t>undertaken</w:t>
      </w:r>
      <w:r w:rsidRPr="006B76DC">
        <w:t>,</w:t>
      </w:r>
      <w:r w:rsidRPr="006B76DC">
        <w:rPr>
          <w:spacing w:val="6"/>
        </w:rPr>
        <w:t xml:space="preserve"> </w:t>
      </w:r>
      <w:r w:rsidRPr="006B76DC">
        <w:rPr>
          <w:spacing w:val="-2"/>
        </w:rPr>
        <w:t>p</w:t>
      </w:r>
      <w:r w:rsidRPr="006B76DC">
        <w:rPr>
          <w:spacing w:val="-5"/>
        </w:rPr>
        <w:t>a</w:t>
      </w:r>
      <w:r w:rsidRPr="006B76DC">
        <w:rPr>
          <w:spacing w:val="-2"/>
        </w:rPr>
        <w:t>y</w:t>
      </w:r>
      <w:r w:rsidRPr="006B76DC">
        <w:rPr>
          <w:spacing w:val="-3"/>
        </w:rPr>
        <w:t>i</w:t>
      </w:r>
      <w:r w:rsidRPr="006B76DC">
        <w:rPr>
          <w:spacing w:val="-2"/>
        </w:rPr>
        <w:t>n</w:t>
      </w:r>
      <w:r w:rsidRPr="006B76DC">
        <w:t>g</w:t>
      </w:r>
      <w:r w:rsidRPr="006B76DC">
        <w:rPr>
          <w:spacing w:val="1"/>
        </w:rPr>
        <w:t xml:space="preserve"> </w:t>
      </w:r>
      <w:r w:rsidRPr="006B76DC">
        <w:rPr>
          <w:spacing w:val="-2"/>
          <w:w w:val="106"/>
        </w:rPr>
        <w:t>p</w:t>
      </w:r>
      <w:r w:rsidRPr="006B76DC">
        <w:rPr>
          <w:spacing w:val="-1"/>
          <w:w w:val="96"/>
        </w:rPr>
        <w:t>a</w:t>
      </w:r>
      <w:r w:rsidRPr="006B76DC">
        <w:rPr>
          <w:spacing w:val="5"/>
        </w:rPr>
        <w:t>r</w:t>
      </w:r>
      <w:r w:rsidRPr="006B76DC">
        <w:rPr>
          <w:spacing w:val="-4"/>
          <w:w w:val="113"/>
        </w:rPr>
        <w:t>t</w:t>
      </w:r>
      <w:r w:rsidRPr="006B76DC">
        <w:rPr>
          <w:spacing w:val="-2"/>
        </w:rPr>
        <w:t>i</w:t>
      </w:r>
      <w:r w:rsidRPr="006B76DC">
        <w:rPr>
          <w:spacing w:val="-2"/>
          <w:w w:val="103"/>
        </w:rPr>
        <w:t>c</w:t>
      </w:r>
      <w:r w:rsidRPr="006B76DC">
        <w:rPr>
          <w:spacing w:val="-3"/>
          <w:w w:val="103"/>
        </w:rPr>
        <w:t>u</w:t>
      </w:r>
      <w:r w:rsidRPr="006B76DC">
        <w:rPr>
          <w:spacing w:val="-2"/>
        </w:rPr>
        <w:t>l</w:t>
      </w:r>
      <w:r w:rsidRPr="006B76DC">
        <w:rPr>
          <w:spacing w:val="-1"/>
          <w:w w:val="96"/>
        </w:rPr>
        <w:t>a</w:t>
      </w:r>
      <w:r w:rsidRPr="006B76DC">
        <w:t xml:space="preserve">r </w:t>
      </w:r>
      <w:r w:rsidRPr="006B76DC">
        <w:rPr>
          <w:spacing w:val="-2"/>
        </w:rPr>
        <w:lastRenderedPageBreak/>
        <w:t>a</w:t>
      </w:r>
      <w:r w:rsidRPr="006B76DC">
        <w:rPr>
          <w:spacing w:val="2"/>
        </w:rPr>
        <w:t>t</w:t>
      </w:r>
      <w:r w:rsidRPr="006B76DC">
        <w:t>t</w:t>
      </w:r>
      <w:r w:rsidRPr="006B76DC">
        <w:rPr>
          <w:spacing w:val="-1"/>
        </w:rPr>
        <w:t>e</w:t>
      </w:r>
      <w:r w:rsidRPr="006B76DC">
        <w:rPr>
          <w:spacing w:val="-3"/>
        </w:rPr>
        <w:t>n</w:t>
      </w:r>
      <w:r w:rsidRPr="006B76DC">
        <w:rPr>
          <w:spacing w:val="-4"/>
        </w:rPr>
        <w:t>t</w:t>
      </w:r>
      <w:r w:rsidRPr="006B76DC">
        <w:rPr>
          <w:spacing w:val="-2"/>
        </w:rPr>
        <w:t>io</w:t>
      </w:r>
      <w:r w:rsidRPr="006B76DC">
        <w:t>n</w:t>
      </w:r>
      <w:r w:rsidRPr="006B76DC">
        <w:rPr>
          <w:spacing w:val="14"/>
        </w:rPr>
        <w:t xml:space="preserve"> </w:t>
      </w:r>
      <w:r w:rsidRPr="006B76DC">
        <w:t>to</w:t>
      </w:r>
      <w:r w:rsidRPr="006B76DC">
        <w:rPr>
          <w:spacing w:val="8"/>
        </w:rPr>
        <w:t xml:space="preserve"> </w:t>
      </w:r>
      <w:r w:rsidRPr="006B76DC">
        <w:rPr>
          <w:spacing w:val="-3"/>
        </w:rPr>
        <w:t>t</w:t>
      </w:r>
      <w:r w:rsidRPr="006B76DC">
        <w:rPr>
          <w:spacing w:val="-2"/>
        </w:rPr>
        <w:t>h</w:t>
      </w:r>
      <w:r w:rsidRPr="006B76DC">
        <w:t>e</w:t>
      </w:r>
      <w:r w:rsidRPr="006B76DC">
        <w:rPr>
          <w:spacing w:val="-1"/>
        </w:rPr>
        <w:t xml:space="preserve"> </w:t>
      </w:r>
      <w:r w:rsidRPr="006B76DC">
        <w:rPr>
          <w:spacing w:val="-3"/>
        </w:rPr>
        <w:t>r</w:t>
      </w:r>
      <w:r w:rsidRPr="006B76DC">
        <w:t>e</w:t>
      </w:r>
      <w:r w:rsidRPr="006B76DC">
        <w:rPr>
          <w:spacing w:val="-3"/>
        </w:rPr>
        <w:t>quir</w:t>
      </w:r>
      <w:r w:rsidRPr="006B76DC">
        <w:rPr>
          <w:spacing w:val="-1"/>
        </w:rPr>
        <w:t>e</w:t>
      </w:r>
      <w:r w:rsidRPr="006B76DC">
        <w:rPr>
          <w:spacing w:val="-2"/>
        </w:rPr>
        <w:t>m</w:t>
      </w:r>
      <w:r w:rsidRPr="006B76DC">
        <w:rPr>
          <w:spacing w:val="-1"/>
        </w:rPr>
        <w:t>e</w:t>
      </w:r>
      <w:r w:rsidRPr="006B76DC">
        <w:rPr>
          <w:spacing w:val="-3"/>
        </w:rPr>
        <w:t>n</w:t>
      </w:r>
      <w:r w:rsidRPr="006B76DC">
        <w:rPr>
          <w:spacing w:val="-2"/>
        </w:rPr>
        <w:t>t</w:t>
      </w:r>
      <w:r w:rsidRPr="006B76DC">
        <w:t xml:space="preserve">s </w:t>
      </w:r>
      <w:r w:rsidRPr="006B76DC">
        <w:rPr>
          <w:spacing w:val="-4"/>
        </w:rPr>
        <w:t>o</w:t>
      </w:r>
      <w:r w:rsidRPr="006B76DC">
        <w:t>f</w:t>
      </w:r>
      <w:r w:rsidRPr="006B76DC">
        <w:rPr>
          <w:spacing w:val="3"/>
        </w:rPr>
        <w:t xml:space="preserve"> </w:t>
      </w:r>
      <w:r w:rsidRPr="006B76DC">
        <w:rPr>
          <w:spacing w:val="-3"/>
        </w:rPr>
        <w:t>h</w:t>
      </w:r>
      <w:r w:rsidRPr="006B76DC">
        <w:rPr>
          <w:spacing w:val="-2"/>
        </w:rPr>
        <w:t>ig</w:t>
      </w:r>
      <w:r w:rsidRPr="006B76DC">
        <w:t>h</w:t>
      </w:r>
      <w:r w:rsidRPr="006B76DC">
        <w:rPr>
          <w:spacing w:val="-5"/>
        </w:rPr>
        <w:t>wa</w:t>
      </w:r>
      <w:r w:rsidRPr="006B76DC">
        <w:t xml:space="preserve">y </w:t>
      </w:r>
      <w:r w:rsidRPr="006B76DC">
        <w:rPr>
          <w:spacing w:val="-1"/>
        </w:rPr>
        <w:t>u</w:t>
      </w:r>
      <w:r w:rsidRPr="006B76DC">
        <w:rPr>
          <w:spacing w:val="-2"/>
        </w:rPr>
        <w:t>s</w:t>
      </w:r>
      <w:r w:rsidRPr="006B76DC">
        <w:t>e</w:t>
      </w:r>
      <w:r w:rsidRPr="006B76DC">
        <w:rPr>
          <w:spacing w:val="1"/>
        </w:rPr>
        <w:t>r</w:t>
      </w:r>
      <w:r w:rsidRPr="006B76DC">
        <w:rPr>
          <w:spacing w:val="-3"/>
        </w:rPr>
        <w:t>s</w:t>
      </w:r>
      <w:r w:rsidRPr="006B76DC">
        <w:t>,</w:t>
      </w:r>
      <w:r w:rsidRPr="006B76DC">
        <w:rPr>
          <w:spacing w:val="-9"/>
        </w:rPr>
        <w:t xml:space="preserve"> </w:t>
      </w:r>
      <w:r w:rsidRPr="006B76DC">
        <w:rPr>
          <w:spacing w:val="-3"/>
        </w:rPr>
        <w:t>i</w:t>
      </w:r>
      <w:r w:rsidRPr="006B76DC">
        <w:rPr>
          <w:spacing w:val="-2"/>
        </w:rPr>
        <w:t>nc</w:t>
      </w:r>
      <w:r w:rsidRPr="006B76DC">
        <w:rPr>
          <w:spacing w:val="-3"/>
        </w:rPr>
        <w:t>l</w:t>
      </w:r>
      <w:r w:rsidRPr="006B76DC">
        <w:rPr>
          <w:spacing w:val="-2"/>
        </w:rPr>
        <w:t>u</w:t>
      </w:r>
      <w:r w:rsidRPr="006B76DC">
        <w:rPr>
          <w:spacing w:val="-3"/>
        </w:rPr>
        <w:t>di</w:t>
      </w:r>
      <w:r w:rsidRPr="006B76DC">
        <w:rPr>
          <w:spacing w:val="-2"/>
        </w:rPr>
        <w:t>n</w:t>
      </w:r>
      <w:r w:rsidRPr="006B76DC">
        <w:t>g</w:t>
      </w:r>
      <w:r w:rsidRPr="006B76DC">
        <w:rPr>
          <w:spacing w:val="13"/>
        </w:rPr>
        <w:t xml:space="preserve"> </w:t>
      </w:r>
      <w:r w:rsidRPr="006B76DC">
        <w:rPr>
          <w:spacing w:val="-1"/>
        </w:rPr>
        <w:t>p</w:t>
      </w:r>
      <w:r w:rsidRPr="006B76DC">
        <w:t>e</w:t>
      </w:r>
      <w:r w:rsidRPr="006B76DC">
        <w:rPr>
          <w:spacing w:val="-2"/>
        </w:rPr>
        <w:t>d</w:t>
      </w:r>
      <w:r w:rsidRPr="006B76DC">
        <w:t>e</w:t>
      </w:r>
      <w:r w:rsidRPr="006B76DC">
        <w:rPr>
          <w:spacing w:val="-2"/>
        </w:rPr>
        <w:t>s</w:t>
      </w:r>
      <w:r w:rsidRPr="006B76DC">
        <w:rPr>
          <w:spacing w:val="-3"/>
        </w:rPr>
        <w:t>t</w:t>
      </w:r>
      <w:r w:rsidRPr="006B76DC">
        <w:rPr>
          <w:spacing w:val="-1"/>
        </w:rPr>
        <w:t>r</w:t>
      </w:r>
      <w:r w:rsidRPr="006B76DC">
        <w:rPr>
          <w:spacing w:val="-2"/>
        </w:rPr>
        <w:t>i</w:t>
      </w:r>
      <w:r w:rsidRPr="006B76DC">
        <w:rPr>
          <w:spacing w:val="-1"/>
        </w:rPr>
        <w:t>a</w:t>
      </w:r>
      <w:r w:rsidRPr="006B76DC">
        <w:rPr>
          <w:spacing w:val="-2"/>
        </w:rPr>
        <w:t>n</w:t>
      </w:r>
      <w:r w:rsidRPr="006B76DC">
        <w:t>s</w:t>
      </w:r>
      <w:r w:rsidRPr="006B76DC">
        <w:rPr>
          <w:spacing w:val="4"/>
        </w:rPr>
        <w:t xml:space="preserve"> </w:t>
      </w:r>
      <w:r w:rsidRPr="006B76DC">
        <w:rPr>
          <w:spacing w:val="-1"/>
        </w:rPr>
        <w:t>a</w:t>
      </w:r>
      <w:r w:rsidRPr="006B76DC">
        <w:rPr>
          <w:spacing w:val="-2"/>
        </w:rPr>
        <w:t>n</w:t>
      </w:r>
      <w:r w:rsidRPr="006B76DC">
        <w:t>d</w:t>
      </w:r>
      <w:r w:rsidRPr="006B76DC">
        <w:rPr>
          <w:spacing w:val="-2"/>
        </w:rPr>
        <w:t xml:space="preserve"> </w:t>
      </w:r>
      <w:r w:rsidR="00B02B6A">
        <w:rPr>
          <w:spacing w:val="-2"/>
        </w:rPr>
        <w:t>other</w:t>
      </w:r>
      <w:r w:rsidR="008E17AD">
        <w:rPr>
          <w:spacing w:val="-2"/>
        </w:rPr>
        <w:t xml:space="preserve"> </w:t>
      </w:r>
      <w:r w:rsidRPr="006B76DC">
        <w:rPr>
          <w:spacing w:val="-2"/>
        </w:rPr>
        <w:t>v</w:t>
      </w:r>
      <w:r w:rsidRPr="006B76DC">
        <w:rPr>
          <w:spacing w:val="-3"/>
        </w:rPr>
        <w:t>ul</w:t>
      </w:r>
      <w:r w:rsidRPr="006B76DC">
        <w:rPr>
          <w:spacing w:val="-2"/>
        </w:rPr>
        <w:t>n</w:t>
      </w:r>
      <w:r w:rsidRPr="006B76DC">
        <w:t>e</w:t>
      </w:r>
      <w:r w:rsidRPr="006B76DC">
        <w:rPr>
          <w:spacing w:val="-1"/>
        </w:rPr>
        <w:t>r</w:t>
      </w:r>
      <w:r w:rsidRPr="006B76DC">
        <w:rPr>
          <w:spacing w:val="-2"/>
        </w:rPr>
        <w:t>abl</w:t>
      </w:r>
      <w:r w:rsidRPr="006B76DC">
        <w:t>e</w:t>
      </w:r>
      <w:r w:rsidRPr="006B76DC">
        <w:rPr>
          <w:spacing w:val="-11"/>
        </w:rPr>
        <w:t xml:space="preserve"> </w:t>
      </w:r>
      <w:r w:rsidRPr="006B76DC">
        <w:rPr>
          <w:spacing w:val="-1"/>
        </w:rPr>
        <w:t>u</w:t>
      </w:r>
      <w:r w:rsidRPr="006B76DC">
        <w:rPr>
          <w:spacing w:val="-2"/>
        </w:rPr>
        <w:t>s</w:t>
      </w:r>
      <w:r w:rsidRPr="006B76DC">
        <w:t>e</w:t>
      </w:r>
      <w:r w:rsidRPr="006B76DC">
        <w:rPr>
          <w:spacing w:val="1"/>
        </w:rPr>
        <w:t>r</w:t>
      </w:r>
      <w:r w:rsidRPr="006B76DC">
        <w:t>s</w:t>
      </w:r>
      <w:r w:rsidR="00EB7610">
        <w:rPr>
          <w:spacing w:val="-2"/>
        </w:rPr>
        <w:t>;</w:t>
      </w:r>
    </w:p>
    <w:p w14:paraId="58749782" w14:textId="777E99B6" w:rsidR="00E56827" w:rsidRPr="006B76DC" w:rsidRDefault="00E56827" w:rsidP="00B917B1">
      <w:pPr>
        <w:pStyle w:val="ListBullet"/>
        <w:tabs>
          <w:tab w:val="clear" w:pos="360"/>
        </w:tabs>
        <w:ind w:left="851"/>
        <w:rPr>
          <w:spacing w:val="2"/>
          <w:w w:val="113"/>
        </w:rPr>
      </w:pPr>
      <w:r w:rsidRPr="006B76DC">
        <w:rPr>
          <w:spacing w:val="-1"/>
        </w:rPr>
        <w:t>e</w:t>
      </w:r>
      <w:r w:rsidRPr="006B76DC">
        <w:rPr>
          <w:spacing w:val="-2"/>
        </w:rPr>
        <w:t>nsu</w:t>
      </w:r>
      <w:r w:rsidRPr="006B76DC">
        <w:rPr>
          <w:spacing w:val="-3"/>
        </w:rPr>
        <w:t>r</w:t>
      </w:r>
      <w:r w:rsidRPr="006B76DC">
        <w:t>e</w:t>
      </w:r>
      <w:r w:rsidRPr="006B76DC">
        <w:rPr>
          <w:spacing w:val="-14"/>
        </w:rPr>
        <w:t xml:space="preserve"> </w:t>
      </w:r>
      <w:r w:rsidRPr="006B76DC">
        <w:rPr>
          <w:spacing w:val="-3"/>
        </w:rPr>
        <w:t>t</w:t>
      </w:r>
      <w:r w:rsidRPr="006B76DC">
        <w:rPr>
          <w:spacing w:val="-2"/>
        </w:rPr>
        <w:t>ha</w:t>
      </w:r>
      <w:r w:rsidRPr="006B76DC">
        <w:t>t</w:t>
      </w:r>
      <w:r w:rsidRPr="006B76DC">
        <w:rPr>
          <w:spacing w:val="7"/>
        </w:rPr>
        <w:t xml:space="preserve"> </w:t>
      </w:r>
      <w:r w:rsidRPr="006B76DC">
        <w:rPr>
          <w:spacing w:val="-1"/>
        </w:rPr>
        <w:t>b</w:t>
      </w:r>
      <w:r w:rsidRPr="006B76DC">
        <w:rPr>
          <w:spacing w:val="-2"/>
        </w:rPr>
        <w:t>e</w:t>
      </w:r>
      <w:r w:rsidRPr="006B76DC">
        <w:rPr>
          <w:spacing w:val="-4"/>
        </w:rPr>
        <w:t>f</w:t>
      </w:r>
      <w:r w:rsidRPr="006B76DC">
        <w:rPr>
          <w:spacing w:val="-2"/>
        </w:rPr>
        <w:t>o</w:t>
      </w:r>
      <w:r w:rsidRPr="006B76DC">
        <w:rPr>
          <w:spacing w:val="-3"/>
        </w:rPr>
        <w:t>r</w:t>
      </w:r>
      <w:r w:rsidRPr="006B76DC">
        <w:t>e</w:t>
      </w:r>
      <w:r w:rsidRPr="006B76DC">
        <w:rPr>
          <w:spacing w:val="1"/>
        </w:rPr>
        <w:t xml:space="preserve"> </w:t>
      </w:r>
      <w:r w:rsidRPr="006B76DC">
        <w:t>y</w:t>
      </w:r>
      <w:r w:rsidRPr="006B76DC">
        <w:rPr>
          <w:spacing w:val="-2"/>
        </w:rPr>
        <w:t>o</w:t>
      </w:r>
      <w:r w:rsidRPr="006B76DC">
        <w:t>u</w:t>
      </w:r>
      <w:r w:rsidRPr="006B76DC">
        <w:rPr>
          <w:spacing w:val="-2"/>
        </w:rPr>
        <w:t xml:space="preserve"> s</w:t>
      </w:r>
      <w:r w:rsidRPr="006B76DC">
        <w:rPr>
          <w:spacing w:val="-1"/>
        </w:rPr>
        <w:t>ta</w:t>
      </w:r>
      <w:r w:rsidRPr="006B76DC">
        <w:rPr>
          <w:spacing w:val="5"/>
        </w:rPr>
        <w:t>r</w:t>
      </w:r>
      <w:r w:rsidRPr="006B76DC">
        <w:t>t</w:t>
      </w:r>
      <w:r w:rsidRPr="006B76DC">
        <w:rPr>
          <w:spacing w:val="7"/>
        </w:rPr>
        <w:t xml:space="preserve">, </w:t>
      </w:r>
      <w:r w:rsidRPr="006B76DC">
        <w:rPr>
          <w:spacing w:val="-3"/>
        </w:rPr>
        <w:t>t</w:t>
      </w:r>
      <w:r w:rsidRPr="006B76DC">
        <w:rPr>
          <w:spacing w:val="-2"/>
        </w:rPr>
        <w:t>h</w:t>
      </w:r>
      <w:r w:rsidRPr="006B76DC">
        <w:t>e</w:t>
      </w:r>
      <w:r w:rsidRPr="006B76DC">
        <w:rPr>
          <w:spacing w:val="-1"/>
        </w:rPr>
        <w:t xml:space="preserve"> </w:t>
      </w:r>
      <w:r w:rsidRPr="006B76DC">
        <w:rPr>
          <w:spacing w:val="-2"/>
        </w:rPr>
        <w:t>si</w:t>
      </w:r>
      <w:r w:rsidRPr="006B76DC">
        <w:t>te</w:t>
      </w:r>
      <w:r w:rsidRPr="006B76DC">
        <w:rPr>
          <w:spacing w:val="-1"/>
        </w:rPr>
        <w:t xml:space="preserve"> </w:t>
      </w:r>
      <w:r w:rsidRPr="006B76DC">
        <w:rPr>
          <w:spacing w:val="-2"/>
        </w:rPr>
        <w:t>l</w:t>
      </w:r>
      <w:r w:rsidRPr="006B76DC">
        <w:rPr>
          <w:spacing w:val="-5"/>
        </w:rPr>
        <w:t>a</w:t>
      </w:r>
      <w:r w:rsidRPr="006B76DC">
        <w:t>y</w:t>
      </w:r>
      <w:r w:rsidRPr="006B76DC">
        <w:rPr>
          <w:spacing w:val="-2"/>
        </w:rPr>
        <w:t>o</w:t>
      </w:r>
      <w:r w:rsidRPr="006B76DC">
        <w:rPr>
          <w:spacing w:val="-1"/>
        </w:rPr>
        <w:t>u</w:t>
      </w:r>
      <w:r w:rsidRPr="006B76DC">
        <w:t>t</w:t>
      </w:r>
      <w:r w:rsidRPr="006B76DC">
        <w:rPr>
          <w:spacing w:val="1"/>
        </w:rPr>
        <w:t xml:space="preserve"> </w:t>
      </w:r>
      <w:r w:rsidRPr="006B76DC">
        <w:rPr>
          <w:spacing w:val="-2"/>
        </w:rPr>
        <w:t>h</w:t>
      </w:r>
      <w:r w:rsidRPr="006B76DC">
        <w:rPr>
          <w:spacing w:val="-1"/>
        </w:rPr>
        <w:t>a</w:t>
      </w:r>
      <w:r w:rsidRPr="006B76DC">
        <w:t>s</w:t>
      </w:r>
      <w:r w:rsidRPr="006B76DC">
        <w:rPr>
          <w:spacing w:val="-9"/>
        </w:rPr>
        <w:t xml:space="preserve"> </w:t>
      </w:r>
      <w:r w:rsidRPr="006B76DC">
        <w:rPr>
          <w:spacing w:val="-1"/>
        </w:rPr>
        <w:t>b</w:t>
      </w:r>
      <w:r w:rsidRPr="006B76DC">
        <w:t>e</w:t>
      </w:r>
      <w:r w:rsidRPr="006B76DC">
        <w:rPr>
          <w:spacing w:val="-1"/>
        </w:rPr>
        <w:t>e</w:t>
      </w:r>
      <w:r w:rsidRPr="006B76DC">
        <w:t xml:space="preserve">n </w:t>
      </w:r>
      <w:r w:rsidRPr="006B76DC">
        <w:rPr>
          <w:spacing w:val="-2"/>
        </w:rPr>
        <w:t>pl</w:t>
      </w:r>
      <w:r w:rsidRPr="006B76DC">
        <w:rPr>
          <w:spacing w:val="-1"/>
        </w:rPr>
        <w:t>a</w:t>
      </w:r>
      <w:r w:rsidRPr="006B76DC">
        <w:rPr>
          <w:spacing w:val="-2"/>
        </w:rPr>
        <w:t>nn</w:t>
      </w:r>
      <w:r w:rsidRPr="006B76DC">
        <w:t>e</w:t>
      </w:r>
      <w:r w:rsidRPr="006B76DC">
        <w:rPr>
          <w:spacing w:val="-4"/>
        </w:rPr>
        <w:t>d</w:t>
      </w:r>
      <w:r w:rsidRPr="006B76DC">
        <w:t>,</w:t>
      </w:r>
      <w:r w:rsidRPr="006B76DC">
        <w:rPr>
          <w:spacing w:val="-2"/>
        </w:rPr>
        <w:t xml:space="preserve"> n</w:t>
      </w:r>
      <w:r w:rsidRPr="006B76DC">
        <w:t>e</w:t>
      </w:r>
      <w:r w:rsidRPr="006B76DC">
        <w:rPr>
          <w:spacing w:val="-1"/>
        </w:rPr>
        <w:t>c</w:t>
      </w:r>
      <w:r w:rsidRPr="006B76DC">
        <w:t>es</w:t>
      </w:r>
      <w:r w:rsidRPr="006B76DC">
        <w:rPr>
          <w:spacing w:val="-1"/>
        </w:rPr>
        <w:t>sa</w:t>
      </w:r>
      <w:r w:rsidRPr="006B76DC">
        <w:rPr>
          <w:spacing w:val="5"/>
        </w:rPr>
        <w:t>r</w:t>
      </w:r>
      <w:r w:rsidRPr="006B76DC">
        <w:t>y</w:t>
      </w:r>
      <w:r w:rsidRPr="006B76DC">
        <w:rPr>
          <w:spacing w:val="-11"/>
        </w:rPr>
        <w:t xml:space="preserve"> </w:t>
      </w:r>
      <w:r w:rsidRPr="006B76DC">
        <w:t>e</w:t>
      </w:r>
      <w:r w:rsidRPr="006B76DC">
        <w:rPr>
          <w:spacing w:val="-3"/>
        </w:rPr>
        <w:t>qui</w:t>
      </w:r>
      <w:r w:rsidRPr="006B76DC">
        <w:rPr>
          <w:spacing w:val="-2"/>
        </w:rPr>
        <w:t>pm</w:t>
      </w:r>
      <w:r w:rsidRPr="006B76DC">
        <w:rPr>
          <w:spacing w:val="-1"/>
        </w:rPr>
        <w:t>e</w:t>
      </w:r>
      <w:r w:rsidRPr="006B76DC">
        <w:rPr>
          <w:spacing w:val="-3"/>
        </w:rPr>
        <w:t>n</w:t>
      </w:r>
      <w:r w:rsidRPr="006B76DC">
        <w:t>t</w:t>
      </w:r>
      <w:r w:rsidRPr="006B76DC">
        <w:rPr>
          <w:spacing w:val="12"/>
        </w:rPr>
        <w:t xml:space="preserve"> </w:t>
      </w:r>
      <w:r w:rsidRPr="006B76DC">
        <w:rPr>
          <w:spacing w:val="-2"/>
        </w:rPr>
        <w:t>h</w:t>
      </w:r>
      <w:r w:rsidRPr="006B76DC">
        <w:rPr>
          <w:spacing w:val="-1"/>
        </w:rPr>
        <w:t>a</w:t>
      </w:r>
      <w:r w:rsidRPr="006B76DC">
        <w:t xml:space="preserve">s </w:t>
      </w:r>
      <w:r w:rsidRPr="006B76DC">
        <w:rPr>
          <w:spacing w:val="-1"/>
        </w:rPr>
        <w:t>b</w:t>
      </w:r>
      <w:r w:rsidRPr="006B76DC">
        <w:t>e</w:t>
      </w:r>
      <w:r w:rsidRPr="006B76DC">
        <w:rPr>
          <w:spacing w:val="-1"/>
        </w:rPr>
        <w:t>e</w:t>
      </w:r>
      <w:r w:rsidRPr="006B76DC">
        <w:t xml:space="preserve">n </w:t>
      </w:r>
      <w:r w:rsidRPr="006B76DC">
        <w:rPr>
          <w:spacing w:val="-2"/>
        </w:rPr>
        <w:t>id</w:t>
      </w:r>
      <w:r w:rsidRPr="006B76DC">
        <w:rPr>
          <w:spacing w:val="-1"/>
        </w:rPr>
        <w:t>e</w:t>
      </w:r>
      <w:r w:rsidRPr="006B76DC">
        <w:rPr>
          <w:spacing w:val="-3"/>
        </w:rPr>
        <w:t>n</w:t>
      </w:r>
      <w:r w:rsidRPr="006B76DC">
        <w:rPr>
          <w:spacing w:val="-4"/>
        </w:rPr>
        <w:t>t</w:t>
      </w:r>
      <w:r w:rsidRPr="006B76DC">
        <w:rPr>
          <w:spacing w:val="-2"/>
        </w:rPr>
        <w:t>i</w:t>
      </w:r>
      <w:r w:rsidRPr="006B76DC">
        <w:rPr>
          <w:spacing w:val="-1"/>
        </w:rPr>
        <w:t>f</w:t>
      </w:r>
      <w:r w:rsidRPr="006B76DC">
        <w:rPr>
          <w:spacing w:val="-2"/>
        </w:rPr>
        <w:t>i</w:t>
      </w:r>
      <w:r w:rsidRPr="006B76DC">
        <w:t>ed</w:t>
      </w:r>
      <w:r w:rsidRPr="006B76DC">
        <w:rPr>
          <w:spacing w:val="12"/>
        </w:rPr>
        <w:t xml:space="preserve"> </w:t>
      </w:r>
      <w:r w:rsidRPr="006B76DC">
        <w:rPr>
          <w:spacing w:val="-1"/>
        </w:rPr>
        <w:t>a</w:t>
      </w:r>
      <w:r w:rsidRPr="006B76DC">
        <w:rPr>
          <w:spacing w:val="-2"/>
        </w:rPr>
        <w:t>n</w:t>
      </w:r>
      <w:r w:rsidRPr="006B76DC">
        <w:t>d</w:t>
      </w:r>
      <w:r w:rsidRPr="006B76DC">
        <w:rPr>
          <w:spacing w:val="-2"/>
        </w:rPr>
        <w:t xml:space="preserve"> </w:t>
      </w:r>
      <w:r w:rsidRPr="006B76DC">
        <w:rPr>
          <w:spacing w:val="-3"/>
        </w:rPr>
        <w:t>t</w:t>
      </w:r>
      <w:r w:rsidRPr="006B76DC">
        <w:rPr>
          <w:spacing w:val="-2"/>
        </w:rPr>
        <w:t>ha</w:t>
      </w:r>
      <w:r w:rsidRPr="006B76DC">
        <w:t>t</w:t>
      </w:r>
      <w:r w:rsidRPr="006B76DC">
        <w:rPr>
          <w:spacing w:val="7"/>
        </w:rPr>
        <w:t xml:space="preserve"> </w:t>
      </w:r>
      <w:r w:rsidRPr="006B76DC">
        <w:t>y</w:t>
      </w:r>
      <w:r w:rsidRPr="006B76DC">
        <w:rPr>
          <w:spacing w:val="-2"/>
        </w:rPr>
        <w:t>o</w:t>
      </w:r>
      <w:r w:rsidRPr="006B76DC">
        <w:t>u</w:t>
      </w:r>
      <w:r w:rsidRPr="006B76DC">
        <w:rPr>
          <w:spacing w:val="-2"/>
        </w:rPr>
        <w:t xml:space="preserve"> </w:t>
      </w:r>
      <w:r w:rsidRPr="006B76DC">
        <w:t>k</w:t>
      </w:r>
      <w:r w:rsidRPr="006B76DC">
        <w:rPr>
          <w:spacing w:val="-2"/>
        </w:rPr>
        <w:t>n</w:t>
      </w:r>
      <w:r w:rsidRPr="006B76DC">
        <w:t>ow</w:t>
      </w:r>
      <w:r w:rsidRPr="006B76DC">
        <w:rPr>
          <w:spacing w:val="8"/>
        </w:rPr>
        <w:t xml:space="preserve"> </w:t>
      </w:r>
      <w:r w:rsidRPr="006B76DC">
        <w:rPr>
          <w:spacing w:val="-2"/>
        </w:rPr>
        <w:t>h</w:t>
      </w:r>
      <w:r w:rsidRPr="006B76DC">
        <w:t>ow</w:t>
      </w:r>
      <w:r w:rsidRPr="006B76DC">
        <w:rPr>
          <w:spacing w:val="5"/>
        </w:rPr>
        <w:t xml:space="preserve"> </w:t>
      </w:r>
      <w:r w:rsidRPr="006B76DC">
        <w:t xml:space="preserve">to </w:t>
      </w:r>
      <w:r w:rsidRPr="006B76DC">
        <w:rPr>
          <w:spacing w:val="-2"/>
        </w:rPr>
        <w:t>se</w:t>
      </w:r>
      <w:r w:rsidRPr="006B76DC">
        <w:t xml:space="preserve">t </w:t>
      </w:r>
      <w:r w:rsidRPr="006B76DC">
        <w:rPr>
          <w:spacing w:val="-3"/>
        </w:rPr>
        <w:t>t</w:t>
      </w:r>
      <w:r w:rsidRPr="006B76DC">
        <w:rPr>
          <w:spacing w:val="-2"/>
        </w:rPr>
        <w:t>h</w:t>
      </w:r>
      <w:r w:rsidRPr="006B76DC">
        <w:t>e</w:t>
      </w:r>
      <w:r w:rsidRPr="006B76DC">
        <w:rPr>
          <w:spacing w:val="-1"/>
        </w:rPr>
        <w:t xml:space="preserve"> </w:t>
      </w:r>
      <w:r w:rsidRPr="006B76DC">
        <w:rPr>
          <w:spacing w:val="-2"/>
        </w:rPr>
        <w:t>si</w:t>
      </w:r>
      <w:r w:rsidRPr="006B76DC">
        <w:t>te</w:t>
      </w:r>
      <w:r w:rsidRPr="006B76DC">
        <w:rPr>
          <w:spacing w:val="-1"/>
        </w:rPr>
        <w:t xml:space="preserve"> </w:t>
      </w:r>
      <w:r w:rsidRPr="006B76DC">
        <w:rPr>
          <w:spacing w:val="-2"/>
          <w:w w:val="101"/>
        </w:rPr>
        <w:t>o</w:t>
      </w:r>
      <w:r w:rsidRPr="006B76DC">
        <w:rPr>
          <w:spacing w:val="-1"/>
          <w:w w:val="101"/>
        </w:rPr>
        <w:t>u</w:t>
      </w:r>
      <w:r w:rsidRPr="006B76DC">
        <w:rPr>
          <w:spacing w:val="2"/>
          <w:w w:val="113"/>
        </w:rPr>
        <w:t>t</w:t>
      </w:r>
      <w:r w:rsidR="00EB7610">
        <w:rPr>
          <w:spacing w:val="2"/>
          <w:w w:val="113"/>
        </w:rPr>
        <w:t>;</w:t>
      </w:r>
    </w:p>
    <w:p w14:paraId="0BE52C2C" w14:textId="53FD1488" w:rsidR="00E56827" w:rsidRPr="006B76DC" w:rsidRDefault="00E56827" w:rsidP="00B917B1">
      <w:pPr>
        <w:pStyle w:val="ListBullet"/>
        <w:tabs>
          <w:tab w:val="clear" w:pos="360"/>
        </w:tabs>
        <w:ind w:left="851"/>
      </w:pPr>
      <w:r w:rsidRPr="006B76DC">
        <w:rPr>
          <w:spacing w:val="-1"/>
        </w:rPr>
        <w:t>e</w:t>
      </w:r>
      <w:r w:rsidRPr="006B76DC">
        <w:t>nsu</w:t>
      </w:r>
      <w:r w:rsidRPr="006B76DC">
        <w:rPr>
          <w:spacing w:val="-3"/>
        </w:rPr>
        <w:t>r</w:t>
      </w:r>
      <w:r w:rsidRPr="006B76DC">
        <w:t>e</w:t>
      </w:r>
      <w:r w:rsidRPr="006B76DC">
        <w:rPr>
          <w:spacing w:val="-14"/>
        </w:rPr>
        <w:t xml:space="preserve"> </w:t>
      </w:r>
      <w:r w:rsidRPr="006B76DC">
        <w:rPr>
          <w:spacing w:val="-3"/>
        </w:rPr>
        <w:t>t</w:t>
      </w:r>
      <w:r w:rsidRPr="006B76DC">
        <w:t>hat</w:t>
      </w:r>
      <w:r w:rsidRPr="006B76DC">
        <w:rPr>
          <w:spacing w:val="7"/>
        </w:rPr>
        <w:t xml:space="preserve"> </w:t>
      </w:r>
      <w:r w:rsidRPr="006B76DC">
        <w:rPr>
          <w:spacing w:val="-3"/>
        </w:rPr>
        <w:t>t</w:t>
      </w:r>
      <w:r w:rsidRPr="006B76DC">
        <w:t>he</w:t>
      </w:r>
      <w:r w:rsidRPr="006B76DC">
        <w:rPr>
          <w:spacing w:val="-1"/>
        </w:rPr>
        <w:t xml:space="preserve"> </w:t>
      </w:r>
      <w:r w:rsidRPr="006B76DC">
        <w:t>t</w:t>
      </w:r>
      <w:r w:rsidRPr="006B76DC">
        <w:rPr>
          <w:spacing w:val="-1"/>
        </w:rPr>
        <w:t>ea</w:t>
      </w:r>
      <w:r w:rsidRPr="006B76DC">
        <w:t>m unde</w:t>
      </w:r>
      <w:r w:rsidRPr="006B76DC">
        <w:rPr>
          <w:spacing w:val="1"/>
        </w:rPr>
        <w:t>r</w:t>
      </w:r>
      <w:r w:rsidRPr="006B76DC">
        <w:t>s</w:t>
      </w:r>
      <w:r w:rsidRPr="006B76DC">
        <w:rPr>
          <w:spacing w:val="-1"/>
        </w:rPr>
        <w:t>ta</w:t>
      </w:r>
      <w:r w:rsidRPr="006B76DC">
        <w:t>nds</w:t>
      </w:r>
      <w:r w:rsidRPr="006B76DC">
        <w:rPr>
          <w:spacing w:val="9"/>
        </w:rPr>
        <w:t xml:space="preserve"> </w:t>
      </w:r>
      <w:r w:rsidRPr="006B76DC">
        <w:rPr>
          <w:spacing w:val="-1"/>
        </w:rPr>
        <w:t xml:space="preserve">the </w:t>
      </w:r>
      <w:r w:rsidRPr="006B76DC">
        <w:rPr>
          <w:spacing w:val="-7"/>
        </w:rPr>
        <w:t>risk assessments</w:t>
      </w:r>
      <w:r w:rsidRPr="006B76DC">
        <w:rPr>
          <w:spacing w:val="-9"/>
        </w:rPr>
        <w:t xml:space="preserve"> </w:t>
      </w:r>
      <w:r w:rsidRPr="006B76DC">
        <w:rPr>
          <w:spacing w:val="-3"/>
        </w:rPr>
        <w:t>r</w:t>
      </w:r>
      <w:r w:rsidRPr="006B76DC">
        <w:rPr>
          <w:spacing w:val="-1"/>
          <w:w w:val="96"/>
        </w:rPr>
        <w:t>e</w:t>
      </w:r>
      <w:r w:rsidRPr="006B76DC">
        <w:t>l</w:t>
      </w:r>
      <w:r w:rsidRPr="006B76DC">
        <w:rPr>
          <w:w w:val="96"/>
        </w:rPr>
        <w:t>a</w:t>
      </w:r>
      <w:r w:rsidRPr="006B76DC">
        <w:rPr>
          <w:w w:val="113"/>
        </w:rPr>
        <w:t>t</w:t>
      </w:r>
      <w:r w:rsidRPr="006B76DC">
        <w:rPr>
          <w:w w:val="96"/>
        </w:rPr>
        <w:t>e</w:t>
      </w:r>
      <w:r w:rsidRPr="006B76DC">
        <w:rPr>
          <w:w w:val="106"/>
        </w:rPr>
        <w:t xml:space="preserve">d </w:t>
      </w:r>
      <w:r w:rsidRPr="006B76DC">
        <w:t>to</w:t>
      </w:r>
      <w:r w:rsidRPr="006B76DC">
        <w:rPr>
          <w:spacing w:val="8"/>
        </w:rPr>
        <w:t xml:space="preserve"> </w:t>
      </w:r>
      <w:r w:rsidRPr="006B76DC">
        <w:rPr>
          <w:spacing w:val="-3"/>
        </w:rPr>
        <w:t>t</w:t>
      </w:r>
      <w:r w:rsidRPr="006B76DC">
        <w:t>he</w:t>
      </w:r>
      <w:r w:rsidRPr="006B76DC">
        <w:rPr>
          <w:spacing w:val="-1"/>
        </w:rPr>
        <w:t xml:space="preserve"> </w:t>
      </w:r>
      <w:r w:rsidRPr="006B76DC">
        <w:rPr>
          <w:w w:val="96"/>
        </w:rPr>
        <w:t>a</w:t>
      </w:r>
      <w:r w:rsidRPr="006B76DC">
        <w:rPr>
          <w:spacing w:val="-1"/>
          <w:w w:val="107"/>
        </w:rPr>
        <w:t>c</w:t>
      </w:r>
      <w:r w:rsidRPr="006B76DC">
        <w:rPr>
          <w:spacing w:val="-4"/>
          <w:w w:val="113"/>
        </w:rPr>
        <w:t>t</w:t>
      </w:r>
      <w:r w:rsidRPr="006B76DC">
        <w:rPr>
          <w:spacing w:val="-3"/>
        </w:rPr>
        <w:t>iv</w:t>
      </w:r>
      <w:r w:rsidRPr="006B76DC">
        <w:rPr>
          <w:w w:val="107"/>
        </w:rPr>
        <w:t>i</w:t>
      </w:r>
      <w:r w:rsidRPr="006B76DC">
        <w:rPr>
          <w:spacing w:val="2"/>
          <w:w w:val="107"/>
        </w:rPr>
        <w:t>t</w:t>
      </w:r>
      <w:r w:rsidRPr="006B76DC">
        <w:rPr>
          <w:spacing w:val="-15"/>
        </w:rPr>
        <w:t>y</w:t>
      </w:r>
      <w:r w:rsidR="00EB7610">
        <w:t>;</w:t>
      </w:r>
    </w:p>
    <w:p w14:paraId="71DC5492" w14:textId="00FD8822" w:rsidR="00E56827" w:rsidRPr="006B76DC" w:rsidRDefault="00E56827" w:rsidP="00B917B1">
      <w:pPr>
        <w:pStyle w:val="ListBullet"/>
        <w:tabs>
          <w:tab w:val="clear" w:pos="360"/>
        </w:tabs>
        <w:ind w:left="851"/>
      </w:pPr>
      <w:r w:rsidRPr="006B76DC">
        <w:rPr>
          <w:spacing w:val="-1"/>
        </w:rPr>
        <w:t xml:space="preserve">review the </w:t>
      </w:r>
      <w:r w:rsidR="0043479D">
        <w:rPr>
          <w:spacing w:val="-1"/>
        </w:rPr>
        <w:t>risk</w:t>
      </w:r>
      <w:r w:rsidRPr="006B76DC">
        <w:rPr>
          <w:spacing w:val="-1"/>
        </w:rPr>
        <w:t xml:space="preserve"> a</w:t>
      </w:r>
      <w:r w:rsidRPr="006B76DC">
        <w:t>s</w:t>
      </w:r>
      <w:r w:rsidRPr="006B76DC">
        <w:rPr>
          <w:spacing w:val="-2"/>
        </w:rPr>
        <w:t>s</w:t>
      </w:r>
      <w:r w:rsidRPr="006B76DC">
        <w:t>es</w:t>
      </w:r>
      <w:r w:rsidRPr="006B76DC">
        <w:rPr>
          <w:spacing w:val="-2"/>
        </w:rPr>
        <w:t>sm</w:t>
      </w:r>
      <w:r w:rsidRPr="006B76DC">
        <w:rPr>
          <w:spacing w:val="-1"/>
        </w:rPr>
        <w:t>e</w:t>
      </w:r>
      <w:r w:rsidRPr="006B76DC">
        <w:rPr>
          <w:spacing w:val="-3"/>
        </w:rPr>
        <w:t>n</w:t>
      </w:r>
      <w:r w:rsidRPr="006B76DC">
        <w:t>t whenever your site layout, or the work you</w:t>
      </w:r>
      <w:r w:rsidR="00A40C67">
        <w:t xml:space="preserve"> a</w:t>
      </w:r>
      <w:r w:rsidRPr="006B76DC">
        <w:t>r</w:t>
      </w:r>
      <w:r w:rsidR="00A40C67">
        <w:t>e</w:t>
      </w:r>
      <w:r w:rsidRPr="006B76DC">
        <w:t xml:space="preserve"> undertaking, changes</w:t>
      </w:r>
      <w:r w:rsidR="00EB7610">
        <w:t>;</w:t>
      </w:r>
      <w:r w:rsidRPr="006B76DC">
        <w:t xml:space="preserve"> </w:t>
      </w:r>
    </w:p>
    <w:p w14:paraId="2CA554E9" w14:textId="69F6C2C3" w:rsidR="00E56827" w:rsidRPr="006B76DC" w:rsidRDefault="00E56827" w:rsidP="00B917B1">
      <w:pPr>
        <w:pStyle w:val="ListBullet"/>
        <w:tabs>
          <w:tab w:val="clear" w:pos="360"/>
        </w:tabs>
        <w:ind w:left="851"/>
      </w:pPr>
      <w:r w:rsidRPr="006B76DC">
        <w:rPr>
          <w:rFonts w:ascii="HelveticaNeue-BoldItalic" w:hAnsi="HelveticaNeue-BoldItalic" w:cs="HelveticaNeue-BoldItalic"/>
          <w:b/>
          <w:bCs/>
          <w:iCs/>
          <w:noProof/>
          <w:sz w:val="40"/>
        </w:rPr>
        <mc:AlternateContent>
          <mc:Choice Requires="wps">
            <w:drawing>
              <wp:anchor distT="45720" distB="45720" distL="114300" distR="114300" simplePos="0" relativeHeight="251658260" behindDoc="0" locked="0" layoutInCell="1" allowOverlap="1" wp14:anchorId="0F33C928" wp14:editId="6966D45F">
                <wp:simplePos x="0" y="0"/>
                <wp:positionH relativeFrom="column">
                  <wp:posOffset>-4400867</wp:posOffset>
                </wp:positionH>
                <wp:positionV relativeFrom="paragraph">
                  <wp:posOffset>358457</wp:posOffset>
                </wp:positionV>
                <wp:extent cx="7536497" cy="445135"/>
                <wp:effectExtent l="2222" t="0" r="0" b="0"/>
                <wp:wrapNone/>
                <wp:docPr id="2090394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536497" cy="445135"/>
                        </a:xfrm>
                        <a:prstGeom prst="rect">
                          <a:avLst/>
                        </a:prstGeom>
                        <a:noFill/>
                        <a:ln w="9525">
                          <a:noFill/>
                          <a:miter lim="800000"/>
                          <a:headEnd/>
                          <a:tailEnd/>
                        </a:ln>
                      </wps:spPr>
                      <wps:txbx>
                        <w:txbxContent>
                          <w:p w14:paraId="7037BED8" w14:textId="1E918584" w:rsidR="00E56827" w:rsidRPr="00572F64" w:rsidRDefault="00E56827" w:rsidP="00E56827">
                            <w:pPr>
                              <w:jc w:val="center"/>
                              <w:rPr>
                                <w:b/>
                                <w:color w:val="FFFFFF" w:themeColor="background1"/>
                                <w:sz w:val="36"/>
                                <w:szCs w:val="36"/>
                              </w:rPr>
                            </w:pPr>
                            <w:r>
                              <w:rPr>
                                <w:b/>
                                <w:color w:val="FFFFFF" w:themeColor="background1"/>
                                <w:sz w:val="36"/>
                                <w:szCs w:val="36"/>
                              </w:rPr>
                              <w:t xml:space="preserve">Basic ls </w:t>
                            </w:r>
                          </w:p>
                          <w:p w14:paraId="25A154F0" w14:textId="77777777" w:rsidR="00E56827" w:rsidRPr="00572F64" w:rsidRDefault="00E56827" w:rsidP="00E56827">
                            <w:pPr>
                              <w:rPr>
                                <w:b/>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3C928" id="Text Box 2" o:spid="_x0000_s1027" type="#_x0000_t202" style="position:absolute;left:0;text-align:left;margin-left:-346.5pt;margin-top:28.2pt;width:593.4pt;height:35.05pt;rotation:-90;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" filled="f" stroked="f">
                <v:textbox>
                  <w:txbxContent>
                    <w:p w14:paraId="7037BED8" w14:textId="1E918584" w:rsidR="00E56827" w:rsidRPr="00572F64" w:rsidRDefault="00E56827" w:rsidP="00E56827">
                      <w:pPr>
                        <w:jc w:val="center"/>
                        <w:rPr>
                          <w:b/>
                          <w:color w:val="FFFFFF" w:themeColor="background1"/>
                          <w:sz w:val="36"/>
                          <w:szCs w:val="36"/>
                        </w:rPr>
                      </w:pPr>
                      <w:r>
                        <w:rPr>
                          <w:b/>
                          <w:color w:val="FFFFFF" w:themeColor="background1"/>
                          <w:sz w:val="36"/>
                          <w:szCs w:val="36"/>
                        </w:rPr>
                        <w:t xml:space="preserve">Basic ls </w:t>
                      </w:r>
                    </w:p>
                    <w:p w14:paraId="25A154F0" w14:textId="77777777" w:rsidR="00E56827" w:rsidRPr="00572F64" w:rsidRDefault="00E56827" w:rsidP="00E56827">
                      <w:pPr>
                        <w:rPr>
                          <w:b/>
                          <w:color w:val="FFFFFF" w:themeColor="background1"/>
                          <w:sz w:val="36"/>
                          <w:szCs w:val="36"/>
                        </w:rPr>
                      </w:pPr>
                    </w:p>
                  </w:txbxContent>
                </v:textbox>
              </v:shape>
            </w:pict>
          </mc:Fallback>
        </mc:AlternateContent>
      </w:r>
      <w:r w:rsidRPr="006B76DC">
        <w:t>sig</w:t>
      </w:r>
      <w:r w:rsidRPr="006B76DC">
        <w:rPr>
          <w:spacing w:val="-4"/>
        </w:rPr>
        <w:t>n</w:t>
      </w:r>
      <w:r w:rsidRPr="006B76DC">
        <w:t xml:space="preserve">, </w:t>
      </w:r>
      <w:r w:rsidRPr="006B76DC">
        <w:rPr>
          <w:spacing w:val="-3"/>
        </w:rPr>
        <w:t>l</w:t>
      </w:r>
      <w:r w:rsidRPr="006B76DC">
        <w:t>ig</w:t>
      </w:r>
      <w:r w:rsidRPr="006B76DC">
        <w:rPr>
          <w:spacing w:val="-3"/>
        </w:rPr>
        <w:t>ht</w:t>
      </w:r>
      <w:r w:rsidRPr="006B76DC">
        <w:t>,</w:t>
      </w:r>
      <w:r w:rsidRPr="006B76DC">
        <w:rPr>
          <w:spacing w:val="6"/>
        </w:rPr>
        <w:t xml:space="preserve"> </w:t>
      </w:r>
      <w:r w:rsidRPr="006B76DC">
        <w:t>gu</w:t>
      </w:r>
      <w:r w:rsidRPr="006B76DC">
        <w:rPr>
          <w:spacing w:val="-1"/>
        </w:rPr>
        <w:t>a</w:t>
      </w:r>
      <w:r w:rsidRPr="006B76DC">
        <w:t>rd</w:t>
      </w:r>
      <w:r w:rsidRPr="006B76DC">
        <w:rPr>
          <w:spacing w:val="3"/>
        </w:rPr>
        <w:t xml:space="preserve"> </w:t>
      </w:r>
      <w:r w:rsidRPr="006B76DC">
        <w:rPr>
          <w:spacing w:val="-1"/>
        </w:rPr>
        <w:t>a</w:t>
      </w:r>
      <w:r w:rsidRPr="006B76DC">
        <w:t>nd m</w:t>
      </w:r>
      <w:r w:rsidRPr="006B76DC">
        <w:rPr>
          <w:spacing w:val="-1"/>
        </w:rPr>
        <w:t>a</w:t>
      </w:r>
      <w:r w:rsidRPr="006B76DC">
        <w:rPr>
          <w:spacing w:val="-3"/>
        </w:rPr>
        <w:t>in</w:t>
      </w:r>
      <w:r w:rsidRPr="006B76DC">
        <w:rPr>
          <w:spacing w:val="-1"/>
        </w:rPr>
        <w:t>ta</w:t>
      </w:r>
      <w:r w:rsidRPr="006B76DC">
        <w:rPr>
          <w:spacing w:val="-3"/>
        </w:rPr>
        <w:t>i</w:t>
      </w:r>
      <w:r w:rsidRPr="006B76DC">
        <w:t xml:space="preserve">n your </w:t>
      </w:r>
      <w:r w:rsidRPr="006B76DC">
        <w:rPr>
          <w:spacing w:val="-5"/>
        </w:rPr>
        <w:t>w</w:t>
      </w:r>
      <w:r w:rsidRPr="006B76DC">
        <w:t>o</w:t>
      </w:r>
      <w:r w:rsidRPr="006B76DC">
        <w:rPr>
          <w:spacing w:val="-1"/>
        </w:rPr>
        <w:t>r</w:t>
      </w:r>
      <w:r w:rsidRPr="006B76DC">
        <w:rPr>
          <w:spacing w:val="-3"/>
        </w:rPr>
        <w:t>k</w:t>
      </w:r>
      <w:r w:rsidRPr="006B76DC">
        <w:t>s</w:t>
      </w:r>
      <w:r w:rsidRPr="006B76DC">
        <w:rPr>
          <w:spacing w:val="9"/>
        </w:rPr>
        <w:t xml:space="preserve"> </w:t>
      </w:r>
      <w:r w:rsidRPr="006B76DC">
        <w:rPr>
          <w:spacing w:val="-1"/>
        </w:rPr>
        <w:t>s</w:t>
      </w:r>
      <w:r w:rsidRPr="006B76DC">
        <w:rPr>
          <w:spacing w:val="-3"/>
        </w:rPr>
        <w:t>a</w:t>
      </w:r>
      <w:r w:rsidRPr="006B76DC">
        <w:rPr>
          <w:spacing w:val="-4"/>
        </w:rPr>
        <w:t>f</w:t>
      </w:r>
      <w:r w:rsidRPr="006B76DC">
        <w:rPr>
          <w:spacing w:val="-1"/>
        </w:rPr>
        <w:t>e</w:t>
      </w:r>
      <w:r w:rsidRPr="006B76DC">
        <w:t>ly</w:t>
      </w:r>
      <w:r w:rsidRPr="006B76DC">
        <w:rPr>
          <w:spacing w:val="-10"/>
        </w:rPr>
        <w:t xml:space="preserve"> </w:t>
      </w:r>
      <w:r w:rsidRPr="006B76DC">
        <w:t>at</w:t>
      </w:r>
      <w:r w:rsidRPr="006B76DC">
        <w:rPr>
          <w:spacing w:val="-1"/>
        </w:rPr>
        <w:t xml:space="preserve"> a</w:t>
      </w:r>
      <w:r w:rsidRPr="006B76DC">
        <w:rPr>
          <w:spacing w:val="-3"/>
        </w:rPr>
        <w:t>l</w:t>
      </w:r>
      <w:r w:rsidRPr="006B76DC">
        <w:t>l</w:t>
      </w:r>
      <w:r w:rsidRPr="006B76DC">
        <w:rPr>
          <w:spacing w:val="-9"/>
        </w:rPr>
        <w:t xml:space="preserve"> </w:t>
      </w:r>
      <w:r w:rsidRPr="006B76DC">
        <w:rPr>
          <w:spacing w:val="-4"/>
          <w:w w:val="113"/>
        </w:rPr>
        <w:t>t</w:t>
      </w:r>
      <w:r w:rsidRPr="006B76DC">
        <w:rPr>
          <w:spacing w:val="-3"/>
        </w:rPr>
        <w:t>i</w:t>
      </w:r>
      <w:r w:rsidRPr="006B76DC">
        <w:rPr>
          <w:w w:val="102"/>
        </w:rPr>
        <w:t>m</w:t>
      </w:r>
      <w:r w:rsidRPr="006B76DC">
        <w:rPr>
          <w:w w:val="96"/>
        </w:rPr>
        <w:t>e</w:t>
      </w:r>
      <w:r w:rsidRPr="006B76DC">
        <w:rPr>
          <w:spacing w:val="3"/>
        </w:rPr>
        <w:t>s</w:t>
      </w:r>
      <w:r w:rsidR="00EB7610">
        <w:rPr>
          <w:spacing w:val="3"/>
        </w:rPr>
        <w:t>;</w:t>
      </w:r>
      <w:r w:rsidR="00037CDF">
        <w:rPr>
          <w:spacing w:val="3"/>
        </w:rPr>
        <w:t xml:space="preserve"> and</w:t>
      </w:r>
    </w:p>
    <w:p w14:paraId="56BE8442" w14:textId="77777777" w:rsidR="00E56827" w:rsidRPr="006B76DC" w:rsidRDefault="00E56827" w:rsidP="00B917B1">
      <w:pPr>
        <w:pStyle w:val="ListBullet"/>
        <w:tabs>
          <w:tab w:val="clear" w:pos="360"/>
        </w:tabs>
        <w:ind w:left="851"/>
      </w:pPr>
      <w:r w:rsidRPr="006B76DC">
        <w:rPr>
          <w:spacing w:val="-1"/>
        </w:rPr>
        <w:t>c</w:t>
      </w:r>
      <w:r w:rsidRPr="006B76DC">
        <w:t>ons</w:t>
      </w:r>
      <w:r w:rsidRPr="006B76DC">
        <w:rPr>
          <w:spacing w:val="-3"/>
        </w:rPr>
        <w:t>u</w:t>
      </w:r>
      <w:r w:rsidRPr="006B76DC">
        <w:t>lt</w:t>
      </w:r>
      <w:r w:rsidRPr="006B76DC">
        <w:rPr>
          <w:spacing w:val="15"/>
        </w:rPr>
        <w:t xml:space="preserve"> </w:t>
      </w:r>
      <w:r w:rsidRPr="006B76DC">
        <w:t xml:space="preserve">a </w:t>
      </w:r>
      <w:r w:rsidRPr="006B76DC">
        <w:rPr>
          <w:spacing w:val="-1"/>
        </w:rPr>
        <w:t>c</w:t>
      </w:r>
      <w:r w:rsidRPr="006B76DC">
        <w:t>om</w:t>
      </w:r>
      <w:r w:rsidRPr="006B76DC">
        <w:rPr>
          <w:spacing w:val="-1"/>
        </w:rPr>
        <w:t>p</w:t>
      </w:r>
      <w:r w:rsidRPr="006B76DC">
        <w:t>et</w:t>
      </w:r>
      <w:r w:rsidRPr="006B76DC">
        <w:rPr>
          <w:spacing w:val="-1"/>
        </w:rPr>
        <w:t>e</w:t>
      </w:r>
      <w:r w:rsidRPr="006B76DC">
        <w:rPr>
          <w:spacing w:val="-3"/>
        </w:rPr>
        <w:t>n</w:t>
      </w:r>
      <w:r w:rsidRPr="006B76DC">
        <w:t>t</w:t>
      </w:r>
      <w:r w:rsidRPr="006B76DC">
        <w:rPr>
          <w:spacing w:val="25"/>
        </w:rPr>
        <w:t xml:space="preserve"> </w:t>
      </w:r>
      <w:r w:rsidRPr="006B76DC">
        <w:rPr>
          <w:spacing w:val="-1"/>
        </w:rPr>
        <w:t>p</w:t>
      </w:r>
      <w:r w:rsidRPr="006B76DC">
        <w:t>e</w:t>
      </w:r>
      <w:r w:rsidRPr="006B76DC">
        <w:rPr>
          <w:spacing w:val="1"/>
        </w:rPr>
        <w:t>r</w:t>
      </w:r>
      <w:r w:rsidRPr="006B76DC">
        <w:rPr>
          <w:spacing w:val="-1"/>
        </w:rPr>
        <w:t>s</w:t>
      </w:r>
      <w:r w:rsidRPr="006B76DC">
        <w:t>on</w:t>
      </w:r>
      <w:r w:rsidRPr="006B76DC">
        <w:rPr>
          <w:spacing w:val="2"/>
        </w:rPr>
        <w:t xml:space="preserve"> </w:t>
      </w:r>
      <w:r w:rsidRPr="006B76DC">
        <w:rPr>
          <w:spacing w:val="-3"/>
        </w:rPr>
        <w:t>i</w:t>
      </w:r>
      <w:r w:rsidRPr="006B76DC">
        <w:t>mme</w:t>
      </w:r>
      <w:r w:rsidRPr="006B76DC">
        <w:rPr>
          <w:spacing w:val="-3"/>
        </w:rPr>
        <w:t>d</w:t>
      </w:r>
      <w:r w:rsidRPr="006B76DC">
        <w:t>iat</w:t>
      </w:r>
      <w:r w:rsidRPr="006B76DC">
        <w:rPr>
          <w:spacing w:val="-1"/>
        </w:rPr>
        <w:t>e</w:t>
      </w:r>
      <w:r w:rsidRPr="006B76DC">
        <w:t>ly</w:t>
      </w:r>
      <w:r w:rsidRPr="006B76DC">
        <w:rPr>
          <w:spacing w:val="4"/>
        </w:rPr>
        <w:t xml:space="preserve"> </w:t>
      </w:r>
      <w:r w:rsidRPr="006B76DC">
        <w:t xml:space="preserve">if you </w:t>
      </w:r>
      <w:r w:rsidRPr="006B76DC">
        <w:rPr>
          <w:spacing w:val="-1"/>
        </w:rPr>
        <w:t>a</w:t>
      </w:r>
      <w:r w:rsidRPr="006B76DC">
        <w:rPr>
          <w:spacing w:val="-3"/>
        </w:rPr>
        <w:t>r</w:t>
      </w:r>
      <w:r w:rsidRPr="006B76DC">
        <w:t>e</w:t>
      </w:r>
      <w:r w:rsidRPr="006B76DC">
        <w:rPr>
          <w:spacing w:val="-14"/>
        </w:rPr>
        <w:t xml:space="preserve"> </w:t>
      </w:r>
      <w:r w:rsidRPr="006B76DC">
        <w:t>unsu</w:t>
      </w:r>
      <w:r w:rsidRPr="006B76DC">
        <w:rPr>
          <w:spacing w:val="-3"/>
        </w:rPr>
        <w:t>r</w:t>
      </w:r>
      <w:r w:rsidRPr="006B76DC">
        <w:t>e</w:t>
      </w:r>
      <w:r w:rsidRPr="006B76DC">
        <w:rPr>
          <w:spacing w:val="-9"/>
        </w:rPr>
        <w:t xml:space="preserve"> </w:t>
      </w:r>
      <w:r w:rsidRPr="006B76DC">
        <w:t>a</w:t>
      </w:r>
      <w:r w:rsidRPr="006B76DC">
        <w:rPr>
          <w:spacing w:val="-1"/>
        </w:rPr>
        <w:t>b</w:t>
      </w:r>
      <w:r w:rsidRPr="006B76DC">
        <w:t>o</w:t>
      </w:r>
      <w:r w:rsidRPr="006B76DC">
        <w:rPr>
          <w:spacing w:val="-1"/>
        </w:rPr>
        <w:t>u</w:t>
      </w:r>
      <w:r w:rsidRPr="006B76DC">
        <w:t>t</w:t>
      </w:r>
      <w:r w:rsidRPr="006B76DC">
        <w:rPr>
          <w:spacing w:val="9"/>
        </w:rPr>
        <w:t xml:space="preserve"> </w:t>
      </w:r>
      <w:r w:rsidRPr="006B76DC">
        <w:rPr>
          <w:spacing w:val="-1"/>
        </w:rPr>
        <w:t>a</w:t>
      </w:r>
      <w:r w:rsidRPr="006B76DC">
        <w:t xml:space="preserve">ny </w:t>
      </w:r>
      <w:r w:rsidRPr="006B76DC">
        <w:rPr>
          <w:spacing w:val="-3"/>
        </w:rPr>
        <w:t>r</w:t>
      </w:r>
      <w:r w:rsidRPr="006B76DC">
        <w:t>e</w:t>
      </w:r>
      <w:r w:rsidRPr="006B76DC">
        <w:rPr>
          <w:spacing w:val="-3"/>
        </w:rPr>
        <w:t>quir</w:t>
      </w:r>
      <w:r w:rsidRPr="006B76DC">
        <w:rPr>
          <w:spacing w:val="-1"/>
        </w:rPr>
        <w:t>e</w:t>
      </w:r>
      <w:r w:rsidRPr="006B76DC">
        <w:t>m</w:t>
      </w:r>
      <w:r w:rsidRPr="006B76DC">
        <w:rPr>
          <w:spacing w:val="-1"/>
        </w:rPr>
        <w:t>e</w:t>
      </w:r>
      <w:r w:rsidRPr="006B76DC">
        <w:rPr>
          <w:spacing w:val="-3"/>
        </w:rPr>
        <w:t>n</w:t>
      </w:r>
      <w:r w:rsidRPr="006B76DC">
        <w:t xml:space="preserve">ts </w:t>
      </w:r>
      <w:r w:rsidRPr="006B76DC">
        <w:rPr>
          <w:spacing w:val="-1"/>
        </w:rPr>
        <w:t>c</w:t>
      </w:r>
      <w:r w:rsidRPr="006B76DC">
        <w:t>o</w:t>
      </w:r>
      <w:r w:rsidRPr="006B76DC">
        <w:rPr>
          <w:spacing w:val="-3"/>
        </w:rPr>
        <w:t>n</w:t>
      </w:r>
      <w:r w:rsidRPr="006B76DC">
        <w:rPr>
          <w:spacing w:val="-1"/>
        </w:rPr>
        <w:t>ta</w:t>
      </w:r>
      <w:r w:rsidRPr="006B76DC">
        <w:rPr>
          <w:spacing w:val="-3"/>
        </w:rPr>
        <w:t>i</w:t>
      </w:r>
      <w:r w:rsidRPr="006B76DC">
        <w:t>ned</w:t>
      </w:r>
      <w:r w:rsidRPr="006B76DC">
        <w:rPr>
          <w:spacing w:val="13"/>
        </w:rPr>
        <w:t xml:space="preserve"> </w:t>
      </w:r>
      <w:r w:rsidRPr="006B76DC">
        <w:rPr>
          <w:spacing w:val="-3"/>
        </w:rPr>
        <w:t>i</w:t>
      </w:r>
      <w:r w:rsidRPr="006B76DC">
        <w:t>n</w:t>
      </w:r>
      <w:r w:rsidRPr="006B76DC">
        <w:rPr>
          <w:spacing w:val="-4"/>
        </w:rPr>
        <w:t xml:space="preserve"> </w:t>
      </w:r>
      <w:r w:rsidRPr="006B76DC">
        <w:t xml:space="preserve">your </w:t>
      </w:r>
      <w:r w:rsidRPr="006B76DC">
        <w:rPr>
          <w:spacing w:val="-5"/>
        </w:rPr>
        <w:t>w</w:t>
      </w:r>
      <w:r w:rsidRPr="006B76DC">
        <w:t>o</w:t>
      </w:r>
      <w:r w:rsidRPr="006B76DC">
        <w:rPr>
          <w:spacing w:val="-1"/>
        </w:rPr>
        <w:t>r</w:t>
      </w:r>
      <w:r w:rsidRPr="006B76DC">
        <w:t>k</w:t>
      </w:r>
      <w:r w:rsidRPr="006B76DC">
        <w:rPr>
          <w:spacing w:val="9"/>
        </w:rPr>
        <w:t xml:space="preserve"> </w:t>
      </w:r>
      <w:r w:rsidRPr="006B76DC">
        <w:rPr>
          <w:spacing w:val="-3"/>
        </w:rPr>
        <w:t>i</w:t>
      </w:r>
      <w:r w:rsidRPr="006B76DC">
        <w:t>ns</w:t>
      </w:r>
      <w:r w:rsidRPr="006B76DC">
        <w:rPr>
          <w:spacing w:val="-3"/>
        </w:rPr>
        <w:t>t</w:t>
      </w:r>
      <w:r w:rsidRPr="006B76DC">
        <w:rPr>
          <w:spacing w:val="-1"/>
        </w:rPr>
        <w:t>r</w:t>
      </w:r>
      <w:r w:rsidRPr="006B76DC">
        <w:t>u</w:t>
      </w:r>
      <w:r w:rsidRPr="006B76DC">
        <w:rPr>
          <w:spacing w:val="-1"/>
        </w:rPr>
        <w:t>c</w:t>
      </w:r>
      <w:r w:rsidRPr="006B76DC">
        <w:rPr>
          <w:spacing w:val="-4"/>
        </w:rPr>
        <w:t>t</w:t>
      </w:r>
      <w:r w:rsidRPr="006B76DC">
        <w:t>io</w:t>
      </w:r>
      <w:r w:rsidRPr="006B76DC">
        <w:rPr>
          <w:spacing w:val="3"/>
        </w:rPr>
        <w:t>n.</w:t>
      </w:r>
    </w:p>
    <w:p w14:paraId="65E4C37F" w14:textId="18AE4F55" w:rsidR="00E56827" w:rsidRPr="006B76DC" w:rsidRDefault="00E56827" w:rsidP="00B917B1">
      <w:pPr>
        <w:ind w:left="426"/>
        <w:rPr>
          <w:b/>
          <w:bCs/>
          <w:spacing w:val="-6"/>
        </w:rPr>
      </w:pPr>
      <w:r w:rsidRPr="006B76DC">
        <w:rPr>
          <w:b/>
          <w:bCs/>
          <w:spacing w:val="-3"/>
        </w:rPr>
        <w:t>I</w:t>
      </w:r>
      <w:r w:rsidRPr="006B76DC">
        <w:rPr>
          <w:b/>
          <w:bCs/>
        </w:rPr>
        <w:t xml:space="preserve">t </w:t>
      </w:r>
      <w:r w:rsidRPr="006B76DC">
        <w:rPr>
          <w:b/>
          <w:bCs/>
          <w:spacing w:val="-2"/>
        </w:rPr>
        <w:t>i</w:t>
      </w:r>
      <w:r w:rsidRPr="006B76DC">
        <w:rPr>
          <w:b/>
          <w:bCs/>
        </w:rPr>
        <w:t>s</w:t>
      </w:r>
      <w:r w:rsidRPr="006B76DC">
        <w:rPr>
          <w:b/>
          <w:bCs/>
          <w:spacing w:val="-4"/>
        </w:rPr>
        <w:t xml:space="preserve"> </w:t>
      </w:r>
      <w:r w:rsidRPr="006B76DC">
        <w:rPr>
          <w:b/>
          <w:bCs/>
          <w:spacing w:val="-6"/>
        </w:rPr>
        <w:t xml:space="preserve">the </w:t>
      </w:r>
      <w:r w:rsidRPr="00B917B1">
        <w:rPr>
          <w:b/>
          <w:spacing w:val="-3"/>
        </w:rPr>
        <w:t>responsibility</w:t>
      </w:r>
      <w:r w:rsidRPr="006B76DC">
        <w:rPr>
          <w:b/>
          <w:bCs/>
          <w:spacing w:val="-6"/>
        </w:rPr>
        <w:t xml:space="preserve"> of the works manager/planner to:</w:t>
      </w:r>
    </w:p>
    <w:p w14:paraId="142CD214" w14:textId="06D870EE" w:rsidR="00E56827" w:rsidRPr="00B917B1" w:rsidRDefault="00E56827" w:rsidP="00B917B1">
      <w:pPr>
        <w:pStyle w:val="ListBullet"/>
        <w:tabs>
          <w:tab w:val="clear" w:pos="360"/>
        </w:tabs>
        <w:ind w:left="851"/>
        <w:rPr>
          <w:spacing w:val="-3"/>
        </w:rPr>
      </w:pPr>
      <w:r w:rsidRPr="00B917B1">
        <w:rPr>
          <w:spacing w:val="-3"/>
        </w:rPr>
        <w:t>ensu</w:t>
      </w:r>
      <w:r w:rsidRPr="006B76DC">
        <w:rPr>
          <w:spacing w:val="-3"/>
        </w:rPr>
        <w:t>r</w:t>
      </w:r>
      <w:r w:rsidRPr="00B917B1">
        <w:rPr>
          <w:spacing w:val="-3"/>
        </w:rPr>
        <w:t xml:space="preserve">e </w:t>
      </w:r>
      <w:r w:rsidRPr="006B76DC">
        <w:rPr>
          <w:spacing w:val="-3"/>
        </w:rPr>
        <w:t>t</w:t>
      </w:r>
      <w:r w:rsidRPr="00B917B1">
        <w:rPr>
          <w:spacing w:val="-3"/>
        </w:rPr>
        <w:t xml:space="preserve">hat </w:t>
      </w:r>
      <w:r w:rsidRPr="006B76DC">
        <w:rPr>
          <w:spacing w:val="-3"/>
        </w:rPr>
        <w:t>t</w:t>
      </w:r>
      <w:r w:rsidRPr="00B917B1">
        <w:rPr>
          <w:spacing w:val="-3"/>
        </w:rPr>
        <w:t>he cor</w:t>
      </w:r>
      <w:r w:rsidRPr="006B76DC">
        <w:rPr>
          <w:spacing w:val="-3"/>
        </w:rPr>
        <w:t>r</w:t>
      </w:r>
      <w:r w:rsidRPr="00B917B1">
        <w:rPr>
          <w:spacing w:val="-3"/>
        </w:rPr>
        <w:t>ect p</w:t>
      </w:r>
      <w:r w:rsidRPr="006B76DC">
        <w:rPr>
          <w:spacing w:val="-3"/>
        </w:rPr>
        <w:t>r</w:t>
      </w:r>
      <w:r w:rsidRPr="00B917B1">
        <w:rPr>
          <w:spacing w:val="-3"/>
        </w:rPr>
        <w:t>oce</w:t>
      </w:r>
      <w:r w:rsidRPr="006B76DC">
        <w:rPr>
          <w:spacing w:val="-3"/>
        </w:rPr>
        <w:t>d</w:t>
      </w:r>
      <w:r w:rsidRPr="00B917B1">
        <w:rPr>
          <w:spacing w:val="-3"/>
        </w:rPr>
        <w:t>u</w:t>
      </w:r>
      <w:r w:rsidRPr="006B76DC">
        <w:rPr>
          <w:spacing w:val="-3"/>
        </w:rPr>
        <w:t>r</w:t>
      </w:r>
      <w:r w:rsidRPr="00B917B1">
        <w:rPr>
          <w:spacing w:val="-3"/>
        </w:rPr>
        <w:t>es have been fo</w:t>
      </w:r>
      <w:r w:rsidRPr="006B76DC">
        <w:rPr>
          <w:spacing w:val="-3"/>
        </w:rPr>
        <w:t>l</w:t>
      </w:r>
      <w:r w:rsidRPr="00B917B1">
        <w:rPr>
          <w:spacing w:val="-3"/>
        </w:rPr>
        <w:t>lowed for wor</w:t>
      </w:r>
      <w:r w:rsidRPr="006B76DC">
        <w:rPr>
          <w:spacing w:val="-3"/>
        </w:rPr>
        <w:t>k</w:t>
      </w:r>
      <w:r w:rsidRPr="00B917B1">
        <w:rPr>
          <w:spacing w:val="-3"/>
        </w:rPr>
        <w:t xml:space="preserve">s </w:t>
      </w:r>
      <w:r w:rsidRPr="006B76DC">
        <w:rPr>
          <w:spacing w:val="-3"/>
        </w:rPr>
        <w:t>t</w:t>
      </w:r>
      <w:r w:rsidRPr="00B917B1">
        <w:rPr>
          <w:spacing w:val="-3"/>
        </w:rPr>
        <w:t xml:space="preserve">hat </w:t>
      </w:r>
      <w:r w:rsidRPr="006B76DC">
        <w:rPr>
          <w:spacing w:val="-3"/>
        </w:rPr>
        <w:t>i</w:t>
      </w:r>
      <w:r w:rsidRPr="00B917B1">
        <w:rPr>
          <w:spacing w:val="-3"/>
        </w:rPr>
        <w:t>nvo</w:t>
      </w:r>
      <w:r w:rsidRPr="006B76DC">
        <w:rPr>
          <w:spacing w:val="-3"/>
        </w:rPr>
        <w:t>l</w:t>
      </w:r>
      <w:r w:rsidRPr="00B917B1">
        <w:rPr>
          <w:spacing w:val="-3"/>
        </w:rPr>
        <w:t xml:space="preserve">ve </w:t>
      </w:r>
      <w:r w:rsidRPr="006B76DC">
        <w:rPr>
          <w:spacing w:val="-3"/>
        </w:rPr>
        <w:t>t</w:t>
      </w:r>
      <w:r w:rsidRPr="00B917B1">
        <w:rPr>
          <w:spacing w:val="-3"/>
        </w:rPr>
        <w:t>he need for prior cons</w:t>
      </w:r>
      <w:r w:rsidRPr="006B76DC">
        <w:rPr>
          <w:spacing w:val="-3"/>
        </w:rPr>
        <w:t>u</w:t>
      </w:r>
      <w:r w:rsidRPr="00B917B1">
        <w:rPr>
          <w:spacing w:val="-3"/>
        </w:rPr>
        <w:t>ltation, conse</w:t>
      </w:r>
      <w:r w:rsidRPr="006B76DC">
        <w:rPr>
          <w:spacing w:val="-3"/>
        </w:rPr>
        <w:t>n</w:t>
      </w:r>
      <w:r w:rsidRPr="00B917B1">
        <w:rPr>
          <w:spacing w:val="-3"/>
        </w:rPr>
        <w:t>t or ag</w:t>
      </w:r>
      <w:r w:rsidRPr="006B76DC">
        <w:rPr>
          <w:spacing w:val="-3"/>
        </w:rPr>
        <w:t>r</w:t>
      </w:r>
      <w:r w:rsidRPr="00B917B1">
        <w:rPr>
          <w:spacing w:val="-3"/>
        </w:rPr>
        <w:t>eeme</w:t>
      </w:r>
      <w:r w:rsidRPr="006B76DC">
        <w:rPr>
          <w:spacing w:val="-3"/>
        </w:rPr>
        <w:t>n</w:t>
      </w:r>
      <w:r w:rsidRPr="00B917B1">
        <w:rPr>
          <w:spacing w:val="-3"/>
        </w:rPr>
        <w:t xml:space="preserve">t (e.g. permits, notices, </w:t>
      </w:r>
      <w:r w:rsidRPr="006B76DC">
        <w:rPr>
          <w:spacing w:val="-3"/>
        </w:rPr>
        <w:t>traffic management</w:t>
      </w:r>
      <w:r w:rsidRPr="00B917B1">
        <w:rPr>
          <w:spacing w:val="-3"/>
        </w:rPr>
        <w:t>, work</w:t>
      </w:r>
      <w:r w:rsidRPr="006B76DC">
        <w:rPr>
          <w:spacing w:val="-3"/>
        </w:rPr>
        <w:t>i</w:t>
      </w:r>
      <w:r w:rsidRPr="00B917B1">
        <w:rPr>
          <w:spacing w:val="-3"/>
        </w:rPr>
        <w:t xml:space="preserve">ng </w:t>
      </w:r>
      <w:r w:rsidRPr="006B76DC">
        <w:rPr>
          <w:spacing w:val="-3"/>
        </w:rPr>
        <w:t>i</w:t>
      </w:r>
      <w:r w:rsidRPr="00B917B1">
        <w:rPr>
          <w:spacing w:val="-3"/>
        </w:rPr>
        <w:t xml:space="preserve">n </w:t>
      </w:r>
      <w:r w:rsidRPr="006B76DC">
        <w:rPr>
          <w:spacing w:val="-3"/>
        </w:rPr>
        <w:t>t</w:t>
      </w:r>
      <w:r w:rsidRPr="00B917B1">
        <w:rPr>
          <w:spacing w:val="-3"/>
        </w:rPr>
        <w:t xml:space="preserve">he </w:t>
      </w:r>
      <w:r w:rsidRPr="006B76DC">
        <w:rPr>
          <w:spacing w:val="-3"/>
        </w:rPr>
        <w:t>v</w:t>
      </w:r>
      <w:r w:rsidRPr="00B917B1">
        <w:rPr>
          <w:spacing w:val="-3"/>
        </w:rPr>
        <w:t>ic</w:t>
      </w:r>
      <w:r w:rsidRPr="006B76DC">
        <w:rPr>
          <w:spacing w:val="-3"/>
        </w:rPr>
        <w:t>in</w:t>
      </w:r>
      <w:r w:rsidRPr="00B917B1">
        <w:rPr>
          <w:spacing w:val="-3"/>
        </w:rPr>
        <w:t>ity of ra</w:t>
      </w:r>
      <w:r w:rsidRPr="006B76DC">
        <w:rPr>
          <w:spacing w:val="-3"/>
        </w:rPr>
        <w:t>il</w:t>
      </w:r>
      <w:r w:rsidRPr="00B917B1">
        <w:rPr>
          <w:spacing w:val="-3"/>
        </w:rPr>
        <w:t>wa</w:t>
      </w:r>
      <w:r w:rsidRPr="006B76DC">
        <w:rPr>
          <w:spacing w:val="-3"/>
        </w:rPr>
        <w:t>y</w:t>
      </w:r>
      <w:r w:rsidRPr="00B917B1">
        <w:rPr>
          <w:spacing w:val="-3"/>
        </w:rPr>
        <w:t xml:space="preserve">s and/or </w:t>
      </w:r>
      <w:r w:rsidRPr="006B76DC">
        <w:rPr>
          <w:spacing w:val="-3"/>
        </w:rPr>
        <w:t>t</w:t>
      </w:r>
      <w:r w:rsidRPr="00B917B1">
        <w:rPr>
          <w:spacing w:val="-3"/>
        </w:rPr>
        <w:t>ramwa</w:t>
      </w:r>
      <w:r w:rsidRPr="006B76DC">
        <w:rPr>
          <w:spacing w:val="-3"/>
        </w:rPr>
        <w:t>ys</w:t>
      </w:r>
      <w:r w:rsidRPr="00B917B1">
        <w:rPr>
          <w:spacing w:val="-3"/>
        </w:rPr>
        <w:t xml:space="preserve">, </w:t>
      </w:r>
      <w:proofErr w:type="gramStart"/>
      <w:r w:rsidRPr="00B917B1">
        <w:rPr>
          <w:spacing w:val="-3"/>
        </w:rPr>
        <w:t>etc.</w:t>
      </w:r>
      <w:proofErr w:type="gramEnd"/>
      <w:r w:rsidRPr="00B917B1">
        <w:rPr>
          <w:spacing w:val="-3"/>
        </w:rPr>
        <w:t>)</w:t>
      </w:r>
      <w:r w:rsidR="00EB7610">
        <w:rPr>
          <w:spacing w:val="-3"/>
        </w:rPr>
        <w:t>;</w:t>
      </w:r>
    </w:p>
    <w:p w14:paraId="71CC785D" w14:textId="78EFAE20" w:rsidR="004C6E13" w:rsidRPr="00B917B1" w:rsidRDefault="00E56827">
      <w:pPr>
        <w:pStyle w:val="ListBullet"/>
        <w:tabs>
          <w:tab w:val="clear" w:pos="360"/>
        </w:tabs>
        <w:ind w:left="851"/>
      </w:pPr>
      <w:r w:rsidRPr="00B917B1">
        <w:rPr>
          <w:spacing w:val="-3"/>
        </w:rPr>
        <w:t>ensu</w:t>
      </w:r>
      <w:r w:rsidRPr="006B76DC">
        <w:rPr>
          <w:spacing w:val="-3"/>
        </w:rPr>
        <w:t>r</w:t>
      </w:r>
      <w:r w:rsidRPr="00B917B1">
        <w:rPr>
          <w:spacing w:val="-3"/>
        </w:rPr>
        <w:t>e</w:t>
      </w:r>
      <w:r w:rsidRPr="006B76DC">
        <w:rPr>
          <w:spacing w:val="-14"/>
        </w:rPr>
        <w:t xml:space="preserve"> </w:t>
      </w:r>
      <w:r w:rsidRPr="006B76DC">
        <w:rPr>
          <w:spacing w:val="-3"/>
        </w:rPr>
        <w:t>t</w:t>
      </w:r>
      <w:r w:rsidRPr="006B76DC">
        <w:t>hat</w:t>
      </w:r>
      <w:r w:rsidRPr="006B76DC">
        <w:rPr>
          <w:spacing w:val="7"/>
        </w:rPr>
        <w:t xml:space="preserve"> </w:t>
      </w:r>
      <w:r w:rsidRPr="006B76DC">
        <w:rPr>
          <w:spacing w:val="-3"/>
        </w:rPr>
        <w:t>t</w:t>
      </w:r>
      <w:r w:rsidRPr="006B76DC">
        <w:t>he</w:t>
      </w:r>
      <w:r w:rsidRPr="006B76DC">
        <w:rPr>
          <w:spacing w:val="-1"/>
        </w:rPr>
        <w:t xml:space="preserve"> </w:t>
      </w:r>
      <w:r w:rsidRPr="006B76DC">
        <w:t>t</w:t>
      </w:r>
      <w:r w:rsidRPr="006B76DC">
        <w:rPr>
          <w:spacing w:val="-1"/>
        </w:rPr>
        <w:t>ea</w:t>
      </w:r>
      <w:r w:rsidRPr="006B76DC">
        <w:t xml:space="preserve">m are provided with, and understand, </w:t>
      </w:r>
      <w:r w:rsidRPr="006B76DC">
        <w:rPr>
          <w:spacing w:val="-1"/>
        </w:rPr>
        <w:t xml:space="preserve">the </w:t>
      </w:r>
      <w:r w:rsidRPr="006B76DC">
        <w:rPr>
          <w:spacing w:val="-7"/>
        </w:rPr>
        <w:t>risk assessment</w:t>
      </w:r>
      <w:r w:rsidRPr="006B76DC">
        <w:rPr>
          <w:spacing w:val="-9"/>
        </w:rPr>
        <w:t xml:space="preserve"> </w:t>
      </w:r>
      <w:r w:rsidRPr="006B76DC">
        <w:rPr>
          <w:spacing w:val="-3"/>
        </w:rPr>
        <w:t>r</w:t>
      </w:r>
      <w:r w:rsidRPr="006B76DC">
        <w:rPr>
          <w:spacing w:val="-1"/>
          <w:w w:val="96"/>
        </w:rPr>
        <w:t>e</w:t>
      </w:r>
      <w:r w:rsidRPr="006B76DC">
        <w:t>l</w:t>
      </w:r>
      <w:r w:rsidRPr="006B76DC">
        <w:rPr>
          <w:w w:val="96"/>
        </w:rPr>
        <w:t>a</w:t>
      </w:r>
      <w:r w:rsidRPr="006B76DC">
        <w:rPr>
          <w:w w:val="113"/>
        </w:rPr>
        <w:t>t</w:t>
      </w:r>
      <w:r w:rsidRPr="006B76DC">
        <w:rPr>
          <w:w w:val="96"/>
        </w:rPr>
        <w:t>e</w:t>
      </w:r>
      <w:r w:rsidRPr="006B76DC">
        <w:rPr>
          <w:w w:val="106"/>
        </w:rPr>
        <w:t xml:space="preserve">d </w:t>
      </w:r>
      <w:r w:rsidRPr="006B76DC">
        <w:t>to</w:t>
      </w:r>
      <w:r w:rsidRPr="006B76DC">
        <w:rPr>
          <w:spacing w:val="8"/>
        </w:rPr>
        <w:t xml:space="preserve"> </w:t>
      </w:r>
      <w:r w:rsidRPr="006B76DC">
        <w:rPr>
          <w:spacing w:val="-3"/>
        </w:rPr>
        <w:t>t</w:t>
      </w:r>
      <w:r w:rsidRPr="006B76DC">
        <w:t>he</w:t>
      </w:r>
      <w:r w:rsidRPr="006B76DC">
        <w:rPr>
          <w:spacing w:val="-1"/>
        </w:rPr>
        <w:t xml:space="preserve"> </w:t>
      </w:r>
      <w:r w:rsidRPr="006B76DC">
        <w:rPr>
          <w:w w:val="96"/>
        </w:rPr>
        <w:t>a</w:t>
      </w:r>
      <w:r w:rsidRPr="006B76DC">
        <w:rPr>
          <w:spacing w:val="-1"/>
          <w:w w:val="107"/>
        </w:rPr>
        <w:t>c</w:t>
      </w:r>
      <w:r w:rsidRPr="006B76DC">
        <w:rPr>
          <w:spacing w:val="-4"/>
          <w:w w:val="113"/>
        </w:rPr>
        <w:t>t</w:t>
      </w:r>
      <w:r w:rsidRPr="006B76DC">
        <w:rPr>
          <w:spacing w:val="-3"/>
        </w:rPr>
        <w:t>iv</w:t>
      </w:r>
      <w:r w:rsidRPr="006B76DC">
        <w:rPr>
          <w:w w:val="107"/>
        </w:rPr>
        <w:t>i</w:t>
      </w:r>
      <w:r w:rsidRPr="006B76DC">
        <w:rPr>
          <w:spacing w:val="2"/>
          <w:w w:val="107"/>
        </w:rPr>
        <w:t>t</w:t>
      </w:r>
      <w:r w:rsidRPr="006B76DC">
        <w:rPr>
          <w:spacing w:val="-15"/>
        </w:rPr>
        <w:t>y</w:t>
      </w:r>
      <w:r w:rsidR="00EB7610">
        <w:rPr>
          <w:spacing w:val="-15"/>
        </w:rPr>
        <w:t>;</w:t>
      </w:r>
      <w:r w:rsidR="0081740B">
        <w:rPr>
          <w:spacing w:val="-15"/>
        </w:rPr>
        <w:t xml:space="preserve"> and</w:t>
      </w:r>
    </w:p>
    <w:p w14:paraId="1684152C" w14:textId="57BC0D0F" w:rsidR="00E56827" w:rsidRDefault="004C6E13" w:rsidP="00B917B1">
      <w:pPr>
        <w:pStyle w:val="ListBullet"/>
        <w:tabs>
          <w:tab w:val="clear" w:pos="360"/>
        </w:tabs>
        <w:ind w:left="851"/>
      </w:pPr>
      <w:r>
        <w:rPr>
          <w:noProof/>
          <w:spacing w:val="-3"/>
        </w:rPr>
        <w:t xml:space="preserve">ensure </w:t>
      </w:r>
      <w:r w:rsidR="003C3B6F">
        <w:rPr>
          <w:noProof/>
          <w:spacing w:val="-3"/>
        </w:rPr>
        <w:t xml:space="preserve">that any and all </w:t>
      </w:r>
      <w:r w:rsidRPr="004C6E13">
        <w:rPr>
          <w:noProof/>
          <w:spacing w:val="-3"/>
        </w:rPr>
        <w:t>site-specific safety hazards have been identified and the principles of safety risk control and management have been followed</w:t>
      </w:r>
      <w:r w:rsidR="00E56827" w:rsidRPr="006B76DC">
        <w:t>.</w:t>
      </w:r>
    </w:p>
    <w:p w14:paraId="3E206966" w14:textId="77777777" w:rsidR="00877D85" w:rsidRDefault="00877D85" w:rsidP="00877D85">
      <w:pPr>
        <w:pStyle w:val="ListBullet"/>
        <w:numPr>
          <w:ilvl w:val="0"/>
          <w:numId w:val="0"/>
        </w:numPr>
        <w:ind w:left="360"/>
        <w:rPr>
          <w:b/>
          <w:color w:val="8C0000"/>
        </w:rPr>
      </w:pPr>
    </w:p>
    <w:p w14:paraId="1EC90E89" w14:textId="4F447162" w:rsidR="00083E94" w:rsidRPr="00C42FBD" w:rsidRDefault="00877D85" w:rsidP="00877D85">
      <w:pPr>
        <w:pStyle w:val="ListBullet"/>
        <w:numPr>
          <w:ilvl w:val="0"/>
          <w:numId w:val="0"/>
        </w:numPr>
        <w:ind w:left="360"/>
        <w:rPr>
          <w:color w:val="000000" w:themeColor="text1"/>
          <w:sz w:val="24"/>
          <w:szCs w:val="24"/>
        </w:rPr>
      </w:pPr>
      <w:r w:rsidRPr="00C42FBD">
        <w:rPr>
          <w:b/>
          <w:color w:val="000000" w:themeColor="text1"/>
        </w:rPr>
        <w:t>Warning:</w:t>
      </w:r>
      <w:r w:rsidRPr="00C42FBD">
        <w:rPr>
          <w:color w:val="000000" w:themeColor="text1"/>
        </w:rPr>
        <w:t xml:space="preserve"> Always consult your supervisor or other competent person if you are in any doubt about compliance with this Code or if you are concerned about safety.</w:t>
      </w:r>
    </w:p>
    <w:p w14:paraId="6809F5F0" w14:textId="15AECDF2" w:rsidR="00114D8B" w:rsidRPr="00856A53" w:rsidRDefault="00585D60" w:rsidP="00202788">
      <w:pPr>
        <w:pStyle w:val="Heading2"/>
      </w:pPr>
      <w:bookmarkStart w:id="12" w:name="_Toc175644476"/>
      <w:bookmarkStart w:id="13" w:name="_Toc175645047"/>
      <w:bookmarkStart w:id="14" w:name="_Toc176340608"/>
      <w:bookmarkStart w:id="15" w:name="_Toc176789118"/>
      <w:bookmarkStart w:id="16" w:name="_Toc176789454"/>
      <w:bookmarkStart w:id="17" w:name="_Toc176945446"/>
      <w:bookmarkStart w:id="18" w:name="_Toc167804947"/>
      <w:bookmarkStart w:id="19" w:name="_Toc169177615"/>
      <w:bookmarkStart w:id="20" w:name="_Toc169523439"/>
      <w:bookmarkStart w:id="21" w:name="_Toc169871423"/>
      <w:bookmarkStart w:id="22" w:name="_Toc169871657"/>
      <w:bookmarkStart w:id="23" w:name="_Toc175045998"/>
      <w:bookmarkStart w:id="24" w:name="_Toc175644477"/>
      <w:bookmarkStart w:id="25" w:name="_Toc175645048"/>
      <w:bookmarkStart w:id="26" w:name="_Toc176340609"/>
      <w:bookmarkStart w:id="27" w:name="_Toc176789119"/>
      <w:bookmarkStart w:id="28" w:name="_Toc176789455"/>
      <w:bookmarkStart w:id="29" w:name="_Toc176945447"/>
      <w:bookmarkStart w:id="30" w:name="_Toc167804948"/>
      <w:bookmarkStart w:id="31" w:name="_Toc169177616"/>
      <w:bookmarkStart w:id="32" w:name="_Toc169523440"/>
      <w:bookmarkStart w:id="33" w:name="_Toc169871424"/>
      <w:bookmarkStart w:id="34" w:name="_Toc169871658"/>
      <w:bookmarkStart w:id="35" w:name="_Toc175045999"/>
      <w:bookmarkStart w:id="36" w:name="_Toc175644478"/>
      <w:bookmarkStart w:id="37" w:name="_Toc175645049"/>
      <w:bookmarkStart w:id="38" w:name="_Toc176340610"/>
      <w:bookmarkStart w:id="39" w:name="_Toc176789120"/>
      <w:bookmarkStart w:id="40" w:name="_Toc176789456"/>
      <w:bookmarkStart w:id="41" w:name="_Toc176945448"/>
      <w:bookmarkStart w:id="42" w:name="_Toc167804949"/>
      <w:bookmarkStart w:id="43" w:name="_Toc169177617"/>
      <w:bookmarkStart w:id="44" w:name="_Toc169523441"/>
      <w:bookmarkStart w:id="45" w:name="_Toc169871425"/>
      <w:bookmarkStart w:id="46" w:name="_Toc169871659"/>
      <w:bookmarkStart w:id="47" w:name="_Toc175046000"/>
      <w:bookmarkStart w:id="48" w:name="_Toc175644479"/>
      <w:bookmarkStart w:id="49" w:name="_Toc175645050"/>
      <w:bookmarkStart w:id="50" w:name="_Toc176340611"/>
      <w:bookmarkStart w:id="51" w:name="_Toc176789121"/>
      <w:bookmarkStart w:id="52" w:name="_Toc176789457"/>
      <w:bookmarkStart w:id="53" w:name="_Toc176945449"/>
      <w:bookmarkStart w:id="54" w:name="_Toc167804950"/>
      <w:bookmarkStart w:id="55" w:name="_Toc169177618"/>
      <w:bookmarkStart w:id="56" w:name="_Toc169523442"/>
      <w:bookmarkStart w:id="57" w:name="_Toc169871426"/>
      <w:bookmarkStart w:id="58" w:name="_Toc169871660"/>
      <w:bookmarkStart w:id="59" w:name="_Toc175046001"/>
      <w:bookmarkStart w:id="60" w:name="_Toc175644480"/>
      <w:bookmarkStart w:id="61" w:name="_Toc175645051"/>
      <w:bookmarkStart w:id="62" w:name="_Toc176340612"/>
      <w:bookmarkStart w:id="63" w:name="_Toc176789122"/>
      <w:bookmarkStart w:id="64" w:name="_Toc176789458"/>
      <w:bookmarkStart w:id="65" w:name="_Toc176945450"/>
      <w:bookmarkStart w:id="66" w:name="_Toc167804951"/>
      <w:bookmarkStart w:id="67" w:name="_Toc169177619"/>
      <w:bookmarkStart w:id="68" w:name="_Toc169523443"/>
      <w:bookmarkStart w:id="69" w:name="_Toc169871427"/>
      <w:bookmarkStart w:id="70" w:name="_Toc169871661"/>
      <w:bookmarkStart w:id="71" w:name="_Toc175046002"/>
      <w:bookmarkStart w:id="72" w:name="_Toc175644481"/>
      <w:bookmarkStart w:id="73" w:name="_Toc175645052"/>
      <w:bookmarkStart w:id="74" w:name="_Toc176340613"/>
      <w:bookmarkStart w:id="75" w:name="_Toc176789123"/>
      <w:bookmarkStart w:id="76" w:name="_Toc176789459"/>
      <w:bookmarkStart w:id="77" w:name="_Toc176945451"/>
      <w:bookmarkStart w:id="78" w:name="_Toc167804952"/>
      <w:bookmarkStart w:id="79" w:name="_Toc169177620"/>
      <w:bookmarkStart w:id="80" w:name="_Toc169523444"/>
      <w:bookmarkStart w:id="81" w:name="_Toc169871428"/>
      <w:bookmarkStart w:id="82" w:name="_Toc169871662"/>
      <w:bookmarkStart w:id="83" w:name="_Toc175046003"/>
      <w:bookmarkStart w:id="84" w:name="_Toc175644482"/>
      <w:bookmarkStart w:id="85" w:name="_Toc175645053"/>
      <w:bookmarkStart w:id="86" w:name="_Toc176340614"/>
      <w:bookmarkStart w:id="87" w:name="_Toc176789124"/>
      <w:bookmarkStart w:id="88" w:name="_Toc176789460"/>
      <w:bookmarkStart w:id="89" w:name="_Toc176945452"/>
      <w:bookmarkStart w:id="90" w:name="_Toc167804953"/>
      <w:bookmarkStart w:id="91" w:name="_Toc169177621"/>
      <w:bookmarkStart w:id="92" w:name="_Toc169523445"/>
      <w:bookmarkStart w:id="93" w:name="_Toc169871429"/>
      <w:bookmarkStart w:id="94" w:name="_Toc169871663"/>
      <w:bookmarkStart w:id="95" w:name="_Toc175046004"/>
      <w:bookmarkStart w:id="96" w:name="_Toc175644483"/>
      <w:bookmarkStart w:id="97" w:name="_Toc175645054"/>
      <w:bookmarkStart w:id="98" w:name="_Toc176340615"/>
      <w:bookmarkStart w:id="99" w:name="_Toc176789125"/>
      <w:bookmarkStart w:id="100" w:name="_Toc176789461"/>
      <w:bookmarkStart w:id="101" w:name="_Toc176945453"/>
      <w:bookmarkStart w:id="102" w:name="_Toc167804954"/>
      <w:bookmarkStart w:id="103" w:name="_Toc169177622"/>
      <w:bookmarkStart w:id="104" w:name="_Toc169523446"/>
      <w:bookmarkStart w:id="105" w:name="_Toc169871430"/>
      <w:bookmarkStart w:id="106" w:name="_Toc169871664"/>
      <w:bookmarkStart w:id="107" w:name="_Toc175046005"/>
      <w:bookmarkStart w:id="108" w:name="_Toc175644484"/>
      <w:bookmarkStart w:id="109" w:name="_Toc175645055"/>
      <w:bookmarkStart w:id="110" w:name="_Toc176340616"/>
      <w:bookmarkStart w:id="111" w:name="_Toc176789126"/>
      <w:bookmarkStart w:id="112" w:name="_Toc176789462"/>
      <w:bookmarkStart w:id="113" w:name="_Toc176945454"/>
      <w:bookmarkStart w:id="114" w:name="_Toc167804955"/>
      <w:bookmarkStart w:id="115" w:name="_Toc169177623"/>
      <w:bookmarkStart w:id="116" w:name="_Toc169523447"/>
      <w:bookmarkStart w:id="117" w:name="_Toc169871431"/>
      <w:bookmarkStart w:id="118" w:name="_Toc169871665"/>
      <w:bookmarkStart w:id="119" w:name="_Toc175046006"/>
      <w:bookmarkStart w:id="120" w:name="_Toc175644485"/>
      <w:bookmarkStart w:id="121" w:name="_Toc175645056"/>
      <w:bookmarkStart w:id="122" w:name="_Toc176340617"/>
      <w:bookmarkStart w:id="123" w:name="_Toc176789127"/>
      <w:bookmarkStart w:id="124" w:name="_Toc176789463"/>
      <w:bookmarkStart w:id="125" w:name="_Toc176945455"/>
      <w:bookmarkStart w:id="126" w:name="_Toc167804956"/>
      <w:bookmarkStart w:id="127" w:name="_Toc169177624"/>
      <w:bookmarkStart w:id="128" w:name="_Toc169523448"/>
      <w:bookmarkStart w:id="129" w:name="_Toc169871432"/>
      <w:bookmarkStart w:id="130" w:name="_Toc169871666"/>
      <w:bookmarkStart w:id="131" w:name="_Toc175046007"/>
      <w:bookmarkStart w:id="132" w:name="_Toc175644486"/>
      <w:bookmarkStart w:id="133" w:name="_Toc175645057"/>
      <w:bookmarkStart w:id="134" w:name="_Toc176340618"/>
      <w:bookmarkStart w:id="135" w:name="_Toc176789128"/>
      <w:bookmarkStart w:id="136" w:name="_Toc176789464"/>
      <w:bookmarkStart w:id="137" w:name="_Toc176945456"/>
      <w:bookmarkStart w:id="138" w:name="_Toc167804957"/>
      <w:bookmarkStart w:id="139" w:name="_Toc169177625"/>
      <w:bookmarkStart w:id="140" w:name="_Toc169523449"/>
      <w:bookmarkStart w:id="141" w:name="_Toc169871433"/>
      <w:bookmarkStart w:id="142" w:name="_Toc169871667"/>
      <w:bookmarkStart w:id="143" w:name="_Toc175046008"/>
      <w:bookmarkStart w:id="144" w:name="_Toc175644487"/>
      <w:bookmarkStart w:id="145" w:name="_Toc175645058"/>
      <w:bookmarkStart w:id="146" w:name="_Toc176340619"/>
      <w:bookmarkStart w:id="147" w:name="_Toc176789129"/>
      <w:bookmarkStart w:id="148" w:name="_Toc176789465"/>
      <w:bookmarkStart w:id="149" w:name="_Toc176945457"/>
      <w:bookmarkStart w:id="150" w:name="_Toc167804958"/>
      <w:bookmarkStart w:id="151" w:name="_Toc169177626"/>
      <w:bookmarkStart w:id="152" w:name="_Toc169523450"/>
      <w:bookmarkStart w:id="153" w:name="_Toc169871434"/>
      <w:bookmarkStart w:id="154" w:name="_Toc169871668"/>
      <w:bookmarkStart w:id="155" w:name="_Toc175046009"/>
      <w:bookmarkStart w:id="156" w:name="_Toc175644488"/>
      <w:bookmarkStart w:id="157" w:name="_Toc175645059"/>
      <w:bookmarkStart w:id="158" w:name="_Toc176340620"/>
      <w:bookmarkStart w:id="159" w:name="_Toc176789130"/>
      <w:bookmarkStart w:id="160" w:name="_Toc176789466"/>
      <w:bookmarkStart w:id="161" w:name="_Toc176945458"/>
      <w:bookmarkStart w:id="162" w:name="_TOC_250012"/>
      <w:bookmarkStart w:id="163" w:name="_Toc24339173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t>Training and competence</w:t>
      </w:r>
      <w:bookmarkEnd w:id="163"/>
    </w:p>
    <w:p w14:paraId="66EA9631" w14:textId="1D2C5395" w:rsidR="00E20EF2" w:rsidRDefault="00585D60" w:rsidP="009946B4">
      <w:pPr>
        <w:pStyle w:val="BodyText"/>
      </w:pPr>
      <w:r w:rsidRPr="00856A53">
        <w:t>Only appropriately trained and competent operatives, supervisors, managers or other competent persons should be engaged in the assessment, design, setting up, maintaining and removing of signing, lighting, guarding and temporary traffic control.</w:t>
      </w:r>
    </w:p>
    <w:p w14:paraId="51AA691C" w14:textId="71DCBF8C" w:rsidR="006C7310" w:rsidRDefault="006C7310" w:rsidP="006C7310">
      <w:pPr>
        <w:pStyle w:val="BodyText"/>
      </w:pPr>
      <w:r>
        <w:lastRenderedPageBreak/>
        <w:t>Anyone conducting Street Works and Road Works should:</w:t>
      </w:r>
    </w:p>
    <w:p w14:paraId="118F26AD" w14:textId="5C23F92B" w:rsidR="006C7310" w:rsidRDefault="000C08BC" w:rsidP="00C7217D">
      <w:pPr>
        <w:pStyle w:val="ListBullet"/>
        <w:tabs>
          <w:tab w:val="clear" w:pos="360"/>
        </w:tabs>
        <w:ind w:left="851"/>
      </w:pPr>
      <w:r>
        <w:t>h</w:t>
      </w:r>
      <w:r w:rsidR="006C7310">
        <w:t>ave sufficient knowledge of the task to be undertaken</w:t>
      </w:r>
      <w:r>
        <w:t>;</w:t>
      </w:r>
    </w:p>
    <w:p w14:paraId="3BCB639C" w14:textId="4BAEC846" w:rsidR="006C7310" w:rsidRDefault="000C08BC" w:rsidP="00C7217D">
      <w:pPr>
        <w:pStyle w:val="ListBullet"/>
        <w:tabs>
          <w:tab w:val="clear" w:pos="360"/>
        </w:tabs>
        <w:ind w:left="851"/>
      </w:pPr>
      <w:r>
        <w:t>u</w:t>
      </w:r>
      <w:r w:rsidR="006C7310">
        <w:t>nderstand the risks involved</w:t>
      </w:r>
      <w:r>
        <w:t>;</w:t>
      </w:r>
    </w:p>
    <w:p w14:paraId="04B92A52" w14:textId="33BD1FBE" w:rsidR="006C7310" w:rsidRDefault="000C08BC" w:rsidP="00C7217D">
      <w:pPr>
        <w:pStyle w:val="ListBullet"/>
        <w:tabs>
          <w:tab w:val="clear" w:pos="360"/>
        </w:tabs>
        <w:ind w:left="851"/>
      </w:pPr>
      <w:r>
        <w:t>h</w:t>
      </w:r>
      <w:r w:rsidR="006C7310">
        <w:t xml:space="preserve">ave the competency to </w:t>
      </w:r>
      <w:proofErr w:type="gramStart"/>
      <w:r w:rsidR="006C7310">
        <w:t>carry out</w:t>
      </w:r>
      <w:proofErr w:type="gramEnd"/>
      <w:r w:rsidR="006C7310">
        <w:t xml:space="preserve"> their duties</w:t>
      </w:r>
      <w:r>
        <w:t>;</w:t>
      </w:r>
      <w:r w:rsidR="00B33F68">
        <w:t xml:space="preserve"> and</w:t>
      </w:r>
    </w:p>
    <w:p w14:paraId="73B8F5A6" w14:textId="713876E7" w:rsidR="0027110A" w:rsidRPr="00856A53" w:rsidRDefault="000C08BC" w:rsidP="00C7217D">
      <w:pPr>
        <w:pStyle w:val="ListBullet"/>
        <w:tabs>
          <w:tab w:val="clear" w:pos="360"/>
        </w:tabs>
        <w:ind w:left="851"/>
      </w:pPr>
      <w:r>
        <w:t>b</w:t>
      </w:r>
      <w:r w:rsidR="006C7310">
        <w:t>e able to take appropriate action to amend the site layout if the situation changes</w:t>
      </w:r>
    </w:p>
    <w:p w14:paraId="64006B38" w14:textId="77777777" w:rsidR="00A94B4C" w:rsidRDefault="00585D60" w:rsidP="009946B4">
      <w:pPr>
        <w:pStyle w:val="BodyText"/>
      </w:pPr>
      <w:r w:rsidRPr="00856A53">
        <w:t>Anyone placing portable traffic signals on a public highway must have a full understanding of the requirements and correct operation of the signals.</w:t>
      </w:r>
      <w:r w:rsidR="0028362B">
        <w:t xml:space="preserve"> </w:t>
      </w:r>
    </w:p>
    <w:p w14:paraId="6C70F9D3" w14:textId="2BB5A26B" w:rsidR="0064668E" w:rsidRPr="00856A53" w:rsidRDefault="0064668E" w:rsidP="009946B4">
      <w:pPr>
        <w:pStyle w:val="BodyText"/>
      </w:pPr>
    </w:p>
    <w:p w14:paraId="59CE5268" w14:textId="55EF3093" w:rsidR="00114D8B" w:rsidRPr="00856A53" w:rsidRDefault="00585D60" w:rsidP="00202788">
      <w:pPr>
        <w:pStyle w:val="Heading2"/>
      </w:pPr>
      <w:bookmarkStart w:id="164" w:name="_TOC_250011"/>
      <w:bookmarkStart w:id="165" w:name="_Toc243391731"/>
      <w:bookmarkEnd w:id="164"/>
      <w:r>
        <w:t>Planning</w:t>
      </w:r>
      <w:bookmarkEnd w:id="165"/>
    </w:p>
    <w:p w14:paraId="65312FAE" w14:textId="6A7FB27A" w:rsidR="0036397C" w:rsidRDefault="0036397C" w:rsidP="009946B4">
      <w:pPr>
        <w:pStyle w:val="BodyText"/>
      </w:pPr>
      <w:r w:rsidRPr="0036397C">
        <w:t xml:space="preserve">Throughout the works design and planning stage, you should refer to the requirements of this </w:t>
      </w:r>
      <w:r w:rsidR="00A8733E">
        <w:t>C</w:t>
      </w:r>
      <w:r w:rsidRPr="0036397C">
        <w:t>ode in relation to site layouts</w:t>
      </w:r>
      <w:r>
        <w:t>.</w:t>
      </w:r>
    </w:p>
    <w:p w14:paraId="5B3C3D4A" w14:textId="5ED83C62" w:rsidR="00114D8B" w:rsidRDefault="00585D60" w:rsidP="009946B4">
      <w:pPr>
        <w:pStyle w:val="BodyText"/>
      </w:pPr>
      <w:r w:rsidRPr="00856A53">
        <w:t xml:space="preserve">Works should </w:t>
      </w:r>
      <w:r w:rsidRPr="7432ED0B">
        <w:t>cause minimum</w:t>
      </w:r>
      <w:r w:rsidRPr="00856A53">
        <w:t xml:space="preserve"> </w:t>
      </w:r>
      <w:r w:rsidR="00315F2A">
        <w:t>impact</w:t>
      </w:r>
      <w:r w:rsidR="00315F2A" w:rsidRPr="00856A53">
        <w:t xml:space="preserve"> </w:t>
      </w:r>
      <w:r w:rsidRPr="00856A53">
        <w:t xml:space="preserve">to </w:t>
      </w:r>
      <w:r w:rsidR="00AD0213" w:rsidRPr="00AD0213">
        <w:t>all road</w:t>
      </w:r>
      <w:r w:rsidR="00D07AC9">
        <w:t xml:space="preserve"> and highway</w:t>
      </w:r>
      <w:r w:rsidR="00AD0213" w:rsidRPr="00AD0213">
        <w:t xml:space="preserve"> users including pedestrians and cyclists</w:t>
      </w:r>
      <w:r w:rsidRPr="00856A53">
        <w:t xml:space="preserve">. Local highway </w:t>
      </w:r>
      <w:r w:rsidR="00371CCF">
        <w:t xml:space="preserve">or road </w:t>
      </w:r>
      <w:r w:rsidRPr="00856A53">
        <w:t xml:space="preserve">authorities have a statutory duty to co-ordinate </w:t>
      </w:r>
      <w:r w:rsidRPr="00856A53">
        <w:rPr>
          <w:spacing w:val="-2"/>
        </w:rPr>
        <w:t xml:space="preserve">all </w:t>
      </w:r>
      <w:r w:rsidRPr="00856A53">
        <w:t xml:space="preserve">works in the streets </w:t>
      </w:r>
      <w:r w:rsidRPr="00856A53">
        <w:rPr>
          <w:spacing w:val="-2"/>
        </w:rPr>
        <w:t xml:space="preserve">for </w:t>
      </w:r>
      <w:r w:rsidRPr="00856A53">
        <w:t xml:space="preserve">which they are responsible. Similarly, </w:t>
      </w:r>
      <w:r w:rsidR="00337703">
        <w:t>u</w:t>
      </w:r>
      <w:r w:rsidRPr="00856A53">
        <w:t xml:space="preserve">ndertakers have a statutory duty to co-operate with the highway </w:t>
      </w:r>
      <w:r w:rsidR="005B0186">
        <w:t xml:space="preserve">or road </w:t>
      </w:r>
      <w:r w:rsidRPr="00856A53">
        <w:t>authority and with other undertakers.</w:t>
      </w:r>
    </w:p>
    <w:p w14:paraId="31083419" w14:textId="445704B0" w:rsidR="00114D8B" w:rsidRPr="00BC1720" w:rsidRDefault="00585D60" w:rsidP="009946B4">
      <w:pPr>
        <w:pStyle w:val="BodyText"/>
      </w:pPr>
      <w:r w:rsidRPr="00BC1720">
        <w:t xml:space="preserve">The site location, nature of the works and their duration will determine the traffic control </w:t>
      </w:r>
      <w:r w:rsidRPr="00856A53">
        <w:t xml:space="preserve">layout </w:t>
      </w:r>
      <w:r w:rsidRPr="00BC1720">
        <w:t xml:space="preserve">that will be required. </w:t>
      </w:r>
      <w:r w:rsidRPr="00FE10CA">
        <w:t xml:space="preserve">For planned works, a competent person should visit the site in advance and </w:t>
      </w:r>
      <w:proofErr w:type="gramStart"/>
      <w:r w:rsidRPr="00FE10CA">
        <w:t>carry out</w:t>
      </w:r>
      <w:proofErr w:type="gramEnd"/>
      <w:r w:rsidRPr="00FE10CA">
        <w:t xml:space="preserve"> a risk assessment to determine the appropriate traffic management layout so that the correct equipment can</w:t>
      </w:r>
      <w:r w:rsidR="10459A90" w:rsidRPr="00FE10CA">
        <w:t xml:space="preserve"> </w:t>
      </w:r>
      <w:r w:rsidRPr="00FE10CA">
        <w:t>be arranged.</w:t>
      </w:r>
    </w:p>
    <w:p w14:paraId="22C3725C" w14:textId="738C7B90" w:rsidR="00114D8B" w:rsidRPr="00BC1720" w:rsidRDefault="00585D60" w:rsidP="009946B4">
      <w:pPr>
        <w:pStyle w:val="BodyText"/>
      </w:pPr>
      <w:r w:rsidRPr="00BC1720">
        <w:t xml:space="preserve">Liaison with the highway </w:t>
      </w:r>
      <w:r w:rsidR="000A292C" w:rsidRPr="00BC1720">
        <w:t xml:space="preserve">or road </w:t>
      </w:r>
      <w:r w:rsidRPr="00BC1720">
        <w:t xml:space="preserve">authority and other authorities or statutory bodies may be required in </w:t>
      </w:r>
      <w:r w:rsidRPr="00BC1720">
        <w:lastRenderedPageBreak/>
        <w:t>planning the works to obtain any necessary licences, approvals and temporary traffic regulation orders/notices in advance of the works commencing.</w:t>
      </w:r>
    </w:p>
    <w:p w14:paraId="3F06EDA4" w14:textId="42E957A1" w:rsidR="00114D8B" w:rsidRDefault="00585D60" w:rsidP="009946B4">
      <w:pPr>
        <w:pStyle w:val="BodyText"/>
      </w:pPr>
      <w:r w:rsidRPr="00BC1720">
        <w:t xml:space="preserve">For emergency works, as </w:t>
      </w:r>
      <w:proofErr w:type="gramStart"/>
      <w:r w:rsidRPr="00BC1720">
        <w:t>much</w:t>
      </w:r>
      <w:proofErr w:type="gramEnd"/>
      <w:r w:rsidRPr="00BC1720">
        <w:t xml:space="preserve"> warning must be given to road users as is </w:t>
      </w:r>
      <w:proofErr w:type="gramStart"/>
      <w:r w:rsidRPr="00BC1720">
        <w:t>reasonably practical</w:t>
      </w:r>
      <w:proofErr w:type="gramEnd"/>
      <w:r w:rsidRPr="00BC1720">
        <w:t xml:space="preserve"> and full signing, lighting and guarding must be provided as quickly as possible.</w:t>
      </w:r>
    </w:p>
    <w:p w14:paraId="0D7EAC88" w14:textId="77777777" w:rsidR="0064668E" w:rsidRDefault="0064668E" w:rsidP="009946B4">
      <w:pPr>
        <w:pStyle w:val="BodyText"/>
      </w:pPr>
    </w:p>
    <w:p w14:paraId="06697A3C" w14:textId="77777777" w:rsidR="0064668E" w:rsidRPr="00BC1720" w:rsidRDefault="0064668E" w:rsidP="009946B4">
      <w:pPr>
        <w:pStyle w:val="BodyText"/>
      </w:pPr>
    </w:p>
    <w:p w14:paraId="07D78B97" w14:textId="63681CBC" w:rsidR="00114D8B" w:rsidRPr="00856A53" w:rsidRDefault="00F27A53" w:rsidP="00202788">
      <w:pPr>
        <w:pStyle w:val="Heading2"/>
      </w:pPr>
      <w:bookmarkStart w:id="166" w:name="_TOC_250010"/>
      <w:bookmarkStart w:id="167" w:name="_Toc243391732"/>
      <w:bookmarkEnd w:id="166"/>
      <w:r>
        <w:t>R</w:t>
      </w:r>
      <w:r w:rsidR="00585D60">
        <w:t>isk assessment</w:t>
      </w:r>
      <w:bookmarkEnd w:id="167"/>
    </w:p>
    <w:p w14:paraId="7312DF9E" w14:textId="3A81A733" w:rsidR="00114D8B" w:rsidRDefault="00585D60" w:rsidP="009946B4">
      <w:pPr>
        <w:pStyle w:val="BodyText"/>
      </w:pPr>
      <w:r w:rsidRPr="00856A53">
        <w:t xml:space="preserve">While this Code provides guidance on the requirements for signing, lighting and guarding your site, it cannot cover every </w:t>
      </w:r>
      <w:proofErr w:type="gramStart"/>
      <w:r w:rsidRPr="00856A53">
        <w:t>situation</w:t>
      </w:r>
      <w:proofErr w:type="gramEnd"/>
      <w:r w:rsidRPr="00856A53">
        <w:t xml:space="preserve"> and a </w:t>
      </w:r>
      <w:r w:rsidR="000C74E1" w:rsidRPr="00856A53">
        <w:t>site-specific</w:t>
      </w:r>
      <w:r w:rsidRPr="00856A53">
        <w:t xml:space="preserve"> risk assessment </w:t>
      </w:r>
      <w:r w:rsidR="009F353F">
        <w:t>must</w:t>
      </w:r>
      <w:r w:rsidR="009F353F" w:rsidRPr="00856A53">
        <w:t xml:space="preserve"> </w:t>
      </w:r>
      <w:r w:rsidRPr="00856A53">
        <w:t>be undertaken for all works sites. Where a</w:t>
      </w:r>
      <w:r w:rsidR="007475B5">
        <w:t xml:space="preserve"> </w:t>
      </w:r>
      <w:r w:rsidR="00F27A53">
        <w:t>risk</w:t>
      </w:r>
      <w:r w:rsidRPr="00856A53">
        <w:t xml:space="preserve"> assessment </w:t>
      </w:r>
      <w:r w:rsidR="0007066A">
        <w:t xml:space="preserve">is </w:t>
      </w:r>
      <w:proofErr w:type="gramStart"/>
      <w:r w:rsidR="0007066A">
        <w:t>carried out</w:t>
      </w:r>
      <w:proofErr w:type="gramEnd"/>
      <w:r w:rsidR="00A75B0F">
        <w:t xml:space="preserve"> and additional control measures </w:t>
      </w:r>
      <w:r w:rsidR="00A75B0F" w:rsidRPr="00856A53">
        <w:t>to those required by this Code</w:t>
      </w:r>
      <w:r w:rsidR="00A75B0F">
        <w:t xml:space="preserve"> are deemed necessary to mitigate risks, </w:t>
      </w:r>
      <w:r w:rsidRPr="00856A53">
        <w:t>these must be implemented.</w:t>
      </w:r>
    </w:p>
    <w:p w14:paraId="3619A058" w14:textId="7BB9E7C6" w:rsidR="00114D8B" w:rsidRPr="00A947C0" w:rsidRDefault="00A254FC" w:rsidP="009946B4">
      <w:pPr>
        <w:pStyle w:val="BodyText"/>
        <w:sectPr w:rsidR="00114D8B" w:rsidRPr="00A947C0" w:rsidSect="006A1F94">
          <w:headerReference w:type="even" r:id="rId23"/>
          <w:headerReference w:type="default" r:id="rId24"/>
          <w:footerReference w:type="default" r:id="rId25"/>
          <w:headerReference w:type="first" r:id="rId26"/>
          <w:type w:val="nextColumn"/>
          <w:pgSz w:w="11930" w:h="8390" w:orient="landscape"/>
          <w:pgMar w:top="567" w:right="567" w:bottom="28" w:left="567" w:header="567" w:footer="567" w:gutter="0"/>
          <w:paperSrc w:first="7" w:other="7"/>
          <w:cols w:space="720"/>
          <w:docGrid w:linePitch="299"/>
        </w:sectPr>
      </w:pPr>
      <w:r w:rsidRPr="00A254FC">
        <w:t>Th</w:t>
      </w:r>
      <w:r w:rsidR="006817A0">
        <w:t>e</w:t>
      </w:r>
      <w:r w:rsidRPr="00A254FC">
        <w:t xml:space="preserve"> risk assessment required by the Code is part of the risk assessment process needed to comply with health and safety legislation. </w:t>
      </w:r>
      <w:r w:rsidR="0088231C">
        <w:t xml:space="preserve">The process of assessing risks and putting control measures in place is commonly referred to as RAMS (Risk Assessment Method Statement). </w:t>
      </w:r>
    </w:p>
    <w:p w14:paraId="770ED403" w14:textId="49FEAB5F" w:rsidR="00EF54DC" w:rsidRPr="00202788" w:rsidRDefault="00EF54DC" w:rsidP="00202788">
      <w:pPr>
        <w:pStyle w:val="Heading1"/>
      </w:pPr>
      <w:bookmarkStart w:id="168" w:name="_Toc243391733"/>
      <w:r>
        <w:lastRenderedPageBreak/>
        <w:t>Preparing for work</w:t>
      </w:r>
      <w:bookmarkEnd w:id="168"/>
    </w:p>
    <w:p w14:paraId="59DD83C2" w14:textId="1E64F2D0" w:rsidR="00114D8B" w:rsidRPr="00856A53" w:rsidRDefault="00585D60" w:rsidP="00202788">
      <w:pPr>
        <w:pStyle w:val="Heading2"/>
      </w:pPr>
      <w:bookmarkStart w:id="169" w:name="_Toc243391734"/>
      <w:r>
        <w:t>Works instructions</w:t>
      </w:r>
      <w:bookmarkEnd w:id="169"/>
    </w:p>
    <w:p w14:paraId="2214839E" w14:textId="20B65ADF" w:rsidR="00114D8B" w:rsidRPr="00856A53" w:rsidRDefault="00585D60" w:rsidP="009946B4">
      <w:pPr>
        <w:pStyle w:val="BodyText"/>
      </w:pPr>
      <w:r w:rsidRPr="00856A53">
        <w:t>When you receive a work instruction, look for the information relating to the proposed type of work as well as the road conditions, such as:</w:t>
      </w:r>
    </w:p>
    <w:p w14:paraId="080A0B96" w14:textId="7181AC26" w:rsidR="00114D8B" w:rsidRPr="00856A53" w:rsidRDefault="00585D60" w:rsidP="00B917B1">
      <w:pPr>
        <w:pStyle w:val="ListBullet"/>
        <w:tabs>
          <w:tab w:val="clear" w:pos="360"/>
        </w:tabs>
        <w:ind w:left="851"/>
      </w:pPr>
      <w:r w:rsidRPr="00856A53">
        <w:t>type and classification of the</w:t>
      </w:r>
      <w:r w:rsidRPr="00856A53">
        <w:rPr>
          <w:spacing w:val="-14"/>
        </w:rPr>
        <w:t xml:space="preserve"> </w:t>
      </w:r>
      <w:r w:rsidRPr="00856A53">
        <w:t>road;</w:t>
      </w:r>
    </w:p>
    <w:p w14:paraId="046B1C0A" w14:textId="338E455E" w:rsidR="00114D8B" w:rsidRPr="00856A53" w:rsidRDefault="00585D60" w:rsidP="00B917B1">
      <w:pPr>
        <w:pStyle w:val="ListBullet"/>
        <w:tabs>
          <w:tab w:val="clear" w:pos="360"/>
        </w:tabs>
        <w:ind w:left="851"/>
      </w:pPr>
      <w:r w:rsidRPr="00856A53">
        <w:t>road</w:t>
      </w:r>
      <w:r w:rsidRPr="00856A53">
        <w:rPr>
          <w:spacing w:val="2"/>
        </w:rPr>
        <w:t xml:space="preserve"> </w:t>
      </w:r>
      <w:r w:rsidRPr="00856A53">
        <w:t>width;</w:t>
      </w:r>
    </w:p>
    <w:p w14:paraId="1C1F54FF" w14:textId="7D52EDBC" w:rsidR="00114D8B" w:rsidRPr="00856A53" w:rsidRDefault="00585D60" w:rsidP="00B917B1">
      <w:pPr>
        <w:pStyle w:val="ListBullet"/>
        <w:tabs>
          <w:tab w:val="clear" w:pos="360"/>
        </w:tabs>
        <w:ind w:left="851"/>
      </w:pPr>
      <w:r w:rsidRPr="00856A53">
        <w:rPr>
          <w:spacing w:val="-3"/>
        </w:rPr>
        <w:t xml:space="preserve">size </w:t>
      </w:r>
      <w:r w:rsidRPr="00856A53">
        <w:t xml:space="preserve">and shape of </w:t>
      </w:r>
      <w:r w:rsidRPr="00856A53">
        <w:rPr>
          <w:spacing w:val="-3"/>
        </w:rPr>
        <w:t>the</w:t>
      </w:r>
      <w:r w:rsidRPr="00856A53">
        <w:rPr>
          <w:spacing w:val="-18"/>
        </w:rPr>
        <w:t xml:space="preserve"> </w:t>
      </w:r>
      <w:r w:rsidRPr="00856A53">
        <w:t>site;</w:t>
      </w:r>
    </w:p>
    <w:p w14:paraId="790C784D" w14:textId="6F8D0107" w:rsidR="00114D8B" w:rsidRPr="00856A53" w:rsidRDefault="00585D60" w:rsidP="00B917B1">
      <w:pPr>
        <w:pStyle w:val="ListBullet"/>
        <w:tabs>
          <w:tab w:val="clear" w:pos="360"/>
        </w:tabs>
        <w:ind w:left="851"/>
      </w:pPr>
      <w:r w:rsidRPr="00856A53">
        <w:t xml:space="preserve">approaches to the site and visibility </w:t>
      </w:r>
      <w:r w:rsidRPr="00856A53">
        <w:rPr>
          <w:spacing w:val="-2"/>
        </w:rPr>
        <w:t>for</w:t>
      </w:r>
      <w:r w:rsidRPr="00856A53">
        <w:rPr>
          <w:spacing w:val="-8"/>
        </w:rPr>
        <w:t xml:space="preserve"> </w:t>
      </w:r>
      <w:r w:rsidRPr="00856A53">
        <w:t>traffic;</w:t>
      </w:r>
    </w:p>
    <w:p w14:paraId="6E700E9E" w14:textId="6CDE895E" w:rsidR="00114D8B" w:rsidRPr="00856A53" w:rsidRDefault="00585D60" w:rsidP="00B917B1">
      <w:pPr>
        <w:pStyle w:val="ListBullet"/>
        <w:tabs>
          <w:tab w:val="clear" w:pos="360"/>
        </w:tabs>
        <w:ind w:left="851"/>
      </w:pPr>
      <w:r w:rsidRPr="00856A53">
        <w:rPr>
          <w:spacing w:val="-4"/>
        </w:rPr>
        <w:t xml:space="preserve">volume </w:t>
      </w:r>
      <w:r w:rsidRPr="00856A53">
        <w:t xml:space="preserve">and type of traffic </w:t>
      </w:r>
      <w:r w:rsidRPr="00856A53">
        <w:rPr>
          <w:spacing w:val="-3"/>
        </w:rPr>
        <w:t xml:space="preserve">(including </w:t>
      </w:r>
      <w:r w:rsidRPr="00856A53">
        <w:rPr>
          <w:spacing w:val="-2"/>
        </w:rPr>
        <w:t xml:space="preserve">pedestrian </w:t>
      </w:r>
      <w:r w:rsidRPr="00856A53">
        <w:t xml:space="preserve">and </w:t>
      </w:r>
      <w:r w:rsidRPr="00856A53">
        <w:rPr>
          <w:spacing w:val="-4"/>
        </w:rPr>
        <w:t xml:space="preserve">cyclist </w:t>
      </w:r>
      <w:r w:rsidRPr="00856A53">
        <w:t>activity);</w:t>
      </w:r>
      <w:r w:rsidRPr="00856A53">
        <w:rPr>
          <w:spacing w:val="-28"/>
        </w:rPr>
        <w:t xml:space="preserve"> </w:t>
      </w:r>
      <w:r w:rsidRPr="00856A53">
        <w:t>and</w:t>
      </w:r>
    </w:p>
    <w:p w14:paraId="5BEDABEC" w14:textId="18F031AC" w:rsidR="00114D8B" w:rsidRPr="00856A53" w:rsidRDefault="00585D60" w:rsidP="00B917B1">
      <w:pPr>
        <w:pStyle w:val="ListBullet"/>
        <w:tabs>
          <w:tab w:val="clear" w:pos="360"/>
        </w:tabs>
        <w:ind w:left="851"/>
      </w:pPr>
      <w:r w:rsidRPr="00856A53">
        <w:t>speed</w:t>
      </w:r>
      <w:r w:rsidRPr="00856A53">
        <w:rPr>
          <w:spacing w:val="2"/>
        </w:rPr>
        <w:t xml:space="preserve"> </w:t>
      </w:r>
      <w:r w:rsidRPr="00856A53">
        <w:t>limit.</w:t>
      </w:r>
    </w:p>
    <w:p w14:paraId="47E9658F" w14:textId="5AF4CE33" w:rsidR="00114D8B" w:rsidRPr="00856A53" w:rsidRDefault="00585D60" w:rsidP="009946B4">
      <w:pPr>
        <w:pStyle w:val="BodyText"/>
      </w:pPr>
      <w:r w:rsidRPr="00856A53">
        <w:rPr>
          <w:spacing w:val="-8"/>
        </w:rPr>
        <w:t xml:space="preserve">You </w:t>
      </w:r>
      <w:r w:rsidRPr="00856A53">
        <w:t xml:space="preserve">need to be aware of any particular conditions or restrictions that would affect the temporary traffic </w:t>
      </w:r>
      <w:r w:rsidRPr="00856A53">
        <w:rPr>
          <w:spacing w:val="-5"/>
        </w:rPr>
        <w:t xml:space="preserve">management, </w:t>
      </w:r>
      <w:r w:rsidRPr="00856A53">
        <w:t xml:space="preserve">for </w:t>
      </w:r>
      <w:r w:rsidRPr="00856A53">
        <w:rPr>
          <w:spacing w:val="-5"/>
        </w:rPr>
        <w:t xml:space="preserve">example approval </w:t>
      </w:r>
      <w:r w:rsidRPr="00856A53">
        <w:t xml:space="preserve">for portable traffic </w:t>
      </w:r>
      <w:r w:rsidRPr="00856A53">
        <w:rPr>
          <w:spacing w:val="-5"/>
        </w:rPr>
        <w:t xml:space="preserve">signals, </w:t>
      </w:r>
      <w:r w:rsidRPr="00856A53">
        <w:t xml:space="preserve">temporary traffic </w:t>
      </w:r>
      <w:r w:rsidRPr="00856A53">
        <w:rPr>
          <w:spacing w:val="-5"/>
        </w:rPr>
        <w:t xml:space="preserve">regulation </w:t>
      </w:r>
      <w:r w:rsidRPr="00856A53">
        <w:t xml:space="preserve">orders, or </w:t>
      </w:r>
      <w:r w:rsidRPr="00856A53">
        <w:rPr>
          <w:spacing w:val="-5"/>
        </w:rPr>
        <w:t xml:space="preserve">permit </w:t>
      </w:r>
      <w:r w:rsidRPr="00856A53">
        <w:t xml:space="preserve">condition details, where relevant. If in doubt, ask your </w:t>
      </w:r>
      <w:r w:rsidRPr="001C167C">
        <w:rPr>
          <w:color w:val="00538F"/>
        </w:rPr>
        <w:t>supervisor or other competent person</w:t>
      </w:r>
      <w:r w:rsidRPr="00856A53">
        <w:t>.</w:t>
      </w:r>
    </w:p>
    <w:p w14:paraId="5FE9FD35" w14:textId="0C541DF3" w:rsidR="00114D8B" w:rsidRPr="00856A53" w:rsidRDefault="00585D60" w:rsidP="009946B4">
      <w:pPr>
        <w:pStyle w:val="BodyText"/>
      </w:pPr>
      <w:r w:rsidRPr="00856A53">
        <w:t xml:space="preserve">From this information you will be able to decide what signs and equipment you will need to guard the works, together with any specific traffic control equipment (e.g. Stop/Go boards, portable traffic signals, </w:t>
      </w:r>
      <w:proofErr w:type="gramStart"/>
      <w:r w:rsidRPr="00856A53">
        <w:t>etc</w:t>
      </w:r>
      <w:proofErr w:type="gramEnd"/>
      <w:r w:rsidRPr="00856A53">
        <w:t>).</w:t>
      </w:r>
    </w:p>
    <w:p w14:paraId="049BA9E5" w14:textId="38EF6E46" w:rsidR="0052043E" w:rsidRDefault="0052043E" w:rsidP="009946B4">
      <w:pPr>
        <w:pStyle w:val="BodyText"/>
      </w:pPr>
    </w:p>
    <w:p w14:paraId="2542AEFE" w14:textId="6D2E1393" w:rsidR="00315CEC" w:rsidRDefault="00315CEC" w:rsidP="009946B4">
      <w:pPr>
        <w:pStyle w:val="BodyText"/>
      </w:pPr>
    </w:p>
    <w:p w14:paraId="2EA3C76D" w14:textId="34AF2443" w:rsidR="00114D8B" w:rsidRPr="00856A53" w:rsidRDefault="00585D60" w:rsidP="00202788">
      <w:pPr>
        <w:pStyle w:val="Heading2"/>
      </w:pPr>
      <w:bookmarkStart w:id="170" w:name="_Toc178327975"/>
      <w:bookmarkStart w:id="171" w:name="_Toc178328530"/>
      <w:bookmarkStart w:id="172" w:name="_Toc178589074"/>
      <w:bookmarkStart w:id="173" w:name="_Toc178686813"/>
      <w:bookmarkStart w:id="174" w:name="_Toc243391735"/>
      <w:bookmarkEnd w:id="170"/>
      <w:bookmarkEnd w:id="171"/>
      <w:bookmarkEnd w:id="172"/>
      <w:bookmarkEnd w:id="173"/>
      <w:r>
        <w:lastRenderedPageBreak/>
        <w:t>Equipment</w:t>
      </w:r>
      <w:bookmarkEnd w:id="174"/>
    </w:p>
    <w:p w14:paraId="534FF3EB" w14:textId="2B8D7AFF" w:rsidR="004B2016" w:rsidRPr="004B2016" w:rsidRDefault="002D3F5C" w:rsidP="009946B4">
      <w:pPr>
        <w:pStyle w:val="BodyText"/>
      </w:pPr>
      <w:r>
        <w:t>Before you start setting out the site, c</w:t>
      </w:r>
      <w:r w:rsidR="00585D60" w:rsidRPr="00856A53">
        <w:t>heck that you have all the equipment you need to safely sign, light and guard your site.</w:t>
      </w:r>
      <w:r w:rsidR="004B2016" w:rsidRPr="004B2016">
        <w:t xml:space="preserve"> You should use your work instruction, pre-works design </w:t>
      </w:r>
      <w:r w:rsidR="00B17C78">
        <w:t>and</w:t>
      </w:r>
      <w:r w:rsidR="004B2016" w:rsidRPr="004B2016">
        <w:t xml:space="preserve"> a risk assessment to establish what equipment you will need to set up a compliant site</w:t>
      </w:r>
      <w:r w:rsidR="00B17C78">
        <w:t xml:space="preserve">. </w:t>
      </w:r>
      <w:r w:rsidR="00954523">
        <w:t>You should also include a</w:t>
      </w:r>
      <w:r w:rsidR="004B2016" w:rsidRPr="004B2016">
        <w:t xml:space="preserve">dditional equipment to manage any changes to original designs or instructions. </w:t>
      </w:r>
    </w:p>
    <w:p w14:paraId="5C266D06" w14:textId="5271FC84" w:rsidR="00114D8B" w:rsidRPr="00856A53" w:rsidRDefault="004B2016" w:rsidP="009946B4">
      <w:pPr>
        <w:pStyle w:val="BodyText"/>
      </w:pPr>
      <w:r w:rsidRPr="004B2016">
        <w:t xml:space="preserve">For emergency works, immediate signing and guarding should include warning signs for road users and barriers for pedestrians as appropriate. </w:t>
      </w:r>
    </w:p>
    <w:p w14:paraId="12ADE6D8" w14:textId="50BFB1BF" w:rsidR="008A400A" w:rsidRPr="00856A53" w:rsidRDefault="00585D60" w:rsidP="009946B4">
      <w:pPr>
        <w:pStyle w:val="BodyText"/>
      </w:pPr>
      <w:r w:rsidRPr="00856A53">
        <w:t xml:space="preserve">Further </w:t>
      </w:r>
      <w:r w:rsidRPr="00856A53">
        <w:rPr>
          <w:spacing w:val="-5"/>
        </w:rPr>
        <w:t xml:space="preserve">guidance </w:t>
      </w:r>
      <w:r w:rsidRPr="00856A53">
        <w:t xml:space="preserve">on </w:t>
      </w:r>
      <w:r w:rsidRPr="00856A53">
        <w:rPr>
          <w:spacing w:val="-5"/>
        </w:rPr>
        <w:t>equipment</w:t>
      </w:r>
      <w:r w:rsidR="005D5420">
        <w:rPr>
          <w:spacing w:val="-5"/>
        </w:rPr>
        <w:t xml:space="preserve"> is</w:t>
      </w:r>
      <w:r w:rsidRPr="00856A53">
        <w:t xml:space="preserve"> </w:t>
      </w:r>
      <w:r w:rsidRPr="00856A53">
        <w:rPr>
          <w:spacing w:val="-5"/>
        </w:rPr>
        <w:t xml:space="preserve">given </w:t>
      </w:r>
      <w:r w:rsidRPr="00856A53">
        <w:t xml:space="preserve">in </w:t>
      </w:r>
      <w:r w:rsidR="00D277D1">
        <w:t xml:space="preserve">Section </w:t>
      </w:r>
      <w:r w:rsidR="00D277D1">
        <w:rPr>
          <w:highlight w:val="yellow"/>
        </w:rPr>
        <w:fldChar w:fldCharType="begin"/>
      </w:r>
      <w:r w:rsidR="00D277D1">
        <w:instrText xml:space="preserve"> REF _Ref164158298 \r \h </w:instrText>
      </w:r>
      <w:r w:rsidR="00D277D1">
        <w:rPr>
          <w:highlight w:val="yellow"/>
        </w:rPr>
      </w:r>
      <w:r w:rsidR="00D277D1">
        <w:rPr>
          <w:highlight w:val="yellow"/>
        </w:rPr>
        <w:fldChar w:fldCharType="separate"/>
      </w:r>
      <w:r w:rsidR="00A450B0">
        <w:t>11</w:t>
      </w:r>
      <w:r w:rsidR="00D277D1">
        <w:rPr>
          <w:highlight w:val="yellow"/>
        </w:rPr>
        <w:fldChar w:fldCharType="end"/>
      </w:r>
      <w:r w:rsidRPr="00856A53">
        <w:t>.</w:t>
      </w:r>
    </w:p>
    <w:p w14:paraId="74EADF81" w14:textId="547AA536" w:rsidR="00114D8B" w:rsidRDefault="00585D60" w:rsidP="00202788">
      <w:pPr>
        <w:pStyle w:val="Heading2"/>
      </w:pPr>
      <w:bookmarkStart w:id="175" w:name="_Toc243391736"/>
      <w:r>
        <w:t>At the work site</w:t>
      </w:r>
      <w:bookmarkEnd w:id="175"/>
    </w:p>
    <w:p w14:paraId="718D56CA" w14:textId="002DA933" w:rsidR="00114D8B" w:rsidRPr="00D63BCE" w:rsidRDefault="00585D60" w:rsidP="00202788">
      <w:pPr>
        <w:pStyle w:val="Heading3"/>
      </w:pPr>
      <w:bookmarkStart w:id="176" w:name="_Toc243391737"/>
      <w:r>
        <w:t>Before you start</w:t>
      </w:r>
      <w:bookmarkEnd w:id="176"/>
    </w:p>
    <w:p w14:paraId="56477832" w14:textId="79CBDDD6" w:rsidR="00114D8B" w:rsidRPr="00856A53" w:rsidRDefault="00585D60" w:rsidP="009946B4">
      <w:pPr>
        <w:pStyle w:val="BodyText"/>
      </w:pPr>
      <w:r w:rsidRPr="00856A53">
        <w:t xml:space="preserve">All works require </w:t>
      </w:r>
      <w:r w:rsidR="00D80B5B">
        <w:t xml:space="preserve">adequate </w:t>
      </w:r>
      <w:r w:rsidRPr="00856A53">
        <w:t xml:space="preserve">measures to </w:t>
      </w:r>
      <w:r w:rsidR="003B6AEA">
        <w:t xml:space="preserve">be implemented to </w:t>
      </w:r>
      <w:r w:rsidRPr="00856A53">
        <w:t>ensure the safety of</w:t>
      </w:r>
      <w:r w:rsidR="00C66983">
        <w:t xml:space="preserve"> all</w:t>
      </w:r>
      <w:r w:rsidRPr="00856A53">
        <w:t xml:space="preserve"> road users and operatives.</w:t>
      </w:r>
    </w:p>
    <w:p w14:paraId="0EDAF6E6" w14:textId="4F1D0817" w:rsidR="00114D8B" w:rsidRPr="00856A53" w:rsidRDefault="00585D60" w:rsidP="009946B4">
      <w:pPr>
        <w:pStyle w:val="BodyText"/>
      </w:pPr>
      <w:r w:rsidRPr="00856A53">
        <w:t xml:space="preserve">One of the first things you need to decide </w:t>
      </w:r>
      <w:r w:rsidRPr="00856A53">
        <w:rPr>
          <w:spacing w:val="-2"/>
        </w:rPr>
        <w:t xml:space="preserve">for </w:t>
      </w:r>
      <w:r w:rsidRPr="00856A53">
        <w:t xml:space="preserve">any job or work site is whether the standards </w:t>
      </w:r>
      <w:r w:rsidRPr="00856A53">
        <w:rPr>
          <w:spacing w:val="-2"/>
        </w:rPr>
        <w:t xml:space="preserve">for </w:t>
      </w:r>
      <w:r w:rsidRPr="00856A53">
        <w:t xml:space="preserve">signing, lighting and guarding given in this Code will be sufficient </w:t>
      </w:r>
      <w:r w:rsidRPr="00856A53">
        <w:rPr>
          <w:spacing w:val="-2"/>
        </w:rPr>
        <w:t xml:space="preserve">for </w:t>
      </w:r>
      <w:r w:rsidRPr="00856A53">
        <w:t xml:space="preserve">this purpose, or whether you are going to need to take extra precautions. The layouts shown in this Code are likely to be suitable in most </w:t>
      </w:r>
      <w:r w:rsidR="009E5104" w:rsidRPr="00856A53">
        <w:t>cases,</w:t>
      </w:r>
      <w:r w:rsidRPr="00856A53">
        <w:t xml:space="preserve"> but they will not be adequate </w:t>
      </w:r>
      <w:r w:rsidRPr="00856A53">
        <w:rPr>
          <w:spacing w:val="-2"/>
        </w:rPr>
        <w:t xml:space="preserve">for </w:t>
      </w:r>
      <w:r w:rsidRPr="00856A53">
        <w:t>every situation that you come</w:t>
      </w:r>
      <w:r w:rsidRPr="00856A53">
        <w:rPr>
          <w:spacing w:val="-25"/>
        </w:rPr>
        <w:t xml:space="preserve"> </w:t>
      </w:r>
      <w:r w:rsidRPr="00856A53">
        <w:t>across.</w:t>
      </w:r>
    </w:p>
    <w:p w14:paraId="013E9C24" w14:textId="231CD3D4" w:rsidR="00114D8B" w:rsidRPr="00856A53" w:rsidRDefault="00585D60" w:rsidP="009946B4">
      <w:pPr>
        <w:pStyle w:val="BodyText"/>
      </w:pPr>
      <w:r w:rsidRPr="00856A53">
        <w:t xml:space="preserve">Remember that this Code deals specifically with signing, lighting and guarding. </w:t>
      </w:r>
      <w:r w:rsidR="003026E9">
        <w:t>A</w:t>
      </w:r>
      <w:r w:rsidRPr="00856A53">
        <w:t xml:space="preserve">ny risks associated with </w:t>
      </w:r>
      <w:proofErr w:type="gramStart"/>
      <w:r w:rsidRPr="00856A53">
        <w:t>carrying out</w:t>
      </w:r>
      <w:proofErr w:type="gramEnd"/>
      <w:r w:rsidRPr="00856A53">
        <w:t xml:space="preserve"> the works themselves</w:t>
      </w:r>
      <w:r w:rsidR="003026E9">
        <w:t xml:space="preserve"> are not covered in this Code</w:t>
      </w:r>
      <w:r w:rsidRPr="00856A53">
        <w:t>.</w:t>
      </w:r>
    </w:p>
    <w:p w14:paraId="3A975C43" w14:textId="77777777" w:rsidR="007E181C" w:rsidRPr="00856A53" w:rsidRDefault="007E181C" w:rsidP="0069705C">
      <w:pPr>
        <w:pStyle w:val="BodyText"/>
      </w:pPr>
    </w:p>
    <w:p w14:paraId="56EC121B" w14:textId="77777777" w:rsidR="001A064B" w:rsidRDefault="001A064B" w:rsidP="009946B4">
      <w:pPr>
        <w:pStyle w:val="BodyText"/>
      </w:pPr>
    </w:p>
    <w:p w14:paraId="38348647" w14:textId="3E8549C6" w:rsidR="00114D8B" w:rsidRDefault="00585D60" w:rsidP="009946B4">
      <w:pPr>
        <w:pStyle w:val="BodyText"/>
      </w:pPr>
      <w:r w:rsidRPr="00856A53">
        <w:t>Additionally</w:t>
      </w:r>
      <w:r w:rsidR="00AD67F4">
        <w:t>,</w:t>
      </w:r>
      <w:r w:rsidRPr="00856A53">
        <w:t xml:space="preserve"> before you start, you will need to look at the job, review existing </w:t>
      </w:r>
      <w:r w:rsidR="00F27A53">
        <w:t>risk</w:t>
      </w:r>
      <w:r w:rsidRPr="00856A53">
        <w:t xml:space="preserve"> assessments, and make your own assessment of on-site risks. If you have any doubts whether the instructions you have been given or the arrangements set out in this Code are sufficient to keep </w:t>
      </w:r>
      <w:r w:rsidR="00B3486D">
        <w:t xml:space="preserve">all </w:t>
      </w:r>
      <w:r w:rsidRPr="00856A53">
        <w:t xml:space="preserve">road users and operatives safe, do not start until you have discussed these with your </w:t>
      </w:r>
      <w:r w:rsidRPr="001C167C">
        <w:rPr>
          <w:color w:val="00538F"/>
        </w:rPr>
        <w:t>supervisor or other competent person</w:t>
      </w:r>
      <w:r w:rsidRPr="00856A53">
        <w:t>.</w:t>
      </w:r>
    </w:p>
    <w:p w14:paraId="0ECDB7A2" w14:textId="147AB5D5" w:rsidR="009E5104" w:rsidRPr="00856A53" w:rsidRDefault="009E5104" w:rsidP="009946B4">
      <w:pPr>
        <w:pStyle w:val="BodyText"/>
      </w:pPr>
    </w:p>
    <w:p w14:paraId="06C2E62D" w14:textId="77777777" w:rsidR="009614B9" w:rsidRDefault="009614B9" w:rsidP="009614B9">
      <w:pPr>
        <w:pStyle w:val="BodyText"/>
        <w:rPr>
          <w:bCs/>
        </w:rPr>
      </w:pPr>
      <w:r w:rsidRPr="009614B9">
        <w:rPr>
          <w:b/>
          <w:bCs/>
        </w:rPr>
        <w:t>Warning:</w:t>
      </w:r>
      <w:r w:rsidRPr="009614B9">
        <w:rPr>
          <w:bCs/>
        </w:rPr>
        <w:t xml:space="preserve"> To comply with health and safety legislation you must </w:t>
      </w:r>
      <w:proofErr w:type="gramStart"/>
      <w:r w:rsidRPr="009614B9">
        <w:rPr>
          <w:bCs/>
        </w:rPr>
        <w:t>carry out</w:t>
      </w:r>
      <w:proofErr w:type="gramEnd"/>
      <w:r w:rsidRPr="009614B9">
        <w:rPr>
          <w:bCs/>
        </w:rPr>
        <w:t xml:space="preserve"> and regularly review the risk assessment to ensure that a safe system of work in respect of signing, lighting and guarding is in place and maintained at all times.</w:t>
      </w:r>
    </w:p>
    <w:p w14:paraId="1B02DE8F" w14:textId="5820DB81" w:rsidR="000627F7" w:rsidRDefault="000627F7">
      <w:pPr>
        <w:rPr>
          <w:b/>
          <w:bCs/>
          <w:color w:val="231F20"/>
          <w:spacing w:val="-3"/>
        </w:rPr>
      </w:pPr>
      <w:r>
        <w:rPr>
          <w:b/>
          <w:bCs/>
        </w:rPr>
        <w:br w:type="page"/>
      </w:r>
    </w:p>
    <w:p w14:paraId="6C8BC748" w14:textId="77777777" w:rsidR="00E625A9" w:rsidRDefault="00E625A9" w:rsidP="009946B4">
      <w:pPr>
        <w:pStyle w:val="BodyText"/>
      </w:pPr>
    </w:p>
    <w:p w14:paraId="351CE8AF" w14:textId="27EDE58B" w:rsidR="00640204" w:rsidRDefault="00585D60" w:rsidP="009946B4">
      <w:pPr>
        <w:pStyle w:val="BodyText"/>
      </w:pPr>
      <w:r w:rsidRPr="00856A53">
        <w:t xml:space="preserve">These are </w:t>
      </w:r>
      <w:proofErr w:type="gramStart"/>
      <w:r w:rsidRPr="00856A53">
        <w:t>some of</w:t>
      </w:r>
      <w:proofErr w:type="gramEnd"/>
      <w:r w:rsidRPr="00856A53">
        <w:t xml:space="preserve"> the things you should consider when making your assessment of on-site risks before starting.</w:t>
      </w:r>
      <w:r w:rsidR="00F56745">
        <w:t xml:space="preserve"> </w:t>
      </w:r>
      <w:r w:rsidR="00F56745" w:rsidRPr="00F56745">
        <w:t>Th</w:t>
      </w:r>
      <w:r w:rsidR="00F56745">
        <w:t>e</w:t>
      </w:r>
      <w:r w:rsidR="00F56745" w:rsidRPr="00F56745">
        <w:t>s</w:t>
      </w:r>
      <w:r w:rsidR="00F56745">
        <w:t>e</w:t>
      </w:r>
      <w:r w:rsidR="00F56745" w:rsidRPr="00F56745">
        <w:t xml:space="preserve"> list</w:t>
      </w:r>
      <w:r w:rsidR="00F56745">
        <w:t>s are</w:t>
      </w:r>
      <w:r w:rsidR="00F56745" w:rsidRPr="00F56745">
        <w:t xml:space="preserve"> not </w:t>
      </w:r>
      <w:proofErr w:type="gramStart"/>
      <w:r w:rsidR="00F56745" w:rsidRPr="00F56745">
        <w:t>exhaustive</w:t>
      </w:r>
      <w:proofErr w:type="gramEnd"/>
      <w:r w:rsidR="00F56745">
        <w:t xml:space="preserve"> and</w:t>
      </w:r>
      <w:r w:rsidR="00F56745" w:rsidRPr="00F56745">
        <w:t xml:space="preserve"> other factors may have to be considered</w:t>
      </w:r>
      <w:r w:rsidR="002975C0">
        <w:t>.</w:t>
      </w:r>
    </w:p>
    <w:p w14:paraId="3DB44070" w14:textId="77777777" w:rsidR="00114D8B" w:rsidRPr="00081E7F" w:rsidRDefault="00585D60" w:rsidP="00742FD2">
      <w:pPr>
        <w:spacing w:before="120" w:after="120"/>
        <w:jc w:val="center"/>
        <w:rPr>
          <w:b/>
          <w:bCs/>
          <w:sz w:val="24"/>
          <w:szCs w:val="24"/>
        </w:rPr>
      </w:pPr>
      <w:r w:rsidRPr="00081E7F">
        <w:rPr>
          <w:b/>
          <w:bCs/>
          <w:color w:val="231F20"/>
          <w:sz w:val="24"/>
          <w:szCs w:val="24"/>
        </w:rPr>
        <w:t>Look at the road</w:t>
      </w:r>
    </w:p>
    <w:p w14:paraId="5B8A73B5" w14:textId="77777777" w:rsidR="009E4C8F" w:rsidRDefault="009E4C8F" w:rsidP="005F3975">
      <w:pPr>
        <w:pStyle w:val="ListBullet"/>
        <w:sectPr w:rsidR="009E4C8F" w:rsidSect="00EE44EC">
          <w:headerReference w:type="even" r:id="rId27"/>
          <w:headerReference w:type="default" r:id="rId28"/>
          <w:footerReference w:type="default" r:id="rId29"/>
          <w:headerReference w:type="first" r:id="rId30"/>
          <w:type w:val="nextColumn"/>
          <w:pgSz w:w="11930" w:h="8390" w:orient="landscape"/>
          <w:pgMar w:top="567" w:right="567" w:bottom="28" w:left="567" w:header="567" w:footer="567" w:gutter="0"/>
          <w:paperSrc w:first="7" w:other="7"/>
          <w:cols w:space="720"/>
          <w:docGrid w:linePitch="299"/>
        </w:sectPr>
      </w:pPr>
    </w:p>
    <w:p w14:paraId="7610E251" w14:textId="0BB0B02C" w:rsidR="00FE72DF" w:rsidRPr="00856A53" w:rsidRDefault="00FE72DF" w:rsidP="00B917B1">
      <w:pPr>
        <w:pStyle w:val="ListBullet"/>
        <w:tabs>
          <w:tab w:val="clear" w:pos="360"/>
        </w:tabs>
        <w:ind w:left="851"/>
      </w:pPr>
      <w:r w:rsidRPr="00FE72DF">
        <w:t>What is the unobstructed road / footway width?</w:t>
      </w:r>
      <w:r w:rsidRPr="00FE72DF" w:rsidDel="00FE72DF">
        <w:t xml:space="preserve"> </w:t>
      </w:r>
    </w:p>
    <w:p w14:paraId="6084A657" w14:textId="1C3D1C4F" w:rsidR="00A01167" w:rsidRDefault="00A01167" w:rsidP="00B917B1">
      <w:pPr>
        <w:pStyle w:val="ListBullet"/>
        <w:tabs>
          <w:tab w:val="clear" w:pos="360"/>
        </w:tabs>
        <w:ind w:left="851"/>
      </w:pPr>
      <w:r>
        <w:t xml:space="preserve">Will the carriageway, footway or footpaths be too narrow for safe passage to </w:t>
      </w:r>
      <w:r w:rsidR="0010360A">
        <w:t xml:space="preserve">be </w:t>
      </w:r>
      <w:r>
        <w:t>maintained?</w:t>
      </w:r>
    </w:p>
    <w:p w14:paraId="5BEE2E85" w14:textId="5E5A0083" w:rsidR="00A01167" w:rsidRDefault="00A01167" w:rsidP="00B917B1">
      <w:pPr>
        <w:pStyle w:val="ListBullet"/>
        <w:tabs>
          <w:tab w:val="clear" w:pos="360"/>
        </w:tabs>
        <w:ind w:left="851"/>
      </w:pPr>
      <w:r>
        <w:t>Is there a cycle or bus lane?</w:t>
      </w:r>
    </w:p>
    <w:p w14:paraId="2623A242" w14:textId="77777777" w:rsidR="00A01167" w:rsidRDefault="00A01167" w:rsidP="00B917B1">
      <w:pPr>
        <w:pStyle w:val="ListBullet"/>
        <w:tabs>
          <w:tab w:val="clear" w:pos="360"/>
        </w:tabs>
        <w:ind w:left="851"/>
      </w:pPr>
      <w:r>
        <w:t>Is there a vehicle entrance, traffic junction or pedestrian crossing nearby and will the works obstruct visibility?</w:t>
      </w:r>
    </w:p>
    <w:p w14:paraId="23B38272" w14:textId="3E1A76A2" w:rsidR="00114D8B" w:rsidRDefault="00585D60" w:rsidP="00B917B1">
      <w:pPr>
        <w:pStyle w:val="ListBullet"/>
        <w:tabs>
          <w:tab w:val="clear" w:pos="360"/>
        </w:tabs>
        <w:ind w:left="851"/>
      </w:pPr>
      <w:r w:rsidRPr="00856A53">
        <w:t>How</w:t>
      </w:r>
      <w:r w:rsidRPr="00BC1720">
        <w:t xml:space="preserve"> </w:t>
      </w:r>
      <w:proofErr w:type="gramStart"/>
      <w:r w:rsidRPr="00856A53">
        <w:t>much</w:t>
      </w:r>
      <w:proofErr w:type="gramEnd"/>
      <w:r w:rsidRPr="00B1208D">
        <w:t xml:space="preserve"> </w:t>
      </w:r>
      <w:r w:rsidRPr="00856A53">
        <w:t>visibility</w:t>
      </w:r>
      <w:r w:rsidRPr="00BC1720">
        <w:t xml:space="preserve"> </w:t>
      </w:r>
      <w:r w:rsidRPr="00856A53">
        <w:t>do</w:t>
      </w:r>
      <w:r w:rsidRPr="00BC1720">
        <w:t xml:space="preserve"> </w:t>
      </w:r>
      <w:r w:rsidRPr="00856A53">
        <w:t>approaching</w:t>
      </w:r>
      <w:r w:rsidRPr="00B1208D">
        <w:t xml:space="preserve"> </w:t>
      </w:r>
      <w:r w:rsidRPr="00856A53">
        <w:t>road</w:t>
      </w:r>
      <w:r w:rsidRPr="00BC1720">
        <w:t xml:space="preserve"> </w:t>
      </w:r>
      <w:r w:rsidRPr="00856A53">
        <w:t>users</w:t>
      </w:r>
      <w:r w:rsidRPr="00BC1720">
        <w:t xml:space="preserve"> have? </w:t>
      </w:r>
      <w:r w:rsidR="00BD6B74">
        <w:t>C</w:t>
      </w:r>
      <w:r w:rsidRPr="00856A53">
        <w:t>onsider</w:t>
      </w:r>
      <w:r w:rsidRPr="00BC1720">
        <w:t xml:space="preserve"> </w:t>
      </w:r>
      <w:r w:rsidRPr="00856A53">
        <w:t>bends,</w:t>
      </w:r>
      <w:r w:rsidRPr="00BC1720">
        <w:t xml:space="preserve"> </w:t>
      </w:r>
      <w:r w:rsidRPr="00856A53">
        <w:t>crests</w:t>
      </w:r>
      <w:r w:rsidRPr="00B1208D">
        <w:t xml:space="preserve"> </w:t>
      </w:r>
      <w:r w:rsidRPr="00856A53">
        <w:t>of</w:t>
      </w:r>
      <w:r w:rsidRPr="00B1208D">
        <w:t xml:space="preserve"> </w:t>
      </w:r>
      <w:r w:rsidRPr="00856A53">
        <w:t>hills,</w:t>
      </w:r>
      <w:r w:rsidRPr="00B1208D">
        <w:t xml:space="preserve"> </w:t>
      </w:r>
      <w:r w:rsidRPr="00856A53">
        <w:t>trees</w:t>
      </w:r>
      <w:r w:rsidRPr="00B1208D">
        <w:t xml:space="preserve"> </w:t>
      </w:r>
      <w:r w:rsidRPr="00856A53">
        <w:t>and bushes, parked</w:t>
      </w:r>
      <w:r w:rsidRPr="00B1208D">
        <w:t xml:space="preserve"> </w:t>
      </w:r>
      <w:r w:rsidRPr="00856A53">
        <w:t>vehicles.</w:t>
      </w:r>
    </w:p>
    <w:p w14:paraId="70333845" w14:textId="77777777" w:rsidR="005424C7" w:rsidRPr="00856A53" w:rsidRDefault="005424C7" w:rsidP="005F3975">
      <w:pPr>
        <w:pStyle w:val="ListBullet"/>
      </w:pPr>
      <w:r w:rsidRPr="00856A53">
        <w:t xml:space="preserve">Are there any </w:t>
      </w:r>
      <w:r w:rsidRPr="00B1208D">
        <w:t xml:space="preserve">level </w:t>
      </w:r>
      <w:r w:rsidRPr="00856A53">
        <w:t xml:space="preserve">crossings or </w:t>
      </w:r>
      <w:r w:rsidRPr="00B1208D">
        <w:t xml:space="preserve">tramways </w:t>
      </w:r>
      <w:r w:rsidRPr="00856A53">
        <w:t>that will be</w:t>
      </w:r>
      <w:r w:rsidRPr="00B1208D">
        <w:t xml:space="preserve"> </w:t>
      </w:r>
      <w:r w:rsidRPr="00856A53">
        <w:t>affected?</w:t>
      </w:r>
    </w:p>
    <w:p w14:paraId="70E8D07A" w14:textId="161823B6" w:rsidR="00114D8B" w:rsidRPr="00856A53" w:rsidRDefault="00585D60" w:rsidP="005F3975">
      <w:pPr>
        <w:pStyle w:val="ListBullet"/>
      </w:pPr>
      <w:r w:rsidRPr="00856A53">
        <w:t>Are there any overhead</w:t>
      </w:r>
      <w:r w:rsidRPr="00B1208D">
        <w:t xml:space="preserve"> </w:t>
      </w:r>
      <w:r w:rsidRPr="00856A53">
        <w:t>cables?</w:t>
      </w:r>
    </w:p>
    <w:p w14:paraId="2E92C1BF" w14:textId="36ADE838" w:rsidR="00114D8B" w:rsidRDefault="00585D60" w:rsidP="005F3975">
      <w:pPr>
        <w:pStyle w:val="ListBullet"/>
      </w:pPr>
      <w:r w:rsidRPr="00856A53">
        <w:t>Are</w:t>
      </w:r>
      <w:r w:rsidRPr="00B1208D">
        <w:t xml:space="preserve"> </w:t>
      </w:r>
      <w:r w:rsidRPr="00856A53">
        <w:t>there</w:t>
      </w:r>
      <w:r w:rsidRPr="00B1208D">
        <w:t xml:space="preserve"> </w:t>
      </w:r>
      <w:r w:rsidRPr="00856A53">
        <w:t>any</w:t>
      </w:r>
      <w:r w:rsidRPr="00B1208D">
        <w:t xml:space="preserve"> </w:t>
      </w:r>
      <w:r w:rsidRPr="00856A53">
        <w:t>other</w:t>
      </w:r>
      <w:r w:rsidRPr="00B1208D">
        <w:t xml:space="preserve"> </w:t>
      </w:r>
      <w:r w:rsidRPr="00856A53">
        <w:t>works</w:t>
      </w:r>
      <w:r w:rsidRPr="00B1208D">
        <w:t xml:space="preserve"> </w:t>
      </w:r>
      <w:r w:rsidRPr="00856A53">
        <w:t>going</w:t>
      </w:r>
      <w:r w:rsidRPr="00B1208D">
        <w:t xml:space="preserve"> </w:t>
      </w:r>
      <w:r w:rsidRPr="00856A53">
        <w:t>on,</w:t>
      </w:r>
      <w:r w:rsidRPr="00B1208D">
        <w:t xml:space="preserve"> </w:t>
      </w:r>
      <w:r w:rsidRPr="00856A53">
        <w:t>or</w:t>
      </w:r>
      <w:r w:rsidRPr="00B1208D">
        <w:t xml:space="preserve"> </w:t>
      </w:r>
      <w:r w:rsidRPr="00856A53">
        <w:t>other</w:t>
      </w:r>
      <w:r w:rsidRPr="00B1208D">
        <w:t xml:space="preserve"> </w:t>
      </w:r>
      <w:r w:rsidRPr="00856A53">
        <w:t>traffic</w:t>
      </w:r>
      <w:r w:rsidRPr="00B1208D">
        <w:t xml:space="preserve"> </w:t>
      </w:r>
      <w:r w:rsidRPr="00856A53">
        <w:t>management</w:t>
      </w:r>
      <w:r w:rsidRPr="00B1208D">
        <w:t xml:space="preserve"> </w:t>
      </w:r>
      <w:r w:rsidRPr="00856A53">
        <w:t>measures</w:t>
      </w:r>
      <w:r w:rsidRPr="00B1208D">
        <w:t xml:space="preserve"> </w:t>
      </w:r>
      <w:r w:rsidRPr="00856A53">
        <w:t>in</w:t>
      </w:r>
      <w:r w:rsidRPr="00B1208D">
        <w:t xml:space="preserve"> </w:t>
      </w:r>
      <w:r w:rsidRPr="00856A53">
        <w:t>place,</w:t>
      </w:r>
      <w:r w:rsidRPr="00B1208D">
        <w:t xml:space="preserve"> </w:t>
      </w:r>
      <w:r w:rsidRPr="00856A53">
        <w:t>nearby?</w:t>
      </w:r>
    </w:p>
    <w:p w14:paraId="4719A655" w14:textId="4F70033A" w:rsidR="00DD73E4" w:rsidRPr="00856A53" w:rsidRDefault="00DD73E4" w:rsidP="005F3975">
      <w:pPr>
        <w:pStyle w:val="ListBullet"/>
      </w:pPr>
      <w:r w:rsidRPr="00DD73E4">
        <w:t>Could your works obstruct traffic signal detectors?</w:t>
      </w:r>
    </w:p>
    <w:p w14:paraId="4F1F85BE" w14:textId="499BADB4" w:rsidR="00114D8B" w:rsidRPr="00856A53" w:rsidRDefault="00585D60" w:rsidP="005F3975">
      <w:pPr>
        <w:pStyle w:val="ListBullet"/>
      </w:pPr>
      <w:r w:rsidRPr="00B1208D">
        <w:t xml:space="preserve">Are your works near traffic signals or signs? </w:t>
      </w:r>
      <w:r w:rsidR="00DD73E4">
        <w:t>C</w:t>
      </w:r>
      <w:r w:rsidRPr="00B1208D">
        <w:t xml:space="preserve">ould they </w:t>
      </w:r>
      <w:r w:rsidR="007B17CA">
        <w:t>reduce visibility of</w:t>
      </w:r>
      <w:r w:rsidRPr="00B1208D">
        <w:t xml:space="preserve"> signal heads or signs? </w:t>
      </w:r>
      <w:r w:rsidR="009E5104" w:rsidRPr="009E5104">
        <w:t>Consult a competent person where this is a possibility</w:t>
      </w:r>
      <w:r w:rsidR="009E5104">
        <w:t>, they will need to c</w:t>
      </w:r>
      <w:r w:rsidRPr="00B1208D">
        <w:t xml:space="preserve">ontact the highway </w:t>
      </w:r>
      <w:r w:rsidR="00836965" w:rsidRPr="00B1208D">
        <w:t xml:space="preserve">or road </w:t>
      </w:r>
      <w:r w:rsidRPr="00B1208D">
        <w:t>authority</w:t>
      </w:r>
      <w:r w:rsidRPr="00856A53">
        <w:rPr>
          <w:spacing w:val="-4"/>
          <w:w w:val="105"/>
        </w:rPr>
        <w:t>.</w:t>
      </w:r>
    </w:p>
    <w:p w14:paraId="6985D62C" w14:textId="77777777" w:rsidR="009E4C8F" w:rsidRDefault="009E4C8F" w:rsidP="0052043E">
      <w:pPr>
        <w:spacing w:before="120" w:after="120"/>
        <w:ind w:left="567"/>
        <w:rPr>
          <w:b/>
          <w:bCs/>
          <w:color w:val="231F20"/>
          <w:sz w:val="24"/>
          <w:szCs w:val="24"/>
        </w:rPr>
        <w:sectPr w:rsidR="009E4C8F" w:rsidSect="00742FD2">
          <w:type w:val="continuous"/>
          <w:pgSz w:w="11930" w:h="8390" w:orient="landscape"/>
          <w:pgMar w:top="567" w:right="567" w:bottom="28" w:left="567" w:header="567" w:footer="567" w:gutter="0"/>
          <w:paperSrc w:first="7" w:other="7"/>
          <w:cols w:num="2" w:space="22"/>
          <w:docGrid w:linePitch="299"/>
        </w:sectPr>
      </w:pPr>
    </w:p>
    <w:p w14:paraId="4EEB25DE" w14:textId="5E58C16B" w:rsidR="007B452D" w:rsidRDefault="007B452D">
      <w:pPr>
        <w:rPr>
          <w:b/>
          <w:bCs/>
          <w:color w:val="231F20"/>
          <w:sz w:val="24"/>
          <w:szCs w:val="24"/>
        </w:rPr>
      </w:pPr>
    </w:p>
    <w:p w14:paraId="075A9D33" w14:textId="2259179A" w:rsidR="00114D8B" w:rsidRPr="00081E7F" w:rsidRDefault="00585D60" w:rsidP="00742FD2">
      <w:pPr>
        <w:spacing w:before="120" w:after="120"/>
        <w:jc w:val="center"/>
        <w:rPr>
          <w:b/>
          <w:bCs/>
          <w:color w:val="231F20"/>
          <w:sz w:val="24"/>
          <w:szCs w:val="24"/>
        </w:rPr>
      </w:pPr>
      <w:r w:rsidRPr="00081E7F">
        <w:rPr>
          <w:b/>
          <w:bCs/>
          <w:color w:val="231F20"/>
          <w:sz w:val="24"/>
          <w:szCs w:val="24"/>
        </w:rPr>
        <w:t>Look at the traffic</w:t>
      </w:r>
    </w:p>
    <w:p w14:paraId="795CAFE2" w14:textId="77777777" w:rsidR="009E4C8F" w:rsidRDefault="009E4C8F" w:rsidP="005F3975">
      <w:pPr>
        <w:pStyle w:val="ListBullet"/>
        <w:sectPr w:rsidR="009E4C8F" w:rsidSect="009E4C8F">
          <w:type w:val="continuous"/>
          <w:pgSz w:w="11930" w:h="8390" w:orient="landscape"/>
          <w:pgMar w:top="567" w:right="567" w:bottom="28" w:left="567" w:header="567" w:footer="567" w:gutter="0"/>
          <w:paperSrc w:first="7" w:other="7"/>
          <w:cols w:space="720"/>
          <w:docGrid w:linePitch="299"/>
        </w:sectPr>
      </w:pPr>
    </w:p>
    <w:p w14:paraId="5CB60112" w14:textId="0E8DA18E" w:rsidR="00825ADE" w:rsidRPr="00B228B7" w:rsidRDefault="00825ADE" w:rsidP="00B917B1">
      <w:pPr>
        <w:pStyle w:val="ListBullet"/>
        <w:tabs>
          <w:tab w:val="clear" w:pos="360"/>
        </w:tabs>
        <w:ind w:left="851"/>
      </w:pPr>
      <w:r w:rsidRPr="00825ADE">
        <w:t>What is the makeup of the traffic</w:t>
      </w:r>
      <w:r w:rsidR="00D4404E">
        <w:t>?</w:t>
      </w:r>
      <w:r w:rsidRPr="00825ADE">
        <w:t xml:space="preserve"> </w:t>
      </w:r>
      <w:r w:rsidR="001042E8">
        <w:t>H</w:t>
      </w:r>
      <w:r w:rsidRPr="00825ADE">
        <w:t xml:space="preserve">eavy goods vehicles, agricultural traffic, cyclists, horses </w:t>
      </w:r>
      <w:proofErr w:type="gramStart"/>
      <w:r w:rsidRPr="00825ADE">
        <w:t>etc.</w:t>
      </w:r>
      <w:proofErr w:type="gramEnd"/>
      <w:r w:rsidRPr="00825ADE" w:rsidDel="00825ADE">
        <w:t xml:space="preserve"> </w:t>
      </w:r>
    </w:p>
    <w:p w14:paraId="6C22D55B" w14:textId="77777777" w:rsidR="00496592" w:rsidRDefault="00496592" w:rsidP="00B917B1">
      <w:pPr>
        <w:pStyle w:val="ListBullet"/>
        <w:tabs>
          <w:tab w:val="clear" w:pos="360"/>
        </w:tabs>
        <w:ind w:left="851"/>
      </w:pPr>
      <w:r w:rsidRPr="0089356A">
        <w:t>Is the traffic control appropriate for all aspects of the work? Can it be amended with the required equipment on site?</w:t>
      </w:r>
      <w:r w:rsidRPr="0089356A" w:rsidDel="0089356A">
        <w:t xml:space="preserve"> </w:t>
      </w:r>
    </w:p>
    <w:p w14:paraId="7353BCC0" w14:textId="303A9950" w:rsidR="00496592" w:rsidRDefault="00496592" w:rsidP="005F3975">
      <w:pPr>
        <w:pStyle w:val="ListBullet"/>
      </w:pPr>
      <w:r w:rsidRPr="00AA0D95">
        <w:t>Will bus routes or bus stops be affected?</w:t>
      </w:r>
    </w:p>
    <w:p w14:paraId="500F738A" w14:textId="77777777" w:rsidR="00186BB0" w:rsidRDefault="00E96A37" w:rsidP="005F3975">
      <w:pPr>
        <w:pStyle w:val="ListBullet"/>
      </w:pPr>
      <w:r w:rsidRPr="00C67097">
        <w:t xml:space="preserve">What </w:t>
      </w:r>
      <w:r>
        <w:t>is the</w:t>
      </w:r>
      <w:r w:rsidRPr="00C67097">
        <w:t xml:space="preserve"> speed</w:t>
      </w:r>
      <w:r>
        <w:t xml:space="preserve"> limit</w:t>
      </w:r>
      <w:r w:rsidRPr="00C67097">
        <w:t xml:space="preserve"> and</w:t>
      </w:r>
      <w:r>
        <w:t xml:space="preserve"> traffic</w:t>
      </w:r>
      <w:r w:rsidRPr="00C67097">
        <w:t xml:space="preserve"> volume? </w:t>
      </w:r>
    </w:p>
    <w:p w14:paraId="6AF709F4" w14:textId="52F293DC" w:rsidR="00E96A37" w:rsidRDefault="00E96A37" w:rsidP="005F3975">
      <w:pPr>
        <w:pStyle w:val="ListBullet"/>
      </w:pPr>
      <w:r w:rsidRPr="00C67097">
        <w:t xml:space="preserve">Is the traffic speed greater than </w:t>
      </w:r>
      <w:r w:rsidR="00CD7D1F">
        <w:t>the</w:t>
      </w:r>
      <w:r w:rsidRPr="00C67097">
        <w:t xml:space="preserve"> posted speed limit?</w:t>
      </w:r>
    </w:p>
    <w:p w14:paraId="17866B9E" w14:textId="77777777" w:rsidR="0089356A" w:rsidRDefault="0089356A" w:rsidP="00C04BB5"/>
    <w:p w14:paraId="73D45EDE" w14:textId="77777777" w:rsidR="009E4C8F" w:rsidRDefault="009E4C8F" w:rsidP="0052043E">
      <w:pPr>
        <w:spacing w:before="120" w:after="120"/>
        <w:ind w:left="567"/>
        <w:rPr>
          <w:b/>
          <w:bCs/>
          <w:color w:val="231F20"/>
          <w:sz w:val="24"/>
          <w:szCs w:val="24"/>
        </w:rPr>
        <w:sectPr w:rsidR="009E4C8F" w:rsidSect="00742FD2">
          <w:type w:val="continuous"/>
          <w:pgSz w:w="11930" w:h="8390" w:orient="landscape"/>
          <w:pgMar w:top="567" w:right="567" w:bottom="28" w:left="567" w:header="567" w:footer="567" w:gutter="0"/>
          <w:paperSrc w:first="7" w:other="7"/>
          <w:cols w:num="2" w:space="22"/>
          <w:docGrid w:linePitch="299"/>
        </w:sectPr>
      </w:pPr>
    </w:p>
    <w:p w14:paraId="76345C2E" w14:textId="046094EC" w:rsidR="00B874FD" w:rsidRDefault="00B874FD" w:rsidP="00742FD2">
      <w:pPr>
        <w:spacing w:before="120" w:after="120"/>
        <w:jc w:val="center"/>
        <w:rPr>
          <w:b/>
          <w:bCs/>
          <w:color w:val="231F20"/>
          <w:sz w:val="24"/>
          <w:szCs w:val="24"/>
        </w:rPr>
      </w:pPr>
    </w:p>
    <w:p w14:paraId="7C6ACB27" w14:textId="73D61018" w:rsidR="00114D8B" w:rsidRPr="00081E7F" w:rsidRDefault="00585D60" w:rsidP="00742FD2">
      <w:pPr>
        <w:spacing w:before="120" w:after="120"/>
        <w:jc w:val="center"/>
        <w:rPr>
          <w:b/>
          <w:bCs/>
          <w:color w:val="231F20"/>
          <w:sz w:val="24"/>
          <w:szCs w:val="24"/>
        </w:rPr>
      </w:pPr>
      <w:r w:rsidRPr="00081E7F">
        <w:rPr>
          <w:b/>
          <w:bCs/>
          <w:color w:val="231F20"/>
          <w:sz w:val="24"/>
          <w:szCs w:val="24"/>
        </w:rPr>
        <w:lastRenderedPageBreak/>
        <w:t>Look at the local area</w:t>
      </w:r>
    </w:p>
    <w:p w14:paraId="2A0402E4" w14:textId="77777777" w:rsidR="00496592" w:rsidRDefault="00496592" w:rsidP="005F3975">
      <w:pPr>
        <w:pStyle w:val="ListBullet"/>
        <w:sectPr w:rsidR="00496592" w:rsidSect="009E4C8F">
          <w:type w:val="continuous"/>
          <w:pgSz w:w="11930" w:h="8390" w:orient="landscape"/>
          <w:pgMar w:top="567" w:right="567" w:bottom="28" w:left="567" w:header="567" w:footer="567" w:gutter="0"/>
          <w:paperSrc w:first="7" w:other="7"/>
          <w:cols w:space="720"/>
          <w:docGrid w:linePitch="299"/>
        </w:sectPr>
      </w:pPr>
    </w:p>
    <w:p w14:paraId="1D3F3EED" w14:textId="3D415F40" w:rsidR="001C02FD" w:rsidRDefault="001C02FD" w:rsidP="00B917B1">
      <w:pPr>
        <w:pStyle w:val="ListBullet"/>
        <w:tabs>
          <w:tab w:val="clear" w:pos="360"/>
        </w:tabs>
        <w:ind w:left="851"/>
      </w:pPr>
      <w:r>
        <w:t>What are the needs of the emergency services? Are there nearby police, ambulance or fire stations?</w:t>
      </w:r>
    </w:p>
    <w:p w14:paraId="1E5DB8B5" w14:textId="06DD107D" w:rsidR="001C02FD" w:rsidRDefault="001C02FD" w:rsidP="00B917B1">
      <w:pPr>
        <w:pStyle w:val="ListBullet"/>
        <w:tabs>
          <w:tab w:val="clear" w:pos="360"/>
        </w:tabs>
        <w:ind w:left="851"/>
      </w:pPr>
      <w:r>
        <w:t>Are there bus stops, loading bays or designated parking bays nearby and will the road be obstructed when they are in use? C</w:t>
      </w:r>
      <w:r w:rsidR="00A37292">
        <w:t>an</w:t>
      </w:r>
      <w:r>
        <w:t xml:space="preserve"> disable</w:t>
      </w:r>
      <w:r w:rsidR="00E904FD">
        <w:t>d</w:t>
      </w:r>
      <w:r>
        <w:t xml:space="preserve"> parking bays be maintained?</w:t>
      </w:r>
    </w:p>
    <w:p w14:paraId="30E62F69" w14:textId="77777777" w:rsidR="00E96A37" w:rsidRDefault="00E96A37" w:rsidP="00B917B1">
      <w:pPr>
        <w:pStyle w:val="ListBullet"/>
        <w:tabs>
          <w:tab w:val="clear" w:pos="360"/>
        </w:tabs>
        <w:ind w:left="851"/>
      </w:pPr>
      <w:r>
        <w:t xml:space="preserve">Are there any nearby hospitals, surgeries, </w:t>
      </w:r>
      <w:r>
        <w:t xml:space="preserve">residential homes </w:t>
      </w:r>
      <w:proofErr w:type="gramStart"/>
      <w:r>
        <w:t>etc.</w:t>
      </w:r>
      <w:proofErr w:type="gramEnd"/>
      <w:r>
        <w:t xml:space="preserve"> </w:t>
      </w:r>
    </w:p>
    <w:p w14:paraId="0C83AA7C" w14:textId="2B93CDE1" w:rsidR="001C02FD" w:rsidRDefault="001C02FD" w:rsidP="005F3975">
      <w:pPr>
        <w:pStyle w:val="ListBullet"/>
      </w:pPr>
      <w:r>
        <w:t>Are there vehicle entrances/exits and will access be affected, particularly considering traffic turning right?</w:t>
      </w:r>
    </w:p>
    <w:p w14:paraId="77E56A4A" w14:textId="68E6A85F" w:rsidR="001C02FD" w:rsidRDefault="001C02FD" w:rsidP="005F3975">
      <w:pPr>
        <w:pStyle w:val="ListBullet"/>
      </w:pPr>
      <w:r>
        <w:t>Are there any schools, nurseries or playgrounds nearby?</w:t>
      </w:r>
    </w:p>
    <w:p w14:paraId="55D09782" w14:textId="39A8452D" w:rsidR="00C002A9" w:rsidRPr="00941185" w:rsidRDefault="001C02FD" w:rsidP="005F3975">
      <w:pPr>
        <w:pStyle w:val="ListBullet"/>
      </w:pPr>
      <w:r>
        <w:t>Are there any leisure venues, license</w:t>
      </w:r>
      <w:r w:rsidR="002B2025">
        <w:t>d</w:t>
      </w:r>
      <w:r>
        <w:t xml:space="preserve"> premises, clubs or </w:t>
      </w:r>
      <w:proofErr w:type="gramStart"/>
      <w:r>
        <w:t>special events</w:t>
      </w:r>
      <w:proofErr w:type="gramEnd"/>
      <w:r>
        <w:t xml:space="preserve"> nearby? Is there likely to be a need for greater site security overnight?</w:t>
      </w:r>
    </w:p>
    <w:p w14:paraId="76EFA2F1" w14:textId="77777777" w:rsidR="00496592" w:rsidRDefault="00496592" w:rsidP="0052043E">
      <w:pPr>
        <w:spacing w:before="120" w:after="120"/>
        <w:ind w:left="567"/>
        <w:rPr>
          <w:b/>
          <w:bCs/>
          <w:color w:val="231F20"/>
          <w:sz w:val="24"/>
          <w:szCs w:val="24"/>
        </w:rPr>
        <w:sectPr w:rsidR="00496592" w:rsidSect="00742FD2">
          <w:type w:val="continuous"/>
          <w:pgSz w:w="11930" w:h="8390" w:orient="landscape"/>
          <w:pgMar w:top="567" w:right="567" w:bottom="28" w:left="567" w:header="567" w:footer="567" w:gutter="0"/>
          <w:paperSrc w:first="7" w:other="7"/>
          <w:cols w:num="2" w:space="22"/>
          <w:docGrid w:linePitch="299"/>
        </w:sectPr>
      </w:pPr>
    </w:p>
    <w:p w14:paraId="4EEF6858" w14:textId="73D8E1BE" w:rsidR="00C002A9" w:rsidRDefault="00C002A9" w:rsidP="00742FD2">
      <w:pPr>
        <w:spacing w:before="120" w:after="120"/>
        <w:jc w:val="center"/>
        <w:rPr>
          <w:b/>
          <w:bCs/>
          <w:color w:val="231F20"/>
          <w:sz w:val="24"/>
          <w:szCs w:val="24"/>
        </w:rPr>
      </w:pPr>
    </w:p>
    <w:p w14:paraId="0B6797CA" w14:textId="1AB2A9D8" w:rsidR="00114D8B" w:rsidRPr="00081E7F" w:rsidRDefault="00585D60" w:rsidP="00742FD2">
      <w:pPr>
        <w:spacing w:before="120" w:after="120"/>
        <w:jc w:val="center"/>
        <w:rPr>
          <w:b/>
          <w:bCs/>
          <w:color w:val="231F20"/>
          <w:sz w:val="24"/>
          <w:szCs w:val="24"/>
        </w:rPr>
      </w:pPr>
      <w:r w:rsidRPr="00081E7F">
        <w:rPr>
          <w:b/>
          <w:bCs/>
          <w:color w:val="231F20"/>
          <w:sz w:val="24"/>
          <w:szCs w:val="24"/>
        </w:rPr>
        <w:t>Look at pedestrians</w:t>
      </w:r>
    </w:p>
    <w:p w14:paraId="5D5BF73C" w14:textId="77777777" w:rsidR="00496592" w:rsidRDefault="00496592" w:rsidP="005F3975">
      <w:pPr>
        <w:pStyle w:val="ListBullet"/>
        <w:sectPr w:rsidR="00496592" w:rsidSect="009E4C8F">
          <w:type w:val="continuous"/>
          <w:pgSz w:w="11930" w:h="8390" w:orient="landscape"/>
          <w:pgMar w:top="567" w:right="567" w:bottom="28" w:left="567" w:header="567" w:footer="567" w:gutter="0"/>
          <w:paperSrc w:first="7" w:other="7"/>
          <w:cols w:space="720"/>
          <w:docGrid w:linePitch="299"/>
        </w:sectPr>
      </w:pPr>
    </w:p>
    <w:p w14:paraId="2036D85B" w14:textId="106F057B" w:rsidR="00114D8B" w:rsidRPr="00B228B7" w:rsidRDefault="00585D60" w:rsidP="00B917B1">
      <w:pPr>
        <w:pStyle w:val="ListBullet"/>
        <w:tabs>
          <w:tab w:val="clear" w:pos="360"/>
        </w:tabs>
        <w:ind w:left="709"/>
      </w:pPr>
      <w:r w:rsidRPr="00941185">
        <w:t xml:space="preserve">Consider both safe routes and the standards of fencing/barriers needed to protect pedestrians from risks from inside the </w:t>
      </w:r>
      <w:r w:rsidR="008F47C0" w:rsidRPr="00941185">
        <w:t>workspace</w:t>
      </w:r>
      <w:r w:rsidRPr="00941185">
        <w:t>.</w:t>
      </w:r>
    </w:p>
    <w:p w14:paraId="38E50EDB" w14:textId="77777777" w:rsidR="00B943B9" w:rsidRDefault="00B943B9" w:rsidP="00B917B1">
      <w:pPr>
        <w:pStyle w:val="ListBullet"/>
        <w:tabs>
          <w:tab w:val="clear" w:pos="360"/>
        </w:tabs>
        <w:ind w:left="709"/>
      </w:pPr>
      <w:r w:rsidRPr="00B943B9">
        <w:t>Will the works affect access to premises?</w:t>
      </w:r>
    </w:p>
    <w:p w14:paraId="7316E8D5" w14:textId="16BA62B0" w:rsidR="00114D8B" w:rsidRDefault="00585D60" w:rsidP="00B917B1">
      <w:pPr>
        <w:pStyle w:val="ListBullet"/>
        <w:tabs>
          <w:tab w:val="clear" w:pos="360"/>
        </w:tabs>
        <w:ind w:left="709"/>
      </w:pPr>
      <w:r w:rsidRPr="00941185">
        <w:t xml:space="preserve">Is there </w:t>
      </w:r>
      <w:proofErr w:type="gramStart"/>
      <w:r w:rsidRPr="00941185">
        <w:t>a high level</w:t>
      </w:r>
      <w:proofErr w:type="gramEnd"/>
      <w:r w:rsidRPr="00941185">
        <w:t xml:space="preserve"> of pedestrian traffic? </w:t>
      </w:r>
      <w:r w:rsidR="000808E2">
        <w:t>C</w:t>
      </w:r>
      <w:r w:rsidRPr="00941185">
        <w:t>onsider users of pushchairs, wheelchairs and mobility scooters.</w:t>
      </w:r>
    </w:p>
    <w:p w14:paraId="755981B9" w14:textId="77777777" w:rsidR="004501DD" w:rsidRDefault="004501DD" w:rsidP="00B917B1">
      <w:pPr>
        <w:pStyle w:val="ListBullet"/>
        <w:tabs>
          <w:tab w:val="clear" w:pos="360"/>
        </w:tabs>
        <w:ind w:left="709"/>
      </w:pPr>
      <w:r w:rsidRPr="00145E61">
        <w:t>Will pedestrian crossings or school crossing points be affected?</w:t>
      </w:r>
    </w:p>
    <w:p w14:paraId="5C3E2974" w14:textId="77777777" w:rsidR="00CA7BC4" w:rsidRDefault="00CA7BC4" w:rsidP="005F3975">
      <w:pPr>
        <w:pStyle w:val="ListBullet"/>
        <w:numPr>
          <w:ilvl w:val="0"/>
          <w:numId w:val="0"/>
        </w:numPr>
        <w:ind w:left="993"/>
      </w:pPr>
    </w:p>
    <w:p w14:paraId="013F1BB0" w14:textId="530C7217" w:rsidR="00EF5644" w:rsidRPr="00856A53" w:rsidRDefault="00EF5644" w:rsidP="005F3975">
      <w:pPr>
        <w:pStyle w:val="ListBullet"/>
      </w:pPr>
      <w:r w:rsidRPr="00EF5644">
        <w:t xml:space="preserve">Are there likely to be people with reduced mobility or </w:t>
      </w:r>
      <w:r w:rsidR="007D1E3A">
        <w:t>people who are vision impaired</w:t>
      </w:r>
      <w:r w:rsidRPr="00EF5644">
        <w:t xml:space="preserve"> passing the works who </w:t>
      </w:r>
      <w:r w:rsidR="00790CF8">
        <w:t>might</w:t>
      </w:r>
      <w:r w:rsidRPr="00EF5644">
        <w:t xml:space="preserve"> have difficulty with</w:t>
      </w:r>
      <w:r w:rsidR="00A12617">
        <w:t>,</w:t>
      </w:r>
      <w:r w:rsidRPr="00EF5644">
        <w:t xml:space="preserve"> </w:t>
      </w:r>
      <w:r w:rsidR="00F2021A">
        <w:t xml:space="preserve">for example, </w:t>
      </w:r>
      <w:r w:rsidRPr="00EF5644">
        <w:t>uneven surfaces or trip hazards?</w:t>
      </w:r>
    </w:p>
    <w:p w14:paraId="138A2352" w14:textId="358C854C" w:rsidR="00114D8B" w:rsidRPr="00B228B7" w:rsidRDefault="00585D60" w:rsidP="005F3975">
      <w:pPr>
        <w:pStyle w:val="ListBullet"/>
      </w:pPr>
      <w:r w:rsidRPr="00145E61">
        <w:t xml:space="preserve">Are there </w:t>
      </w:r>
      <w:proofErr w:type="gramStart"/>
      <w:r w:rsidRPr="00145E61">
        <w:t>many</w:t>
      </w:r>
      <w:proofErr w:type="gramEnd"/>
      <w:r w:rsidRPr="00145E61">
        <w:t xml:space="preserve"> children around</w:t>
      </w:r>
      <w:r w:rsidR="00550EB6" w:rsidRPr="00550EB6">
        <w:t xml:space="preserve"> who m</w:t>
      </w:r>
      <w:r w:rsidR="00D976D6">
        <w:t>ight</w:t>
      </w:r>
      <w:r w:rsidR="00550EB6" w:rsidRPr="00550EB6">
        <w:t xml:space="preserve"> have difficulty understanding signage and hazards</w:t>
      </w:r>
      <w:r w:rsidRPr="00145E61">
        <w:t xml:space="preserve">? </w:t>
      </w:r>
    </w:p>
    <w:p w14:paraId="1AC5DDB4" w14:textId="2F4B7526" w:rsidR="00114D8B" w:rsidRPr="00B228B7" w:rsidRDefault="00585D60" w:rsidP="005F3975">
      <w:pPr>
        <w:pStyle w:val="ListBullet"/>
      </w:pPr>
      <w:r w:rsidRPr="00145E61">
        <w:t xml:space="preserve">Are there other pedestrian risks, such as people leaving pubs/clubs, sports </w:t>
      </w:r>
      <w:r>
        <w:t xml:space="preserve">matches </w:t>
      </w:r>
      <w:r w:rsidRPr="00145E61">
        <w:t>or events?</w:t>
      </w:r>
    </w:p>
    <w:p w14:paraId="2C28AD03" w14:textId="77777777" w:rsidR="00496592" w:rsidRDefault="00496592" w:rsidP="0052043E">
      <w:pPr>
        <w:spacing w:before="120" w:after="120"/>
        <w:ind w:left="567"/>
        <w:rPr>
          <w:b/>
          <w:bCs/>
          <w:color w:val="231F20"/>
          <w:sz w:val="24"/>
          <w:szCs w:val="24"/>
        </w:rPr>
        <w:sectPr w:rsidR="00496592" w:rsidSect="00742FD2">
          <w:type w:val="continuous"/>
          <w:pgSz w:w="11930" w:h="8390" w:orient="landscape"/>
          <w:pgMar w:top="567" w:right="567" w:bottom="28" w:left="567" w:header="567" w:footer="567" w:gutter="0"/>
          <w:paperSrc w:first="7" w:other="7"/>
          <w:cols w:num="2" w:space="22"/>
          <w:docGrid w:linePitch="299"/>
        </w:sectPr>
      </w:pPr>
    </w:p>
    <w:p w14:paraId="69347681" w14:textId="49330C93" w:rsidR="00640204" w:rsidRDefault="00640204" w:rsidP="00742FD2">
      <w:pPr>
        <w:spacing w:before="120" w:after="120"/>
        <w:jc w:val="center"/>
        <w:rPr>
          <w:b/>
          <w:bCs/>
          <w:color w:val="231F20"/>
          <w:sz w:val="24"/>
          <w:szCs w:val="24"/>
        </w:rPr>
      </w:pPr>
    </w:p>
    <w:p w14:paraId="12B9747F" w14:textId="77777777" w:rsidR="00687163" w:rsidRDefault="00687163" w:rsidP="00742FD2">
      <w:pPr>
        <w:spacing w:before="120" w:after="120"/>
        <w:jc w:val="center"/>
        <w:rPr>
          <w:b/>
          <w:bCs/>
          <w:color w:val="231F20"/>
          <w:sz w:val="24"/>
          <w:szCs w:val="24"/>
        </w:rPr>
      </w:pPr>
    </w:p>
    <w:p w14:paraId="33D70D52" w14:textId="48201B05" w:rsidR="00114D8B" w:rsidRPr="00081E7F" w:rsidRDefault="00585D60" w:rsidP="00742FD2">
      <w:pPr>
        <w:spacing w:before="120" w:after="120"/>
        <w:jc w:val="center"/>
        <w:rPr>
          <w:b/>
          <w:bCs/>
          <w:color w:val="231F20"/>
          <w:sz w:val="24"/>
          <w:szCs w:val="24"/>
        </w:rPr>
      </w:pPr>
      <w:r w:rsidRPr="00081E7F">
        <w:rPr>
          <w:b/>
          <w:bCs/>
          <w:color w:val="231F20"/>
          <w:sz w:val="24"/>
          <w:szCs w:val="24"/>
        </w:rPr>
        <w:lastRenderedPageBreak/>
        <w:t>Look at what might change</w:t>
      </w:r>
    </w:p>
    <w:p w14:paraId="5C26CED7" w14:textId="4074995A" w:rsidR="00114D8B" w:rsidRPr="00856A53" w:rsidRDefault="00585D60" w:rsidP="009946B4">
      <w:pPr>
        <w:pStyle w:val="BodyText"/>
      </w:pPr>
      <w:r w:rsidRPr="00856A53">
        <w:t xml:space="preserve">Estimate how long the works may be in place, then think about how any of the </w:t>
      </w:r>
      <w:r w:rsidR="003637B1">
        <w:t>below</w:t>
      </w:r>
      <w:r w:rsidRPr="00856A53">
        <w:t xml:space="preserve"> issues might change within that time, </w:t>
      </w:r>
      <w:r w:rsidR="00893BB0">
        <w:t xml:space="preserve">as they may </w:t>
      </w:r>
      <w:r w:rsidR="00893BB0" w:rsidRPr="00893BB0">
        <w:t>impact the frequency of site attendance</w:t>
      </w:r>
      <w:r w:rsidR="002210BB">
        <w:t>.</w:t>
      </w:r>
      <w:r w:rsidR="00893BB0" w:rsidRPr="00893BB0">
        <w:t xml:space="preserve"> </w:t>
      </w:r>
      <w:r w:rsidR="002210BB">
        <w:t>C</w:t>
      </w:r>
      <w:r w:rsidR="009B0B14">
        <w:t>onsider</w:t>
      </w:r>
      <w:r w:rsidRPr="00856A53">
        <w:t>:</w:t>
      </w:r>
    </w:p>
    <w:p w14:paraId="6B7375BF" w14:textId="77777777" w:rsidR="004501DD" w:rsidRDefault="004501DD" w:rsidP="005F3975">
      <w:pPr>
        <w:pStyle w:val="ListBullet"/>
        <w:sectPr w:rsidR="004501DD" w:rsidSect="009E4C8F">
          <w:type w:val="continuous"/>
          <w:pgSz w:w="11930" w:h="8390" w:orient="landscape"/>
          <w:pgMar w:top="567" w:right="567" w:bottom="28" w:left="567" w:header="567" w:footer="567" w:gutter="0"/>
          <w:paperSrc w:first="7" w:other="7"/>
          <w:cols w:space="720"/>
          <w:docGrid w:linePitch="299"/>
        </w:sectPr>
      </w:pPr>
    </w:p>
    <w:p w14:paraId="57D9F5F4" w14:textId="70CC1DAA" w:rsidR="00114D8B" w:rsidRPr="00145E61" w:rsidRDefault="00585D60" w:rsidP="00B917B1">
      <w:pPr>
        <w:pStyle w:val="ListBullet"/>
        <w:tabs>
          <w:tab w:val="clear" w:pos="360"/>
        </w:tabs>
        <w:ind w:left="851"/>
      </w:pPr>
      <w:r w:rsidRPr="00145E61">
        <w:t>rush-hour traffic flows;</w:t>
      </w:r>
    </w:p>
    <w:p w14:paraId="5FBD8866" w14:textId="5D0F321C" w:rsidR="00114D8B" w:rsidRPr="00145E61" w:rsidRDefault="00585D60" w:rsidP="00B917B1">
      <w:pPr>
        <w:pStyle w:val="ListBullet"/>
        <w:tabs>
          <w:tab w:val="clear" w:pos="360"/>
        </w:tabs>
        <w:ind w:left="851"/>
      </w:pPr>
      <w:r w:rsidRPr="00145E61">
        <w:t>school run parking;</w:t>
      </w:r>
    </w:p>
    <w:p w14:paraId="0526AD71" w14:textId="03AC6C79" w:rsidR="00114D8B" w:rsidRPr="00145E61" w:rsidRDefault="00585D60" w:rsidP="00B917B1">
      <w:pPr>
        <w:pStyle w:val="ListBullet"/>
        <w:tabs>
          <w:tab w:val="clear" w:pos="360"/>
        </w:tabs>
        <w:ind w:left="851"/>
      </w:pPr>
      <w:r w:rsidRPr="00145E61">
        <w:t>pub/club licensing hours;</w:t>
      </w:r>
    </w:p>
    <w:p w14:paraId="37D8693F" w14:textId="357C4B02" w:rsidR="00114D8B" w:rsidRPr="00145E61" w:rsidRDefault="00585D60" w:rsidP="00B917B1">
      <w:pPr>
        <w:pStyle w:val="ListBullet"/>
        <w:tabs>
          <w:tab w:val="clear" w:pos="360"/>
        </w:tabs>
        <w:ind w:left="851"/>
      </w:pPr>
      <w:r w:rsidRPr="00145E61">
        <w:t>match days at sports grounds;</w:t>
      </w:r>
    </w:p>
    <w:p w14:paraId="044A5B46" w14:textId="5F522291" w:rsidR="00114D8B" w:rsidRPr="00145E61" w:rsidRDefault="00585D60" w:rsidP="00B917B1">
      <w:pPr>
        <w:pStyle w:val="ListBullet"/>
        <w:tabs>
          <w:tab w:val="clear" w:pos="360"/>
        </w:tabs>
        <w:ind w:left="851"/>
      </w:pPr>
      <w:r w:rsidRPr="00145E61">
        <w:t xml:space="preserve">one-off events, concerts </w:t>
      </w:r>
      <w:proofErr w:type="gramStart"/>
      <w:r w:rsidRPr="00145E61">
        <w:t>etc</w:t>
      </w:r>
      <w:proofErr w:type="gramEnd"/>
      <w:r w:rsidRPr="00145E61">
        <w:t>;</w:t>
      </w:r>
    </w:p>
    <w:p w14:paraId="339C478D" w14:textId="5A2737DF" w:rsidR="00114D8B" w:rsidRPr="00145E61" w:rsidRDefault="00585D60" w:rsidP="00B917B1">
      <w:pPr>
        <w:pStyle w:val="ListBullet"/>
        <w:tabs>
          <w:tab w:val="clear" w:pos="360"/>
        </w:tabs>
        <w:ind w:left="851"/>
      </w:pPr>
      <w:r w:rsidRPr="00145E61">
        <w:t>street lighting levels;</w:t>
      </w:r>
    </w:p>
    <w:p w14:paraId="76E9EDF6" w14:textId="77777777" w:rsidR="005140AA" w:rsidRDefault="00585D60" w:rsidP="005F3975">
      <w:pPr>
        <w:pStyle w:val="ListBullet"/>
      </w:pPr>
      <w:r w:rsidRPr="00145E61">
        <w:t xml:space="preserve">weather and surface conditions; </w:t>
      </w:r>
    </w:p>
    <w:p w14:paraId="6D7EECE8" w14:textId="4425DA9D" w:rsidR="005140AA" w:rsidRDefault="005140AA" w:rsidP="005F3975">
      <w:pPr>
        <w:pStyle w:val="ListBullet"/>
      </w:pPr>
      <w:r>
        <w:t>incidents (consider emergency temporary diversions);</w:t>
      </w:r>
    </w:p>
    <w:p w14:paraId="0D71ABC4" w14:textId="7E6F2700" w:rsidR="00114D8B" w:rsidRPr="00B228B7" w:rsidRDefault="005140AA" w:rsidP="005F3975">
      <w:pPr>
        <w:pStyle w:val="ListBullet"/>
      </w:pPr>
      <w:r>
        <w:t xml:space="preserve">deliveries and collections from nearby premises e.g. bin lorries, deliveries </w:t>
      </w:r>
      <w:proofErr w:type="gramStart"/>
      <w:r>
        <w:t>etc.</w:t>
      </w:r>
      <w:proofErr w:type="gramEnd"/>
      <w:r>
        <w:t xml:space="preserve">; </w:t>
      </w:r>
      <w:r w:rsidR="00585D60" w:rsidRPr="00145E61">
        <w:t>and</w:t>
      </w:r>
    </w:p>
    <w:p w14:paraId="5CD732E0" w14:textId="727FAF9D" w:rsidR="00114D8B" w:rsidRPr="00856A53" w:rsidRDefault="00585D60" w:rsidP="005F3975">
      <w:pPr>
        <w:pStyle w:val="ListBullet"/>
      </w:pPr>
      <w:r w:rsidRPr="00145E61">
        <w:t>deliveries to the site.</w:t>
      </w:r>
    </w:p>
    <w:p w14:paraId="477912F4" w14:textId="77777777" w:rsidR="004501DD" w:rsidRDefault="004501DD" w:rsidP="0052043E">
      <w:pPr>
        <w:spacing w:before="120" w:after="120"/>
        <w:ind w:left="567"/>
        <w:rPr>
          <w:b/>
          <w:bCs/>
          <w:color w:val="231F20"/>
          <w:sz w:val="24"/>
          <w:szCs w:val="24"/>
        </w:rPr>
        <w:sectPr w:rsidR="004501DD" w:rsidSect="00742FD2">
          <w:type w:val="continuous"/>
          <w:pgSz w:w="11930" w:h="8390" w:orient="landscape"/>
          <w:pgMar w:top="567" w:right="567" w:bottom="28" w:left="567" w:header="567" w:footer="567" w:gutter="0"/>
          <w:paperSrc w:first="7" w:other="7"/>
          <w:cols w:num="2" w:space="22"/>
          <w:docGrid w:linePitch="299"/>
        </w:sectPr>
      </w:pPr>
    </w:p>
    <w:p w14:paraId="15B157A9" w14:textId="77777777" w:rsidR="00F872AD" w:rsidRDefault="00F872AD" w:rsidP="3070CDCD">
      <w:pPr>
        <w:spacing w:before="120" w:after="120"/>
        <w:rPr>
          <w:b/>
          <w:bCs/>
          <w:color w:val="231F20"/>
          <w:sz w:val="24"/>
          <w:szCs w:val="24"/>
        </w:rPr>
      </w:pPr>
    </w:p>
    <w:p w14:paraId="75B0A2BD" w14:textId="2B2536B3" w:rsidR="00114D8B" w:rsidRPr="00081E7F" w:rsidRDefault="00585D60" w:rsidP="00742FD2">
      <w:pPr>
        <w:spacing w:before="120" w:after="120"/>
        <w:jc w:val="center"/>
        <w:rPr>
          <w:b/>
          <w:bCs/>
          <w:color w:val="231F20"/>
          <w:sz w:val="24"/>
          <w:szCs w:val="24"/>
        </w:rPr>
      </w:pPr>
      <w:r w:rsidRPr="00081E7F">
        <w:rPr>
          <w:b/>
          <w:bCs/>
          <w:color w:val="231F20"/>
          <w:sz w:val="24"/>
          <w:szCs w:val="24"/>
        </w:rPr>
        <w:t>Remember</w:t>
      </w:r>
    </w:p>
    <w:p w14:paraId="37E6AC8C" w14:textId="77777777" w:rsidR="004501DD" w:rsidRDefault="004501DD" w:rsidP="005F3975">
      <w:pPr>
        <w:pStyle w:val="ListBullet"/>
        <w:sectPr w:rsidR="004501DD" w:rsidSect="009E4C8F">
          <w:type w:val="continuous"/>
          <w:pgSz w:w="11930" w:h="8390" w:orient="landscape"/>
          <w:pgMar w:top="567" w:right="567" w:bottom="28" w:left="567" w:header="567" w:footer="567" w:gutter="0"/>
          <w:paperSrc w:first="7" w:other="7"/>
          <w:cols w:space="720"/>
          <w:docGrid w:linePitch="299"/>
        </w:sectPr>
      </w:pPr>
    </w:p>
    <w:p w14:paraId="3353F628" w14:textId="77777777" w:rsidR="003C76ED" w:rsidRPr="0002359E" w:rsidRDefault="00585D60" w:rsidP="00B917B1">
      <w:pPr>
        <w:pStyle w:val="ListBullet"/>
        <w:tabs>
          <w:tab w:val="clear" w:pos="360"/>
        </w:tabs>
        <w:ind w:left="851"/>
      </w:pPr>
      <w:r w:rsidRPr="00856A53">
        <w:rPr>
          <w:color w:val="231F20"/>
          <w:spacing w:val="-3"/>
        </w:rPr>
        <w:t xml:space="preserve">Use the </w:t>
      </w:r>
      <w:r w:rsidRPr="00B228B7">
        <w:rPr>
          <w:w w:val="105"/>
        </w:rPr>
        <w:t>signing, lighting and guarding that is necessary for the risks, not just the equipment you happen to have available at the time. Work must not start until you have the right equipment set up correctly</w:t>
      </w:r>
      <w:proofErr w:type="gramStart"/>
      <w:r w:rsidRPr="00B228B7">
        <w:rPr>
          <w:w w:val="105"/>
        </w:rPr>
        <w:t xml:space="preserve">.  </w:t>
      </w:r>
      <w:proofErr w:type="gramEnd"/>
    </w:p>
    <w:p w14:paraId="51C34B25" w14:textId="56F7A7D9" w:rsidR="00F872AD" w:rsidRPr="008A18A3" w:rsidRDefault="00585D60" w:rsidP="00B917B1">
      <w:pPr>
        <w:pStyle w:val="ListBullet"/>
        <w:tabs>
          <w:tab w:val="clear" w:pos="360"/>
        </w:tabs>
        <w:ind w:left="851"/>
      </w:pPr>
      <w:r w:rsidRPr="00D77B01">
        <w:rPr>
          <w:w w:val="105"/>
        </w:rPr>
        <w:t>For emergency works, full signing, lighting and guarding must be provided as quickly as possible.</w:t>
      </w:r>
    </w:p>
    <w:p w14:paraId="3F905E43" w14:textId="77777777" w:rsidR="008A18A3" w:rsidRPr="001E0146" w:rsidRDefault="008A18A3" w:rsidP="005F3975">
      <w:pPr>
        <w:pStyle w:val="ListBullet"/>
        <w:numPr>
          <w:ilvl w:val="0"/>
          <w:numId w:val="0"/>
        </w:numPr>
        <w:ind w:left="851"/>
      </w:pPr>
    </w:p>
    <w:p w14:paraId="47CE55A8" w14:textId="1C038B5C" w:rsidR="00114D8B" w:rsidRPr="00B228B7" w:rsidRDefault="00585D60" w:rsidP="005F3975">
      <w:pPr>
        <w:pStyle w:val="ListBullet"/>
      </w:pPr>
      <w:r w:rsidRPr="00B228B7">
        <w:rPr>
          <w:w w:val="105"/>
        </w:rPr>
        <w:t xml:space="preserve">Ensure the works team are given a formal briefing on all key safety issues and local site </w:t>
      </w:r>
      <w:r>
        <w:t xml:space="preserve">risk </w:t>
      </w:r>
      <w:r w:rsidRPr="00B228B7">
        <w:rPr>
          <w:w w:val="105"/>
        </w:rPr>
        <w:t>assessment related to the activity.</w:t>
      </w:r>
    </w:p>
    <w:p w14:paraId="2852CF33" w14:textId="5E5341E7" w:rsidR="00D77B01" w:rsidRDefault="00585D60" w:rsidP="005F3975">
      <w:pPr>
        <w:pStyle w:val="ListBullet"/>
      </w:pPr>
      <w:r w:rsidRPr="00F872AD">
        <w:rPr>
          <w:w w:val="105"/>
        </w:rPr>
        <w:t>If you have</w:t>
      </w:r>
      <w:r w:rsidRPr="00F872AD">
        <w:rPr>
          <w:color w:val="231F20"/>
          <w:spacing w:val="-4"/>
        </w:rPr>
        <w:t xml:space="preserve"> </w:t>
      </w:r>
      <w:r w:rsidRPr="00F872AD">
        <w:rPr>
          <w:color w:val="231F20"/>
          <w:spacing w:val="-3"/>
        </w:rPr>
        <w:t xml:space="preserve">any </w:t>
      </w:r>
      <w:r w:rsidRPr="00F872AD">
        <w:rPr>
          <w:color w:val="231F20"/>
        </w:rPr>
        <w:t xml:space="preserve">concerns, contact </w:t>
      </w:r>
      <w:r w:rsidRPr="00F872AD">
        <w:rPr>
          <w:color w:val="231F20"/>
          <w:spacing w:val="-3"/>
        </w:rPr>
        <w:t xml:space="preserve">your </w:t>
      </w:r>
      <w:r w:rsidRPr="00F872AD">
        <w:rPr>
          <w:spacing w:val="-3"/>
        </w:rPr>
        <w:t xml:space="preserve">supervisor </w:t>
      </w:r>
      <w:r w:rsidRPr="00F872AD">
        <w:t xml:space="preserve">or </w:t>
      </w:r>
      <w:r w:rsidRPr="00F872AD">
        <w:rPr>
          <w:spacing w:val="-3"/>
        </w:rPr>
        <w:t>other competent</w:t>
      </w:r>
      <w:r w:rsidR="008E2F14">
        <w:rPr>
          <w:spacing w:val="-41"/>
        </w:rPr>
        <w:t xml:space="preserve"> </w:t>
      </w:r>
      <w:r w:rsidRPr="00F872AD">
        <w:t>person</w:t>
      </w:r>
      <w:r w:rsidR="001A064B">
        <w:t>.</w:t>
      </w:r>
    </w:p>
    <w:p w14:paraId="3108F7E9" w14:textId="77777777" w:rsidR="008A18A3" w:rsidRDefault="008A18A3" w:rsidP="005F3975">
      <w:pPr>
        <w:pStyle w:val="ListBullet"/>
        <w:numPr>
          <w:ilvl w:val="0"/>
          <w:numId w:val="0"/>
        </w:numPr>
        <w:ind w:left="851"/>
      </w:pPr>
    </w:p>
    <w:p w14:paraId="2B24E7CC" w14:textId="77777777" w:rsidR="008A18A3" w:rsidRDefault="008A18A3" w:rsidP="005F3975">
      <w:pPr>
        <w:pStyle w:val="ListBullet"/>
        <w:numPr>
          <w:ilvl w:val="0"/>
          <w:numId w:val="0"/>
        </w:numPr>
        <w:ind w:left="851"/>
      </w:pPr>
    </w:p>
    <w:p w14:paraId="625505D8" w14:textId="77777777" w:rsidR="00633591" w:rsidRDefault="00633591" w:rsidP="005F3975">
      <w:pPr>
        <w:pStyle w:val="ListBullet"/>
        <w:numPr>
          <w:ilvl w:val="0"/>
          <w:numId w:val="0"/>
        </w:numPr>
        <w:ind w:left="851"/>
      </w:pPr>
    </w:p>
    <w:p w14:paraId="4B0B22E4" w14:textId="77777777" w:rsidR="00633591" w:rsidRDefault="00633591" w:rsidP="005F3975">
      <w:pPr>
        <w:pStyle w:val="ListBullet"/>
        <w:numPr>
          <w:ilvl w:val="0"/>
          <w:numId w:val="0"/>
        </w:numPr>
        <w:ind w:left="851"/>
        <w:sectPr w:rsidR="00633591" w:rsidSect="00D77B01">
          <w:type w:val="continuous"/>
          <w:pgSz w:w="11930" w:h="8390" w:orient="landscape"/>
          <w:pgMar w:top="567" w:right="567" w:bottom="28" w:left="567" w:header="567" w:footer="567" w:gutter="0"/>
          <w:paperSrc w:first="7" w:other="7"/>
          <w:cols w:num="2" w:space="22"/>
          <w:docGrid w:linePitch="299"/>
        </w:sectPr>
      </w:pPr>
    </w:p>
    <w:p w14:paraId="3DE644B6" w14:textId="2EAD6EBE" w:rsidR="00114D8B" w:rsidRPr="0012450E" w:rsidRDefault="00585D60" w:rsidP="00202788">
      <w:pPr>
        <w:pStyle w:val="Heading3"/>
      </w:pPr>
      <w:bookmarkStart w:id="177" w:name="_Toc176340629"/>
      <w:bookmarkStart w:id="178" w:name="_Toc176789139"/>
      <w:bookmarkStart w:id="179" w:name="_Toc176789475"/>
      <w:bookmarkStart w:id="180" w:name="_Toc176945467"/>
      <w:bookmarkStart w:id="181" w:name="_Toc243391738"/>
      <w:bookmarkEnd w:id="177"/>
      <w:bookmarkEnd w:id="178"/>
      <w:bookmarkEnd w:id="179"/>
      <w:bookmarkEnd w:id="180"/>
      <w:r>
        <w:lastRenderedPageBreak/>
        <w:t>Arriving on site</w:t>
      </w:r>
      <w:bookmarkEnd w:id="181"/>
    </w:p>
    <w:p w14:paraId="45E6C173" w14:textId="77777777" w:rsidR="00114D8B" w:rsidRPr="002F2DA6" w:rsidRDefault="00585D60" w:rsidP="004E34C7">
      <w:pPr>
        <w:spacing w:before="120" w:after="60"/>
        <w:ind w:left="425"/>
        <w:rPr>
          <w:b/>
          <w:sz w:val="24"/>
          <w:szCs w:val="24"/>
        </w:rPr>
      </w:pPr>
      <w:r w:rsidRPr="002F2DA6">
        <w:rPr>
          <w:b/>
          <w:sz w:val="24"/>
          <w:szCs w:val="24"/>
        </w:rPr>
        <w:t>Parking</w:t>
      </w:r>
    </w:p>
    <w:p w14:paraId="32DBB0C7" w14:textId="3852A44D" w:rsidR="005B42C5" w:rsidRPr="00742FD2" w:rsidRDefault="006F290D" w:rsidP="009946B4">
      <w:pPr>
        <w:pStyle w:val="BodyText"/>
      </w:pPr>
      <w:r w:rsidRPr="00856A53">
        <w:t xml:space="preserve">The technical standards for vehicles are </w:t>
      </w:r>
      <w:r w:rsidR="00A163E4">
        <w:t>provided in</w:t>
      </w:r>
      <w:r w:rsidRPr="00856A53">
        <w:t xml:space="preserve"> </w:t>
      </w:r>
      <w:r>
        <w:t xml:space="preserve">Section </w:t>
      </w:r>
      <w:r>
        <w:fldChar w:fldCharType="begin"/>
      </w:r>
      <w:r>
        <w:instrText xml:space="preserve"> REF _Ref164159679 \r \h </w:instrText>
      </w:r>
      <w:r>
        <w:fldChar w:fldCharType="separate"/>
      </w:r>
      <w:r w:rsidR="00A450B0">
        <w:t>11</w:t>
      </w:r>
      <w:r>
        <w:fldChar w:fldCharType="end"/>
      </w:r>
      <w:r w:rsidRPr="00856A53">
        <w:t>.</w:t>
      </w:r>
      <w:r>
        <w:t xml:space="preserve"> </w:t>
      </w:r>
      <w:r w:rsidR="00585D60" w:rsidRPr="00742FD2">
        <w:t>On arrival you must</w:t>
      </w:r>
      <w:r w:rsidR="005B42C5" w:rsidRPr="00742FD2">
        <w:t>:</w:t>
      </w:r>
    </w:p>
    <w:p w14:paraId="7B9B8EDE" w14:textId="74CEEFC3" w:rsidR="00F07B04" w:rsidRDefault="00054C97" w:rsidP="00B917B1">
      <w:pPr>
        <w:pStyle w:val="ListBullet"/>
        <w:tabs>
          <w:tab w:val="clear" w:pos="360"/>
        </w:tabs>
        <w:ind w:left="851"/>
      </w:pPr>
      <w:r>
        <w:t>P</w:t>
      </w:r>
      <w:r w:rsidR="00585D60" w:rsidRPr="00742FD2">
        <w:t>ark your vehicle safely before you unload or set up signs</w:t>
      </w:r>
      <w:r w:rsidR="007F649B">
        <w:t>, lights and barriers</w:t>
      </w:r>
      <w:r w:rsidR="00585D60" w:rsidRPr="00742FD2">
        <w:t xml:space="preserve">. If you can’t park off the road, make sure the vehicle can be seen clearly by other drivers. </w:t>
      </w:r>
    </w:p>
    <w:p w14:paraId="5CD2AD91" w14:textId="5584E35C" w:rsidR="00DB4C7F" w:rsidRPr="000F60BE" w:rsidRDefault="00DB4C7F" w:rsidP="00B917B1">
      <w:pPr>
        <w:pStyle w:val="ListBullet"/>
        <w:tabs>
          <w:tab w:val="clear" w:pos="360"/>
        </w:tabs>
        <w:ind w:left="851"/>
      </w:pPr>
      <w:r w:rsidRPr="000F60BE">
        <w:t xml:space="preserve">If parking your vehicle outside the working space, you must ensure that it </w:t>
      </w:r>
      <w:r w:rsidR="00894D74">
        <w:t xml:space="preserve">is parked legally and it </w:t>
      </w:r>
      <w:r w:rsidRPr="000F60BE">
        <w:t xml:space="preserve">does not obstruct any traffic sign or traffic signal head. </w:t>
      </w:r>
    </w:p>
    <w:p w14:paraId="1854A8AC" w14:textId="72697F3B" w:rsidR="000F60BE" w:rsidRDefault="00585D60" w:rsidP="00B917B1">
      <w:pPr>
        <w:pStyle w:val="ListBullet"/>
        <w:tabs>
          <w:tab w:val="clear" w:pos="360"/>
        </w:tabs>
        <w:ind w:left="851"/>
      </w:pPr>
      <w:r w:rsidRPr="00742FD2">
        <w:t>Turn on your roof-mounted amber beacon(s)</w:t>
      </w:r>
      <w:r w:rsidR="00DF69CC">
        <w:t xml:space="preserve"> </w:t>
      </w:r>
      <w:r w:rsidR="00DF69CC" w:rsidRPr="00856A53">
        <w:rPr>
          <w:w w:val="105"/>
        </w:rPr>
        <w:t>and</w:t>
      </w:r>
      <w:r w:rsidR="00DF69CC" w:rsidRPr="00856A53">
        <w:rPr>
          <w:spacing w:val="-26"/>
          <w:w w:val="105"/>
        </w:rPr>
        <w:t xml:space="preserve"> </w:t>
      </w:r>
      <w:r w:rsidR="00DF69CC" w:rsidRPr="00856A53">
        <w:rPr>
          <w:w w:val="105"/>
        </w:rPr>
        <w:t>ensure</w:t>
      </w:r>
      <w:r w:rsidR="00DF69CC" w:rsidRPr="00856A53">
        <w:rPr>
          <w:spacing w:val="-26"/>
          <w:w w:val="105"/>
        </w:rPr>
        <w:t xml:space="preserve"> </w:t>
      </w:r>
      <w:r w:rsidR="00DF69CC" w:rsidRPr="00856A53">
        <w:rPr>
          <w:w w:val="105"/>
        </w:rPr>
        <w:t>that any high visibility markings on the vehicle are facing on-coming traffic</w:t>
      </w:r>
      <w:r w:rsidRPr="00B917B1">
        <w:rPr>
          <w:spacing w:val="0"/>
        </w:rPr>
        <w:t>.</w:t>
      </w:r>
    </w:p>
    <w:p w14:paraId="6FA8042A" w14:textId="77777777" w:rsidR="000F60BE" w:rsidRPr="009A5078" w:rsidRDefault="000F60BE" w:rsidP="00B917B1">
      <w:pPr>
        <w:pStyle w:val="ListBullet"/>
        <w:tabs>
          <w:tab w:val="clear" w:pos="360"/>
        </w:tabs>
        <w:ind w:left="851"/>
      </w:pPr>
      <w:r w:rsidRPr="009A5078">
        <w:t>If a vehicle is part of, or enters, the works site, it must be correctly incorporated into the traffic management used. Once within the works site, beacons may be turned off.</w:t>
      </w:r>
    </w:p>
    <w:p w14:paraId="30382B4C" w14:textId="0BE92DED" w:rsidR="00946AFE" w:rsidRPr="00742FD2" w:rsidRDefault="007D26C2" w:rsidP="00B917B1">
      <w:pPr>
        <w:pStyle w:val="ListBullet"/>
        <w:tabs>
          <w:tab w:val="clear" w:pos="360"/>
        </w:tabs>
        <w:ind w:left="851"/>
      </w:pPr>
      <w:r>
        <w:t>On arrival</w:t>
      </w:r>
      <w:r w:rsidR="005F40E5">
        <w:t xml:space="preserve">, do not park on a </w:t>
      </w:r>
      <w:r w:rsidR="00397931">
        <w:t xml:space="preserve">footway or cycle track </w:t>
      </w:r>
      <w:r w:rsidR="00682FA0">
        <w:t xml:space="preserve">except where necessary to </w:t>
      </w:r>
      <w:proofErr w:type="gramStart"/>
      <w:r w:rsidR="00682FA0">
        <w:t>carry out</w:t>
      </w:r>
      <w:proofErr w:type="gramEnd"/>
      <w:r w:rsidR="00682FA0">
        <w:t xml:space="preserve"> wor</w:t>
      </w:r>
      <w:r w:rsidR="005873DE">
        <w:t>ks</w:t>
      </w:r>
      <w:r w:rsidR="00D1123D">
        <w:t xml:space="preserve">. You should </w:t>
      </w:r>
      <w:r w:rsidR="00F72074" w:rsidRPr="00F72074">
        <w:t>respect access to premises and driveways</w:t>
      </w:r>
      <w:r w:rsidR="00585D60" w:rsidRPr="00742FD2">
        <w:t>.</w:t>
      </w:r>
    </w:p>
    <w:p w14:paraId="0994654E" w14:textId="15D2F898" w:rsidR="00114D8B" w:rsidRPr="002F2DA6" w:rsidRDefault="00585D60" w:rsidP="004E34C7">
      <w:pPr>
        <w:spacing w:before="120" w:after="60"/>
        <w:ind w:left="425"/>
        <w:rPr>
          <w:b/>
          <w:sz w:val="24"/>
          <w:szCs w:val="24"/>
        </w:rPr>
      </w:pPr>
      <w:r w:rsidRPr="002F2DA6">
        <w:rPr>
          <w:b/>
          <w:sz w:val="24"/>
          <w:szCs w:val="24"/>
        </w:rPr>
        <w:t>Vehicle movements</w:t>
      </w:r>
    </w:p>
    <w:p w14:paraId="1CCD2D60" w14:textId="38B76428" w:rsidR="00EE44EC" w:rsidRDefault="00585D60" w:rsidP="009946B4">
      <w:pPr>
        <w:pStyle w:val="BodyText"/>
      </w:pPr>
      <w:r w:rsidRPr="00856A53">
        <w:t>Works drivers intending to stop at the roadside or enter</w:t>
      </w:r>
      <w:r w:rsidR="3E4153CD" w:rsidRPr="00856A53">
        <w:t>/leave</w:t>
      </w:r>
      <w:r w:rsidRPr="00856A53">
        <w:t xml:space="preserve"> established works should follow normal Highway Code practice and must switch on their roof-mounted amber beacon(s).</w:t>
      </w:r>
      <w:r w:rsidR="00A43D9F">
        <w:t xml:space="preserve"> </w:t>
      </w:r>
      <w:r w:rsidR="00A43D9F" w:rsidRPr="00A43D9F">
        <w:t xml:space="preserve">Roof mounted amber beacons, hazard warning lights and similar are not to be operated during normal travel unless the </w:t>
      </w:r>
      <w:r w:rsidR="006E496C">
        <w:t>v</w:t>
      </w:r>
      <w:r w:rsidR="00A43D9F" w:rsidRPr="00A43D9F">
        <w:t>ehicle is travelling slowly or causing an obstruction</w:t>
      </w:r>
      <w:r w:rsidR="00C81FC5">
        <w:t>.</w:t>
      </w:r>
    </w:p>
    <w:p w14:paraId="633D15D1" w14:textId="77777777" w:rsidR="003D4711" w:rsidRDefault="00EE44EC" w:rsidP="009946B4">
      <w:pPr>
        <w:pStyle w:val="BodyText"/>
      </w:pPr>
      <w:r w:rsidRPr="00EE44EC">
        <w:t xml:space="preserve">The works layout may be amended to allow vehicles </w:t>
      </w:r>
      <w:r w:rsidR="006D2934">
        <w:t>and</w:t>
      </w:r>
      <w:r w:rsidRPr="00EE44EC">
        <w:t xml:space="preserve"> plant to access and egress the working space. If the works layout needs to be amended, the layout should always be reinstated as soon as practicably possible. Plant movements should always be undertaken within the working space where practical.</w:t>
      </w:r>
    </w:p>
    <w:p w14:paraId="6FABEE4B" w14:textId="77777777" w:rsidR="003E212D" w:rsidRDefault="003E212D" w:rsidP="009946B4">
      <w:pPr>
        <w:pStyle w:val="BodyText"/>
        <w:sectPr w:rsidR="003E212D" w:rsidSect="009E4C8F">
          <w:type w:val="continuous"/>
          <w:pgSz w:w="11930" w:h="8390" w:orient="landscape"/>
          <w:pgMar w:top="567" w:right="567" w:bottom="28" w:left="567" w:header="567" w:footer="567" w:gutter="0"/>
          <w:paperSrc w:first="7" w:other="7"/>
          <w:cols w:space="720"/>
          <w:docGrid w:linePitch="299"/>
        </w:sectPr>
      </w:pPr>
    </w:p>
    <w:p w14:paraId="12D416DE" w14:textId="0459BB15" w:rsidR="0076631D" w:rsidRPr="00856A53" w:rsidRDefault="0076631D" w:rsidP="009946B4">
      <w:pPr>
        <w:pStyle w:val="BodyText"/>
        <w:sectPr w:rsidR="0076631D" w:rsidRPr="00856A53" w:rsidSect="009E4C8F">
          <w:type w:val="continuous"/>
          <w:pgSz w:w="11930" w:h="8390" w:orient="landscape"/>
          <w:pgMar w:top="567" w:right="567" w:bottom="28" w:left="567" w:header="567" w:footer="567" w:gutter="0"/>
          <w:paperSrc w:first="7" w:other="7"/>
          <w:cols w:space="720"/>
          <w:docGrid w:linePitch="299"/>
        </w:sectPr>
      </w:pPr>
    </w:p>
    <w:p w14:paraId="280C09A2" w14:textId="7A0968AD" w:rsidR="0051355B" w:rsidRDefault="0051355B">
      <w:pPr>
        <w:pStyle w:val="Heading1"/>
        <w:rPr>
          <w:kern w:val="36"/>
          <w:lang w:eastAsia="en-GB"/>
          <w14:ligatures w14:val="standardContextual"/>
        </w:rPr>
      </w:pPr>
      <w:r>
        <w:rPr>
          <w:rFonts w:ascii="Times New Roman" w:hAnsi="Times New Roman" w:cs="Times New Roman"/>
          <w:sz w:val="14"/>
          <w:szCs w:val="14"/>
        </w:rPr>
        <w:lastRenderedPageBreak/>
        <w:t xml:space="preserve">       </w:t>
      </w:r>
      <w:bookmarkStart w:id="182" w:name="_Toc243391739"/>
      <w:r>
        <w:t>Signage</w:t>
      </w:r>
      <w:bookmarkEnd w:id="182"/>
    </w:p>
    <w:p w14:paraId="3C28EAC9" w14:textId="130537F7" w:rsidR="0051355B" w:rsidRDefault="0051355B" w:rsidP="00C237E2">
      <w:pPr>
        <w:pStyle w:val="Heading3"/>
        <w:rPr>
          <w:kern w:val="2"/>
          <w:sz w:val="32"/>
          <w:szCs w:val="32"/>
          <w:lang w:eastAsia="en-GB"/>
          <w14:ligatures w14:val="standardContextual"/>
        </w:rPr>
      </w:pPr>
      <w:bookmarkStart w:id="183" w:name="_Toc243391740"/>
      <w:r>
        <w:t>Advance signs</w:t>
      </w:r>
      <w:bookmarkEnd w:id="183"/>
    </w:p>
    <w:p w14:paraId="71D4128B" w14:textId="2603E8DF" w:rsidR="003D4711" w:rsidRPr="00742FD2" w:rsidRDefault="003D4711" w:rsidP="009946B4">
      <w:pPr>
        <w:pStyle w:val="BodyText"/>
      </w:pPr>
      <w:r w:rsidRPr="00742FD2">
        <w:t>The purpose of advance signing is to ensure that someone using the road</w:t>
      </w:r>
      <w:r w:rsidR="000F5D79">
        <w:t>, cycle route, footpath</w:t>
      </w:r>
      <w:r w:rsidRPr="00742FD2">
        <w:t xml:space="preserve"> or footway from any direction can understand exactly what is happening and what is expected of them. </w:t>
      </w:r>
    </w:p>
    <w:p w14:paraId="6FD85DB9" w14:textId="7233CF66" w:rsidR="003D4711" w:rsidRDefault="003D4711" w:rsidP="009946B4">
      <w:pPr>
        <w:pStyle w:val="BodyText"/>
      </w:pPr>
      <w:r w:rsidRPr="0099290E">
        <w:t>Before any works in the carriageway commence, advance signing must be erected.</w:t>
      </w:r>
      <w:r w:rsidRPr="003D4711">
        <w:t xml:space="preserve"> For exceptions associated with works between parked vehicles, mobile and short duration works, see Sections </w:t>
      </w:r>
      <w:r w:rsidR="007E22B2">
        <w:fldChar w:fldCharType="begin"/>
      </w:r>
      <w:r w:rsidR="007E22B2">
        <w:instrText xml:space="preserve"> REF _Ref178329087 \n \h </w:instrText>
      </w:r>
      <w:r w:rsidR="007E22B2">
        <w:fldChar w:fldCharType="separate"/>
      </w:r>
      <w:r w:rsidR="00A450B0">
        <w:t>6.1</w:t>
      </w:r>
      <w:r w:rsidR="007E22B2">
        <w:fldChar w:fldCharType="end"/>
      </w:r>
      <w:r w:rsidR="007E22B2">
        <w:t xml:space="preserve"> </w:t>
      </w:r>
      <w:r w:rsidRPr="003D4711">
        <w:t xml:space="preserve">and </w:t>
      </w:r>
      <w:r w:rsidRPr="003D4711">
        <w:fldChar w:fldCharType="begin"/>
      </w:r>
      <w:r w:rsidRPr="003D4711">
        <w:instrText xml:space="preserve"> REF _Ref164235636 \r \h </w:instrText>
      </w:r>
      <w:r>
        <w:instrText xml:space="preserve"> \* MERGEFORMAT </w:instrText>
      </w:r>
      <w:r w:rsidRPr="003D4711">
        <w:fldChar w:fldCharType="separate"/>
      </w:r>
      <w:r w:rsidR="00A450B0">
        <w:t>8</w:t>
      </w:r>
      <w:r w:rsidRPr="003D4711">
        <w:fldChar w:fldCharType="end"/>
      </w:r>
      <w:r w:rsidRPr="003D4711">
        <w:t>.</w:t>
      </w:r>
    </w:p>
    <w:p w14:paraId="7ACD2AC5" w14:textId="4B04A56A" w:rsidR="00E85E0C" w:rsidRDefault="00E85E0C" w:rsidP="009946B4">
      <w:pPr>
        <w:pStyle w:val="BodyText"/>
      </w:pPr>
      <w:r w:rsidRPr="00E85E0C">
        <w:t xml:space="preserve">The principle of advance signs placed for works in the carriageway is to </w:t>
      </w:r>
      <w:r w:rsidR="007F0E6E">
        <w:t>Warn, Inform and Direct (WID)</w:t>
      </w:r>
      <w:r w:rsidRPr="00E85E0C">
        <w:t xml:space="preserve"> approaching road users. </w:t>
      </w:r>
      <w:r w:rsidR="0027325B">
        <w:t>T</w:t>
      </w:r>
      <w:r w:rsidRPr="00E85E0C">
        <w:t xml:space="preserve">he distances, including safety zone dimensions, </w:t>
      </w:r>
      <w:r w:rsidR="004D3F47">
        <w:t>should</w:t>
      </w:r>
      <w:r w:rsidR="0027325B">
        <w:t xml:space="preserve"> be</w:t>
      </w:r>
      <w:r w:rsidRPr="00E85E0C">
        <w:t xml:space="preserve"> determined before starting to set </w:t>
      </w:r>
      <w:r w:rsidR="000C2D5A" w:rsidRPr="00E85E0C">
        <w:t xml:space="preserve">out </w:t>
      </w:r>
      <w:r w:rsidRPr="00E85E0C">
        <w:t xml:space="preserve">the signs. Signs must be set out for traffic approaching from all directions. </w:t>
      </w:r>
    </w:p>
    <w:p w14:paraId="13F25A2F" w14:textId="3C89CE52" w:rsidR="00001AF6" w:rsidRDefault="00001AF6">
      <w:pPr>
        <w:pStyle w:val="BodyText"/>
      </w:pPr>
      <w:r w:rsidRPr="00856A53">
        <w:t>On</w:t>
      </w:r>
      <w:r w:rsidRPr="00725090">
        <w:t xml:space="preserve"> single carriageway </w:t>
      </w:r>
      <w:r w:rsidRPr="00856A53">
        <w:t xml:space="preserve">roads with speed limits of 50 mph or more, the </w:t>
      </w:r>
      <w:r>
        <w:t xml:space="preserve">warn and </w:t>
      </w:r>
      <w:r w:rsidR="00A0444D">
        <w:t>i</w:t>
      </w:r>
      <w:r>
        <w:t>nform</w:t>
      </w:r>
      <w:r w:rsidRPr="00856A53">
        <w:t xml:space="preserve"> advance signs should have supplementary distance plates giving the distance to the works</w:t>
      </w:r>
      <w:r w:rsidR="0061540E">
        <w:t>. These must be</w:t>
      </w:r>
      <w:r w:rsidRPr="00856A53">
        <w:t xml:space="preserve"> in yards or miles not metres.</w:t>
      </w:r>
    </w:p>
    <w:p w14:paraId="48CA141A" w14:textId="562B3F10" w:rsidR="00F33456" w:rsidRDefault="00F33456" w:rsidP="009946B4">
      <w:pPr>
        <w:pStyle w:val="BodyText"/>
      </w:pPr>
    </w:p>
    <w:p w14:paraId="6947D0C7" w14:textId="77777777" w:rsidR="001A0F4B" w:rsidRPr="001A0F4B" w:rsidRDefault="001A0F4B" w:rsidP="001A0F4B">
      <w:pPr>
        <w:pStyle w:val="BodyText"/>
      </w:pPr>
      <w:r w:rsidRPr="001A0F4B">
        <w:rPr>
          <w:b/>
          <w:bCs/>
        </w:rPr>
        <w:t>Warning:</w:t>
      </w:r>
      <w:r w:rsidRPr="001A0F4B">
        <w:rPr>
          <w:bCs/>
        </w:rPr>
        <w:t xml:space="preserve"> </w:t>
      </w:r>
      <w:r w:rsidRPr="001A0F4B">
        <w:t xml:space="preserve">Do not place ‘Keep left’ or ‘Keep right’ sign frames on their sides to make </w:t>
      </w:r>
    </w:p>
    <w:p w14:paraId="032144E7" w14:textId="77777777" w:rsidR="001A0F4B" w:rsidRPr="001A0F4B" w:rsidRDefault="001A0F4B" w:rsidP="001A0F4B">
      <w:pPr>
        <w:pStyle w:val="BodyText"/>
      </w:pPr>
      <w:r w:rsidRPr="001A0F4B">
        <w:t>them point in the correct direction, as this could cause a hazard to road users, and might cause confusion. These signs must not be used for directing pedestrians.</w:t>
      </w:r>
    </w:p>
    <w:p w14:paraId="5A5703C1" w14:textId="5CEE39CD" w:rsidR="00D23986" w:rsidRDefault="00D23986" w:rsidP="3070CDCD">
      <w:pPr>
        <w:spacing w:before="120" w:after="60"/>
        <w:rPr>
          <w:b/>
          <w:bCs/>
          <w:sz w:val="24"/>
          <w:szCs w:val="24"/>
        </w:rPr>
      </w:pPr>
    </w:p>
    <w:p w14:paraId="173256A6" w14:textId="27B1E86E" w:rsidR="00D23986" w:rsidRDefault="00D23986" w:rsidP="3070CDCD">
      <w:pPr>
        <w:spacing w:before="120" w:after="60"/>
        <w:rPr>
          <w:b/>
          <w:bCs/>
          <w:sz w:val="24"/>
          <w:szCs w:val="24"/>
        </w:rPr>
      </w:pPr>
    </w:p>
    <w:p w14:paraId="45E204A6" w14:textId="4DEBB97A" w:rsidR="00BB6E58" w:rsidRPr="004E34C7" w:rsidRDefault="00D23986" w:rsidP="00D23986">
      <w:pPr>
        <w:spacing w:before="120" w:after="60"/>
        <w:ind w:firstLine="397"/>
        <w:rPr>
          <w:b/>
          <w:sz w:val="24"/>
          <w:szCs w:val="24"/>
        </w:rPr>
      </w:pPr>
      <w:r w:rsidRPr="005D21B5">
        <w:rPr>
          <w:noProof/>
        </w:rPr>
        <w:lastRenderedPageBreak/>
        <w:drawing>
          <wp:anchor distT="0" distB="0" distL="114300" distR="114300" simplePos="0" relativeHeight="251658263" behindDoc="0" locked="0" layoutInCell="1" allowOverlap="1" wp14:anchorId="314F9190" wp14:editId="0EAF6FCA">
            <wp:simplePos x="0" y="0"/>
            <wp:positionH relativeFrom="margin">
              <wp:posOffset>5823245</wp:posOffset>
            </wp:positionH>
            <wp:positionV relativeFrom="paragraph">
              <wp:posOffset>160194</wp:posOffset>
            </wp:positionV>
            <wp:extent cx="951865" cy="981075"/>
            <wp:effectExtent l="0" t="0" r="635" b="9525"/>
            <wp:wrapNone/>
            <wp:docPr id="1513557398" name="Picture 1" descr="A red triangle sign with a person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57398" name="Picture 1" descr="A red triangle sign with a person working"/>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951865"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4E3A" w:rsidRPr="004E34C7">
        <w:rPr>
          <w:b/>
          <w:sz w:val="24"/>
          <w:szCs w:val="24"/>
        </w:rPr>
        <w:t>Warn</w:t>
      </w:r>
    </w:p>
    <w:p w14:paraId="6D8A13BF" w14:textId="0DEC78F7" w:rsidR="004E36CF" w:rsidRDefault="00C93E49" w:rsidP="00B917B1">
      <w:pPr>
        <w:pStyle w:val="BodyText"/>
        <w:ind w:right="2432"/>
        <w:rPr>
          <w:spacing w:val="-6"/>
        </w:rPr>
      </w:pPr>
      <w:r w:rsidRPr="00856A53">
        <w:rPr>
          <w:b/>
        </w:rPr>
        <w:t xml:space="preserve">Road works ahead </w:t>
      </w:r>
      <w:r w:rsidRPr="00856A53">
        <w:t xml:space="preserve">– the first sign to be seen by approaching traffic. </w:t>
      </w:r>
      <w:r w:rsidRPr="00856A53">
        <w:rPr>
          <w:spacing w:val="-2"/>
        </w:rPr>
        <w:t xml:space="preserve">Its </w:t>
      </w:r>
      <w:r w:rsidRPr="00856A53">
        <w:t xml:space="preserve">size, the minimum distance from the start of the lead-in </w:t>
      </w:r>
      <w:r w:rsidRPr="00856A53">
        <w:rPr>
          <w:spacing w:val="-5"/>
        </w:rPr>
        <w:t xml:space="preserve">taper, </w:t>
      </w:r>
      <w:r w:rsidRPr="00856A53">
        <w:t xml:space="preserve">and clear visibility distance will vary according to the type of road and its speed limit – see </w:t>
      </w:r>
      <w:r w:rsidRPr="00163ACA">
        <w:rPr>
          <w:spacing w:val="-6"/>
        </w:rPr>
        <w:fldChar w:fldCharType="begin"/>
      </w:r>
      <w:r w:rsidRPr="00163ACA">
        <w:rPr>
          <w:spacing w:val="-6"/>
        </w:rPr>
        <w:instrText xml:space="preserve"> REF _Ref163727216 \h  \* MERGEFORMAT </w:instrText>
      </w:r>
      <w:r w:rsidRPr="00163ACA">
        <w:rPr>
          <w:spacing w:val="-6"/>
        </w:rPr>
      </w:r>
      <w:r w:rsidRPr="00163ACA">
        <w:rPr>
          <w:spacing w:val="-6"/>
        </w:rPr>
        <w:fldChar w:fldCharType="separate"/>
      </w:r>
      <w:r w:rsidR="00A450B0" w:rsidRPr="00FB6148">
        <w:t xml:space="preserve">Table </w:t>
      </w:r>
      <w:r w:rsidR="00A450B0">
        <w:t>1</w:t>
      </w:r>
      <w:r w:rsidRPr="00163ACA">
        <w:rPr>
          <w:spacing w:val="-6"/>
        </w:rPr>
        <w:fldChar w:fldCharType="end"/>
      </w:r>
      <w:r w:rsidRPr="00856A53">
        <w:rPr>
          <w:spacing w:val="-6"/>
        </w:rPr>
        <w:t xml:space="preserve">. </w:t>
      </w:r>
    </w:p>
    <w:p w14:paraId="3EE41E1E" w14:textId="67F4EA22" w:rsidR="00AF10AB" w:rsidRPr="00994CEB" w:rsidRDefault="0008726C" w:rsidP="00B917B1">
      <w:pPr>
        <w:pStyle w:val="BodyText"/>
        <w:ind w:right="2432"/>
      </w:pPr>
      <w:r w:rsidRPr="004E34C7">
        <w:rPr>
          <w:b/>
          <w:noProof/>
          <w:sz w:val="24"/>
          <w:szCs w:val="24"/>
        </w:rPr>
        <w:drawing>
          <wp:anchor distT="0" distB="0" distL="114300" distR="114300" simplePos="0" relativeHeight="251658264" behindDoc="0" locked="0" layoutInCell="1" allowOverlap="1" wp14:anchorId="0E82A606" wp14:editId="68A14A62">
            <wp:simplePos x="0" y="0"/>
            <wp:positionH relativeFrom="margin">
              <wp:posOffset>5826760</wp:posOffset>
            </wp:positionH>
            <wp:positionV relativeFrom="paragraph">
              <wp:posOffset>392430</wp:posOffset>
            </wp:positionV>
            <wp:extent cx="1026619" cy="982800"/>
            <wp:effectExtent l="0" t="0" r="2540" b="8255"/>
            <wp:wrapNone/>
            <wp:docPr id="686448944" name="Picture 1" descr="A red triangle with black lines indicating that the road narrows ahead&#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48944" name="Picture 1" descr="A red triangle with black lines indicating that the road narrows ahead&#10;&#10;"/>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0" y="0"/>
                      <a:ext cx="1026619" cy="98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3E49" w:rsidRPr="00AF10AB">
        <w:t xml:space="preserve">The range of distances is </w:t>
      </w:r>
      <w:r w:rsidR="00C93E49" w:rsidRPr="00994CEB">
        <w:t xml:space="preserve">given to allow the </w:t>
      </w:r>
      <w:r w:rsidR="00C93E49" w:rsidRPr="00AF10AB">
        <w:t xml:space="preserve">sign </w:t>
      </w:r>
      <w:r w:rsidR="00C93E49" w:rsidRPr="00994CEB">
        <w:t xml:space="preserve">to </w:t>
      </w:r>
      <w:r w:rsidR="00C93E49" w:rsidRPr="00AF10AB">
        <w:t xml:space="preserve">be placed in </w:t>
      </w:r>
      <w:r w:rsidR="00C93E49" w:rsidRPr="00994CEB">
        <w:t xml:space="preserve">the </w:t>
      </w:r>
      <w:r w:rsidR="00C93E49" w:rsidRPr="00AF10AB">
        <w:t xml:space="preserve">most </w:t>
      </w:r>
      <w:r w:rsidR="00C93E49" w:rsidRPr="00994CEB">
        <w:t xml:space="preserve">convenient position, </w:t>
      </w:r>
      <w:r w:rsidR="00C93E49" w:rsidRPr="00AF10AB">
        <w:t xml:space="preserve">bearing in mind </w:t>
      </w:r>
      <w:r w:rsidR="00C93E49" w:rsidRPr="00994CEB">
        <w:t xml:space="preserve">the available </w:t>
      </w:r>
      <w:r w:rsidR="00C93E49" w:rsidRPr="00AF10AB">
        <w:t xml:space="preserve">space and </w:t>
      </w:r>
      <w:r w:rsidR="00C93E49" w:rsidRPr="00994CEB">
        <w:t xml:space="preserve">visibility for drivers. </w:t>
      </w:r>
      <w:r w:rsidR="00C93E49" w:rsidRPr="00AF10AB">
        <w:t xml:space="preserve">Do </w:t>
      </w:r>
      <w:r w:rsidR="00C93E49" w:rsidRPr="00994CEB">
        <w:t xml:space="preserve">not </w:t>
      </w:r>
      <w:r w:rsidR="00C93E49" w:rsidRPr="00AF10AB">
        <w:t xml:space="preserve">simply choose </w:t>
      </w:r>
      <w:r w:rsidR="00C93E49" w:rsidRPr="00994CEB">
        <w:t xml:space="preserve">the minimum distance </w:t>
      </w:r>
      <w:r w:rsidR="00C93E49" w:rsidRPr="00AF10AB">
        <w:t xml:space="preserve">– assess each </w:t>
      </w:r>
      <w:r w:rsidR="00C93E49" w:rsidRPr="00994CEB">
        <w:t>site carefully.</w:t>
      </w:r>
      <w:r w:rsidR="00AF10AB" w:rsidRPr="00994CEB">
        <w:t xml:space="preserve"> If your works are within 20</w:t>
      </w:r>
      <w:r w:rsidR="005B2486">
        <w:t xml:space="preserve"> </w:t>
      </w:r>
      <w:r w:rsidR="00AF10AB" w:rsidRPr="00994CEB">
        <w:t>m</w:t>
      </w:r>
      <w:r w:rsidR="000F144B">
        <w:t>etres</w:t>
      </w:r>
      <w:r w:rsidR="00AF10AB" w:rsidRPr="00994CEB">
        <w:t xml:space="preserve"> of a give way/stop junction, you should position additional Road Works Ahead sign</w:t>
      </w:r>
      <w:r w:rsidR="00CF283C">
        <w:t>s</w:t>
      </w:r>
      <w:r w:rsidR="00AF10AB" w:rsidRPr="00994CEB">
        <w:t xml:space="preserve"> with the appropriate supplementary arrow plates on all roads approaching the junction.</w:t>
      </w:r>
      <w:r w:rsidR="00287337" w:rsidRPr="00287337">
        <w:rPr>
          <w:noProof/>
        </w:rPr>
        <w:t xml:space="preserve"> </w:t>
      </w:r>
    </w:p>
    <w:p w14:paraId="0DD755BA" w14:textId="6C8B33A6" w:rsidR="00BB6E58" w:rsidRPr="004E34C7" w:rsidRDefault="00FC76D2" w:rsidP="00B917B1">
      <w:pPr>
        <w:spacing w:before="120" w:after="60"/>
        <w:ind w:left="426" w:right="2432"/>
        <w:rPr>
          <w:b/>
          <w:sz w:val="24"/>
          <w:szCs w:val="24"/>
        </w:rPr>
      </w:pPr>
      <w:r w:rsidRPr="004E34C7">
        <w:rPr>
          <w:b/>
          <w:sz w:val="24"/>
          <w:szCs w:val="24"/>
        </w:rPr>
        <w:t>Inform</w:t>
      </w:r>
    </w:p>
    <w:p w14:paraId="40579F04" w14:textId="3C077692" w:rsidR="00C93E49" w:rsidRPr="00856A53" w:rsidRDefault="00D4536B" w:rsidP="00B917B1">
      <w:pPr>
        <w:pStyle w:val="BodyText"/>
        <w:ind w:right="2432"/>
      </w:pPr>
      <w:r w:rsidRPr="00AA1E3F">
        <w:rPr>
          <w:noProof/>
        </w:rPr>
        <w:drawing>
          <wp:anchor distT="0" distB="0" distL="114300" distR="114300" simplePos="0" relativeHeight="251658265" behindDoc="0" locked="0" layoutInCell="1" allowOverlap="1" wp14:anchorId="28137D22" wp14:editId="4FBEDFEC">
            <wp:simplePos x="0" y="0"/>
            <wp:positionH relativeFrom="margin">
              <wp:posOffset>5884228</wp:posOffset>
            </wp:positionH>
            <wp:positionV relativeFrom="paragraph">
              <wp:posOffset>120967</wp:posOffset>
            </wp:positionV>
            <wp:extent cx="959400" cy="982800"/>
            <wp:effectExtent l="7302" t="0" r="953" b="952"/>
            <wp:wrapNone/>
            <wp:docPr id="1717596721" name="Picture 1" descr="A red triangle with a traffic light in 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596721" name="Picture 1" descr="A red triangle with a traffic light in it&#10;"/>
                    <pic:cNvPicPr/>
                  </pic:nvPicPr>
                  <pic:blipFill rotWithShape="1">
                    <a:blip r:embed="rId33" cstate="print">
                      <a:extLst>
                        <a:ext uri="{28A0092B-C50C-407E-A947-70E740481C1C}">
                          <a14:useLocalDpi xmlns:a14="http://schemas.microsoft.com/office/drawing/2010/main" val="0"/>
                        </a:ext>
                      </a:extLst>
                    </a:blip>
                    <a:srcRect/>
                    <a:stretch/>
                  </pic:blipFill>
                  <pic:spPr bwMode="auto">
                    <a:xfrm rot="5400000">
                      <a:off x="0" y="0"/>
                      <a:ext cx="959400" cy="982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3E49" w:rsidRPr="00856A53">
        <w:rPr>
          <w:b/>
        </w:rPr>
        <w:t xml:space="preserve">Road narrows ahead </w:t>
      </w:r>
      <w:r w:rsidR="00C93E49" w:rsidRPr="00856A53">
        <w:t xml:space="preserve">– </w:t>
      </w:r>
      <w:r w:rsidR="00F63661" w:rsidRPr="00305634">
        <w:t>the second sign to be seen by approaching traffic</w:t>
      </w:r>
      <w:r w:rsidR="00F63661">
        <w:t xml:space="preserve">, </w:t>
      </w:r>
      <w:r w:rsidR="00F63661" w:rsidRPr="00305634">
        <w:t xml:space="preserve">this </w:t>
      </w:r>
      <w:r w:rsidR="00C93E49" w:rsidRPr="00856A53">
        <w:t xml:space="preserve">sign warns the driver which side of the carriageway is obstructed. Place it between the ‘Road works ahead’ sign and the beginning of the lead-in </w:t>
      </w:r>
      <w:r w:rsidR="00C93E49" w:rsidRPr="00856A53">
        <w:rPr>
          <w:spacing w:val="-5"/>
        </w:rPr>
        <w:t xml:space="preserve">taper. </w:t>
      </w:r>
      <w:r w:rsidR="00C93E49" w:rsidRPr="00856A53">
        <w:t>Make sure that the correct sign (i.e. narrows on left or right) is used.</w:t>
      </w:r>
    </w:p>
    <w:p w14:paraId="46861289" w14:textId="39C70340" w:rsidR="00C93E49" w:rsidRPr="00856A53" w:rsidRDefault="001F7E07" w:rsidP="00B917B1">
      <w:pPr>
        <w:pStyle w:val="BodyText"/>
        <w:ind w:right="2432"/>
      </w:pPr>
      <w:r w:rsidRPr="004E34C7">
        <w:rPr>
          <w:b/>
          <w:noProof/>
          <w:sz w:val="24"/>
          <w:szCs w:val="24"/>
        </w:rPr>
        <w:drawing>
          <wp:anchor distT="0" distB="0" distL="114300" distR="114300" simplePos="0" relativeHeight="251658309" behindDoc="0" locked="0" layoutInCell="1" allowOverlap="1" wp14:anchorId="59E3F6B4" wp14:editId="39821DD2">
            <wp:simplePos x="0" y="0"/>
            <wp:positionH relativeFrom="margin">
              <wp:posOffset>5939790</wp:posOffset>
            </wp:positionH>
            <wp:positionV relativeFrom="paragraph">
              <wp:posOffset>356235</wp:posOffset>
            </wp:positionV>
            <wp:extent cx="915670" cy="982345"/>
            <wp:effectExtent l="0" t="0" r="0" b="8255"/>
            <wp:wrapNone/>
            <wp:docPr id="1219971538" name="Picture 1" descr="A circular traffic sign with a blue background and a white arrow pointing diagonally down to the right. The sign indicates a mandatory direction for vehicles to pass on the right sid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71538" name="Picture 1" descr="A circular traffic sign with a blue background and a white arrow pointing diagonally down to the right. The sign indicates a mandatory direction for vehicles to pass on the right side.&#10;&#10;"/>
                    <pic:cNvPicPr/>
                  </pic:nvPicPr>
                  <pic:blipFill rotWithShape="1">
                    <a:blip r:embed="rId34" cstate="print">
                      <a:extLst>
                        <a:ext uri="{28A0092B-C50C-407E-A947-70E740481C1C}">
                          <a14:useLocalDpi xmlns:a14="http://schemas.microsoft.com/office/drawing/2010/main" val="0"/>
                        </a:ext>
                      </a:extLst>
                    </a:blip>
                    <a:srcRect/>
                    <a:stretch/>
                  </pic:blipFill>
                  <pic:spPr bwMode="auto">
                    <a:xfrm>
                      <a:off x="0" y="0"/>
                      <a:ext cx="915670" cy="982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93E49" w:rsidRPr="00856A53">
        <w:rPr>
          <w:b/>
        </w:rPr>
        <w:t xml:space="preserve">Traffic control warning signs </w:t>
      </w:r>
      <w:r w:rsidR="00C93E49" w:rsidRPr="00856A53">
        <w:t>– include advance signing for any traffic control systems in use.</w:t>
      </w:r>
    </w:p>
    <w:p w14:paraId="1BA66EC1" w14:textId="54A8F2BD" w:rsidR="00F85CE6" w:rsidRPr="004E34C7" w:rsidRDefault="00FC76D2" w:rsidP="00B917B1">
      <w:pPr>
        <w:spacing w:before="120" w:after="60"/>
        <w:ind w:left="426" w:right="2432"/>
        <w:rPr>
          <w:b/>
          <w:sz w:val="24"/>
          <w:szCs w:val="24"/>
        </w:rPr>
      </w:pPr>
      <w:r w:rsidRPr="004E34C7">
        <w:rPr>
          <w:b/>
          <w:sz w:val="24"/>
          <w:szCs w:val="24"/>
        </w:rPr>
        <w:t>Direct</w:t>
      </w:r>
    </w:p>
    <w:p w14:paraId="572D41FC" w14:textId="75DF6C42" w:rsidR="00C93E49" w:rsidRPr="00856A53" w:rsidRDefault="00C93E49" w:rsidP="00B917B1">
      <w:pPr>
        <w:pStyle w:val="BodyText"/>
        <w:ind w:right="2432"/>
      </w:pPr>
      <w:r w:rsidRPr="00856A53">
        <w:rPr>
          <w:b/>
        </w:rPr>
        <w:t xml:space="preserve">Directional arrow </w:t>
      </w:r>
      <w:r w:rsidRPr="00856A53">
        <w:t xml:space="preserve">– place ‘Keep right’ or ‘Keep left’ signs as appropriate at the beginning and end of the lead-in taper of cones. </w:t>
      </w:r>
      <w:r w:rsidR="005E396A">
        <w:t>If practicable, t</w:t>
      </w:r>
      <w:r w:rsidRPr="00856A53">
        <w:t xml:space="preserve">hese signs </w:t>
      </w:r>
      <w:r w:rsidR="005E396A">
        <w:t>should</w:t>
      </w:r>
      <w:r w:rsidRPr="00856A53">
        <w:t xml:space="preserve"> be the same size as the ‘Road works ahead’ sign. Make sure that the signs point in the correct direction.</w:t>
      </w:r>
    </w:p>
    <w:p w14:paraId="0639A848" w14:textId="2B101443" w:rsidR="0051355B" w:rsidRDefault="0051355B" w:rsidP="00C237E2">
      <w:pPr>
        <w:pStyle w:val="Heading3"/>
        <w:numPr>
          <w:ilvl w:val="0"/>
          <w:numId w:val="0"/>
        </w:numPr>
        <w:ind w:left="964" w:hanging="567"/>
        <w:rPr>
          <w:kern w:val="2"/>
          <w:lang w:eastAsia="en-GB"/>
          <w14:ligatures w14:val="standardContextual"/>
        </w:rPr>
      </w:pPr>
      <w:bookmarkStart w:id="184" w:name="_Toc243391741"/>
      <w:r>
        <w:lastRenderedPageBreak/>
        <w:t>3.</w:t>
      </w:r>
      <w:r w:rsidR="00694EEE">
        <w:t>1.2</w:t>
      </w:r>
      <w:r>
        <w:rPr>
          <w:rFonts w:ascii="Times New Roman" w:hAnsi="Times New Roman" w:cs="Times New Roman"/>
          <w:sz w:val="14"/>
          <w:szCs w:val="14"/>
        </w:rPr>
        <w:t xml:space="preserve">          </w:t>
      </w:r>
      <w:r>
        <w:t>Position of advance signs</w:t>
      </w:r>
      <w:bookmarkEnd w:id="184"/>
    </w:p>
    <w:p w14:paraId="361D6420" w14:textId="01349EA4" w:rsidR="003D4711" w:rsidRDefault="003D4711" w:rsidP="009946B4">
      <w:pPr>
        <w:pStyle w:val="BodyText"/>
      </w:pPr>
      <w:r w:rsidRPr="00856A53">
        <w:t xml:space="preserve">It is important that the distances, including safety zone dimensions are determined before starting to set the signs out. From </w:t>
      </w:r>
      <w:r w:rsidRPr="00856A53">
        <w:fldChar w:fldCharType="begin"/>
      </w:r>
      <w:r w:rsidRPr="00856A53">
        <w:instrText xml:space="preserve"> REF _Ref163727216 \h </w:instrText>
      </w:r>
      <w:r w:rsidRPr="00856A53">
        <w:fldChar w:fldCharType="separate"/>
      </w:r>
      <w:r w:rsidR="00A450B0" w:rsidRPr="00FB6148">
        <w:t xml:space="preserve">Table </w:t>
      </w:r>
      <w:r w:rsidR="00A450B0">
        <w:rPr>
          <w:noProof/>
        </w:rPr>
        <w:t>1</w:t>
      </w:r>
      <w:r w:rsidRPr="00856A53">
        <w:fldChar w:fldCharType="end"/>
      </w:r>
      <w:r w:rsidRPr="00856A53">
        <w:t xml:space="preserve"> select the size and distance </w:t>
      </w:r>
      <w:r w:rsidRPr="00856A53">
        <w:rPr>
          <w:spacing w:val="-2"/>
        </w:rPr>
        <w:t xml:space="preserve">for </w:t>
      </w:r>
      <w:r w:rsidRPr="00856A53">
        <w:t>the advance signs</w:t>
      </w:r>
      <w:r>
        <w:t xml:space="preserve">. </w:t>
      </w:r>
      <w:r w:rsidRPr="00856A53">
        <w:t xml:space="preserve">The basic site layout </w:t>
      </w:r>
      <w:r w:rsidRPr="00856A53">
        <w:rPr>
          <w:spacing w:val="-2"/>
        </w:rPr>
        <w:t xml:space="preserve">for </w:t>
      </w:r>
      <w:r w:rsidRPr="00856A53">
        <w:t xml:space="preserve">works on a single carriageway road with a works vehicle present is shown on </w:t>
      </w:r>
      <w:r w:rsidR="007E22B2">
        <w:fldChar w:fldCharType="begin"/>
      </w:r>
      <w:r w:rsidR="007E22B2">
        <w:instrText xml:space="preserve"> REF _Ref178329089 \h </w:instrText>
      </w:r>
      <w:r w:rsidR="007E22B2">
        <w:fldChar w:fldCharType="separate"/>
      </w:r>
      <w:r w:rsidR="00A450B0" w:rsidRPr="00FA36A6">
        <w:t xml:space="preserve">Figure </w:t>
      </w:r>
      <w:r w:rsidR="00A450B0">
        <w:rPr>
          <w:noProof/>
        </w:rPr>
        <w:t>2</w:t>
      </w:r>
      <w:r w:rsidR="007E22B2">
        <w:fldChar w:fldCharType="end"/>
      </w:r>
      <w:r w:rsidRPr="00856A53">
        <w:rPr>
          <w:spacing w:val="-9"/>
        </w:rPr>
        <w:t xml:space="preserve">. </w:t>
      </w:r>
      <w:r w:rsidRPr="00856A53">
        <w:t xml:space="preserve">If there is </w:t>
      </w:r>
      <w:r w:rsidRPr="00856A53">
        <w:rPr>
          <w:spacing w:val="-5"/>
        </w:rPr>
        <w:t xml:space="preserve">limited visibility </w:t>
      </w:r>
      <w:r w:rsidRPr="00856A53">
        <w:t xml:space="preserve">on the approach to the proposed </w:t>
      </w:r>
      <w:r w:rsidRPr="00856A53">
        <w:rPr>
          <w:spacing w:val="-5"/>
        </w:rPr>
        <w:t xml:space="preserve">works site, </w:t>
      </w:r>
      <w:r w:rsidRPr="00856A53">
        <w:rPr>
          <w:spacing w:val="-6"/>
        </w:rPr>
        <w:t xml:space="preserve">e.g. </w:t>
      </w:r>
      <w:r w:rsidRPr="00856A53">
        <w:t xml:space="preserve">on a bend, on a dip in the </w:t>
      </w:r>
      <w:r w:rsidRPr="00856A53">
        <w:rPr>
          <w:spacing w:val="-5"/>
        </w:rPr>
        <w:t xml:space="preserve">road, </w:t>
      </w:r>
      <w:r w:rsidRPr="00856A53">
        <w:t xml:space="preserve">or on the brow of a hill, </w:t>
      </w:r>
      <w:r w:rsidR="00890912">
        <w:t>additional advance signs may be required to warn road users of works ahead</w:t>
      </w:r>
      <w:r w:rsidRPr="00856A53">
        <w:t>.</w:t>
      </w:r>
      <w:r w:rsidR="00190ADA">
        <w:t xml:space="preserve"> These signs will need to be placed first.</w:t>
      </w:r>
    </w:p>
    <w:p w14:paraId="0D037E3D" w14:textId="214585ED" w:rsidR="003D4711" w:rsidRPr="00FB6148" w:rsidRDefault="003D4711" w:rsidP="00521359">
      <w:pPr>
        <w:pStyle w:val="Caption"/>
        <w:rPr>
          <w:i/>
          <w:iCs/>
        </w:rPr>
      </w:pPr>
      <w:bookmarkStart w:id="185" w:name="_Ref163727216"/>
      <w:r w:rsidRPr="00FB6148">
        <w:t xml:space="preserve">Table </w:t>
      </w:r>
      <w:r w:rsidR="00C141E8">
        <w:fldChar w:fldCharType="begin"/>
      </w:r>
      <w:r w:rsidR="00C141E8">
        <w:instrText xml:space="preserve"> SEQ Table \* ARABIC </w:instrText>
      </w:r>
      <w:r w:rsidR="00C141E8">
        <w:fldChar w:fldCharType="separate"/>
      </w:r>
      <w:r w:rsidR="00A450B0">
        <w:rPr>
          <w:noProof/>
        </w:rPr>
        <w:t>1</w:t>
      </w:r>
      <w:r w:rsidR="00C141E8">
        <w:rPr>
          <w:noProof/>
        </w:rPr>
        <w:fldChar w:fldCharType="end"/>
      </w:r>
      <w:bookmarkEnd w:id="185"/>
      <w:r w:rsidRPr="00FB6148">
        <w:t xml:space="preserve"> Sign size and positioning</w:t>
      </w:r>
    </w:p>
    <w:tbl>
      <w:tblPr>
        <w:tblStyle w:val="ENWL"/>
        <w:tblpPr w:leftFromText="180" w:rightFromText="180" w:vertAnchor="text" w:horzAnchor="margin" w:tblpX="421" w:tblpY="73"/>
        <w:tblW w:w="10060" w:type="dxa"/>
        <w:tblLayout w:type="fixed"/>
        <w:tblLook w:val="0020" w:firstRow="1" w:lastRow="0" w:firstColumn="0" w:lastColumn="0" w:noHBand="0" w:noVBand="0"/>
      </w:tblPr>
      <w:tblGrid>
        <w:gridCol w:w="2655"/>
        <w:gridCol w:w="1451"/>
        <w:gridCol w:w="1701"/>
        <w:gridCol w:w="1985"/>
        <w:gridCol w:w="2268"/>
      </w:tblGrid>
      <w:tr w:rsidR="00B917B1" w:rsidRPr="00405EE7" w14:paraId="0FB3BA98" w14:textId="77777777" w:rsidTr="000E37CA">
        <w:trPr>
          <w:cnfStyle w:val="100000000000" w:firstRow="1" w:lastRow="0" w:firstColumn="0" w:lastColumn="0" w:oddVBand="0" w:evenVBand="0" w:oddHBand="0" w:evenHBand="0" w:firstRowFirstColumn="0" w:firstRowLastColumn="0" w:lastRowFirstColumn="0" w:lastRowLastColumn="0"/>
          <w:trHeight w:val="299"/>
        </w:trPr>
        <w:tc>
          <w:tcPr>
            <w:tcW w:w="2655" w:type="dxa"/>
            <w:shd w:val="clear" w:color="auto" w:fill="C9E6B3"/>
            <w:vAlign w:val="center"/>
          </w:tcPr>
          <w:p w14:paraId="5A0E97B7" w14:textId="77777777" w:rsidR="003D4711" w:rsidRPr="001C167C" w:rsidRDefault="003D4711">
            <w:pPr>
              <w:spacing w:after="160"/>
              <w:rPr>
                <w:rFonts w:eastAsia="Calibri"/>
                <w:color w:val="004100"/>
                <w:sz w:val="20"/>
                <w:szCs w:val="20"/>
              </w:rPr>
            </w:pPr>
            <w:r w:rsidRPr="001C167C">
              <w:rPr>
                <w:rFonts w:eastAsia="Calibri"/>
                <w:color w:val="004100"/>
                <w:sz w:val="20"/>
                <w:szCs w:val="20"/>
              </w:rPr>
              <w:t>Type of road and speed limit of road</w:t>
            </w:r>
          </w:p>
        </w:tc>
        <w:tc>
          <w:tcPr>
            <w:tcW w:w="1451" w:type="dxa"/>
            <w:shd w:val="clear" w:color="auto" w:fill="C9E6B3"/>
          </w:tcPr>
          <w:p w14:paraId="7CDF321A" w14:textId="77777777" w:rsidR="003D4711" w:rsidRPr="003A757F" w:rsidRDefault="003D4711">
            <w:pPr>
              <w:spacing w:after="160"/>
              <w:jc w:val="center"/>
              <w:rPr>
                <w:rFonts w:eastAsia="Calibri"/>
                <w:color w:val="004100"/>
                <w:sz w:val="20"/>
                <w:szCs w:val="20"/>
              </w:rPr>
            </w:pPr>
            <w:r w:rsidRPr="003A757F">
              <w:rPr>
                <w:rFonts w:eastAsia="Calibri"/>
                <w:color w:val="004100"/>
                <w:sz w:val="20"/>
                <w:szCs w:val="20"/>
              </w:rPr>
              <w:t>Minimum size of signs (mm)</w:t>
            </w:r>
          </w:p>
        </w:tc>
        <w:tc>
          <w:tcPr>
            <w:tcW w:w="1701" w:type="dxa"/>
            <w:shd w:val="clear" w:color="auto" w:fill="C9E6B3"/>
          </w:tcPr>
          <w:p w14:paraId="1991FB7F" w14:textId="77777777" w:rsidR="003D4711" w:rsidRPr="003A757F" w:rsidRDefault="003D4711">
            <w:pPr>
              <w:spacing w:after="160"/>
              <w:jc w:val="center"/>
              <w:rPr>
                <w:rFonts w:eastAsia="Calibri"/>
                <w:color w:val="004100"/>
                <w:sz w:val="20"/>
                <w:szCs w:val="20"/>
              </w:rPr>
            </w:pPr>
            <w:r w:rsidRPr="003A757F">
              <w:rPr>
                <w:rFonts w:eastAsia="Calibri"/>
                <w:color w:val="004100"/>
                <w:sz w:val="20"/>
                <w:szCs w:val="20"/>
              </w:rPr>
              <w:t>Minimum visibility distance to first sign (m)</w:t>
            </w:r>
          </w:p>
        </w:tc>
        <w:tc>
          <w:tcPr>
            <w:tcW w:w="1985" w:type="dxa"/>
            <w:shd w:val="clear" w:color="auto" w:fill="C9E6B3"/>
          </w:tcPr>
          <w:p w14:paraId="49F2DF5D" w14:textId="7E22E827" w:rsidR="003D4711" w:rsidRPr="003A757F" w:rsidRDefault="003D4711" w:rsidP="006749E5">
            <w:pPr>
              <w:contextualSpacing/>
              <w:jc w:val="center"/>
              <w:rPr>
                <w:rFonts w:eastAsia="Calibri"/>
                <w:color w:val="004100"/>
                <w:sz w:val="20"/>
                <w:szCs w:val="20"/>
              </w:rPr>
            </w:pPr>
            <w:r w:rsidRPr="003A757F">
              <w:rPr>
                <w:rFonts w:eastAsia="Calibri"/>
                <w:color w:val="004100"/>
                <w:sz w:val="20"/>
                <w:szCs w:val="20"/>
              </w:rPr>
              <w:t>Distance from first sign to start of lead-in taper (m) (D)</w:t>
            </w:r>
          </w:p>
        </w:tc>
        <w:tc>
          <w:tcPr>
            <w:tcW w:w="2268" w:type="dxa"/>
            <w:shd w:val="clear" w:color="auto" w:fill="C9E6B3"/>
          </w:tcPr>
          <w:p w14:paraId="2C35315E" w14:textId="1070B2F9" w:rsidR="003D4711" w:rsidRPr="003A757F" w:rsidRDefault="003D4711" w:rsidP="006749E5">
            <w:pPr>
              <w:contextualSpacing/>
              <w:jc w:val="center"/>
              <w:rPr>
                <w:rFonts w:eastAsia="Calibri"/>
                <w:color w:val="004100"/>
                <w:sz w:val="20"/>
                <w:szCs w:val="20"/>
              </w:rPr>
            </w:pPr>
            <w:r w:rsidRPr="003A757F">
              <w:rPr>
                <w:rFonts w:eastAsia="Calibri"/>
                <w:color w:val="004100"/>
                <w:sz w:val="20"/>
                <w:szCs w:val="20"/>
              </w:rPr>
              <w:t>Distance from last cone to End of works sign (m)</w:t>
            </w:r>
            <w:r w:rsidR="006749E5" w:rsidRPr="003A757F">
              <w:rPr>
                <w:rFonts w:eastAsia="Calibri"/>
                <w:color w:val="004100"/>
                <w:sz w:val="20"/>
                <w:szCs w:val="20"/>
              </w:rPr>
              <w:t xml:space="preserve"> </w:t>
            </w:r>
            <w:r w:rsidRPr="003A757F">
              <w:rPr>
                <w:rFonts w:eastAsia="Calibri"/>
                <w:color w:val="004100"/>
                <w:sz w:val="20"/>
                <w:szCs w:val="20"/>
              </w:rPr>
              <w:t>(E)</w:t>
            </w:r>
          </w:p>
        </w:tc>
      </w:tr>
      <w:tr w:rsidR="00B917B1" w:rsidRPr="00856A53" w14:paraId="432BFB24" w14:textId="77777777" w:rsidTr="000E37CA">
        <w:trPr>
          <w:cnfStyle w:val="000000100000" w:firstRow="0" w:lastRow="0" w:firstColumn="0" w:lastColumn="0" w:oddVBand="0" w:evenVBand="0" w:oddHBand="1" w:evenHBand="0" w:firstRowFirstColumn="0" w:firstRowLastColumn="0" w:lastRowFirstColumn="0" w:lastRowLastColumn="0"/>
          <w:trHeight w:val="299"/>
        </w:trPr>
        <w:tc>
          <w:tcPr>
            <w:tcW w:w="2655" w:type="dxa"/>
            <w:shd w:val="clear" w:color="auto" w:fill="C9E6B3"/>
            <w:vAlign w:val="center"/>
          </w:tcPr>
          <w:p w14:paraId="7D0A0BB8" w14:textId="44C343AF" w:rsidR="003D4711" w:rsidRPr="00232AD9" w:rsidRDefault="003D4711">
            <w:pPr>
              <w:contextualSpacing/>
              <w:jc w:val="center"/>
              <w:rPr>
                <w:rFonts w:eastAsia="Calibri"/>
                <w:sz w:val="20"/>
                <w:szCs w:val="20"/>
              </w:rPr>
            </w:pPr>
            <w:r w:rsidRPr="00232AD9">
              <w:rPr>
                <w:rFonts w:eastAsia="Calibri"/>
                <w:sz w:val="20"/>
                <w:szCs w:val="20"/>
              </w:rPr>
              <w:t>Single carriageway –</w:t>
            </w:r>
          </w:p>
          <w:p w14:paraId="05707C05" w14:textId="77777777" w:rsidR="003D4711" w:rsidRPr="00232AD9" w:rsidRDefault="003D4711">
            <w:pPr>
              <w:spacing w:after="160"/>
              <w:jc w:val="center"/>
              <w:rPr>
                <w:rFonts w:eastAsia="Calibri"/>
                <w:bCs/>
                <w:sz w:val="20"/>
                <w:szCs w:val="20"/>
              </w:rPr>
            </w:pPr>
            <w:r w:rsidRPr="00232AD9">
              <w:rPr>
                <w:rFonts w:eastAsia="Calibri"/>
                <w:sz w:val="20"/>
                <w:szCs w:val="20"/>
              </w:rPr>
              <w:t>30 mph or less</w:t>
            </w:r>
          </w:p>
        </w:tc>
        <w:tc>
          <w:tcPr>
            <w:tcW w:w="1451" w:type="dxa"/>
            <w:shd w:val="clear" w:color="auto" w:fill="E4F2D9"/>
          </w:tcPr>
          <w:p w14:paraId="47528E21" w14:textId="77777777" w:rsidR="003D4711" w:rsidRPr="00232AD9" w:rsidRDefault="003D4711">
            <w:pPr>
              <w:spacing w:after="160"/>
              <w:jc w:val="center"/>
              <w:rPr>
                <w:rFonts w:eastAsia="Calibri"/>
                <w:sz w:val="20"/>
                <w:szCs w:val="20"/>
              </w:rPr>
            </w:pPr>
            <w:r w:rsidRPr="00232AD9">
              <w:rPr>
                <w:rFonts w:eastAsia="Calibri"/>
                <w:sz w:val="20"/>
                <w:szCs w:val="20"/>
              </w:rPr>
              <w:t>600</w:t>
            </w:r>
          </w:p>
        </w:tc>
        <w:tc>
          <w:tcPr>
            <w:tcW w:w="1701" w:type="dxa"/>
            <w:shd w:val="clear" w:color="auto" w:fill="E4F2D9"/>
          </w:tcPr>
          <w:p w14:paraId="45235850" w14:textId="77777777" w:rsidR="003D4711" w:rsidRPr="00232AD9" w:rsidRDefault="003D4711">
            <w:pPr>
              <w:spacing w:after="160"/>
              <w:jc w:val="center"/>
              <w:rPr>
                <w:rFonts w:eastAsia="Calibri"/>
                <w:sz w:val="20"/>
                <w:szCs w:val="20"/>
              </w:rPr>
            </w:pPr>
            <w:r w:rsidRPr="00232AD9">
              <w:rPr>
                <w:rFonts w:eastAsia="Calibri"/>
                <w:sz w:val="20"/>
                <w:szCs w:val="20"/>
              </w:rPr>
              <w:t>60</w:t>
            </w:r>
          </w:p>
        </w:tc>
        <w:tc>
          <w:tcPr>
            <w:tcW w:w="1985" w:type="dxa"/>
            <w:shd w:val="clear" w:color="auto" w:fill="E4F2D9"/>
          </w:tcPr>
          <w:p w14:paraId="77FFC41C" w14:textId="77777777" w:rsidR="003D4711" w:rsidRPr="00232AD9" w:rsidRDefault="003D4711">
            <w:pPr>
              <w:spacing w:after="160"/>
              <w:jc w:val="center"/>
              <w:rPr>
                <w:rFonts w:eastAsia="Calibri"/>
                <w:sz w:val="20"/>
                <w:szCs w:val="20"/>
              </w:rPr>
            </w:pPr>
            <w:r w:rsidRPr="00232AD9">
              <w:rPr>
                <w:rFonts w:eastAsia="Calibri"/>
                <w:sz w:val="20"/>
                <w:szCs w:val="20"/>
              </w:rPr>
              <w:t>20 to 45</w:t>
            </w:r>
          </w:p>
        </w:tc>
        <w:tc>
          <w:tcPr>
            <w:tcW w:w="2268" w:type="dxa"/>
            <w:shd w:val="clear" w:color="auto" w:fill="E4F2D9"/>
          </w:tcPr>
          <w:p w14:paraId="2A135837" w14:textId="77777777" w:rsidR="003D4711" w:rsidRPr="00232AD9" w:rsidRDefault="003D4711">
            <w:pPr>
              <w:spacing w:after="160"/>
              <w:jc w:val="center"/>
              <w:rPr>
                <w:rFonts w:eastAsia="Calibri"/>
                <w:sz w:val="20"/>
                <w:szCs w:val="20"/>
              </w:rPr>
            </w:pPr>
            <w:r w:rsidRPr="00232AD9">
              <w:rPr>
                <w:rFonts w:eastAsia="Calibri"/>
                <w:sz w:val="20"/>
                <w:szCs w:val="20"/>
              </w:rPr>
              <w:t>10 to 30</w:t>
            </w:r>
          </w:p>
        </w:tc>
      </w:tr>
      <w:tr w:rsidR="00B917B1" w:rsidRPr="00856A53" w14:paraId="1388D8EF" w14:textId="77777777" w:rsidTr="000E37CA">
        <w:trPr>
          <w:cnfStyle w:val="000000010000" w:firstRow="0" w:lastRow="0" w:firstColumn="0" w:lastColumn="0" w:oddVBand="0" w:evenVBand="0" w:oddHBand="0" w:evenHBand="1" w:firstRowFirstColumn="0" w:firstRowLastColumn="0" w:lastRowFirstColumn="0" w:lastRowLastColumn="0"/>
          <w:trHeight w:val="340"/>
        </w:trPr>
        <w:tc>
          <w:tcPr>
            <w:tcW w:w="2655" w:type="dxa"/>
            <w:shd w:val="clear" w:color="auto" w:fill="C9E6B3"/>
            <w:vAlign w:val="center"/>
          </w:tcPr>
          <w:p w14:paraId="094E60A9" w14:textId="77777777" w:rsidR="003D4711" w:rsidRPr="00232AD9" w:rsidRDefault="003D4711">
            <w:pPr>
              <w:contextualSpacing/>
              <w:jc w:val="center"/>
              <w:rPr>
                <w:rFonts w:eastAsia="Calibri"/>
                <w:sz w:val="20"/>
                <w:szCs w:val="20"/>
              </w:rPr>
            </w:pPr>
            <w:r w:rsidRPr="00232AD9">
              <w:rPr>
                <w:rFonts w:eastAsia="Calibri"/>
                <w:sz w:val="20"/>
                <w:szCs w:val="20"/>
              </w:rPr>
              <w:t>Single carriageway –</w:t>
            </w:r>
          </w:p>
          <w:p w14:paraId="1EDED8F0" w14:textId="77777777" w:rsidR="003D4711" w:rsidRPr="00232AD9" w:rsidRDefault="003D4711">
            <w:pPr>
              <w:spacing w:after="160"/>
              <w:jc w:val="center"/>
              <w:rPr>
                <w:rFonts w:eastAsia="Calibri"/>
                <w:bCs/>
                <w:sz w:val="20"/>
                <w:szCs w:val="20"/>
              </w:rPr>
            </w:pPr>
            <w:r w:rsidRPr="00232AD9">
              <w:rPr>
                <w:rFonts w:eastAsia="Calibri"/>
                <w:sz w:val="20"/>
                <w:szCs w:val="20"/>
              </w:rPr>
              <w:t>40 mph</w:t>
            </w:r>
          </w:p>
        </w:tc>
        <w:tc>
          <w:tcPr>
            <w:tcW w:w="1451" w:type="dxa"/>
            <w:shd w:val="clear" w:color="auto" w:fill="E4F2D9"/>
          </w:tcPr>
          <w:p w14:paraId="663522BC" w14:textId="77777777" w:rsidR="003D4711" w:rsidRPr="00232AD9" w:rsidRDefault="003D4711">
            <w:pPr>
              <w:spacing w:after="160"/>
              <w:jc w:val="center"/>
              <w:rPr>
                <w:rFonts w:eastAsia="Calibri"/>
                <w:sz w:val="20"/>
                <w:szCs w:val="20"/>
              </w:rPr>
            </w:pPr>
            <w:r w:rsidRPr="00232AD9">
              <w:rPr>
                <w:rFonts w:eastAsia="Calibri"/>
                <w:sz w:val="20"/>
                <w:szCs w:val="20"/>
              </w:rPr>
              <w:t>750</w:t>
            </w:r>
          </w:p>
        </w:tc>
        <w:tc>
          <w:tcPr>
            <w:tcW w:w="1701" w:type="dxa"/>
            <w:shd w:val="clear" w:color="auto" w:fill="E4F2D9"/>
          </w:tcPr>
          <w:p w14:paraId="1F82854D" w14:textId="77777777" w:rsidR="003D4711" w:rsidRPr="00232AD9" w:rsidRDefault="003D4711">
            <w:pPr>
              <w:spacing w:after="160"/>
              <w:jc w:val="center"/>
              <w:rPr>
                <w:rFonts w:eastAsia="Calibri"/>
                <w:sz w:val="20"/>
                <w:szCs w:val="20"/>
              </w:rPr>
            </w:pPr>
            <w:r w:rsidRPr="00232AD9">
              <w:rPr>
                <w:rFonts w:eastAsia="Calibri"/>
                <w:sz w:val="20"/>
                <w:szCs w:val="20"/>
              </w:rPr>
              <w:t>60</w:t>
            </w:r>
          </w:p>
        </w:tc>
        <w:tc>
          <w:tcPr>
            <w:tcW w:w="1985" w:type="dxa"/>
            <w:shd w:val="clear" w:color="auto" w:fill="E4F2D9"/>
          </w:tcPr>
          <w:p w14:paraId="6D40B03D" w14:textId="77777777" w:rsidR="003D4711" w:rsidRPr="00232AD9" w:rsidRDefault="003D4711">
            <w:pPr>
              <w:spacing w:after="160"/>
              <w:jc w:val="center"/>
              <w:rPr>
                <w:rFonts w:eastAsia="Calibri"/>
                <w:sz w:val="20"/>
                <w:szCs w:val="20"/>
              </w:rPr>
            </w:pPr>
            <w:r w:rsidRPr="00232AD9">
              <w:rPr>
                <w:rFonts w:eastAsia="Calibri"/>
                <w:sz w:val="20"/>
                <w:szCs w:val="20"/>
              </w:rPr>
              <w:t>45 to 100</w:t>
            </w:r>
          </w:p>
        </w:tc>
        <w:tc>
          <w:tcPr>
            <w:tcW w:w="2268" w:type="dxa"/>
            <w:shd w:val="clear" w:color="auto" w:fill="E4F2D9"/>
          </w:tcPr>
          <w:p w14:paraId="65B6091F" w14:textId="77777777" w:rsidR="003D4711" w:rsidRPr="00232AD9" w:rsidRDefault="003D4711">
            <w:pPr>
              <w:spacing w:after="160"/>
              <w:jc w:val="center"/>
              <w:rPr>
                <w:rFonts w:eastAsia="Calibri"/>
                <w:sz w:val="20"/>
                <w:szCs w:val="20"/>
              </w:rPr>
            </w:pPr>
            <w:r w:rsidRPr="00232AD9">
              <w:rPr>
                <w:rFonts w:eastAsia="Calibri"/>
                <w:sz w:val="20"/>
                <w:szCs w:val="20"/>
              </w:rPr>
              <w:t>30 to 45</w:t>
            </w:r>
          </w:p>
        </w:tc>
      </w:tr>
      <w:tr w:rsidR="00B917B1" w:rsidRPr="00856A53" w14:paraId="50F87C0D" w14:textId="77777777" w:rsidTr="000E37CA">
        <w:trPr>
          <w:cnfStyle w:val="000000100000" w:firstRow="0" w:lastRow="0" w:firstColumn="0" w:lastColumn="0" w:oddVBand="0" w:evenVBand="0" w:oddHBand="1" w:evenHBand="0" w:firstRowFirstColumn="0" w:firstRowLastColumn="0" w:lastRowFirstColumn="0" w:lastRowLastColumn="0"/>
          <w:trHeight w:val="375"/>
        </w:trPr>
        <w:tc>
          <w:tcPr>
            <w:tcW w:w="2655" w:type="dxa"/>
            <w:shd w:val="clear" w:color="auto" w:fill="C9E6B3"/>
            <w:vAlign w:val="center"/>
          </w:tcPr>
          <w:p w14:paraId="03F7072B" w14:textId="77777777" w:rsidR="003D4711" w:rsidRPr="00232AD9" w:rsidRDefault="003D4711">
            <w:pPr>
              <w:contextualSpacing/>
              <w:jc w:val="center"/>
              <w:rPr>
                <w:rFonts w:eastAsia="Calibri"/>
                <w:sz w:val="20"/>
                <w:szCs w:val="20"/>
              </w:rPr>
            </w:pPr>
            <w:r w:rsidRPr="00232AD9">
              <w:rPr>
                <w:rFonts w:eastAsia="Calibri"/>
                <w:sz w:val="20"/>
                <w:szCs w:val="20"/>
              </w:rPr>
              <w:t>Single carriageway –</w:t>
            </w:r>
          </w:p>
          <w:p w14:paraId="36DAB4E5" w14:textId="77777777" w:rsidR="003D4711" w:rsidRPr="00232AD9" w:rsidRDefault="003D4711">
            <w:pPr>
              <w:spacing w:after="160"/>
              <w:jc w:val="center"/>
              <w:rPr>
                <w:rFonts w:eastAsia="Calibri"/>
                <w:bCs/>
                <w:sz w:val="20"/>
                <w:szCs w:val="20"/>
              </w:rPr>
            </w:pPr>
            <w:r w:rsidRPr="00232AD9">
              <w:rPr>
                <w:rFonts w:eastAsia="Calibri"/>
                <w:sz w:val="20"/>
                <w:szCs w:val="20"/>
              </w:rPr>
              <w:t>50 mph or more</w:t>
            </w:r>
          </w:p>
        </w:tc>
        <w:tc>
          <w:tcPr>
            <w:tcW w:w="1451" w:type="dxa"/>
            <w:shd w:val="clear" w:color="auto" w:fill="E4F2D9"/>
          </w:tcPr>
          <w:p w14:paraId="7F5A7879" w14:textId="77777777" w:rsidR="003D4711" w:rsidRPr="00232AD9" w:rsidRDefault="003D4711">
            <w:pPr>
              <w:spacing w:after="160"/>
              <w:jc w:val="center"/>
              <w:rPr>
                <w:rFonts w:eastAsia="Calibri"/>
                <w:sz w:val="20"/>
                <w:szCs w:val="20"/>
              </w:rPr>
            </w:pPr>
            <w:r w:rsidRPr="00232AD9">
              <w:rPr>
                <w:rFonts w:eastAsia="Calibri"/>
                <w:sz w:val="20"/>
                <w:szCs w:val="20"/>
              </w:rPr>
              <w:t>750</w:t>
            </w:r>
          </w:p>
        </w:tc>
        <w:tc>
          <w:tcPr>
            <w:tcW w:w="1701" w:type="dxa"/>
            <w:shd w:val="clear" w:color="auto" w:fill="E4F2D9"/>
          </w:tcPr>
          <w:p w14:paraId="4CCCBE81" w14:textId="77777777" w:rsidR="003D4711" w:rsidRPr="00232AD9" w:rsidRDefault="003D4711">
            <w:pPr>
              <w:spacing w:after="160"/>
              <w:jc w:val="center"/>
              <w:rPr>
                <w:rFonts w:eastAsia="Calibri"/>
                <w:sz w:val="20"/>
                <w:szCs w:val="20"/>
              </w:rPr>
            </w:pPr>
            <w:r w:rsidRPr="00232AD9">
              <w:rPr>
                <w:rFonts w:eastAsia="Calibri"/>
                <w:sz w:val="20"/>
                <w:szCs w:val="20"/>
              </w:rPr>
              <w:t>75</w:t>
            </w:r>
          </w:p>
        </w:tc>
        <w:tc>
          <w:tcPr>
            <w:tcW w:w="1985" w:type="dxa"/>
            <w:shd w:val="clear" w:color="auto" w:fill="E4F2D9"/>
          </w:tcPr>
          <w:p w14:paraId="65B54123" w14:textId="77777777" w:rsidR="003D4711" w:rsidRPr="00232AD9" w:rsidRDefault="003D4711">
            <w:pPr>
              <w:spacing w:after="160"/>
              <w:jc w:val="center"/>
              <w:rPr>
                <w:rFonts w:eastAsia="Calibri"/>
                <w:sz w:val="20"/>
                <w:szCs w:val="20"/>
              </w:rPr>
            </w:pPr>
            <w:r w:rsidRPr="00232AD9">
              <w:rPr>
                <w:rFonts w:eastAsia="Calibri"/>
                <w:sz w:val="20"/>
                <w:szCs w:val="20"/>
              </w:rPr>
              <w:t>275 to 450</w:t>
            </w:r>
          </w:p>
        </w:tc>
        <w:tc>
          <w:tcPr>
            <w:tcW w:w="2268" w:type="dxa"/>
            <w:shd w:val="clear" w:color="auto" w:fill="E4F2D9"/>
          </w:tcPr>
          <w:p w14:paraId="7590D997" w14:textId="77777777" w:rsidR="003D4711" w:rsidRPr="00232AD9" w:rsidRDefault="003D4711">
            <w:pPr>
              <w:spacing w:after="160"/>
              <w:jc w:val="center"/>
              <w:rPr>
                <w:rFonts w:eastAsia="Calibri"/>
                <w:sz w:val="20"/>
                <w:szCs w:val="20"/>
              </w:rPr>
            </w:pPr>
            <w:r w:rsidRPr="00232AD9">
              <w:rPr>
                <w:rFonts w:eastAsia="Calibri"/>
                <w:sz w:val="20"/>
                <w:szCs w:val="20"/>
              </w:rPr>
              <w:t>30 to 45</w:t>
            </w:r>
          </w:p>
        </w:tc>
      </w:tr>
      <w:tr w:rsidR="00B917B1" w:rsidRPr="00856A53" w14:paraId="093E2797" w14:textId="77777777" w:rsidTr="000E37CA">
        <w:trPr>
          <w:cnfStyle w:val="000000010000" w:firstRow="0" w:lastRow="0" w:firstColumn="0" w:lastColumn="0" w:oddVBand="0" w:evenVBand="0" w:oddHBand="0" w:evenHBand="1" w:firstRowFirstColumn="0" w:firstRowLastColumn="0" w:lastRowFirstColumn="0" w:lastRowLastColumn="0"/>
          <w:trHeight w:val="285"/>
        </w:trPr>
        <w:tc>
          <w:tcPr>
            <w:tcW w:w="2655" w:type="dxa"/>
            <w:shd w:val="clear" w:color="auto" w:fill="C9E6B3"/>
            <w:vAlign w:val="center"/>
          </w:tcPr>
          <w:p w14:paraId="67BBE4D9" w14:textId="77777777" w:rsidR="003D4711" w:rsidRPr="00232AD9" w:rsidRDefault="003D4711">
            <w:pPr>
              <w:contextualSpacing/>
              <w:jc w:val="center"/>
              <w:rPr>
                <w:rFonts w:eastAsia="Calibri"/>
                <w:sz w:val="20"/>
                <w:szCs w:val="20"/>
              </w:rPr>
            </w:pPr>
            <w:r w:rsidRPr="00232AD9">
              <w:rPr>
                <w:rFonts w:eastAsia="Calibri"/>
                <w:sz w:val="20"/>
                <w:szCs w:val="20"/>
              </w:rPr>
              <w:t>All-purpose dual carriageway –</w:t>
            </w:r>
          </w:p>
          <w:p w14:paraId="2E4748C7" w14:textId="77777777" w:rsidR="003D4711" w:rsidRPr="00232AD9" w:rsidRDefault="003D4711">
            <w:pPr>
              <w:spacing w:after="160"/>
              <w:jc w:val="center"/>
              <w:rPr>
                <w:rFonts w:eastAsia="Calibri"/>
                <w:bCs/>
                <w:sz w:val="20"/>
                <w:szCs w:val="20"/>
              </w:rPr>
            </w:pPr>
            <w:r w:rsidRPr="00232AD9">
              <w:rPr>
                <w:rFonts w:eastAsia="Calibri"/>
                <w:sz w:val="20"/>
                <w:szCs w:val="20"/>
              </w:rPr>
              <w:t>40 mph or less</w:t>
            </w:r>
          </w:p>
        </w:tc>
        <w:tc>
          <w:tcPr>
            <w:tcW w:w="1451" w:type="dxa"/>
            <w:shd w:val="clear" w:color="auto" w:fill="E4F2D9"/>
          </w:tcPr>
          <w:p w14:paraId="7FBFBC00" w14:textId="77777777" w:rsidR="003D4711" w:rsidRPr="00232AD9" w:rsidRDefault="003D4711">
            <w:pPr>
              <w:spacing w:after="160"/>
              <w:jc w:val="center"/>
              <w:rPr>
                <w:rFonts w:eastAsia="Calibri"/>
                <w:sz w:val="20"/>
                <w:szCs w:val="20"/>
              </w:rPr>
            </w:pPr>
            <w:r w:rsidRPr="00232AD9">
              <w:rPr>
                <w:rFonts w:eastAsia="Calibri"/>
                <w:sz w:val="20"/>
                <w:szCs w:val="20"/>
              </w:rPr>
              <w:t>750</w:t>
            </w:r>
          </w:p>
        </w:tc>
        <w:tc>
          <w:tcPr>
            <w:tcW w:w="1701" w:type="dxa"/>
            <w:shd w:val="clear" w:color="auto" w:fill="E4F2D9"/>
          </w:tcPr>
          <w:p w14:paraId="799C57AA" w14:textId="77777777" w:rsidR="003D4711" w:rsidRPr="00232AD9" w:rsidRDefault="003D4711">
            <w:pPr>
              <w:spacing w:after="160"/>
              <w:jc w:val="center"/>
              <w:rPr>
                <w:rFonts w:eastAsia="Calibri"/>
                <w:sz w:val="20"/>
                <w:szCs w:val="20"/>
              </w:rPr>
            </w:pPr>
            <w:r w:rsidRPr="00232AD9">
              <w:rPr>
                <w:rFonts w:eastAsia="Calibri"/>
                <w:sz w:val="20"/>
                <w:szCs w:val="20"/>
              </w:rPr>
              <w:t>60</w:t>
            </w:r>
          </w:p>
        </w:tc>
        <w:tc>
          <w:tcPr>
            <w:tcW w:w="1985" w:type="dxa"/>
            <w:shd w:val="clear" w:color="auto" w:fill="E4F2D9"/>
          </w:tcPr>
          <w:p w14:paraId="7DDC04C6" w14:textId="77777777" w:rsidR="003D4711" w:rsidRPr="00232AD9" w:rsidRDefault="003D4711">
            <w:pPr>
              <w:spacing w:after="160"/>
              <w:jc w:val="center"/>
              <w:rPr>
                <w:rFonts w:eastAsia="Calibri"/>
                <w:sz w:val="20"/>
                <w:szCs w:val="20"/>
              </w:rPr>
            </w:pPr>
            <w:r w:rsidRPr="00232AD9">
              <w:rPr>
                <w:rFonts w:eastAsia="Calibri"/>
                <w:sz w:val="20"/>
                <w:szCs w:val="20"/>
              </w:rPr>
              <w:t>110 to 275</w:t>
            </w:r>
          </w:p>
        </w:tc>
        <w:tc>
          <w:tcPr>
            <w:tcW w:w="2268" w:type="dxa"/>
            <w:shd w:val="clear" w:color="auto" w:fill="E4F2D9"/>
          </w:tcPr>
          <w:p w14:paraId="7CB00F0C" w14:textId="77777777" w:rsidR="003D4711" w:rsidRPr="00232AD9" w:rsidRDefault="003D4711">
            <w:pPr>
              <w:spacing w:after="160"/>
              <w:jc w:val="center"/>
              <w:rPr>
                <w:rFonts w:eastAsia="Calibri"/>
                <w:sz w:val="20"/>
                <w:szCs w:val="20"/>
              </w:rPr>
            </w:pPr>
            <w:r w:rsidRPr="00232AD9">
              <w:rPr>
                <w:rFonts w:eastAsia="Calibri"/>
                <w:sz w:val="20"/>
                <w:szCs w:val="20"/>
              </w:rPr>
              <w:t>30 to 45</w:t>
            </w:r>
          </w:p>
        </w:tc>
      </w:tr>
    </w:tbl>
    <w:p w14:paraId="6D5AA27E" w14:textId="4BBE030C" w:rsidR="003D4711" w:rsidRDefault="003D4711" w:rsidP="009946B4">
      <w:pPr>
        <w:pStyle w:val="BodyText"/>
      </w:pPr>
      <w:r w:rsidRPr="00856A53">
        <w:t xml:space="preserve">The lower edge of </w:t>
      </w:r>
      <w:r w:rsidRPr="00856A53">
        <w:rPr>
          <w:spacing w:val="-2"/>
        </w:rPr>
        <w:t xml:space="preserve">all </w:t>
      </w:r>
      <w:r w:rsidRPr="00856A53">
        <w:t xml:space="preserve">signs should be no less than 300 mm from ground level, and </w:t>
      </w:r>
      <w:r>
        <w:t>they should be</w:t>
      </w:r>
      <w:r w:rsidRPr="00856A53">
        <w:t xml:space="preserve"> level, </w:t>
      </w:r>
      <w:r w:rsidRPr="00856A53">
        <w:lastRenderedPageBreak/>
        <w:t>particularly if the ground is uneven.</w:t>
      </w:r>
    </w:p>
    <w:p w14:paraId="54563BD5" w14:textId="18FACBF4" w:rsidR="0000371F" w:rsidRPr="00856A53" w:rsidRDefault="0000371F" w:rsidP="009946B4">
      <w:pPr>
        <w:pStyle w:val="BodyText"/>
      </w:pPr>
    </w:p>
    <w:p w14:paraId="566B142B" w14:textId="77777777" w:rsidR="001A0F4B" w:rsidRPr="001A0F4B" w:rsidRDefault="001A0F4B" w:rsidP="001A0F4B">
      <w:pPr>
        <w:pStyle w:val="BodyText"/>
      </w:pPr>
      <w:r w:rsidRPr="001A0F4B">
        <w:rPr>
          <w:b/>
          <w:bCs/>
        </w:rPr>
        <w:t>Caution:</w:t>
      </w:r>
      <w:r w:rsidRPr="001A0F4B">
        <w:rPr>
          <w:bCs/>
        </w:rPr>
        <w:t xml:space="preserve">  </w:t>
      </w:r>
      <w:r w:rsidRPr="001A0F4B">
        <w:t>Consult your supervisor or other competent person if the works are going to make it impossible for drivers to comply with a permanent traffic sign. Such signs may need to be covered or relocated; the highway or road authority must be consulted before this is done.</w:t>
      </w:r>
    </w:p>
    <w:p w14:paraId="622EDC62" w14:textId="2144E87C" w:rsidR="00DC6853" w:rsidRDefault="00DC6853" w:rsidP="009946B4">
      <w:pPr>
        <w:pStyle w:val="BodyText"/>
      </w:pPr>
    </w:p>
    <w:p w14:paraId="37D373B5" w14:textId="285C81E6" w:rsidR="003D4711" w:rsidRPr="00856A53" w:rsidRDefault="003D4711" w:rsidP="009946B4">
      <w:pPr>
        <w:pStyle w:val="BodyText"/>
      </w:pPr>
      <w:r w:rsidRPr="00232AD9">
        <w:rPr>
          <w:noProof/>
          <w:color w:val="00703C"/>
          <w:sz w:val="36"/>
          <w:szCs w:val="36"/>
        </w:rPr>
        <mc:AlternateContent>
          <mc:Choice Requires="wpg">
            <w:drawing>
              <wp:anchor distT="0" distB="0" distL="114300" distR="114300" simplePos="0" relativeHeight="251658266" behindDoc="0" locked="0" layoutInCell="1" allowOverlap="1" wp14:anchorId="2AE9E305" wp14:editId="45356D6B">
                <wp:simplePos x="0" y="0"/>
                <wp:positionH relativeFrom="page">
                  <wp:posOffset>0</wp:posOffset>
                </wp:positionH>
                <wp:positionV relativeFrom="paragraph">
                  <wp:posOffset>5089525</wp:posOffset>
                </wp:positionV>
                <wp:extent cx="436880" cy="7592060"/>
                <wp:effectExtent l="0" t="0" r="1270" b="8890"/>
                <wp:wrapNone/>
                <wp:docPr id="426545013" name="Group 2"/>
                <wp:cNvGraphicFramePr/>
                <a:graphic xmlns:a="http://schemas.openxmlformats.org/drawingml/2006/main">
                  <a:graphicData uri="http://schemas.microsoft.com/office/word/2010/wordprocessingGroup">
                    <wpg:wgp>
                      <wpg:cNvGrpSpPr/>
                      <wpg:grpSpPr>
                        <a:xfrm>
                          <a:off x="0" y="0"/>
                          <a:ext cx="436880" cy="7592060"/>
                          <a:chOff x="0" y="-2245939"/>
                          <a:chExt cx="436880" cy="7593350"/>
                        </a:xfrm>
                      </wpg:grpSpPr>
                      <wps:wsp>
                        <wps:cNvPr id="54322319" name="Rectangle 3408"/>
                        <wps:cNvSpPr>
                          <a:spLocks noChangeArrowheads="1"/>
                        </wps:cNvSpPr>
                        <wps:spPr bwMode="auto">
                          <a:xfrm>
                            <a:off x="0" y="0"/>
                            <a:ext cx="436880" cy="5347411"/>
                          </a:xfrm>
                          <a:prstGeom prst="rect">
                            <a:avLst/>
                          </a:prstGeom>
                          <a:solidFill>
                            <a:schemeClr val="accent6"/>
                          </a:solidFill>
                          <a:ln>
                            <a:noFill/>
                          </a:ln>
                        </wps:spPr>
                        <wps:bodyPr rot="0" vert="horz" wrap="square" lIns="91440" tIns="45720" rIns="91440" bIns="45720" anchor="t" anchorCtr="0" upright="1">
                          <a:noAutofit/>
                        </wps:bodyPr>
                      </wps:wsp>
                      <wps:wsp>
                        <wps:cNvPr id="1933327220" name="Text Box 3407"/>
                        <wps:cNvSpPr txBox="1">
                          <a:spLocks noChangeArrowheads="1"/>
                        </wps:cNvSpPr>
                        <wps:spPr bwMode="auto">
                          <a:xfrm>
                            <a:off x="102413" y="-2245939"/>
                            <a:ext cx="298450" cy="5325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90990" w14:textId="77777777" w:rsidR="003D4711" w:rsidRPr="00856A53" w:rsidRDefault="003D4711" w:rsidP="003D4711">
                              <w:pPr>
                                <w:pStyle w:val="ListParagraph"/>
                                <w:spacing w:before="33"/>
                                <w:ind w:left="380" w:firstLine="0"/>
                                <w:jc w:val="center"/>
                                <w:rPr>
                                  <w:sz w:val="36"/>
                                </w:rPr>
                              </w:pPr>
                              <w:r w:rsidRPr="00856A53">
                                <w:rPr>
                                  <w:color w:val="FFFFFF"/>
                                  <w:sz w:val="36"/>
                                </w:rPr>
                                <w:t>4. Advance signing</w:t>
                              </w:r>
                            </w:p>
                          </w:txbxContent>
                        </wps:txbx>
                        <wps:bodyPr rot="0" vert="vert270" wrap="square" lIns="0" tIns="0" rIns="0" bIns="0" anchor="t" anchorCtr="0" upright="1">
                          <a:noAutofit/>
                        </wps:bodyPr>
                      </wps:wsp>
                    </wpg:wgp>
                  </a:graphicData>
                </a:graphic>
                <wp14:sizeRelV relativeFrom="margin">
                  <wp14:pctHeight>0</wp14:pctHeight>
                </wp14:sizeRelV>
              </wp:anchor>
            </w:drawing>
          </mc:Choice>
          <mc:Fallback>
            <w:pict>
              <v:group w14:anchorId="2AE9E305" id="_x0000_s1028" style="position:absolute;left:0;text-align:left;margin-left:0;margin-top:400.75pt;width:34.4pt;height:597.8pt;z-index:251658266;mso-position-horizontal-relative:page;mso-height-relative:margin" coordorigin=",-22459" coordsize="4368,7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">
                <v:rect id="Rectangle 3408" o:spid="_x0000_s1029" style="position:absolute;width:4368;height:5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" fillcolor="#f79646 [3209]" stroked="f"/>
                <v:shape id="Text Box 3407" o:spid="_x0000_s1030" type="#_x0000_t202" style="position:absolute;left:1024;top:-22459;width:2984;height:53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" filled="f" stroked="f">
                  <v:textbox style="layout-flow:vertical;mso-layout-flow-alt:bottom-to-top" inset="0,0,0,0">
                    <w:txbxContent>
                      <w:p w14:paraId="68C90990" w14:textId="77777777" w:rsidR="003D4711" w:rsidRPr="00856A53" w:rsidRDefault="003D4711" w:rsidP="003D4711">
                        <w:pPr>
                          <w:pStyle w:val="ListParagraph"/>
                          <w:spacing w:before="33"/>
                          <w:ind w:left="380" w:firstLine="0"/>
                          <w:jc w:val="center"/>
                          <w:rPr>
                            <w:sz w:val="36"/>
                          </w:rPr>
                        </w:pPr>
                        <w:r w:rsidRPr="00856A53">
                          <w:rPr>
                            <w:color w:val="FFFFFF"/>
                            <w:sz w:val="36"/>
                          </w:rPr>
                          <w:t>4. Advance signing</w:t>
                        </w:r>
                      </w:p>
                    </w:txbxContent>
                  </v:textbox>
                </v:shape>
                <w10:wrap anchorx="page"/>
              </v:group>
            </w:pict>
          </mc:Fallback>
        </mc:AlternateContent>
      </w:r>
      <w:r w:rsidRPr="00856A53">
        <w:t>Advance signs should be placed so that they:</w:t>
      </w:r>
    </w:p>
    <w:p w14:paraId="460ABE58" w14:textId="77777777" w:rsidR="003D4711" w:rsidRPr="00856A53" w:rsidRDefault="003D4711" w:rsidP="00B917B1">
      <w:pPr>
        <w:pStyle w:val="ListBullet"/>
        <w:tabs>
          <w:tab w:val="clear" w:pos="360"/>
        </w:tabs>
        <w:ind w:left="851"/>
      </w:pPr>
      <w:r w:rsidRPr="00856A53">
        <w:t xml:space="preserve">are in </w:t>
      </w:r>
      <w:r w:rsidRPr="00856A53">
        <w:rPr>
          <w:spacing w:val="-3"/>
        </w:rPr>
        <w:t xml:space="preserve">the </w:t>
      </w:r>
      <w:r w:rsidRPr="00856A53">
        <w:t>correct</w:t>
      </w:r>
      <w:r w:rsidRPr="00856A53">
        <w:rPr>
          <w:spacing w:val="-9"/>
        </w:rPr>
        <w:t xml:space="preserve"> </w:t>
      </w:r>
      <w:r w:rsidRPr="00856A53">
        <w:t>sequence;</w:t>
      </w:r>
    </w:p>
    <w:p w14:paraId="25351CC6" w14:textId="02326A23" w:rsidR="003D4711" w:rsidRPr="00856A53" w:rsidRDefault="003D4711" w:rsidP="00B917B1">
      <w:pPr>
        <w:pStyle w:val="ListBullet"/>
        <w:tabs>
          <w:tab w:val="clear" w:pos="360"/>
        </w:tabs>
        <w:ind w:left="851"/>
      </w:pPr>
      <w:r w:rsidRPr="00856A53">
        <w:t xml:space="preserve">are </w:t>
      </w:r>
      <w:r w:rsidRPr="00856A53">
        <w:rPr>
          <w:spacing w:val="-3"/>
        </w:rPr>
        <w:t xml:space="preserve">within the </w:t>
      </w:r>
      <w:r w:rsidRPr="00856A53">
        <w:t xml:space="preserve">correct distances as </w:t>
      </w:r>
      <w:r w:rsidRPr="00856A53">
        <w:rPr>
          <w:spacing w:val="-3"/>
        </w:rPr>
        <w:t xml:space="preserve">shown </w:t>
      </w:r>
      <w:r w:rsidRPr="00856A53">
        <w:t xml:space="preserve">in </w:t>
      </w:r>
      <w:r>
        <w:fldChar w:fldCharType="begin"/>
      </w:r>
      <w:r>
        <w:instrText xml:space="preserve"> REF _Ref163727216 \h </w:instrText>
      </w:r>
      <w:r>
        <w:fldChar w:fldCharType="separate"/>
      </w:r>
      <w:r w:rsidR="00A450B0" w:rsidRPr="00FB6148">
        <w:t xml:space="preserve">Table </w:t>
      </w:r>
      <w:r w:rsidR="00A450B0">
        <w:rPr>
          <w:noProof/>
        </w:rPr>
        <w:t>1</w:t>
      </w:r>
      <w:r>
        <w:fldChar w:fldCharType="end"/>
      </w:r>
      <w:r w:rsidRPr="00856A53">
        <w:rPr>
          <w:spacing w:val="-4"/>
        </w:rPr>
        <w:t>;</w:t>
      </w:r>
    </w:p>
    <w:p w14:paraId="019D9380" w14:textId="77777777" w:rsidR="003D4711" w:rsidRPr="00856A53" w:rsidRDefault="003D4711" w:rsidP="00B917B1">
      <w:pPr>
        <w:pStyle w:val="ListBullet"/>
        <w:tabs>
          <w:tab w:val="clear" w:pos="360"/>
        </w:tabs>
        <w:ind w:left="851"/>
      </w:pPr>
      <w:r w:rsidRPr="00856A53">
        <w:t>can be clearly</w:t>
      </w:r>
      <w:r w:rsidRPr="00856A53">
        <w:rPr>
          <w:spacing w:val="-7"/>
        </w:rPr>
        <w:t xml:space="preserve"> </w:t>
      </w:r>
      <w:r w:rsidRPr="00856A53">
        <w:t>seen;</w:t>
      </w:r>
    </w:p>
    <w:p w14:paraId="1530587D" w14:textId="45D42A6F" w:rsidR="003D4711" w:rsidRPr="00856A53" w:rsidRDefault="003D4711" w:rsidP="00B917B1">
      <w:pPr>
        <w:pStyle w:val="ListBullet"/>
        <w:tabs>
          <w:tab w:val="clear" w:pos="360"/>
        </w:tabs>
        <w:ind w:left="851"/>
      </w:pPr>
      <w:r w:rsidRPr="00856A53">
        <w:t xml:space="preserve">cause </w:t>
      </w:r>
      <w:r w:rsidRPr="00856A53">
        <w:rPr>
          <w:spacing w:val="-3"/>
        </w:rPr>
        <w:t xml:space="preserve">minimum inconvenience to </w:t>
      </w:r>
      <w:r>
        <w:rPr>
          <w:spacing w:val="-3"/>
        </w:rPr>
        <w:t xml:space="preserve">all </w:t>
      </w:r>
      <w:r w:rsidRPr="00856A53">
        <w:rPr>
          <w:spacing w:val="-3"/>
        </w:rPr>
        <w:t xml:space="preserve">road </w:t>
      </w:r>
      <w:r w:rsidRPr="00856A53">
        <w:t>users</w:t>
      </w:r>
      <w:r>
        <w:t xml:space="preserve"> (see</w:t>
      </w:r>
      <w:r w:rsidR="007E22B2">
        <w:t xml:space="preserve"> </w:t>
      </w:r>
      <w:r w:rsidR="007E22B2">
        <w:fldChar w:fldCharType="begin"/>
      </w:r>
      <w:r w:rsidR="007E22B2">
        <w:instrText xml:space="preserve"> REF _Ref178329090 \h </w:instrText>
      </w:r>
      <w:r w:rsidR="007E22B2">
        <w:fldChar w:fldCharType="separate"/>
      </w:r>
      <w:r w:rsidR="00A450B0" w:rsidRPr="008C3183">
        <w:t xml:space="preserve">Figure </w:t>
      </w:r>
      <w:r w:rsidR="00A450B0">
        <w:rPr>
          <w:noProof/>
        </w:rPr>
        <w:t>1</w:t>
      </w:r>
      <w:r w:rsidR="007E22B2">
        <w:fldChar w:fldCharType="end"/>
      </w:r>
      <w:r>
        <w:t>)</w:t>
      </w:r>
      <w:r w:rsidRPr="00856A53">
        <w:t>;</w:t>
      </w:r>
    </w:p>
    <w:p w14:paraId="7ABF75B8" w14:textId="405DEFEF" w:rsidR="003D4711" w:rsidRPr="00856A53" w:rsidRDefault="003D4711" w:rsidP="00B917B1">
      <w:pPr>
        <w:pStyle w:val="ListBullet"/>
        <w:tabs>
          <w:tab w:val="clear" w:pos="360"/>
        </w:tabs>
        <w:ind w:left="851"/>
      </w:pPr>
      <w:r w:rsidRPr="00856A53">
        <w:t xml:space="preserve">are at a </w:t>
      </w:r>
      <w:r w:rsidRPr="00856A53">
        <w:rPr>
          <w:spacing w:val="-3"/>
        </w:rPr>
        <w:t xml:space="preserve">minimum </w:t>
      </w:r>
      <w:r w:rsidRPr="00856A53">
        <w:t xml:space="preserve">risk of being </w:t>
      </w:r>
      <w:r w:rsidRPr="00856A53">
        <w:rPr>
          <w:spacing w:val="-2"/>
        </w:rPr>
        <w:t xml:space="preserve">struck </w:t>
      </w:r>
      <w:r w:rsidRPr="00856A53">
        <w:rPr>
          <w:spacing w:val="-3"/>
        </w:rPr>
        <w:t xml:space="preserve">by </w:t>
      </w:r>
      <w:r w:rsidR="007F42D0" w:rsidRPr="00856A53">
        <w:t>vehicles;</w:t>
      </w:r>
      <w:r w:rsidR="007F42D0" w:rsidRPr="00856A53">
        <w:rPr>
          <w:spacing w:val="-40"/>
        </w:rPr>
        <w:t xml:space="preserve"> </w:t>
      </w:r>
    </w:p>
    <w:p w14:paraId="1E141609" w14:textId="77777777" w:rsidR="003D4711" w:rsidRPr="00701209" w:rsidRDefault="003D4711" w:rsidP="00B917B1">
      <w:pPr>
        <w:pStyle w:val="ListBullet"/>
        <w:tabs>
          <w:tab w:val="clear" w:pos="360"/>
        </w:tabs>
        <w:ind w:left="851"/>
      </w:pPr>
      <w:r w:rsidRPr="00856A53">
        <w:t>cannot be obscured by parked</w:t>
      </w:r>
      <w:r w:rsidRPr="00856A53">
        <w:rPr>
          <w:spacing w:val="-9"/>
        </w:rPr>
        <w:t xml:space="preserve"> </w:t>
      </w:r>
      <w:r w:rsidRPr="00856A53">
        <w:t>vehicles.</w:t>
      </w:r>
    </w:p>
    <w:p w14:paraId="3C96A599" w14:textId="7A939CB5" w:rsidR="00F95451" w:rsidRDefault="007E22B2" w:rsidP="009946B4">
      <w:pPr>
        <w:pStyle w:val="BodyText"/>
      </w:pPr>
      <w:r>
        <w:fldChar w:fldCharType="begin"/>
      </w:r>
      <w:r>
        <w:instrText xml:space="preserve"> REF _Ref178329090 \h </w:instrText>
      </w:r>
      <w:r>
        <w:fldChar w:fldCharType="separate"/>
      </w:r>
      <w:r w:rsidR="00A450B0" w:rsidRPr="008C3183">
        <w:t xml:space="preserve">Figure </w:t>
      </w:r>
      <w:r w:rsidR="00A450B0">
        <w:rPr>
          <w:noProof/>
        </w:rPr>
        <w:t>1</w:t>
      </w:r>
      <w:r>
        <w:fldChar w:fldCharType="end"/>
      </w:r>
      <w:r w:rsidR="003D4711">
        <w:t xml:space="preserve"> show</w:t>
      </w:r>
      <w:r w:rsidR="0097300D">
        <w:t>s</w:t>
      </w:r>
      <w:r w:rsidR="003D4711">
        <w:t xml:space="preserve"> the hierarchy to place signs. </w:t>
      </w:r>
      <w:r w:rsidR="003D4711" w:rsidRPr="00856A53">
        <w:t xml:space="preserve">Where there is a grass </w:t>
      </w:r>
      <w:r w:rsidR="007F42D0" w:rsidRPr="00856A53">
        <w:t>verge,</w:t>
      </w:r>
      <w:r w:rsidR="003D4711" w:rsidRPr="00856A53">
        <w:t xml:space="preserve"> the signs should be placed there. </w:t>
      </w:r>
      <w:r w:rsidR="003D4711" w:rsidRPr="00742FD2">
        <w:rPr>
          <w:b/>
          <w:bCs/>
        </w:rPr>
        <w:t>Placing signs</w:t>
      </w:r>
      <w:r w:rsidR="00FC535A">
        <w:rPr>
          <w:b/>
          <w:bCs/>
        </w:rPr>
        <w:t xml:space="preserve"> fully</w:t>
      </w:r>
      <w:r w:rsidR="003D4711" w:rsidRPr="00742FD2">
        <w:rPr>
          <w:b/>
          <w:bCs/>
        </w:rPr>
        <w:t xml:space="preserve"> in the footway is permitted if there is no other option</w:t>
      </w:r>
      <w:r w:rsidR="003D4711" w:rsidRPr="00856A53">
        <w:t xml:space="preserve"> (see</w:t>
      </w:r>
      <w:r w:rsidR="00C8446D">
        <w:t xml:space="preserve"> </w:t>
      </w:r>
      <w:r w:rsidR="00C8446D">
        <w:fldChar w:fldCharType="begin"/>
      </w:r>
      <w:r w:rsidR="00C8446D">
        <w:instrText xml:space="preserve"> REF _Ref178329090 \h </w:instrText>
      </w:r>
      <w:r w:rsidR="00C8446D">
        <w:fldChar w:fldCharType="separate"/>
      </w:r>
      <w:r w:rsidR="00A450B0" w:rsidRPr="008C3183">
        <w:t xml:space="preserve">Figure </w:t>
      </w:r>
      <w:r w:rsidR="00A450B0">
        <w:rPr>
          <w:noProof/>
        </w:rPr>
        <w:t>1</w:t>
      </w:r>
      <w:r w:rsidR="00C8446D">
        <w:fldChar w:fldCharType="end"/>
      </w:r>
      <w:r w:rsidR="003D4711" w:rsidRPr="00856A53">
        <w:t>)</w:t>
      </w:r>
      <w:r w:rsidR="003D4711">
        <w:t>. If placed in the footway,</w:t>
      </w:r>
      <w:r w:rsidR="003D4711" w:rsidRPr="00856A53">
        <w:t xml:space="preserve"> </w:t>
      </w:r>
      <w:r w:rsidR="0097300D">
        <w:t>signs</w:t>
      </w:r>
      <w:r w:rsidR="003D4711" w:rsidRPr="00856A53">
        <w:t xml:space="preserve"> must be positioned to minimise inconvenience or hazard to pedestrians, with particular consideration given to </w:t>
      </w:r>
      <w:r w:rsidR="003D4711" w:rsidRPr="00763B4A">
        <w:t>vis</w:t>
      </w:r>
      <w:r w:rsidR="00E87A93">
        <w:t>ion</w:t>
      </w:r>
      <w:r w:rsidR="003D4711" w:rsidRPr="00763B4A">
        <w:t xml:space="preserve"> impaired people</w:t>
      </w:r>
      <w:r w:rsidR="003D4711">
        <w:t xml:space="preserve"> and</w:t>
      </w:r>
      <w:r w:rsidR="003D4711" w:rsidRPr="00856A53">
        <w:t xml:space="preserve"> </w:t>
      </w:r>
      <w:r w:rsidR="003D4711">
        <w:t xml:space="preserve">people using </w:t>
      </w:r>
      <w:r w:rsidR="003D4711" w:rsidRPr="00856A53">
        <w:t xml:space="preserve">pushchairs, wheelchairs and mobility scooters. </w:t>
      </w:r>
      <w:r w:rsidR="003D4711">
        <w:t xml:space="preserve">Section </w:t>
      </w:r>
      <w:r w:rsidR="003D4711">
        <w:fldChar w:fldCharType="begin"/>
      </w:r>
      <w:r w:rsidR="003D4711">
        <w:instrText xml:space="preserve"> REF _Ref164692277 \n \h </w:instrText>
      </w:r>
      <w:r w:rsidR="003D4711">
        <w:fldChar w:fldCharType="separate"/>
      </w:r>
      <w:r w:rsidR="00A450B0">
        <w:t>5.2</w:t>
      </w:r>
      <w:r w:rsidR="003D4711">
        <w:fldChar w:fldCharType="end"/>
      </w:r>
      <w:r w:rsidR="003D4711" w:rsidRPr="00856A53">
        <w:rPr>
          <w:spacing w:val="-2"/>
        </w:rPr>
        <w:t xml:space="preserve"> </w:t>
      </w:r>
      <w:r w:rsidR="003D4711" w:rsidRPr="00856A53">
        <w:t>details</w:t>
      </w:r>
      <w:r w:rsidR="003D4711">
        <w:t xml:space="preserve"> minimum usable footway widths</w:t>
      </w:r>
      <w:r w:rsidR="003D4711" w:rsidRPr="00856A53">
        <w:t>.</w:t>
      </w:r>
    </w:p>
    <w:p w14:paraId="3FCA315A" w14:textId="77777777" w:rsidR="00A62FCA" w:rsidRDefault="00A62FCA" w:rsidP="009946B4">
      <w:pPr>
        <w:pStyle w:val="BodyText"/>
      </w:pPr>
    </w:p>
    <w:p w14:paraId="015E0FA0" w14:textId="63FF334E" w:rsidR="00A62FCA" w:rsidRDefault="00A62FCA" w:rsidP="00A62FCA">
      <w:pPr>
        <w:pStyle w:val="BodyText"/>
        <w:ind w:left="0"/>
      </w:pPr>
    </w:p>
    <w:p w14:paraId="32A2D0A4" w14:textId="77777777" w:rsidR="00A62FCA" w:rsidRDefault="00A62FCA" w:rsidP="00B917B1">
      <w:pPr>
        <w:pStyle w:val="BodyText"/>
      </w:pPr>
    </w:p>
    <w:p w14:paraId="2B378452" w14:textId="77777777" w:rsidR="00A62FCA" w:rsidRDefault="00A62FCA" w:rsidP="00B917B1">
      <w:pPr>
        <w:pStyle w:val="BodyText"/>
      </w:pPr>
    </w:p>
    <w:p w14:paraId="33428671" w14:textId="77777777" w:rsidR="001A0F4B" w:rsidRPr="001A0F4B" w:rsidRDefault="001A0F4B" w:rsidP="001A0F4B">
      <w:pPr>
        <w:pStyle w:val="BodyText"/>
      </w:pPr>
      <w:r w:rsidRPr="001A0F4B">
        <w:rPr>
          <w:b/>
          <w:bCs/>
        </w:rPr>
        <w:t>Warning:</w:t>
      </w:r>
      <w:r w:rsidRPr="001A0F4B">
        <w:rPr>
          <w:bCs/>
        </w:rPr>
        <w:t xml:space="preserve"> The footway width</w:t>
      </w:r>
      <w:r w:rsidRPr="001A0F4B">
        <w:t xml:space="preserve"> should not be reduced below 1.0 metre.</w:t>
      </w:r>
    </w:p>
    <w:p w14:paraId="1A2C5ADF" w14:textId="77777777" w:rsidR="001A0F4B" w:rsidRPr="001A0F4B" w:rsidRDefault="001A0F4B" w:rsidP="001A0F4B">
      <w:pPr>
        <w:pStyle w:val="BodyText"/>
      </w:pPr>
    </w:p>
    <w:p w14:paraId="32A6CADE" w14:textId="77777777" w:rsidR="001A0F4B" w:rsidRPr="001A0F4B" w:rsidRDefault="001A0F4B" w:rsidP="001A0F4B">
      <w:pPr>
        <w:pStyle w:val="BodyText"/>
      </w:pPr>
      <w:r w:rsidRPr="001A0F4B">
        <w:t xml:space="preserve">Where a minimum footway width of 1.0 metre cannot be maintained, you should consult your supervisor or other competent person. </w:t>
      </w:r>
    </w:p>
    <w:p w14:paraId="78C0AABE" w14:textId="43C77CD5" w:rsidR="00504ABA" w:rsidRDefault="00504ABA" w:rsidP="00B917B1">
      <w:pPr>
        <w:pStyle w:val="BodyText"/>
      </w:pPr>
    </w:p>
    <w:p w14:paraId="3D169D5D" w14:textId="5BD3212A" w:rsidR="00322841" w:rsidRDefault="003229C5" w:rsidP="00521359">
      <w:pPr>
        <w:pStyle w:val="Caption"/>
      </w:pPr>
      <w:bookmarkStart w:id="186" w:name="_Ref178329090"/>
      <w:r w:rsidRPr="008C3183">
        <w:lastRenderedPageBreak/>
        <w:t xml:space="preserve">Figure </w:t>
      </w:r>
      <w:r w:rsidR="00C141E8">
        <w:fldChar w:fldCharType="begin"/>
      </w:r>
      <w:r w:rsidR="00C141E8">
        <w:instrText xml:space="preserve"> SEQ Figure \* ARABIC </w:instrText>
      </w:r>
      <w:r w:rsidR="00C141E8">
        <w:fldChar w:fldCharType="separate"/>
      </w:r>
      <w:r w:rsidR="00A450B0">
        <w:rPr>
          <w:noProof/>
        </w:rPr>
        <w:t>1</w:t>
      </w:r>
      <w:r w:rsidR="00C141E8">
        <w:rPr>
          <w:noProof/>
        </w:rPr>
        <w:fldChar w:fldCharType="end"/>
      </w:r>
      <w:bookmarkEnd w:id="186"/>
      <w:r w:rsidRPr="008C3183">
        <w:t xml:space="preserve"> Placing signs - hierarchy of alternatives.</w:t>
      </w:r>
    </w:p>
    <w:p w14:paraId="6DF51C0F" w14:textId="2CDA72C8" w:rsidR="00504ABA" w:rsidRDefault="004E1A4D" w:rsidP="009946B4">
      <w:pPr>
        <w:pStyle w:val="BodyText"/>
      </w:pPr>
      <w:r>
        <w:rPr>
          <w:noProof/>
        </w:rPr>
        <w:drawing>
          <wp:inline distT="0" distB="0" distL="0" distR="0" wp14:anchorId="53722A83" wp14:editId="03FCBE0F">
            <wp:extent cx="6623437" cy="3839336"/>
            <wp:effectExtent l="0" t="0" r="6350" b="8890"/>
            <wp:docPr id="816941565" name="Picture 1" descr="Flowchart illustrating decision-making process for placing works requiring signs, focusing on location options such as verge, footway, or carriageway. Color-coded outcomes include yellow for placing signs partially in verge and footway, green for placing signs in verge or carriageway, and red for placing signs in footway or footpath, with key questions guiding placement based on visibility and space requirem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41565" name="Picture 1" descr="Flowchart illustrating decision-making process for placing works requiring signs, focusing on location options such as verge, footway, or carriageway. Color-coded outcomes include yellow for placing signs partially in verge and footway, green for placing signs in verge or carriageway, and red for placing signs in footway or footpath, with key questions guiding placement based on visibility and space requirements.&#10;"/>
                    <pic:cNvPicPr/>
                  </pic:nvPicPr>
                  <pic:blipFill>
                    <a:blip r:embed="rId35"/>
                    <a:stretch>
                      <a:fillRect/>
                    </a:stretch>
                  </pic:blipFill>
                  <pic:spPr>
                    <a:xfrm>
                      <a:off x="0" y="0"/>
                      <a:ext cx="6630479" cy="3843418"/>
                    </a:xfrm>
                    <a:prstGeom prst="rect">
                      <a:avLst/>
                    </a:prstGeom>
                  </pic:spPr>
                </pic:pic>
              </a:graphicData>
            </a:graphic>
          </wp:inline>
        </w:drawing>
      </w:r>
    </w:p>
    <w:p w14:paraId="0B8B89D2" w14:textId="6099447A" w:rsidR="00504ABA" w:rsidRDefault="00504ABA" w:rsidP="009946B4">
      <w:pPr>
        <w:pStyle w:val="BodyText"/>
      </w:pPr>
    </w:p>
    <w:p w14:paraId="54D94792" w14:textId="4FE0EAEB" w:rsidR="0051355B" w:rsidRDefault="0051355B" w:rsidP="00C237E2">
      <w:pPr>
        <w:pStyle w:val="Heading3"/>
        <w:numPr>
          <w:ilvl w:val="0"/>
          <w:numId w:val="0"/>
        </w:numPr>
        <w:ind w:left="964" w:hanging="567"/>
        <w:rPr>
          <w:kern w:val="2"/>
          <w:lang w:eastAsia="en-GB"/>
          <w14:ligatures w14:val="standardContextual"/>
        </w:rPr>
      </w:pPr>
      <w:bookmarkStart w:id="187" w:name="_Toc177554908"/>
      <w:bookmarkStart w:id="188" w:name="_Toc178327983"/>
      <w:bookmarkStart w:id="189" w:name="_Toc178328538"/>
      <w:bookmarkStart w:id="190" w:name="_Toc178589082"/>
      <w:bookmarkStart w:id="191" w:name="_Toc178686821"/>
      <w:bookmarkStart w:id="192" w:name="_Toc177554909"/>
      <w:bookmarkStart w:id="193" w:name="_Toc178327984"/>
      <w:bookmarkStart w:id="194" w:name="_Toc178328539"/>
      <w:bookmarkStart w:id="195" w:name="_Toc178589083"/>
      <w:bookmarkStart w:id="196" w:name="_Toc178686822"/>
      <w:bookmarkStart w:id="197" w:name="_Toc177554910"/>
      <w:bookmarkStart w:id="198" w:name="_Toc178327985"/>
      <w:bookmarkStart w:id="199" w:name="_Toc178328540"/>
      <w:bookmarkStart w:id="200" w:name="_Toc178589084"/>
      <w:bookmarkStart w:id="201" w:name="_Toc178686823"/>
      <w:bookmarkStart w:id="202" w:name="_Toc177554911"/>
      <w:bookmarkStart w:id="203" w:name="_Toc178327986"/>
      <w:bookmarkStart w:id="204" w:name="_Toc178328541"/>
      <w:bookmarkStart w:id="205" w:name="_Toc178589085"/>
      <w:bookmarkStart w:id="206" w:name="_Toc178686824"/>
      <w:bookmarkStart w:id="207" w:name="_Toc177554912"/>
      <w:bookmarkStart w:id="208" w:name="_Toc178327987"/>
      <w:bookmarkStart w:id="209" w:name="_Toc178328542"/>
      <w:bookmarkStart w:id="210" w:name="_Toc178589086"/>
      <w:bookmarkStart w:id="211" w:name="_Toc178686825"/>
      <w:bookmarkStart w:id="212" w:name="_Toc177554913"/>
      <w:bookmarkStart w:id="213" w:name="_Toc178327988"/>
      <w:bookmarkStart w:id="214" w:name="_Toc178328543"/>
      <w:bookmarkStart w:id="215" w:name="_Toc178589087"/>
      <w:bookmarkStart w:id="216" w:name="_Toc178686826"/>
      <w:bookmarkStart w:id="217" w:name="_Toc177554914"/>
      <w:bookmarkStart w:id="218" w:name="_Toc178327989"/>
      <w:bookmarkStart w:id="219" w:name="_Toc178328544"/>
      <w:bookmarkStart w:id="220" w:name="_Toc178589088"/>
      <w:bookmarkStart w:id="221" w:name="_Toc177554915"/>
      <w:bookmarkStart w:id="222" w:name="_Toc178327990"/>
      <w:bookmarkStart w:id="223" w:name="_Toc178328545"/>
      <w:bookmarkStart w:id="224" w:name="_Toc178589089"/>
      <w:bookmarkStart w:id="225" w:name="_Toc177554916"/>
      <w:bookmarkStart w:id="226" w:name="_Toc178327991"/>
      <w:bookmarkStart w:id="227" w:name="_Toc178328546"/>
      <w:bookmarkStart w:id="228" w:name="_Toc178589090"/>
      <w:bookmarkStart w:id="229" w:name="_Toc177554917"/>
      <w:bookmarkStart w:id="230" w:name="_Toc178327992"/>
      <w:bookmarkStart w:id="231" w:name="_Toc178328547"/>
      <w:bookmarkStart w:id="232" w:name="_Toc178589091"/>
      <w:bookmarkStart w:id="233" w:name="_Toc178686827"/>
      <w:bookmarkStart w:id="234" w:name="_Toc177554918"/>
      <w:bookmarkStart w:id="235" w:name="_Toc178327993"/>
      <w:bookmarkStart w:id="236" w:name="_Toc178328548"/>
      <w:bookmarkStart w:id="237" w:name="_Toc178589092"/>
      <w:bookmarkStart w:id="238" w:name="_Toc178686828"/>
      <w:bookmarkStart w:id="239" w:name="_Toc177554919"/>
      <w:bookmarkStart w:id="240" w:name="_Toc178327994"/>
      <w:bookmarkStart w:id="241" w:name="_Toc178328549"/>
      <w:bookmarkStart w:id="242" w:name="_Toc178589093"/>
      <w:bookmarkStart w:id="243" w:name="_Toc178686829"/>
      <w:bookmarkStart w:id="244" w:name="_Toc177554920"/>
      <w:bookmarkStart w:id="245" w:name="_Toc178327995"/>
      <w:bookmarkStart w:id="246" w:name="_Toc178328550"/>
      <w:bookmarkStart w:id="247" w:name="_Toc178589094"/>
      <w:bookmarkStart w:id="248" w:name="_Toc178686830"/>
      <w:bookmarkStart w:id="249" w:name="_Toc177554921"/>
      <w:bookmarkStart w:id="250" w:name="_Toc178327996"/>
      <w:bookmarkStart w:id="251" w:name="_Toc178328551"/>
      <w:bookmarkStart w:id="252" w:name="_Toc178589095"/>
      <w:bookmarkStart w:id="253" w:name="_Toc177554922"/>
      <w:bookmarkStart w:id="254" w:name="_Toc178327997"/>
      <w:bookmarkStart w:id="255" w:name="_Toc178328552"/>
      <w:bookmarkStart w:id="256" w:name="_Toc178589096"/>
      <w:bookmarkStart w:id="257" w:name="_Toc177554923"/>
      <w:bookmarkStart w:id="258" w:name="_Toc178327998"/>
      <w:bookmarkStart w:id="259" w:name="_Toc178328553"/>
      <w:bookmarkStart w:id="260" w:name="_Toc178589097"/>
      <w:bookmarkStart w:id="261" w:name="_Toc178686831"/>
      <w:bookmarkStart w:id="262" w:name="_Toc177554924"/>
      <w:bookmarkStart w:id="263" w:name="_Toc178327999"/>
      <w:bookmarkStart w:id="264" w:name="_Toc178328554"/>
      <w:bookmarkStart w:id="265" w:name="_Toc178589098"/>
      <w:bookmarkStart w:id="266" w:name="_Toc178686832"/>
      <w:bookmarkStart w:id="267" w:name="_Toc177554925"/>
      <w:bookmarkStart w:id="268" w:name="_Toc178328000"/>
      <w:bookmarkStart w:id="269" w:name="_Toc178328555"/>
      <w:bookmarkStart w:id="270" w:name="_Toc178589099"/>
      <w:bookmarkStart w:id="271" w:name="_Toc178686833"/>
      <w:bookmarkStart w:id="272" w:name="_Toc177554926"/>
      <w:bookmarkStart w:id="273" w:name="_Toc178328001"/>
      <w:bookmarkStart w:id="274" w:name="_Toc178328556"/>
      <w:bookmarkStart w:id="275" w:name="_Toc178589100"/>
      <w:bookmarkStart w:id="276" w:name="_Toc178686834"/>
      <w:bookmarkStart w:id="277" w:name="_Toc177554927"/>
      <w:bookmarkStart w:id="278" w:name="_Toc178328002"/>
      <w:bookmarkStart w:id="279" w:name="_Toc178328557"/>
      <w:bookmarkStart w:id="280" w:name="_Toc178589101"/>
      <w:bookmarkStart w:id="281" w:name="_Toc178686835"/>
      <w:bookmarkStart w:id="282" w:name="_TOC_250009"/>
      <w:bookmarkStart w:id="283" w:name="_Toc177554928"/>
      <w:bookmarkStart w:id="284" w:name="_Toc178328003"/>
      <w:bookmarkStart w:id="285" w:name="_Toc178328558"/>
      <w:bookmarkStart w:id="286" w:name="_Toc178589102"/>
      <w:bookmarkStart w:id="287" w:name="_Toc178686836"/>
      <w:bookmarkStart w:id="288" w:name="_Toc177554929"/>
      <w:bookmarkStart w:id="289" w:name="_Toc178328004"/>
      <w:bookmarkStart w:id="290" w:name="_Toc178328559"/>
      <w:bookmarkStart w:id="291" w:name="_Toc178589103"/>
      <w:bookmarkStart w:id="292" w:name="_Toc178686837"/>
      <w:bookmarkStart w:id="293" w:name="_Toc177554930"/>
      <w:bookmarkStart w:id="294" w:name="_Toc178328005"/>
      <w:bookmarkStart w:id="295" w:name="_Toc178328560"/>
      <w:bookmarkStart w:id="296" w:name="_Toc178589104"/>
      <w:bookmarkStart w:id="297" w:name="_Toc178686838"/>
      <w:bookmarkStart w:id="298" w:name="_Toc177554931"/>
      <w:bookmarkStart w:id="299" w:name="_Toc178328006"/>
      <w:bookmarkStart w:id="300" w:name="_Toc178328561"/>
      <w:bookmarkStart w:id="301" w:name="_Toc178589105"/>
      <w:bookmarkStart w:id="302" w:name="_Toc178686839"/>
      <w:bookmarkStart w:id="303" w:name="_Toc177554932"/>
      <w:bookmarkStart w:id="304" w:name="_Toc178328007"/>
      <w:bookmarkStart w:id="305" w:name="_Toc178328562"/>
      <w:bookmarkStart w:id="306" w:name="_Toc178589106"/>
      <w:bookmarkStart w:id="307" w:name="_Toc178686840"/>
      <w:bookmarkStart w:id="308" w:name="_Toc177554933"/>
      <w:bookmarkStart w:id="309" w:name="_Toc178328008"/>
      <w:bookmarkStart w:id="310" w:name="_Toc178328563"/>
      <w:bookmarkStart w:id="311" w:name="_Toc178589107"/>
      <w:bookmarkStart w:id="312" w:name="_Toc178686841"/>
      <w:bookmarkStart w:id="313" w:name="_Toc177554934"/>
      <w:bookmarkStart w:id="314" w:name="_Toc178328009"/>
      <w:bookmarkStart w:id="315" w:name="_Toc178328564"/>
      <w:bookmarkStart w:id="316" w:name="_Toc178589108"/>
      <w:bookmarkStart w:id="317" w:name="_Toc178686842"/>
      <w:bookmarkStart w:id="318" w:name="_Toc177554935"/>
      <w:bookmarkStart w:id="319" w:name="_Toc178328010"/>
      <w:bookmarkStart w:id="320" w:name="_Toc178328565"/>
      <w:bookmarkStart w:id="321" w:name="_Toc178589109"/>
      <w:bookmarkStart w:id="322" w:name="_Toc178686843"/>
      <w:bookmarkStart w:id="323" w:name="_Toc177554936"/>
      <w:bookmarkStart w:id="324" w:name="_Toc178328011"/>
      <w:bookmarkStart w:id="325" w:name="_Toc178328566"/>
      <w:bookmarkStart w:id="326" w:name="_Toc178589110"/>
      <w:bookmarkStart w:id="327" w:name="_Toc178686844"/>
      <w:bookmarkStart w:id="328" w:name="_TOC_250008"/>
      <w:bookmarkStart w:id="329" w:name="_Toc177554937"/>
      <w:bookmarkStart w:id="330" w:name="_Toc178328012"/>
      <w:bookmarkStart w:id="331" w:name="_Toc178328567"/>
      <w:bookmarkStart w:id="332" w:name="_Toc178589111"/>
      <w:bookmarkStart w:id="333" w:name="_Toc178686845"/>
      <w:bookmarkStart w:id="334" w:name="_Toc177554938"/>
      <w:bookmarkStart w:id="335" w:name="_Toc178328013"/>
      <w:bookmarkStart w:id="336" w:name="_Toc178328568"/>
      <w:bookmarkStart w:id="337" w:name="_Toc178589112"/>
      <w:bookmarkStart w:id="338" w:name="_Toc178686846"/>
      <w:bookmarkStart w:id="339" w:name="_Toc243391742"/>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t>3.</w:t>
      </w:r>
      <w:r w:rsidR="00694EEE">
        <w:t>1.3</w:t>
      </w:r>
      <w:r>
        <w:rPr>
          <w:rFonts w:ascii="Times New Roman" w:hAnsi="Times New Roman" w:cs="Times New Roman"/>
          <w:sz w:val="14"/>
          <w:szCs w:val="14"/>
        </w:rPr>
        <w:t xml:space="preserve">           </w:t>
      </w:r>
      <w:r>
        <w:t>Additional requirements</w:t>
      </w:r>
      <w:bookmarkEnd w:id="339"/>
    </w:p>
    <w:p w14:paraId="1794700F" w14:textId="7AF5EAB5" w:rsidR="00685172" w:rsidRDefault="00685172" w:rsidP="009946B4">
      <w:pPr>
        <w:pStyle w:val="BodyText"/>
      </w:pPr>
      <w:r w:rsidRPr="00856A53">
        <w:t xml:space="preserve">Sometimes </w:t>
      </w:r>
      <w:r w:rsidRPr="00687163">
        <w:t xml:space="preserve">you </w:t>
      </w:r>
      <w:r w:rsidR="00D30938" w:rsidRPr="00687163">
        <w:t>may</w:t>
      </w:r>
      <w:r w:rsidRPr="00856A53">
        <w:t xml:space="preserve"> have to duplicate the warning signs on both sides of the road. An example of this would be where signs on the left-hand side become obscured by heavy traffic. </w:t>
      </w:r>
    </w:p>
    <w:p w14:paraId="178D7AC1" w14:textId="77777777" w:rsidR="001A0F4B" w:rsidRPr="001A0F4B" w:rsidRDefault="001A0F4B" w:rsidP="001A0F4B">
      <w:pPr>
        <w:pStyle w:val="BodyText"/>
      </w:pPr>
      <w:r w:rsidRPr="001A0F4B">
        <w:rPr>
          <w:b/>
          <w:bCs/>
        </w:rPr>
        <w:t xml:space="preserve">Warning: </w:t>
      </w:r>
      <w:r w:rsidRPr="001A0F4B">
        <w:t>Where no controlled crossing is available, you should only cross a live carriageway on foot when traffic flows are low enough to regularly produce sufficient gaps between vehicles to allow time to cross safely. For dual carriageways if the signs need to be placed in the central reservation you should consult your supervisor or other competent person before you proceed.</w:t>
      </w:r>
    </w:p>
    <w:p w14:paraId="5893AD48" w14:textId="4ED24D84" w:rsidR="00001AF6" w:rsidRDefault="00001AF6" w:rsidP="009946B4">
      <w:pPr>
        <w:pStyle w:val="BodyText"/>
      </w:pPr>
    </w:p>
    <w:p w14:paraId="64BE9750" w14:textId="77777777" w:rsidR="002B0452" w:rsidRPr="00856A53" w:rsidRDefault="002B0452" w:rsidP="009946B4">
      <w:pPr>
        <w:pStyle w:val="BodyText"/>
      </w:pPr>
      <w:r w:rsidRPr="00856A53">
        <w:t>If the permanent speed limit changes within a length of road covered by a temporary speed restriction:</w:t>
      </w:r>
    </w:p>
    <w:p w14:paraId="7EBFBC2A" w14:textId="77777777" w:rsidR="002B0452" w:rsidRPr="00856A53" w:rsidRDefault="002B0452" w:rsidP="00B917B1">
      <w:pPr>
        <w:pStyle w:val="ListBullet"/>
        <w:tabs>
          <w:tab w:val="clear" w:pos="360"/>
        </w:tabs>
        <w:ind w:left="851"/>
      </w:pPr>
      <w:r w:rsidRPr="00856A53">
        <w:rPr>
          <w:spacing w:val="-3"/>
        </w:rPr>
        <w:t>the</w:t>
      </w:r>
      <w:r w:rsidRPr="00856A53">
        <w:rPr>
          <w:spacing w:val="-10"/>
        </w:rPr>
        <w:t xml:space="preserve"> </w:t>
      </w:r>
      <w:r w:rsidRPr="00856A53">
        <w:t>sign</w:t>
      </w:r>
      <w:r w:rsidRPr="00856A53">
        <w:rPr>
          <w:spacing w:val="-10"/>
        </w:rPr>
        <w:t xml:space="preserve"> </w:t>
      </w:r>
      <w:r w:rsidRPr="00856A53">
        <w:rPr>
          <w:spacing w:val="-3"/>
        </w:rPr>
        <w:t>indicating</w:t>
      </w:r>
      <w:r w:rsidRPr="00856A53">
        <w:rPr>
          <w:spacing w:val="-10"/>
        </w:rPr>
        <w:t xml:space="preserve"> </w:t>
      </w:r>
      <w:r w:rsidRPr="00856A53">
        <w:rPr>
          <w:spacing w:val="-3"/>
        </w:rPr>
        <w:t>the</w:t>
      </w:r>
      <w:r w:rsidRPr="00856A53">
        <w:rPr>
          <w:spacing w:val="-10"/>
        </w:rPr>
        <w:t xml:space="preserve"> </w:t>
      </w:r>
      <w:r w:rsidRPr="00856A53">
        <w:t>change</w:t>
      </w:r>
      <w:r w:rsidRPr="00856A53">
        <w:rPr>
          <w:spacing w:val="-10"/>
        </w:rPr>
        <w:t xml:space="preserve"> </w:t>
      </w:r>
      <w:r w:rsidRPr="00856A53">
        <w:t>in</w:t>
      </w:r>
      <w:r w:rsidRPr="00856A53">
        <w:rPr>
          <w:spacing w:val="-10"/>
        </w:rPr>
        <w:t xml:space="preserve"> </w:t>
      </w:r>
      <w:r w:rsidRPr="00856A53">
        <w:t>permanent</w:t>
      </w:r>
      <w:r w:rsidRPr="00856A53">
        <w:rPr>
          <w:spacing w:val="-10"/>
        </w:rPr>
        <w:t xml:space="preserve"> </w:t>
      </w:r>
      <w:r w:rsidRPr="00856A53">
        <w:t>speed</w:t>
      </w:r>
      <w:r w:rsidRPr="00856A53">
        <w:rPr>
          <w:spacing w:val="-10"/>
        </w:rPr>
        <w:t xml:space="preserve"> </w:t>
      </w:r>
      <w:r w:rsidRPr="00856A53">
        <w:rPr>
          <w:spacing w:val="-3"/>
        </w:rPr>
        <w:t>limit</w:t>
      </w:r>
      <w:r w:rsidRPr="00856A53">
        <w:rPr>
          <w:spacing w:val="-10"/>
        </w:rPr>
        <w:t xml:space="preserve"> </w:t>
      </w:r>
      <w:r w:rsidRPr="00856A53">
        <w:t>(and</w:t>
      </w:r>
      <w:r w:rsidRPr="00856A53">
        <w:rPr>
          <w:spacing w:val="-10"/>
        </w:rPr>
        <w:t xml:space="preserve"> </w:t>
      </w:r>
      <w:r w:rsidRPr="00856A53">
        <w:rPr>
          <w:spacing w:val="-3"/>
        </w:rPr>
        <w:t>any</w:t>
      </w:r>
      <w:r w:rsidRPr="00856A53">
        <w:rPr>
          <w:spacing w:val="-10"/>
        </w:rPr>
        <w:t xml:space="preserve"> </w:t>
      </w:r>
      <w:r w:rsidRPr="00856A53">
        <w:rPr>
          <w:spacing w:val="-3"/>
        </w:rPr>
        <w:t>other</w:t>
      </w:r>
      <w:r w:rsidRPr="00856A53">
        <w:rPr>
          <w:spacing w:val="-10"/>
        </w:rPr>
        <w:t xml:space="preserve"> </w:t>
      </w:r>
      <w:r w:rsidRPr="00856A53">
        <w:t>permanent</w:t>
      </w:r>
      <w:r w:rsidRPr="00856A53">
        <w:rPr>
          <w:spacing w:val="-10"/>
        </w:rPr>
        <w:t xml:space="preserve"> </w:t>
      </w:r>
      <w:r w:rsidRPr="00856A53">
        <w:t>speed</w:t>
      </w:r>
      <w:r w:rsidRPr="00856A53">
        <w:rPr>
          <w:spacing w:val="-10"/>
        </w:rPr>
        <w:t xml:space="preserve"> </w:t>
      </w:r>
      <w:r w:rsidRPr="00856A53">
        <w:rPr>
          <w:spacing w:val="-3"/>
        </w:rPr>
        <w:t>limit</w:t>
      </w:r>
      <w:r w:rsidRPr="00856A53">
        <w:rPr>
          <w:spacing w:val="-10"/>
        </w:rPr>
        <w:t xml:space="preserve"> </w:t>
      </w:r>
      <w:r w:rsidRPr="00856A53">
        <w:t xml:space="preserve">signs) </w:t>
      </w:r>
      <w:r w:rsidRPr="00856A53">
        <w:rPr>
          <w:spacing w:val="-3"/>
        </w:rPr>
        <w:t xml:space="preserve">should </w:t>
      </w:r>
      <w:r w:rsidRPr="00856A53">
        <w:t xml:space="preserve">be </w:t>
      </w:r>
      <w:r w:rsidRPr="00856A53">
        <w:rPr>
          <w:spacing w:val="-3"/>
        </w:rPr>
        <w:t xml:space="preserve">covered </w:t>
      </w:r>
      <w:r w:rsidRPr="00856A53">
        <w:t>up;</w:t>
      </w:r>
      <w:r w:rsidRPr="00856A53">
        <w:rPr>
          <w:spacing w:val="-13"/>
        </w:rPr>
        <w:t xml:space="preserve"> </w:t>
      </w:r>
      <w:r w:rsidRPr="00856A53">
        <w:t>and</w:t>
      </w:r>
    </w:p>
    <w:p w14:paraId="1CA28AE0" w14:textId="1DC85270" w:rsidR="002B0452" w:rsidRPr="00856A53" w:rsidRDefault="002B0452" w:rsidP="00B917B1">
      <w:pPr>
        <w:pStyle w:val="ListBullet"/>
        <w:tabs>
          <w:tab w:val="clear" w:pos="360"/>
        </w:tabs>
        <w:ind w:left="851"/>
      </w:pPr>
      <w:r w:rsidRPr="00856A53">
        <w:t xml:space="preserve">at the end of the temporary speed restriction, in addition to the end sign, signs must be provided </w:t>
      </w:r>
      <w:r w:rsidRPr="00856A53">
        <w:rPr>
          <w:spacing w:val="-4"/>
        </w:rPr>
        <w:t>to</w:t>
      </w:r>
      <w:r w:rsidRPr="00856A53">
        <w:rPr>
          <w:spacing w:val="1"/>
        </w:rPr>
        <w:t xml:space="preserve"> </w:t>
      </w:r>
      <w:r w:rsidRPr="00856A53">
        <w:rPr>
          <w:spacing w:val="-5"/>
        </w:rPr>
        <w:t>indicate</w:t>
      </w:r>
      <w:r w:rsidRPr="00856A53">
        <w:rPr>
          <w:spacing w:val="1"/>
        </w:rPr>
        <w:t xml:space="preserve"> </w:t>
      </w:r>
      <w:r w:rsidRPr="00856A53">
        <w:rPr>
          <w:spacing w:val="-4"/>
        </w:rPr>
        <w:t>the</w:t>
      </w:r>
      <w:r w:rsidRPr="00856A53">
        <w:rPr>
          <w:spacing w:val="1"/>
        </w:rPr>
        <w:t xml:space="preserve"> </w:t>
      </w:r>
      <w:r w:rsidRPr="00856A53">
        <w:rPr>
          <w:spacing w:val="-4"/>
        </w:rPr>
        <w:t>permanent</w:t>
      </w:r>
      <w:r w:rsidRPr="00856A53">
        <w:rPr>
          <w:spacing w:val="1"/>
        </w:rPr>
        <w:t xml:space="preserve"> </w:t>
      </w:r>
      <w:r w:rsidRPr="00856A53">
        <w:t>speed</w:t>
      </w:r>
      <w:r w:rsidRPr="00856A53">
        <w:rPr>
          <w:spacing w:val="1"/>
        </w:rPr>
        <w:t xml:space="preserve"> </w:t>
      </w:r>
      <w:r w:rsidRPr="00856A53">
        <w:rPr>
          <w:spacing w:val="-5"/>
        </w:rPr>
        <w:t>limit</w:t>
      </w:r>
      <w:r w:rsidRPr="00856A53">
        <w:rPr>
          <w:spacing w:val="1"/>
        </w:rPr>
        <w:t xml:space="preserve"> </w:t>
      </w:r>
      <w:r w:rsidRPr="00856A53">
        <w:rPr>
          <w:spacing w:val="-4"/>
        </w:rPr>
        <w:t>that</w:t>
      </w:r>
      <w:r w:rsidRPr="00856A53">
        <w:rPr>
          <w:spacing w:val="1"/>
        </w:rPr>
        <w:t xml:space="preserve"> </w:t>
      </w:r>
      <w:r w:rsidRPr="00856A53">
        <w:rPr>
          <w:spacing w:val="-4"/>
        </w:rPr>
        <w:t>applies</w:t>
      </w:r>
      <w:r w:rsidRPr="00856A53">
        <w:rPr>
          <w:spacing w:val="1"/>
        </w:rPr>
        <w:t xml:space="preserve"> </w:t>
      </w:r>
      <w:r w:rsidRPr="00856A53">
        <w:rPr>
          <w:spacing w:val="-4"/>
        </w:rPr>
        <w:t>from</w:t>
      </w:r>
      <w:r w:rsidRPr="00856A53">
        <w:rPr>
          <w:spacing w:val="1"/>
        </w:rPr>
        <w:t xml:space="preserve"> </w:t>
      </w:r>
      <w:r w:rsidRPr="00856A53">
        <w:rPr>
          <w:spacing w:val="-4"/>
        </w:rPr>
        <w:t>that</w:t>
      </w:r>
      <w:r w:rsidRPr="00856A53">
        <w:rPr>
          <w:spacing w:val="1"/>
        </w:rPr>
        <w:t xml:space="preserve"> </w:t>
      </w:r>
      <w:r w:rsidRPr="00856A53">
        <w:rPr>
          <w:spacing w:val="-4"/>
        </w:rPr>
        <w:t>point</w:t>
      </w:r>
      <w:r w:rsidRPr="00856A53">
        <w:rPr>
          <w:spacing w:val="1"/>
        </w:rPr>
        <w:t xml:space="preserve"> </w:t>
      </w:r>
      <w:r w:rsidRPr="00856A53">
        <w:rPr>
          <w:spacing w:val="-5"/>
        </w:rPr>
        <w:t>onwards.</w:t>
      </w:r>
    </w:p>
    <w:p w14:paraId="6ED4A363" w14:textId="6F4245B0" w:rsidR="00685172" w:rsidRPr="00856A53" w:rsidRDefault="00685172" w:rsidP="009946B4">
      <w:pPr>
        <w:pStyle w:val="BodyText"/>
      </w:pPr>
      <w:r w:rsidRPr="00856A53">
        <w:t xml:space="preserve">The road width and volume of traffic at the works </w:t>
      </w:r>
      <w:r w:rsidRPr="00687163">
        <w:t xml:space="preserve">site </w:t>
      </w:r>
      <w:r w:rsidR="00761E4F" w:rsidRPr="00687163">
        <w:t>may</w:t>
      </w:r>
      <w:r w:rsidRPr="00687163">
        <w:t xml:space="preserve"> ma</w:t>
      </w:r>
      <w:r w:rsidRPr="00856A53">
        <w:t xml:space="preserve">ke traffic control necessary. </w:t>
      </w:r>
      <w:r w:rsidRPr="00E73DAB">
        <w:t xml:space="preserve">See </w:t>
      </w:r>
      <w:r w:rsidR="00987CC6">
        <w:t xml:space="preserve">Section </w:t>
      </w:r>
      <w:r w:rsidR="00561FAE">
        <w:fldChar w:fldCharType="begin"/>
      </w:r>
      <w:r w:rsidR="00561FAE">
        <w:instrText xml:space="preserve"> REF _Ref164691953 \n \h </w:instrText>
      </w:r>
      <w:r w:rsidR="00561FAE">
        <w:fldChar w:fldCharType="separate"/>
      </w:r>
      <w:r w:rsidR="00A450B0">
        <w:t>7.2</w:t>
      </w:r>
      <w:r w:rsidR="00561FAE">
        <w:fldChar w:fldCharType="end"/>
      </w:r>
      <w:r w:rsidRPr="00856A53">
        <w:t xml:space="preserve"> </w:t>
      </w:r>
      <w:r w:rsidRPr="00856A53">
        <w:rPr>
          <w:spacing w:val="-2"/>
        </w:rPr>
        <w:t xml:space="preserve">for </w:t>
      </w:r>
      <w:r w:rsidRPr="00856A53">
        <w:t>details of which type of control is appropriate.</w:t>
      </w:r>
    </w:p>
    <w:p w14:paraId="6E8CEF1E" w14:textId="03CD6879" w:rsidR="00685172" w:rsidRPr="00856A53" w:rsidRDefault="00685172" w:rsidP="009946B4">
      <w:pPr>
        <w:pStyle w:val="BodyText"/>
      </w:pPr>
      <w:r w:rsidRPr="00856A53">
        <w:t>Signs should be set out for traffic approaching from all directions.</w:t>
      </w:r>
    </w:p>
    <w:p w14:paraId="331B844C" w14:textId="77777777" w:rsidR="00685172" w:rsidRDefault="00685172" w:rsidP="009946B4">
      <w:pPr>
        <w:pStyle w:val="BodyText"/>
      </w:pPr>
      <w:r w:rsidRPr="00856A53">
        <w:t xml:space="preserve">If you place a </w:t>
      </w:r>
      <w:r w:rsidRPr="00856A53">
        <w:rPr>
          <w:spacing w:val="-2"/>
        </w:rPr>
        <w:t xml:space="preserve">pedestrian </w:t>
      </w:r>
      <w:r w:rsidRPr="00856A53">
        <w:t xml:space="preserve">walkway in the </w:t>
      </w:r>
      <w:proofErr w:type="gramStart"/>
      <w:r w:rsidRPr="00856A53">
        <w:rPr>
          <w:spacing w:val="-5"/>
        </w:rPr>
        <w:t xml:space="preserve">carriageway, </w:t>
      </w:r>
      <w:r w:rsidRPr="00856A53">
        <w:t>or</w:t>
      </w:r>
      <w:proofErr w:type="gramEnd"/>
      <w:r w:rsidRPr="00856A53">
        <w:t xml:space="preserve"> create obstructions such as spoil or plant outside the working space, sign, light and guard them separately, and to the same standard.</w:t>
      </w:r>
    </w:p>
    <w:p w14:paraId="4E2ACA8C" w14:textId="77777777" w:rsidR="00AD1693" w:rsidRDefault="00AD1693" w:rsidP="0069705C">
      <w:pPr>
        <w:pStyle w:val="BodyText"/>
      </w:pPr>
    </w:p>
    <w:p w14:paraId="283CC75B" w14:textId="77777777" w:rsidR="00AD1693" w:rsidRDefault="00AD1693" w:rsidP="0069705C">
      <w:pPr>
        <w:pStyle w:val="BodyText"/>
      </w:pPr>
    </w:p>
    <w:p w14:paraId="5235EB45" w14:textId="698F1BD7" w:rsidR="00685172" w:rsidRPr="003D4711" w:rsidRDefault="002B2737" w:rsidP="00694EEE">
      <w:pPr>
        <w:pStyle w:val="Heading3"/>
        <w:numPr>
          <w:ilvl w:val="0"/>
          <w:numId w:val="0"/>
        </w:numPr>
        <w:ind w:left="964" w:hanging="567"/>
      </w:pPr>
      <w:bookmarkStart w:id="340" w:name="_Toc243391743"/>
      <w:r w:rsidRPr="003D4711">
        <w:rPr>
          <w:noProof/>
        </w:rPr>
        <w:drawing>
          <wp:anchor distT="0" distB="0" distL="0" distR="0" simplePos="0" relativeHeight="251658268" behindDoc="0" locked="0" layoutInCell="1" allowOverlap="1" wp14:anchorId="2100A0BE" wp14:editId="42C31D27">
            <wp:simplePos x="0" y="0"/>
            <wp:positionH relativeFrom="page">
              <wp:posOffset>5786901</wp:posOffset>
            </wp:positionH>
            <wp:positionV relativeFrom="paragraph">
              <wp:posOffset>285554</wp:posOffset>
            </wp:positionV>
            <wp:extent cx="1407091" cy="1433915"/>
            <wp:effectExtent l="0" t="0" r="3175" b="0"/>
            <wp:wrapSquare wrapText="bothSides"/>
            <wp:docPr id="453318191" name="image13.png" descr="A blue and red sign with white text&#10;providing information about works &#10;company&#10;contact number&#10;type of work and &#10;apologies for any inconvenience ca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18191" name="image13.png" descr="A blue and red sign with white text&#10;providing information about works &#10;company&#10;contact number&#10;type of work and &#10;apologies for any inconvenience caused"/>
                    <pic:cNvPicPr/>
                  </pic:nvPicPr>
                  <pic:blipFill>
                    <a:blip r:embed="rId36" cstate="print"/>
                    <a:stretch>
                      <a:fillRect/>
                    </a:stretch>
                  </pic:blipFill>
                  <pic:spPr>
                    <a:xfrm>
                      <a:off x="0" y="0"/>
                      <a:ext cx="1407091" cy="1433915"/>
                    </a:xfrm>
                    <a:prstGeom prst="rect">
                      <a:avLst/>
                    </a:prstGeom>
                  </pic:spPr>
                </pic:pic>
              </a:graphicData>
            </a:graphic>
            <wp14:sizeRelH relativeFrom="margin">
              <wp14:pctWidth>0</wp14:pctWidth>
            </wp14:sizeRelH>
            <wp14:sizeRelV relativeFrom="margin">
              <wp14:pctHeight>0</wp14:pctHeight>
            </wp14:sizeRelV>
          </wp:anchor>
        </w:drawing>
      </w:r>
      <w:r w:rsidR="00694EEE">
        <w:t>3.1.4 Information sign</w:t>
      </w:r>
      <w:bookmarkEnd w:id="340"/>
    </w:p>
    <w:p w14:paraId="6BE8F0EC" w14:textId="72F516B0" w:rsidR="001D6E9A" w:rsidRDefault="00685172" w:rsidP="00B917B1">
      <w:pPr>
        <w:pStyle w:val="BodyText"/>
      </w:pPr>
      <w:r w:rsidRPr="00856A53">
        <w:t xml:space="preserve">An information </w:t>
      </w:r>
      <w:r w:rsidR="00A65669">
        <w:t>sign</w:t>
      </w:r>
      <w:r w:rsidRPr="00856A53">
        <w:t xml:space="preserve"> must be displayed at every street and road works site except mobile works, short duration works and minor works that do not </w:t>
      </w:r>
      <w:r w:rsidRPr="00856A53">
        <w:rPr>
          <w:spacing w:val="-5"/>
        </w:rPr>
        <w:t xml:space="preserve">involve excavation. </w:t>
      </w:r>
      <w:r w:rsidRPr="00856A53">
        <w:t xml:space="preserve">Information </w:t>
      </w:r>
      <w:r w:rsidR="00013F4D">
        <w:t>signs</w:t>
      </w:r>
      <w:r w:rsidRPr="00856A53">
        <w:t xml:space="preserve"> </w:t>
      </w:r>
      <w:r w:rsidR="00510ABD">
        <w:t>may be displayed</w:t>
      </w:r>
      <w:r w:rsidR="004929B3">
        <w:t xml:space="preserve"> for </w:t>
      </w:r>
      <w:r w:rsidR="004929B3" w:rsidRPr="00856A53">
        <w:t xml:space="preserve">mobile </w:t>
      </w:r>
      <w:proofErr w:type="gramStart"/>
      <w:r w:rsidR="004929B3" w:rsidRPr="00856A53">
        <w:t>works,</w:t>
      </w:r>
      <w:proofErr w:type="gramEnd"/>
      <w:r w:rsidR="004929B3" w:rsidRPr="00856A53">
        <w:t xml:space="preserve"> short duration works and minor works that do not </w:t>
      </w:r>
      <w:r w:rsidR="004929B3" w:rsidRPr="00856A53">
        <w:rPr>
          <w:spacing w:val="-5"/>
        </w:rPr>
        <w:t>involve excavation</w:t>
      </w:r>
      <w:r w:rsidRPr="00856A53">
        <w:t xml:space="preserve"> where it is safe and practicable to provide them. This </w:t>
      </w:r>
      <w:r w:rsidR="0087014A">
        <w:t>sign</w:t>
      </w:r>
      <w:r w:rsidR="0087014A" w:rsidRPr="00856A53">
        <w:t xml:space="preserve"> </w:t>
      </w:r>
      <w:r w:rsidRPr="00856A53">
        <w:t>should be placed so that it does not obstruct footways or carriageways but can be clearly read by pedestrians, and any drivers who have stopped close to the</w:t>
      </w:r>
      <w:r w:rsidRPr="00856A53">
        <w:rPr>
          <w:spacing w:val="15"/>
        </w:rPr>
        <w:t xml:space="preserve"> </w:t>
      </w:r>
      <w:r w:rsidR="0068036C">
        <w:t>sign</w:t>
      </w:r>
      <w:r w:rsidRPr="00856A53">
        <w:t>.</w:t>
      </w:r>
    </w:p>
    <w:p w14:paraId="48F1D38A" w14:textId="58C5F373" w:rsidR="00AC20B9" w:rsidRDefault="00B14301" w:rsidP="00B917B1">
      <w:pPr>
        <w:pStyle w:val="BodyText"/>
      </w:pPr>
      <w:r w:rsidRPr="004038F3">
        <w:rPr>
          <w:noProof/>
        </w:rPr>
        <w:drawing>
          <wp:anchor distT="0" distB="0" distL="114300" distR="114300" simplePos="0" relativeHeight="251658269" behindDoc="1" locked="0" layoutInCell="1" allowOverlap="1" wp14:anchorId="4A35CCC7" wp14:editId="73FAFA64">
            <wp:simplePos x="0" y="0"/>
            <wp:positionH relativeFrom="margin">
              <wp:posOffset>5422900</wp:posOffset>
            </wp:positionH>
            <wp:positionV relativeFrom="paragraph">
              <wp:posOffset>395018</wp:posOffset>
            </wp:positionV>
            <wp:extent cx="1380850" cy="1478233"/>
            <wp:effectExtent l="0" t="0" r="0" b="8255"/>
            <wp:wrapTight wrapText="bothSides">
              <wp:wrapPolygon edited="0">
                <wp:start x="0" y="0"/>
                <wp:lineTo x="0" y="21442"/>
                <wp:lineTo x="21163" y="21442"/>
                <wp:lineTo x="21163" y="0"/>
                <wp:lineTo x="0" y="0"/>
              </wp:wrapPolygon>
            </wp:wrapTight>
            <wp:docPr id="1529972890" name="Picture 1" descr="A blue and red sign with white text&#10;providing information about works &#10;company&#10;Permit number&#10;contact number&#10;type of work and &#10;apologies for any inconvenience ca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72890" name="Picture 1" descr="A blue and red sign with white text&#10;providing information about works &#10;company&#10;Permit number&#10;contact number&#10;type of work and &#10;apologies for any inconvenience caus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80850" cy="1478233"/>
                    </a:xfrm>
                    <a:prstGeom prst="rect">
                      <a:avLst/>
                    </a:prstGeom>
                  </pic:spPr>
                </pic:pic>
              </a:graphicData>
            </a:graphic>
            <wp14:sizeRelH relativeFrom="page">
              <wp14:pctWidth>0</wp14:pctWidth>
            </wp14:sizeRelH>
            <wp14:sizeRelV relativeFrom="page">
              <wp14:pctHeight>0</wp14:pctHeight>
            </wp14:sizeRelV>
          </wp:anchor>
        </w:drawing>
      </w:r>
      <w:r w:rsidR="00685172" w:rsidRPr="7432ED0B">
        <w:t xml:space="preserve">The information </w:t>
      </w:r>
      <w:r w:rsidR="0096174D">
        <w:t>sign</w:t>
      </w:r>
      <w:r w:rsidR="0096174D" w:rsidRPr="7432ED0B">
        <w:t xml:space="preserve"> </w:t>
      </w:r>
      <w:r w:rsidR="00685172" w:rsidRPr="7432ED0B">
        <w:t xml:space="preserve">must give the name of the organisation undertaking the works, any </w:t>
      </w:r>
      <w:r w:rsidR="0001425C">
        <w:t>P</w:t>
      </w:r>
      <w:r w:rsidR="00685172" w:rsidRPr="7432ED0B">
        <w:t xml:space="preserve">rincipal </w:t>
      </w:r>
      <w:r w:rsidR="0001425C">
        <w:t>C</w:t>
      </w:r>
      <w:r w:rsidR="00685172" w:rsidRPr="7432ED0B">
        <w:t xml:space="preserve">ontractor and an </w:t>
      </w:r>
      <w:proofErr w:type="gramStart"/>
      <w:r w:rsidR="00375BC0" w:rsidRPr="7432ED0B">
        <w:t>up to date</w:t>
      </w:r>
      <w:proofErr w:type="gramEnd"/>
      <w:r w:rsidR="00375BC0" w:rsidRPr="7432ED0B">
        <w:t xml:space="preserve"> </w:t>
      </w:r>
      <w:r w:rsidR="00685172" w:rsidRPr="7432ED0B">
        <w:t>emergency contact telephone number.</w:t>
      </w:r>
      <w:r w:rsidR="00FE3165">
        <w:t xml:space="preserve"> In </w:t>
      </w:r>
      <w:proofErr w:type="gramStart"/>
      <w:r w:rsidR="00FE3165">
        <w:t>England</w:t>
      </w:r>
      <w:proofErr w:type="gramEnd"/>
      <w:r w:rsidR="00FE3165">
        <w:t xml:space="preserve"> </w:t>
      </w:r>
      <w:r w:rsidR="00785B19">
        <w:t>the permit number</w:t>
      </w:r>
      <w:r w:rsidR="00F97D27">
        <w:t xml:space="preserve"> m</w:t>
      </w:r>
      <w:r w:rsidR="00A30458">
        <w:t>ay be required</w:t>
      </w:r>
      <w:r w:rsidR="00785B19">
        <w:t>.</w:t>
      </w:r>
      <w:r w:rsidR="003963FF">
        <w:t xml:space="preserve"> This may form part of</w:t>
      </w:r>
      <w:r w:rsidR="006120AC">
        <w:t xml:space="preserve"> the “nature of the works” description.</w:t>
      </w:r>
    </w:p>
    <w:p w14:paraId="696BE984" w14:textId="2C11F379" w:rsidR="0024778A" w:rsidRDefault="00685172" w:rsidP="00B917B1">
      <w:pPr>
        <w:pStyle w:val="BodyText"/>
      </w:pPr>
      <w:r w:rsidRPr="7432ED0B">
        <w:t>Wherever practical, it should also contain other information that will be helpful in explaining to the public why the work is being done, how long it will take</w:t>
      </w:r>
      <w:r w:rsidR="004E704D">
        <w:t xml:space="preserve"> </w:t>
      </w:r>
      <w:r w:rsidRPr="7432ED0B">
        <w:t xml:space="preserve">and a message apologising for inconvenience. </w:t>
      </w:r>
    </w:p>
    <w:p w14:paraId="287F79B1" w14:textId="77777777" w:rsidR="00685172" w:rsidRDefault="00685172" w:rsidP="009946B4">
      <w:pPr>
        <w:pStyle w:val="BodyText"/>
      </w:pPr>
      <w:r w:rsidRPr="00856A53">
        <w:t xml:space="preserve">For mobile and short duration works that do not </w:t>
      </w:r>
      <w:r w:rsidRPr="00856A53">
        <w:rPr>
          <w:spacing w:val="-5"/>
        </w:rPr>
        <w:t xml:space="preserve">involve </w:t>
      </w:r>
      <w:r w:rsidRPr="00856A53">
        <w:t>excavation or advance signing, information may be displayed on works vehicles, so long as it does not cause a distraction to drivers.</w:t>
      </w:r>
    </w:p>
    <w:p w14:paraId="739307E9" w14:textId="77777777" w:rsidR="00691BB0" w:rsidRDefault="00691BB0" w:rsidP="009946B4">
      <w:pPr>
        <w:pStyle w:val="BodyText"/>
      </w:pPr>
    </w:p>
    <w:p w14:paraId="47E262F6" w14:textId="77777777" w:rsidR="00087565" w:rsidRDefault="00087565" w:rsidP="009946B4">
      <w:pPr>
        <w:pStyle w:val="BodyText"/>
      </w:pPr>
    </w:p>
    <w:p w14:paraId="4443AE7E" w14:textId="77777777" w:rsidR="00687163" w:rsidRDefault="00687163" w:rsidP="009946B4">
      <w:pPr>
        <w:pStyle w:val="BodyText"/>
      </w:pPr>
    </w:p>
    <w:p w14:paraId="3D6C384B" w14:textId="17BB4718" w:rsidR="00685172" w:rsidRPr="003D4711" w:rsidRDefault="00694EEE" w:rsidP="00694EEE">
      <w:pPr>
        <w:pStyle w:val="Heading3"/>
        <w:numPr>
          <w:ilvl w:val="0"/>
          <w:numId w:val="0"/>
        </w:numPr>
        <w:ind w:left="964" w:hanging="567"/>
      </w:pPr>
      <w:bookmarkStart w:id="341" w:name="_Toc177554941"/>
      <w:bookmarkStart w:id="342" w:name="_Toc178328016"/>
      <w:bookmarkStart w:id="343" w:name="_Toc178328571"/>
      <w:bookmarkStart w:id="344" w:name="_Toc178589115"/>
      <w:bookmarkStart w:id="345" w:name="_Toc243391744"/>
      <w:bookmarkEnd w:id="341"/>
      <w:bookmarkEnd w:id="342"/>
      <w:bookmarkEnd w:id="343"/>
      <w:bookmarkEnd w:id="344"/>
      <w:r>
        <w:t>3.1.5 Variable message signs</w:t>
      </w:r>
      <w:bookmarkEnd w:id="345"/>
    </w:p>
    <w:p w14:paraId="6AF2A6F7" w14:textId="38E51376" w:rsidR="00972D57" w:rsidRDefault="00972D57" w:rsidP="009946B4">
      <w:pPr>
        <w:pStyle w:val="BodyText"/>
      </w:pPr>
      <w:r>
        <w:rPr>
          <w:noProof/>
        </w:rPr>
        <w:drawing>
          <wp:anchor distT="0" distB="0" distL="114300" distR="114300" simplePos="0" relativeHeight="251658270" behindDoc="1" locked="0" layoutInCell="1" allowOverlap="1" wp14:anchorId="68C6A159" wp14:editId="1D8C97B9">
            <wp:simplePos x="0" y="0"/>
            <wp:positionH relativeFrom="margin">
              <wp:posOffset>357700</wp:posOffset>
            </wp:positionH>
            <wp:positionV relativeFrom="paragraph">
              <wp:posOffset>94909</wp:posOffset>
            </wp:positionV>
            <wp:extent cx="1021080" cy="1153160"/>
            <wp:effectExtent l="0" t="0" r="7620" b="8890"/>
            <wp:wrapTight wrapText="bothSides">
              <wp:wrapPolygon edited="0">
                <wp:start x="0" y="0"/>
                <wp:lineTo x="0" y="21410"/>
                <wp:lineTo x="21358" y="21410"/>
                <wp:lineTo x="21358" y="0"/>
                <wp:lineTo x="0" y="0"/>
              </wp:wrapPolygon>
            </wp:wrapTight>
            <wp:docPr id="242345905" name="Picture 242345905" descr="A cartoon of a trailer carrying a digital sign 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45905" name="Picture 242345905" descr="A cartoon of a trailer carrying a digital sign board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21080" cy="1153160"/>
                    </a:xfrm>
                    <a:prstGeom prst="rect">
                      <a:avLst/>
                    </a:prstGeom>
                  </pic:spPr>
                </pic:pic>
              </a:graphicData>
            </a:graphic>
            <wp14:sizeRelH relativeFrom="margin">
              <wp14:pctWidth>0</wp14:pctWidth>
            </wp14:sizeRelH>
            <wp14:sizeRelV relativeFrom="margin">
              <wp14:pctHeight>0</wp14:pctHeight>
            </wp14:sizeRelV>
          </wp:anchor>
        </w:drawing>
      </w:r>
      <w:r w:rsidR="00685172" w:rsidRPr="00856A53">
        <w:t xml:space="preserve">Variable message signs (VMS) can be used. The use of VMS and their location must be agreed with the highway </w:t>
      </w:r>
      <w:r w:rsidR="00524CB3">
        <w:t xml:space="preserve">or road </w:t>
      </w:r>
      <w:r w:rsidR="00685172" w:rsidRPr="00856A53">
        <w:t>authority. Any wording</w:t>
      </w:r>
      <w:r w:rsidR="005B6E07">
        <w:t>, symbols</w:t>
      </w:r>
      <w:r w:rsidR="00685172" w:rsidRPr="00856A53">
        <w:t xml:space="preserve"> and text colour must be in accordance with the TSRGD (TSR (NI) in Northern Ireland)</w:t>
      </w:r>
      <w:r w:rsidR="00ED5F64">
        <w:t xml:space="preserve">. The </w:t>
      </w:r>
      <w:r w:rsidR="003B1EAC">
        <w:t xml:space="preserve">VMS </w:t>
      </w:r>
      <w:r w:rsidR="003B1EAC" w:rsidRPr="003B1EAC">
        <w:t>must display the whole message on a single screen</w:t>
      </w:r>
      <w:r w:rsidR="003B1EAC">
        <w:t>, i.e.</w:t>
      </w:r>
      <w:r w:rsidR="00685172" w:rsidRPr="00856A53">
        <w:t xml:space="preserve"> must not scroll or pag</w:t>
      </w:r>
      <w:r w:rsidR="00222276">
        <w:t>e</w:t>
      </w:r>
      <w:r w:rsidR="00685172" w:rsidRPr="00856A53">
        <w:t>.</w:t>
      </w:r>
    </w:p>
    <w:p w14:paraId="7BB86989" w14:textId="41A86480" w:rsidR="00685172" w:rsidRDefault="00685172" w:rsidP="009946B4">
      <w:pPr>
        <w:pStyle w:val="BodyText"/>
      </w:pPr>
      <w:r w:rsidRPr="00856A53">
        <w:t xml:space="preserve">Depending on their location, these signs may require temporary signing, lighting and guarding. Messages displayed on a temporary VMS must not conflict with any other signing – you may need to cover existing road signs and repeater signs (with the permission of the highway </w:t>
      </w:r>
      <w:r w:rsidR="00F76C58">
        <w:t xml:space="preserve">or road </w:t>
      </w:r>
      <w:r w:rsidRPr="00856A53">
        <w:t>authority).</w:t>
      </w:r>
    </w:p>
    <w:p w14:paraId="69DD7839" w14:textId="6BE68142" w:rsidR="00685172" w:rsidRPr="003D4711" w:rsidRDefault="00694EEE" w:rsidP="00694EEE">
      <w:pPr>
        <w:pStyle w:val="Heading3"/>
        <w:numPr>
          <w:ilvl w:val="0"/>
          <w:numId w:val="0"/>
        </w:numPr>
        <w:ind w:left="964" w:hanging="567"/>
      </w:pPr>
      <w:bookmarkStart w:id="346" w:name="_Toc167804999"/>
      <w:bookmarkStart w:id="347" w:name="_Toc169177642"/>
      <w:bookmarkStart w:id="348" w:name="_Toc169523466"/>
      <w:bookmarkStart w:id="349" w:name="_Toc169871450"/>
      <w:bookmarkStart w:id="350" w:name="_Toc169871684"/>
      <w:bookmarkStart w:id="351" w:name="_Toc175046025"/>
      <w:bookmarkStart w:id="352" w:name="_Toc175644504"/>
      <w:bookmarkStart w:id="353" w:name="_Toc175645075"/>
      <w:bookmarkStart w:id="354" w:name="_Toc176340637"/>
      <w:bookmarkStart w:id="355" w:name="_Toc176789147"/>
      <w:bookmarkStart w:id="356" w:name="_Toc176789483"/>
      <w:bookmarkStart w:id="357" w:name="_Toc176945475"/>
      <w:bookmarkStart w:id="358" w:name="_Toc177554943"/>
      <w:bookmarkStart w:id="359" w:name="_Toc178328018"/>
      <w:bookmarkStart w:id="360" w:name="_Toc178328573"/>
      <w:bookmarkStart w:id="361" w:name="_Toc178589117"/>
      <w:bookmarkStart w:id="362" w:name="_Toc2433917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t>3.1.6 End sign</w:t>
      </w:r>
      <w:bookmarkEnd w:id="362"/>
    </w:p>
    <w:p w14:paraId="51E1C1B0" w14:textId="7DAD6EE5" w:rsidR="00FE0DC8" w:rsidRDefault="00685172" w:rsidP="009946B4">
      <w:pPr>
        <w:pStyle w:val="BodyText"/>
      </w:pPr>
      <w:r w:rsidRPr="00701209">
        <w:rPr>
          <w:noProof/>
        </w:rPr>
        <mc:AlternateContent>
          <mc:Choice Requires="wpg">
            <w:drawing>
              <wp:anchor distT="0" distB="0" distL="114300" distR="114300" simplePos="0" relativeHeight="251658310" behindDoc="0" locked="0" layoutInCell="1" allowOverlap="1" wp14:anchorId="557CB932" wp14:editId="5F80D3D0">
                <wp:simplePos x="0" y="0"/>
                <wp:positionH relativeFrom="page">
                  <wp:posOffset>740557</wp:posOffset>
                </wp:positionH>
                <wp:positionV relativeFrom="paragraph">
                  <wp:posOffset>95250</wp:posOffset>
                </wp:positionV>
                <wp:extent cx="714375" cy="909320"/>
                <wp:effectExtent l="0" t="0" r="0" b="5080"/>
                <wp:wrapSquare wrapText="bothSides"/>
                <wp:docPr id="577970596" name="Group 3202" descr="A red triangle sign with a picture of a man working, with an 'End' sign underneath, indicating the end of work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375" cy="909320"/>
                          <a:chOff x="863" y="127"/>
                          <a:chExt cx="1125" cy="1432"/>
                        </a:xfrm>
                      </wpg:grpSpPr>
                      <wps:wsp>
                        <wps:cNvPr id="1652955139" name="Freeform 3209"/>
                        <wps:cNvSpPr>
                          <a:spLocks/>
                        </wps:cNvSpPr>
                        <wps:spPr bwMode="auto">
                          <a:xfrm>
                            <a:off x="862" y="127"/>
                            <a:ext cx="1125" cy="994"/>
                          </a:xfrm>
                          <a:custGeom>
                            <a:avLst/>
                            <a:gdLst>
                              <a:gd name="T0" fmla="+- 0 1987 863"/>
                              <a:gd name="T1" fmla="*/ T0 w 1125"/>
                              <a:gd name="T2" fmla="+- 0 1047 127"/>
                              <a:gd name="T3" fmla="*/ 1047 h 994"/>
                              <a:gd name="T4" fmla="+- 0 1987 863"/>
                              <a:gd name="T5" fmla="*/ T4 w 1125"/>
                              <a:gd name="T6" fmla="+- 0 1033 127"/>
                              <a:gd name="T7" fmla="*/ 1033 h 994"/>
                              <a:gd name="T8" fmla="+- 0 1985 863"/>
                              <a:gd name="T9" fmla="*/ T8 w 1125"/>
                              <a:gd name="T10" fmla="+- 0 1022 127"/>
                              <a:gd name="T11" fmla="*/ 1022 h 994"/>
                              <a:gd name="T12" fmla="+- 0 1977 863"/>
                              <a:gd name="T13" fmla="*/ T12 w 1125"/>
                              <a:gd name="T14" fmla="+- 0 1009 127"/>
                              <a:gd name="T15" fmla="*/ 1009 h 994"/>
                              <a:gd name="T16" fmla="+- 0 1490 863"/>
                              <a:gd name="T17" fmla="*/ T16 w 1125"/>
                              <a:gd name="T18" fmla="+- 0 165 127"/>
                              <a:gd name="T19" fmla="*/ 165 h 994"/>
                              <a:gd name="T20" fmla="+- 0 1478 863"/>
                              <a:gd name="T21" fmla="*/ T20 w 1125"/>
                              <a:gd name="T22" fmla="+- 0 149 127"/>
                              <a:gd name="T23" fmla="*/ 149 h 994"/>
                              <a:gd name="T24" fmla="+- 0 1462 863"/>
                              <a:gd name="T25" fmla="*/ T24 w 1125"/>
                              <a:gd name="T26" fmla="+- 0 137 127"/>
                              <a:gd name="T27" fmla="*/ 137 h 994"/>
                              <a:gd name="T28" fmla="+- 0 1444 863"/>
                              <a:gd name="T29" fmla="*/ T28 w 1125"/>
                              <a:gd name="T30" fmla="+- 0 130 127"/>
                              <a:gd name="T31" fmla="*/ 130 h 994"/>
                              <a:gd name="T32" fmla="+- 0 1425 863"/>
                              <a:gd name="T33" fmla="*/ T32 w 1125"/>
                              <a:gd name="T34" fmla="+- 0 127 127"/>
                              <a:gd name="T35" fmla="*/ 127 h 994"/>
                              <a:gd name="T36" fmla="+- 0 1405 863"/>
                              <a:gd name="T37" fmla="*/ T36 w 1125"/>
                              <a:gd name="T38" fmla="+- 0 130 127"/>
                              <a:gd name="T39" fmla="*/ 130 h 994"/>
                              <a:gd name="T40" fmla="+- 0 1387 863"/>
                              <a:gd name="T41" fmla="*/ T40 w 1125"/>
                              <a:gd name="T42" fmla="+- 0 137 127"/>
                              <a:gd name="T43" fmla="*/ 137 h 994"/>
                              <a:gd name="T44" fmla="+- 0 1372 863"/>
                              <a:gd name="T45" fmla="*/ T44 w 1125"/>
                              <a:gd name="T46" fmla="+- 0 149 127"/>
                              <a:gd name="T47" fmla="*/ 149 h 994"/>
                              <a:gd name="T48" fmla="+- 0 1360 863"/>
                              <a:gd name="T49" fmla="*/ T48 w 1125"/>
                              <a:gd name="T50" fmla="+- 0 165 127"/>
                              <a:gd name="T51" fmla="*/ 165 h 994"/>
                              <a:gd name="T52" fmla="+- 0 873 863"/>
                              <a:gd name="T53" fmla="*/ T52 w 1125"/>
                              <a:gd name="T54" fmla="+- 0 1009 127"/>
                              <a:gd name="T55" fmla="*/ 1009 h 994"/>
                              <a:gd name="T56" fmla="+- 0 865 863"/>
                              <a:gd name="T57" fmla="*/ T56 w 1125"/>
                              <a:gd name="T58" fmla="+- 0 1022 127"/>
                              <a:gd name="T59" fmla="*/ 1022 h 994"/>
                              <a:gd name="T60" fmla="+- 0 863 863"/>
                              <a:gd name="T61" fmla="*/ T60 w 1125"/>
                              <a:gd name="T62" fmla="+- 0 1033 127"/>
                              <a:gd name="T63" fmla="*/ 1033 h 994"/>
                              <a:gd name="T64" fmla="+- 0 863 863"/>
                              <a:gd name="T65" fmla="*/ T64 w 1125"/>
                              <a:gd name="T66" fmla="+- 0 1047 127"/>
                              <a:gd name="T67" fmla="*/ 1047 h 994"/>
                              <a:gd name="T68" fmla="+- 0 868 863"/>
                              <a:gd name="T69" fmla="*/ T68 w 1125"/>
                              <a:gd name="T70" fmla="+- 0 1076 127"/>
                              <a:gd name="T71" fmla="*/ 1076 h 994"/>
                              <a:gd name="T72" fmla="+- 0 884 863"/>
                              <a:gd name="T73" fmla="*/ T72 w 1125"/>
                              <a:gd name="T74" fmla="+- 0 1100 127"/>
                              <a:gd name="T75" fmla="*/ 1100 h 994"/>
                              <a:gd name="T76" fmla="+- 0 908 863"/>
                              <a:gd name="T77" fmla="*/ T76 w 1125"/>
                              <a:gd name="T78" fmla="+- 0 1115 127"/>
                              <a:gd name="T79" fmla="*/ 1115 h 994"/>
                              <a:gd name="T80" fmla="+- 0 937 863"/>
                              <a:gd name="T81" fmla="*/ T80 w 1125"/>
                              <a:gd name="T82" fmla="+- 0 1121 127"/>
                              <a:gd name="T83" fmla="*/ 1121 h 994"/>
                              <a:gd name="T84" fmla="+- 0 1913 863"/>
                              <a:gd name="T85" fmla="*/ T84 w 1125"/>
                              <a:gd name="T86" fmla="+- 0 1121 127"/>
                              <a:gd name="T87" fmla="*/ 1121 h 994"/>
                              <a:gd name="T88" fmla="+- 0 1942 863"/>
                              <a:gd name="T89" fmla="*/ T88 w 1125"/>
                              <a:gd name="T90" fmla="+- 0 1115 127"/>
                              <a:gd name="T91" fmla="*/ 1115 h 994"/>
                              <a:gd name="T92" fmla="+- 0 1965 863"/>
                              <a:gd name="T93" fmla="*/ T92 w 1125"/>
                              <a:gd name="T94" fmla="+- 0 1100 127"/>
                              <a:gd name="T95" fmla="*/ 1100 h 994"/>
                              <a:gd name="T96" fmla="+- 0 1981 863"/>
                              <a:gd name="T97" fmla="*/ T96 w 1125"/>
                              <a:gd name="T98" fmla="+- 0 1076 127"/>
                              <a:gd name="T99" fmla="*/ 1076 h 994"/>
                              <a:gd name="T100" fmla="+- 0 1987 863"/>
                              <a:gd name="T101" fmla="*/ T100 w 1125"/>
                              <a:gd name="T102" fmla="+- 0 1047 127"/>
                              <a:gd name="T103" fmla="*/ 1047 h 9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125" h="994">
                                <a:moveTo>
                                  <a:pt x="1124" y="920"/>
                                </a:moveTo>
                                <a:lnTo>
                                  <a:pt x="1124" y="906"/>
                                </a:lnTo>
                                <a:lnTo>
                                  <a:pt x="1122" y="895"/>
                                </a:lnTo>
                                <a:lnTo>
                                  <a:pt x="1114" y="882"/>
                                </a:lnTo>
                                <a:lnTo>
                                  <a:pt x="627" y="38"/>
                                </a:lnTo>
                                <a:lnTo>
                                  <a:pt x="615" y="22"/>
                                </a:lnTo>
                                <a:lnTo>
                                  <a:pt x="599" y="10"/>
                                </a:lnTo>
                                <a:lnTo>
                                  <a:pt x="581" y="3"/>
                                </a:lnTo>
                                <a:lnTo>
                                  <a:pt x="562" y="0"/>
                                </a:lnTo>
                                <a:lnTo>
                                  <a:pt x="542" y="3"/>
                                </a:lnTo>
                                <a:lnTo>
                                  <a:pt x="524" y="10"/>
                                </a:lnTo>
                                <a:lnTo>
                                  <a:pt x="509" y="22"/>
                                </a:lnTo>
                                <a:lnTo>
                                  <a:pt x="497" y="38"/>
                                </a:lnTo>
                                <a:lnTo>
                                  <a:pt x="10" y="882"/>
                                </a:lnTo>
                                <a:lnTo>
                                  <a:pt x="2" y="895"/>
                                </a:lnTo>
                                <a:lnTo>
                                  <a:pt x="0" y="906"/>
                                </a:lnTo>
                                <a:lnTo>
                                  <a:pt x="0" y="920"/>
                                </a:lnTo>
                                <a:lnTo>
                                  <a:pt x="5" y="949"/>
                                </a:lnTo>
                                <a:lnTo>
                                  <a:pt x="21" y="973"/>
                                </a:lnTo>
                                <a:lnTo>
                                  <a:pt x="45" y="988"/>
                                </a:lnTo>
                                <a:lnTo>
                                  <a:pt x="74" y="994"/>
                                </a:lnTo>
                                <a:lnTo>
                                  <a:pt x="1050" y="994"/>
                                </a:lnTo>
                                <a:lnTo>
                                  <a:pt x="1079" y="988"/>
                                </a:lnTo>
                                <a:lnTo>
                                  <a:pt x="1102" y="973"/>
                                </a:lnTo>
                                <a:lnTo>
                                  <a:pt x="1118" y="949"/>
                                </a:lnTo>
                                <a:lnTo>
                                  <a:pt x="1124" y="920"/>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21042" name="Freeform 3208"/>
                        <wps:cNvSpPr>
                          <a:spLocks/>
                        </wps:cNvSpPr>
                        <wps:spPr bwMode="auto">
                          <a:xfrm>
                            <a:off x="980" y="251"/>
                            <a:ext cx="890" cy="771"/>
                          </a:xfrm>
                          <a:custGeom>
                            <a:avLst/>
                            <a:gdLst>
                              <a:gd name="T0" fmla="+- 0 1870 981"/>
                              <a:gd name="T1" fmla="*/ T0 w 890"/>
                              <a:gd name="T2" fmla="+- 0 1022 252"/>
                              <a:gd name="T3" fmla="*/ 1022 h 771"/>
                              <a:gd name="T4" fmla="+- 0 1425 981"/>
                              <a:gd name="T5" fmla="*/ T4 w 890"/>
                              <a:gd name="T6" fmla="+- 0 252 252"/>
                              <a:gd name="T7" fmla="*/ 252 h 771"/>
                              <a:gd name="T8" fmla="+- 0 981 981"/>
                              <a:gd name="T9" fmla="*/ T8 w 890"/>
                              <a:gd name="T10" fmla="+- 0 1022 252"/>
                              <a:gd name="T11" fmla="*/ 1022 h 771"/>
                              <a:gd name="T12" fmla="+- 0 1870 981"/>
                              <a:gd name="T13" fmla="*/ T12 w 890"/>
                              <a:gd name="T14" fmla="+- 0 1022 252"/>
                              <a:gd name="T15" fmla="*/ 1022 h 771"/>
                            </a:gdLst>
                            <a:ahLst/>
                            <a:cxnLst>
                              <a:cxn ang="0">
                                <a:pos x="T1" y="T3"/>
                              </a:cxn>
                              <a:cxn ang="0">
                                <a:pos x="T5" y="T7"/>
                              </a:cxn>
                              <a:cxn ang="0">
                                <a:pos x="T9" y="T11"/>
                              </a:cxn>
                              <a:cxn ang="0">
                                <a:pos x="T13" y="T15"/>
                              </a:cxn>
                            </a:cxnLst>
                            <a:rect l="0" t="0" r="r" b="b"/>
                            <a:pathLst>
                              <a:path w="890" h="771">
                                <a:moveTo>
                                  <a:pt x="889" y="770"/>
                                </a:moveTo>
                                <a:lnTo>
                                  <a:pt x="444" y="0"/>
                                </a:lnTo>
                                <a:lnTo>
                                  <a:pt x="0" y="770"/>
                                </a:lnTo>
                                <a:lnTo>
                                  <a:pt x="889" y="77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256945" name="AutoShape 3207"/>
                        <wps:cNvSpPr>
                          <a:spLocks/>
                        </wps:cNvSpPr>
                        <wps:spPr bwMode="auto">
                          <a:xfrm>
                            <a:off x="1043" y="491"/>
                            <a:ext cx="679" cy="1068"/>
                          </a:xfrm>
                          <a:custGeom>
                            <a:avLst/>
                            <a:gdLst>
                              <a:gd name="T0" fmla="+- 0 1620 1044"/>
                              <a:gd name="T1" fmla="*/ T0 w 679"/>
                              <a:gd name="T2" fmla="+- 0 828 492"/>
                              <a:gd name="T3" fmla="*/ 828 h 1068"/>
                              <a:gd name="T4" fmla="+- 0 1604 1044"/>
                              <a:gd name="T5" fmla="*/ T4 w 679"/>
                              <a:gd name="T6" fmla="+- 0 826 492"/>
                              <a:gd name="T7" fmla="*/ 826 h 1068"/>
                              <a:gd name="T8" fmla="+- 0 1576 1044"/>
                              <a:gd name="T9" fmla="*/ T8 w 679"/>
                              <a:gd name="T10" fmla="+- 0 677 492"/>
                              <a:gd name="T11" fmla="*/ 677 h 1068"/>
                              <a:gd name="T12" fmla="+- 0 1602 1044"/>
                              <a:gd name="T13" fmla="*/ T12 w 679"/>
                              <a:gd name="T14" fmla="+- 0 676 492"/>
                              <a:gd name="T15" fmla="*/ 676 h 1068"/>
                              <a:gd name="T16" fmla="+- 0 1608 1044"/>
                              <a:gd name="T17" fmla="*/ T16 w 679"/>
                              <a:gd name="T18" fmla="+- 0 657 492"/>
                              <a:gd name="T19" fmla="*/ 657 h 1068"/>
                              <a:gd name="T20" fmla="+- 0 1592 1044"/>
                              <a:gd name="T21" fmla="*/ T20 w 679"/>
                              <a:gd name="T22" fmla="+- 0 634 492"/>
                              <a:gd name="T23" fmla="*/ 634 h 1068"/>
                              <a:gd name="T24" fmla="+- 0 1567 1044"/>
                              <a:gd name="T25" fmla="*/ T24 w 679"/>
                              <a:gd name="T26" fmla="+- 0 550 492"/>
                              <a:gd name="T27" fmla="*/ 550 h 1068"/>
                              <a:gd name="T28" fmla="+- 0 1503 1044"/>
                              <a:gd name="T29" fmla="*/ T28 w 679"/>
                              <a:gd name="T30" fmla="+- 0 580 492"/>
                              <a:gd name="T31" fmla="*/ 580 h 1068"/>
                              <a:gd name="T32" fmla="+- 0 1543 1044"/>
                              <a:gd name="T33" fmla="*/ T32 w 679"/>
                              <a:gd name="T34" fmla="+- 0 578 492"/>
                              <a:gd name="T35" fmla="*/ 578 h 1068"/>
                              <a:gd name="T36" fmla="+- 0 1539 1044"/>
                              <a:gd name="T37" fmla="*/ T36 w 679"/>
                              <a:gd name="T38" fmla="+- 0 537 492"/>
                              <a:gd name="T39" fmla="*/ 537 h 1068"/>
                              <a:gd name="T40" fmla="+- 0 1453 1044"/>
                              <a:gd name="T41" fmla="*/ T40 w 679"/>
                              <a:gd name="T42" fmla="+- 0 530 492"/>
                              <a:gd name="T43" fmla="*/ 530 h 1068"/>
                              <a:gd name="T44" fmla="+- 0 1432 1044"/>
                              <a:gd name="T45" fmla="*/ T44 w 679"/>
                              <a:gd name="T46" fmla="+- 0 743 492"/>
                              <a:gd name="T47" fmla="*/ 743 h 1068"/>
                              <a:gd name="T48" fmla="+- 0 1375 1044"/>
                              <a:gd name="T49" fmla="*/ T48 w 679"/>
                              <a:gd name="T50" fmla="+- 0 770 492"/>
                              <a:gd name="T51" fmla="*/ 770 h 1068"/>
                              <a:gd name="T52" fmla="+- 0 1402 1044"/>
                              <a:gd name="T53" fmla="*/ T52 w 679"/>
                              <a:gd name="T54" fmla="+- 0 705 492"/>
                              <a:gd name="T55" fmla="*/ 705 h 1068"/>
                              <a:gd name="T56" fmla="+- 0 1404 1044"/>
                              <a:gd name="T57" fmla="*/ T56 w 679"/>
                              <a:gd name="T58" fmla="+- 0 668 492"/>
                              <a:gd name="T59" fmla="*/ 668 h 1068"/>
                              <a:gd name="T60" fmla="+- 0 1435 1044"/>
                              <a:gd name="T61" fmla="*/ T60 w 679"/>
                              <a:gd name="T62" fmla="+- 0 696 492"/>
                              <a:gd name="T63" fmla="*/ 696 h 1068"/>
                              <a:gd name="T64" fmla="+- 0 1414 1044"/>
                              <a:gd name="T65" fmla="*/ T64 w 679"/>
                              <a:gd name="T66" fmla="+- 0 556 492"/>
                              <a:gd name="T67" fmla="*/ 556 h 1068"/>
                              <a:gd name="T68" fmla="+- 0 1406 1044"/>
                              <a:gd name="T69" fmla="*/ T68 w 679"/>
                              <a:gd name="T70" fmla="+- 0 546 492"/>
                              <a:gd name="T71" fmla="*/ 546 h 1068"/>
                              <a:gd name="T72" fmla="+- 0 1364 1044"/>
                              <a:gd name="T73" fmla="*/ T72 w 679"/>
                              <a:gd name="T74" fmla="+- 0 492 492"/>
                              <a:gd name="T75" fmla="*/ 492 h 1068"/>
                              <a:gd name="T76" fmla="+- 0 1325 1044"/>
                              <a:gd name="T77" fmla="*/ T76 w 679"/>
                              <a:gd name="T78" fmla="+- 0 506 492"/>
                              <a:gd name="T79" fmla="*/ 506 h 1068"/>
                              <a:gd name="T80" fmla="+- 0 1317 1044"/>
                              <a:gd name="T81" fmla="*/ T80 w 679"/>
                              <a:gd name="T82" fmla="+- 0 548 492"/>
                              <a:gd name="T83" fmla="*/ 548 h 1068"/>
                              <a:gd name="T84" fmla="+- 0 1368 1044"/>
                              <a:gd name="T85" fmla="*/ T84 w 679"/>
                              <a:gd name="T86" fmla="+- 0 582 492"/>
                              <a:gd name="T87" fmla="*/ 582 h 1068"/>
                              <a:gd name="T88" fmla="+- 0 1373 1044"/>
                              <a:gd name="T89" fmla="*/ T88 w 679"/>
                              <a:gd name="T90" fmla="+- 0 594 492"/>
                              <a:gd name="T91" fmla="*/ 594 h 1068"/>
                              <a:gd name="T92" fmla="+- 0 1350 1044"/>
                              <a:gd name="T93" fmla="*/ T92 w 679"/>
                              <a:gd name="T94" fmla="+- 0 645 492"/>
                              <a:gd name="T95" fmla="*/ 645 h 1068"/>
                              <a:gd name="T96" fmla="+- 0 1360 1044"/>
                              <a:gd name="T97" fmla="*/ T96 w 679"/>
                              <a:gd name="T98" fmla="+- 0 705 492"/>
                              <a:gd name="T99" fmla="*/ 705 h 1068"/>
                              <a:gd name="T100" fmla="+- 0 1327 1044"/>
                              <a:gd name="T101" fmla="*/ T100 w 679"/>
                              <a:gd name="T102" fmla="+- 0 792 492"/>
                              <a:gd name="T103" fmla="*/ 792 h 1068"/>
                              <a:gd name="T104" fmla="+- 0 1294 1044"/>
                              <a:gd name="T105" fmla="*/ T104 w 679"/>
                              <a:gd name="T106" fmla="+- 0 830 492"/>
                              <a:gd name="T107" fmla="*/ 830 h 1068"/>
                              <a:gd name="T108" fmla="+- 0 1257 1044"/>
                              <a:gd name="T109" fmla="*/ T108 w 679"/>
                              <a:gd name="T110" fmla="+- 0 808 492"/>
                              <a:gd name="T111" fmla="*/ 808 h 1068"/>
                              <a:gd name="T112" fmla="+- 0 1229 1044"/>
                              <a:gd name="T113" fmla="*/ T112 w 679"/>
                              <a:gd name="T114" fmla="+- 0 772 492"/>
                              <a:gd name="T115" fmla="*/ 772 h 1068"/>
                              <a:gd name="T116" fmla="+- 0 1172 1044"/>
                              <a:gd name="T117" fmla="*/ T116 w 679"/>
                              <a:gd name="T118" fmla="+- 0 767 492"/>
                              <a:gd name="T119" fmla="*/ 767 h 1068"/>
                              <a:gd name="T120" fmla="+- 0 1335 1044"/>
                              <a:gd name="T121" fmla="*/ T120 w 679"/>
                              <a:gd name="T122" fmla="+- 0 987 492"/>
                              <a:gd name="T123" fmla="*/ 987 h 1068"/>
                              <a:gd name="T124" fmla="+- 0 1338 1044"/>
                              <a:gd name="T125" fmla="*/ T124 w 679"/>
                              <a:gd name="T126" fmla="+- 0 826 492"/>
                              <a:gd name="T127" fmla="*/ 826 h 1068"/>
                              <a:gd name="T128" fmla="+- 0 1368 1044"/>
                              <a:gd name="T129" fmla="*/ T128 w 679"/>
                              <a:gd name="T130" fmla="+- 0 818 492"/>
                              <a:gd name="T131" fmla="*/ 818 h 1068"/>
                              <a:gd name="T132" fmla="+- 0 1375 1044"/>
                              <a:gd name="T133" fmla="*/ T132 w 679"/>
                              <a:gd name="T134" fmla="+- 0 806 492"/>
                              <a:gd name="T135" fmla="*/ 806 h 1068"/>
                              <a:gd name="T136" fmla="+- 0 1410 1044"/>
                              <a:gd name="T137" fmla="*/ T136 w 679"/>
                              <a:gd name="T138" fmla="+- 0 803 492"/>
                              <a:gd name="T139" fmla="*/ 803 h 1068"/>
                              <a:gd name="T140" fmla="+- 0 1397 1044"/>
                              <a:gd name="T141" fmla="*/ T140 w 679"/>
                              <a:gd name="T142" fmla="+- 0 963 492"/>
                              <a:gd name="T143" fmla="*/ 963 h 1068"/>
                              <a:gd name="T144" fmla="+- 0 1354 1044"/>
                              <a:gd name="T145" fmla="*/ T144 w 679"/>
                              <a:gd name="T146" fmla="+- 0 978 492"/>
                              <a:gd name="T147" fmla="*/ 978 h 1068"/>
                              <a:gd name="T148" fmla="+- 0 1450 1044"/>
                              <a:gd name="T149" fmla="*/ T148 w 679"/>
                              <a:gd name="T150" fmla="+- 0 989 492"/>
                              <a:gd name="T151" fmla="*/ 989 h 1068"/>
                              <a:gd name="T152" fmla="+- 0 1470 1044"/>
                              <a:gd name="T153" fmla="*/ T152 w 679"/>
                              <a:gd name="T154" fmla="+- 0 857 492"/>
                              <a:gd name="T155" fmla="*/ 857 h 1068"/>
                              <a:gd name="T156" fmla="+- 0 1464 1044"/>
                              <a:gd name="T157" fmla="*/ T156 w 679"/>
                              <a:gd name="T158" fmla="+- 0 836 492"/>
                              <a:gd name="T159" fmla="*/ 836 h 1068"/>
                              <a:gd name="T160" fmla="+- 0 1503 1044"/>
                              <a:gd name="T161" fmla="*/ T160 w 679"/>
                              <a:gd name="T162" fmla="+- 0 779 492"/>
                              <a:gd name="T163" fmla="*/ 779 h 1068"/>
                              <a:gd name="T164" fmla="+- 0 1513 1044"/>
                              <a:gd name="T165" fmla="*/ T164 w 679"/>
                              <a:gd name="T166" fmla="+- 0 763 492"/>
                              <a:gd name="T167" fmla="*/ 763 h 1068"/>
                              <a:gd name="T168" fmla="+- 0 1548 1044"/>
                              <a:gd name="T169" fmla="*/ T168 w 679"/>
                              <a:gd name="T170" fmla="+- 0 853 492"/>
                              <a:gd name="T171" fmla="*/ 853 h 1068"/>
                              <a:gd name="T172" fmla="+- 0 1644 1044"/>
                              <a:gd name="T173" fmla="*/ T172 w 679"/>
                              <a:gd name="T174" fmla="+- 0 931 492"/>
                              <a:gd name="T175" fmla="*/ 931 h 1068"/>
                              <a:gd name="T176" fmla="+- 0 1650 1044"/>
                              <a:gd name="T177" fmla="*/ T176 w 679"/>
                              <a:gd name="T178" fmla="+- 0 946 492"/>
                              <a:gd name="T179" fmla="*/ 946 h 1068"/>
                              <a:gd name="T180" fmla="+- 0 1633 1044"/>
                              <a:gd name="T181" fmla="*/ T180 w 679"/>
                              <a:gd name="T182" fmla="+- 0 987 492"/>
                              <a:gd name="T183" fmla="*/ 987 h 1068"/>
                              <a:gd name="T184" fmla="+- 0 1675 1044"/>
                              <a:gd name="T185" fmla="*/ T184 w 679"/>
                              <a:gd name="T186" fmla="+- 0 974 492"/>
                              <a:gd name="T187" fmla="*/ 974 h 1068"/>
                              <a:gd name="T188" fmla="+- 0 1722 1044"/>
                              <a:gd name="T189" fmla="*/ T188 w 679"/>
                              <a:gd name="T190" fmla="+- 0 1249 492"/>
                              <a:gd name="T191" fmla="*/ 1249 h 1068"/>
                              <a:gd name="T192" fmla="+- 0 1206 1044"/>
                              <a:gd name="T193" fmla="*/ T192 w 679"/>
                              <a:gd name="T194" fmla="+- 0 1171 492"/>
                              <a:gd name="T195" fmla="*/ 1171 h 1068"/>
                              <a:gd name="T196" fmla="+- 0 1128 1044"/>
                              <a:gd name="T197" fmla="*/ T196 w 679"/>
                              <a:gd name="T198" fmla="+- 0 1481 492"/>
                              <a:gd name="T199" fmla="*/ 1481 h 1068"/>
                              <a:gd name="T200" fmla="+- 0 1644 1044"/>
                              <a:gd name="T201" fmla="*/ T200 w 679"/>
                              <a:gd name="T202" fmla="+- 0 1559 492"/>
                              <a:gd name="T203" fmla="*/ 1559 h 1068"/>
                              <a:gd name="T204" fmla="+- 0 1722 1044"/>
                              <a:gd name="T205" fmla="*/ T204 w 679"/>
                              <a:gd name="T206" fmla="+- 0 1249 492"/>
                              <a:gd name="T207" fmla="*/ 1249 h 10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679" h="1068">
                                <a:moveTo>
                                  <a:pt x="663" y="423"/>
                                </a:moveTo>
                                <a:lnTo>
                                  <a:pt x="661" y="421"/>
                                </a:lnTo>
                                <a:lnTo>
                                  <a:pt x="659" y="419"/>
                                </a:lnTo>
                                <a:lnTo>
                                  <a:pt x="640" y="410"/>
                                </a:lnTo>
                                <a:lnTo>
                                  <a:pt x="576" y="336"/>
                                </a:lnTo>
                                <a:lnTo>
                                  <a:pt x="574" y="334"/>
                                </a:lnTo>
                                <a:lnTo>
                                  <a:pt x="570" y="332"/>
                                </a:lnTo>
                                <a:lnTo>
                                  <a:pt x="564" y="332"/>
                                </a:lnTo>
                                <a:lnTo>
                                  <a:pt x="563" y="333"/>
                                </a:lnTo>
                                <a:lnTo>
                                  <a:pt x="560" y="334"/>
                                </a:lnTo>
                                <a:lnTo>
                                  <a:pt x="556" y="329"/>
                                </a:lnTo>
                                <a:lnTo>
                                  <a:pt x="554" y="325"/>
                                </a:lnTo>
                                <a:lnTo>
                                  <a:pt x="553" y="319"/>
                                </a:lnTo>
                                <a:lnTo>
                                  <a:pt x="522" y="191"/>
                                </a:lnTo>
                                <a:lnTo>
                                  <a:pt x="532" y="185"/>
                                </a:lnTo>
                                <a:lnTo>
                                  <a:pt x="536" y="187"/>
                                </a:lnTo>
                                <a:lnTo>
                                  <a:pt x="540" y="189"/>
                                </a:lnTo>
                                <a:lnTo>
                                  <a:pt x="549" y="189"/>
                                </a:lnTo>
                                <a:lnTo>
                                  <a:pt x="552" y="187"/>
                                </a:lnTo>
                                <a:lnTo>
                                  <a:pt x="558" y="184"/>
                                </a:lnTo>
                                <a:lnTo>
                                  <a:pt x="560" y="182"/>
                                </a:lnTo>
                                <a:lnTo>
                                  <a:pt x="564" y="176"/>
                                </a:lnTo>
                                <a:lnTo>
                                  <a:pt x="565" y="175"/>
                                </a:lnTo>
                                <a:lnTo>
                                  <a:pt x="565" y="170"/>
                                </a:lnTo>
                                <a:lnTo>
                                  <a:pt x="564" y="165"/>
                                </a:lnTo>
                                <a:lnTo>
                                  <a:pt x="561" y="160"/>
                                </a:lnTo>
                                <a:lnTo>
                                  <a:pt x="557" y="157"/>
                                </a:lnTo>
                                <a:lnTo>
                                  <a:pt x="552" y="154"/>
                                </a:lnTo>
                                <a:lnTo>
                                  <a:pt x="548" y="149"/>
                                </a:lnTo>
                                <a:lnTo>
                                  <a:pt x="548" y="142"/>
                                </a:lnTo>
                                <a:lnTo>
                                  <a:pt x="547" y="125"/>
                                </a:lnTo>
                                <a:lnTo>
                                  <a:pt x="544" y="107"/>
                                </a:lnTo>
                                <a:lnTo>
                                  <a:pt x="539" y="90"/>
                                </a:lnTo>
                                <a:lnTo>
                                  <a:pt x="530" y="65"/>
                                </a:lnTo>
                                <a:lnTo>
                                  <a:pt x="523" y="58"/>
                                </a:lnTo>
                                <a:lnTo>
                                  <a:pt x="521" y="57"/>
                                </a:lnTo>
                                <a:lnTo>
                                  <a:pt x="521" y="167"/>
                                </a:lnTo>
                                <a:lnTo>
                                  <a:pt x="514" y="172"/>
                                </a:lnTo>
                                <a:lnTo>
                                  <a:pt x="462" y="90"/>
                                </a:lnTo>
                                <a:lnTo>
                                  <a:pt x="459" y="88"/>
                                </a:lnTo>
                                <a:lnTo>
                                  <a:pt x="461" y="84"/>
                                </a:lnTo>
                                <a:lnTo>
                                  <a:pt x="467" y="84"/>
                                </a:lnTo>
                                <a:lnTo>
                                  <a:pt x="495" y="86"/>
                                </a:lnTo>
                                <a:lnTo>
                                  <a:pt x="497" y="86"/>
                                </a:lnTo>
                                <a:lnTo>
                                  <a:pt x="499" y="86"/>
                                </a:lnTo>
                                <a:lnTo>
                                  <a:pt x="500" y="89"/>
                                </a:lnTo>
                                <a:lnTo>
                                  <a:pt x="521" y="167"/>
                                </a:lnTo>
                                <a:lnTo>
                                  <a:pt x="521" y="57"/>
                                </a:lnTo>
                                <a:lnTo>
                                  <a:pt x="515" y="53"/>
                                </a:lnTo>
                                <a:lnTo>
                                  <a:pt x="495" y="45"/>
                                </a:lnTo>
                                <a:lnTo>
                                  <a:pt x="476" y="40"/>
                                </a:lnTo>
                                <a:lnTo>
                                  <a:pt x="455" y="36"/>
                                </a:lnTo>
                                <a:lnTo>
                                  <a:pt x="438" y="35"/>
                                </a:lnTo>
                                <a:lnTo>
                                  <a:pt x="414" y="35"/>
                                </a:lnTo>
                                <a:lnTo>
                                  <a:pt x="409" y="38"/>
                                </a:lnTo>
                                <a:lnTo>
                                  <a:pt x="402" y="42"/>
                                </a:lnTo>
                                <a:lnTo>
                                  <a:pt x="402" y="219"/>
                                </a:lnTo>
                                <a:lnTo>
                                  <a:pt x="402" y="220"/>
                                </a:lnTo>
                                <a:lnTo>
                                  <a:pt x="401" y="223"/>
                                </a:lnTo>
                                <a:lnTo>
                                  <a:pt x="388" y="251"/>
                                </a:lnTo>
                                <a:lnTo>
                                  <a:pt x="332" y="286"/>
                                </a:lnTo>
                                <a:lnTo>
                                  <a:pt x="330" y="288"/>
                                </a:lnTo>
                                <a:lnTo>
                                  <a:pt x="327" y="284"/>
                                </a:lnTo>
                                <a:lnTo>
                                  <a:pt x="329" y="283"/>
                                </a:lnTo>
                                <a:lnTo>
                                  <a:pt x="331" y="278"/>
                                </a:lnTo>
                                <a:lnTo>
                                  <a:pt x="349" y="248"/>
                                </a:lnTo>
                                <a:lnTo>
                                  <a:pt x="354" y="236"/>
                                </a:lnTo>
                                <a:lnTo>
                                  <a:pt x="356" y="225"/>
                                </a:lnTo>
                                <a:lnTo>
                                  <a:pt x="356" y="224"/>
                                </a:lnTo>
                                <a:lnTo>
                                  <a:pt x="358" y="213"/>
                                </a:lnTo>
                                <a:lnTo>
                                  <a:pt x="358" y="200"/>
                                </a:lnTo>
                                <a:lnTo>
                                  <a:pt x="358" y="193"/>
                                </a:lnTo>
                                <a:lnTo>
                                  <a:pt x="356" y="180"/>
                                </a:lnTo>
                                <a:lnTo>
                                  <a:pt x="356" y="177"/>
                                </a:lnTo>
                                <a:lnTo>
                                  <a:pt x="360" y="176"/>
                                </a:lnTo>
                                <a:lnTo>
                                  <a:pt x="361" y="177"/>
                                </a:lnTo>
                                <a:lnTo>
                                  <a:pt x="362" y="178"/>
                                </a:lnTo>
                                <a:lnTo>
                                  <a:pt x="374" y="187"/>
                                </a:lnTo>
                                <a:lnTo>
                                  <a:pt x="383" y="195"/>
                                </a:lnTo>
                                <a:lnTo>
                                  <a:pt x="391" y="204"/>
                                </a:lnTo>
                                <a:lnTo>
                                  <a:pt x="400" y="217"/>
                                </a:lnTo>
                                <a:lnTo>
                                  <a:pt x="402" y="219"/>
                                </a:lnTo>
                                <a:lnTo>
                                  <a:pt x="402" y="42"/>
                                </a:lnTo>
                                <a:lnTo>
                                  <a:pt x="371" y="63"/>
                                </a:lnTo>
                                <a:lnTo>
                                  <a:pt x="370" y="64"/>
                                </a:lnTo>
                                <a:lnTo>
                                  <a:pt x="364" y="64"/>
                                </a:lnTo>
                                <a:lnTo>
                                  <a:pt x="361" y="61"/>
                                </a:lnTo>
                                <a:lnTo>
                                  <a:pt x="361" y="56"/>
                                </a:lnTo>
                                <a:lnTo>
                                  <a:pt x="362" y="55"/>
                                </a:lnTo>
                                <a:lnTo>
                                  <a:pt x="362" y="54"/>
                                </a:lnTo>
                                <a:lnTo>
                                  <a:pt x="359" y="39"/>
                                </a:lnTo>
                                <a:lnTo>
                                  <a:pt x="353" y="26"/>
                                </a:lnTo>
                                <a:lnTo>
                                  <a:pt x="344" y="14"/>
                                </a:lnTo>
                                <a:lnTo>
                                  <a:pt x="326" y="1"/>
                                </a:lnTo>
                                <a:lnTo>
                                  <a:pt x="320" y="0"/>
                                </a:lnTo>
                                <a:lnTo>
                                  <a:pt x="306" y="0"/>
                                </a:lnTo>
                                <a:lnTo>
                                  <a:pt x="303" y="1"/>
                                </a:lnTo>
                                <a:lnTo>
                                  <a:pt x="297" y="4"/>
                                </a:lnTo>
                                <a:lnTo>
                                  <a:pt x="288" y="7"/>
                                </a:lnTo>
                                <a:lnTo>
                                  <a:pt x="281" y="14"/>
                                </a:lnTo>
                                <a:lnTo>
                                  <a:pt x="276" y="22"/>
                                </a:lnTo>
                                <a:lnTo>
                                  <a:pt x="271" y="28"/>
                                </a:lnTo>
                                <a:lnTo>
                                  <a:pt x="270" y="34"/>
                                </a:lnTo>
                                <a:lnTo>
                                  <a:pt x="270" y="42"/>
                                </a:lnTo>
                                <a:lnTo>
                                  <a:pt x="273" y="56"/>
                                </a:lnTo>
                                <a:lnTo>
                                  <a:pt x="280" y="69"/>
                                </a:lnTo>
                                <a:lnTo>
                                  <a:pt x="291" y="79"/>
                                </a:lnTo>
                                <a:lnTo>
                                  <a:pt x="304" y="86"/>
                                </a:lnTo>
                                <a:lnTo>
                                  <a:pt x="324" y="90"/>
                                </a:lnTo>
                                <a:lnTo>
                                  <a:pt x="328" y="90"/>
                                </a:lnTo>
                                <a:lnTo>
                                  <a:pt x="331" y="92"/>
                                </a:lnTo>
                                <a:lnTo>
                                  <a:pt x="331" y="98"/>
                                </a:lnTo>
                                <a:lnTo>
                                  <a:pt x="330" y="100"/>
                                </a:lnTo>
                                <a:lnTo>
                                  <a:pt x="329" y="102"/>
                                </a:lnTo>
                                <a:lnTo>
                                  <a:pt x="307" y="123"/>
                                </a:lnTo>
                                <a:lnTo>
                                  <a:pt x="306" y="125"/>
                                </a:lnTo>
                                <a:lnTo>
                                  <a:pt x="305" y="127"/>
                                </a:lnTo>
                                <a:lnTo>
                                  <a:pt x="305" y="135"/>
                                </a:lnTo>
                                <a:lnTo>
                                  <a:pt x="306" y="153"/>
                                </a:lnTo>
                                <a:lnTo>
                                  <a:pt x="308" y="171"/>
                                </a:lnTo>
                                <a:lnTo>
                                  <a:pt x="310" y="189"/>
                                </a:lnTo>
                                <a:lnTo>
                                  <a:pt x="314" y="207"/>
                                </a:lnTo>
                                <a:lnTo>
                                  <a:pt x="315" y="210"/>
                                </a:lnTo>
                                <a:lnTo>
                                  <a:pt x="316" y="213"/>
                                </a:lnTo>
                                <a:lnTo>
                                  <a:pt x="316" y="219"/>
                                </a:lnTo>
                                <a:lnTo>
                                  <a:pt x="315" y="223"/>
                                </a:lnTo>
                                <a:lnTo>
                                  <a:pt x="314" y="227"/>
                                </a:lnTo>
                                <a:lnTo>
                                  <a:pt x="284" y="298"/>
                                </a:lnTo>
                                <a:lnTo>
                                  <a:pt x="283" y="300"/>
                                </a:lnTo>
                                <a:lnTo>
                                  <a:pt x="282" y="304"/>
                                </a:lnTo>
                                <a:lnTo>
                                  <a:pt x="282" y="309"/>
                                </a:lnTo>
                                <a:lnTo>
                                  <a:pt x="283" y="313"/>
                                </a:lnTo>
                                <a:lnTo>
                                  <a:pt x="285" y="315"/>
                                </a:lnTo>
                                <a:lnTo>
                                  <a:pt x="250" y="338"/>
                                </a:lnTo>
                                <a:lnTo>
                                  <a:pt x="247" y="332"/>
                                </a:lnTo>
                                <a:lnTo>
                                  <a:pt x="245" y="329"/>
                                </a:lnTo>
                                <a:lnTo>
                                  <a:pt x="240" y="325"/>
                                </a:lnTo>
                                <a:lnTo>
                                  <a:pt x="235" y="323"/>
                                </a:lnTo>
                                <a:lnTo>
                                  <a:pt x="213" y="316"/>
                                </a:lnTo>
                                <a:lnTo>
                                  <a:pt x="208" y="314"/>
                                </a:lnTo>
                                <a:lnTo>
                                  <a:pt x="204" y="311"/>
                                </a:lnTo>
                                <a:lnTo>
                                  <a:pt x="202" y="307"/>
                                </a:lnTo>
                                <a:lnTo>
                                  <a:pt x="185" y="281"/>
                                </a:lnTo>
                                <a:lnTo>
                                  <a:pt x="185" y="280"/>
                                </a:lnTo>
                                <a:lnTo>
                                  <a:pt x="183" y="278"/>
                                </a:lnTo>
                                <a:lnTo>
                                  <a:pt x="171" y="274"/>
                                </a:lnTo>
                                <a:lnTo>
                                  <a:pt x="146" y="271"/>
                                </a:lnTo>
                                <a:lnTo>
                                  <a:pt x="136" y="271"/>
                                </a:lnTo>
                                <a:lnTo>
                                  <a:pt x="128" y="275"/>
                                </a:lnTo>
                                <a:lnTo>
                                  <a:pt x="124" y="283"/>
                                </a:lnTo>
                                <a:lnTo>
                                  <a:pt x="0" y="497"/>
                                </a:lnTo>
                                <a:lnTo>
                                  <a:pt x="254" y="497"/>
                                </a:lnTo>
                                <a:lnTo>
                                  <a:pt x="289" y="497"/>
                                </a:lnTo>
                                <a:lnTo>
                                  <a:pt x="291" y="495"/>
                                </a:lnTo>
                                <a:lnTo>
                                  <a:pt x="291" y="492"/>
                                </a:lnTo>
                                <a:lnTo>
                                  <a:pt x="290" y="490"/>
                                </a:lnTo>
                                <a:lnTo>
                                  <a:pt x="254" y="359"/>
                                </a:lnTo>
                                <a:lnTo>
                                  <a:pt x="285" y="340"/>
                                </a:lnTo>
                                <a:lnTo>
                                  <a:pt x="294" y="334"/>
                                </a:lnTo>
                                <a:lnTo>
                                  <a:pt x="296" y="336"/>
                                </a:lnTo>
                                <a:lnTo>
                                  <a:pt x="305" y="336"/>
                                </a:lnTo>
                                <a:lnTo>
                                  <a:pt x="307" y="335"/>
                                </a:lnTo>
                                <a:lnTo>
                                  <a:pt x="316" y="330"/>
                                </a:lnTo>
                                <a:lnTo>
                                  <a:pt x="324" y="326"/>
                                </a:lnTo>
                                <a:lnTo>
                                  <a:pt x="327" y="325"/>
                                </a:lnTo>
                                <a:lnTo>
                                  <a:pt x="329" y="324"/>
                                </a:lnTo>
                                <a:lnTo>
                                  <a:pt x="330" y="322"/>
                                </a:lnTo>
                                <a:lnTo>
                                  <a:pt x="331" y="320"/>
                                </a:lnTo>
                                <a:lnTo>
                                  <a:pt x="331" y="314"/>
                                </a:lnTo>
                                <a:lnTo>
                                  <a:pt x="330" y="313"/>
                                </a:lnTo>
                                <a:lnTo>
                                  <a:pt x="330" y="311"/>
                                </a:lnTo>
                                <a:lnTo>
                                  <a:pt x="377" y="283"/>
                                </a:lnTo>
                                <a:lnTo>
                                  <a:pt x="370" y="299"/>
                                </a:lnTo>
                                <a:lnTo>
                                  <a:pt x="366" y="311"/>
                                </a:lnTo>
                                <a:lnTo>
                                  <a:pt x="363" y="323"/>
                                </a:lnTo>
                                <a:lnTo>
                                  <a:pt x="361" y="334"/>
                                </a:lnTo>
                                <a:lnTo>
                                  <a:pt x="355" y="459"/>
                                </a:lnTo>
                                <a:lnTo>
                                  <a:pt x="353" y="470"/>
                                </a:lnTo>
                                <a:lnTo>
                                  <a:pt x="353" y="471"/>
                                </a:lnTo>
                                <a:lnTo>
                                  <a:pt x="352" y="472"/>
                                </a:lnTo>
                                <a:lnTo>
                                  <a:pt x="351" y="472"/>
                                </a:lnTo>
                                <a:lnTo>
                                  <a:pt x="316" y="482"/>
                                </a:lnTo>
                                <a:lnTo>
                                  <a:pt x="313" y="483"/>
                                </a:lnTo>
                                <a:lnTo>
                                  <a:pt x="310" y="486"/>
                                </a:lnTo>
                                <a:lnTo>
                                  <a:pt x="310" y="494"/>
                                </a:lnTo>
                                <a:lnTo>
                                  <a:pt x="314" y="497"/>
                                </a:lnTo>
                                <a:lnTo>
                                  <a:pt x="377" y="497"/>
                                </a:lnTo>
                                <a:lnTo>
                                  <a:pt x="402" y="497"/>
                                </a:lnTo>
                                <a:lnTo>
                                  <a:pt x="406" y="497"/>
                                </a:lnTo>
                                <a:lnTo>
                                  <a:pt x="409" y="494"/>
                                </a:lnTo>
                                <a:lnTo>
                                  <a:pt x="410" y="489"/>
                                </a:lnTo>
                                <a:lnTo>
                                  <a:pt x="420" y="410"/>
                                </a:lnTo>
                                <a:lnTo>
                                  <a:pt x="426" y="367"/>
                                </a:lnTo>
                                <a:lnTo>
                                  <a:pt x="426" y="365"/>
                                </a:lnTo>
                                <a:lnTo>
                                  <a:pt x="425" y="364"/>
                                </a:lnTo>
                                <a:lnTo>
                                  <a:pt x="423" y="363"/>
                                </a:lnTo>
                                <a:lnTo>
                                  <a:pt x="421" y="363"/>
                                </a:lnTo>
                                <a:lnTo>
                                  <a:pt x="420" y="362"/>
                                </a:lnTo>
                                <a:lnTo>
                                  <a:pt x="420" y="344"/>
                                </a:lnTo>
                                <a:lnTo>
                                  <a:pt x="422" y="342"/>
                                </a:lnTo>
                                <a:lnTo>
                                  <a:pt x="438" y="323"/>
                                </a:lnTo>
                                <a:lnTo>
                                  <a:pt x="448" y="309"/>
                                </a:lnTo>
                                <a:lnTo>
                                  <a:pt x="456" y="294"/>
                                </a:lnTo>
                                <a:lnTo>
                                  <a:pt x="459" y="287"/>
                                </a:lnTo>
                                <a:lnTo>
                                  <a:pt x="466" y="272"/>
                                </a:lnTo>
                                <a:lnTo>
                                  <a:pt x="466" y="271"/>
                                </a:lnTo>
                                <a:lnTo>
                                  <a:pt x="467" y="270"/>
                                </a:lnTo>
                                <a:lnTo>
                                  <a:pt x="468" y="270"/>
                                </a:lnTo>
                                <a:lnTo>
                                  <a:pt x="469" y="271"/>
                                </a:lnTo>
                                <a:lnTo>
                                  <a:pt x="470" y="271"/>
                                </a:lnTo>
                                <a:lnTo>
                                  <a:pt x="498" y="346"/>
                                </a:lnTo>
                                <a:lnTo>
                                  <a:pt x="502" y="356"/>
                                </a:lnTo>
                                <a:lnTo>
                                  <a:pt x="503" y="357"/>
                                </a:lnTo>
                                <a:lnTo>
                                  <a:pt x="504" y="361"/>
                                </a:lnTo>
                                <a:lnTo>
                                  <a:pt x="505" y="363"/>
                                </a:lnTo>
                                <a:lnTo>
                                  <a:pt x="508" y="365"/>
                                </a:lnTo>
                                <a:lnTo>
                                  <a:pt x="521" y="376"/>
                                </a:lnTo>
                                <a:lnTo>
                                  <a:pt x="522" y="377"/>
                                </a:lnTo>
                                <a:lnTo>
                                  <a:pt x="600" y="439"/>
                                </a:lnTo>
                                <a:lnTo>
                                  <a:pt x="603" y="442"/>
                                </a:lnTo>
                                <a:lnTo>
                                  <a:pt x="605" y="445"/>
                                </a:lnTo>
                                <a:lnTo>
                                  <a:pt x="606" y="448"/>
                                </a:lnTo>
                                <a:lnTo>
                                  <a:pt x="605" y="448"/>
                                </a:lnTo>
                                <a:lnTo>
                                  <a:pt x="606" y="454"/>
                                </a:lnTo>
                                <a:lnTo>
                                  <a:pt x="606" y="468"/>
                                </a:lnTo>
                                <a:lnTo>
                                  <a:pt x="600" y="480"/>
                                </a:lnTo>
                                <a:lnTo>
                                  <a:pt x="590" y="490"/>
                                </a:lnTo>
                                <a:lnTo>
                                  <a:pt x="589" y="490"/>
                                </a:lnTo>
                                <a:lnTo>
                                  <a:pt x="589" y="495"/>
                                </a:lnTo>
                                <a:lnTo>
                                  <a:pt x="590" y="497"/>
                                </a:lnTo>
                                <a:lnTo>
                                  <a:pt x="606" y="497"/>
                                </a:lnTo>
                                <a:lnTo>
                                  <a:pt x="616" y="497"/>
                                </a:lnTo>
                                <a:lnTo>
                                  <a:pt x="626" y="491"/>
                                </a:lnTo>
                                <a:lnTo>
                                  <a:pt x="631" y="482"/>
                                </a:lnTo>
                                <a:lnTo>
                                  <a:pt x="662" y="430"/>
                                </a:lnTo>
                                <a:lnTo>
                                  <a:pt x="662" y="428"/>
                                </a:lnTo>
                                <a:lnTo>
                                  <a:pt x="663" y="427"/>
                                </a:lnTo>
                                <a:lnTo>
                                  <a:pt x="663" y="423"/>
                                </a:lnTo>
                                <a:moveTo>
                                  <a:pt x="678" y="757"/>
                                </a:moveTo>
                                <a:lnTo>
                                  <a:pt x="672" y="726"/>
                                </a:lnTo>
                                <a:lnTo>
                                  <a:pt x="655" y="702"/>
                                </a:lnTo>
                                <a:lnTo>
                                  <a:pt x="630" y="685"/>
                                </a:lnTo>
                                <a:lnTo>
                                  <a:pt x="600" y="679"/>
                                </a:lnTo>
                                <a:lnTo>
                                  <a:pt x="162" y="679"/>
                                </a:lnTo>
                                <a:lnTo>
                                  <a:pt x="131" y="685"/>
                                </a:lnTo>
                                <a:lnTo>
                                  <a:pt x="107" y="702"/>
                                </a:lnTo>
                                <a:lnTo>
                                  <a:pt x="90" y="726"/>
                                </a:lnTo>
                                <a:lnTo>
                                  <a:pt x="84" y="757"/>
                                </a:lnTo>
                                <a:lnTo>
                                  <a:pt x="84" y="989"/>
                                </a:lnTo>
                                <a:lnTo>
                                  <a:pt x="90" y="1019"/>
                                </a:lnTo>
                                <a:lnTo>
                                  <a:pt x="107" y="1044"/>
                                </a:lnTo>
                                <a:lnTo>
                                  <a:pt x="131" y="1061"/>
                                </a:lnTo>
                                <a:lnTo>
                                  <a:pt x="162" y="1067"/>
                                </a:lnTo>
                                <a:lnTo>
                                  <a:pt x="600" y="1067"/>
                                </a:lnTo>
                                <a:lnTo>
                                  <a:pt x="630" y="1061"/>
                                </a:lnTo>
                                <a:lnTo>
                                  <a:pt x="655" y="1044"/>
                                </a:lnTo>
                                <a:lnTo>
                                  <a:pt x="672" y="1019"/>
                                </a:lnTo>
                                <a:lnTo>
                                  <a:pt x="678" y="989"/>
                                </a:lnTo>
                                <a:lnTo>
                                  <a:pt x="678" y="757"/>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3874227" name="Freeform 3206"/>
                        <wps:cNvSpPr>
                          <a:spLocks/>
                        </wps:cNvSpPr>
                        <wps:spPr bwMode="auto">
                          <a:xfrm>
                            <a:off x="1166" y="1209"/>
                            <a:ext cx="517" cy="311"/>
                          </a:xfrm>
                          <a:custGeom>
                            <a:avLst/>
                            <a:gdLst>
                              <a:gd name="T0" fmla="+- 0 1683 1167"/>
                              <a:gd name="T1" fmla="*/ T0 w 517"/>
                              <a:gd name="T2" fmla="+- 0 1481 1210"/>
                              <a:gd name="T3" fmla="*/ 1481 h 311"/>
                              <a:gd name="T4" fmla="+- 0 1683 1167"/>
                              <a:gd name="T5" fmla="*/ T4 w 517"/>
                              <a:gd name="T6" fmla="+- 0 1248 1210"/>
                              <a:gd name="T7" fmla="*/ 1248 h 311"/>
                              <a:gd name="T8" fmla="+- 0 1680 1167"/>
                              <a:gd name="T9" fmla="*/ T8 w 517"/>
                              <a:gd name="T10" fmla="+- 0 1233 1210"/>
                              <a:gd name="T11" fmla="*/ 1233 h 311"/>
                              <a:gd name="T12" fmla="+- 0 1672 1167"/>
                              <a:gd name="T13" fmla="*/ T12 w 517"/>
                              <a:gd name="T14" fmla="+- 0 1221 1210"/>
                              <a:gd name="T15" fmla="*/ 1221 h 311"/>
                              <a:gd name="T16" fmla="+- 0 1660 1167"/>
                              <a:gd name="T17" fmla="*/ T16 w 517"/>
                              <a:gd name="T18" fmla="+- 0 1213 1210"/>
                              <a:gd name="T19" fmla="*/ 1213 h 311"/>
                              <a:gd name="T20" fmla="+- 0 1645 1167"/>
                              <a:gd name="T21" fmla="*/ T20 w 517"/>
                              <a:gd name="T22" fmla="+- 0 1210 1210"/>
                              <a:gd name="T23" fmla="*/ 1210 h 311"/>
                              <a:gd name="T24" fmla="+- 0 1205 1167"/>
                              <a:gd name="T25" fmla="*/ T24 w 517"/>
                              <a:gd name="T26" fmla="+- 0 1210 1210"/>
                              <a:gd name="T27" fmla="*/ 1210 h 311"/>
                              <a:gd name="T28" fmla="+- 0 1190 1167"/>
                              <a:gd name="T29" fmla="*/ T28 w 517"/>
                              <a:gd name="T30" fmla="+- 0 1213 1210"/>
                              <a:gd name="T31" fmla="*/ 1213 h 311"/>
                              <a:gd name="T32" fmla="+- 0 1178 1167"/>
                              <a:gd name="T33" fmla="*/ T32 w 517"/>
                              <a:gd name="T34" fmla="+- 0 1221 1210"/>
                              <a:gd name="T35" fmla="*/ 1221 h 311"/>
                              <a:gd name="T36" fmla="+- 0 1170 1167"/>
                              <a:gd name="T37" fmla="*/ T36 w 517"/>
                              <a:gd name="T38" fmla="+- 0 1233 1210"/>
                              <a:gd name="T39" fmla="*/ 1233 h 311"/>
                              <a:gd name="T40" fmla="+- 0 1167 1167"/>
                              <a:gd name="T41" fmla="*/ T40 w 517"/>
                              <a:gd name="T42" fmla="+- 0 1248 1210"/>
                              <a:gd name="T43" fmla="*/ 1248 h 311"/>
                              <a:gd name="T44" fmla="+- 0 1167 1167"/>
                              <a:gd name="T45" fmla="*/ T44 w 517"/>
                              <a:gd name="T46" fmla="+- 0 1481 1210"/>
                              <a:gd name="T47" fmla="*/ 1481 h 311"/>
                              <a:gd name="T48" fmla="+- 0 1170 1167"/>
                              <a:gd name="T49" fmla="*/ T48 w 517"/>
                              <a:gd name="T50" fmla="+- 0 1496 1210"/>
                              <a:gd name="T51" fmla="*/ 1496 h 311"/>
                              <a:gd name="T52" fmla="+- 0 1178 1167"/>
                              <a:gd name="T53" fmla="*/ T52 w 517"/>
                              <a:gd name="T54" fmla="+- 0 1509 1210"/>
                              <a:gd name="T55" fmla="*/ 1509 h 311"/>
                              <a:gd name="T56" fmla="+- 0 1190 1167"/>
                              <a:gd name="T57" fmla="*/ T56 w 517"/>
                              <a:gd name="T58" fmla="+- 0 1517 1210"/>
                              <a:gd name="T59" fmla="*/ 1517 h 311"/>
                              <a:gd name="T60" fmla="+- 0 1205 1167"/>
                              <a:gd name="T61" fmla="*/ T60 w 517"/>
                              <a:gd name="T62" fmla="+- 0 1520 1210"/>
                              <a:gd name="T63" fmla="*/ 1520 h 311"/>
                              <a:gd name="T64" fmla="+- 0 1645 1167"/>
                              <a:gd name="T65" fmla="*/ T64 w 517"/>
                              <a:gd name="T66" fmla="+- 0 1520 1210"/>
                              <a:gd name="T67" fmla="*/ 1520 h 311"/>
                              <a:gd name="T68" fmla="+- 0 1660 1167"/>
                              <a:gd name="T69" fmla="*/ T68 w 517"/>
                              <a:gd name="T70" fmla="+- 0 1517 1210"/>
                              <a:gd name="T71" fmla="*/ 1517 h 311"/>
                              <a:gd name="T72" fmla="+- 0 1672 1167"/>
                              <a:gd name="T73" fmla="*/ T72 w 517"/>
                              <a:gd name="T74" fmla="+- 0 1509 1210"/>
                              <a:gd name="T75" fmla="*/ 1509 h 311"/>
                              <a:gd name="T76" fmla="+- 0 1680 1167"/>
                              <a:gd name="T77" fmla="*/ T76 w 517"/>
                              <a:gd name="T78" fmla="+- 0 1496 1210"/>
                              <a:gd name="T79" fmla="*/ 1496 h 311"/>
                              <a:gd name="T80" fmla="+- 0 1683 1167"/>
                              <a:gd name="T81" fmla="*/ T80 w 517"/>
                              <a:gd name="T82" fmla="+- 0 1481 1210"/>
                              <a:gd name="T83" fmla="*/ 1481 h 3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517" h="311">
                                <a:moveTo>
                                  <a:pt x="516" y="271"/>
                                </a:moveTo>
                                <a:lnTo>
                                  <a:pt x="516" y="38"/>
                                </a:lnTo>
                                <a:lnTo>
                                  <a:pt x="513" y="23"/>
                                </a:lnTo>
                                <a:lnTo>
                                  <a:pt x="505" y="11"/>
                                </a:lnTo>
                                <a:lnTo>
                                  <a:pt x="493" y="3"/>
                                </a:lnTo>
                                <a:lnTo>
                                  <a:pt x="478" y="0"/>
                                </a:lnTo>
                                <a:lnTo>
                                  <a:pt x="38" y="0"/>
                                </a:lnTo>
                                <a:lnTo>
                                  <a:pt x="23" y="3"/>
                                </a:lnTo>
                                <a:lnTo>
                                  <a:pt x="11" y="11"/>
                                </a:lnTo>
                                <a:lnTo>
                                  <a:pt x="3" y="23"/>
                                </a:lnTo>
                                <a:lnTo>
                                  <a:pt x="0" y="38"/>
                                </a:lnTo>
                                <a:lnTo>
                                  <a:pt x="0" y="271"/>
                                </a:lnTo>
                                <a:lnTo>
                                  <a:pt x="3" y="286"/>
                                </a:lnTo>
                                <a:lnTo>
                                  <a:pt x="11" y="299"/>
                                </a:lnTo>
                                <a:lnTo>
                                  <a:pt x="23" y="307"/>
                                </a:lnTo>
                                <a:lnTo>
                                  <a:pt x="38" y="310"/>
                                </a:lnTo>
                                <a:lnTo>
                                  <a:pt x="478" y="310"/>
                                </a:lnTo>
                                <a:lnTo>
                                  <a:pt x="493" y="307"/>
                                </a:lnTo>
                                <a:lnTo>
                                  <a:pt x="505" y="299"/>
                                </a:lnTo>
                                <a:lnTo>
                                  <a:pt x="513" y="286"/>
                                </a:lnTo>
                                <a:lnTo>
                                  <a:pt x="516" y="27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6604407" name="Line 3205"/>
                        <wps:cNvCnPr>
                          <a:cxnSpLocks noChangeShapeType="1"/>
                        </wps:cNvCnPr>
                        <wps:spPr bwMode="auto">
                          <a:xfrm>
                            <a:off x="1270" y="1284"/>
                            <a:ext cx="0" cy="145"/>
                          </a:xfrm>
                          <a:prstGeom prst="line">
                            <a:avLst/>
                          </a:prstGeom>
                          <a:noFill/>
                          <a:ln w="190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74747479" name="AutoShape 3204"/>
                        <wps:cNvSpPr>
                          <a:spLocks/>
                        </wps:cNvSpPr>
                        <wps:spPr bwMode="auto">
                          <a:xfrm>
                            <a:off x="1284" y="1284"/>
                            <a:ext cx="70" cy="145"/>
                          </a:xfrm>
                          <a:custGeom>
                            <a:avLst/>
                            <a:gdLst>
                              <a:gd name="T0" fmla="+- 0 1343 1284"/>
                              <a:gd name="T1" fmla="*/ T0 w 70"/>
                              <a:gd name="T2" fmla="+- 0 1343 1284"/>
                              <a:gd name="T3" fmla="*/ 1343 h 145"/>
                              <a:gd name="T4" fmla="+- 0 1284 1284"/>
                              <a:gd name="T5" fmla="*/ T4 w 70"/>
                              <a:gd name="T6" fmla="+- 0 1343 1284"/>
                              <a:gd name="T7" fmla="*/ 1343 h 145"/>
                              <a:gd name="T8" fmla="+- 0 1284 1284"/>
                              <a:gd name="T9" fmla="*/ T8 w 70"/>
                              <a:gd name="T10" fmla="+- 0 1370 1284"/>
                              <a:gd name="T11" fmla="*/ 1370 h 145"/>
                              <a:gd name="T12" fmla="+- 0 1343 1284"/>
                              <a:gd name="T13" fmla="*/ T12 w 70"/>
                              <a:gd name="T14" fmla="+- 0 1370 1284"/>
                              <a:gd name="T15" fmla="*/ 1370 h 145"/>
                              <a:gd name="T16" fmla="+- 0 1343 1284"/>
                              <a:gd name="T17" fmla="*/ T16 w 70"/>
                              <a:gd name="T18" fmla="+- 0 1343 1284"/>
                              <a:gd name="T19" fmla="*/ 1343 h 145"/>
                              <a:gd name="T20" fmla="+- 0 1351 1284"/>
                              <a:gd name="T21" fmla="*/ T20 w 70"/>
                              <a:gd name="T22" fmla="+- 0 1284 1284"/>
                              <a:gd name="T23" fmla="*/ 1284 h 145"/>
                              <a:gd name="T24" fmla="+- 0 1285 1284"/>
                              <a:gd name="T25" fmla="*/ T24 w 70"/>
                              <a:gd name="T26" fmla="+- 0 1284 1284"/>
                              <a:gd name="T27" fmla="*/ 1284 h 145"/>
                              <a:gd name="T28" fmla="+- 0 1285 1284"/>
                              <a:gd name="T29" fmla="*/ T28 w 70"/>
                              <a:gd name="T30" fmla="+- 0 1311 1284"/>
                              <a:gd name="T31" fmla="*/ 1311 h 145"/>
                              <a:gd name="T32" fmla="+- 0 1351 1284"/>
                              <a:gd name="T33" fmla="*/ T32 w 70"/>
                              <a:gd name="T34" fmla="+- 0 1311 1284"/>
                              <a:gd name="T35" fmla="*/ 1311 h 145"/>
                              <a:gd name="T36" fmla="+- 0 1351 1284"/>
                              <a:gd name="T37" fmla="*/ T36 w 70"/>
                              <a:gd name="T38" fmla="+- 0 1284 1284"/>
                              <a:gd name="T39" fmla="*/ 1284 h 145"/>
                              <a:gd name="T40" fmla="+- 0 1354 1284"/>
                              <a:gd name="T41" fmla="*/ T40 w 70"/>
                              <a:gd name="T42" fmla="+- 0 1402 1284"/>
                              <a:gd name="T43" fmla="*/ 1402 h 145"/>
                              <a:gd name="T44" fmla="+- 0 1284 1284"/>
                              <a:gd name="T45" fmla="*/ T44 w 70"/>
                              <a:gd name="T46" fmla="+- 0 1402 1284"/>
                              <a:gd name="T47" fmla="*/ 1402 h 145"/>
                              <a:gd name="T48" fmla="+- 0 1284 1284"/>
                              <a:gd name="T49" fmla="*/ T48 w 70"/>
                              <a:gd name="T50" fmla="+- 0 1429 1284"/>
                              <a:gd name="T51" fmla="*/ 1429 h 145"/>
                              <a:gd name="T52" fmla="+- 0 1354 1284"/>
                              <a:gd name="T53" fmla="*/ T52 w 70"/>
                              <a:gd name="T54" fmla="+- 0 1429 1284"/>
                              <a:gd name="T55" fmla="*/ 1429 h 145"/>
                              <a:gd name="T56" fmla="+- 0 1354 1284"/>
                              <a:gd name="T57" fmla="*/ T56 w 70"/>
                              <a:gd name="T58" fmla="+- 0 1402 1284"/>
                              <a:gd name="T59" fmla="*/ 140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0" h="145">
                                <a:moveTo>
                                  <a:pt x="59" y="59"/>
                                </a:moveTo>
                                <a:lnTo>
                                  <a:pt x="0" y="59"/>
                                </a:lnTo>
                                <a:lnTo>
                                  <a:pt x="0" y="86"/>
                                </a:lnTo>
                                <a:lnTo>
                                  <a:pt x="59" y="86"/>
                                </a:lnTo>
                                <a:lnTo>
                                  <a:pt x="59" y="59"/>
                                </a:lnTo>
                                <a:moveTo>
                                  <a:pt x="67" y="0"/>
                                </a:moveTo>
                                <a:lnTo>
                                  <a:pt x="1" y="0"/>
                                </a:lnTo>
                                <a:lnTo>
                                  <a:pt x="1" y="27"/>
                                </a:lnTo>
                                <a:lnTo>
                                  <a:pt x="67" y="27"/>
                                </a:lnTo>
                                <a:lnTo>
                                  <a:pt x="67" y="0"/>
                                </a:lnTo>
                                <a:moveTo>
                                  <a:pt x="70" y="118"/>
                                </a:moveTo>
                                <a:lnTo>
                                  <a:pt x="0" y="118"/>
                                </a:lnTo>
                                <a:lnTo>
                                  <a:pt x="0" y="145"/>
                                </a:lnTo>
                                <a:lnTo>
                                  <a:pt x="70" y="145"/>
                                </a:lnTo>
                                <a:lnTo>
                                  <a:pt x="70" y="118"/>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6298439" name="Picture 320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385" y="1284"/>
                            <a:ext cx="219" cy="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4AB42D7" id="Group 3202" o:spid="_x0000_s1026" alt="A red triangle sign with a picture of a man working, with an 'End' sign underneath, indicating the end of works." style="position:absolute;margin-left:58.3pt;margin-top:7.5pt;width:56.25pt;height:71.6pt;z-index:251658321;mso-position-horizontal-relative:page" coordorigin="863,127" coordsize="1125,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">
                <v:shape id="Freeform 3209" o:spid="_x0000_s1027" style="position:absolute;left:862;top:127;width:1125;height:994;visibility:visible;mso-wrap-style:square;v-text-anchor:top" coordsize="112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" path="m1124,920r,-14l1122,895r-8,-13l627,38,615,22,599,10,581,3,562,,542,3r-18,7l509,22,497,38,10,882,2,895,,906r,14l5,949r16,24l45,988r29,6l1050,994r29,-6l1102,973r16,-24l1124,920xe" fillcolor="#e31836" stroked="f">
                  <v:path arrowok="t" o:connecttype="custom" o:connectlocs="1124,1047;1124,1033;1122,1022;1114,1009;627,165;615,149;599,137;581,130;562,127;542,130;524,137;509,149;497,165;10,1009;2,1022;0,1033;0,1047;5,1076;21,1100;45,1115;74,1121;1050,1121;1079,1115;1102,1100;1118,1076;1124,1047" o:connectangles="0,0,0,0,0,0,0,0,0,0,0,0,0,0,0,0,0,0,0,0,0,0,0,0,0,0"/>
                </v:shape>
                <v:shape id="Freeform 3208" o:spid="_x0000_s1028" style="position:absolute;left:980;top:251;width:890;height:771;visibility:visible;mso-wrap-style:square;v-text-anchor:top" coordsize="890,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" path="m889,770l444,,,770r889,xe" stroked="f">
                  <v:path arrowok="t" o:connecttype="custom" o:connectlocs="889,1022;444,252;0,1022;889,1022" o:connectangles="0,0,0,0"/>
                </v:shape>
                <v:shape id="AutoShape 3207" o:spid="_x0000_s1029" style="position:absolute;left:1043;top:491;width:679;height:1068;visibility:visible;mso-wrap-style:square;v-text-anchor:top" coordsize="679,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" path="m663,423r-2,-2l659,419r-19,-9l576,336r-2,-2l570,332r-6,l563,333r-3,1l556,329r-2,-4l553,319,522,191r10,-6l536,187r4,2l549,189r3,-2l558,184r2,-2l564,176r1,-1l565,170r-1,-5l561,160r-4,-3l552,154r-4,-5l548,142r-1,-17l544,107,539,90,530,65r-7,-7l521,57r,110l514,172,462,90r-3,-2l461,84r6,l495,86r2,l499,86r1,3l521,167r,-110l515,53,495,45,476,40,455,36,438,35r-24,l409,38r-7,4l402,219r,1l401,223r-13,28l332,286r-2,2l327,284r2,-1l331,278r18,-30l354,236r2,-11l356,224r2,-11l358,200r,-7l356,180r,-3l360,176r1,1l362,178r12,9l383,195r8,9l400,217r2,2l402,42,371,63r-1,1l364,64r-3,-3l361,56r1,-1l362,54,359,39,353,26,344,14,326,1,320,,306,r-3,1l297,4r-9,3l281,14r-5,8l271,28r-1,6l270,42r3,14l280,69r11,10l304,86r20,4l328,90r3,2l331,98r-1,2l329,102r-22,21l306,125r-1,2l305,135r1,18l308,171r2,18l314,207r1,3l316,213r,6l315,223r-1,4l284,298r-1,2l282,304r,5l283,313r2,2l250,338r-3,-6l245,329r-5,-4l235,323r-22,-7l208,314r-4,-3l202,307,185,281r,-1l183,278r-12,-4l146,271r-10,l128,275r-4,8l,497r254,l289,497r2,-2l291,492r-1,-2l254,359r31,-19l294,334r2,2l305,336r2,-1l316,330r8,-4l327,325r2,-1l330,322r1,-2l331,314r-1,-1l330,311r47,-28l370,299r-4,12l363,323r-2,11l355,459r-2,11l353,471r-1,1l351,472r-35,10l313,483r-3,3l310,494r4,3l377,497r25,l406,497r3,-3l410,489r10,-79l426,367r,-2l425,364r-2,-1l421,363r-1,-1l420,344r2,-2l438,323r10,-14l456,294r3,-7l466,272r,-1l467,270r1,l469,271r1,l498,346r4,10l503,357r1,4l505,363r3,2l521,376r1,1l600,439r3,3l605,445r1,3l605,448r1,6l606,468r-6,12l590,490r-1,l589,495r1,2l606,497r10,l626,491r5,-9l662,430r,-2l663,427r,-4m678,757r-6,-31l655,702,630,685r-30,-6l162,679r-31,6l107,702,90,726r-6,31l84,989r6,30l107,1044r24,17l162,1067r438,l630,1061r25,-17l672,1019r6,-30l678,757e" fillcolor="#231f20" stroked="f">
                  <v:path arrowok="t" o:connecttype="custom" o:connectlocs="576,828;560,826;532,677;558,676;564,657;548,634;523,550;459,580;499,578;495,537;409,530;388,743;331,770;358,705;360,668;391,696;370,556;362,546;320,492;281,506;273,548;324,582;329,594;306,645;316,705;283,792;250,830;213,808;185,772;128,767;291,987;294,826;324,818;331,806;366,803;353,963;310,978;406,989;426,857;420,836;459,779;469,763;504,853;600,931;606,946;589,987;631,974;678,1249;162,1171;84,1481;600,1559;678,1249" o:connectangles="0,0,0,0,0,0,0,0,0,0,0,0,0,0,0,0,0,0,0,0,0,0,0,0,0,0,0,0,0,0,0,0,0,0,0,0,0,0,0,0,0,0,0,0,0,0,0,0,0,0,0,0"/>
                </v:shape>
                <v:shape id="Freeform 3206" o:spid="_x0000_s1030" style="position:absolute;left:1166;top:1209;width:517;height:311;visibility:visible;mso-wrap-style:square;v-text-anchor:top" coordsize="517,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" path="m516,271r,-233l513,23,505,11,493,3,478,,38,,23,3,11,11,3,23,,38,,271r3,15l11,299r12,8l38,310r440,l493,307r12,-8l513,286r3,-15xe" stroked="f">
                  <v:path arrowok="t" o:connecttype="custom" o:connectlocs="516,1481;516,1248;513,1233;505,1221;493,1213;478,1210;38,1210;23,1213;11,1221;3,1233;0,1248;0,1481;3,1496;11,1509;23,1517;38,1520;478,1520;493,1517;505,1509;513,1496;516,1481" o:connectangles="0,0,0,0,0,0,0,0,0,0,0,0,0,0,0,0,0,0,0,0,0"/>
                </v:shape>
                <v:line id="Line 3205" o:spid="_x0000_s1031" style="position:absolute;visibility:visible;mso-wrap-style:square" from="1270,1284" to="1270,1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" strokecolor="#231f20" strokeweight="1.5pt"/>
                <v:shape id="AutoShape 3204" o:spid="_x0000_s1032" style="position:absolute;left:1284;top:1284;width:70;height:145;visibility:visible;mso-wrap-style:square;v-text-anchor:top" coordsize="7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" path="m59,59l,59,,86r59,l59,59m67,l1,r,27l67,27,67,t3,118l,118r,27l70,145r,-27e" fillcolor="#231f20" stroked="f">
                  <v:path arrowok="t" o:connecttype="custom" o:connectlocs="59,1343;0,1343;0,1370;59,1370;59,1343;67,1284;1,1284;1,1311;67,1311;67,1284;70,1402;0,1402;0,1429;70,1429;70,1402" o:connectangles="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03" o:spid="_x0000_s1033" type="#_x0000_t75" style="position:absolute;left:1385;top:1284;width:219;height: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">
                  <v:imagedata r:id="rId46" o:title=""/>
                </v:shape>
                <w10:wrap type="square" anchorx="page"/>
              </v:group>
            </w:pict>
          </mc:Fallback>
        </mc:AlternateContent>
      </w:r>
      <w:r w:rsidRPr="00856A53">
        <w:t xml:space="preserve">An end sign, consisting of a ‘Road works ahead’ sign in conjunction with a supplementary ‘End’ plate, indicates the end of works and the end of any temporary restrictions. </w:t>
      </w:r>
      <w:r w:rsidRPr="00856A53">
        <w:rPr>
          <w:spacing w:val="-8"/>
        </w:rPr>
        <w:t xml:space="preserve">You </w:t>
      </w:r>
      <w:r w:rsidR="00502D28">
        <w:t>should</w:t>
      </w:r>
      <w:r w:rsidRPr="00856A53">
        <w:t xml:space="preserve"> place an end sign (in both directions) beyond works that are 50 metres or more in length (measured between the end of the lead-in taper and the beginning of the exit </w:t>
      </w:r>
      <w:r w:rsidRPr="00856A53">
        <w:rPr>
          <w:spacing w:val="-5"/>
        </w:rPr>
        <w:t xml:space="preserve">taper, i.e. </w:t>
      </w:r>
      <w:r w:rsidRPr="00856A53">
        <w:t xml:space="preserve">excluding the length of the tapers). If there is a series of two or more sites close </w:t>
      </w:r>
      <w:r w:rsidRPr="00856A53">
        <w:rPr>
          <w:spacing w:val="-5"/>
        </w:rPr>
        <w:t xml:space="preserve">together, </w:t>
      </w:r>
      <w:r w:rsidRPr="00856A53">
        <w:t>an end sign should only be placed after the last of these sites (in both directions),</w:t>
      </w:r>
      <w:r w:rsidRPr="00856A53">
        <w:rPr>
          <w:spacing w:val="-5"/>
        </w:rPr>
        <w:t xml:space="preserve"> i.e. </w:t>
      </w:r>
      <w:r w:rsidRPr="00856A53">
        <w:t xml:space="preserve">end signs should not be placed between closely spaced sites. </w:t>
      </w:r>
    </w:p>
    <w:p w14:paraId="188095E7" w14:textId="20D7DCA6" w:rsidR="00B14301" w:rsidRDefault="00685172" w:rsidP="009946B4">
      <w:pPr>
        <w:pStyle w:val="BodyText"/>
      </w:pPr>
      <w:r w:rsidRPr="00856A53">
        <w:t xml:space="preserve">The use of an end sign is optional </w:t>
      </w:r>
      <w:r w:rsidRPr="00856A53">
        <w:rPr>
          <w:spacing w:val="-2"/>
        </w:rPr>
        <w:t xml:space="preserve">for </w:t>
      </w:r>
      <w:r w:rsidRPr="00856A53">
        <w:t>works less than 50 m</w:t>
      </w:r>
      <w:r w:rsidR="000F144B">
        <w:t>etres</w:t>
      </w:r>
      <w:r w:rsidRPr="00856A53">
        <w:t xml:space="preserve"> in length unless there are two or more such sites close </w:t>
      </w:r>
      <w:r w:rsidRPr="00856A53">
        <w:rPr>
          <w:spacing w:val="-5"/>
        </w:rPr>
        <w:t>together.</w:t>
      </w:r>
      <w:r w:rsidR="00FE0DC8">
        <w:rPr>
          <w:spacing w:val="-5"/>
        </w:rPr>
        <w:t xml:space="preserve"> </w:t>
      </w:r>
      <w:r w:rsidRPr="00856A53">
        <w:t xml:space="preserve">End signs are not necessary at works on minor roads restricted to 30 mph or less that do not carry a significant volume of through traffic or </w:t>
      </w:r>
      <w:proofErr w:type="gramStart"/>
      <w:r w:rsidRPr="00856A53">
        <w:t>many</w:t>
      </w:r>
      <w:proofErr w:type="gramEnd"/>
      <w:r w:rsidRPr="00856A53">
        <w:t xml:space="preserve"> large vehicles.</w:t>
      </w:r>
    </w:p>
    <w:p w14:paraId="7809930E" w14:textId="77777777" w:rsidR="00EF667C" w:rsidRDefault="00EF667C" w:rsidP="00685172">
      <w:pPr>
        <w:tabs>
          <w:tab w:val="left" w:pos="660"/>
        </w:tabs>
        <w:spacing w:before="19" w:line="208" w:lineRule="auto"/>
        <w:ind w:right="218"/>
        <w:sectPr w:rsidR="00EF667C" w:rsidSect="006A1F94">
          <w:headerReference w:type="even" r:id="rId47"/>
          <w:headerReference w:type="default" r:id="rId48"/>
          <w:footerReference w:type="default" r:id="rId49"/>
          <w:headerReference w:type="first" r:id="rId50"/>
          <w:type w:val="nextColumn"/>
          <w:pgSz w:w="11930" w:h="8390" w:orient="landscape"/>
          <w:pgMar w:top="567" w:right="567" w:bottom="28" w:left="567" w:header="567" w:footer="567" w:gutter="0"/>
          <w:paperSrc w:first="7" w:other="7"/>
          <w:cols w:space="720"/>
          <w:docGrid w:linePitch="299"/>
        </w:sectPr>
      </w:pPr>
    </w:p>
    <w:p w14:paraId="63978333" w14:textId="503189C8" w:rsidR="00114D8B" w:rsidRPr="00856A53" w:rsidRDefault="00585D60" w:rsidP="00202788">
      <w:pPr>
        <w:pStyle w:val="Heading1"/>
      </w:pPr>
      <w:bookmarkStart w:id="363" w:name="_Toc175644506"/>
      <w:bookmarkStart w:id="364" w:name="_Toc175645077"/>
      <w:bookmarkStart w:id="365" w:name="_Toc176340639"/>
      <w:bookmarkStart w:id="366" w:name="_Toc176789149"/>
      <w:bookmarkStart w:id="367" w:name="_Toc176789485"/>
      <w:bookmarkStart w:id="368" w:name="_Toc176945477"/>
      <w:bookmarkStart w:id="369" w:name="_Toc177554945"/>
      <w:bookmarkStart w:id="370" w:name="_Toc178328020"/>
      <w:bookmarkStart w:id="371" w:name="_Toc178328575"/>
      <w:bookmarkStart w:id="372" w:name="_Toc178589119"/>
      <w:bookmarkStart w:id="373" w:name="_Toc178686851"/>
      <w:bookmarkStart w:id="374" w:name="_Toc175644507"/>
      <w:bookmarkStart w:id="375" w:name="_Toc175645078"/>
      <w:bookmarkStart w:id="376" w:name="_Toc176340640"/>
      <w:bookmarkStart w:id="377" w:name="_Toc176789150"/>
      <w:bookmarkStart w:id="378" w:name="_Toc176789486"/>
      <w:bookmarkStart w:id="379" w:name="_Toc176945478"/>
      <w:bookmarkStart w:id="380" w:name="_Toc177554946"/>
      <w:bookmarkStart w:id="381" w:name="_Toc178328021"/>
      <w:bookmarkStart w:id="382" w:name="_Toc178328576"/>
      <w:bookmarkStart w:id="383" w:name="_Toc178589120"/>
      <w:bookmarkStart w:id="384" w:name="_Toc178686852"/>
      <w:bookmarkStart w:id="385" w:name="_Toc166839142"/>
      <w:bookmarkStart w:id="386" w:name="_Toc167805001"/>
      <w:bookmarkStart w:id="387" w:name="_Toc169177644"/>
      <w:bookmarkStart w:id="388" w:name="_Toc169523468"/>
      <w:bookmarkStart w:id="389" w:name="_Toc169871452"/>
      <w:bookmarkStart w:id="390" w:name="_Toc169871686"/>
      <w:bookmarkStart w:id="391" w:name="_Toc175046027"/>
      <w:bookmarkStart w:id="392" w:name="_Toc175644508"/>
      <w:bookmarkStart w:id="393" w:name="_Toc175645079"/>
      <w:bookmarkStart w:id="394" w:name="_Toc176340641"/>
      <w:bookmarkStart w:id="395" w:name="_Toc176789151"/>
      <w:bookmarkStart w:id="396" w:name="_Toc176789487"/>
      <w:bookmarkStart w:id="397" w:name="_Toc176945479"/>
      <w:bookmarkStart w:id="398" w:name="_Toc166839143"/>
      <w:bookmarkStart w:id="399" w:name="_Toc167805002"/>
      <w:bookmarkStart w:id="400" w:name="_Toc169177645"/>
      <w:bookmarkStart w:id="401" w:name="_Toc169523469"/>
      <w:bookmarkStart w:id="402" w:name="_Toc169871453"/>
      <w:bookmarkStart w:id="403" w:name="_Toc169871687"/>
      <w:bookmarkStart w:id="404" w:name="_Toc175046028"/>
      <w:bookmarkStart w:id="405" w:name="_Toc175644509"/>
      <w:bookmarkStart w:id="406" w:name="_Toc175645080"/>
      <w:bookmarkStart w:id="407" w:name="_Toc176340642"/>
      <w:bookmarkStart w:id="408" w:name="_Toc176789152"/>
      <w:bookmarkStart w:id="409" w:name="_Toc176789488"/>
      <w:bookmarkStart w:id="410" w:name="_Toc176945480"/>
      <w:bookmarkStart w:id="411" w:name="_Toc243391746"/>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lastRenderedPageBreak/>
        <w:t>Coned area</w:t>
      </w:r>
      <w:bookmarkEnd w:id="411"/>
    </w:p>
    <w:p w14:paraId="46912F71" w14:textId="13C02DD6" w:rsidR="00114D8B" w:rsidRPr="00856A53" w:rsidRDefault="00585D60" w:rsidP="00202788">
      <w:pPr>
        <w:pStyle w:val="Heading2"/>
      </w:pPr>
      <w:bookmarkStart w:id="412" w:name="_Ref163745859"/>
      <w:bookmarkStart w:id="413" w:name="_Toc243391747"/>
      <w:r>
        <w:t>Cones</w:t>
      </w:r>
      <w:bookmarkStart w:id="414" w:name="_Toc1140713445"/>
      <w:bookmarkEnd w:id="412"/>
      <w:bookmarkEnd w:id="413"/>
      <w:r>
        <w:t xml:space="preserve"> </w:t>
      </w:r>
      <w:bookmarkEnd w:id="414"/>
    </w:p>
    <w:p w14:paraId="44561D6E" w14:textId="00B82991" w:rsidR="00C23D6B" w:rsidRDefault="009C6422" w:rsidP="00B917B1">
      <w:pPr>
        <w:pStyle w:val="ListBullet"/>
        <w:tabs>
          <w:tab w:val="clear" w:pos="360"/>
        </w:tabs>
        <w:ind w:left="1701"/>
      </w:pPr>
      <w:r w:rsidRPr="00FA36A6">
        <w:t xml:space="preserve">The maximum spacing between cones in longitudinal lengths </w:t>
      </w:r>
      <w:r w:rsidR="00A07E8F">
        <w:t>should</w:t>
      </w:r>
      <w:r w:rsidRPr="00FA36A6">
        <w:t xml:space="preserve"> be 9 metres</w:t>
      </w:r>
      <w:r w:rsidR="00C23D6B">
        <w:t>.</w:t>
      </w:r>
    </w:p>
    <w:p w14:paraId="67081899" w14:textId="50B4069A" w:rsidR="0002386F" w:rsidRDefault="00C23D6B" w:rsidP="00B917B1">
      <w:pPr>
        <w:pStyle w:val="ListBullet"/>
        <w:ind w:left="1701"/>
      </w:pPr>
      <w:proofErr w:type="gramStart"/>
      <w:r>
        <w:t>N</w:t>
      </w:r>
      <w:r w:rsidR="009C6422" w:rsidRPr="0099498E">
        <w:t>o fewer than</w:t>
      </w:r>
      <w:proofErr w:type="gramEnd"/>
      <w:r w:rsidR="009C6422" w:rsidRPr="0099498E">
        <w:t xml:space="preserve"> two cones </w:t>
      </w:r>
      <w:r w:rsidR="00AB496B">
        <w:t>should</w:t>
      </w:r>
      <w:r w:rsidR="009C6422" w:rsidRPr="0099498E">
        <w:t xml:space="preserve"> be used in any length between tapers. </w:t>
      </w:r>
    </w:p>
    <w:p w14:paraId="4AD5DBD1" w14:textId="1BDC7230" w:rsidR="00114D8B" w:rsidRDefault="009640D0" w:rsidP="00B917B1">
      <w:pPr>
        <w:pStyle w:val="ListBullet"/>
        <w:ind w:left="1701"/>
      </w:pPr>
      <w:r w:rsidRPr="00FA36A6">
        <w:t>Where two</w:t>
      </w:r>
      <w:r w:rsidR="00956333">
        <w:t>-</w:t>
      </w:r>
      <w:r w:rsidRPr="00FA36A6">
        <w:t>way traffic control is used</w:t>
      </w:r>
      <w:r w:rsidR="00CD514D" w:rsidRPr="00FA36A6">
        <w:t xml:space="preserve">, the maximum spacing between cones in longitudinal lengths </w:t>
      </w:r>
      <w:r w:rsidR="00E17F18">
        <w:t>should</w:t>
      </w:r>
      <w:r w:rsidR="00CD514D" w:rsidRPr="00FA36A6">
        <w:t xml:space="preserve"> be </w:t>
      </w:r>
      <w:r w:rsidR="00CD514D" w:rsidRPr="0099498E">
        <w:t>1.2 metres.</w:t>
      </w:r>
    </w:p>
    <w:p w14:paraId="3F9057A4" w14:textId="405DA35F" w:rsidR="00533DC9" w:rsidRPr="0099498E" w:rsidRDefault="00533DC9" w:rsidP="00202788">
      <w:pPr>
        <w:pStyle w:val="Heading2"/>
      </w:pPr>
      <w:bookmarkStart w:id="415" w:name="_Toc243391748"/>
      <w:r>
        <w:t>Warning lights</w:t>
      </w:r>
      <w:bookmarkEnd w:id="415"/>
    </w:p>
    <w:p w14:paraId="2F9BF9CC" w14:textId="28F51BC7" w:rsidR="0057251E" w:rsidRPr="009C06E8" w:rsidRDefault="00781C8E" w:rsidP="00B917B1">
      <w:pPr>
        <w:pStyle w:val="ListBullet"/>
        <w:ind w:left="1701"/>
      </w:pPr>
      <w:r w:rsidRPr="009C06E8">
        <w:rPr>
          <w:noProof/>
        </w:rPr>
        <w:drawing>
          <wp:anchor distT="0" distB="0" distL="114300" distR="114300" simplePos="0" relativeHeight="251658273" behindDoc="1" locked="0" layoutInCell="1" allowOverlap="1" wp14:anchorId="137B0E37" wp14:editId="45DC8FB6">
            <wp:simplePos x="0" y="0"/>
            <wp:positionH relativeFrom="margin">
              <wp:posOffset>209246</wp:posOffset>
            </wp:positionH>
            <wp:positionV relativeFrom="paragraph">
              <wp:posOffset>12065</wp:posOffset>
            </wp:positionV>
            <wp:extent cx="535940" cy="643890"/>
            <wp:effectExtent l="0" t="0" r="0" b="3810"/>
            <wp:wrapTight wrapText="bothSides">
              <wp:wrapPolygon edited="0">
                <wp:start x="0" y="0"/>
                <wp:lineTo x="0" y="21089"/>
                <wp:lineTo x="20730" y="21089"/>
                <wp:lineTo x="20730" y="0"/>
                <wp:lineTo x="0" y="0"/>
              </wp:wrapPolygon>
            </wp:wrapTight>
            <wp:docPr id="313" name="Picture 313" descr="Illustration of a yellow circle on a  yellow hexagonal base, used to depict a yellow floodligh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descr="Illustration of a yellow circle on a  yellow hexagonal base, used to depict a yellow floodlight.&#10;&#10;"/>
                    <pic:cNvPicPr/>
                  </pic:nvPicPr>
                  <pic:blipFill rotWithShape="1">
                    <a:blip r:embed="rId51" cstate="print">
                      <a:extLst>
                        <a:ext uri="{28A0092B-C50C-407E-A947-70E740481C1C}">
                          <a14:useLocalDpi xmlns:a14="http://schemas.microsoft.com/office/drawing/2010/main" val="0"/>
                        </a:ext>
                      </a:extLst>
                    </a:blip>
                    <a:srcRect l="15174" t="11524" r="14378" b="13573"/>
                    <a:stretch/>
                  </pic:blipFill>
                  <pic:spPr bwMode="auto">
                    <a:xfrm>
                      <a:off x="0" y="0"/>
                      <a:ext cx="535940" cy="643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5D60" w:rsidRPr="009C06E8">
        <w:t xml:space="preserve">All street and road works on roads with a speed limit of 40 mph or more </w:t>
      </w:r>
      <w:r w:rsidR="004F3363">
        <w:t>should</w:t>
      </w:r>
      <w:r w:rsidR="00585D60" w:rsidRPr="009C06E8">
        <w:t xml:space="preserve"> have warning lights (formerly known as road danger lamps) illuminated in poor visibility or during the hours of darkness. </w:t>
      </w:r>
    </w:p>
    <w:p w14:paraId="0CE36114" w14:textId="2160F21A" w:rsidR="0057251E" w:rsidRPr="009C06E8" w:rsidRDefault="00585D60" w:rsidP="00B917B1">
      <w:pPr>
        <w:pStyle w:val="ListBullet"/>
        <w:ind w:left="1701"/>
      </w:pPr>
      <w:r w:rsidRPr="009C06E8">
        <w:t xml:space="preserve">If </w:t>
      </w:r>
      <w:r w:rsidR="001C7581" w:rsidRPr="009C06E8">
        <w:t xml:space="preserve">it is stated in </w:t>
      </w:r>
      <w:r w:rsidR="00165A09" w:rsidRPr="00B917B1">
        <w:t xml:space="preserve">the </w:t>
      </w:r>
      <w:r w:rsidRPr="00B917B1">
        <w:t xml:space="preserve">risk </w:t>
      </w:r>
      <w:r w:rsidRPr="009C06E8">
        <w:t xml:space="preserve">assessment, warning lights should also be used on lower-speed roads. </w:t>
      </w:r>
    </w:p>
    <w:p w14:paraId="12A14D27" w14:textId="7B98A94F" w:rsidR="0057251E" w:rsidRPr="009C06E8" w:rsidRDefault="00585D60" w:rsidP="00B917B1">
      <w:pPr>
        <w:pStyle w:val="ListBullet"/>
        <w:ind w:left="1701"/>
      </w:pPr>
      <w:r w:rsidRPr="009C06E8">
        <w:t xml:space="preserve">Steady warning lights can be used on all lit or unlit roads regardless of the speed limit. </w:t>
      </w:r>
    </w:p>
    <w:p w14:paraId="0698E412" w14:textId="13A5F824" w:rsidR="003B4772" w:rsidRPr="009C06E8" w:rsidRDefault="00585D60" w:rsidP="00B917B1">
      <w:pPr>
        <w:pStyle w:val="ListBullet"/>
        <w:ind w:left="1701"/>
      </w:pPr>
      <w:r w:rsidRPr="009C06E8">
        <w:t xml:space="preserve">Where street lighting is present and illuminated, and where the speed limit is 40 mph or less, flashing warning lights are permitted as </w:t>
      </w:r>
      <w:r w:rsidR="003B4772" w:rsidRPr="009C06E8">
        <w:t xml:space="preserve">an alternative. See </w:t>
      </w:r>
      <w:r w:rsidR="0064103B" w:rsidRPr="009C06E8">
        <w:fldChar w:fldCharType="begin"/>
      </w:r>
      <w:r w:rsidR="0064103B" w:rsidRPr="009C06E8">
        <w:instrText xml:space="preserve"> REF _Ref176340279 \h </w:instrText>
      </w:r>
      <w:r w:rsidR="00AD1693" w:rsidRPr="009C06E8">
        <w:instrText xml:space="preserve"> \* MERGEFORMAT </w:instrText>
      </w:r>
      <w:r w:rsidR="0064103B" w:rsidRPr="009C06E8">
        <w:fldChar w:fldCharType="separate"/>
      </w:r>
      <w:r w:rsidR="00A450B0" w:rsidRPr="00D9419F">
        <w:t xml:space="preserve">Table </w:t>
      </w:r>
      <w:r w:rsidR="00A450B0">
        <w:t>10</w:t>
      </w:r>
      <w:r w:rsidR="0064103B" w:rsidRPr="009C06E8">
        <w:fldChar w:fldCharType="end"/>
      </w:r>
      <w:r w:rsidR="003B4772" w:rsidRPr="009C06E8">
        <w:t>.</w:t>
      </w:r>
    </w:p>
    <w:p w14:paraId="1F7DCB0C" w14:textId="7EC74C2A" w:rsidR="00296A17" w:rsidRDefault="00AA5683" w:rsidP="00202788">
      <w:pPr>
        <w:pStyle w:val="Heading2"/>
      </w:pPr>
      <w:bookmarkStart w:id="416" w:name="_Toc243391749"/>
      <w:r w:rsidRPr="009171C6">
        <w:rPr>
          <w:noProof/>
        </w:rPr>
        <w:lastRenderedPageBreak/>
        <w:drawing>
          <wp:anchor distT="0" distB="0" distL="114300" distR="114300" simplePos="0" relativeHeight="251658311" behindDoc="1" locked="0" layoutInCell="1" allowOverlap="1" wp14:anchorId="5B369C74" wp14:editId="52669E87">
            <wp:simplePos x="0" y="0"/>
            <wp:positionH relativeFrom="margin">
              <wp:posOffset>227965</wp:posOffset>
            </wp:positionH>
            <wp:positionV relativeFrom="paragraph">
              <wp:posOffset>465234</wp:posOffset>
            </wp:positionV>
            <wp:extent cx="457200" cy="548640"/>
            <wp:effectExtent l="0" t="0" r="0" b="3810"/>
            <wp:wrapTight wrapText="bothSides">
              <wp:wrapPolygon edited="0">
                <wp:start x="0" y="0"/>
                <wp:lineTo x="0" y="21000"/>
                <wp:lineTo x="20700" y="21000"/>
                <wp:lineTo x="20700" y="0"/>
                <wp:lineTo x="0" y="0"/>
              </wp:wrapPolygon>
            </wp:wrapTight>
            <wp:docPr id="216581977" name="Picture 216581977" descr="Illustration of a black stage spotlight with a yellow light beam. The spotlight is mounted on a vertical support with an adjustable bracket.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581977" name="Picture 216581977" descr="Illustration of a black stage spotlight with a yellow light beam. The spotlight is mounted on a vertical support with an adjustable bracket. &#10;&#10;"/>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7200" cy="548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17" w:name="_Toc1790960905"/>
      <w:r w:rsidR="00296A17">
        <w:t>Auxiliary lights</w:t>
      </w:r>
      <w:bookmarkEnd w:id="416"/>
      <w:bookmarkEnd w:id="417"/>
    </w:p>
    <w:p w14:paraId="683BCFE1" w14:textId="4EAB3898" w:rsidR="00296A17" w:rsidRDefault="0051355B" w:rsidP="00B917B1">
      <w:pPr>
        <w:pStyle w:val="BodyText"/>
        <w:ind w:left="1276"/>
      </w:pPr>
      <w:r w:rsidRPr="0099498E">
        <w:rPr>
          <w:noProof/>
        </w:rPr>
        <w:drawing>
          <wp:anchor distT="0" distB="0" distL="114300" distR="114300" simplePos="0" relativeHeight="251658272" behindDoc="1" locked="0" layoutInCell="1" allowOverlap="1" wp14:anchorId="531CCD6D" wp14:editId="3C198623">
            <wp:simplePos x="0" y="0"/>
            <wp:positionH relativeFrom="column">
              <wp:posOffset>901508</wp:posOffset>
            </wp:positionH>
            <wp:positionV relativeFrom="paragraph">
              <wp:posOffset>68641</wp:posOffset>
            </wp:positionV>
            <wp:extent cx="601980" cy="691515"/>
            <wp:effectExtent l="0" t="0" r="7620" b="0"/>
            <wp:wrapTight wrapText="bothSides">
              <wp:wrapPolygon edited="0">
                <wp:start x="0" y="0"/>
                <wp:lineTo x="0" y="20826"/>
                <wp:lineTo x="21190" y="20826"/>
                <wp:lineTo x="21190" y="0"/>
                <wp:lineTo x="0" y="0"/>
              </wp:wrapPolygon>
            </wp:wrapTight>
            <wp:docPr id="28" name="Picture 28" descr="An orange and white 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n orange and white cone."/>
                    <pic:cNvPicPr/>
                  </pic:nvPicPr>
                  <pic:blipFill>
                    <a:blip r:embed="rId53">
                      <a:extLst>
                        <a:ext uri="{28A0092B-C50C-407E-A947-70E740481C1C}">
                          <a14:useLocalDpi xmlns:a14="http://schemas.microsoft.com/office/drawing/2010/main" val="0"/>
                        </a:ext>
                      </a:extLst>
                    </a:blip>
                    <a:stretch>
                      <a:fillRect/>
                    </a:stretch>
                  </pic:blipFill>
                  <pic:spPr>
                    <a:xfrm>
                      <a:off x="0" y="0"/>
                      <a:ext cx="601980" cy="691515"/>
                    </a:xfrm>
                    <a:prstGeom prst="rect">
                      <a:avLst/>
                    </a:prstGeom>
                  </pic:spPr>
                </pic:pic>
              </a:graphicData>
            </a:graphic>
            <wp14:sizeRelH relativeFrom="margin">
              <wp14:pctWidth>0</wp14:pctWidth>
            </wp14:sizeRelH>
            <wp14:sizeRelV relativeFrom="margin">
              <wp14:pctHeight>0</wp14:pctHeight>
            </wp14:sizeRelV>
          </wp:anchor>
        </w:drawing>
      </w:r>
      <w:r w:rsidR="0042102E" w:rsidRPr="009171C6">
        <w:t xml:space="preserve">Road and street work sites may be floodlit, and in </w:t>
      </w:r>
      <w:proofErr w:type="gramStart"/>
      <w:r w:rsidR="0042102E" w:rsidRPr="009171C6">
        <w:t>some</w:t>
      </w:r>
      <w:proofErr w:type="gramEnd"/>
      <w:r w:rsidR="0042102E" w:rsidRPr="009171C6">
        <w:t xml:space="preserve"> cases, temporary lighting may be installed to enable work to be undertaken after dark. Special attention should be given to the orientation of the lighting units to ensure that road users or residents are not dazzled. Barriers may be necessary around temporary lighting if positioned outside of the working space. </w:t>
      </w:r>
    </w:p>
    <w:p w14:paraId="5138A812" w14:textId="33BE2E30" w:rsidR="00697114" w:rsidRPr="00856A53" w:rsidRDefault="00697114" w:rsidP="00202788">
      <w:pPr>
        <w:pStyle w:val="Heading2"/>
      </w:pPr>
      <w:bookmarkStart w:id="418" w:name="_Toc243391750"/>
      <w:r>
        <w:t>Traffic barrier</w:t>
      </w:r>
      <w:bookmarkEnd w:id="418"/>
    </w:p>
    <w:p w14:paraId="05949762" w14:textId="1DFA25C5" w:rsidR="00697114" w:rsidRDefault="00697114" w:rsidP="009946B4">
      <w:pPr>
        <w:pStyle w:val="BodyText"/>
        <w:rPr>
          <w:color w:val="363435"/>
        </w:rPr>
      </w:pPr>
      <w:r w:rsidRPr="00856A53">
        <w:t>When a traffic lane is closed for fixed (i.e. not short duration or mobile) works to take place, a traffic barrier with a retroreflective red and white barrier sign</w:t>
      </w:r>
      <w:r w:rsidR="001E64E2">
        <w:t xml:space="preserve"> as shown below</w:t>
      </w:r>
      <w:r w:rsidRPr="00856A53">
        <w:t xml:space="preserve"> should be placed across the lane as shown in the layout diagrams.</w:t>
      </w:r>
      <w:r w:rsidR="00891B9B">
        <w:rPr>
          <w:color w:val="363435"/>
        </w:rPr>
        <w:t xml:space="preserve"> See Section </w:t>
      </w:r>
      <w:r w:rsidR="00DF2868">
        <w:rPr>
          <w:color w:val="363435"/>
        </w:rPr>
        <w:fldChar w:fldCharType="begin"/>
      </w:r>
      <w:r w:rsidR="00DF2868">
        <w:rPr>
          <w:color w:val="363435"/>
        </w:rPr>
        <w:instrText xml:space="preserve"> REF _Ref167461533 \n \h </w:instrText>
      </w:r>
      <w:r w:rsidR="00DF2868">
        <w:rPr>
          <w:color w:val="363435"/>
        </w:rPr>
      </w:r>
      <w:r w:rsidR="00DF2868">
        <w:rPr>
          <w:color w:val="363435"/>
        </w:rPr>
        <w:fldChar w:fldCharType="separate"/>
      </w:r>
      <w:r w:rsidR="00A450B0">
        <w:rPr>
          <w:color w:val="363435"/>
        </w:rPr>
        <w:t>11.6</w:t>
      </w:r>
      <w:r w:rsidR="00DF2868">
        <w:rPr>
          <w:color w:val="363435"/>
        </w:rPr>
        <w:fldChar w:fldCharType="end"/>
      </w:r>
      <w:r w:rsidR="00891B9B">
        <w:rPr>
          <w:color w:val="363435"/>
        </w:rPr>
        <w:t xml:space="preserve"> for </w:t>
      </w:r>
      <w:r w:rsidR="009853CD">
        <w:rPr>
          <w:color w:val="363435"/>
        </w:rPr>
        <w:t>fixing of barriers.</w:t>
      </w:r>
    </w:p>
    <w:tbl>
      <w:tblPr>
        <w:tblW w:w="0" w:type="auto"/>
        <w:tblInd w:w="3092"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574"/>
        <w:gridCol w:w="555"/>
        <w:gridCol w:w="574"/>
        <w:gridCol w:w="555"/>
        <w:gridCol w:w="574"/>
        <w:gridCol w:w="555"/>
        <w:gridCol w:w="574"/>
        <w:gridCol w:w="555"/>
        <w:gridCol w:w="574"/>
      </w:tblGrid>
      <w:tr w:rsidR="00697114" w:rsidRPr="00856A53" w14:paraId="6258B9D1" w14:textId="77777777" w:rsidTr="00FA36A6">
        <w:trPr>
          <w:trHeight w:val="340"/>
        </w:trPr>
        <w:tc>
          <w:tcPr>
            <w:tcW w:w="574" w:type="dxa"/>
            <w:shd w:val="clear" w:color="auto" w:fill="E31836"/>
          </w:tcPr>
          <w:p w14:paraId="40DAADF5" w14:textId="77777777" w:rsidR="00697114" w:rsidRPr="00856A53" w:rsidRDefault="00697114">
            <w:pPr>
              <w:pStyle w:val="TableParagraph"/>
              <w:rPr>
                <w:rFonts w:ascii="Times New Roman"/>
                <w:sz w:val="20"/>
              </w:rPr>
            </w:pPr>
          </w:p>
        </w:tc>
        <w:tc>
          <w:tcPr>
            <w:tcW w:w="555" w:type="dxa"/>
          </w:tcPr>
          <w:p w14:paraId="20506E0B" w14:textId="77777777" w:rsidR="00697114" w:rsidRPr="00856A53" w:rsidRDefault="00697114">
            <w:pPr>
              <w:pStyle w:val="TableParagraph"/>
              <w:rPr>
                <w:rFonts w:ascii="Times New Roman"/>
                <w:sz w:val="20"/>
              </w:rPr>
            </w:pPr>
          </w:p>
        </w:tc>
        <w:tc>
          <w:tcPr>
            <w:tcW w:w="574" w:type="dxa"/>
            <w:shd w:val="clear" w:color="auto" w:fill="E31836"/>
          </w:tcPr>
          <w:p w14:paraId="489A4DE6" w14:textId="77777777" w:rsidR="00697114" w:rsidRPr="00856A53" w:rsidRDefault="00697114">
            <w:pPr>
              <w:pStyle w:val="TableParagraph"/>
              <w:rPr>
                <w:rFonts w:ascii="Times New Roman"/>
                <w:sz w:val="20"/>
              </w:rPr>
            </w:pPr>
          </w:p>
        </w:tc>
        <w:tc>
          <w:tcPr>
            <w:tcW w:w="555" w:type="dxa"/>
          </w:tcPr>
          <w:p w14:paraId="62AB4958" w14:textId="77777777" w:rsidR="00697114" w:rsidRPr="00856A53" w:rsidRDefault="00697114">
            <w:pPr>
              <w:pStyle w:val="TableParagraph"/>
              <w:rPr>
                <w:rFonts w:ascii="Times New Roman"/>
                <w:sz w:val="20"/>
              </w:rPr>
            </w:pPr>
          </w:p>
        </w:tc>
        <w:tc>
          <w:tcPr>
            <w:tcW w:w="574" w:type="dxa"/>
            <w:shd w:val="clear" w:color="auto" w:fill="E31836"/>
          </w:tcPr>
          <w:p w14:paraId="6029982C" w14:textId="77777777" w:rsidR="00697114" w:rsidRPr="00856A53" w:rsidRDefault="00697114">
            <w:pPr>
              <w:pStyle w:val="TableParagraph"/>
              <w:rPr>
                <w:rFonts w:ascii="Times New Roman"/>
                <w:sz w:val="20"/>
              </w:rPr>
            </w:pPr>
          </w:p>
        </w:tc>
        <w:tc>
          <w:tcPr>
            <w:tcW w:w="555" w:type="dxa"/>
          </w:tcPr>
          <w:p w14:paraId="36BFBCB5" w14:textId="77777777" w:rsidR="00697114" w:rsidRPr="00856A53" w:rsidRDefault="00697114">
            <w:pPr>
              <w:pStyle w:val="TableParagraph"/>
              <w:rPr>
                <w:rFonts w:ascii="Times New Roman"/>
                <w:sz w:val="20"/>
              </w:rPr>
            </w:pPr>
          </w:p>
        </w:tc>
        <w:tc>
          <w:tcPr>
            <w:tcW w:w="574" w:type="dxa"/>
            <w:shd w:val="clear" w:color="auto" w:fill="E31836"/>
          </w:tcPr>
          <w:p w14:paraId="74B734BB" w14:textId="77777777" w:rsidR="00697114" w:rsidRPr="00856A53" w:rsidRDefault="00697114">
            <w:pPr>
              <w:pStyle w:val="TableParagraph"/>
              <w:rPr>
                <w:rFonts w:ascii="Times New Roman"/>
                <w:sz w:val="20"/>
              </w:rPr>
            </w:pPr>
          </w:p>
        </w:tc>
        <w:tc>
          <w:tcPr>
            <w:tcW w:w="555" w:type="dxa"/>
          </w:tcPr>
          <w:p w14:paraId="336EE6FD" w14:textId="77777777" w:rsidR="00697114" w:rsidRPr="00856A53" w:rsidRDefault="00697114">
            <w:pPr>
              <w:pStyle w:val="TableParagraph"/>
              <w:rPr>
                <w:rFonts w:ascii="Times New Roman"/>
                <w:sz w:val="20"/>
              </w:rPr>
            </w:pPr>
          </w:p>
        </w:tc>
        <w:tc>
          <w:tcPr>
            <w:tcW w:w="574" w:type="dxa"/>
            <w:shd w:val="clear" w:color="auto" w:fill="E31836"/>
          </w:tcPr>
          <w:p w14:paraId="40A057E5" w14:textId="77777777" w:rsidR="00697114" w:rsidRPr="00856A53" w:rsidRDefault="00697114">
            <w:pPr>
              <w:pStyle w:val="TableParagraph"/>
              <w:rPr>
                <w:rFonts w:ascii="Times New Roman"/>
                <w:sz w:val="20"/>
              </w:rPr>
            </w:pPr>
          </w:p>
        </w:tc>
      </w:tr>
    </w:tbl>
    <w:p w14:paraId="354D1D2B" w14:textId="4DBCB862" w:rsidR="009153F7" w:rsidRPr="00856A53" w:rsidRDefault="00AA5683" w:rsidP="00202788">
      <w:pPr>
        <w:pStyle w:val="Heading2"/>
      </w:pPr>
      <w:r>
        <w:tab/>
      </w:r>
      <w:bookmarkStart w:id="419" w:name="_Toc178328028"/>
      <w:bookmarkStart w:id="420" w:name="_Toc178328583"/>
      <w:bookmarkStart w:id="421" w:name="_Toc178589127"/>
      <w:bookmarkStart w:id="422" w:name="_Toc178686859"/>
      <w:bookmarkStart w:id="423" w:name="_Ref175139562"/>
      <w:bookmarkStart w:id="424" w:name="_Toc173859427"/>
      <w:bookmarkStart w:id="425" w:name="_Toc243391751"/>
      <w:bookmarkEnd w:id="419"/>
      <w:bookmarkEnd w:id="420"/>
      <w:bookmarkEnd w:id="421"/>
      <w:bookmarkEnd w:id="422"/>
      <w:r w:rsidR="009153F7">
        <w:t>Site layout</w:t>
      </w:r>
      <w:bookmarkEnd w:id="423"/>
      <w:bookmarkEnd w:id="424"/>
      <w:bookmarkEnd w:id="425"/>
    </w:p>
    <w:p w14:paraId="6A64C805" w14:textId="1ADAEC14" w:rsidR="009153F7" w:rsidRPr="00856A53" w:rsidRDefault="009153F7" w:rsidP="009946B4">
      <w:pPr>
        <w:pStyle w:val="BodyText"/>
      </w:pPr>
      <w:r w:rsidRPr="00856A53">
        <w:rPr>
          <w:spacing w:val="-8"/>
        </w:rPr>
        <w:t xml:space="preserve">You </w:t>
      </w:r>
      <w:r w:rsidR="00681B85">
        <w:t>should</w:t>
      </w:r>
      <w:r w:rsidRPr="00856A53">
        <w:t xml:space="preserve"> include the works area, working space and safety zone in the area to be marked off with cones, and/or barriers. Warning lights should be placed where necessary (</w:t>
      </w:r>
      <w:r w:rsidRPr="00E73DAB">
        <w:t xml:space="preserve">see </w:t>
      </w:r>
      <w:r w:rsidR="00D85FE8" w:rsidRPr="00E73DAB">
        <w:t xml:space="preserve">Section </w:t>
      </w:r>
      <w:r w:rsidR="006115BA">
        <w:fldChar w:fldCharType="begin"/>
      </w:r>
      <w:r w:rsidR="006115BA">
        <w:instrText xml:space="preserve"> REF _Ref163745859 \r \h </w:instrText>
      </w:r>
      <w:r w:rsidR="006115BA">
        <w:fldChar w:fldCharType="separate"/>
      </w:r>
      <w:r w:rsidR="00A450B0">
        <w:t>4.1</w:t>
      </w:r>
      <w:r w:rsidR="006115BA">
        <w:fldChar w:fldCharType="end"/>
      </w:r>
      <w:r w:rsidRPr="00D85FE8">
        <w:t>)</w:t>
      </w:r>
      <w:r w:rsidRPr="00856A53">
        <w:t>.</w:t>
      </w:r>
    </w:p>
    <w:p w14:paraId="375A5A02" w14:textId="6805F96A" w:rsidR="009153F7" w:rsidRPr="00856A53" w:rsidRDefault="009153F7" w:rsidP="009946B4">
      <w:pPr>
        <w:pStyle w:val="BodyText"/>
      </w:pPr>
      <w:r w:rsidRPr="00856A53">
        <w:t xml:space="preserve">You </w:t>
      </w:r>
      <w:r w:rsidR="0046679A">
        <w:t>should</w:t>
      </w:r>
      <w:r w:rsidRPr="00856A53">
        <w:t xml:space="preserve"> provide safety zones when either:</w:t>
      </w:r>
    </w:p>
    <w:p w14:paraId="203BD1AD" w14:textId="5ABFDE3F" w:rsidR="009153F7" w:rsidRPr="00876F35" w:rsidRDefault="009153F7" w:rsidP="00B917B1">
      <w:pPr>
        <w:pStyle w:val="ListBullet"/>
        <w:tabs>
          <w:tab w:val="clear" w:pos="360"/>
        </w:tabs>
        <w:ind w:left="851"/>
      </w:pPr>
      <w:r w:rsidRPr="00856A53">
        <w:rPr>
          <w:spacing w:val="-3"/>
        </w:rPr>
        <w:t xml:space="preserve">operatives </w:t>
      </w:r>
      <w:r w:rsidRPr="00856A53">
        <w:t>are present;</w:t>
      </w:r>
      <w:r w:rsidRPr="00856A53">
        <w:rPr>
          <w:spacing w:val="-4"/>
        </w:rPr>
        <w:t xml:space="preserve"> </w:t>
      </w:r>
      <w:r w:rsidR="0057060D">
        <w:rPr>
          <w:spacing w:val="-4"/>
        </w:rPr>
        <w:t>or,</w:t>
      </w:r>
    </w:p>
    <w:p w14:paraId="5DD37855" w14:textId="42BACD48" w:rsidR="00876F35" w:rsidRPr="00856A53" w:rsidRDefault="00876F35" w:rsidP="00B917B1">
      <w:pPr>
        <w:pStyle w:val="ListBullet"/>
        <w:tabs>
          <w:tab w:val="clear" w:pos="360"/>
        </w:tabs>
        <w:ind w:left="851"/>
      </w:pPr>
      <w:r>
        <w:t>a hazard is located in the carriageway; or,</w:t>
      </w:r>
    </w:p>
    <w:p w14:paraId="31994499" w14:textId="6B6FACB2" w:rsidR="00D26DC7" w:rsidRPr="009171C6" w:rsidRDefault="009153F7" w:rsidP="00B917B1">
      <w:pPr>
        <w:pStyle w:val="ListBullet"/>
        <w:tabs>
          <w:tab w:val="clear" w:pos="360"/>
        </w:tabs>
        <w:ind w:left="851"/>
      </w:pPr>
      <w:r w:rsidRPr="009171C6">
        <w:t>a pedestrian walkway is located in the carriageway</w:t>
      </w:r>
      <w:r w:rsidR="0057060D" w:rsidRPr="009171C6">
        <w:t>.</w:t>
      </w:r>
    </w:p>
    <w:p w14:paraId="7C77B8DE" w14:textId="24347F27" w:rsidR="00B14301" w:rsidRPr="00814D14" w:rsidRDefault="00B14301" w:rsidP="00202788">
      <w:pPr>
        <w:pStyle w:val="Heading3"/>
      </w:pPr>
      <w:bookmarkStart w:id="426" w:name="_Toc243391752"/>
      <w:r>
        <w:lastRenderedPageBreak/>
        <w:t>Works area</w:t>
      </w:r>
      <w:bookmarkEnd w:id="426"/>
    </w:p>
    <w:p w14:paraId="17FC1C67" w14:textId="77777777" w:rsidR="00B14301" w:rsidRPr="00814D14" w:rsidRDefault="00B14301" w:rsidP="009946B4">
      <w:pPr>
        <w:pStyle w:val="BodyText"/>
      </w:pPr>
      <w:r w:rsidRPr="00814D14">
        <w:t>The works area is the excavation or opening. This area is surrounded by the working space and the appropriate safety zones.</w:t>
      </w:r>
    </w:p>
    <w:p w14:paraId="7A5656A3" w14:textId="0F474D9F" w:rsidR="00F711FF" w:rsidRPr="00814D14" w:rsidRDefault="00F711FF" w:rsidP="00202788">
      <w:pPr>
        <w:pStyle w:val="Heading3"/>
      </w:pPr>
      <w:bookmarkStart w:id="427" w:name="_Ref163745932"/>
      <w:bookmarkStart w:id="428" w:name="_Toc243391753"/>
      <w:r>
        <w:t>Working space</w:t>
      </w:r>
      <w:bookmarkEnd w:id="427"/>
      <w:bookmarkEnd w:id="428"/>
    </w:p>
    <w:p w14:paraId="5D46A280" w14:textId="36412412" w:rsidR="00F711FF" w:rsidRPr="00856A53" w:rsidRDefault="00F711FF" w:rsidP="009946B4">
      <w:pPr>
        <w:pStyle w:val="BodyText"/>
      </w:pPr>
      <w:r w:rsidRPr="7432ED0B">
        <w:t>The working space includes the works area and the space around the works area where it is permitted to store tools, material</w:t>
      </w:r>
      <w:r>
        <w:t>s</w:t>
      </w:r>
      <w:r w:rsidRPr="7432ED0B">
        <w:t xml:space="preserve">, equipment, vehicles and plant. </w:t>
      </w:r>
    </w:p>
    <w:p w14:paraId="79D4E8EE" w14:textId="77777777" w:rsidR="00F711FF" w:rsidRPr="00856A53" w:rsidRDefault="00F711FF" w:rsidP="009946B4">
      <w:pPr>
        <w:pStyle w:val="BodyText"/>
      </w:pPr>
      <w:r w:rsidRPr="7432ED0B">
        <w:t xml:space="preserve">You must leave enough working space to ensure that movement and operation of vehicles and plant (e.g. swinging of buckets or counterweights) is clear of passing traffic and does not encroach into the safety zone or any adjacent footway, walkway or cycle route. </w:t>
      </w:r>
    </w:p>
    <w:p w14:paraId="77F8E9E5" w14:textId="5313CCD7" w:rsidR="00F711FF" w:rsidRPr="00856A53" w:rsidRDefault="00F711FF" w:rsidP="009946B4">
      <w:pPr>
        <w:pStyle w:val="BodyText"/>
      </w:pPr>
      <w:r w:rsidRPr="00856A53">
        <w:t>Where materials or welfare facilities cannot be accommodated within the</w:t>
      </w:r>
      <w:r>
        <w:t xml:space="preserve"> </w:t>
      </w:r>
      <w:r w:rsidRPr="00856A53">
        <w:t xml:space="preserve">site, the location and arrangement of the storage area </w:t>
      </w:r>
      <w:r w:rsidR="00724D5C">
        <w:t>should</w:t>
      </w:r>
      <w:r w:rsidRPr="00856A53">
        <w:t xml:space="preserve"> be agreed with the highway </w:t>
      </w:r>
      <w:r>
        <w:t xml:space="preserve">or road </w:t>
      </w:r>
      <w:r w:rsidRPr="00856A53">
        <w:t>authority.</w:t>
      </w:r>
    </w:p>
    <w:p w14:paraId="5C6E4B7E" w14:textId="77777777" w:rsidR="00AA5683" w:rsidRPr="009946B4" w:rsidRDefault="00AA5683" w:rsidP="00AA5683">
      <w:pPr>
        <w:pStyle w:val="BodyText"/>
      </w:pPr>
      <w:r w:rsidRPr="009946B4">
        <w:t xml:space="preserve">If you want to park a works vehicle in front of the works area to give </w:t>
      </w:r>
      <w:proofErr w:type="gramStart"/>
      <w:r w:rsidRPr="009946B4">
        <w:t>some</w:t>
      </w:r>
      <w:proofErr w:type="gramEnd"/>
      <w:r w:rsidRPr="009946B4">
        <w:t xml:space="preserve"> physical protection or to work from it, keep a minimum distance (C) between the vehicle and the works of:</w:t>
      </w:r>
    </w:p>
    <w:p w14:paraId="5979A63F" w14:textId="77777777" w:rsidR="003C2150" w:rsidRPr="00856A53" w:rsidRDefault="003C2150" w:rsidP="003C2150">
      <w:pPr>
        <w:pStyle w:val="ListBullet"/>
        <w:tabs>
          <w:tab w:val="clear" w:pos="360"/>
        </w:tabs>
        <w:ind w:left="851"/>
      </w:pPr>
      <w:r>
        <w:t>2 metres, for a speed limit of 30 mph or less; or</w:t>
      </w:r>
    </w:p>
    <w:p w14:paraId="2AEB9308" w14:textId="77777777" w:rsidR="003C2150" w:rsidRDefault="003C2150" w:rsidP="003C2150">
      <w:pPr>
        <w:pStyle w:val="ListBullet"/>
        <w:tabs>
          <w:tab w:val="clear" w:pos="360"/>
        </w:tabs>
        <w:ind w:left="851"/>
      </w:pPr>
      <w:r>
        <w:t>5 metres, for a speed limit of 40 mph; or</w:t>
      </w:r>
    </w:p>
    <w:p w14:paraId="13F745A4" w14:textId="52C787D1" w:rsidR="00AA5683" w:rsidRDefault="003C2150" w:rsidP="00BC016A">
      <w:pPr>
        <w:pStyle w:val="ListBullet"/>
        <w:tabs>
          <w:tab w:val="clear" w:pos="360"/>
        </w:tabs>
        <w:ind w:left="851"/>
      </w:pPr>
      <w:r>
        <w:t>8 metres, for a speed limit of 50 mph or more.</w:t>
      </w:r>
    </w:p>
    <w:p w14:paraId="3FE1A62F" w14:textId="41E32F1D" w:rsidR="0056652D" w:rsidRDefault="0056652D">
      <w:pPr>
        <w:rPr>
          <w:color w:val="231F20"/>
          <w:spacing w:val="-3"/>
        </w:rPr>
      </w:pPr>
      <w:r>
        <w:br w:type="page"/>
      </w:r>
    </w:p>
    <w:p w14:paraId="0A0E6D04" w14:textId="376C217A" w:rsidR="0035139D" w:rsidRDefault="0035139D" w:rsidP="00521359">
      <w:pPr>
        <w:pStyle w:val="Caption"/>
      </w:pPr>
      <w:bookmarkStart w:id="429" w:name="_Ref178329089"/>
      <w:bookmarkStart w:id="430" w:name="_Ref178329088"/>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2</w:t>
      </w:r>
      <w:r w:rsidR="00C141E8">
        <w:rPr>
          <w:noProof/>
        </w:rPr>
        <w:fldChar w:fldCharType="end"/>
      </w:r>
      <w:bookmarkEnd w:id="429"/>
      <w:r w:rsidRPr="00FA36A6">
        <w:t xml:space="preserve"> Basic layout with a works vehicle</w:t>
      </w:r>
      <w:bookmarkEnd w:id="430"/>
    </w:p>
    <w:p w14:paraId="60292025" w14:textId="59B2FAED" w:rsidR="008D2A8D" w:rsidRDefault="00F75478" w:rsidP="00234DBE">
      <w:pPr>
        <w:pStyle w:val="BodyText"/>
      </w:pPr>
      <w:r>
        <w:rPr>
          <w:noProof/>
        </w:rPr>
        <w:drawing>
          <wp:inline distT="0" distB="0" distL="0" distR="0" wp14:anchorId="6DB6FDB9" wp14:editId="0ECC65B6">
            <wp:extent cx="6569612" cy="3162788"/>
            <wp:effectExtent l="0" t="0" r="3175" b="0"/>
            <wp:docPr id="842848094" name="Picture 1" descr="Diagram illustrating a road with a roadwork setup with traffic flow directions, safety zones, and placement of cones and signs. Key components include a yellow vehicle in the working space, labelled distances (D, T, C, L, S, E), and safety zones marked with red cones and signs to ensure worker protection. Road works signs surround the 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48094" name="Picture 1" descr="Diagram illustrating a road with a roadwork setup with traffic flow directions, safety zones, and placement of cones and signs. Key components include a yellow vehicle in the working space, labelled distances (D, T, C, L, S, E), and safety zones marked with red cones and signs to ensure worker protection. Road works signs surround the diagram.&#1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a:stretch/>
                  </pic:blipFill>
                  <pic:spPr bwMode="auto">
                    <a:xfrm>
                      <a:off x="0" y="0"/>
                      <a:ext cx="6575045" cy="3165403"/>
                    </a:xfrm>
                    <a:prstGeom prst="rect">
                      <a:avLst/>
                    </a:prstGeom>
                    <a:noFill/>
                    <a:ln>
                      <a:noFill/>
                    </a:ln>
                    <a:extLst>
                      <a:ext uri="{53640926-AAD7-44D8-BBD7-CCE9431645EC}">
                        <a14:shadowObscured xmlns:a14="http://schemas.microsoft.com/office/drawing/2010/main"/>
                      </a:ext>
                    </a:extLst>
                  </pic:spPr>
                </pic:pic>
              </a:graphicData>
            </a:graphic>
          </wp:inline>
        </w:drawing>
      </w:r>
    </w:p>
    <w:p w14:paraId="5AC5C2E2" w14:textId="77777777" w:rsidR="0084706B" w:rsidRPr="00850690" w:rsidRDefault="0084706B" w:rsidP="0084706B">
      <w:pPr>
        <w:rPr>
          <w:b/>
          <w:bCs/>
          <w:sz w:val="18"/>
          <w:szCs w:val="18"/>
        </w:rPr>
      </w:pPr>
      <w:r w:rsidRPr="00850690">
        <w:rPr>
          <w:b/>
          <w:bCs/>
          <w:sz w:val="18"/>
          <w:szCs w:val="18"/>
        </w:rPr>
        <w:t>Notes</w:t>
      </w:r>
    </w:p>
    <w:p w14:paraId="6FD22F04" w14:textId="77777777" w:rsidR="0084706B" w:rsidRPr="002B1B90" w:rsidRDefault="0084706B" w:rsidP="0084706B">
      <w:pPr>
        <w:rPr>
          <w:sz w:val="18"/>
          <w:szCs w:val="18"/>
        </w:rPr>
      </w:pPr>
      <w:r w:rsidRPr="004725D8">
        <w:rPr>
          <w:sz w:val="18"/>
          <w:szCs w:val="18"/>
        </w:rPr>
        <w:t xml:space="preserve">1 For numbers and minimum size of </w:t>
      </w:r>
      <w:r w:rsidRPr="002B1B90">
        <w:rPr>
          <w:sz w:val="18"/>
          <w:szCs w:val="18"/>
        </w:rPr>
        <w:t xml:space="preserve">cones and dimensions D and E see </w:t>
      </w:r>
      <w:r w:rsidRPr="002B1B90">
        <w:rPr>
          <w:sz w:val="18"/>
          <w:szCs w:val="18"/>
        </w:rPr>
        <w:fldChar w:fldCharType="begin"/>
      </w:r>
      <w:r w:rsidRPr="002B1B90">
        <w:rPr>
          <w:sz w:val="18"/>
          <w:szCs w:val="18"/>
        </w:rPr>
        <w:instrText xml:space="preserve"> REF _Ref163727216 \h  \* MERGEFORMAT </w:instrText>
      </w:r>
      <w:r w:rsidRPr="002B1B90">
        <w:rPr>
          <w:sz w:val="18"/>
          <w:szCs w:val="18"/>
        </w:rPr>
      </w:r>
      <w:r w:rsidRPr="002B1B90">
        <w:rPr>
          <w:sz w:val="18"/>
          <w:szCs w:val="18"/>
        </w:rPr>
        <w:fldChar w:fldCharType="separate"/>
      </w:r>
      <w:r w:rsidRPr="00A450B0">
        <w:rPr>
          <w:sz w:val="18"/>
          <w:szCs w:val="18"/>
        </w:rPr>
        <w:t xml:space="preserve">Table </w:t>
      </w:r>
      <w:r w:rsidRPr="00A450B0">
        <w:rPr>
          <w:noProof/>
          <w:sz w:val="18"/>
          <w:szCs w:val="18"/>
        </w:rPr>
        <w:t>1</w:t>
      </w:r>
      <w:r w:rsidRPr="002B1B90">
        <w:rPr>
          <w:sz w:val="18"/>
          <w:szCs w:val="18"/>
        </w:rPr>
        <w:fldChar w:fldCharType="end"/>
      </w:r>
      <w:r w:rsidRPr="002B1B90">
        <w:rPr>
          <w:sz w:val="18"/>
          <w:szCs w:val="18"/>
        </w:rPr>
        <w:t xml:space="preserve">, for dimension L see </w:t>
      </w:r>
      <w:r w:rsidRPr="002B1B90">
        <w:rPr>
          <w:sz w:val="18"/>
          <w:szCs w:val="18"/>
        </w:rPr>
        <w:fldChar w:fldCharType="begin"/>
      </w:r>
      <w:r w:rsidRPr="002B1B90">
        <w:rPr>
          <w:sz w:val="18"/>
          <w:szCs w:val="18"/>
        </w:rPr>
        <w:instrText xml:space="preserve"> REF _Ref167799572 \h  \* MERGEFORMAT </w:instrText>
      </w:r>
      <w:r w:rsidRPr="002B1B90">
        <w:rPr>
          <w:sz w:val="18"/>
          <w:szCs w:val="18"/>
        </w:rPr>
      </w:r>
      <w:r w:rsidRPr="002B1B90">
        <w:rPr>
          <w:sz w:val="18"/>
          <w:szCs w:val="18"/>
        </w:rPr>
        <w:fldChar w:fldCharType="separate"/>
      </w:r>
      <w:r w:rsidRPr="00A450B0">
        <w:rPr>
          <w:sz w:val="18"/>
          <w:szCs w:val="18"/>
        </w:rPr>
        <w:t>Table 3</w:t>
      </w:r>
      <w:r w:rsidRPr="002B1B90">
        <w:rPr>
          <w:sz w:val="18"/>
          <w:szCs w:val="18"/>
        </w:rPr>
        <w:fldChar w:fldCharType="end"/>
      </w:r>
      <w:r w:rsidRPr="002B1B90">
        <w:rPr>
          <w:sz w:val="18"/>
          <w:szCs w:val="18"/>
        </w:rPr>
        <w:t xml:space="preserve">, for dimension S see </w:t>
      </w:r>
      <w:r w:rsidRPr="002B1B90">
        <w:rPr>
          <w:sz w:val="18"/>
          <w:szCs w:val="18"/>
        </w:rPr>
        <w:fldChar w:fldCharType="begin"/>
      </w:r>
      <w:r w:rsidRPr="002B1B90">
        <w:rPr>
          <w:sz w:val="18"/>
          <w:szCs w:val="18"/>
        </w:rPr>
        <w:instrText xml:space="preserve"> REF _Ref163740469 \h  \* MERGEFORMAT </w:instrText>
      </w:r>
      <w:r w:rsidRPr="002B1B90">
        <w:rPr>
          <w:sz w:val="18"/>
          <w:szCs w:val="18"/>
        </w:rPr>
      </w:r>
      <w:r w:rsidRPr="002B1B90">
        <w:rPr>
          <w:sz w:val="18"/>
          <w:szCs w:val="18"/>
        </w:rPr>
        <w:fldChar w:fldCharType="separate"/>
      </w:r>
      <w:r w:rsidRPr="00A450B0">
        <w:rPr>
          <w:sz w:val="18"/>
          <w:szCs w:val="18"/>
        </w:rPr>
        <w:t xml:space="preserve">Table </w:t>
      </w:r>
      <w:r w:rsidRPr="00A450B0">
        <w:rPr>
          <w:noProof/>
          <w:sz w:val="18"/>
          <w:szCs w:val="18"/>
        </w:rPr>
        <w:t>4</w:t>
      </w:r>
      <w:r w:rsidRPr="002B1B90">
        <w:rPr>
          <w:sz w:val="18"/>
          <w:szCs w:val="18"/>
        </w:rPr>
        <w:fldChar w:fldCharType="end"/>
      </w:r>
      <w:r w:rsidRPr="002B1B90">
        <w:rPr>
          <w:sz w:val="18"/>
          <w:szCs w:val="18"/>
        </w:rPr>
        <w:t xml:space="preserve">, for dimension </w:t>
      </w:r>
      <w:proofErr w:type="spellStart"/>
      <w:r w:rsidRPr="002B1B90">
        <w:rPr>
          <w:sz w:val="18"/>
          <w:szCs w:val="18"/>
        </w:rPr>
        <w:t>T</w:t>
      </w:r>
      <w:proofErr w:type="spellEnd"/>
      <w:r w:rsidRPr="002B1B90">
        <w:rPr>
          <w:sz w:val="18"/>
          <w:szCs w:val="18"/>
        </w:rPr>
        <w:t xml:space="preserve"> see </w:t>
      </w:r>
      <w:r w:rsidRPr="002B1B90">
        <w:rPr>
          <w:sz w:val="18"/>
          <w:szCs w:val="18"/>
        </w:rPr>
        <w:fldChar w:fldCharType="begin"/>
      </w:r>
      <w:r w:rsidRPr="002B1B90">
        <w:rPr>
          <w:sz w:val="18"/>
          <w:szCs w:val="18"/>
        </w:rPr>
        <w:instrText xml:space="preserve"> REF _Ref181084301 \h  \* MERGEFORMAT </w:instrText>
      </w:r>
      <w:r w:rsidRPr="002B1B90">
        <w:rPr>
          <w:sz w:val="18"/>
          <w:szCs w:val="18"/>
        </w:rPr>
      </w:r>
      <w:r w:rsidRPr="002B1B90">
        <w:rPr>
          <w:sz w:val="18"/>
          <w:szCs w:val="18"/>
        </w:rPr>
        <w:fldChar w:fldCharType="separate"/>
      </w:r>
      <w:r w:rsidRPr="00A450B0">
        <w:rPr>
          <w:sz w:val="18"/>
          <w:szCs w:val="18"/>
        </w:rPr>
        <w:t xml:space="preserve">Table </w:t>
      </w:r>
      <w:r w:rsidRPr="00A450B0">
        <w:rPr>
          <w:noProof/>
          <w:sz w:val="18"/>
          <w:szCs w:val="18"/>
        </w:rPr>
        <w:t>2</w:t>
      </w:r>
      <w:r w:rsidRPr="002B1B90">
        <w:rPr>
          <w:sz w:val="18"/>
          <w:szCs w:val="18"/>
        </w:rPr>
        <w:fldChar w:fldCharType="end"/>
      </w:r>
      <w:r w:rsidRPr="002B1B90">
        <w:rPr>
          <w:sz w:val="18"/>
          <w:szCs w:val="18"/>
        </w:rPr>
        <w:t xml:space="preserve"> and for dimension C see Section </w:t>
      </w:r>
      <w:r w:rsidRPr="002B1B90">
        <w:rPr>
          <w:sz w:val="18"/>
          <w:szCs w:val="18"/>
        </w:rPr>
        <w:fldChar w:fldCharType="begin"/>
      </w:r>
      <w:r w:rsidRPr="002B1B90">
        <w:rPr>
          <w:sz w:val="18"/>
          <w:szCs w:val="18"/>
        </w:rPr>
        <w:instrText xml:space="preserve"> REF _Ref163745932 \r \h  \* MERGEFORMAT </w:instrText>
      </w:r>
      <w:r w:rsidRPr="002B1B90">
        <w:rPr>
          <w:sz w:val="18"/>
          <w:szCs w:val="18"/>
        </w:rPr>
      </w:r>
      <w:r w:rsidRPr="002B1B90">
        <w:rPr>
          <w:sz w:val="18"/>
          <w:szCs w:val="18"/>
        </w:rPr>
        <w:fldChar w:fldCharType="separate"/>
      </w:r>
      <w:r>
        <w:rPr>
          <w:sz w:val="18"/>
          <w:szCs w:val="18"/>
        </w:rPr>
        <w:t>4.5.2</w:t>
      </w:r>
      <w:r w:rsidRPr="002B1B90">
        <w:rPr>
          <w:sz w:val="18"/>
          <w:szCs w:val="18"/>
        </w:rPr>
        <w:fldChar w:fldCharType="end"/>
      </w:r>
      <w:r w:rsidRPr="002B1B90">
        <w:rPr>
          <w:sz w:val="18"/>
          <w:szCs w:val="18"/>
        </w:rPr>
        <w:t>.</w:t>
      </w:r>
    </w:p>
    <w:p w14:paraId="6D62A144" w14:textId="77777777" w:rsidR="0084706B" w:rsidRPr="002B1B90" w:rsidRDefault="0084706B" w:rsidP="0084706B">
      <w:pPr>
        <w:rPr>
          <w:sz w:val="18"/>
          <w:szCs w:val="18"/>
        </w:rPr>
      </w:pPr>
      <w:r w:rsidRPr="002B1B90">
        <w:rPr>
          <w:sz w:val="18"/>
          <w:szCs w:val="18"/>
        </w:rPr>
        <w:t>2. An information sign (omitted here for clarity) must be displayed</w:t>
      </w:r>
    </w:p>
    <w:p w14:paraId="7BD18E6F" w14:textId="77777777" w:rsidR="0084706B" w:rsidRPr="002B1B90" w:rsidRDefault="0084706B" w:rsidP="0084706B">
      <w:pPr>
        <w:rPr>
          <w:sz w:val="18"/>
          <w:szCs w:val="18"/>
        </w:rPr>
      </w:pPr>
      <w:r w:rsidRPr="002B1B90">
        <w:rPr>
          <w:sz w:val="18"/>
          <w:szCs w:val="18"/>
        </w:rPr>
        <w:t>3. Dimensions measured from the outside edge of the base of the cone.</w:t>
      </w:r>
    </w:p>
    <w:p w14:paraId="6D4A069C" w14:textId="77777777" w:rsidR="0084706B" w:rsidRDefault="0084706B" w:rsidP="00234DBE">
      <w:pPr>
        <w:pStyle w:val="BodyText"/>
      </w:pPr>
    </w:p>
    <w:p w14:paraId="43C1EB78" w14:textId="54DAABA2" w:rsidR="00F711FF" w:rsidRDefault="00F711FF" w:rsidP="00234DBE">
      <w:pPr>
        <w:pStyle w:val="BodyText"/>
      </w:pPr>
    </w:p>
    <w:p w14:paraId="42CCD147" w14:textId="28A081D0" w:rsidR="00114D8B" w:rsidRPr="00814D14" w:rsidRDefault="00585D60" w:rsidP="00202788">
      <w:pPr>
        <w:pStyle w:val="Heading3"/>
      </w:pPr>
      <w:bookmarkStart w:id="431" w:name="_Toc178328587"/>
      <w:bookmarkStart w:id="432" w:name="_Toc178589131"/>
      <w:bookmarkStart w:id="433" w:name="_Toc178686863"/>
      <w:bookmarkStart w:id="434" w:name="_Toc178328032"/>
      <w:bookmarkStart w:id="435" w:name="_Toc178328588"/>
      <w:bookmarkStart w:id="436" w:name="_Toc178589132"/>
      <w:bookmarkStart w:id="437" w:name="_Toc178686864"/>
      <w:bookmarkStart w:id="438" w:name="_Toc175644520"/>
      <w:bookmarkStart w:id="439" w:name="_Toc175645091"/>
      <w:bookmarkStart w:id="440" w:name="_Toc178328033"/>
      <w:bookmarkStart w:id="441" w:name="_Toc178328589"/>
      <w:bookmarkStart w:id="442" w:name="_Toc178589133"/>
      <w:bookmarkStart w:id="443" w:name="_Toc178686865"/>
      <w:bookmarkStart w:id="444" w:name="_Toc175644522"/>
      <w:bookmarkStart w:id="445" w:name="_Toc175645093"/>
      <w:bookmarkStart w:id="446" w:name="_Toc176340654"/>
      <w:bookmarkStart w:id="447" w:name="_Toc176789163"/>
      <w:bookmarkStart w:id="448" w:name="_Toc176789499"/>
      <w:bookmarkStart w:id="449" w:name="_Toc176945491"/>
      <w:bookmarkStart w:id="450" w:name="_Toc177554955"/>
      <w:bookmarkStart w:id="451" w:name="_Toc178328034"/>
      <w:bookmarkStart w:id="452" w:name="_Toc178328590"/>
      <w:bookmarkStart w:id="453" w:name="_Toc178589134"/>
      <w:bookmarkStart w:id="454" w:name="_Toc175644523"/>
      <w:bookmarkStart w:id="455" w:name="_Toc175645094"/>
      <w:bookmarkStart w:id="456" w:name="_Toc176340655"/>
      <w:bookmarkStart w:id="457" w:name="_Toc176789164"/>
      <w:bookmarkStart w:id="458" w:name="_Toc176789500"/>
      <w:bookmarkStart w:id="459" w:name="_Toc176945492"/>
      <w:bookmarkStart w:id="460" w:name="_Toc177554956"/>
      <w:bookmarkStart w:id="461" w:name="_Toc178328035"/>
      <w:bookmarkStart w:id="462" w:name="_Toc178328591"/>
      <w:bookmarkStart w:id="463" w:name="_Toc178589135"/>
      <w:bookmarkStart w:id="464" w:name="_Toc175644524"/>
      <w:bookmarkStart w:id="465" w:name="_Toc175645095"/>
      <w:bookmarkStart w:id="466" w:name="_Toc176340656"/>
      <w:bookmarkStart w:id="467" w:name="_Toc176789165"/>
      <w:bookmarkStart w:id="468" w:name="_Toc176789501"/>
      <w:bookmarkStart w:id="469" w:name="_Toc176945493"/>
      <w:bookmarkStart w:id="470" w:name="_Toc177554957"/>
      <w:bookmarkStart w:id="471" w:name="_Toc178328036"/>
      <w:bookmarkStart w:id="472" w:name="_Toc178328592"/>
      <w:bookmarkStart w:id="473" w:name="_Toc178589136"/>
      <w:bookmarkStart w:id="474" w:name="_Toc163812349"/>
      <w:bookmarkStart w:id="475" w:name="_Toc175644525"/>
      <w:bookmarkStart w:id="476" w:name="_Toc175645096"/>
      <w:bookmarkStart w:id="477" w:name="_Toc176340657"/>
      <w:bookmarkStart w:id="478" w:name="_Toc176789166"/>
      <w:bookmarkStart w:id="479" w:name="_Toc176789502"/>
      <w:bookmarkStart w:id="480" w:name="_Toc176945494"/>
      <w:bookmarkStart w:id="481" w:name="_Toc177554958"/>
      <w:bookmarkStart w:id="482" w:name="_Toc178328037"/>
      <w:bookmarkStart w:id="483" w:name="_Toc178328593"/>
      <w:bookmarkStart w:id="484" w:name="_Toc178589137"/>
      <w:bookmarkStart w:id="485" w:name="_Toc175644526"/>
      <w:bookmarkStart w:id="486" w:name="_Toc175645097"/>
      <w:bookmarkStart w:id="487" w:name="_Toc176340658"/>
      <w:bookmarkStart w:id="488" w:name="_Toc176789167"/>
      <w:bookmarkStart w:id="489" w:name="_Toc176789503"/>
      <w:bookmarkStart w:id="490" w:name="_Toc176945495"/>
      <w:bookmarkStart w:id="491" w:name="_Toc177554959"/>
      <w:bookmarkStart w:id="492" w:name="_Toc178328038"/>
      <w:bookmarkStart w:id="493" w:name="_Toc178328594"/>
      <w:bookmarkStart w:id="494" w:name="_Toc178589138"/>
      <w:bookmarkStart w:id="495" w:name="_Toc175644527"/>
      <w:bookmarkStart w:id="496" w:name="_Toc175645098"/>
      <w:bookmarkStart w:id="497" w:name="_Toc176340659"/>
      <w:bookmarkStart w:id="498" w:name="_Toc176789168"/>
      <w:bookmarkStart w:id="499" w:name="_Toc176789504"/>
      <w:bookmarkStart w:id="500" w:name="_Toc176945496"/>
      <w:bookmarkStart w:id="501" w:name="_Toc177554960"/>
      <w:bookmarkStart w:id="502" w:name="_Toc178328039"/>
      <w:bookmarkStart w:id="503" w:name="_Toc178328595"/>
      <w:bookmarkStart w:id="504" w:name="_Toc178589139"/>
      <w:bookmarkStart w:id="505" w:name="_Toc166839152"/>
      <w:bookmarkStart w:id="506" w:name="_Toc167805011"/>
      <w:bookmarkStart w:id="507" w:name="_Toc169177654"/>
      <w:bookmarkStart w:id="508" w:name="_Toc169523478"/>
      <w:bookmarkStart w:id="509" w:name="_Toc169871462"/>
      <w:bookmarkStart w:id="510" w:name="_Toc169871696"/>
      <w:bookmarkStart w:id="511" w:name="_Toc175046037"/>
      <w:bookmarkStart w:id="512" w:name="_Toc175644528"/>
      <w:bookmarkStart w:id="513" w:name="_Toc175645099"/>
      <w:bookmarkStart w:id="514" w:name="_Toc176340660"/>
      <w:bookmarkStart w:id="515" w:name="_Toc176789169"/>
      <w:bookmarkStart w:id="516" w:name="_Toc176789505"/>
      <w:bookmarkStart w:id="517" w:name="_Toc176945497"/>
      <w:bookmarkStart w:id="518" w:name="_Toc177554961"/>
      <w:bookmarkStart w:id="519" w:name="_Toc178328040"/>
      <w:bookmarkStart w:id="520" w:name="_Toc178328596"/>
      <w:bookmarkStart w:id="521" w:name="_Toc178589140"/>
      <w:bookmarkStart w:id="522" w:name="_Toc178686866"/>
      <w:bookmarkStart w:id="523" w:name="_Toc166839153"/>
      <w:bookmarkStart w:id="524" w:name="_Toc167805012"/>
      <w:bookmarkStart w:id="525" w:name="_Toc169177655"/>
      <w:bookmarkStart w:id="526" w:name="_Toc169523479"/>
      <w:bookmarkStart w:id="527" w:name="_Toc169871463"/>
      <w:bookmarkStart w:id="528" w:name="_Toc169871697"/>
      <w:bookmarkStart w:id="529" w:name="_Toc175046038"/>
      <w:bookmarkStart w:id="530" w:name="_Toc175644529"/>
      <w:bookmarkStart w:id="531" w:name="_Toc175645100"/>
      <w:bookmarkStart w:id="532" w:name="_Toc176340661"/>
      <w:bookmarkStart w:id="533" w:name="_Toc176789170"/>
      <w:bookmarkStart w:id="534" w:name="_Toc176789506"/>
      <w:bookmarkStart w:id="535" w:name="_Toc176945498"/>
      <w:bookmarkStart w:id="536" w:name="_Toc177554962"/>
      <w:bookmarkStart w:id="537" w:name="_Toc178328041"/>
      <w:bookmarkStart w:id="538" w:name="_Toc178328597"/>
      <w:bookmarkStart w:id="539" w:name="_Toc178589141"/>
      <w:bookmarkStart w:id="540" w:name="_Toc178686867"/>
      <w:bookmarkStart w:id="541" w:name="_Toc166839154"/>
      <w:bookmarkStart w:id="542" w:name="_Toc167805013"/>
      <w:bookmarkStart w:id="543" w:name="_Toc169177656"/>
      <w:bookmarkStart w:id="544" w:name="_Toc169523480"/>
      <w:bookmarkStart w:id="545" w:name="_Toc169871464"/>
      <w:bookmarkStart w:id="546" w:name="_Toc169871698"/>
      <w:bookmarkStart w:id="547" w:name="_Toc175046039"/>
      <w:bookmarkStart w:id="548" w:name="_Toc175644530"/>
      <w:bookmarkStart w:id="549" w:name="_Toc175645101"/>
      <w:bookmarkStart w:id="550" w:name="_Toc176340662"/>
      <w:bookmarkStart w:id="551" w:name="_Toc176789171"/>
      <w:bookmarkStart w:id="552" w:name="_Toc176789507"/>
      <w:bookmarkStart w:id="553" w:name="_Toc176945499"/>
      <w:bookmarkStart w:id="554" w:name="_Toc177554963"/>
      <w:bookmarkStart w:id="555" w:name="_Toc178328042"/>
      <w:bookmarkStart w:id="556" w:name="_Toc178328598"/>
      <w:bookmarkStart w:id="557" w:name="_Toc178589142"/>
      <w:bookmarkStart w:id="558" w:name="_Toc178686868"/>
      <w:bookmarkStart w:id="559" w:name="_Toc166839155"/>
      <w:bookmarkStart w:id="560" w:name="_Toc167805014"/>
      <w:bookmarkStart w:id="561" w:name="_Toc169177657"/>
      <w:bookmarkStart w:id="562" w:name="_Toc169523481"/>
      <w:bookmarkStart w:id="563" w:name="_Toc169871465"/>
      <w:bookmarkStart w:id="564" w:name="_Toc169871699"/>
      <w:bookmarkStart w:id="565" w:name="_Toc175046040"/>
      <w:bookmarkStart w:id="566" w:name="_Toc175644531"/>
      <w:bookmarkStart w:id="567" w:name="_Toc175645102"/>
      <w:bookmarkStart w:id="568" w:name="_Toc176340663"/>
      <w:bookmarkStart w:id="569" w:name="_Toc176789172"/>
      <w:bookmarkStart w:id="570" w:name="_Toc176789508"/>
      <w:bookmarkStart w:id="571" w:name="_Toc176945500"/>
      <w:bookmarkStart w:id="572" w:name="_Toc177554964"/>
      <w:bookmarkStart w:id="573" w:name="_Toc178328043"/>
      <w:bookmarkStart w:id="574" w:name="_Toc178328599"/>
      <w:bookmarkStart w:id="575" w:name="_Toc178589143"/>
      <w:bookmarkStart w:id="576" w:name="_Toc178686869"/>
      <w:bookmarkStart w:id="577" w:name="_Toc166839156"/>
      <w:bookmarkStart w:id="578" w:name="_Toc167805015"/>
      <w:bookmarkStart w:id="579" w:name="_Toc169177658"/>
      <w:bookmarkStart w:id="580" w:name="_Toc169523482"/>
      <w:bookmarkStart w:id="581" w:name="_Toc169871466"/>
      <w:bookmarkStart w:id="582" w:name="_Toc169871700"/>
      <w:bookmarkStart w:id="583" w:name="_Toc175046041"/>
      <w:bookmarkStart w:id="584" w:name="_Toc175644532"/>
      <w:bookmarkStart w:id="585" w:name="_Toc175645103"/>
      <w:bookmarkStart w:id="586" w:name="_Toc176340664"/>
      <w:bookmarkStart w:id="587" w:name="_Toc176789173"/>
      <w:bookmarkStart w:id="588" w:name="_Toc176789509"/>
      <w:bookmarkStart w:id="589" w:name="_Toc176945501"/>
      <w:bookmarkStart w:id="590" w:name="_Toc177554965"/>
      <w:bookmarkStart w:id="591" w:name="_Toc178328044"/>
      <w:bookmarkStart w:id="592" w:name="_Toc178328600"/>
      <w:bookmarkStart w:id="593" w:name="_Toc178589144"/>
      <w:bookmarkStart w:id="594" w:name="_Toc178686870"/>
      <w:bookmarkStart w:id="595" w:name="_Toc166839157"/>
      <w:bookmarkStart w:id="596" w:name="_Toc167805016"/>
      <w:bookmarkStart w:id="597" w:name="_Toc169177659"/>
      <w:bookmarkStart w:id="598" w:name="_Toc169523483"/>
      <w:bookmarkStart w:id="599" w:name="_Toc169871467"/>
      <w:bookmarkStart w:id="600" w:name="_Toc169871701"/>
      <w:bookmarkStart w:id="601" w:name="_Toc175046042"/>
      <w:bookmarkStart w:id="602" w:name="_Toc175644533"/>
      <w:bookmarkStart w:id="603" w:name="_Toc175645104"/>
      <w:bookmarkStart w:id="604" w:name="_Toc176340665"/>
      <w:bookmarkStart w:id="605" w:name="_Toc176789174"/>
      <w:bookmarkStart w:id="606" w:name="_Toc176789510"/>
      <w:bookmarkStart w:id="607" w:name="_Toc176945502"/>
      <w:bookmarkStart w:id="608" w:name="_Toc177554966"/>
      <w:bookmarkStart w:id="609" w:name="_Toc178328045"/>
      <w:bookmarkStart w:id="610" w:name="_Toc178328601"/>
      <w:bookmarkStart w:id="611" w:name="_Toc178589145"/>
      <w:bookmarkStart w:id="612" w:name="_Toc178686871"/>
      <w:bookmarkStart w:id="613" w:name="_Toc166839158"/>
      <w:bookmarkStart w:id="614" w:name="_Toc167805017"/>
      <w:bookmarkStart w:id="615" w:name="_Toc169177660"/>
      <w:bookmarkStart w:id="616" w:name="_Toc169523484"/>
      <w:bookmarkStart w:id="617" w:name="_Toc169871468"/>
      <w:bookmarkStart w:id="618" w:name="_Toc169871702"/>
      <w:bookmarkStart w:id="619" w:name="_Toc175046043"/>
      <w:bookmarkStart w:id="620" w:name="_Toc175644534"/>
      <w:bookmarkStart w:id="621" w:name="_Toc175645105"/>
      <w:bookmarkStart w:id="622" w:name="_Toc176340666"/>
      <w:bookmarkStart w:id="623" w:name="_Toc176789175"/>
      <w:bookmarkStart w:id="624" w:name="_Toc176789511"/>
      <w:bookmarkStart w:id="625" w:name="_Toc176945503"/>
      <w:bookmarkStart w:id="626" w:name="_Toc177554967"/>
      <w:bookmarkStart w:id="627" w:name="_Toc178328046"/>
      <w:bookmarkStart w:id="628" w:name="_Toc178328602"/>
      <w:bookmarkStart w:id="629" w:name="_Toc178589146"/>
      <w:bookmarkStart w:id="630" w:name="_Toc178686872"/>
      <w:bookmarkStart w:id="631" w:name="_Toc24339175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t>Safety zone</w:t>
      </w:r>
      <w:bookmarkEnd w:id="631"/>
    </w:p>
    <w:p w14:paraId="7EF24119" w14:textId="1D2C44E7" w:rsidR="00786B27" w:rsidRPr="001A0F4B" w:rsidRDefault="00585D60" w:rsidP="009946B4">
      <w:pPr>
        <w:pStyle w:val="BodyText"/>
      </w:pPr>
      <w:r w:rsidRPr="001A0F4B">
        <w:t>The safety zone is</w:t>
      </w:r>
      <w:r w:rsidR="00AF4F83" w:rsidRPr="001A0F4B">
        <w:t xml:space="preserve"> an area of cones </w:t>
      </w:r>
      <w:r w:rsidRPr="001A0F4B">
        <w:t xml:space="preserve">provided to </w:t>
      </w:r>
      <w:r w:rsidR="00AF4F83" w:rsidRPr="001A0F4B">
        <w:t xml:space="preserve">separate </w:t>
      </w:r>
      <w:r w:rsidRPr="001A0F4B">
        <w:t>you from traffic and the traffic from you.</w:t>
      </w:r>
      <w:r w:rsidR="00FF5A3B" w:rsidRPr="001A0F4B">
        <w:t xml:space="preserve"> </w:t>
      </w:r>
    </w:p>
    <w:p w14:paraId="4685732C" w14:textId="0E06739C" w:rsidR="00114D8B" w:rsidRPr="001A0F4B" w:rsidRDefault="00FF5A3B" w:rsidP="009946B4">
      <w:pPr>
        <w:pStyle w:val="BodyText"/>
      </w:pPr>
      <w:r w:rsidRPr="001A0F4B">
        <w:t>The safety zones define the footprint of the working space and provide guidance to traffic.</w:t>
      </w:r>
    </w:p>
    <w:p w14:paraId="666618F7" w14:textId="77777777" w:rsidR="001A0F4B" w:rsidRPr="001A0F4B" w:rsidRDefault="001A0F4B" w:rsidP="001A0F4B">
      <w:pPr>
        <w:pStyle w:val="BodyText"/>
      </w:pPr>
      <w:r w:rsidRPr="001A0F4B">
        <w:rPr>
          <w:b/>
          <w:bCs/>
        </w:rPr>
        <w:t>Warning:</w:t>
      </w:r>
      <w:r w:rsidRPr="001A0F4B">
        <w:rPr>
          <w:bCs/>
        </w:rPr>
        <w:t xml:space="preserve"> </w:t>
      </w:r>
      <w:r w:rsidRPr="001A0F4B">
        <w:t xml:space="preserve">Do not enter the safety zone in the normal course of work. Materials, equipment and vehicles should not be placed in this zone. You should only enter the </w:t>
      </w:r>
    </w:p>
    <w:p w14:paraId="75D8B111" w14:textId="77777777" w:rsidR="001A0F4B" w:rsidRPr="001A0F4B" w:rsidRDefault="001A0F4B" w:rsidP="001A0F4B">
      <w:pPr>
        <w:pStyle w:val="BodyText"/>
      </w:pPr>
      <w:r w:rsidRPr="001A0F4B">
        <w:t>safety zone to maintain cones, barriers and other road signs.</w:t>
      </w:r>
    </w:p>
    <w:p w14:paraId="039788B1" w14:textId="173A67DF" w:rsidR="00114D8B" w:rsidRPr="00856A53" w:rsidRDefault="00114D8B" w:rsidP="009946B4">
      <w:pPr>
        <w:pStyle w:val="BodyText"/>
        <w:rPr>
          <w:sz w:val="20"/>
        </w:rPr>
      </w:pPr>
    </w:p>
    <w:p w14:paraId="67638F31" w14:textId="7C05D8FF" w:rsidR="00114D8B" w:rsidRPr="00856A53" w:rsidRDefault="00585D60" w:rsidP="009946B4">
      <w:pPr>
        <w:pStyle w:val="BodyText"/>
      </w:pPr>
      <w:r w:rsidRPr="00B228B7">
        <w:t>The basic safety zone including a works vehicle, (see</w:t>
      </w:r>
      <w:r w:rsidR="00C8446D">
        <w:t xml:space="preserve"> </w:t>
      </w:r>
      <w:r w:rsidR="00C8446D">
        <w:fldChar w:fldCharType="begin"/>
      </w:r>
      <w:r w:rsidR="00C8446D">
        <w:instrText xml:space="preserve"> REF _Ref178329089 \h </w:instrText>
      </w:r>
      <w:r w:rsidR="00C8446D">
        <w:fldChar w:fldCharType="separate"/>
      </w:r>
      <w:r w:rsidR="00A450B0" w:rsidRPr="00FA36A6">
        <w:t xml:space="preserve">Figure </w:t>
      </w:r>
      <w:r w:rsidR="00A450B0">
        <w:rPr>
          <w:noProof/>
        </w:rPr>
        <w:t>2</w:t>
      </w:r>
      <w:r w:rsidR="00C8446D">
        <w:fldChar w:fldCharType="end"/>
      </w:r>
      <w:r w:rsidRPr="00B228B7">
        <w:t>) is made up of:</w:t>
      </w:r>
    </w:p>
    <w:p w14:paraId="71794109" w14:textId="6FC620AE" w:rsidR="00114D8B" w:rsidRPr="00856A53" w:rsidRDefault="00585D60" w:rsidP="0087288E">
      <w:pPr>
        <w:pStyle w:val="ListBullet"/>
        <w:tabs>
          <w:tab w:val="clear" w:pos="360"/>
        </w:tabs>
        <w:ind w:left="851"/>
      </w:pPr>
      <w:r>
        <w:t xml:space="preserve">a </w:t>
      </w:r>
      <w:r w:rsidRPr="005F3975">
        <w:t>lead</w:t>
      </w:r>
      <w:r>
        <w:t>-in taper of cones whose length (T</w:t>
      </w:r>
      <w:r w:rsidR="00054F91">
        <w:t xml:space="preserve">, see </w:t>
      </w:r>
      <w:r>
        <w:fldChar w:fldCharType="begin"/>
      </w:r>
      <w:r>
        <w:instrText xml:space="preserve"> REF _Ref163741336 \r \h  \* MERGEFORMAT </w:instrText>
      </w:r>
      <w:r>
        <w:fldChar w:fldCharType="separate"/>
      </w:r>
      <w:r w:rsidR="00A450B0">
        <w:t>4.5.3.1</w:t>
      </w:r>
      <w:r>
        <w:fldChar w:fldCharType="end"/>
      </w:r>
      <w:r>
        <w:t>) varies with the speed limit and the width of the works (although a 45° lead-in taper is used for shuttle working and short duration stops);</w:t>
      </w:r>
    </w:p>
    <w:p w14:paraId="53C0E83C" w14:textId="6CE0C5A6" w:rsidR="00114D8B" w:rsidRPr="00856A53" w:rsidRDefault="00585D60" w:rsidP="0087288E">
      <w:pPr>
        <w:pStyle w:val="ListBullet"/>
        <w:tabs>
          <w:tab w:val="clear" w:pos="360"/>
        </w:tabs>
        <w:ind w:left="851"/>
      </w:pPr>
      <w:r>
        <w:t>the longways clearance (L</w:t>
      </w:r>
      <w:r w:rsidR="00B35358">
        <w:t xml:space="preserve">, see </w:t>
      </w:r>
      <w:r w:rsidR="00337262">
        <w:t>4.5.3.2</w:t>
      </w:r>
      <w:r>
        <w:t>), which is the distance between the end of the lead-in taper and the first traffic barrier placed across the lane. L will vary with the speed limit;</w:t>
      </w:r>
    </w:p>
    <w:p w14:paraId="2A9A2A47" w14:textId="7B00B57B" w:rsidR="00114D8B" w:rsidRPr="00856A53" w:rsidRDefault="00585D60" w:rsidP="0087288E">
      <w:pPr>
        <w:pStyle w:val="ListBullet"/>
        <w:tabs>
          <w:tab w:val="clear" w:pos="360"/>
        </w:tabs>
        <w:ind w:left="851"/>
      </w:pPr>
      <w:r>
        <w:t>the sideways clearance (S</w:t>
      </w:r>
      <w:r w:rsidR="00054F91">
        <w:t xml:space="preserve">, see </w:t>
      </w:r>
      <w:r w:rsidR="00602E8A">
        <w:fldChar w:fldCharType="begin"/>
      </w:r>
      <w:r w:rsidR="00602E8A">
        <w:instrText xml:space="preserve"> REF _Ref167462362 \r \h </w:instrText>
      </w:r>
      <w:r w:rsidR="00987C7B">
        <w:instrText xml:space="preserve"> \* MERGEFORMAT </w:instrText>
      </w:r>
      <w:r w:rsidR="00602E8A">
        <w:fldChar w:fldCharType="separate"/>
      </w:r>
      <w:r w:rsidR="00A450B0">
        <w:t>4.5.3.3</w:t>
      </w:r>
      <w:r w:rsidR="00602E8A">
        <w:fldChar w:fldCharType="end"/>
      </w:r>
      <w:r>
        <w:t xml:space="preserve">), which is the width between the working space (or in </w:t>
      </w:r>
      <w:proofErr w:type="gramStart"/>
      <w:r>
        <w:t>some</w:t>
      </w:r>
      <w:proofErr w:type="gramEnd"/>
      <w:r>
        <w:t xml:space="preserve"> cases, the pedestrian walkway) and moving traffic; and</w:t>
      </w:r>
    </w:p>
    <w:p w14:paraId="7754AF85" w14:textId="45E58C91" w:rsidR="00114D8B" w:rsidRDefault="00585D60" w:rsidP="00B917B1">
      <w:pPr>
        <w:pStyle w:val="ListBullet"/>
        <w:tabs>
          <w:tab w:val="clear" w:pos="360"/>
        </w:tabs>
        <w:ind w:left="851"/>
      </w:pPr>
      <w:r>
        <w:t>the exit taper.</w:t>
      </w:r>
    </w:p>
    <w:p w14:paraId="1E75E4EF" w14:textId="77777777" w:rsidR="00B126F5" w:rsidRDefault="00B126F5">
      <w:pPr>
        <w:rPr>
          <w:color w:val="231F20"/>
          <w:spacing w:val="-3"/>
        </w:rPr>
      </w:pPr>
      <w:r>
        <w:br w:type="page"/>
      </w:r>
    </w:p>
    <w:p w14:paraId="72391DD6" w14:textId="63F739EB" w:rsidR="00F07A32" w:rsidRPr="00856A53" w:rsidRDefault="00F07A32" w:rsidP="009946B4">
      <w:pPr>
        <w:pStyle w:val="BodyText"/>
      </w:pPr>
      <w:r w:rsidRPr="00856A53">
        <w:lastRenderedPageBreak/>
        <w:t xml:space="preserve">At times when no operatives or hazards within the site (e.g. open </w:t>
      </w:r>
      <w:r w:rsidRPr="00856A53">
        <w:rPr>
          <w:spacing w:val="-6"/>
        </w:rPr>
        <w:t xml:space="preserve">excavation, </w:t>
      </w:r>
      <w:r w:rsidRPr="00856A53">
        <w:t xml:space="preserve">plant, materials or spoil heap) are present, and no </w:t>
      </w:r>
      <w:r w:rsidRPr="00856A53">
        <w:rPr>
          <w:spacing w:val="-2"/>
        </w:rPr>
        <w:t xml:space="preserve">pedestrian </w:t>
      </w:r>
      <w:r w:rsidRPr="00856A53">
        <w:t xml:space="preserve">walkway is provided in the </w:t>
      </w:r>
      <w:r w:rsidRPr="00856A53">
        <w:rPr>
          <w:spacing w:val="-5"/>
        </w:rPr>
        <w:t xml:space="preserve">carriageway, </w:t>
      </w:r>
      <w:r w:rsidRPr="00856A53">
        <w:t>the overall size of the layout can be temporarily reduced to make less of an obstruction to traffic. Dimensions of the longways</w:t>
      </w:r>
      <w:r w:rsidRPr="00856A53">
        <w:rPr>
          <w:spacing w:val="10"/>
        </w:rPr>
        <w:t xml:space="preserve"> </w:t>
      </w:r>
      <w:r w:rsidRPr="00856A53">
        <w:t xml:space="preserve">clearance (L) and sideways clearance </w:t>
      </w:r>
      <w:r w:rsidRPr="00856A53">
        <w:rPr>
          <w:spacing w:val="2"/>
        </w:rPr>
        <w:t xml:space="preserve">(S) </w:t>
      </w:r>
      <w:r w:rsidRPr="00856A53">
        <w:t xml:space="preserve">can be reduced (or these spaces omitted altogether) and the length of taper </w:t>
      </w:r>
      <w:r w:rsidRPr="00856A53">
        <w:rPr>
          <w:spacing w:val="2"/>
        </w:rPr>
        <w:t xml:space="preserve">(T) </w:t>
      </w:r>
      <w:r w:rsidRPr="00856A53">
        <w:t xml:space="preserve">adjusted to match the reduced width. L, S and T </w:t>
      </w:r>
      <w:r w:rsidR="008A64A6">
        <w:t>should</w:t>
      </w:r>
      <w:r w:rsidRPr="00856A53">
        <w:t xml:space="preserve"> be restored to the appropriate dimensions when work</w:t>
      </w:r>
      <w:r w:rsidRPr="00856A53">
        <w:rPr>
          <w:spacing w:val="-10"/>
        </w:rPr>
        <w:t xml:space="preserve"> </w:t>
      </w:r>
      <w:r w:rsidRPr="00856A53">
        <w:t>restarts.</w:t>
      </w:r>
    </w:p>
    <w:p w14:paraId="252C40B3" w14:textId="199F3490" w:rsidR="00F07A32" w:rsidRPr="00856A53" w:rsidRDefault="00F07A32" w:rsidP="00054958">
      <w:pPr>
        <w:pStyle w:val="BodyText"/>
      </w:pPr>
      <w:r w:rsidRPr="00856A53">
        <w:t>Where the coned off area is simply protecting a hazard, the size of the working space may be temporarily reduce</w:t>
      </w:r>
      <w:r w:rsidR="00D10C6D">
        <w:t>d</w:t>
      </w:r>
      <w:r w:rsidRPr="00856A53">
        <w:t xml:space="preserve">. In this case </w:t>
      </w:r>
      <w:r w:rsidRPr="00856A53">
        <w:rPr>
          <w:spacing w:val="-6"/>
        </w:rPr>
        <w:t xml:space="preserve">however, </w:t>
      </w:r>
      <w:r w:rsidRPr="00856A53">
        <w:t xml:space="preserve">dimensions L, S and T will still be required, even though no works are </w:t>
      </w:r>
      <w:r w:rsidRPr="00856A53">
        <w:rPr>
          <w:spacing w:val="-2"/>
        </w:rPr>
        <w:t xml:space="preserve">taking </w:t>
      </w:r>
      <w:r w:rsidRPr="00856A53">
        <w:t>place.</w:t>
      </w:r>
    </w:p>
    <w:p w14:paraId="385C1EA8" w14:textId="77777777" w:rsidR="001A0F4B" w:rsidRPr="001A0F4B" w:rsidRDefault="001A0F4B" w:rsidP="001A0F4B">
      <w:pPr>
        <w:pStyle w:val="BodyText"/>
      </w:pPr>
      <w:r w:rsidRPr="001A0F4B">
        <w:rPr>
          <w:b/>
          <w:bCs/>
        </w:rPr>
        <w:t>Warning:</w:t>
      </w:r>
      <w:r w:rsidRPr="001A0F4B">
        <w:rPr>
          <w:bCs/>
        </w:rPr>
        <w:t xml:space="preserve"> </w:t>
      </w:r>
      <w:r w:rsidRPr="001A0F4B">
        <w:t>Where the width of the usable carriageway does not permit the necessary sideways clearance to be maintained and a full road closure is not practicable, a safe</w:t>
      </w:r>
    </w:p>
    <w:p w14:paraId="4110E5FA" w14:textId="77777777" w:rsidR="001A0F4B" w:rsidRPr="001A0F4B" w:rsidRDefault="001A0F4B" w:rsidP="001A0F4B">
      <w:pPr>
        <w:pStyle w:val="BodyText"/>
      </w:pPr>
      <w:r w:rsidRPr="001A0F4B">
        <w:t xml:space="preserve">method of work must be agreed before starting work. Such agreement must be </w:t>
      </w:r>
    </w:p>
    <w:p w14:paraId="109BAB10" w14:textId="6954AF26" w:rsidR="008676B6" w:rsidRDefault="001A0F4B" w:rsidP="001A0F4B">
      <w:pPr>
        <w:pStyle w:val="BodyText"/>
      </w:pPr>
      <w:r w:rsidRPr="001A0F4B">
        <w:t>between the works promoter and the appropriate highway or road authority.</w:t>
      </w:r>
    </w:p>
    <w:p w14:paraId="04F37703" w14:textId="60096BCB" w:rsidR="00997AAE" w:rsidRPr="00856A53" w:rsidRDefault="00997AAE" w:rsidP="00202788">
      <w:pPr>
        <w:pStyle w:val="Heading4"/>
      </w:pPr>
      <w:bookmarkStart w:id="632" w:name="_Ref163741336"/>
      <w:r w:rsidRPr="00856A53">
        <w:t xml:space="preserve">Lead-in </w:t>
      </w:r>
      <w:r w:rsidRPr="00CA7FC7">
        <w:t>taper</w:t>
      </w:r>
      <w:bookmarkEnd w:id="632"/>
    </w:p>
    <w:p w14:paraId="3C560513" w14:textId="77777777" w:rsidR="00B7611C" w:rsidRDefault="00B7611C" w:rsidP="009946B4">
      <w:pPr>
        <w:pStyle w:val="BodyText"/>
      </w:pPr>
      <w:r w:rsidRPr="00B7611C">
        <w:t>The lead-in taper is a line of cones tapering out from the kerb in advance of the working space or hazard. Its purpose is to guide approaching traffic past the working space or hazard.</w:t>
      </w:r>
    </w:p>
    <w:p w14:paraId="3472C8C3" w14:textId="77777777" w:rsidR="00A450B0" w:rsidRPr="007D084C" w:rsidRDefault="0085443F" w:rsidP="00E143B3">
      <w:pPr>
        <w:pStyle w:val="BodyText"/>
      </w:pPr>
      <w:r w:rsidRPr="00856A53">
        <w:t xml:space="preserve">The recommended lead-in taper is given in </w:t>
      </w:r>
      <w:r w:rsidR="00727DB2" w:rsidRPr="00856A53">
        <w:fldChar w:fldCharType="begin"/>
      </w:r>
      <w:r w:rsidR="00727DB2" w:rsidRPr="00856A53">
        <w:instrText xml:space="preserve"> REF _Ref163739745 \h </w:instrText>
      </w:r>
      <w:r w:rsidR="00727DB2" w:rsidRPr="00856A53">
        <w:fldChar w:fldCharType="separate"/>
      </w:r>
    </w:p>
    <w:p w14:paraId="37F503E4" w14:textId="5354DC9F" w:rsidR="004D348F" w:rsidRDefault="00A450B0" w:rsidP="009946B4">
      <w:pPr>
        <w:pStyle w:val="BodyText"/>
      </w:pPr>
      <w:r w:rsidRPr="00D94492">
        <w:t xml:space="preserve">Table </w:t>
      </w:r>
      <w:r>
        <w:rPr>
          <w:noProof/>
        </w:rPr>
        <w:t>2</w:t>
      </w:r>
      <w:r w:rsidR="00727DB2" w:rsidRPr="00856A53">
        <w:fldChar w:fldCharType="end"/>
      </w:r>
      <w:r w:rsidR="0085443F" w:rsidRPr="00856A53">
        <w:rPr>
          <w:spacing w:val="-6"/>
        </w:rPr>
        <w:t xml:space="preserve">. </w:t>
      </w:r>
      <w:r w:rsidR="0085443F" w:rsidRPr="00574348">
        <w:t xml:space="preserve">Sometimes it </w:t>
      </w:r>
      <w:r w:rsidR="00921B45" w:rsidRPr="00574348">
        <w:t xml:space="preserve">may </w:t>
      </w:r>
      <w:r w:rsidR="0085443F" w:rsidRPr="00574348">
        <w:t>not be prac</w:t>
      </w:r>
      <w:r w:rsidR="0085443F" w:rsidRPr="00856A53">
        <w:t xml:space="preserve">ticable to provide the full </w:t>
      </w:r>
      <w:r w:rsidR="0085443F" w:rsidRPr="00856A53">
        <w:rPr>
          <w:spacing w:val="-5"/>
        </w:rPr>
        <w:t xml:space="preserve">taper. </w:t>
      </w:r>
      <w:r w:rsidR="0085443F" w:rsidRPr="00856A53">
        <w:t xml:space="preserve">If </w:t>
      </w:r>
      <w:r w:rsidR="0085443F" w:rsidRPr="00FA36A6">
        <w:t xml:space="preserve">this </w:t>
      </w:r>
      <w:r w:rsidR="0085443F" w:rsidRPr="00856A53">
        <w:t xml:space="preserve">happens on </w:t>
      </w:r>
      <w:r w:rsidR="0085443F" w:rsidRPr="00FA36A6">
        <w:t xml:space="preserve">congested roads with </w:t>
      </w:r>
      <w:r w:rsidR="0085443F" w:rsidRPr="00856A53">
        <w:t xml:space="preserve">speed </w:t>
      </w:r>
      <w:r w:rsidR="0085443F" w:rsidRPr="00FA36A6">
        <w:t xml:space="preserve">limits </w:t>
      </w:r>
      <w:r w:rsidR="0085443F" w:rsidRPr="00856A53">
        <w:t>of 30 mph or less</w:t>
      </w:r>
      <w:r w:rsidR="006E3B62">
        <w:t>:</w:t>
      </w:r>
    </w:p>
    <w:p w14:paraId="79A08FA2" w14:textId="77777777" w:rsidR="004D348F" w:rsidRDefault="004D348F">
      <w:pPr>
        <w:rPr>
          <w:color w:val="231F20"/>
          <w:spacing w:val="-3"/>
        </w:rPr>
      </w:pPr>
      <w:r>
        <w:br w:type="page"/>
      </w:r>
    </w:p>
    <w:p w14:paraId="4A317424" w14:textId="06D3C628" w:rsidR="00513004" w:rsidRPr="00C75DA1" w:rsidRDefault="006E3B62" w:rsidP="00B917B1">
      <w:pPr>
        <w:pStyle w:val="ListBullet"/>
        <w:tabs>
          <w:tab w:val="clear" w:pos="360"/>
        </w:tabs>
        <w:ind w:left="851"/>
      </w:pPr>
      <w:r>
        <w:lastRenderedPageBreak/>
        <w:t>S</w:t>
      </w:r>
      <w:r w:rsidR="0085443F" w:rsidRPr="00856A53">
        <w:t xml:space="preserve">horter </w:t>
      </w:r>
      <w:r w:rsidR="0085443F" w:rsidRPr="00FA36A6">
        <w:t xml:space="preserve">lengths </w:t>
      </w:r>
      <w:r w:rsidR="0085443F" w:rsidRPr="00856A53">
        <w:t xml:space="preserve">of taper </w:t>
      </w:r>
      <w:r w:rsidR="0085443F" w:rsidRPr="00FA36A6">
        <w:t xml:space="preserve">may </w:t>
      </w:r>
      <w:r w:rsidR="0085443F" w:rsidRPr="00856A53">
        <w:t>be used.</w:t>
      </w:r>
    </w:p>
    <w:p w14:paraId="6F49409B" w14:textId="77777777" w:rsidR="00513004" w:rsidRPr="00C75DA1" w:rsidRDefault="00F41A76" w:rsidP="00B917B1">
      <w:pPr>
        <w:pStyle w:val="ListBullet"/>
        <w:tabs>
          <w:tab w:val="clear" w:pos="360"/>
        </w:tabs>
        <w:ind w:left="851"/>
      </w:pPr>
      <w:r w:rsidRPr="00F41A76">
        <w:t xml:space="preserve">A risk assessment must be </w:t>
      </w:r>
      <w:proofErr w:type="gramStart"/>
      <w:r w:rsidRPr="00F41A76">
        <w:t>carried out</w:t>
      </w:r>
      <w:proofErr w:type="gramEnd"/>
      <w:r w:rsidRPr="00F41A76">
        <w:t xml:space="preserve"> to check whether additional controls are needed to minimise any increased risk from reduced tapers</w:t>
      </w:r>
      <w:r w:rsidR="00A0616B">
        <w:t>.</w:t>
      </w:r>
      <w:r w:rsidR="0085443F" w:rsidRPr="00856A53">
        <w:t xml:space="preserve"> </w:t>
      </w:r>
    </w:p>
    <w:p w14:paraId="4BB43DB4" w14:textId="3EC2E764" w:rsidR="00513004" w:rsidRPr="00FA36A6" w:rsidRDefault="0085443F" w:rsidP="00B917B1">
      <w:pPr>
        <w:pStyle w:val="ListBullet"/>
        <w:tabs>
          <w:tab w:val="clear" w:pos="360"/>
        </w:tabs>
        <w:ind w:left="851"/>
      </w:pPr>
      <w:r w:rsidRPr="00856A53">
        <w:t xml:space="preserve">Reduced tapers </w:t>
      </w:r>
      <w:r w:rsidRPr="00FA36A6">
        <w:t xml:space="preserve">should always </w:t>
      </w:r>
      <w:r w:rsidRPr="00856A53">
        <w:t xml:space="preserve">be as long as permitted under </w:t>
      </w:r>
      <w:r w:rsidRPr="00FA36A6">
        <w:t xml:space="preserve">the circumstances. </w:t>
      </w:r>
    </w:p>
    <w:p w14:paraId="1AD8BC19" w14:textId="5E4305D7" w:rsidR="00C75DA1" w:rsidRDefault="00513004" w:rsidP="00B917B1">
      <w:pPr>
        <w:pStyle w:val="ListBullet"/>
        <w:tabs>
          <w:tab w:val="clear" w:pos="360"/>
        </w:tabs>
        <w:ind w:left="851"/>
        <w:rPr>
          <w:spacing w:val="-10"/>
        </w:rPr>
      </w:pPr>
      <w:r w:rsidRPr="00856A53">
        <w:t>Reduced tapers</w:t>
      </w:r>
      <w:r w:rsidR="00690A2C">
        <w:t xml:space="preserve"> should</w:t>
      </w:r>
      <w:r w:rsidR="0085443F" w:rsidRPr="00856A53">
        <w:t xml:space="preserve"> </w:t>
      </w:r>
      <w:r w:rsidR="0085443F" w:rsidRPr="00856A53">
        <w:rPr>
          <w:spacing w:val="-3"/>
        </w:rPr>
        <w:t xml:space="preserve">not </w:t>
      </w:r>
      <w:r w:rsidR="0085443F" w:rsidRPr="00856A53">
        <w:t xml:space="preserve">be reduced </w:t>
      </w:r>
      <w:r w:rsidR="0085443F" w:rsidRPr="00856A53">
        <w:rPr>
          <w:spacing w:val="-3"/>
        </w:rPr>
        <w:t xml:space="preserve">to </w:t>
      </w:r>
      <w:r w:rsidR="0085443F" w:rsidRPr="00856A53">
        <w:t xml:space="preserve">less </w:t>
      </w:r>
      <w:r w:rsidR="0085443F" w:rsidRPr="00856A53">
        <w:rPr>
          <w:spacing w:val="-3"/>
        </w:rPr>
        <w:t xml:space="preserve">than 45º </w:t>
      </w:r>
      <w:r w:rsidR="0085443F" w:rsidRPr="00856A53">
        <w:t xml:space="preserve">unless </w:t>
      </w:r>
      <w:r w:rsidR="0085443F" w:rsidRPr="00856A53">
        <w:rPr>
          <w:spacing w:val="-3"/>
        </w:rPr>
        <w:t xml:space="preserve">there </w:t>
      </w:r>
      <w:r w:rsidR="0085443F" w:rsidRPr="00856A53">
        <w:t xml:space="preserve">are </w:t>
      </w:r>
      <w:r w:rsidR="0085443F" w:rsidRPr="00856A53">
        <w:rPr>
          <w:spacing w:val="-3"/>
        </w:rPr>
        <w:t xml:space="preserve">restrictions associated with parked vehicles </w:t>
      </w:r>
      <w:r w:rsidR="0085443F" w:rsidRPr="00856A53">
        <w:t xml:space="preserve">(see </w:t>
      </w:r>
      <w:r w:rsidR="008C33A4">
        <w:t xml:space="preserve">Section </w:t>
      </w:r>
      <w:r w:rsidR="00C8446D">
        <w:fldChar w:fldCharType="begin"/>
      </w:r>
      <w:r w:rsidR="00C8446D">
        <w:instrText xml:space="preserve"> REF _Ref178329091 \n \h </w:instrText>
      </w:r>
      <w:r w:rsidR="00C8446D">
        <w:fldChar w:fldCharType="separate"/>
      </w:r>
      <w:r w:rsidR="00A450B0">
        <w:t>6.1</w:t>
      </w:r>
      <w:r w:rsidR="00C8446D">
        <w:fldChar w:fldCharType="end"/>
      </w:r>
      <w:r w:rsidR="0085443F" w:rsidRPr="00856A53">
        <w:rPr>
          <w:spacing w:val="-10"/>
        </w:rPr>
        <w:t>)</w:t>
      </w:r>
      <w:r w:rsidR="00387A13">
        <w:rPr>
          <w:spacing w:val="-10"/>
        </w:rPr>
        <w:t xml:space="preserve">. </w:t>
      </w:r>
    </w:p>
    <w:p w14:paraId="204404AF" w14:textId="6492BB97" w:rsidR="0085443F" w:rsidRPr="00FA36A6" w:rsidRDefault="00387A13" w:rsidP="009946B4">
      <w:pPr>
        <w:pStyle w:val="BodyText"/>
      </w:pPr>
      <w:r w:rsidRPr="00FA36A6">
        <w:t xml:space="preserve">On roads with a speed limit greater than </w:t>
      </w:r>
      <w:r w:rsidR="00564265" w:rsidRPr="00FA36A6">
        <w:t>3</w:t>
      </w:r>
      <w:r w:rsidRPr="00FA36A6">
        <w:t>0</w:t>
      </w:r>
      <w:r w:rsidR="00564265" w:rsidRPr="00FA36A6">
        <w:t xml:space="preserve"> </w:t>
      </w:r>
      <w:r w:rsidRPr="00FA36A6">
        <w:t xml:space="preserve">mph, the minimum length of taper </w:t>
      </w:r>
      <w:r w:rsidR="00AE6FEE">
        <w:t>should</w:t>
      </w:r>
      <w:r w:rsidRPr="00FA36A6">
        <w:t xml:space="preserve"> be maintained.</w:t>
      </w:r>
    </w:p>
    <w:p w14:paraId="2666B3C6" w14:textId="51E0625D" w:rsidR="00F711FF" w:rsidRDefault="001A0F4B" w:rsidP="001A0F4B">
      <w:pPr>
        <w:pStyle w:val="BodyText"/>
      </w:pPr>
      <w:r w:rsidRPr="001A0F4B">
        <w:rPr>
          <w:b/>
          <w:bCs/>
        </w:rPr>
        <w:t>Caution:</w:t>
      </w:r>
      <w:r w:rsidRPr="001A0F4B">
        <w:rPr>
          <w:bCs/>
        </w:rPr>
        <w:t xml:space="preserve">  </w:t>
      </w:r>
      <w:r w:rsidRPr="001A0F4B">
        <w:t>Where reduced taper lengths are used, the siting distance (D) of the first</w:t>
      </w:r>
      <w:r w:rsidR="008B4E3C">
        <w:t xml:space="preserve"> </w:t>
      </w:r>
      <w:r w:rsidRPr="001A0F4B">
        <w:t>sign in advance of the taper should be no less than 20 metres.</w:t>
      </w:r>
    </w:p>
    <w:p w14:paraId="73A6D5CD" w14:textId="5FC144A3" w:rsidR="00175FF8" w:rsidRPr="009054DE" w:rsidRDefault="00175FF8" w:rsidP="00521359">
      <w:pPr>
        <w:pStyle w:val="Caption"/>
        <w:rPr>
          <w:i/>
          <w:iCs/>
          <w:sz w:val="16"/>
          <w:szCs w:val="16"/>
        </w:rPr>
      </w:pPr>
      <w:bookmarkStart w:id="633" w:name="_Ref163739745"/>
      <w:bookmarkStart w:id="634" w:name="_Ref181084301"/>
      <w:r w:rsidRPr="009054DE">
        <w:rPr>
          <w:sz w:val="16"/>
          <w:szCs w:val="16"/>
        </w:rPr>
        <w:t xml:space="preserve">Table </w:t>
      </w:r>
      <w:r w:rsidR="00C141E8" w:rsidRPr="009054DE">
        <w:rPr>
          <w:sz w:val="16"/>
          <w:szCs w:val="16"/>
        </w:rPr>
        <w:fldChar w:fldCharType="begin"/>
      </w:r>
      <w:r w:rsidR="00C141E8" w:rsidRPr="009054DE">
        <w:rPr>
          <w:sz w:val="16"/>
          <w:szCs w:val="16"/>
        </w:rPr>
        <w:instrText xml:space="preserve"> SEQ Table \* ARABIC </w:instrText>
      </w:r>
      <w:r w:rsidR="00C141E8" w:rsidRPr="009054DE">
        <w:rPr>
          <w:sz w:val="16"/>
          <w:szCs w:val="16"/>
        </w:rPr>
        <w:fldChar w:fldCharType="separate"/>
      </w:r>
      <w:r w:rsidR="00A450B0" w:rsidRPr="009054DE">
        <w:rPr>
          <w:noProof/>
          <w:sz w:val="16"/>
          <w:szCs w:val="16"/>
        </w:rPr>
        <w:t>2</w:t>
      </w:r>
      <w:r w:rsidR="00C141E8" w:rsidRPr="009054DE">
        <w:rPr>
          <w:noProof/>
          <w:sz w:val="16"/>
          <w:szCs w:val="16"/>
        </w:rPr>
        <w:fldChar w:fldCharType="end"/>
      </w:r>
      <w:bookmarkEnd w:id="633"/>
      <w:bookmarkEnd w:id="634"/>
      <w:r w:rsidRPr="009054DE">
        <w:rPr>
          <w:sz w:val="16"/>
          <w:szCs w:val="16"/>
        </w:rPr>
        <w:t xml:space="preserve"> Lead-in taper length</w:t>
      </w:r>
    </w:p>
    <w:tbl>
      <w:tblPr>
        <w:tblStyle w:val="ENWL1"/>
        <w:tblpPr w:leftFromText="180" w:rightFromText="180" w:vertAnchor="text" w:horzAnchor="margin" w:tblpX="421" w:tblpY="73"/>
        <w:tblW w:w="10426" w:type="dxa"/>
        <w:tblCellMar>
          <w:right w:w="170" w:type="dxa"/>
        </w:tblCellMar>
        <w:tblLook w:val="0020" w:firstRow="1" w:lastRow="0" w:firstColumn="0" w:lastColumn="0" w:noHBand="0" w:noVBand="0"/>
      </w:tblPr>
      <w:tblGrid>
        <w:gridCol w:w="1577"/>
        <w:gridCol w:w="1823"/>
        <w:gridCol w:w="1063"/>
        <w:gridCol w:w="1027"/>
        <w:gridCol w:w="999"/>
        <w:gridCol w:w="965"/>
        <w:gridCol w:w="965"/>
        <w:gridCol w:w="965"/>
        <w:gridCol w:w="1042"/>
      </w:tblGrid>
      <w:tr w:rsidR="00C57316" w:rsidRPr="009054DE" w14:paraId="0D80F22F" w14:textId="77777777" w:rsidTr="00F820FA">
        <w:trPr>
          <w:cnfStyle w:val="100000000000" w:firstRow="1" w:lastRow="0" w:firstColumn="0" w:lastColumn="0" w:oddVBand="0" w:evenVBand="0" w:oddHBand="0" w:evenHBand="0" w:firstRowFirstColumn="0" w:firstRowLastColumn="0" w:lastRowFirstColumn="0" w:lastRowLastColumn="0"/>
          <w:trHeight w:val="828"/>
        </w:trPr>
        <w:tc>
          <w:tcPr>
            <w:tcW w:w="1622" w:type="dxa"/>
            <w:shd w:val="clear" w:color="auto" w:fill="C9E6B3"/>
            <w:vAlign w:val="center"/>
          </w:tcPr>
          <w:p w14:paraId="609D2A86" w14:textId="00C0AF65" w:rsidR="00C57316" w:rsidRPr="009054DE" w:rsidRDefault="00C57316" w:rsidP="00C57316">
            <w:pPr>
              <w:rPr>
                <w:rFonts w:eastAsia="Calibri"/>
                <w:b w:val="0"/>
                <w:color w:val="004800"/>
                <w:sz w:val="16"/>
                <w:szCs w:val="16"/>
              </w:rPr>
            </w:pPr>
            <w:r w:rsidRPr="009054DE">
              <w:rPr>
                <w:rFonts w:eastAsia="Calibri"/>
                <w:color w:val="004800"/>
                <w:sz w:val="16"/>
                <w:szCs w:val="16"/>
              </w:rPr>
              <w:t xml:space="preserve">Type of road and speed limit of road </w:t>
            </w:r>
          </w:p>
        </w:tc>
        <w:tc>
          <w:tcPr>
            <w:tcW w:w="1885" w:type="dxa"/>
            <w:shd w:val="clear" w:color="auto" w:fill="C9E6B3"/>
            <w:vAlign w:val="center"/>
          </w:tcPr>
          <w:p w14:paraId="08753E4F" w14:textId="0D92989C" w:rsidR="00C57316" w:rsidRPr="009054DE" w:rsidRDefault="00C57316" w:rsidP="00C57316">
            <w:pPr>
              <w:rPr>
                <w:rFonts w:eastAsia="Calibri"/>
                <w:bCs w:val="0"/>
                <w:color w:val="004800"/>
                <w:sz w:val="16"/>
                <w:szCs w:val="16"/>
              </w:rPr>
            </w:pPr>
            <w:r w:rsidRPr="009054DE">
              <w:rPr>
                <w:rFonts w:eastAsia="Calibri"/>
                <w:color w:val="004800"/>
                <w:sz w:val="16"/>
                <w:szCs w:val="16"/>
              </w:rPr>
              <w:t>(Minimum numbers)</w:t>
            </w:r>
          </w:p>
        </w:tc>
        <w:tc>
          <w:tcPr>
            <w:tcW w:w="1074" w:type="dxa"/>
            <w:shd w:val="clear" w:color="auto" w:fill="C9E6B3"/>
          </w:tcPr>
          <w:p w14:paraId="2077D427" w14:textId="147A3D7B"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1 m</w:t>
            </w:r>
          </w:p>
        </w:tc>
        <w:tc>
          <w:tcPr>
            <w:tcW w:w="1034" w:type="dxa"/>
            <w:shd w:val="clear" w:color="auto" w:fill="C9E6B3"/>
          </w:tcPr>
          <w:p w14:paraId="30129723" w14:textId="2FA25E55" w:rsidR="00C57316" w:rsidRPr="003A47B2" w:rsidRDefault="00C57316" w:rsidP="00C57316">
            <w:pPr>
              <w:rPr>
                <w:rFonts w:eastAsia="Calibri"/>
                <w:b w:val="0"/>
                <w:bCs w:val="0"/>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2 m</w:t>
            </w:r>
          </w:p>
        </w:tc>
        <w:tc>
          <w:tcPr>
            <w:tcW w:w="1003" w:type="dxa"/>
            <w:shd w:val="clear" w:color="auto" w:fill="C9E6B3"/>
          </w:tcPr>
          <w:p w14:paraId="543CF1AE" w14:textId="0309B29C"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3 m</w:t>
            </w:r>
          </w:p>
        </w:tc>
        <w:tc>
          <w:tcPr>
            <w:tcW w:w="927" w:type="dxa"/>
            <w:shd w:val="clear" w:color="auto" w:fill="C9E6B3"/>
          </w:tcPr>
          <w:p w14:paraId="4110837E" w14:textId="0E6FF50B"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4 m</w:t>
            </w:r>
          </w:p>
        </w:tc>
        <w:tc>
          <w:tcPr>
            <w:tcW w:w="922" w:type="dxa"/>
            <w:shd w:val="clear" w:color="auto" w:fill="C9E6B3"/>
          </w:tcPr>
          <w:p w14:paraId="3191461A" w14:textId="78186585"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5 m</w:t>
            </w:r>
          </w:p>
        </w:tc>
        <w:tc>
          <w:tcPr>
            <w:tcW w:w="908" w:type="dxa"/>
            <w:shd w:val="clear" w:color="auto" w:fill="C9E6B3"/>
          </w:tcPr>
          <w:p w14:paraId="2D3B184E" w14:textId="2FDEE169"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6 m</w:t>
            </w:r>
          </w:p>
        </w:tc>
        <w:tc>
          <w:tcPr>
            <w:tcW w:w="1051" w:type="dxa"/>
            <w:shd w:val="clear" w:color="auto" w:fill="C9E6B3"/>
          </w:tcPr>
          <w:p w14:paraId="14E41832" w14:textId="5AFBA28D" w:rsidR="00C57316" w:rsidRPr="009054DE" w:rsidRDefault="00C57316" w:rsidP="00C57316">
            <w:pPr>
              <w:rPr>
                <w:rFonts w:eastAsia="Calibri"/>
                <w:color w:val="000000" w:themeColor="text1"/>
                <w:sz w:val="16"/>
                <w:szCs w:val="16"/>
              </w:rPr>
            </w:pPr>
            <w:r w:rsidRPr="009054DE">
              <w:rPr>
                <w:rFonts w:eastAsia="Calibri"/>
                <w:color w:val="000000" w:themeColor="text1"/>
                <w:sz w:val="16"/>
                <w:szCs w:val="16"/>
              </w:rPr>
              <w:t>Max</w:t>
            </w:r>
            <w:r w:rsidR="00770C0A">
              <w:rPr>
                <w:rFonts w:eastAsia="Calibri"/>
                <w:color w:val="000000" w:themeColor="text1"/>
                <w:sz w:val="16"/>
                <w:szCs w:val="16"/>
              </w:rPr>
              <w:t>imum</w:t>
            </w:r>
            <w:r w:rsidRPr="009054DE">
              <w:rPr>
                <w:rFonts w:eastAsia="Calibri"/>
                <w:color w:val="000000" w:themeColor="text1"/>
                <w:sz w:val="16"/>
                <w:szCs w:val="16"/>
              </w:rPr>
              <w:t xml:space="preserve"> width of works:</w:t>
            </w:r>
            <w:r w:rsidR="00E9796E" w:rsidRPr="009054DE">
              <w:rPr>
                <w:rFonts w:eastAsia="Calibri"/>
                <w:color w:val="000000" w:themeColor="text1"/>
                <w:sz w:val="16"/>
                <w:szCs w:val="16"/>
              </w:rPr>
              <w:t xml:space="preserve"> </w:t>
            </w:r>
            <w:r w:rsidR="003A47B2">
              <w:rPr>
                <w:rFonts w:eastAsia="Calibri"/>
                <w:color w:val="000000" w:themeColor="text1"/>
                <w:sz w:val="16"/>
                <w:szCs w:val="16"/>
              </w:rPr>
              <w:br/>
            </w:r>
            <w:r w:rsidRPr="009054DE">
              <w:rPr>
                <w:rFonts w:eastAsia="Calibri"/>
                <w:color w:val="000000" w:themeColor="text1"/>
                <w:sz w:val="16"/>
                <w:szCs w:val="16"/>
              </w:rPr>
              <w:t>7 m</w:t>
            </w:r>
          </w:p>
        </w:tc>
      </w:tr>
      <w:tr w:rsidR="00C57316" w:rsidRPr="0025639E" w14:paraId="124D232E" w14:textId="77777777" w:rsidTr="00F820FA">
        <w:trPr>
          <w:cnfStyle w:val="000000100000" w:firstRow="0" w:lastRow="0" w:firstColumn="0" w:lastColumn="0" w:oddVBand="0" w:evenVBand="0" w:oddHBand="1" w:evenHBand="0" w:firstRowFirstColumn="0" w:firstRowLastColumn="0" w:lastRowFirstColumn="0" w:lastRowLastColumn="0"/>
          <w:trHeight w:val="828"/>
        </w:trPr>
        <w:tc>
          <w:tcPr>
            <w:tcW w:w="1622" w:type="dxa"/>
            <w:shd w:val="clear" w:color="auto" w:fill="E4F2D9"/>
            <w:vAlign w:val="center"/>
          </w:tcPr>
          <w:p w14:paraId="7E025516" w14:textId="77777777" w:rsidR="00C57316" w:rsidRPr="0025639E" w:rsidRDefault="00C57316" w:rsidP="00C57316">
            <w:pPr>
              <w:contextualSpacing/>
              <w:jc w:val="center"/>
              <w:rPr>
                <w:rFonts w:eastAsia="Calibri"/>
                <w:sz w:val="18"/>
                <w:szCs w:val="18"/>
              </w:rPr>
            </w:pPr>
            <w:r w:rsidRPr="0025639E">
              <w:rPr>
                <w:rFonts w:eastAsia="Calibri"/>
                <w:sz w:val="18"/>
                <w:szCs w:val="18"/>
              </w:rPr>
              <w:t xml:space="preserve">Single carriageway – </w:t>
            </w:r>
          </w:p>
          <w:p w14:paraId="1C8C3A3A" w14:textId="1732415D" w:rsidR="00C57316" w:rsidRPr="0025639E" w:rsidRDefault="00C57316" w:rsidP="00C57316">
            <w:pPr>
              <w:contextualSpacing/>
              <w:jc w:val="center"/>
              <w:rPr>
                <w:rFonts w:eastAsia="Calibri"/>
                <w:sz w:val="18"/>
                <w:szCs w:val="18"/>
              </w:rPr>
            </w:pPr>
            <w:r w:rsidRPr="0025639E">
              <w:rPr>
                <w:rFonts w:eastAsia="Calibri"/>
                <w:sz w:val="18"/>
                <w:szCs w:val="18"/>
              </w:rPr>
              <w:t>30 mph or less</w:t>
            </w:r>
          </w:p>
        </w:tc>
        <w:tc>
          <w:tcPr>
            <w:tcW w:w="1885" w:type="dxa"/>
            <w:shd w:val="clear" w:color="auto" w:fill="E4F2D9"/>
          </w:tcPr>
          <w:p w14:paraId="4AA27400" w14:textId="600A35BF" w:rsidR="00C57316" w:rsidRPr="0025639E" w:rsidRDefault="00C57316" w:rsidP="00C57316">
            <w:pPr>
              <w:ind w:left="431" w:hanging="431"/>
              <w:contextualSpacing/>
              <w:rPr>
                <w:rFonts w:eastAsia="Calibri"/>
                <w:sz w:val="18"/>
                <w:szCs w:val="18"/>
              </w:rPr>
            </w:pPr>
            <w:r w:rsidRPr="0025639E">
              <w:rPr>
                <w:rFonts w:eastAsia="Calibri"/>
                <w:b/>
                <w:sz w:val="18"/>
                <w:szCs w:val="18"/>
              </w:rPr>
              <w:t xml:space="preserve">T </w:t>
            </w:r>
            <w:r w:rsidRPr="0025639E">
              <w:rPr>
                <w:rFonts w:eastAsia="Calibri"/>
                <w:sz w:val="18"/>
                <w:szCs w:val="18"/>
              </w:rPr>
              <w:t>Taper length (m)</w:t>
            </w:r>
          </w:p>
          <w:p w14:paraId="5548EEED"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cones</w:t>
            </w:r>
          </w:p>
          <w:p w14:paraId="6A02EC83"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warning lights</w:t>
            </w:r>
          </w:p>
        </w:tc>
        <w:tc>
          <w:tcPr>
            <w:tcW w:w="1074" w:type="dxa"/>
            <w:shd w:val="clear" w:color="auto" w:fill="E4F2D9"/>
          </w:tcPr>
          <w:p w14:paraId="0D384572" w14:textId="77777777" w:rsidR="00C57316" w:rsidRPr="0025639E" w:rsidRDefault="00C57316" w:rsidP="00C57316">
            <w:pPr>
              <w:ind w:left="226" w:right="41" w:hanging="141"/>
              <w:contextualSpacing/>
              <w:jc w:val="right"/>
              <w:rPr>
                <w:rFonts w:eastAsia="Calibri"/>
                <w:sz w:val="18"/>
                <w:szCs w:val="18"/>
              </w:rPr>
            </w:pPr>
            <w:r w:rsidRPr="0025639E">
              <w:rPr>
                <w:rFonts w:eastAsia="Calibri"/>
                <w:sz w:val="18"/>
                <w:szCs w:val="18"/>
              </w:rPr>
              <w:t>13</w:t>
            </w:r>
          </w:p>
          <w:p w14:paraId="42CCD073" w14:textId="77777777" w:rsidR="00C57316" w:rsidRPr="0025639E" w:rsidRDefault="00C57316" w:rsidP="00C57316">
            <w:pPr>
              <w:ind w:left="226" w:right="23" w:hanging="141"/>
              <w:contextualSpacing/>
              <w:jc w:val="right"/>
              <w:rPr>
                <w:rFonts w:eastAsia="Calibri"/>
                <w:sz w:val="18"/>
                <w:szCs w:val="18"/>
              </w:rPr>
            </w:pPr>
            <w:r w:rsidRPr="0025639E">
              <w:rPr>
                <w:rFonts w:eastAsia="Calibri"/>
                <w:sz w:val="18"/>
                <w:szCs w:val="18"/>
              </w:rPr>
              <w:t>4</w:t>
            </w:r>
          </w:p>
          <w:p w14:paraId="4665A1CC"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w:t>
            </w:r>
          </w:p>
        </w:tc>
        <w:tc>
          <w:tcPr>
            <w:tcW w:w="1034" w:type="dxa"/>
            <w:shd w:val="clear" w:color="auto" w:fill="E4F2D9"/>
          </w:tcPr>
          <w:p w14:paraId="43FCD6AA"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26</w:t>
            </w:r>
          </w:p>
          <w:p w14:paraId="55C4238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4</w:t>
            </w:r>
          </w:p>
          <w:p w14:paraId="6092ED58"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c>
          <w:tcPr>
            <w:tcW w:w="1003" w:type="dxa"/>
            <w:shd w:val="clear" w:color="auto" w:fill="E4F2D9"/>
          </w:tcPr>
          <w:p w14:paraId="7FA82ED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39</w:t>
            </w:r>
          </w:p>
          <w:p w14:paraId="721AFC0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w:t>
            </w:r>
          </w:p>
          <w:p w14:paraId="10444CE0"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c>
          <w:tcPr>
            <w:tcW w:w="927" w:type="dxa"/>
            <w:shd w:val="clear" w:color="auto" w:fill="E4F2D9"/>
          </w:tcPr>
          <w:p w14:paraId="2745F23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52</w:t>
            </w:r>
          </w:p>
          <w:p w14:paraId="416ABEDD"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w:t>
            </w:r>
          </w:p>
          <w:p w14:paraId="372900A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c>
          <w:tcPr>
            <w:tcW w:w="922" w:type="dxa"/>
            <w:shd w:val="clear" w:color="auto" w:fill="E4F2D9"/>
          </w:tcPr>
          <w:p w14:paraId="3B0B9EE6"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65</w:t>
            </w:r>
          </w:p>
          <w:p w14:paraId="47DBC448"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9</w:t>
            </w:r>
          </w:p>
          <w:p w14:paraId="5505D91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c>
          <w:tcPr>
            <w:tcW w:w="908" w:type="dxa"/>
            <w:shd w:val="clear" w:color="auto" w:fill="E4F2D9"/>
          </w:tcPr>
          <w:p w14:paraId="5C67415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78</w:t>
            </w:r>
          </w:p>
          <w:p w14:paraId="00439B74"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w:t>
            </w:r>
          </w:p>
          <w:p w14:paraId="3CAF5E9F"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c>
          <w:tcPr>
            <w:tcW w:w="1051" w:type="dxa"/>
            <w:shd w:val="clear" w:color="auto" w:fill="E4F2D9"/>
          </w:tcPr>
          <w:p w14:paraId="2ECDDD6B"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91</w:t>
            </w:r>
          </w:p>
          <w:p w14:paraId="2AB42A10"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w:t>
            </w:r>
          </w:p>
          <w:p w14:paraId="5CBE79A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w:t>
            </w:r>
          </w:p>
        </w:tc>
      </w:tr>
      <w:tr w:rsidR="00C57316" w:rsidRPr="0025639E" w14:paraId="438F4B14" w14:textId="77777777" w:rsidTr="00F820FA">
        <w:trPr>
          <w:cnfStyle w:val="000000010000" w:firstRow="0" w:lastRow="0" w:firstColumn="0" w:lastColumn="0" w:oddVBand="0" w:evenVBand="0" w:oddHBand="0" w:evenHBand="1" w:firstRowFirstColumn="0" w:firstRowLastColumn="0" w:lastRowFirstColumn="0" w:lastRowLastColumn="0"/>
          <w:trHeight w:val="828"/>
        </w:trPr>
        <w:tc>
          <w:tcPr>
            <w:tcW w:w="1622" w:type="dxa"/>
            <w:shd w:val="clear" w:color="auto" w:fill="E4F2D9"/>
            <w:vAlign w:val="center"/>
          </w:tcPr>
          <w:p w14:paraId="4EDFECF3" w14:textId="77777777" w:rsidR="00C57316" w:rsidRPr="0025639E" w:rsidRDefault="00C57316" w:rsidP="00C57316">
            <w:pPr>
              <w:contextualSpacing/>
              <w:jc w:val="center"/>
              <w:rPr>
                <w:rFonts w:eastAsia="Calibri"/>
                <w:sz w:val="18"/>
                <w:szCs w:val="18"/>
              </w:rPr>
            </w:pPr>
            <w:r w:rsidRPr="0025639E">
              <w:rPr>
                <w:rFonts w:eastAsia="Calibri"/>
                <w:sz w:val="18"/>
                <w:szCs w:val="18"/>
              </w:rPr>
              <w:t xml:space="preserve">Single carriageway – </w:t>
            </w:r>
          </w:p>
          <w:p w14:paraId="344B61B2" w14:textId="0B3A190E" w:rsidR="00C57316" w:rsidRPr="0025639E" w:rsidRDefault="00C57316" w:rsidP="00C57316">
            <w:pPr>
              <w:contextualSpacing/>
              <w:jc w:val="center"/>
              <w:rPr>
                <w:rFonts w:eastAsia="Calibri"/>
                <w:sz w:val="18"/>
                <w:szCs w:val="18"/>
              </w:rPr>
            </w:pPr>
            <w:r w:rsidRPr="0025639E">
              <w:rPr>
                <w:rFonts w:eastAsia="Calibri"/>
                <w:sz w:val="18"/>
                <w:szCs w:val="18"/>
              </w:rPr>
              <w:t xml:space="preserve">40 mph </w:t>
            </w:r>
          </w:p>
        </w:tc>
        <w:tc>
          <w:tcPr>
            <w:tcW w:w="1885" w:type="dxa"/>
            <w:shd w:val="clear" w:color="auto" w:fill="E4F2D9"/>
          </w:tcPr>
          <w:p w14:paraId="4AEFB62A" w14:textId="32EC30C1" w:rsidR="00C57316" w:rsidRPr="0025639E" w:rsidRDefault="00C57316" w:rsidP="00C57316">
            <w:pPr>
              <w:ind w:left="431" w:hanging="431"/>
              <w:contextualSpacing/>
              <w:rPr>
                <w:rFonts w:eastAsia="Calibri"/>
                <w:sz w:val="18"/>
                <w:szCs w:val="18"/>
              </w:rPr>
            </w:pPr>
            <w:r w:rsidRPr="0025639E">
              <w:rPr>
                <w:rFonts w:eastAsia="Calibri"/>
                <w:b/>
                <w:sz w:val="18"/>
                <w:szCs w:val="18"/>
              </w:rPr>
              <w:t xml:space="preserve">T </w:t>
            </w:r>
            <w:r w:rsidRPr="0025639E">
              <w:rPr>
                <w:rFonts w:eastAsia="Calibri"/>
                <w:sz w:val="18"/>
                <w:szCs w:val="18"/>
              </w:rPr>
              <w:t>Taper length (m)</w:t>
            </w:r>
          </w:p>
          <w:p w14:paraId="692C548E"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cones</w:t>
            </w:r>
          </w:p>
          <w:p w14:paraId="64B4A99E"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warning lights</w:t>
            </w:r>
          </w:p>
        </w:tc>
        <w:tc>
          <w:tcPr>
            <w:tcW w:w="1074" w:type="dxa"/>
            <w:shd w:val="clear" w:color="auto" w:fill="E4F2D9"/>
          </w:tcPr>
          <w:p w14:paraId="01DC1108"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20</w:t>
            </w:r>
          </w:p>
          <w:p w14:paraId="72861255"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4</w:t>
            </w:r>
          </w:p>
          <w:p w14:paraId="1C7A2A17"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3</w:t>
            </w:r>
          </w:p>
        </w:tc>
        <w:tc>
          <w:tcPr>
            <w:tcW w:w="1034" w:type="dxa"/>
            <w:shd w:val="clear" w:color="auto" w:fill="E4F2D9"/>
          </w:tcPr>
          <w:p w14:paraId="15AD6B6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40</w:t>
            </w:r>
          </w:p>
          <w:p w14:paraId="38FF21D8"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w:t>
            </w:r>
          </w:p>
          <w:p w14:paraId="2EC22ED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5</w:t>
            </w:r>
          </w:p>
        </w:tc>
        <w:tc>
          <w:tcPr>
            <w:tcW w:w="1003" w:type="dxa"/>
            <w:shd w:val="clear" w:color="auto" w:fill="E4F2D9"/>
          </w:tcPr>
          <w:p w14:paraId="6A8CB47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60</w:t>
            </w:r>
          </w:p>
          <w:p w14:paraId="32F5284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8</w:t>
            </w:r>
          </w:p>
          <w:p w14:paraId="02180CB6"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w:t>
            </w:r>
          </w:p>
        </w:tc>
        <w:tc>
          <w:tcPr>
            <w:tcW w:w="927" w:type="dxa"/>
            <w:shd w:val="clear" w:color="auto" w:fill="E4F2D9"/>
          </w:tcPr>
          <w:p w14:paraId="6FAC4375"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80</w:t>
            </w:r>
          </w:p>
          <w:p w14:paraId="3EA4D93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w:t>
            </w:r>
          </w:p>
          <w:p w14:paraId="552CF6C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9</w:t>
            </w:r>
          </w:p>
        </w:tc>
        <w:tc>
          <w:tcPr>
            <w:tcW w:w="922" w:type="dxa"/>
            <w:shd w:val="clear" w:color="auto" w:fill="E4F2D9"/>
          </w:tcPr>
          <w:p w14:paraId="39032EAB"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100</w:t>
            </w:r>
          </w:p>
          <w:p w14:paraId="4A2226D2" w14:textId="4609E3BD"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13</w:t>
            </w:r>
          </w:p>
          <w:p w14:paraId="1B3811D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w:t>
            </w:r>
          </w:p>
        </w:tc>
        <w:tc>
          <w:tcPr>
            <w:tcW w:w="908" w:type="dxa"/>
            <w:shd w:val="clear" w:color="auto" w:fill="E4F2D9"/>
          </w:tcPr>
          <w:p w14:paraId="51105C5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120</w:t>
            </w:r>
          </w:p>
          <w:p w14:paraId="7BB422AA" w14:textId="3E44A82C"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15</w:t>
            </w:r>
          </w:p>
          <w:p w14:paraId="48A2CD84"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14</w:t>
            </w:r>
          </w:p>
        </w:tc>
        <w:tc>
          <w:tcPr>
            <w:tcW w:w="1051" w:type="dxa"/>
            <w:shd w:val="clear" w:color="auto" w:fill="E4F2D9"/>
          </w:tcPr>
          <w:p w14:paraId="28B3213D"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140</w:t>
            </w:r>
          </w:p>
          <w:p w14:paraId="7B0EE44B"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17</w:t>
            </w:r>
          </w:p>
          <w:p w14:paraId="055907DD"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16</w:t>
            </w:r>
          </w:p>
        </w:tc>
      </w:tr>
      <w:tr w:rsidR="00C57316" w:rsidRPr="0025639E" w14:paraId="41A2ED62" w14:textId="77777777" w:rsidTr="00F820FA">
        <w:trPr>
          <w:cnfStyle w:val="000000100000" w:firstRow="0" w:lastRow="0" w:firstColumn="0" w:lastColumn="0" w:oddVBand="0" w:evenVBand="0" w:oddHBand="1" w:evenHBand="0" w:firstRowFirstColumn="0" w:firstRowLastColumn="0" w:lastRowFirstColumn="0" w:lastRowLastColumn="0"/>
          <w:trHeight w:val="828"/>
        </w:trPr>
        <w:tc>
          <w:tcPr>
            <w:tcW w:w="1622" w:type="dxa"/>
            <w:shd w:val="clear" w:color="auto" w:fill="E4F2D9"/>
            <w:vAlign w:val="center"/>
          </w:tcPr>
          <w:p w14:paraId="004F8B07" w14:textId="77777777" w:rsidR="00C57316" w:rsidRPr="0025639E" w:rsidRDefault="00C57316" w:rsidP="00C57316">
            <w:pPr>
              <w:contextualSpacing/>
              <w:jc w:val="center"/>
              <w:rPr>
                <w:rFonts w:eastAsia="Calibri"/>
                <w:sz w:val="18"/>
                <w:szCs w:val="18"/>
              </w:rPr>
            </w:pPr>
            <w:r w:rsidRPr="0025639E">
              <w:rPr>
                <w:rFonts w:eastAsia="Calibri"/>
                <w:sz w:val="18"/>
                <w:szCs w:val="18"/>
              </w:rPr>
              <w:lastRenderedPageBreak/>
              <w:t xml:space="preserve">Single carriageway – </w:t>
            </w:r>
          </w:p>
          <w:p w14:paraId="6B401508" w14:textId="64FE0696" w:rsidR="00C57316" w:rsidRPr="0025639E" w:rsidRDefault="00C57316" w:rsidP="00C57316">
            <w:pPr>
              <w:contextualSpacing/>
              <w:jc w:val="center"/>
              <w:rPr>
                <w:rFonts w:eastAsia="Calibri"/>
                <w:sz w:val="18"/>
                <w:szCs w:val="18"/>
              </w:rPr>
            </w:pPr>
            <w:r w:rsidRPr="0025639E">
              <w:rPr>
                <w:rFonts w:eastAsia="Calibri"/>
                <w:sz w:val="18"/>
                <w:szCs w:val="18"/>
              </w:rPr>
              <w:t xml:space="preserve">50 mph or more </w:t>
            </w:r>
          </w:p>
        </w:tc>
        <w:tc>
          <w:tcPr>
            <w:tcW w:w="1885" w:type="dxa"/>
            <w:shd w:val="clear" w:color="auto" w:fill="E4F2D9"/>
          </w:tcPr>
          <w:p w14:paraId="1473BAC9" w14:textId="57CF8DEB" w:rsidR="00C57316" w:rsidRPr="0025639E" w:rsidRDefault="00C57316" w:rsidP="00C57316">
            <w:pPr>
              <w:ind w:left="431" w:hanging="431"/>
              <w:contextualSpacing/>
              <w:rPr>
                <w:rFonts w:eastAsia="Calibri"/>
                <w:sz w:val="18"/>
                <w:szCs w:val="18"/>
              </w:rPr>
            </w:pPr>
            <w:r w:rsidRPr="0025639E">
              <w:rPr>
                <w:rFonts w:eastAsia="Calibri"/>
                <w:b/>
                <w:sz w:val="18"/>
                <w:szCs w:val="18"/>
              </w:rPr>
              <w:t xml:space="preserve">T </w:t>
            </w:r>
            <w:r w:rsidRPr="0025639E">
              <w:rPr>
                <w:rFonts w:eastAsia="Calibri"/>
                <w:sz w:val="18"/>
                <w:szCs w:val="18"/>
              </w:rPr>
              <w:t>Taper length (m)</w:t>
            </w:r>
          </w:p>
          <w:p w14:paraId="36D173A2"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cones</w:t>
            </w:r>
          </w:p>
          <w:p w14:paraId="1C4DD3B0"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warning lights</w:t>
            </w:r>
          </w:p>
        </w:tc>
        <w:tc>
          <w:tcPr>
            <w:tcW w:w="1074" w:type="dxa"/>
            <w:shd w:val="clear" w:color="auto" w:fill="E4F2D9"/>
          </w:tcPr>
          <w:p w14:paraId="70BEC580"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25</w:t>
            </w:r>
          </w:p>
          <w:p w14:paraId="61ABB30A"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4</w:t>
            </w:r>
          </w:p>
          <w:p w14:paraId="13006412"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3</w:t>
            </w:r>
          </w:p>
        </w:tc>
        <w:tc>
          <w:tcPr>
            <w:tcW w:w="1034" w:type="dxa"/>
            <w:shd w:val="clear" w:color="auto" w:fill="E4F2D9"/>
          </w:tcPr>
          <w:p w14:paraId="110BCD6D"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50</w:t>
            </w:r>
          </w:p>
          <w:p w14:paraId="0CD47BA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w:t>
            </w:r>
          </w:p>
          <w:p w14:paraId="4E97AFB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w:t>
            </w:r>
          </w:p>
        </w:tc>
        <w:tc>
          <w:tcPr>
            <w:tcW w:w="1003" w:type="dxa"/>
            <w:shd w:val="clear" w:color="auto" w:fill="E4F2D9"/>
          </w:tcPr>
          <w:p w14:paraId="2C3C223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75</w:t>
            </w:r>
          </w:p>
          <w:p w14:paraId="19F8AC89"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w:t>
            </w:r>
          </w:p>
          <w:p w14:paraId="73FFCB79"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9</w:t>
            </w:r>
          </w:p>
        </w:tc>
        <w:tc>
          <w:tcPr>
            <w:tcW w:w="927" w:type="dxa"/>
            <w:shd w:val="clear" w:color="auto" w:fill="E4F2D9"/>
          </w:tcPr>
          <w:p w14:paraId="372DDAA4"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100</w:t>
            </w:r>
          </w:p>
          <w:p w14:paraId="75299ED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13</w:t>
            </w:r>
          </w:p>
          <w:p w14:paraId="58BE9E94"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w:t>
            </w:r>
          </w:p>
        </w:tc>
        <w:tc>
          <w:tcPr>
            <w:tcW w:w="922" w:type="dxa"/>
            <w:shd w:val="clear" w:color="auto" w:fill="E4F2D9"/>
          </w:tcPr>
          <w:p w14:paraId="23D667EA"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125</w:t>
            </w:r>
          </w:p>
          <w:p w14:paraId="735D2ECE"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15</w:t>
            </w:r>
          </w:p>
          <w:p w14:paraId="58D99AE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14</w:t>
            </w:r>
          </w:p>
        </w:tc>
        <w:tc>
          <w:tcPr>
            <w:tcW w:w="908" w:type="dxa"/>
            <w:shd w:val="clear" w:color="auto" w:fill="E4F2D9"/>
          </w:tcPr>
          <w:p w14:paraId="2F17A84B"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150</w:t>
            </w:r>
          </w:p>
          <w:p w14:paraId="39A0171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18</w:t>
            </w:r>
          </w:p>
          <w:p w14:paraId="4DA1CE80"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17</w:t>
            </w:r>
          </w:p>
        </w:tc>
        <w:tc>
          <w:tcPr>
            <w:tcW w:w="1051" w:type="dxa"/>
            <w:shd w:val="clear" w:color="auto" w:fill="E4F2D9"/>
          </w:tcPr>
          <w:p w14:paraId="537BF0D8" w14:textId="7B1F12CC"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175</w:t>
            </w:r>
          </w:p>
          <w:p w14:paraId="54D38155"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21</w:t>
            </w:r>
          </w:p>
          <w:p w14:paraId="5115852D"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20</w:t>
            </w:r>
          </w:p>
        </w:tc>
      </w:tr>
      <w:tr w:rsidR="00C57316" w:rsidRPr="0025639E" w14:paraId="379795E2" w14:textId="77777777" w:rsidTr="00F820FA">
        <w:trPr>
          <w:cnfStyle w:val="000000010000" w:firstRow="0" w:lastRow="0" w:firstColumn="0" w:lastColumn="0" w:oddVBand="0" w:evenVBand="0" w:oddHBand="0" w:evenHBand="1" w:firstRowFirstColumn="0" w:firstRowLastColumn="0" w:lastRowFirstColumn="0" w:lastRowLastColumn="0"/>
          <w:trHeight w:val="828"/>
        </w:trPr>
        <w:tc>
          <w:tcPr>
            <w:tcW w:w="1622" w:type="dxa"/>
            <w:shd w:val="clear" w:color="auto" w:fill="E4F2D9"/>
            <w:vAlign w:val="center"/>
          </w:tcPr>
          <w:p w14:paraId="40F481E2" w14:textId="77777777" w:rsidR="00C57316" w:rsidRPr="0025639E" w:rsidRDefault="00C57316" w:rsidP="00C57316">
            <w:pPr>
              <w:contextualSpacing/>
              <w:jc w:val="center"/>
              <w:rPr>
                <w:rFonts w:eastAsia="Calibri"/>
                <w:sz w:val="18"/>
                <w:szCs w:val="18"/>
              </w:rPr>
            </w:pPr>
            <w:r w:rsidRPr="0025639E">
              <w:rPr>
                <w:rFonts w:eastAsia="Calibri"/>
                <w:sz w:val="18"/>
                <w:szCs w:val="18"/>
              </w:rPr>
              <w:t xml:space="preserve">All-purpose dual carriageway – </w:t>
            </w:r>
          </w:p>
          <w:p w14:paraId="2279A0DF" w14:textId="0D669616" w:rsidR="00C57316" w:rsidRPr="0025639E" w:rsidRDefault="00C57316" w:rsidP="00C57316">
            <w:pPr>
              <w:contextualSpacing/>
              <w:jc w:val="center"/>
              <w:rPr>
                <w:rFonts w:eastAsia="Calibri"/>
                <w:sz w:val="18"/>
                <w:szCs w:val="18"/>
              </w:rPr>
            </w:pPr>
            <w:r w:rsidRPr="0025639E">
              <w:rPr>
                <w:rFonts w:eastAsia="Calibri"/>
                <w:sz w:val="18"/>
                <w:szCs w:val="18"/>
              </w:rPr>
              <w:t>40 mph or less</w:t>
            </w:r>
          </w:p>
        </w:tc>
        <w:tc>
          <w:tcPr>
            <w:tcW w:w="1885" w:type="dxa"/>
            <w:shd w:val="clear" w:color="auto" w:fill="E4F2D9"/>
          </w:tcPr>
          <w:p w14:paraId="2F1D3D71" w14:textId="412ACEC1" w:rsidR="00C57316" w:rsidRPr="0025639E" w:rsidRDefault="00C57316" w:rsidP="00C57316">
            <w:pPr>
              <w:ind w:left="431" w:hanging="431"/>
              <w:contextualSpacing/>
              <w:rPr>
                <w:rFonts w:eastAsia="Calibri"/>
                <w:sz w:val="18"/>
                <w:szCs w:val="18"/>
              </w:rPr>
            </w:pPr>
            <w:r w:rsidRPr="0025639E">
              <w:rPr>
                <w:rFonts w:eastAsia="Calibri"/>
                <w:b/>
                <w:sz w:val="18"/>
                <w:szCs w:val="18"/>
              </w:rPr>
              <w:t xml:space="preserve">T </w:t>
            </w:r>
            <w:r w:rsidRPr="0025639E">
              <w:rPr>
                <w:rFonts w:eastAsia="Calibri"/>
                <w:sz w:val="18"/>
                <w:szCs w:val="18"/>
              </w:rPr>
              <w:t>Taper length (m)</w:t>
            </w:r>
          </w:p>
          <w:p w14:paraId="0FCAD4E5"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cones</w:t>
            </w:r>
          </w:p>
          <w:p w14:paraId="73561B8C" w14:textId="77777777" w:rsidR="00C57316" w:rsidRPr="0025639E" w:rsidRDefault="00C57316" w:rsidP="00C57316">
            <w:pPr>
              <w:ind w:left="431" w:hanging="431"/>
              <w:contextualSpacing/>
              <w:rPr>
                <w:rFonts w:eastAsia="Calibri"/>
                <w:sz w:val="18"/>
                <w:szCs w:val="18"/>
              </w:rPr>
            </w:pPr>
            <w:r w:rsidRPr="0025639E">
              <w:rPr>
                <w:rFonts w:eastAsia="Calibri"/>
                <w:sz w:val="18"/>
                <w:szCs w:val="18"/>
              </w:rPr>
              <w:t>No. of warning lights</w:t>
            </w:r>
          </w:p>
        </w:tc>
        <w:tc>
          <w:tcPr>
            <w:tcW w:w="1074" w:type="dxa"/>
            <w:shd w:val="clear" w:color="auto" w:fill="E4F2D9"/>
          </w:tcPr>
          <w:p w14:paraId="496BB934"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25</w:t>
            </w:r>
          </w:p>
          <w:p w14:paraId="44ACD6BC"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4</w:t>
            </w:r>
          </w:p>
          <w:p w14:paraId="35B6B1C8" w14:textId="77777777" w:rsidR="00C57316" w:rsidRPr="0025639E" w:rsidRDefault="00C57316" w:rsidP="00C57316">
            <w:pPr>
              <w:tabs>
                <w:tab w:val="right" w:pos="787"/>
              </w:tabs>
              <w:ind w:left="226" w:right="34" w:hanging="141"/>
              <w:contextualSpacing/>
              <w:jc w:val="right"/>
              <w:rPr>
                <w:rFonts w:eastAsia="Calibri"/>
                <w:sz w:val="18"/>
                <w:szCs w:val="18"/>
              </w:rPr>
            </w:pPr>
            <w:r w:rsidRPr="0025639E">
              <w:rPr>
                <w:rFonts w:eastAsia="Calibri"/>
                <w:sz w:val="18"/>
                <w:szCs w:val="18"/>
              </w:rPr>
              <w:t>3</w:t>
            </w:r>
          </w:p>
        </w:tc>
        <w:tc>
          <w:tcPr>
            <w:tcW w:w="1034" w:type="dxa"/>
            <w:shd w:val="clear" w:color="auto" w:fill="E4F2D9"/>
          </w:tcPr>
          <w:p w14:paraId="3CCF041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50</w:t>
            </w:r>
          </w:p>
          <w:p w14:paraId="6CDC0C24"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w:t>
            </w:r>
          </w:p>
          <w:p w14:paraId="50CAA69B"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6</w:t>
            </w:r>
          </w:p>
        </w:tc>
        <w:tc>
          <w:tcPr>
            <w:tcW w:w="1003" w:type="dxa"/>
            <w:shd w:val="clear" w:color="auto" w:fill="E4F2D9"/>
          </w:tcPr>
          <w:p w14:paraId="096666F2"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75</w:t>
            </w:r>
          </w:p>
          <w:p w14:paraId="38881533"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w:t>
            </w:r>
          </w:p>
          <w:p w14:paraId="57A223B6"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9</w:t>
            </w:r>
          </w:p>
        </w:tc>
        <w:tc>
          <w:tcPr>
            <w:tcW w:w="927" w:type="dxa"/>
            <w:shd w:val="clear" w:color="auto" w:fill="E4F2D9"/>
          </w:tcPr>
          <w:p w14:paraId="0240E353"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100</w:t>
            </w:r>
          </w:p>
          <w:p w14:paraId="0E5D9157"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13</w:t>
            </w:r>
          </w:p>
          <w:p w14:paraId="369D7433"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w:t>
            </w:r>
          </w:p>
        </w:tc>
        <w:tc>
          <w:tcPr>
            <w:tcW w:w="922" w:type="dxa"/>
            <w:shd w:val="clear" w:color="auto" w:fill="E4F2D9"/>
          </w:tcPr>
          <w:p w14:paraId="517F9ED8"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125</w:t>
            </w:r>
          </w:p>
          <w:p w14:paraId="27FDA7E6"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15</w:t>
            </w:r>
          </w:p>
          <w:p w14:paraId="491EFDD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14</w:t>
            </w:r>
          </w:p>
        </w:tc>
        <w:tc>
          <w:tcPr>
            <w:tcW w:w="908" w:type="dxa"/>
            <w:shd w:val="clear" w:color="auto" w:fill="E4F2D9"/>
          </w:tcPr>
          <w:p w14:paraId="44FC1DE8"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150</w:t>
            </w:r>
          </w:p>
          <w:p w14:paraId="1714251A"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18</w:t>
            </w:r>
          </w:p>
          <w:p w14:paraId="7AE0056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17</w:t>
            </w:r>
          </w:p>
        </w:tc>
        <w:tc>
          <w:tcPr>
            <w:tcW w:w="1051" w:type="dxa"/>
            <w:shd w:val="clear" w:color="auto" w:fill="E4F2D9"/>
          </w:tcPr>
          <w:p w14:paraId="7F3CFC2A"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175</w:t>
            </w:r>
          </w:p>
          <w:p w14:paraId="61A2C1E1"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21</w:t>
            </w:r>
          </w:p>
          <w:p w14:paraId="3BF4C0DC" w14:textId="77777777" w:rsidR="00C57316" w:rsidRPr="0025639E" w:rsidRDefault="00C57316" w:rsidP="00C57316">
            <w:pPr>
              <w:ind w:left="431" w:hanging="431"/>
              <w:contextualSpacing/>
              <w:jc w:val="right"/>
              <w:rPr>
                <w:rFonts w:eastAsia="Calibri"/>
                <w:sz w:val="18"/>
                <w:szCs w:val="18"/>
              </w:rPr>
            </w:pPr>
            <w:r w:rsidRPr="0025639E">
              <w:rPr>
                <w:rFonts w:eastAsia="Calibri"/>
                <w:sz w:val="18"/>
                <w:szCs w:val="18"/>
              </w:rPr>
              <w:t>20</w:t>
            </w:r>
          </w:p>
        </w:tc>
      </w:tr>
    </w:tbl>
    <w:p w14:paraId="50A4F30B" w14:textId="74BBF8F5" w:rsidR="0094575D" w:rsidRPr="007D3BEB" w:rsidRDefault="0094575D" w:rsidP="00202788">
      <w:pPr>
        <w:pStyle w:val="Heading4"/>
      </w:pPr>
      <w:bookmarkStart w:id="635" w:name="_Ref167462356"/>
      <w:r w:rsidRPr="007D3BEB">
        <w:t xml:space="preserve">Longitudinal safety zone (longways </w:t>
      </w:r>
      <w:r w:rsidR="007F42D0" w:rsidRPr="00282CC1">
        <w:t>clearance</w:t>
      </w:r>
      <w:r w:rsidR="007F42D0" w:rsidRPr="007D3BEB">
        <w:t>) (</w:t>
      </w:r>
      <w:r w:rsidRPr="007D3BEB">
        <w:t>L)</w:t>
      </w:r>
      <w:bookmarkEnd w:id="635"/>
    </w:p>
    <w:p w14:paraId="1EC23B83" w14:textId="0E84DD85" w:rsidR="00B1266C" w:rsidRDefault="00B1266C" w:rsidP="009946B4">
      <w:pPr>
        <w:pStyle w:val="BodyText"/>
      </w:pPr>
      <w:r w:rsidRPr="00B1266C">
        <w:t xml:space="preserve">The </w:t>
      </w:r>
      <w:bookmarkStart w:id="636" w:name="_Hlk144207072"/>
      <w:r w:rsidR="00C210B9">
        <w:t>l</w:t>
      </w:r>
      <w:r w:rsidRPr="00B1266C">
        <w:t xml:space="preserve">ongitudinal </w:t>
      </w:r>
      <w:r w:rsidR="00C210B9">
        <w:t>s</w:t>
      </w:r>
      <w:r w:rsidRPr="00B1266C">
        <w:t xml:space="preserve">afety </w:t>
      </w:r>
      <w:r w:rsidR="00C210B9">
        <w:t>z</w:t>
      </w:r>
      <w:r w:rsidRPr="00B1266C">
        <w:t xml:space="preserve">one </w:t>
      </w:r>
      <w:bookmarkEnd w:id="636"/>
      <w:r w:rsidRPr="00B1266C">
        <w:t xml:space="preserve">is an open or unoccupied space between the end of the lead-in taper and the working space and provides a margin of safety for both the traffic and the operatives. It is important that the longitudinal safety zone is free of equipment, operatives, materials and parked vehicles. The minimum longitudinal clearance should be based on the road’s speed limit </w:t>
      </w:r>
      <w:r w:rsidR="007F681B">
        <w:t>in force</w:t>
      </w:r>
      <w:r w:rsidR="00C922FC">
        <w:t>.</w:t>
      </w:r>
      <w:r w:rsidRPr="00B1266C">
        <w:t xml:space="preserve"> </w:t>
      </w:r>
    </w:p>
    <w:p w14:paraId="227A4D38" w14:textId="07CEA316" w:rsidR="00061150" w:rsidRDefault="00061150" w:rsidP="009946B4">
      <w:pPr>
        <w:pStyle w:val="BodyText"/>
      </w:pPr>
      <w:r w:rsidRPr="008C639F">
        <w:t xml:space="preserve">The recommended </w:t>
      </w:r>
      <w:r w:rsidR="006B7A4D">
        <w:t>l</w:t>
      </w:r>
      <w:r w:rsidRPr="008C639F">
        <w:t xml:space="preserve">ongitudinal </w:t>
      </w:r>
      <w:r w:rsidR="006B7A4D">
        <w:t>s</w:t>
      </w:r>
      <w:r w:rsidRPr="008C639F">
        <w:t xml:space="preserve">afety </w:t>
      </w:r>
      <w:r w:rsidR="006B7A4D">
        <w:t>z</w:t>
      </w:r>
      <w:r w:rsidRPr="008C639F">
        <w:t xml:space="preserve">one dimensions are given in </w:t>
      </w:r>
      <w:r w:rsidR="003F6C58">
        <w:fldChar w:fldCharType="begin"/>
      </w:r>
      <w:r w:rsidR="003F6C58">
        <w:instrText xml:space="preserve"> REF _Ref167799572 \h </w:instrText>
      </w:r>
      <w:r w:rsidR="003F6C58">
        <w:fldChar w:fldCharType="separate"/>
      </w:r>
      <w:r w:rsidR="00A450B0" w:rsidRPr="00D94492">
        <w:t xml:space="preserve">Table </w:t>
      </w:r>
      <w:r w:rsidR="00A450B0">
        <w:rPr>
          <w:noProof/>
        </w:rPr>
        <w:t>3</w:t>
      </w:r>
      <w:r w:rsidR="003F6C58">
        <w:fldChar w:fldCharType="end"/>
      </w:r>
      <w:r w:rsidRPr="008C639F">
        <w:t xml:space="preserve">. The longitudinal clearance should be as great as is </w:t>
      </w:r>
      <w:proofErr w:type="gramStart"/>
      <w:r w:rsidRPr="008C639F">
        <w:t xml:space="preserve">practicable, </w:t>
      </w:r>
      <w:r>
        <w:t>and</w:t>
      </w:r>
      <w:proofErr w:type="gramEnd"/>
      <w:r w:rsidR="005C2B28">
        <w:t xml:space="preserve"> should</w:t>
      </w:r>
      <w:r w:rsidRPr="008C639F">
        <w:t xml:space="preserve"> in no case be less than 0.5 m</w:t>
      </w:r>
      <w:r w:rsidR="000F144B">
        <w:t>etres</w:t>
      </w:r>
      <w:r w:rsidRPr="008C639F">
        <w:t xml:space="preserve"> regardless of speed limit.</w:t>
      </w:r>
    </w:p>
    <w:p w14:paraId="7E347A64" w14:textId="215098E9" w:rsidR="0094575D" w:rsidRPr="00D94492" w:rsidRDefault="0094575D" w:rsidP="00521359">
      <w:pPr>
        <w:pStyle w:val="Caption"/>
        <w:rPr>
          <w:i/>
          <w:iCs/>
        </w:rPr>
      </w:pPr>
      <w:bookmarkStart w:id="637" w:name="_Ref167799572"/>
      <w:r w:rsidRPr="00D94492">
        <w:t xml:space="preserve">Table </w:t>
      </w:r>
      <w:r w:rsidR="00C141E8">
        <w:fldChar w:fldCharType="begin"/>
      </w:r>
      <w:r w:rsidR="00C141E8">
        <w:instrText xml:space="preserve"> SEQ Table \* ARABIC </w:instrText>
      </w:r>
      <w:r w:rsidR="00C141E8">
        <w:fldChar w:fldCharType="separate"/>
      </w:r>
      <w:r w:rsidR="00A450B0">
        <w:rPr>
          <w:noProof/>
        </w:rPr>
        <w:t>3</w:t>
      </w:r>
      <w:r w:rsidR="00C141E8">
        <w:rPr>
          <w:noProof/>
        </w:rPr>
        <w:fldChar w:fldCharType="end"/>
      </w:r>
      <w:bookmarkEnd w:id="637"/>
      <w:r w:rsidRPr="00D94492">
        <w:t xml:space="preserve"> Longways clearance</w:t>
      </w:r>
    </w:p>
    <w:tbl>
      <w:tblPr>
        <w:tblStyle w:val="ENWL3"/>
        <w:tblpPr w:leftFromText="180" w:rightFromText="180" w:vertAnchor="text" w:horzAnchor="margin" w:tblpX="562" w:tblpY="73"/>
        <w:tblW w:w="9493" w:type="dxa"/>
        <w:tblLook w:val="0080" w:firstRow="0" w:lastRow="0" w:firstColumn="1" w:lastColumn="0" w:noHBand="0" w:noVBand="0"/>
      </w:tblPr>
      <w:tblGrid>
        <w:gridCol w:w="3397"/>
        <w:gridCol w:w="1219"/>
        <w:gridCol w:w="1219"/>
        <w:gridCol w:w="1219"/>
        <w:gridCol w:w="1219"/>
        <w:gridCol w:w="1220"/>
      </w:tblGrid>
      <w:tr w:rsidR="0094575D" w:rsidRPr="00856A53" w14:paraId="4AD50C56" w14:textId="77777777" w:rsidTr="00C05250">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3397" w:type="dxa"/>
            <w:shd w:val="clear" w:color="auto" w:fill="C9E6B3"/>
          </w:tcPr>
          <w:p w14:paraId="3E484970" w14:textId="77777777" w:rsidR="0094575D" w:rsidRPr="00856A53" w:rsidRDefault="0094575D">
            <w:pPr>
              <w:jc w:val="center"/>
              <w:rPr>
                <w:rFonts w:eastAsia="Calibri"/>
                <w:b/>
                <w:sz w:val="18"/>
                <w:szCs w:val="18"/>
              </w:rPr>
            </w:pPr>
            <w:r w:rsidRPr="00856A53">
              <w:rPr>
                <w:rFonts w:eastAsia="Calibri"/>
                <w:b/>
                <w:sz w:val="18"/>
                <w:szCs w:val="18"/>
              </w:rPr>
              <w:t>Speed limit of road (mph)</w:t>
            </w:r>
          </w:p>
        </w:tc>
        <w:tc>
          <w:tcPr>
            <w:tcW w:w="1219" w:type="dxa"/>
            <w:shd w:val="clear" w:color="auto" w:fill="E4F2D9"/>
          </w:tcPr>
          <w:p w14:paraId="763611F2"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20</w:t>
            </w:r>
          </w:p>
        </w:tc>
        <w:tc>
          <w:tcPr>
            <w:tcW w:w="1219" w:type="dxa"/>
            <w:shd w:val="clear" w:color="auto" w:fill="E4F2D9"/>
          </w:tcPr>
          <w:p w14:paraId="135B5CF7"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30</w:t>
            </w:r>
          </w:p>
        </w:tc>
        <w:tc>
          <w:tcPr>
            <w:tcW w:w="1219" w:type="dxa"/>
            <w:shd w:val="clear" w:color="auto" w:fill="E4F2D9"/>
          </w:tcPr>
          <w:p w14:paraId="330A2083"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40</w:t>
            </w:r>
          </w:p>
        </w:tc>
        <w:tc>
          <w:tcPr>
            <w:tcW w:w="1219" w:type="dxa"/>
            <w:shd w:val="clear" w:color="auto" w:fill="E4F2D9"/>
          </w:tcPr>
          <w:p w14:paraId="268DFE95"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50</w:t>
            </w:r>
          </w:p>
        </w:tc>
        <w:tc>
          <w:tcPr>
            <w:tcW w:w="1220" w:type="dxa"/>
            <w:shd w:val="clear" w:color="auto" w:fill="E4F2D9"/>
          </w:tcPr>
          <w:p w14:paraId="306C6E6D"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60</w:t>
            </w:r>
          </w:p>
        </w:tc>
      </w:tr>
      <w:tr w:rsidR="0094575D" w:rsidRPr="00856A53" w14:paraId="3276865B" w14:textId="77777777" w:rsidTr="00C05250">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397" w:type="dxa"/>
            <w:shd w:val="clear" w:color="auto" w:fill="C9E6B3"/>
          </w:tcPr>
          <w:p w14:paraId="6A4716AE" w14:textId="77777777" w:rsidR="0094575D" w:rsidRPr="00856A53" w:rsidRDefault="0094575D">
            <w:pPr>
              <w:jc w:val="center"/>
              <w:rPr>
                <w:rFonts w:eastAsia="Calibri"/>
                <w:sz w:val="18"/>
                <w:szCs w:val="18"/>
              </w:rPr>
            </w:pPr>
            <w:r w:rsidRPr="00856A53">
              <w:rPr>
                <w:rFonts w:eastAsia="Calibri"/>
                <w:b/>
                <w:sz w:val="18"/>
                <w:szCs w:val="18"/>
              </w:rPr>
              <w:t>Minimum longways clearance (m) (L)</w:t>
            </w:r>
          </w:p>
        </w:tc>
        <w:tc>
          <w:tcPr>
            <w:tcW w:w="1219" w:type="dxa"/>
            <w:shd w:val="clear" w:color="auto" w:fill="E4F2D9"/>
            <w:vAlign w:val="center"/>
          </w:tcPr>
          <w:p w14:paraId="443E1070"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0.5</w:t>
            </w:r>
          </w:p>
        </w:tc>
        <w:tc>
          <w:tcPr>
            <w:tcW w:w="1219" w:type="dxa"/>
            <w:shd w:val="clear" w:color="auto" w:fill="E4F2D9"/>
            <w:vAlign w:val="center"/>
          </w:tcPr>
          <w:p w14:paraId="1C0982DD"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0.5</w:t>
            </w:r>
          </w:p>
        </w:tc>
        <w:tc>
          <w:tcPr>
            <w:tcW w:w="1219" w:type="dxa"/>
            <w:shd w:val="clear" w:color="auto" w:fill="E4F2D9"/>
            <w:vAlign w:val="center"/>
          </w:tcPr>
          <w:p w14:paraId="33EE1A86"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15</w:t>
            </w:r>
          </w:p>
        </w:tc>
        <w:tc>
          <w:tcPr>
            <w:tcW w:w="1219" w:type="dxa"/>
            <w:shd w:val="clear" w:color="auto" w:fill="E4F2D9"/>
            <w:vAlign w:val="center"/>
          </w:tcPr>
          <w:p w14:paraId="507C5009"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30</w:t>
            </w:r>
          </w:p>
        </w:tc>
        <w:tc>
          <w:tcPr>
            <w:tcW w:w="1220" w:type="dxa"/>
            <w:shd w:val="clear" w:color="auto" w:fill="E4F2D9"/>
            <w:vAlign w:val="center"/>
          </w:tcPr>
          <w:p w14:paraId="4C173C71"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60</w:t>
            </w:r>
          </w:p>
        </w:tc>
      </w:tr>
    </w:tbl>
    <w:p w14:paraId="080D1998" w14:textId="77777777" w:rsidR="0094575D" w:rsidRPr="00856A53" w:rsidRDefault="0094575D" w:rsidP="009946B4">
      <w:pPr>
        <w:pStyle w:val="BodyText"/>
      </w:pPr>
    </w:p>
    <w:p w14:paraId="799B8919" w14:textId="77777777" w:rsidR="0094575D" w:rsidRDefault="0094575D" w:rsidP="009946B4">
      <w:pPr>
        <w:pStyle w:val="BodyText"/>
      </w:pPr>
    </w:p>
    <w:p w14:paraId="13A8087B" w14:textId="647551F3" w:rsidR="0094575D" w:rsidRPr="00856A53" w:rsidRDefault="003C4EA1" w:rsidP="00202788">
      <w:pPr>
        <w:pStyle w:val="Heading4"/>
      </w:pPr>
      <w:bookmarkStart w:id="638" w:name="_Ref167462362"/>
      <w:r>
        <w:t xml:space="preserve">Sideways </w:t>
      </w:r>
      <w:r w:rsidR="00497817">
        <w:t>s</w:t>
      </w:r>
      <w:r>
        <w:t xml:space="preserve">afety </w:t>
      </w:r>
      <w:r w:rsidR="00497817">
        <w:t>z</w:t>
      </w:r>
      <w:r>
        <w:t>one (</w:t>
      </w:r>
      <w:r w:rsidR="0094575D">
        <w:t>Sideways clearance</w:t>
      </w:r>
      <w:r>
        <w:t>)</w:t>
      </w:r>
      <w:r w:rsidR="0094575D">
        <w:t xml:space="preserve"> (S)</w:t>
      </w:r>
      <w:bookmarkEnd w:id="638"/>
    </w:p>
    <w:p w14:paraId="63B8A7FE" w14:textId="3A961838" w:rsidR="00D82EA2" w:rsidRPr="009171C6" w:rsidRDefault="00D82EA2" w:rsidP="009946B4">
      <w:pPr>
        <w:pStyle w:val="BodyText"/>
      </w:pPr>
      <w:r w:rsidRPr="009171C6">
        <w:t xml:space="preserve">The </w:t>
      </w:r>
      <w:r w:rsidR="00497817">
        <w:t>s</w:t>
      </w:r>
      <w:r w:rsidRPr="009171C6">
        <w:t xml:space="preserve">ideways </w:t>
      </w:r>
      <w:r w:rsidR="00497817">
        <w:t>s</w:t>
      </w:r>
      <w:r w:rsidRPr="009171C6">
        <w:t xml:space="preserve">afety </w:t>
      </w:r>
      <w:r w:rsidR="00497817">
        <w:t>z</w:t>
      </w:r>
      <w:r w:rsidRPr="009171C6">
        <w:t xml:space="preserve">one is an open or unoccupied space between the working space and any moving </w:t>
      </w:r>
      <w:r w:rsidRPr="009171C6">
        <w:lastRenderedPageBreak/>
        <w:t>traffic which provides a margin of safety for both traffic and operatives. It is important that the sideways safety zone is free of equipment, operatives, materials, and parked vehicles.</w:t>
      </w:r>
    </w:p>
    <w:p w14:paraId="69F9E9C8" w14:textId="6DBF0D0A" w:rsidR="00781C8E" w:rsidRDefault="00D82EA2">
      <w:pPr>
        <w:pStyle w:val="BodyText"/>
        <w:spacing w:before="15"/>
        <w:ind w:left="426"/>
      </w:pPr>
      <w:r w:rsidRPr="009171C6">
        <w:t xml:space="preserve">Sideways </w:t>
      </w:r>
      <w:r w:rsidR="00497817">
        <w:t>s</w:t>
      </w:r>
      <w:r w:rsidRPr="009171C6">
        <w:t xml:space="preserve">afety </w:t>
      </w:r>
      <w:r w:rsidR="00497817">
        <w:t>z</w:t>
      </w:r>
      <w:r w:rsidRPr="009171C6">
        <w:t>one dimensions (S) depend on the speed limit in force,</w:t>
      </w:r>
      <w:r w:rsidR="00973663">
        <w:t xml:space="preserve"> see </w:t>
      </w:r>
      <w:r w:rsidR="00973663">
        <w:fldChar w:fldCharType="begin"/>
      </w:r>
      <w:r w:rsidR="00973663">
        <w:instrText xml:space="preserve"> REF _Ref163740469 \h </w:instrText>
      </w:r>
      <w:r w:rsidR="00973663">
        <w:fldChar w:fldCharType="separate"/>
      </w:r>
      <w:r w:rsidR="00A450B0" w:rsidRPr="00D94492">
        <w:t xml:space="preserve">Table </w:t>
      </w:r>
      <w:r w:rsidR="00A450B0">
        <w:rPr>
          <w:noProof/>
        </w:rPr>
        <w:t>4</w:t>
      </w:r>
      <w:r w:rsidR="00973663">
        <w:fldChar w:fldCharType="end"/>
      </w:r>
      <w:r w:rsidR="00973663">
        <w:t xml:space="preserve">. </w:t>
      </w:r>
    </w:p>
    <w:p w14:paraId="5D4245AB" w14:textId="0AB70C96" w:rsidR="0094575D" w:rsidRPr="00B917B1" w:rsidRDefault="0094575D" w:rsidP="00521359">
      <w:pPr>
        <w:pStyle w:val="Caption"/>
      </w:pPr>
      <w:bookmarkStart w:id="639" w:name="_Ref163740469"/>
      <w:bookmarkStart w:id="640" w:name="_Ref163746630"/>
      <w:r w:rsidRPr="00D94492">
        <w:t xml:space="preserve">Table </w:t>
      </w:r>
      <w:r w:rsidRPr="00B917B1">
        <w:fldChar w:fldCharType="begin"/>
      </w:r>
      <w:r w:rsidRPr="00D94492">
        <w:instrText xml:space="preserve"> SEQ Table \* ARABIC </w:instrText>
      </w:r>
      <w:r w:rsidRPr="00B917B1">
        <w:fldChar w:fldCharType="separate"/>
      </w:r>
      <w:r w:rsidR="00A450B0">
        <w:rPr>
          <w:noProof/>
        </w:rPr>
        <w:t>4</w:t>
      </w:r>
      <w:r w:rsidRPr="00B917B1">
        <w:fldChar w:fldCharType="end"/>
      </w:r>
      <w:bookmarkEnd w:id="639"/>
      <w:r w:rsidRPr="00D94492">
        <w:t xml:space="preserve"> Sideways safety zone</w:t>
      </w:r>
      <w:bookmarkEnd w:id="640"/>
    </w:p>
    <w:tbl>
      <w:tblPr>
        <w:tblStyle w:val="ENWL2"/>
        <w:tblpPr w:leftFromText="180" w:rightFromText="180" w:vertAnchor="text" w:horzAnchor="margin" w:tblpX="562" w:tblpY="73"/>
        <w:tblW w:w="9918" w:type="dxa"/>
        <w:tblLook w:val="0080" w:firstRow="0" w:lastRow="0" w:firstColumn="1" w:lastColumn="0" w:noHBand="0" w:noVBand="0"/>
      </w:tblPr>
      <w:tblGrid>
        <w:gridCol w:w="3539"/>
        <w:gridCol w:w="1275"/>
        <w:gridCol w:w="1276"/>
        <w:gridCol w:w="1276"/>
        <w:gridCol w:w="2552"/>
      </w:tblGrid>
      <w:tr w:rsidR="0094575D" w:rsidRPr="00856A53" w14:paraId="0F68E4D7" w14:textId="77777777" w:rsidTr="009E3A9D">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539" w:type="dxa"/>
            <w:shd w:val="clear" w:color="auto" w:fill="C9E6B3"/>
          </w:tcPr>
          <w:p w14:paraId="52778BDC" w14:textId="77777777" w:rsidR="0094575D" w:rsidRPr="00856A53" w:rsidRDefault="0094575D">
            <w:pPr>
              <w:jc w:val="center"/>
              <w:rPr>
                <w:rFonts w:eastAsia="Calibri"/>
                <w:b/>
                <w:sz w:val="18"/>
                <w:szCs w:val="18"/>
              </w:rPr>
            </w:pPr>
            <w:r w:rsidRPr="00856A53">
              <w:rPr>
                <w:rFonts w:eastAsia="Calibri"/>
                <w:b/>
                <w:sz w:val="18"/>
                <w:szCs w:val="18"/>
              </w:rPr>
              <w:t>Type of road</w:t>
            </w:r>
          </w:p>
        </w:tc>
        <w:tc>
          <w:tcPr>
            <w:tcW w:w="3827" w:type="dxa"/>
            <w:gridSpan w:val="3"/>
            <w:shd w:val="clear" w:color="auto" w:fill="E4F2D9"/>
          </w:tcPr>
          <w:p w14:paraId="4F3D4F7D"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Single carriageway</w:t>
            </w:r>
          </w:p>
        </w:tc>
        <w:tc>
          <w:tcPr>
            <w:tcW w:w="2552" w:type="dxa"/>
            <w:shd w:val="clear" w:color="auto" w:fill="E4F2D9"/>
          </w:tcPr>
          <w:p w14:paraId="7E1F3CB5"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All-purpose dual carriageway</w:t>
            </w:r>
          </w:p>
        </w:tc>
      </w:tr>
      <w:tr w:rsidR="00B917B1" w:rsidRPr="00856A53" w14:paraId="125ED480" w14:textId="77777777" w:rsidTr="009E3A9D">
        <w:trPr>
          <w:cnfStyle w:val="000000010000" w:firstRow="0" w:lastRow="0" w:firstColumn="0" w:lastColumn="0" w:oddVBand="0" w:evenVBand="0" w:oddHBand="0" w:evenHBand="1"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539" w:type="dxa"/>
            <w:shd w:val="clear" w:color="auto" w:fill="C9E6B3"/>
          </w:tcPr>
          <w:p w14:paraId="461FD3F6" w14:textId="77777777" w:rsidR="0094575D" w:rsidRPr="00856A53" w:rsidRDefault="0094575D">
            <w:pPr>
              <w:jc w:val="center"/>
              <w:rPr>
                <w:rFonts w:eastAsia="Calibri"/>
                <w:b/>
                <w:sz w:val="18"/>
                <w:szCs w:val="18"/>
              </w:rPr>
            </w:pPr>
            <w:r w:rsidRPr="00856A53">
              <w:rPr>
                <w:rFonts w:eastAsia="Calibri"/>
                <w:b/>
                <w:sz w:val="18"/>
                <w:szCs w:val="18"/>
              </w:rPr>
              <w:t>Speed limit of road (mph)</w:t>
            </w:r>
          </w:p>
        </w:tc>
        <w:tc>
          <w:tcPr>
            <w:tcW w:w="1275" w:type="dxa"/>
            <w:shd w:val="clear" w:color="auto" w:fill="E4F2D9"/>
          </w:tcPr>
          <w:p w14:paraId="4E1365A0"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30 or less</w:t>
            </w:r>
          </w:p>
        </w:tc>
        <w:tc>
          <w:tcPr>
            <w:tcW w:w="1276" w:type="dxa"/>
            <w:shd w:val="clear" w:color="auto" w:fill="E4F2D9"/>
          </w:tcPr>
          <w:p w14:paraId="592E7C1F"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40 or less</w:t>
            </w:r>
          </w:p>
        </w:tc>
        <w:tc>
          <w:tcPr>
            <w:tcW w:w="1276" w:type="dxa"/>
            <w:shd w:val="clear" w:color="auto" w:fill="E4F2D9"/>
          </w:tcPr>
          <w:p w14:paraId="675C98A9"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50 or more</w:t>
            </w:r>
          </w:p>
        </w:tc>
        <w:tc>
          <w:tcPr>
            <w:tcW w:w="2552" w:type="dxa"/>
            <w:shd w:val="clear" w:color="auto" w:fill="E4F2D9"/>
          </w:tcPr>
          <w:p w14:paraId="66597EB5" w14:textId="77777777" w:rsidR="0094575D" w:rsidRPr="00856A53" w:rsidRDefault="0094575D">
            <w:pPr>
              <w:jc w:val="center"/>
              <w:cnfStyle w:val="000000010000" w:firstRow="0" w:lastRow="0" w:firstColumn="0" w:lastColumn="0" w:oddVBand="0" w:evenVBand="0" w:oddHBand="0" w:evenHBand="1" w:firstRowFirstColumn="0" w:firstRowLastColumn="0" w:lastRowFirstColumn="0" w:lastRowLastColumn="0"/>
              <w:rPr>
                <w:rFonts w:eastAsia="Calibri"/>
                <w:sz w:val="18"/>
                <w:szCs w:val="18"/>
              </w:rPr>
            </w:pPr>
            <w:r w:rsidRPr="00856A53">
              <w:rPr>
                <w:rFonts w:eastAsia="Calibri"/>
                <w:sz w:val="18"/>
                <w:szCs w:val="18"/>
              </w:rPr>
              <w:t>40 or less</w:t>
            </w:r>
          </w:p>
        </w:tc>
      </w:tr>
      <w:tr w:rsidR="00B917B1" w:rsidRPr="00856A53" w14:paraId="4054A942" w14:textId="77777777" w:rsidTr="009E3A9D">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3539" w:type="dxa"/>
            <w:shd w:val="clear" w:color="auto" w:fill="C9E6B3"/>
          </w:tcPr>
          <w:p w14:paraId="5B0AF7CF" w14:textId="77777777" w:rsidR="0094575D" w:rsidRPr="00856A53" w:rsidRDefault="0094575D">
            <w:pPr>
              <w:jc w:val="center"/>
              <w:rPr>
                <w:rFonts w:eastAsia="Calibri"/>
                <w:b/>
                <w:sz w:val="18"/>
                <w:szCs w:val="18"/>
              </w:rPr>
            </w:pPr>
            <w:r w:rsidRPr="00856A53">
              <w:rPr>
                <w:rFonts w:eastAsia="Calibri"/>
                <w:b/>
                <w:sz w:val="18"/>
                <w:szCs w:val="18"/>
              </w:rPr>
              <w:t>Minimum sideways Safety Zone (m) (S)</w:t>
            </w:r>
          </w:p>
        </w:tc>
        <w:tc>
          <w:tcPr>
            <w:tcW w:w="1275" w:type="dxa"/>
            <w:shd w:val="clear" w:color="auto" w:fill="E4F2D9"/>
            <w:vAlign w:val="center"/>
          </w:tcPr>
          <w:p w14:paraId="4ED19AB6"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0.5</w:t>
            </w:r>
          </w:p>
        </w:tc>
        <w:tc>
          <w:tcPr>
            <w:tcW w:w="1276" w:type="dxa"/>
            <w:shd w:val="clear" w:color="auto" w:fill="E4F2D9"/>
            <w:vAlign w:val="center"/>
          </w:tcPr>
          <w:p w14:paraId="5A292224"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0.5</w:t>
            </w:r>
          </w:p>
        </w:tc>
        <w:tc>
          <w:tcPr>
            <w:tcW w:w="1276" w:type="dxa"/>
            <w:shd w:val="clear" w:color="auto" w:fill="E4F2D9"/>
            <w:vAlign w:val="center"/>
          </w:tcPr>
          <w:p w14:paraId="770F99BD"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1.2</w:t>
            </w:r>
          </w:p>
        </w:tc>
        <w:tc>
          <w:tcPr>
            <w:tcW w:w="2552" w:type="dxa"/>
            <w:shd w:val="clear" w:color="auto" w:fill="E4F2D9"/>
            <w:vAlign w:val="center"/>
          </w:tcPr>
          <w:p w14:paraId="2C89DF9F" w14:textId="77777777" w:rsidR="0094575D" w:rsidRPr="00856A53" w:rsidRDefault="0094575D">
            <w:pPr>
              <w:jc w:val="center"/>
              <w:cnfStyle w:val="000000100000" w:firstRow="0" w:lastRow="0" w:firstColumn="0" w:lastColumn="0" w:oddVBand="0" w:evenVBand="0" w:oddHBand="1" w:evenHBand="0" w:firstRowFirstColumn="0" w:firstRowLastColumn="0" w:lastRowFirstColumn="0" w:lastRowLastColumn="0"/>
              <w:rPr>
                <w:rFonts w:eastAsia="Calibri"/>
                <w:sz w:val="18"/>
                <w:szCs w:val="18"/>
              </w:rPr>
            </w:pPr>
            <w:r w:rsidRPr="00856A53">
              <w:rPr>
                <w:rFonts w:eastAsia="Calibri"/>
                <w:sz w:val="18"/>
                <w:szCs w:val="18"/>
              </w:rPr>
              <w:t>0.5</w:t>
            </w:r>
          </w:p>
        </w:tc>
      </w:tr>
    </w:tbl>
    <w:p w14:paraId="6CA65E80" w14:textId="7F1F0FEB" w:rsidR="0094575D" w:rsidRPr="00856A53" w:rsidRDefault="00A8449A" w:rsidP="009946B4">
      <w:pPr>
        <w:pStyle w:val="BodyText"/>
      </w:pPr>
      <w:r>
        <w:t xml:space="preserve">The sideways </w:t>
      </w:r>
      <w:r w:rsidR="00F311B7">
        <w:rPr>
          <w:spacing w:val="2"/>
        </w:rPr>
        <w:t>s</w:t>
      </w:r>
      <w:r w:rsidR="002B404D" w:rsidRPr="00417FAB">
        <w:rPr>
          <w:spacing w:val="2"/>
        </w:rPr>
        <w:t xml:space="preserve">afety </w:t>
      </w:r>
      <w:r w:rsidR="00F311B7">
        <w:rPr>
          <w:spacing w:val="2"/>
        </w:rPr>
        <w:t>z</w:t>
      </w:r>
      <w:r w:rsidR="002B404D" w:rsidRPr="00417FAB">
        <w:rPr>
          <w:spacing w:val="2"/>
        </w:rPr>
        <w:t xml:space="preserve">one </w:t>
      </w:r>
      <w:r w:rsidR="0094575D">
        <w:t>should be as wide as possible</w:t>
      </w:r>
      <w:r w:rsidR="0094575D" w:rsidRPr="00856A53">
        <w:t xml:space="preserve">, especially on roads with a </w:t>
      </w:r>
      <w:proofErr w:type="gramStart"/>
      <w:r w:rsidR="0094575D" w:rsidRPr="00856A53">
        <w:t>high speed</w:t>
      </w:r>
      <w:proofErr w:type="gramEnd"/>
      <w:r w:rsidR="0094575D" w:rsidRPr="00856A53">
        <w:t xml:space="preserve"> </w:t>
      </w:r>
      <w:r w:rsidR="0094575D" w:rsidRPr="00856A53">
        <w:rPr>
          <w:spacing w:val="-5"/>
        </w:rPr>
        <w:t>limit</w:t>
      </w:r>
      <w:r w:rsidR="0094575D">
        <w:rPr>
          <w:spacing w:val="-5"/>
        </w:rPr>
        <w:t xml:space="preserve"> or </w:t>
      </w:r>
      <w:r w:rsidR="0094575D">
        <w:t>i</w:t>
      </w:r>
      <w:r w:rsidR="0094575D" w:rsidRPr="00856A53">
        <w:t xml:space="preserve">f traffic </w:t>
      </w:r>
      <w:r w:rsidR="0094575D" w:rsidRPr="00856A53">
        <w:rPr>
          <w:spacing w:val="-5"/>
        </w:rPr>
        <w:t xml:space="preserve">consistently exceeds </w:t>
      </w:r>
      <w:r w:rsidR="0094575D" w:rsidRPr="00856A53">
        <w:t xml:space="preserve">the speed </w:t>
      </w:r>
      <w:r w:rsidR="0094575D" w:rsidRPr="00856A53">
        <w:rPr>
          <w:spacing w:val="-5"/>
        </w:rPr>
        <w:t>limit</w:t>
      </w:r>
      <w:r w:rsidR="0094575D" w:rsidRPr="00856A53">
        <w:t xml:space="preserve">. This may </w:t>
      </w:r>
      <w:r w:rsidR="0094575D" w:rsidRPr="00856A53">
        <w:rPr>
          <w:spacing w:val="-2"/>
        </w:rPr>
        <w:t xml:space="preserve">result </w:t>
      </w:r>
      <w:r w:rsidR="0094575D" w:rsidRPr="00856A53">
        <w:t xml:space="preserve">in a restricted width available to </w:t>
      </w:r>
      <w:proofErr w:type="gramStart"/>
      <w:r w:rsidR="0094575D" w:rsidRPr="00856A53">
        <w:t>traffic, and</w:t>
      </w:r>
      <w:proofErr w:type="gramEnd"/>
      <w:r w:rsidR="0094575D" w:rsidRPr="00856A53">
        <w:t xml:space="preserve"> could cause particular problems </w:t>
      </w:r>
      <w:r w:rsidR="0094575D" w:rsidRPr="00856A53">
        <w:rPr>
          <w:spacing w:val="-2"/>
        </w:rPr>
        <w:t xml:space="preserve">for </w:t>
      </w:r>
      <w:r w:rsidR="0094575D" w:rsidRPr="00856A53">
        <w:t>drivers of large vehicles at junctions and bends. If so, other traffic management options</w:t>
      </w:r>
      <w:r w:rsidR="0094575D">
        <w:t xml:space="preserve"> may be used</w:t>
      </w:r>
      <w:r w:rsidR="0094575D" w:rsidRPr="00856A53">
        <w:t xml:space="preserve">. See </w:t>
      </w:r>
      <w:r w:rsidR="0094575D">
        <w:t xml:space="preserve">Section </w:t>
      </w:r>
      <w:r w:rsidR="00C8446D">
        <w:fldChar w:fldCharType="begin"/>
      </w:r>
      <w:r w:rsidR="00C8446D">
        <w:instrText xml:space="preserve"> REF _Ref178329092 \n \h </w:instrText>
      </w:r>
      <w:r w:rsidR="00C8446D">
        <w:fldChar w:fldCharType="separate"/>
      </w:r>
      <w:r w:rsidR="00A450B0">
        <w:t>7.1</w:t>
      </w:r>
      <w:r w:rsidR="00C8446D">
        <w:fldChar w:fldCharType="end"/>
      </w:r>
      <w:r w:rsidR="0094575D" w:rsidRPr="00B917B1">
        <w:rPr>
          <w:spacing w:val="-4"/>
        </w:rPr>
        <w:t xml:space="preserve"> re</w:t>
      </w:r>
      <w:r w:rsidR="0094575D" w:rsidRPr="00362CFC">
        <w:t>garding</w:t>
      </w:r>
      <w:r w:rsidR="0094575D" w:rsidRPr="00856A53">
        <w:t xml:space="preserve"> unobstructed</w:t>
      </w:r>
      <w:r w:rsidR="0094575D" w:rsidRPr="00856A53">
        <w:rPr>
          <w:spacing w:val="-5"/>
        </w:rPr>
        <w:t xml:space="preserve"> </w:t>
      </w:r>
      <w:r w:rsidR="0094575D" w:rsidRPr="00856A53">
        <w:t>widths.</w:t>
      </w:r>
    </w:p>
    <w:p w14:paraId="59994F33" w14:textId="7A7AC950" w:rsidR="00B827E5" w:rsidRDefault="0094575D" w:rsidP="009946B4">
      <w:pPr>
        <w:pStyle w:val="BodyText"/>
        <w:rPr>
          <w:spacing w:val="2"/>
        </w:rPr>
      </w:pPr>
      <w:r w:rsidRPr="00856A53">
        <w:t>When working in a footway,</w:t>
      </w:r>
      <w:r w:rsidR="004F490D">
        <w:t xml:space="preserve"> verge or cycle track</w:t>
      </w:r>
      <w:r w:rsidR="00C6190C">
        <w:t xml:space="preserve"> adjacent to the carriageway,</w:t>
      </w:r>
      <w:r w:rsidRPr="00856A53">
        <w:t xml:space="preserve"> you </w:t>
      </w:r>
      <w:r w:rsidR="00906A7D">
        <w:t>should</w:t>
      </w:r>
      <w:r w:rsidRPr="00856A53">
        <w:t xml:space="preserve"> provide a safety zone in the carriageway if</w:t>
      </w:r>
      <w:r w:rsidR="00282408" w:rsidRPr="00282408">
        <w:t xml:space="preserve"> </w:t>
      </w:r>
      <w:r w:rsidR="00282408" w:rsidRPr="00FA36A6">
        <w:t>works</w:t>
      </w:r>
      <w:r w:rsidR="00282408">
        <w:t xml:space="preserve"> are</w:t>
      </w:r>
      <w:r w:rsidR="00282408" w:rsidRPr="00FA36A6">
        <w:t xml:space="preserve"> closer than</w:t>
      </w:r>
      <w:r w:rsidR="00B827E5">
        <w:rPr>
          <w:spacing w:val="2"/>
        </w:rPr>
        <w:t>:</w:t>
      </w:r>
    </w:p>
    <w:p w14:paraId="3DE29559" w14:textId="5B3243DB" w:rsidR="001E6CF2" w:rsidRPr="00FA36A6" w:rsidRDefault="001E6CF2" w:rsidP="00B917B1">
      <w:pPr>
        <w:pStyle w:val="ListBullet"/>
        <w:tabs>
          <w:tab w:val="clear" w:pos="360"/>
        </w:tabs>
        <w:ind w:left="851"/>
      </w:pPr>
      <w:r w:rsidRPr="00FA36A6">
        <w:t>0.5</w:t>
      </w:r>
      <w:r>
        <w:t xml:space="preserve"> </w:t>
      </w:r>
      <w:r w:rsidRPr="00FA36A6">
        <w:t>m</w:t>
      </w:r>
      <w:r w:rsidR="000F144B">
        <w:t>etres</w:t>
      </w:r>
      <w:r w:rsidRPr="00FA36A6">
        <w:t xml:space="preserve"> to the carriageway edge </w:t>
      </w:r>
      <w:r>
        <w:t xml:space="preserve">in 40 mph </w:t>
      </w:r>
      <w:r w:rsidR="00D628DB">
        <w:t xml:space="preserve">or less </w:t>
      </w:r>
      <w:r w:rsidR="00344EFC">
        <w:t xml:space="preserve">single carriageway </w:t>
      </w:r>
      <w:r w:rsidR="00D628DB">
        <w:t>roads; or</w:t>
      </w:r>
      <w:r w:rsidRPr="00FA36A6">
        <w:t xml:space="preserve"> </w:t>
      </w:r>
    </w:p>
    <w:p w14:paraId="38884F13" w14:textId="3767EF28" w:rsidR="001E6CF2" w:rsidRDefault="00D628DB" w:rsidP="00B917B1">
      <w:pPr>
        <w:pStyle w:val="ListBullet"/>
        <w:tabs>
          <w:tab w:val="clear" w:pos="360"/>
        </w:tabs>
        <w:ind w:left="851"/>
      </w:pPr>
      <w:r>
        <w:t xml:space="preserve">1.2 </w:t>
      </w:r>
      <w:r w:rsidRPr="00994AF8">
        <w:t>m</w:t>
      </w:r>
      <w:r w:rsidR="000F144B">
        <w:t>etres</w:t>
      </w:r>
      <w:r w:rsidRPr="00994AF8">
        <w:t xml:space="preserve"> to the carriageway edge </w:t>
      </w:r>
      <w:r>
        <w:t xml:space="preserve">in </w:t>
      </w:r>
      <w:r w:rsidR="00AF5263">
        <w:t xml:space="preserve">dual carriageway roads or in </w:t>
      </w:r>
      <w:r>
        <w:t xml:space="preserve">50 mph or more </w:t>
      </w:r>
      <w:r w:rsidR="00344EFC">
        <w:t>single carriageway roads</w:t>
      </w:r>
      <w:r w:rsidR="00AF5263">
        <w:t>.</w:t>
      </w:r>
      <w:r w:rsidR="001C1208">
        <w:t xml:space="preserve"> </w:t>
      </w:r>
    </w:p>
    <w:p w14:paraId="45844ABD" w14:textId="68F62191" w:rsidR="0094575D" w:rsidRPr="00856A53" w:rsidRDefault="0094575D" w:rsidP="009946B4">
      <w:pPr>
        <w:pStyle w:val="BodyText"/>
      </w:pPr>
      <w:r w:rsidRPr="00856A53">
        <w:t>If cones are placed in the road, advance signing will be required.</w:t>
      </w:r>
    </w:p>
    <w:p w14:paraId="3E69BB14" w14:textId="77777777" w:rsidR="00114D8B" w:rsidRPr="00856A53" w:rsidRDefault="00585D60" w:rsidP="00202788">
      <w:pPr>
        <w:pStyle w:val="Heading4"/>
      </w:pPr>
      <w:r w:rsidRPr="00856A53">
        <w:t>Exit taper</w:t>
      </w:r>
    </w:p>
    <w:p w14:paraId="24E0F9D9" w14:textId="77777777" w:rsidR="008E339C" w:rsidRDefault="008E339C" w:rsidP="009946B4">
      <w:pPr>
        <w:pStyle w:val="BodyText"/>
      </w:pPr>
      <w:r w:rsidRPr="008E339C">
        <w:t xml:space="preserve">The exit taper is a line of cones tapering to the kerb after the working space or hazard. Its purpose is to </w:t>
      </w:r>
      <w:r w:rsidRPr="008E339C">
        <w:lastRenderedPageBreak/>
        <w:t>guide passing traffic back to its original running path.</w:t>
      </w:r>
    </w:p>
    <w:p w14:paraId="793AC93A" w14:textId="0BC3B04C" w:rsidR="00114D8B" w:rsidRPr="00856A53" w:rsidRDefault="00585D60" w:rsidP="009946B4">
      <w:pPr>
        <w:pStyle w:val="BodyText"/>
      </w:pPr>
      <w:r w:rsidRPr="00856A53">
        <w:t xml:space="preserve">An exit taper should be at 45° to the kerb line or road edge. </w:t>
      </w:r>
      <w:r w:rsidR="007A7BA0">
        <w:rPr>
          <w:spacing w:val="-2"/>
        </w:rPr>
        <w:t>F</w:t>
      </w:r>
      <w:r w:rsidRPr="00856A53">
        <w:rPr>
          <w:spacing w:val="-2"/>
        </w:rPr>
        <w:t xml:space="preserve">or </w:t>
      </w:r>
      <w:r w:rsidRPr="00856A53">
        <w:t xml:space="preserve">works on a dual carriageway where a works vehicle exit is needed, the exit taper may be omitted as long as the end of the works is properly </w:t>
      </w:r>
      <w:r w:rsidRPr="00856A53">
        <w:rPr>
          <w:spacing w:val="-2"/>
        </w:rPr>
        <w:t xml:space="preserve">signed </w:t>
      </w:r>
      <w:r w:rsidRPr="00856A53">
        <w:t>as a works vehicle exit.</w:t>
      </w:r>
    </w:p>
    <w:p w14:paraId="7256BF9A" w14:textId="77777777" w:rsidR="008676B6" w:rsidRPr="00856A53" w:rsidRDefault="008676B6" w:rsidP="009946B4">
      <w:pPr>
        <w:pStyle w:val="BodyText"/>
        <w:sectPr w:rsidR="008676B6" w:rsidRPr="00856A53" w:rsidSect="00AD1693">
          <w:headerReference w:type="even" r:id="rId55"/>
          <w:headerReference w:type="default" r:id="rId56"/>
          <w:footerReference w:type="default" r:id="rId57"/>
          <w:headerReference w:type="first" r:id="rId58"/>
          <w:type w:val="nextColumn"/>
          <w:pgSz w:w="11930" w:h="8390" w:orient="landscape"/>
          <w:pgMar w:top="851" w:right="567" w:bottom="28" w:left="567" w:header="567" w:footer="567" w:gutter="0"/>
          <w:paperSrc w:first="7" w:other="7"/>
          <w:cols w:space="720"/>
          <w:docGrid w:linePitch="299"/>
        </w:sectPr>
      </w:pPr>
    </w:p>
    <w:p w14:paraId="3E8F0A58" w14:textId="044A3832" w:rsidR="00114D8B" w:rsidRPr="00856A53" w:rsidRDefault="00585D60" w:rsidP="00202788">
      <w:pPr>
        <w:pStyle w:val="Heading1"/>
      </w:pPr>
      <w:bookmarkStart w:id="641" w:name="_TOC_250007"/>
      <w:bookmarkStart w:id="642" w:name="_Toc243391755"/>
      <w:r>
        <w:lastRenderedPageBreak/>
        <w:t xml:space="preserve">Setting out the </w:t>
      </w:r>
      <w:bookmarkEnd w:id="641"/>
      <w:r>
        <w:t>works</w:t>
      </w:r>
      <w:bookmarkEnd w:id="642"/>
    </w:p>
    <w:p w14:paraId="108CB64D" w14:textId="11523196" w:rsidR="00114D8B" w:rsidRPr="00856A53" w:rsidRDefault="00585D60" w:rsidP="00202788">
      <w:pPr>
        <w:pStyle w:val="Heading2"/>
      </w:pPr>
      <w:bookmarkStart w:id="643" w:name="_TOC_250006"/>
      <w:bookmarkStart w:id="644" w:name="_Toc243391756"/>
      <w:bookmarkEnd w:id="643"/>
      <w:r>
        <w:t>Sequence for setting out signs</w:t>
      </w:r>
      <w:r w:rsidR="00430BCA">
        <w:t>, lights and barriers</w:t>
      </w:r>
      <w:bookmarkEnd w:id="644"/>
    </w:p>
    <w:p w14:paraId="0DCD716A" w14:textId="77777777" w:rsidR="001B79D2" w:rsidRDefault="00585D60" w:rsidP="009946B4">
      <w:pPr>
        <w:pStyle w:val="BodyText"/>
      </w:pPr>
      <w:r w:rsidRPr="00856A53">
        <w:rPr>
          <w:spacing w:val="-8"/>
        </w:rPr>
        <w:t xml:space="preserve">You </w:t>
      </w:r>
      <w:r w:rsidRPr="00856A53">
        <w:t>are at increased risk when setting out signing, lighting and guarding, so great care is needed to ensure that you can see the traffic and the traffic can see you</w:t>
      </w:r>
      <w:r w:rsidR="001B79D2">
        <w:t>:</w:t>
      </w:r>
    </w:p>
    <w:p w14:paraId="02D37374" w14:textId="56C64925" w:rsidR="001B79D2" w:rsidRPr="00FA36A6" w:rsidRDefault="00585D60" w:rsidP="00B917B1">
      <w:pPr>
        <w:pStyle w:val="ListBullet"/>
        <w:tabs>
          <w:tab w:val="clear" w:pos="360"/>
        </w:tabs>
        <w:ind w:left="851"/>
      </w:pPr>
      <w:r w:rsidRPr="00FA36A6">
        <w:t xml:space="preserve">Put your high visibility </w:t>
      </w:r>
      <w:r w:rsidRPr="00221317">
        <w:t>clothing</w:t>
      </w:r>
      <w:r w:rsidRPr="00FA36A6">
        <w:t xml:space="preserve"> on before leaving the vehicle.</w:t>
      </w:r>
    </w:p>
    <w:p w14:paraId="10947CD9" w14:textId="77777777" w:rsidR="0090322B" w:rsidRDefault="009B7EE3">
      <w:pPr>
        <w:pStyle w:val="ListBullet"/>
        <w:tabs>
          <w:tab w:val="clear" w:pos="360"/>
        </w:tabs>
        <w:ind w:left="851"/>
      </w:pPr>
      <w:r>
        <w:t>Turn on your roof mounted</w:t>
      </w:r>
      <w:r w:rsidR="0090322B">
        <w:t xml:space="preserve"> amber beacon(s)</w:t>
      </w:r>
    </w:p>
    <w:p w14:paraId="38122E18" w14:textId="46BDE739" w:rsidR="00114D8B" w:rsidRPr="00856A53" w:rsidRDefault="00585D60" w:rsidP="00B917B1">
      <w:pPr>
        <w:pStyle w:val="ListBullet"/>
        <w:tabs>
          <w:tab w:val="clear" w:pos="360"/>
        </w:tabs>
        <w:ind w:left="851"/>
      </w:pPr>
      <w:r w:rsidRPr="00B917B1">
        <w:t xml:space="preserve">It </w:t>
      </w:r>
      <w:r w:rsidR="1C0F6740" w:rsidRPr="00B917B1">
        <w:t xml:space="preserve">may </w:t>
      </w:r>
      <w:r w:rsidRPr="00FA36A6">
        <w:t>be safer to get out of the vehicle on the passenger side, rather than stepping into the traffic stream.</w:t>
      </w:r>
    </w:p>
    <w:p w14:paraId="6AABE9E3" w14:textId="79F34D50" w:rsidR="00AA68F2" w:rsidRPr="00856A53" w:rsidRDefault="00AA68F2" w:rsidP="00B917B1">
      <w:pPr>
        <w:pStyle w:val="ListBullet"/>
        <w:tabs>
          <w:tab w:val="clear" w:pos="360"/>
        </w:tabs>
        <w:ind w:left="851"/>
      </w:pPr>
      <w:r>
        <w:t>Look out for cyclists</w:t>
      </w:r>
      <w:r w:rsidR="00D23A8C">
        <w:t xml:space="preserve">, </w:t>
      </w:r>
      <w:r w:rsidR="00E26587">
        <w:t xml:space="preserve">motorcyclists and pedestrians. </w:t>
      </w:r>
      <w:r w:rsidR="005501B2">
        <w:t xml:space="preserve">If able to do so, you should open the door using </w:t>
      </w:r>
      <w:r w:rsidR="00A60DDA">
        <w:t xml:space="preserve">the hand on the opposite side to the </w:t>
      </w:r>
      <w:proofErr w:type="gramStart"/>
      <w:r w:rsidR="00A60DDA">
        <w:t>door</w:t>
      </w:r>
      <w:proofErr w:type="gramEnd"/>
      <w:r w:rsidR="002F6731">
        <w:t xml:space="preserve"> so your head </w:t>
      </w:r>
      <w:r w:rsidR="00E80530">
        <w:t>turns to look over your shoulder</w:t>
      </w:r>
      <w:r w:rsidR="00D96808">
        <w:t xml:space="preserve"> (Dutch reach).</w:t>
      </w:r>
    </w:p>
    <w:p w14:paraId="2C7F2B08" w14:textId="7BBB03B1" w:rsidR="00114D8B" w:rsidRPr="00856A53" w:rsidRDefault="00585D60" w:rsidP="009946B4">
      <w:pPr>
        <w:pStyle w:val="BodyText"/>
      </w:pPr>
      <w:r w:rsidRPr="00856A53">
        <w:t xml:space="preserve">When the ‘Road works ahead’ sign is more than 440 yards </w:t>
      </w:r>
      <w:r w:rsidRPr="00856A53">
        <w:rPr>
          <w:spacing w:val="-5"/>
        </w:rPr>
        <w:t xml:space="preserve">(1/4 </w:t>
      </w:r>
      <w:r w:rsidRPr="00856A53">
        <w:t xml:space="preserve">mile) from the works, or when extra advance signs are needed because visibility is limited, set up the initial and then the additional advance signs you need before moving on to the works site and setting out the rest of the layout. </w:t>
      </w:r>
    </w:p>
    <w:p w14:paraId="65A766AE" w14:textId="5089A405" w:rsidR="004B107D" w:rsidRDefault="00585D60" w:rsidP="009946B4">
      <w:pPr>
        <w:pStyle w:val="BodyText"/>
      </w:pPr>
      <w:r w:rsidRPr="00856A53">
        <w:t>When setting out the works</w:t>
      </w:r>
      <w:r w:rsidR="004B107D">
        <w:t>:</w:t>
      </w:r>
    </w:p>
    <w:p w14:paraId="380FF678" w14:textId="44B92C8B" w:rsidR="004B107D" w:rsidRDefault="00632E30" w:rsidP="00B917B1">
      <w:pPr>
        <w:pStyle w:val="ListBullet"/>
        <w:tabs>
          <w:tab w:val="clear" w:pos="360"/>
        </w:tabs>
        <w:ind w:left="851"/>
      </w:pPr>
      <w:r>
        <w:t>f</w:t>
      </w:r>
      <w:r w:rsidR="00585D60" w:rsidRPr="00FA36A6">
        <w:t>ace oncoming traffic</w:t>
      </w:r>
      <w:r>
        <w:t>;</w:t>
      </w:r>
    </w:p>
    <w:p w14:paraId="292A9605" w14:textId="5E1B0D18" w:rsidR="00C3481F" w:rsidRDefault="00632E30" w:rsidP="00B917B1">
      <w:pPr>
        <w:pStyle w:val="ListBullet"/>
        <w:tabs>
          <w:tab w:val="clear" w:pos="360"/>
        </w:tabs>
        <w:ind w:left="851"/>
      </w:pPr>
      <w:r>
        <w:t>t</w:t>
      </w:r>
      <w:r w:rsidR="00585D60" w:rsidRPr="00B917B1">
        <w:t xml:space="preserve">ake </w:t>
      </w:r>
      <w:r w:rsidR="00585D60" w:rsidRPr="00FA36A6">
        <w:t>particular care when crossing the road to place signs</w:t>
      </w:r>
      <w:r>
        <w:t>; and</w:t>
      </w:r>
    </w:p>
    <w:p w14:paraId="25A2AED2" w14:textId="4ED22CC2" w:rsidR="00114D8B" w:rsidRPr="00856A53" w:rsidRDefault="00632E30" w:rsidP="00B917B1">
      <w:pPr>
        <w:pStyle w:val="ListBullet"/>
        <w:tabs>
          <w:tab w:val="clear" w:pos="360"/>
        </w:tabs>
        <w:ind w:left="851"/>
      </w:pPr>
      <w:r>
        <w:t>y</w:t>
      </w:r>
      <w:r w:rsidR="00585D60" w:rsidRPr="00B917B1">
        <w:t xml:space="preserve">ou </w:t>
      </w:r>
      <w:r w:rsidR="00585D60" w:rsidRPr="00FA36A6">
        <w:t>must not be distracted by mobile phones (including hands-free phones), radios, or other devices during this operation.</w:t>
      </w:r>
    </w:p>
    <w:p w14:paraId="322DA6CC" w14:textId="14E0BD39" w:rsidR="00114D8B" w:rsidRPr="00856A53" w:rsidRDefault="00585D60" w:rsidP="009946B4">
      <w:pPr>
        <w:pStyle w:val="BodyText"/>
      </w:pPr>
      <w:r w:rsidRPr="00856A53">
        <w:t xml:space="preserve">Follow the sequence on </w:t>
      </w:r>
      <w:r w:rsidR="002212AE">
        <w:t xml:space="preserve">the following </w:t>
      </w:r>
      <w:r w:rsidRPr="008F4C95">
        <w:t>pages</w:t>
      </w:r>
      <w:r w:rsidRPr="00856A53">
        <w:t>.</w:t>
      </w:r>
    </w:p>
    <w:p w14:paraId="32D9DCEF" w14:textId="77777777" w:rsidR="00114D8B" w:rsidRPr="00856A53" w:rsidRDefault="00114D8B" w:rsidP="00BC016A">
      <w:pPr>
        <w:rPr>
          <w:sz w:val="20"/>
        </w:rPr>
        <w:sectPr w:rsidR="00114D8B" w:rsidRPr="00856A53" w:rsidSect="006A1F94">
          <w:headerReference w:type="even" r:id="rId59"/>
          <w:headerReference w:type="default" r:id="rId60"/>
          <w:footerReference w:type="default" r:id="rId61"/>
          <w:headerReference w:type="first" r:id="rId62"/>
          <w:pgSz w:w="11930" w:h="8390" w:orient="landscape"/>
          <w:pgMar w:top="567" w:right="567" w:bottom="28" w:left="567" w:header="567" w:footer="567" w:gutter="0"/>
          <w:paperSrc w:first="7" w:other="7"/>
          <w:cols w:space="720"/>
          <w:docGrid w:linePitch="299"/>
        </w:sectPr>
      </w:pPr>
    </w:p>
    <w:p w14:paraId="1CDA7152" w14:textId="3BA8BD0F" w:rsidR="00114D8B" w:rsidRPr="00F2003D" w:rsidRDefault="00B460A6" w:rsidP="00465B03">
      <w:pPr>
        <w:pStyle w:val="ListParagraph"/>
        <w:numPr>
          <w:ilvl w:val="1"/>
          <w:numId w:val="3"/>
        </w:numPr>
        <w:tabs>
          <w:tab w:val="left" w:pos="3203"/>
        </w:tabs>
        <w:spacing w:before="67" w:line="228" w:lineRule="auto"/>
        <w:ind w:right="342" w:hanging="340"/>
      </w:pPr>
      <w:r>
        <w:rPr>
          <w:noProof/>
        </w:rPr>
        <w:lastRenderedPageBreak/>
        <w:drawing>
          <wp:anchor distT="0" distB="0" distL="114300" distR="114300" simplePos="0" relativeHeight="251658312" behindDoc="0" locked="0" layoutInCell="1" allowOverlap="1" wp14:anchorId="7A1C3F0D" wp14:editId="65A890EB">
            <wp:simplePos x="0" y="0"/>
            <wp:positionH relativeFrom="column">
              <wp:posOffset>239395</wp:posOffset>
            </wp:positionH>
            <wp:positionV relativeFrom="paragraph">
              <wp:posOffset>8255</wp:posOffset>
            </wp:positionV>
            <wp:extent cx="1475419" cy="1073426"/>
            <wp:effectExtent l="0" t="0" r="0" b="0"/>
            <wp:wrapNone/>
            <wp:docPr id="754148259" name="Picture 1" descr="A truck with traffic cones on the back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48259" name="Picture 1" descr="A truck with traffic cones on the back of it."/>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a:stretch/>
                  </pic:blipFill>
                  <pic:spPr bwMode="auto">
                    <a:xfrm>
                      <a:off x="0" y="0"/>
                      <a:ext cx="1475419" cy="10734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5D60" w:rsidRPr="00F2003D">
        <w:rPr>
          <w:color w:val="231F20"/>
          <w:spacing w:val="-9"/>
        </w:rPr>
        <w:t>You</w:t>
      </w:r>
      <w:r w:rsidR="00585D60" w:rsidRPr="00F2003D">
        <w:rPr>
          <w:color w:val="231F20"/>
          <w:spacing w:val="-25"/>
        </w:rPr>
        <w:t xml:space="preserve"> </w:t>
      </w:r>
      <w:r w:rsidR="00585D60" w:rsidRPr="00F2003D">
        <w:rPr>
          <w:color w:val="231F20"/>
          <w:spacing w:val="-3"/>
        </w:rPr>
        <w:t>must</w:t>
      </w:r>
      <w:r w:rsidR="00585D60" w:rsidRPr="00F2003D">
        <w:rPr>
          <w:color w:val="231F20"/>
          <w:spacing w:val="-25"/>
        </w:rPr>
        <w:t xml:space="preserve"> </w:t>
      </w:r>
      <w:r w:rsidR="00585D60" w:rsidRPr="00F2003D">
        <w:rPr>
          <w:color w:val="231F20"/>
          <w:spacing w:val="-3"/>
        </w:rPr>
        <w:t>park</w:t>
      </w:r>
      <w:r w:rsidR="00585D60" w:rsidRPr="00F2003D">
        <w:rPr>
          <w:color w:val="231F20"/>
          <w:spacing w:val="-25"/>
        </w:rPr>
        <w:t xml:space="preserve"> </w:t>
      </w:r>
      <w:r w:rsidR="00585D60" w:rsidRPr="00F2003D">
        <w:rPr>
          <w:color w:val="231F20"/>
          <w:spacing w:val="-4"/>
        </w:rPr>
        <w:t>your</w:t>
      </w:r>
      <w:r w:rsidR="00585D60" w:rsidRPr="00F2003D">
        <w:rPr>
          <w:color w:val="231F20"/>
          <w:spacing w:val="-25"/>
        </w:rPr>
        <w:t xml:space="preserve"> </w:t>
      </w:r>
      <w:r w:rsidR="00585D60" w:rsidRPr="00F2003D">
        <w:rPr>
          <w:color w:val="231F20"/>
          <w:spacing w:val="-4"/>
        </w:rPr>
        <w:t>vehicle</w:t>
      </w:r>
      <w:r w:rsidR="00585D60" w:rsidRPr="00F2003D">
        <w:rPr>
          <w:color w:val="231F20"/>
          <w:spacing w:val="-25"/>
        </w:rPr>
        <w:t xml:space="preserve"> </w:t>
      </w:r>
      <w:r w:rsidR="00585D60" w:rsidRPr="00F2003D">
        <w:rPr>
          <w:color w:val="231F20"/>
          <w:spacing w:val="-6"/>
        </w:rPr>
        <w:t>safely.</w:t>
      </w:r>
      <w:r w:rsidR="00585D60" w:rsidRPr="00F2003D">
        <w:rPr>
          <w:color w:val="231F20"/>
          <w:spacing w:val="-25"/>
        </w:rPr>
        <w:t xml:space="preserve"> </w:t>
      </w:r>
      <w:r w:rsidR="00585D60" w:rsidRPr="00F2003D">
        <w:rPr>
          <w:color w:val="231F20"/>
          <w:spacing w:val="-9"/>
        </w:rPr>
        <w:t>You</w:t>
      </w:r>
      <w:r w:rsidR="00585D60" w:rsidRPr="00F2003D">
        <w:rPr>
          <w:color w:val="231F20"/>
          <w:spacing w:val="-25"/>
        </w:rPr>
        <w:t xml:space="preserve"> </w:t>
      </w:r>
      <w:r w:rsidR="00585D60" w:rsidRPr="00F2003D">
        <w:rPr>
          <w:color w:val="231F20"/>
        </w:rPr>
        <w:t>can</w:t>
      </w:r>
      <w:r w:rsidR="00585D60" w:rsidRPr="00F2003D">
        <w:rPr>
          <w:color w:val="231F20"/>
          <w:spacing w:val="-25"/>
        </w:rPr>
        <w:t xml:space="preserve"> </w:t>
      </w:r>
      <w:r w:rsidR="00585D60" w:rsidRPr="00F2003D">
        <w:rPr>
          <w:color w:val="231F20"/>
          <w:spacing w:val="-3"/>
        </w:rPr>
        <w:t>park</w:t>
      </w:r>
      <w:r w:rsidR="00585D60" w:rsidRPr="00F2003D">
        <w:rPr>
          <w:color w:val="231F20"/>
          <w:spacing w:val="-25"/>
        </w:rPr>
        <w:t xml:space="preserve"> </w:t>
      </w:r>
      <w:r w:rsidR="00585D60" w:rsidRPr="00F2003D">
        <w:rPr>
          <w:color w:val="231F20"/>
        </w:rPr>
        <w:t>off</w:t>
      </w:r>
      <w:r w:rsidR="00585D60" w:rsidRPr="00F2003D">
        <w:rPr>
          <w:color w:val="231F20"/>
          <w:spacing w:val="-25"/>
        </w:rPr>
        <w:t xml:space="preserve"> </w:t>
      </w:r>
      <w:r w:rsidR="00585D60" w:rsidRPr="00F2003D">
        <w:rPr>
          <w:color w:val="231F20"/>
          <w:spacing w:val="-3"/>
        </w:rPr>
        <w:t>the</w:t>
      </w:r>
      <w:r w:rsidR="00585D60" w:rsidRPr="00F2003D">
        <w:rPr>
          <w:color w:val="231F20"/>
          <w:spacing w:val="-25"/>
        </w:rPr>
        <w:t xml:space="preserve"> </w:t>
      </w:r>
      <w:r w:rsidR="00585D60" w:rsidRPr="00F2003D">
        <w:rPr>
          <w:color w:val="231F20"/>
          <w:spacing w:val="-3"/>
        </w:rPr>
        <w:t>road</w:t>
      </w:r>
      <w:r w:rsidR="00585D60" w:rsidRPr="00F2003D">
        <w:rPr>
          <w:color w:val="231F20"/>
          <w:spacing w:val="-25"/>
        </w:rPr>
        <w:t xml:space="preserve"> </w:t>
      </w:r>
      <w:r w:rsidR="00585D60" w:rsidRPr="00F2003D">
        <w:rPr>
          <w:color w:val="231F20"/>
        </w:rPr>
        <w:t>in</w:t>
      </w:r>
      <w:r w:rsidR="00585D60" w:rsidRPr="00F2003D">
        <w:rPr>
          <w:color w:val="231F20"/>
          <w:spacing w:val="-25"/>
        </w:rPr>
        <w:t xml:space="preserve"> </w:t>
      </w:r>
      <w:r w:rsidR="00585D60" w:rsidRPr="00F2003D">
        <w:rPr>
          <w:color w:val="231F20"/>
        </w:rPr>
        <w:t>a</w:t>
      </w:r>
      <w:r w:rsidR="00585D60" w:rsidRPr="00F2003D">
        <w:rPr>
          <w:color w:val="231F20"/>
          <w:spacing w:val="-25"/>
        </w:rPr>
        <w:t xml:space="preserve"> </w:t>
      </w:r>
      <w:r w:rsidR="00585D60" w:rsidRPr="00F2003D">
        <w:rPr>
          <w:color w:val="231F20"/>
          <w:spacing w:val="-4"/>
        </w:rPr>
        <w:t>position</w:t>
      </w:r>
      <w:r w:rsidR="00585D60" w:rsidRPr="00F2003D">
        <w:rPr>
          <w:color w:val="231F20"/>
          <w:spacing w:val="-24"/>
        </w:rPr>
        <w:t xml:space="preserve"> </w:t>
      </w:r>
      <w:r w:rsidR="00585D60" w:rsidRPr="00F2003D">
        <w:rPr>
          <w:color w:val="231F20"/>
          <w:spacing w:val="-3"/>
        </w:rPr>
        <w:t xml:space="preserve">that </w:t>
      </w:r>
      <w:r w:rsidR="00585D60" w:rsidRPr="00F2003D">
        <w:rPr>
          <w:color w:val="231F20"/>
        </w:rPr>
        <w:t>does</w:t>
      </w:r>
      <w:r w:rsidR="00585D60" w:rsidRPr="00F2003D">
        <w:rPr>
          <w:color w:val="231F20"/>
          <w:spacing w:val="-21"/>
        </w:rPr>
        <w:t xml:space="preserve"> </w:t>
      </w:r>
      <w:r w:rsidR="00585D60" w:rsidRPr="00F2003D">
        <w:rPr>
          <w:color w:val="231F20"/>
          <w:spacing w:val="-3"/>
        </w:rPr>
        <w:t>not</w:t>
      </w:r>
      <w:r w:rsidR="00585D60" w:rsidRPr="00F2003D">
        <w:rPr>
          <w:color w:val="231F20"/>
          <w:spacing w:val="-21"/>
        </w:rPr>
        <w:t xml:space="preserve"> </w:t>
      </w:r>
      <w:r w:rsidR="00585D60" w:rsidRPr="00F2003D">
        <w:rPr>
          <w:color w:val="231F20"/>
        </w:rPr>
        <w:t>obstruct</w:t>
      </w:r>
      <w:r w:rsidR="00585D60" w:rsidRPr="00F2003D">
        <w:rPr>
          <w:color w:val="231F20"/>
          <w:spacing w:val="-21"/>
        </w:rPr>
        <w:t xml:space="preserve"> </w:t>
      </w:r>
      <w:r w:rsidR="00585D60" w:rsidRPr="00F2003D">
        <w:rPr>
          <w:color w:val="231F20"/>
        </w:rPr>
        <w:t>a</w:t>
      </w:r>
      <w:r w:rsidR="00585D60" w:rsidRPr="00F2003D">
        <w:rPr>
          <w:color w:val="231F20"/>
          <w:spacing w:val="-21"/>
        </w:rPr>
        <w:t xml:space="preserve"> </w:t>
      </w:r>
      <w:r w:rsidR="00585D60" w:rsidRPr="00F2003D">
        <w:rPr>
          <w:color w:val="231F20"/>
          <w:spacing w:val="-4"/>
        </w:rPr>
        <w:t>footway</w:t>
      </w:r>
      <w:r w:rsidR="00585D60" w:rsidRPr="00F2003D">
        <w:rPr>
          <w:color w:val="231F20"/>
          <w:spacing w:val="-21"/>
        </w:rPr>
        <w:t xml:space="preserve"> </w:t>
      </w:r>
      <w:r w:rsidR="00585D60" w:rsidRPr="00F2003D">
        <w:rPr>
          <w:color w:val="231F20"/>
        </w:rPr>
        <w:t>or</w:t>
      </w:r>
      <w:r w:rsidR="00585D60" w:rsidRPr="00F2003D">
        <w:rPr>
          <w:color w:val="231F20"/>
          <w:spacing w:val="-21"/>
        </w:rPr>
        <w:t xml:space="preserve"> </w:t>
      </w:r>
      <w:r w:rsidR="00585D60" w:rsidRPr="00F2003D">
        <w:rPr>
          <w:color w:val="231F20"/>
          <w:spacing w:val="-4"/>
        </w:rPr>
        <w:t>cycle</w:t>
      </w:r>
      <w:r w:rsidR="00585D60" w:rsidRPr="00F2003D">
        <w:rPr>
          <w:color w:val="231F20"/>
          <w:spacing w:val="-21"/>
        </w:rPr>
        <w:t xml:space="preserve"> </w:t>
      </w:r>
      <w:r w:rsidR="00585D60" w:rsidRPr="00F2003D">
        <w:rPr>
          <w:color w:val="231F20"/>
          <w:spacing w:val="-4"/>
        </w:rPr>
        <w:t>route.</w:t>
      </w:r>
      <w:r w:rsidR="00585D60" w:rsidRPr="00F2003D">
        <w:rPr>
          <w:color w:val="231F20"/>
          <w:spacing w:val="-21"/>
        </w:rPr>
        <w:t xml:space="preserve"> </w:t>
      </w:r>
      <w:r w:rsidR="00585D60" w:rsidRPr="00F2003D">
        <w:rPr>
          <w:color w:val="231F20"/>
        </w:rPr>
        <w:t xml:space="preserve">Set up a </w:t>
      </w:r>
      <w:r w:rsidR="00585D60" w:rsidRPr="00F2003D">
        <w:rPr>
          <w:color w:val="231F20"/>
          <w:spacing w:val="-3"/>
        </w:rPr>
        <w:t xml:space="preserve">‘Keep </w:t>
      </w:r>
      <w:r w:rsidR="00585D60" w:rsidRPr="00F2003D">
        <w:rPr>
          <w:color w:val="231F20"/>
          <w:spacing w:val="-2"/>
        </w:rPr>
        <w:t xml:space="preserve">right’ </w:t>
      </w:r>
      <w:r w:rsidR="00585D60" w:rsidRPr="00F2003D">
        <w:rPr>
          <w:color w:val="231F20"/>
        </w:rPr>
        <w:t xml:space="preserve">sign at </w:t>
      </w:r>
      <w:r w:rsidR="00585D60" w:rsidRPr="00F2003D">
        <w:rPr>
          <w:color w:val="231F20"/>
          <w:spacing w:val="-3"/>
        </w:rPr>
        <w:t xml:space="preserve">the outside </w:t>
      </w:r>
      <w:r w:rsidR="00585D60" w:rsidRPr="00F2003D">
        <w:rPr>
          <w:color w:val="231F20"/>
        </w:rPr>
        <w:t>corner</w:t>
      </w:r>
      <w:r w:rsidR="00585D60" w:rsidRPr="00F2003D">
        <w:rPr>
          <w:color w:val="231F20"/>
          <w:spacing w:val="-11"/>
        </w:rPr>
        <w:t xml:space="preserve"> </w:t>
      </w:r>
      <w:r w:rsidR="00585D60" w:rsidRPr="00F2003D">
        <w:rPr>
          <w:color w:val="231F20"/>
        </w:rPr>
        <w:t>of</w:t>
      </w:r>
      <w:r w:rsidR="00585D60" w:rsidRPr="00F2003D">
        <w:rPr>
          <w:color w:val="231F20"/>
          <w:spacing w:val="-11"/>
        </w:rPr>
        <w:t xml:space="preserve"> </w:t>
      </w:r>
      <w:r w:rsidR="00585D60" w:rsidRPr="00F2003D">
        <w:rPr>
          <w:color w:val="231F20"/>
          <w:spacing w:val="-3"/>
        </w:rPr>
        <w:t>the</w:t>
      </w:r>
      <w:r w:rsidR="00585D60" w:rsidRPr="00F2003D">
        <w:rPr>
          <w:color w:val="231F20"/>
          <w:spacing w:val="-11"/>
        </w:rPr>
        <w:t xml:space="preserve"> </w:t>
      </w:r>
      <w:r w:rsidR="00585D60" w:rsidRPr="00F2003D">
        <w:rPr>
          <w:color w:val="231F20"/>
          <w:spacing w:val="-3"/>
        </w:rPr>
        <w:t>vehicle,</w:t>
      </w:r>
      <w:r w:rsidR="00585D60" w:rsidRPr="00F2003D">
        <w:rPr>
          <w:color w:val="231F20"/>
          <w:spacing w:val="-11"/>
        </w:rPr>
        <w:t xml:space="preserve"> </w:t>
      </w:r>
      <w:r w:rsidR="00585D60" w:rsidRPr="00F2003D">
        <w:rPr>
          <w:color w:val="231F20"/>
        </w:rPr>
        <w:t>along</w:t>
      </w:r>
      <w:r w:rsidR="00585D60" w:rsidRPr="00F2003D">
        <w:rPr>
          <w:color w:val="231F20"/>
          <w:spacing w:val="-11"/>
        </w:rPr>
        <w:t xml:space="preserve"> </w:t>
      </w:r>
      <w:r w:rsidR="00585D60" w:rsidRPr="00F2003D">
        <w:rPr>
          <w:color w:val="231F20"/>
          <w:spacing w:val="-3"/>
        </w:rPr>
        <w:t>with</w:t>
      </w:r>
      <w:r w:rsidR="00585D60" w:rsidRPr="00F2003D">
        <w:rPr>
          <w:color w:val="231F20"/>
          <w:spacing w:val="-11"/>
        </w:rPr>
        <w:t xml:space="preserve"> </w:t>
      </w:r>
      <w:r w:rsidR="00585D60" w:rsidRPr="00F2003D">
        <w:rPr>
          <w:color w:val="231F20"/>
        </w:rPr>
        <w:t>a</w:t>
      </w:r>
      <w:r w:rsidR="00585D60" w:rsidRPr="00F2003D">
        <w:rPr>
          <w:color w:val="231F20"/>
          <w:spacing w:val="-11"/>
        </w:rPr>
        <w:t xml:space="preserve"> </w:t>
      </w:r>
      <w:r w:rsidR="00585D60" w:rsidRPr="00F2003D">
        <w:rPr>
          <w:color w:val="231F20"/>
        </w:rPr>
        <w:t>traffic</w:t>
      </w:r>
      <w:r w:rsidR="00585D60" w:rsidRPr="00F2003D">
        <w:rPr>
          <w:color w:val="231F20"/>
          <w:spacing w:val="-11"/>
        </w:rPr>
        <w:t xml:space="preserve"> </w:t>
      </w:r>
      <w:r w:rsidR="00585D60" w:rsidRPr="00F2003D">
        <w:rPr>
          <w:color w:val="231F20"/>
          <w:spacing w:val="-3"/>
        </w:rPr>
        <w:t>cone.</w:t>
      </w:r>
    </w:p>
    <w:p w14:paraId="033A1F19" w14:textId="068ADECD" w:rsidR="00114D8B" w:rsidRPr="00856A53" w:rsidRDefault="00114D8B" w:rsidP="009946B4">
      <w:pPr>
        <w:pStyle w:val="BodyText"/>
      </w:pPr>
    </w:p>
    <w:p w14:paraId="67C7C06C" w14:textId="54C9B918" w:rsidR="00114D8B" w:rsidRPr="00856A53" w:rsidRDefault="00114D8B" w:rsidP="009946B4">
      <w:pPr>
        <w:pStyle w:val="BodyText"/>
      </w:pPr>
    </w:p>
    <w:p w14:paraId="793FBE4C" w14:textId="4CB15DD0" w:rsidR="00114D8B" w:rsidRPr="00856A53" w:rsidRDefault="00B460A6" w:rsidP="009946B4">
      <w:pPr>
        <w:pStyle w:val="BodyText"/>
      </w:pPr>
      <w:r w:rsidRPr="002661FB">
        <w:rPr>
          <w:noProof/>
        </w:rPr>
        <w:drawing>
          <wp:anchor distT="0" distB="0" distL="114300" distR="114300" simplePos="0" relativeHeight="251658313" behindDoc="0" locked="0" layoutInCell="1" allowOverlap="1" wp14:anchorId="5FA2E03A" wp14:editId="6F5687E7">
            <wp:simplePos x="0" y="0"/>
            <wp:positionH relativeFrom="column">
              <wp:posOffset>237490</wp:posOffset>
            </wp:positionH>
            <wp:positionV relativeFrom="paragraph">
              <wp:posOffset>150026</wp:posOffset>
            </wp:positionV>
            <wp:extent cx="1476000" cy="1400400"/>
            <wp:effectExtent l="0" t="0" r="0" b="0"/>
            <wp:wrapNone/>
            <wp:docPr id="1062492288" name="Picture 4" descr="A road with a traffic cone and a roadworks sign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92288" name="Picture 4" descr="A road with a traffic cone and a roadworks sign on it."/>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a:stretch/>
                  </pic:blipFill>
                  <pic:spPr bwMode="auto">
                    <a:xfrm>
                      <a:off x="0" y="0"/>
                      <a:ext cx="1476000" cy="140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49A738" w14:textId="211AE744" w:rsidR="002950B2" w:rsidRPr="002950B2" w:rsidRDefault="00585D60" w:rsidP="002950B2">
      <w:pPr>
        <w:pStyle w:val="ListParagraph"/>
        <w:numPr>
          <w:ilvl w:val="1"/>
          <w:numId w:val="3"/>
        </w:numPr>
        <w:tabs>
          <w:tab w:val="left" w:pos="3203"/>
        </w:tabs>
        <w:spacing w:before="67" w:line="228" w:lineRule="auto"/>
        <w:ind w:right="342" w:hanging="340"/>
        <w:rPr>
          <w:color w:val="231F20"/>
          <w:spacing w:val="-3"/>
        </w:rPr>
      </w:pPr>
      <w:r w:rsidRPr="001C51F6">
        <w:rPr>
          <w:color w:val="231F20"/>
          <w:spacing w:val="-9"/>
        </w:rPr>
        <w:t xml:space="preserve">Set out </w:t>
      </w:r>
      <w:r w:rsidRPr="002950B2">
        <w:rPr>
          <w:color w:val="231F20"/>
          <w:spacing w:val="-4"/>
        </w:rPr>
        <w:t>the</w:t>
      </w:r>
      <w:r w:rsidRPr="001C51F6">
        <w:rPr>
          <w:color w:val="231F20"/>
          <w:spacing w:val="-9"/>
        </w:rPr>
        <w:t xml:space="preserve"> ‘Road works ahead’ sign. Measure or pace out the appropriate distance (D) from the point where your lead-in taper will begin. Then put one sign on the left-hand side (viewed from the perspective of traffic facing the sign)</w:t>
      </w:r>
      <w:r w:rsidR="00DD19F8" w:rsidRPr="001C51F6">
        <w:rPr>
          <w:color w:val="231F20"/>
          <w:spacing w:val="-9"/>
        </w:rPr>
        <w:t xml:space="preserve">. </w:t>
      </w:r>
      <w:r w:rsidRPr="001C51F6">
        <w:rPr>
          <w:color w:val="231F20"/>
          <w:spacing w:val="-9"/>
        </w:rPr>
        <w:t xml:space="preserve">(Consult </w:t>
      </w:r>
      <w:r w:rsidR="00FC6701" w:rsidRPr="001C51F6">
        <w:rPr>
          <w:color w:val="231F20"/>
          <w:spacing w:val="-9"/>
        </w:rPr>
        <w:fldChar w:fldCharType="begin"/>
      </w:r>
      <w:r w:rsidR="00FC6701" w:rsidRPr="001C51F6">
        <w:rPr>
          <w:color w:val="231F20"/>
          <w:spacing w:val="-9"/>
        </w:rPr>
        <w:instrText xml:space="preserve"> REF _Ref163727216 \h </w:instrText>
      </w:r>
      <w:r w:rsidR="00F2003D" w:rsidRPr="001C51F6">
        <w:rPr>
          <w:color w:val="231F20"/>
          <w:spacing w:val="-9"/>
        </w:rPr>
        <w:instrText xml:space="preserve"> \* MERGEFORMAT </w:instrText>
      </w:r>
      <w:r w:rsidR="00FC6701" w:rsidRPr="001C51F6">
        <w:rPr>
          <w:color w:val="231F20"/>
          <w:spacing w:val="-9"/>
        </w:rPr>
      </w:r>
      <w:r w:rsidR="00FC6701" w:rsidRPr="001C51F6">
        <w:rPr>
          <w:color w:val="231F20"/>
          <w:spacing w:val="-9"/>
        </w:rPr>
        <w:fldChar w:fldCharType="separate"/>
      </w:r>
      <w:r w:rsidR="00A450B0" w:rsidRPr="00A450B0">
        <w:rPr>
          <w:color w:val="231F20"/>
          <w:spacing w:val="-9"/>
        </w:rPr>
        <w:t>Table 1</w:t>
      </w:r>
      <w:r w:rsidR="00FC6701" w:rsidRPr="001C51F6">
        <w:rPr>
          <w:color w:val="231F20"/>
          <w:spacing w:val="-9"/>
        </w:rPr>
        <w:fldChar w:fldCharType="end"/>
      </w:r>
      <w:r w:rsidR="00FC6701" w:rsidRPr="001C51F6">
        <w:rPr>
          <w:color w:val="231F20"/>
          <w:spacing w:val="-9"/>
        </w:rPr>
        <w:t xml:space="preserve"> </w:t>
      </w:r>
      <w:r w:rsidRPr="001C51F6">
        <w:rPr>
          <w:color w:val="231F20"/>
          <w:spacing w:val="-9"/>
        </w:rPr>
        <w:t>for the appropriate distance D for different sites).</w:t>
      </w:r>
      <w:r w:rsidR="00E05487" w:rsidRPr="001C51F6">
        <w:rPr>
          <w:color w:val="231F20"/>
          <w:spacing w:val="-9"/>
        </w:rPr>
        <w:t xml:space="preserve"> </w:t>
      </w:r>
    </w:p>
    <w:p w14:paraId="1D74652B" w14:textId="60E85DE2" w:rsidR="00114D8B" w:rsidRPr="001C51F6" w:rsidRDefault="00E05487" w:rsidP="002950B2">
      <w:pPr>
        <w:pStyle w:val="ListParagraph"/>
        <w:tabs>
          <w:tab w:val="left" w:pos="3203"/>
        </w:tabs>
        <w:spacing w:before="67" w:line="228" w:lineRule="auto"/>
        <w:ind w:left="3202" w:right="342" w:firstLine="0"/>
        <w:rPr>
          <w:color w:val="231F20"/>
          <w:spacing w:val="-3"/>
        </w:rPr>
      </w:pPr>
      <w:r w:rsidRPr="001C51F6">
        <w:rPr>
          <w:color w:val="231F20"/>
          <w:spacing w:val="-3"/>
        </w:rPr>
        <w:t xml:space="preserve">If </w:t>
      </w:r>
      <w:r w:rsidRPr="001C51F6">
        <w:rPr>
          <w:color w:val="231F20"/>
          <w:spacing w:val="-4"/>
        </w:rPr>
        <w:t xml:space="preserve">there </w:t>
      </w:r>
      <w:r w:rsidRPr="001C51F6">
        <w:rPr>
          <w:color w:val="231F20"/>
          <w:spacing w:val="-3"/>
        </w:rPr>
        <w:t xml:space="preserve">is </w:t>
      </w:r>
      <w:r w:rsidRPr="001C51F6">
        <w:rPr>
          <w:color w:val="231F20"/>
          <w:spacing w:val="-5"/>
        </w:rPr>
        <w:t xml:space="preserve">limited visibility </w:t>
      </w:r>
      <w:r w:rsidRPr="001C51F6">
        <w:rPr>
          <w:color w:val="231F20"/>
          <w:spacing w:val="-3"/>
        </w:rPr>
        <w:t xml:space="preserve">on </w:t>
      </w:r>
      <w:r w:rsidRPr="001C51F6">
        <w:rPr>
          <w:color w:val="231F20"/>
          <w:spacing w:val="-4"/>
        </w:rPr>
        <w:t xml:space="preserve">the approach to the proposed </w:t>
      </w:r>
      <w:r w:rsidRPr="001C51F6">
        <w:rPr>
          <w:color w:val="231F20"/>
          <w:spacing w:val="-5"/>
        </w:rPr>
        <w:t xml:space="preserve">works site, </w:t>
      </w:r>
      <w:r w:rsidRPr="001C51F6">
        <w:rPr>
          <w:color w:val="231F20"/>
          <w:spacing w:val="-6"/>
        </w:rPr>
        <w:t xml:space="preserve">e.g. </w:t>
      </w:r>
      <w:r w:rsidRPr="001C51F6">
        <w:rPr>
          <w:color w:val="231F20"/>
          <w:spacing w:val="-3"/>
        </w:rPr>
        <w:t xml:space="preserve">on </w:t>
      </w:r>
      <w:r w:rsidRPr="001C51F6">
        <w:rPr>
          <w:color w:val="231F20"/>
        </w:rPr>
        <w:t xml:space="preserve">a </w:t>
      </w:r>
      <w:r w:rsidRPr="001C51F6">
        <w:rPr>
          <w:color w:val="231F20"/>
          <w:spacing w:val="-4"/>
        </w:rPr>
        <w:t xml:space="preserve">bend, </w:t>
      </w:r>
      <w:r w:rsidRPr="001C51F6">
        <w:rPr>
          <w:color w:val="231F20"/>
          <w:spacing w:val="-3"/>
        </w:rPr>
        <w:t xml:space="preserve">on </w:t>
      </w:r>
      <w:r w:rsidRPr="001C51F6">
        <w:rPr>
          <w:color w:val="231F20"/>
        </w:rPr>
        <w:t xml:space="preserve">a </w:t>
      </w:r>
      <w:r w:rsidRPr="001C51F6">
        <w:rPr>
          <w:color w:val="231F20"/>
          <w:spacing w:val="-4"/>
        </w:rPr>
        <w:t xml:space="preserve">dip </w:t>
      </w:r>
      <w:r w:rsidRPr="001C51F6">
        <w:rPr>
          <w:color w:val="231F20"/>
          <w:spacing w:val="-3"/>
        </w:rPr>
        <w:t xml:space="preserve">in </w:t>
      </w:r>
      <w:r w:rsidRPr="001C51F6">
        <w:rPr>
          <w:color w:val="231F20"/>
          <w:spacing w:val="-4"/>
        </w:rPr>
        <w:t xml:space="preserve">the </w:t>
      </w:r>
      <w:r w:rsidRPr="001C51F6">
        <w:rPr>
          <w:color w:val="231F20"/>
          <w:spacing w:val="-5"/>
        </w:rPr>
        <w:t xml:space="preserve">road, </w:t>
      </w:r>
      <w:r w:rsidRPr="001C51F6">
        <w:rPr>
          <w:color w:val="231F20"/>
        </w:rPr>
        <w:t xml:space="preserve">or on </w:t>
      </w:r>
      <w:r w:rsidRPr="001C51F6">
        <w:rPr>
          <w:color w:val="231F20"/>
          <w:spacing w:val="-3"/>
        </w:rPr>
        <w:t xml:space="preserve">the brow </w:t>
      </w:r>
      <w:r w:rsidRPr="001C51F6">
        <w:rPr>
          <w:color w:val="231F20"/>
        </w:rPr>
        <w:t xml:space="preserve">of a </w:t>
      </w:r>
      <w:r w:rsidRPr="001C51F6">
        <w:rPr>
          <w:color w:val="231F20"/>
          <w:spacing w:val="-4"/>
        </w:rPr>
        <w:t xml:space="preserve">hill, </w:t>
      </w:r>
      <w:r w:rsidRPr="001C51F6">
        <w:rPr>
          <w:color w:val="231F20"/>
          <w:spacing w:val="-3"/>
        </w:rPr>
        <w:t xml:space="preserve">you </w:t>
      </w:r>
      <w:r w:rsidR="006D30AD">
        <w:rPr>
          <w:color w:val="231F20"/>
        </w:rPr>
        <w:t>should</w:t>
      </w:r>
      <w:r w:rsidRPr="001C51F6">
        <w:rPr>
          <w:color w:val="231F20"/>
        </w:rPr>
        <w:t xml:space="preserve"> </w:t>
      </w:r>
      <w:r w:rsidRPr="001C51F6">
        <w:rPr>
          <w:color w:val="231F20"/>
          <w:spacing w:val="-3"/>
        </w:rPr>
        <w:t xml:space="preserve">provide extra advance </w:t>
      </w:r>
      <w:r w:rsidR="00F63377" w:rsidRPr="001C51F6">
        <w:rPr>
          <w:color w:val="231F20"/>
          <w:spacing w:val="-3"/>
        </w:rPr>
        <w:t>signs,</w:t>
      </w:r>
      <w:r w:rsidRPr="001C51F6">
        <w:rPr>
          <w:color w:val="231F20"/>
          <w:spacing w:val="-3"/>
        </w:rPr>
        <w:t xml:space="preserve"> and these should be placed </w:t>
      </w:r>
      <w:r w:rsidR="002E6169" w:rsidRPr="001C51F6">
        <w:rPr>
          <w:color w:val="231F20"/>
          <w:spacing w:val="-3"/>
        </w:rPr>
        <w:t>first</w:t>
      </w:r>
      <w:r w:rsidRPr="001C51F6">
        <w:rPr>
          <w:color w:val="231F20"/>
          <w:spacing w:val="-3"/>
        </w:rPr>
        <w:t>.</w:t>
      </w:r>
    </w:p>
    <w:p w14:paraId="4F63E27C" w14:textId="76DC6B84" w:rsidR="00FE3B6A" w:rsidRDefault="00FE3B6A" w:rsidP="00B917B1">
      <w:pPr>
        <w:pStyle w:val="ListParagraph"/>
        <w:tabs>
          <w:tab w:val="left" w:pos="3203"/>
        </w:tabs>
        <w:spacing w:line="228" w:lineRule="auto"/>
        <w:ind w:left="3544" w:right="350" w:firstLine="0"/>
      </w:pPr>
    </w:p>
    <w:p w14:paraId="2D7C5DB5" w14:textId="32C5C902" w:rsidR="00D5641A" w:rsidRPr="00B917B1" w:rsidRDefault="00D5641A" w:rsidP="00B917B1">
      <w:pPr>
        <w:pStyle w:val="ListParagraph"/>
        <w:tabs>
          <w:tab w:val="left" w:pos="3203"/>
        </w:tabs>
        <w:spacing w:line="228" w:lineRule="auto"/>
        <w:ind w:left="3544" w:right="350" w:firstLine="0"/>
      </w:pPr>
    </w:p>
    <w:p w14:paraId="46A4BF24" w14:textId="68BD26B1" w:rsidR="00FE3B6A" w:rsidRPr="00B917B1" w:rsidRDefault="0079560E" w:rsidP="00B917B1">
      <w:pPr>
        <w:pStyle w:val="ListParagraph"/>
        <w:numPr>
          <w:ilvl w:val="1"/>
          <w:numId w:val="3"/>
        </w:numPr>
        <w:tabs>
          <w:tab w:val="left" w:pos="3203"/>
        </w:tabs>
        <w:spacing w:before="93" w:line="228" w:lineRule="auto"/>
        <w:ind w:right="424" w:hanging="340"/>
        <w:rPr>
          <w:color w:val="231F20"/>
        </w:rPr>
      </w:pPr>
      <w:r w:rsidRPr="001C2A46">
        <w:rPr>
          <w:noProof/>
          <w:color w:val="231F20"/>
        </w:rPr>
        <w:drawing>
          <wp:anchor distT="0" distB="0" distL="114300" distR="114300" simplePos="0" relativeHeight="251658314" behindDoc="0" locked="0" layoutInCell="1" allowOverlap="1" wp14:anchorId="1DE2BA3D" wp14:editId="45E78F58">
            <wp:simplePos x="0" y="0"/>
            <wp:positionH relativeFrom="column">
              <wp:posOffset>224790</wp:posOffset>
            </wp:positionH>
            <wp:positionV relativeFrom="paragraph">
              <wp:posOffset>22225</wp:posOffset>
            </wp:positionV>
            <wp:extent cx="1475740" cy="1475740"/>
            <wp:effectExtent l="0" t="0" r="0" b="0"/>
            <wp:wrapNone/>
            <wp:docPr id="1829487130" name="Picture 6" descr="A road with a road narrowing sign and a traffic con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487130" name="Picture 6" descr="A road with a road narrowing sign and a traffic cone on i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75740"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B6A" w:rsidRPr="00FE3B6A">
        <w:rPr>
          <w:color w:val="231F20"/>
        </w:rPr>
        <w:t>Using the appropriate diagrams in this Code to help you, work back towards the site, placing more signs as necessary, then cone off the works. Keep on the verge or footway if you can and watch out for other road users.</w:t>
      </w:r>
    </w:p>
    <w:p w14:paraId="59134DE3" w14:textId="77777777" w:rsidR="00114D8B" w:rsidRPr="00856A53" w:rsidRDefault="00114D8B" w:rsidP="00B917B1">
      <w:pPr>
        <w:pStyle w:val="ListNumber3"/>
        <w:sectPr w:rsidR="00114D8B" w:rsidRPr="00856A53" w:rsidSect="006A1F94">
          <w:type w:val="nextColumn"/>
          <w:pgSz w:w="11930" w:h="8390" w:orient="landscape"/>
          <w:pgMar w:top="567" w:right="567" w:bottom="28" w:left="567" w:header="567" w:footer="567" w:gutter="0"/>
          <w:paperSrc w:first="7" w:other="7"/>
          <w:cols w:space="720"/>
          <w:docGrid w:linePitch="299"/>
        </w:sectPr>
      </w:pPr>
    </w:p>
    <w:p w14:paraId="549FD6A1" w14:textId="0371FB95" w:rsidR="00114D8B" w:rsidRPr="00856A53" w:rsidRDefault="00641BCB" w:rsidP="00465B03">
      <w:pPr>
        <w:pStyle w:val="ListParagraph"/>
        <w:numPr>
          <w:ilvl w:val="1"/>
          <w:numId w:val="3"/>
        </w:numPr>
        <w:tabs>
          <w:tab w:val="left" w:pos="3203"/>
        </w:tabs>
        <w:spacing w:before="93" w:line="228" w:lineRule="auto"/>
        <w:ind w:right="424" w:hanging="340"/>
      </w:pPr>
      <w:r>
        <w:rPr>
          <w:noProof/>
        </w:rPr>
        <w:lastRenderedPageBreak/>
        <w:drawing>
          <wp:anchor distT="0" distB="0" distL="114300" distR="114300" simplePos="0" relativeHeight="251658315" behindDoc="0" locked="0" layoutInCell="1" allowOverlap="1" wp14:anchorId="4D668194" wp14:editId="581A7FD5">
            <wp:simplePos x="0" y="0"/>
            <wp:positionH relativeFrom="column">
              <wp:posOffset>127000</wp:posOffset>
            </wp:positionH>
            <wp:positionV relativeFrom="paragraph">
              <wp:posOffset>26366</wp:posOffset>
            </wp:positionV>
            <wp:extent cx="1475740" cy="1475740"/>
            <wp:effectExtent l="0" t="0" r="0" b="0"/>
            <wp:wrapNone/>
            <wp:docPr id="797829809" name="Picture 2" descr="A road with roadworks signs, cones and a truck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29809" name="Picture 2" descr="A road with roadworks signs, cones and a truck on i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75740"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00CF6276">
        <w:rPr>
          <w:color w:val="231F20"/>
        </w:rPr>
        <w:t>F</w:t>
      </w:r>
      <w:r w:rsidR="00585D60" w:rsidRPr="00856A53">
        <w:rPr>
          <w:color w:val="231F20"/>
        </w:rPr>
        <w:t xml:space="preserve">ace </w:t>
      </w:r>
      <w:r w:rsidR="00585D60" w:rsidRPr="00856A53">
        <w:rPr>
          <w:color w:val="231F20"/>
          <w:spacing w:val="-3"/>
        </w:rPr>
        <w:t xml:space="preserve">the oncoming </w:t>
      </w:r>
      <w:r w:rsidR="00585D60" w:rsidRPr="00856A53">
        <w:rPr>
          <w:color w:val="231F20"/>
        </w:rPr>
        <w:t xml:space="preserve">traffic when </w:t>
      </w:r>
      <w:r w:rsidR="00585D60" w:rsidRPr="00856A53">
        <w:rPr>
          <w:color w:val="231F20"/>
          <w:spacing w:val="-3"/>
        </w:rPr>
        <w:t xml:space="preserve">you </w:t>
      </w:r>
      <w:r w:rsidR="00D268BD">
        <w:rPr>
          <w:color w:val="231F20"/>
        </w:rPr>
        <w:t>place</w:t>
      </w:r>
      <w:r w:rsidR="00585D60" w:rsidRPr="00856A53">
        <w:rPr>
          <w:color w:val="231F20"/>
        </w:rPr>
        <w:t xml:space="preserve"> </w:t>
      </w:r>
      <w:r w:rsidR="00585D60" w:rsidRPr="00856A53">
        <w:rPr>
          <w:color w:val="231F20"/>
          <w:spacing w:val="-3"/>
        </w:rPr>
        <w:t xml:space="preserve">the </w:t>
      </w:r>
      <w:r w:rsidR="00585D60" w:rsidRPr="00856A53">
        <w:rPr>
          <w:color w:val="231F20"/>
        </w:rPr>
        <w:t xml:space="preserve">cones </w:t>
      </w:r>
      <w:r w:rsidR="00585D60" w:rsidRPr="00856A53">
        <w:rPr>
          <w:color w:val="231F20"/>
          <w:spacing w:val="-2"/>
        </w:rPr>
        <w:t xml:space="preserve">for </w:t>
      </w:r>
      <w:r w:rsidR="00585D60" w:rsidRPr="00856A53">
        <w:rPr>
          <w:color w:val="231F20"/>
          <w:spacing w:val="-3"/>
        </w:rPr>
        <w:t xml:space="preserve">the </w:t>
      </w:r>
      <w:r w:rsidR="00585D60" w:rsidRPr="00856A53">
        <w:rPr>
          <w:color w:val="231F20"/>
        </w:rPr>
        <w:t xml:space="preserve">lead-in </w:t>
      </w:r>
      <w:r w:rsidR="00585D60" w:rsidRPr="00856A53">
        <w:rPr>
          <w:color w:val="231F20"/>
          <w:spacing w:val="-5"/>
        </w:rPr>
        <w:t xml:space="preserve">taper. </w:t>
      </w:r>
      <w:r w:rsidR="00585D60" w:rsidRPr="00856A53">
        <w:rPr>
          <w:color w:val="231F20"/>
        </w:rPr>
        <w:t xml:space="preserve">Start from </w:t>
      </w:r>
      <w:r w:rsidR="00585D60" w:rsidRPr="00856A53">
        <w:rPr>
          <w:color w:val="231F20"/>
          <w:spacing w:val="-3"/>
        </w:rPr>
        <w:t xml:space="preserve">the kerb </w:t>
      </w:r>
      <w:r w:rsidR="00585D60" w:rsidRPr="00856A53">
        <w:rPr>
          <w:color w:val="231F20"/>
        </w:rPr>
        <w:t xml:space="preserve">or </w:t>
      </w:r>
      <w:r w:rsidR="00585D60" w:rsidRPr="00856A53">
        <w:rPr>
          <w:color w:val="231F20"/>
          <w:spacing w:val="-3"/>
        </w:rPr>
        <w:t xml:space="preserve">road </w:t>
      </w:r>
      <w:r w:rsidR="00585D60" w:rsidRPr="00856A53">
        <w:rPr>
          <w:color w:val="231F20"/>
        </w:rPr>
        <w:t xml:space="preserve">edge, </w:t>
      </w:r>
      <w:r w:rsidR="00585D60" w:rsidRPr="00856A53">
        <w:rPr>
          <w:color w:val="231F20"/>
          <w:spacing w:val="-3"/>
        </w:rPr>
        <w:t xml:space="preserve">working </w:t>
      </w:r>
      <w:r w:rsidR="00585D60" w:rsidRPr="00856A53">
        <w:rPr>
          <w:color w:val="231F20"/>
        </w:rPr>
        <w:t xml:space="preserve">out </w:t>
      </w:r>
      <w:r w:rsidR="00585D60" w:rsidRPr="00856A53">
        <w:rPr>
          <w:color w:val="231F20"/>
          <w:spacing w:val="-4"/>
        </w:rPr>
        <w:t xml:space="preserve">towards </w:t>
      </w:r>
      <w:r w:rsidR="00585D60" w:rsidRPr="00856A53">
        <w:rPr>
          <w:color w:val="231F20"/>
          <w:spacing w:val="-3"/>
        </w:rPr>
        <w:t xml:space="preserve">the works. Complete the coning </w:t>
      </w:r>
      <w:r w:rsidR="00585D60" w:rsidRPr="00856A53">
        <w:rPr>
          <w:color w:val="231F20"/>
        </w:rPr>
        <w:t xml:space="preserve">around </w:t>
      </w:r>
      <w:r w:rsidR="00585D60" w:rsidRPr="00856A53">
        <w:rPr>
          <w:color w:val="231F20"/>
          <w:spacing w:val="-3"/>
        </w:rPr>
        <w:t xml:space="preserve">the works, leaving </w:t>
      </w:r>
      <w:r w:rsidR="00585D60" w:rsidRPr="00856A53">
        <w:rPr>
          <w:color w:val="231F20"/>
        </w:rPr>
        <w:t xml:space="preserve">enough room </w:t>
      </w:r>
      <w:r w:rsidR="00585D60" w:rsidRPr="00856A53">
        <w:rPr>
          <w:color w:val="231F20"/>
          <w:spacing w:val="-2"/>
        </w:rPr>
        <w:t xml:space="preserve">for </w:t>
      </w:r>
      <w:r w:rsidR="00585D60" w:rsidRPr="00856A53">
        <w:rPr>
          <w:color w:val="231F20"/>
          <w:spacing w:val="-3"/>
        </w:rPr>
        <w:t xml:space="preserve">working </w:t>
      </w:r>
      <w:r w:rsidR="00585D60" w:rsidRPr="00856A53">
        <w:rPr>
          <w:color w:val="231F20"/>
        </w:rPr>
        <w:t>space and safety</w:t>
      </w:r>
      <w:r w:rsidR="00585D60" w:rsidRPr="00856A53">
        <w:rPr>
          <w:color w:val="231F20"/>
          <w:spacing w:val="-16"/>
        </w:rPr>
        <w:t xml:space="preserve"> </w:t>
      </w:r>
      <w:r w:rsidR="00585D60" w:rsidRPr="00856A53">
        <w:rPr>
          <w:color w:val="231F20"/>
          <w:spacing w:val="-3"/>
        </w:rPr>
        <w:t>zones.</w:t>
      </w:r>
    </w:p>
    <w:p w14:paraId="2B8BE50F" w14:textId="15D588AF" w:rsidR="00114D8B" w:rsidRPr="00856A53" w:rsidRDefault="00114D8B" w:rsidP="009946B4">
      <w:pPr>
        <w:pStyle w:val="BodyText"/>
      </w:pPr>
    </w:p>
    <w:p w14:paraId="1384A2D3" w14:textId="307065A9" w:rsidR="004E1C67" w:rsidRPr="004E1C67" w:rsidRDefault="00585D60" w:rsidP="004E1C67">
      <w:pPr>
        <w:pStyle w:val="ListParagraph"/>
        <w:numPr>
          <w:ilvl w:val="1"/>
          <w:numId w:val="3"/>
        </w:numPr>
        <w:tabs>
          <w:tab w:val="left" w:pos="3203"/>
        </w:tabs>
        <w:spacing w:line="228" w:lineRule="auto"/>
        <w:ind w:right="437" w:hanging="367"/>
      </w:pPr>
      <w:r w:rsidRPr="00AA2825">
        <w:rPr>
          <w:color w:val="231F20"/>
        </w:rPr>
        <w:t xml:space="preserve">Use cones, </w:t>
      </w:r>
      <w:r w:rsidRPr="00AA2825">
        <w:rPr>
          <w:color w:val="231F20"/>
          <w:spacing w:val="-3"/>
        </w:rPr>
        <w:t xml:space="preserve">‘Keep </w:t>
      </w:r>
      <w:r w:rsidRPr="00AA2825">
        <w:rPr>
          <w:color w:val="231F20"/>
          <w:spacing w:val="-2"/>
        </w:rPr>
        <w:t xml:space="preserve">right’ </w:t>
      </w:r>
      <w:r w:rsidRPr="00AA2825">
        <w:rPr>
          <w:color w:val="231F20"/>
          <w:spacing w:val="-3"/>
        </w:rPr>
        <w:t xml:space="preserve">signs, </w:t>
      </w:r>
      <w:r w:rsidRPr="00AA2825">
        <w:rPr>
          <w:color w:val="231F20"/>
        </w:rPr>
        <w:t xml:space="preserve">barriers and </w:t>
      </w:r>
      <w:r w:rsidRPr="00AA2825">
        <w:rPr>
          <w:color w:val="231F20"/>
          <w:spacing w:val="-3"/>
        </w:rPr>
        <w:t xml:space="preserve">road warning lights, </w:t>
      </w:r>
      <w:r w:rsidRPr="00AA2825">
        <w:rPr>
          <w:color w:val="231F20"/>
        </w:rPr>
        <w:t xml:space="preserve">and an </w:t>
      </w:r>
      <w:r w:rsidRPr="00AA2825">
        <w:rPr>
          <w:color w:val="231F20"/>
          <w:spacing w:val="-3"/>
        </w:rPr>
        <w:t xml:space="preserve">information </w:t>
      </w:r>
      <w:r w:rsidR="009816D2">
        <w:rPr>
          <w:color w:val="231F20"/>
        </w:rPr>
        <w:t>sign</w:t>
      </w:r>
      <w:r w:rsidR="009816D2" w:rsidRPr="00AA2825">
        <w:rPr>
          <w:color w:val="231F20"/>
        </w:rPr>
        <w:t xml:space="preserve"> </w:t>
      </w:r>
      <w:r w:rsidRPr="00AA2825">
        <w:rPr>
          <w:color w:val="231F20"/>
          <w:spacing w:val="-3"/>
        </w:rPr>
        <w:t xml:space="preserve">to complete the warning, guidance </w:t>
      </w:r>
      <w:r w:rsidRPr="00AA2825">
        <w:rPr>
          <w:color w:val="231F20"/>
        </w:rPr>
        <w:t xml:space="preserve">and </w:t>
      </w:r>
      <w:r w:rsidRPr="00AA2825">
        <w:rPr>
          <w:color w:val="231F20"/>
          <w:spacing w:val="-3"/>
        </w:rPr>
        <w:t xml:space="preserve">protection </w:t>
      </w:r>
      <w:r w:rsidRPr="00AA2825">
        <w:rPr>
          <w:color w:val="231F20"/>
          <w:spacing w:val="-2"/>
        </w:rPr>
        <w:t xml:space="preserve">for </w:t>
      </w:r>
      <w:r w:rsidRPr="00AA2825">
        <w:rPr>
          <w:color w:val="231F20"/>
          <w:spacing w:val="-4"/>
        </w:rPr>
        <w:t>the</w:t>
      </w:r>
      <w:r w:rsidRPr="00AA2825">
        <w:rPr>
          <w:color w:val="231F20"/>
          <w:spacing w:val="52"/>
        </w:rPr>
        <w:t xml:space="preserve"> </w:t>
      </w:r>
      <w:r w:rsidRPr="00AA2825">
        <w:rPr>
          <w:color w:val="231F20"/>
          <w:spacing w:val="-3"/>
        </w:rPr>
        <w:t>works.</w:t>
      </w:r>
    </w:p>
    <w:p w14:paraId="62672DB3" w14:textId="62F8D670" w:rsidR="004E1C67" w:rsidRDefault="00416117" w:rsidP="004E1C67">
      <w:pPr>
        <w:pStyle w:val="ListParagraph"/>
      </w:pPr>
      <w:r w:rsidRPr="00B07452">
        <w:rPr>
          <w:noProof/>
          <w:lang w:eastAsia="en-GB"/>
        </w:rPr>
        <w:drawing>
          <wp:anchor distT="0" distB="0" distL="114300" distR="114300" simplePos="0" relativeHeight="251658316" behindDoc="0" locked="0" layoutInCell="1" allowOverlap="1" wp14:anchorId="5B2CE527" wp14:editId="60A9DB7F">
            <wp:simplePos x="0" y="0"/>
            <wp:positionH relativeFrom="margin">
              <wp:posOffset>128270</wp:posOffset>
            </wp:positionH>
            <wp:positionV relativeFrom="paragraph">
              <wp:posOffset>133985</wp:posOffset>
            </wp:positionV>
            <wp:extent cx="1475740" cy="1125855"/>
            <wp:effectExtent l="0" t="0" r="0" b="0"/>
            <wp:wrapNone/>
            <wp:docPr id="1794698418" name="Picture 7" descr="A road with roadworks signs and  traffic cones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98418" name="Picture 7" descr="A road with roadworks signs and  traffic cones on it."/>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a:stretch/>
                  </pic:blipFill>
                  <pic:spPr bwMode="auto">
                    <a:xfrm>
                      <a:off x="0" y="0"/>
                      <a:ext cx="1475740" cy="1125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DECFB7" w14:textId="63BF9B89" w:rsidR="00114D8B" w:rsidRPr="000F6382" w:rsidRDefault="00585D60" w:rsidP="004E1C67">
      <w:pPr>
        <w:pStyle w:val="ListParagraph"/>
        <w:numPr>
          <w:ilvl w:val="1"/>
          <w:numId w:val="3"/>
        </w:numPr>
        <w:tabs>
          <w:tab w:val="left" w:pos="3203"/>
        </w:tabs>
        <w:spacing w:line="228" w:lineRule="auto"/>
        <w:ind w:right="437" w:hanging="367"/>
      </w:pPr>
      <w:r w:rsidRPr="00856A53">
        <w:t xml:space="preserve">Where appropriate, set up an ‘End of road </w:t>
      </w:r>
      <w:r w:rsidRPr="004E1C67">
        <w:rPr>
          <w:spacing w:val="-4"/>
        </w:rPr>
        <w:t>works’</w:t>
      </w:r>
      <w:r w:rsidRPr="004E1C67">
        <w:rPr>
          <w:spacing w:val="-26"/>
        </w:rPr>
        <w:t xml:space="preserve"> </w:t>
      </w:r>
      <w:r w:rsidRPr="00856A53">
        <w:t>sign.</w:t>
      </w:r>
    </w:p>
    <w:p w14:paraId="755C4D83" w14:textId="68D38901" w:rsidR="00C274D9" w:rsidRDefault="00C274D9" w:rsidP="00B917B1">
      <w:pPr>
        <w:pStyle w:val="ListParagraph"/>
        <w:tabs>
          <w:tab w:val="left" w:pos="3203"/>
        </w:tabs>
        <w:spacing w:before="1"/>
        <w:ind w:left="3202" w:firstLine="0"/>
      </w:pPr>
    </w:p>
    <w:p w14:paraId="48F53C28" w14:textId="737B5012" w:rsidR="004E1C67" w:rsidRDefault="004E1C67" w:rsidP="00B917B1">
      <w:pPr>
        <w:pStyle w:val="ListParagraph"/>
        <w:tabs>
          <w:tab w:val="left" w:pos="3203"/>
        </w:tabs>
        <w:spacing w:before="1"/>
        <w:ind w:left="3202" w:firstLine="0"/>
      </w:pPr>
    </w:p>
    <w:p w14:paraId="4B323BC8" w14:textId="0FCE7DA9" w:rsidR="004E1C67" w:rsidRPr="00B917B1" w:rsidRDefault="0080062C" w:rsidP="00B917B1">
      <w:pPr>
        <w:pStyle w:val="ListParagraph"/>
        <w:tabs>
          <w:tab w:val="left" w:pos="3203"/>
        </w:tabs>
        <w:spacing w:before="1"/>
        <w:ind w:left="3202" w:firstLine="0"/>
      </w:pPr>
      <w:r w:rsidRPr="00541725">
        <w:rPr>
          <w:b/>
          <w:bCs/>
          <w:noProof/>
          <w:color w:val="231F20"/>
        </w:rPr>
        <w:drawing>
          <wp:anchor distT="0" distB="0" distL="114300" distR="114300" simplePos="0" relativeHeight="251658317" behindDoc="0" locked="0" layoutInCell="1" allowOverlap="1" wp14:anchorId="4F3E0242" wp14:editId="17563131">
            <wp:simplePos x="0" y="0"/>
            <wp:positionH relativeFrom="column">
              <wp:posOffset>5273371</wp:posOffset>
            </wp:positionH>
            <wp:positionV relativeFrom="paragraph">
              <wp:posOffset>14356</wp:posOffset>
            </wp:positionV>
            <wp:extent cx="1374966" cy="1177925"/>
            <wp:effectExtent l="0" t="0" r="0" b="3175"/>
            <wp:wrapNone/>
            <wp:docPr id="798648770" name="Picture 9" descr="Roadworks signs on the grass verge at the side of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48770" name="Picture 9" descr="Roadworks signs on the grass verge at the side of a road."/>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a:stretch/>
                  </pic:blipFill>
                  <pic:spPr bwMode="auto">
                    <a:xfrm>
                      <a:off x="0" y="0"/>
                      <a:ext cx="1374966" cy="1177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D36589" w14:textId="57179B5F" w:rsidR="00114D8B" w:rsidRPr="00856A53" w:rsidRDefault="004E1C67" w:rsidP="004E1C67">
      <w:pPr>
        <w:pStyle w:val="ListParagraph"/>
        <w:numPr>
          <w:ilvl w:val="1"/>
          <w:numId w:val="3"/>
        </w:numPr>
        <w:tabs>
          <w:tab w:val="left" w:pos="3203"/>
        </w:tabs>
        <w:spacing w:before="1"/>
        <w:ind w:right="2574" w:hanging="340"/>
      </w:pPr>
      <w:r>
        <w:rPr>
          <w:noProof/>
        </w:rPr>
        <w:drawing>
          <wp:anchor distT="0" distB="0" distL="114300" distR="114300" simplePos="0" relativeHeight="251658318" behindDoc="0" locked="0" layoutInCell="1" allowOverlap="1" wp14:anchorId="58D0293E" wp14:editId="2143B53F">
            <wp:simplePos x="0" y="0"/>
            <wp:positionH relativeFrom="column">
              <wp:posOffset>116205</wp:posOffset>
            </wp:positionH>
            <wp:positionV relativeFrom="paragraph">
              <wp:posOffset>565785</wp:posOffset>
            </wp:positionV>
            <wp:extent cx="1476000" cy="1268954"/>
            <wp:effectExtent l="0" t="0" r="0" b="7620"/>
            <wp:wrapNone/>
            <wp:docPr id="836" name="Picture 835" descr="A footpath with a roadworks sign on it.">
              <a:extLst xmlns:a="http://schemas.openxmlformats.org/drawingml/2006/main">
                <a:ext uri="{FF2B5EF4-FFF2-40B4-BE49-F238E27FC236}">
                  <a16:creationId xmlns:a16="http://schemas.microsoft.com/office/drawing/2014/main" id="{AB9CD796-E060-08BE-86E4-9FAF819D5F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Picture 835" descr="A footpath with a roadworks sign on it.">
                      <a:extLst>
                        <a:ext uri="{FF2B5EF4-FFF2-40B4-BE49-F238E27FC236}">
                          <a16:creationId xmlns:a16="http://schemas.microsoft.com/office/drawing/2014/main" id="{AB9CD796-E060-08BE-86E4-9FAF819D5F5D}"/>
                        </a:ext>
                      </a:extLst>
                    </pic:cNvPr>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76000" cy="1268954"/>
                    </a:xfrm>
                    <a:prstGeom prst="rect">
                      <a:avLst/>
                    </a:prstGeom>
                  </pic:spPr>
                </pic:pic>
              </a:graphicData>
            </a:graphic>
            <wp14:sizeRelH relativeFrom="page">
              <wp14:pctWidth>0</wp14:pctWidth>
            </wp14:sizeRelH>
            <wp14:sizeRelV relativeFrom="page">
              <wp14:pctHeight>0</wp14:pctHeight>
            </wp14:sizeRelV>
          </wp:anchor>
        </w:drawing>
      </w:r>
      <w:r w:rsidR="00C274D9">
        <w:t xml:space="preserve">Once you have finished setting out the </w:t>
      </w:r>
      <w:r w:rsidR="001751F6">
        <w:t xml:space="preserve">side where the works are, </w:t>
      </w:r>
      <w:r w:rsidR="00BC06D7">
        <w:t xml:space="preserve">place signs in the opposite direction </w:t>
      </w:r>
      <w:r w:rsidR="00BC06D7" w:rsidRPr="00BC06D7">
        <w:rPr>
          <w:color w:val="231F20"/>
        </w:rPr>
        <w:t xml:space="preserve">if </w:t>
      </w:r>
      <w:r w:rsidR="00BC06D7" w:rsidRPr="00BC06D7">
        <w:rPr>
          <w:color w:val="231F20"/>
          <w:spacing w:val="-4"/>
        </w:rPr>
        <w:t xml:space="preserve">stated in the </w:t>
      </w:r>
      <w:r w:rsidR="00BC06D7" w:rsidRPr="00BC06D7">
        <w:rPr>
          <w:color w:val="231F20"/>
          <w:spacing w:val="-3"/>
        </w:rPr>
        <w:t xml:space="preserve">risk </w:t>
      </w:r>
      <w:r w:rsidR="00BC06D7" w:rsidRPr="00BC06D7">
        <w:rPr>
          <w:color w:val="231F20"/>
        </w:rPr>
        <w:t>assessment</w:t>
      </w:r>
      <w:r w:rsidR="00BC06D7">
        <w:t xml:space="preserve"> or if </w:t>
      </w:r>
      <w:r w:rsidR="00BC06D7" w:rsidRPr="00BC06D7">
        <w:rPr>
          <w:color w:val="231F20"/>
          <w:spacing w:val="-3"/>
        </w:rPr>
        <w:t xml:space="preserve">you </w:t>
      </w:r>
      <w:r w:rsidR="00BC06D7" w:rsidRPr="00BC06D7">
        <w:rPr>
          <w:color w:val="231F20"/>
        </w:rPr>
        <w:t xml:space="preserve">are on a </w:t>
      </w:r>
      <w:r w:rsidR="00BC06D7" w:rsidRPr="00BC06D7">
        <w:rPr>
          <w:color w:val="231F20"/>
          <w:spacing w:val="-3"/>
        </w:rPr>
        <w:t xml:space="preserve">two-way </w:t>
      </w:r>
      <w:r w:rsidR="00BC06D7" w:rsidRPr="00BC06D7">
        <w:rPr>
          <w:color w:val="231F20"/>
        </w:rPr>
        <w:t>road</w:t>
      </w:r>
      <w:r w:rsidR="00BC06D7">
        <w:rPr>
          <w:color w:val="231F20"/>
        </w:rPr>
        <w:t>.</w:t>
      </w:r>
      <w:r w:rsidR="007E3088" w:rsidRPr="007E3088">
        <w:rPr>
          <w:noProof/>
        </w:rPr>
        <w:t xml:space="preserve"> </w:t>
      </w:r>
    </w:p>
    <w:p w14:paraId="0AE06360" w14:textId="1D1E8A03" w:rsidR="007E3088" w:rsidRDefault="007E3088">
      <w:pPr>
        <w:ind w:left="2694"/>
        <w:rPr>
          <w:b/>
          <w:bCs/>
          <w:color w:val="231F20"/>
        </w:rPr>
      </w:pPr>
    </w:p>
    <w:p w14:paraId="14A41C26" w14:textId="77777777" w:rsidR="007E3088" w:rsidRDefault="007E3088">
      <w:pPr>
        <w:ind w:left="2694"/>
        <w:rPr>
          <w:b/>
          <w:bCs/>
          <w:color w:val="231F20"/>
        </w:rPr>
      </w:pPr>
    </w:p>
    <w:p w14:paraId="6F892EF6" w14:textId="77777777" w:rsidR="007E3088" w:rsidRDefault="007E3088">
      <w:pPr>
        <w:ind w:left="2694"/>
        <w:rPr>
          <w:b/>
          <w:bCs/>
          <w:color w:val="231F20"/>
        </w:rPr>
      </w:pPr>
    </w:p>
    <w:p w14:paraId="7A41841D" w14:textId="77777777" w:rsidR="007E3088" w:rsidRDefault="007E3088" w:rsidP="00B917B1">
      <w:pPr>
        <w:ind w:left="2694"/>
        <w:rPr>
          <w:b/>
          <w:bCs/>
          <w:color w:val="231F20"/>
        </w:rPr>
      </w:pPr>
    </w:p>
    <w:p w14:paraId="57BBF2E1" w14:textId="392EE269" w:rsidR="00114D8B" w:rsidRDefault="00585D60" w:rsidP="00B917B1">
      <w:pPr>
        <w:ind w:left="2694"/>
        <w:rPr>
          <w:b/>
          <w:bCs/>
          <w:color w:val="231F20"/>
        </w:rPr>
      </w:pPr>
      <w:r w:rsidRPr="00856A53">
        <w:rPr>
          <w:b/>
          <w:bCs/>
          <w:color w:val="231F20"/>
        </w:rPr>
        <w:t>When you need to remove the signs, reverse the procedure shown here, but remove the ‘End of road works’ sign second to last and the ‘Road works ahead’ sign last of all.</w:t>
      </w:r>
    </w:p>
    <w:p w14:paraId="4DF013F7" w14:textId="77777777" w:rsidR="00574348" w:rsidRDefault="00574348" w:rsidP="00B917B1">
      <w:pPr>
        <w:ind w:left="2694"/>
        <w:rPr>
          <w:b/>
          <w:color w:val="231F20"/>
        </w:rPr>
      </w:pPr>
    </w:p>
    <w:p w14:paraId="40F87E35" w14:textId="29169BBF" w:rsidR="00114D8B" w:rsidRPr="00856A53" w:rsidRDefault="00585D60" w:rsidP="00202788">
      <w:pPr>
        <w:pStyle w:val="Heading2"/>
      </w:pPr>
      <w:bookmarkStart w:id="645" w:name="_Toc178328606"/>
      <w:bookmarkStart w:id="646" w:name="_Toc178589150"/>
      <w:bookmarkStart w:id="647" w:name="_Toc178686876"/>
      <w:bookmarkStart w:id="648" w:name="_TOC_250005"/>
      <w:bookmarkStart w:id="649" w:name="_Ref164692243"/>
      <w:bookmarkStart w:id="650" w:name="_Ref164692266"/>
      <w:bookmarkStart w:id="651" w:name="_Ref164692277"/>
      <w:bookmarkStart w:id="652" w:name="_Ref164755695"/>
      <w:bookmarkStart w:id="653" w:name="_Toc243391757"/>
      <w:bookmarkEnd w:id="645"/>
      <w:bookmarkEnd w:id="646"/>
      <w:bookmarkEnd w:id="647"/>
      <w:bookmarkEnd w:id="648"/>
      <w:r>
        <w:t xml:space="preserve">Footway and footpath </w:t>
      </w:r>
      <w:proofErr w:type="gramStart"/>
      <w:r>
        <w:t>works</w:t>
      </w:r>
      <w:proofErr w:type="gramEnd"/>
      <w:r>
        <w:t xml:space="preserve"> –</w:t>
      </w:r>
      <w:r w:rsidR="00CC3E77">
        <w:t xml:space="preserve"> </w:t>
      </w:r>
      <w:r w:rsidR="00780217">
        <w:t>safe routes for</w:t>
      </w:r>
      <w:r>
        <w:t xml:space="preserve"> pedestrians</w:t>
      </w:r>
      <w:bookmarkEnd w:id="649"/>
      <w:bookmarkEnd w:id="650"/>
      <w:bookmarkEnd w:id="651"/>
      <w:bookmarkEnd w:id="652"/>
      <w:bookmarkEnd w:id="653"/>
    </w:p>
    <w:p w14:paraId="743EA2BF" w14:textId="65256B01" w:rsidR="00114D8B" w:rsidRPr="00856A53" w:rsidRDefault="00585D60" w:rsidP="009946B4">
      <w:pPr>
        <w:pStyle w:val="BodyText"/>
      </w:pPr>
      <w:r w:rsidRPr="00856A53">
        <w:t>Where footways</w:t>
      </w:r>
      <w:r w:rsidR="00BF3751">
        <w:t>, footpaths</w:t>
      </w:r>
      <w:r w:rsidRPr="00856A53">
        <w:t xml:space="preserve"> and </w:t>
      </w:r>
      <w:r w:rsidRPr="00856A53">
        <w:rPr>
          <w:spacing w:val="-2"/>
        </w:rPr>
        <w:t xml:space="preserve">pedestrian </w:t>
      </w:r>
      <w:r w:rsidRPr="00856A53">
        <w:t xml:space="preserve">areas are affected by street works and road works, it is your responsibility to make sure that </w:t>
      </w:r>
      <w:r w:rsidR="00674E8B">
        <w:rPr>
          <w:spacing w:val="-2"/>
        </w:rPr>
        <w:t>everyone affected by</w:t>
      </w:r>
      <w:r w:rsidRPr="00856A53">
        <w:t xml:space="preserve"> the works </w:t>
      </w:r>
      <w:r w:rsidR="00674E8B">
        <w:t>is</w:t>
      </w:r>
      <w:r w:rsidR="00674E8B" w:rsidRPr="00856A53">
        <w:t xml:space="preserve"> </w:t>
      </w:r>
      <w:r w:rsidRPr="00856A53">
        <w:t>safe. This means protecting them from both the works and passing</w:t>
      </w:r>
      <w:r w:rsidRPr="00856A53">
        <w:rPr>
          <w:spacing w:val="-12"/>
        </w:rPr>
        <w:t xml:space="preserve"> </w:t>
      </w:r>
      <w:r w:rsidRPr="00856A53">
        <w:t>traffic.</w:t>
      </w:r>
    </w:p>
    <w:p w14:paraId="3D1CDBBA" w14:textId="111CEAA5" w:rsidR="003077B9" w:rsidRPr="00856A53" w:rsidRDefault="00A6455F" w:rsidP="00A6455F">
      <w:pPr>
        <w:pStyle w:val="Heading3"/>
      </w:pPr>
      <w:bookmarkStart w:id="654" w:name="_Toc243391758"/>
      <w:r>
        <w:t>Footway works</w:t>
      </w:r>
      <w:bookmarkEnd w:id="654"/>
    </w:p>
    <w:p w14:paraId="4A600D55" w14:textId="1033D7DB" w:rsidR="00BD7F51" w:rsidRDefault="00BD7F51" w:rsidP="009946B4">
      <w:pPr>
        <w:pStyle w:val="BodyText"/>
      </w:pPr>
      <w:r w:rsidRPr="00856A53">
        <w:t xml:space="preserve">If </w:t>
      </w:r>
      <w:r w:rsidRPr="00856A53">
        <w:rPr>
          <w:spacing w:val="-5"/>
        </w:rPr>
        <w:t xml:space="preserve">your </w:t>
      </w:r>
      <w:r w:rsidRPr="00856A53">
        <w:t xml:space="preserve">work is </w:t>
      </w:r>
      <w:r w:rsidRPr="00856A53">
        <w:rPr>
          <w:spacing w:val="-5"/>
        </w:rPr>
        <w:t xml:space="preserve">going </w:t>
      </w:r>
      <w:r w:rsidRPr="00856A53">
        <w:t xml:space="preserve">to obstruct a </w:t>
      </w:r>
      <w:r w:rsidRPr="00856A53">
        <w:rPr>
          <w:spacing w:val="-5"/>
        </w:rPr>
        <w:t xml:space="preserve">footway </w:t>
      </w:r>
      <w:r w:rsidRPr="00856A53">
        <w:t xml:space="preserve">or part of a </w:t>
      </w:r>
      <w:r w:rsidRPr="00856A53">
        <w:rPr>
          <w:spacing w:val="-7"/>
        </w:rPr>
        <w:t xml:space="preserve">footway, </w:t>
      </w:r>
      <w:r w:rsidRPr="00856A53">
        <w:rPr>
          <w:spacing w:val="-5"/>
        </w:rPr>
        <w:t xml:space="preserve">you </w:t>
      </w:r>
      <w:r w:rsidRPr="00856A53">
        <w:t xml:space="preserve">must </w:t>
      </w:r>
      <w:r w:rsidRPr="00856A53">
        <w:rPr>
          <w:spacing w:val="-5"/>
        </w:rPr>
        <w:t xml:space="preserve">provide </w:t>
      </w:r>
      <w:r w:rsidRPr="00856A53">
        <w:t>a safe</w:t>
      </w:r>
      <w:r w:rsidR="004B36A0">
        <w:t xml:space="preserve"> and </w:t>
      </w:r>
      <w:r w:rsidR="00E73A2B">
        <w:t>accessible</w:t>
      </w:r>
      <w:r w:rsidRPr="00856A53">
        <w:t xml:space="preserve"> </w:t>
      </w:r>
      <w:r w:rsidRPr="00856A53">
        <w:rPr>
          <w:spacing w:val="-5"/>
        </w:rPr>
        <w:t xml:space="preserve">route </w:t>
      </w:r>
      <w:r w:rsidRPr="00856A53">
        <w:t xml:space="preserve">for pedestrians that should include access to adjacent </w:t>
      </w:r>
      <w:r w:rsidRPr="00021CD7">
        <w:t>buildings</w:t>
      </w:r>
      <w:r w:rsidRPr="00856A53">
        <w:t xml:space="preserve">, properties and public areas where necessary. </w:t>
      </w:r>
      <w:r w:rsidR="00242AD4">
        <w:t>Y</w:t>
      </w:r>
      <w:r w:rsidR="00242AD4" w:rsidRPr="00856A53">
        <w:t>ou must provide a suitable barrier system (see</w:t>
      </w:r>
      <w:r w:rsidR="000351B4">
        <w:t xml:space="preserve"> Section </w:t>
      </w:r>
      <w:r w:rsidR="000351B4">
        <w:fldChar w:fldCharType="begin"/>
      </w:r>
      <w:r w:rsidR="000351B4">
        <w:instrText xml:space="preserve"> REF _Ref164692824 \n \h </w:instrText>
      </w:r>
      <w:r w:rsidR="000351B4">
        <w:fldChar w:fldCharType="separate"/>
      </w:r>
      <w:r w:rsidR="00A450B0">
        <w:t>11.5</w:t>
      </w:r>
      <w:r w:rsidR="000351B4">
        <w:fldChar w:fldCharType="end"/>
      </w:r>
      <w:r w:rsidR="00242AD4" w:rsidRPr="00856A53">
        <w:rPr>
          <w:spacing w:val="-5"/>
        </w:rPr>
        <w:t xml:space="preserve">) </w:t>
      </w:r>
      <w:r w:rsidR="00242AD4" w:rsidRPr="00856A53">
        <w:t xml:space="preserve">that safely </w:t>
      </w:r>
      <w:r w:rsidR="00242AD4" w:rsidRPr="00856A53">
        <w:rPr>
          <w:spacing w:val="-5"/>
        </w:rPr>
        <w:t xml:space="preserve">separates </w:t>
      </w:r>
      <w:r w:rsidR="00242AD4" w:rsidRPr="00856A53">
        <w:t xml:space="preserve">pedestrians from </w:t>
      </w:r>
      <w:r w:rsidR="00D627EE">
        <w:rPr>
          <w:color w:val="363435"/>
        </w:rPr>
        <w:t>hazards</w:t>
      </w:r>
      <w:r w:rsidR="00242AD4" w:rsidRPr="00856A53">
        <w:t xml:space="preserve">. </w:t>
      </w:r>
    </w:p>
    <w:p w14:paraId="1184F8CB" w14:textId="77777777" w:rsidR="004D50E9" w:rsidRDefault="00585D60" w:rsidP="009946B4">
      <w:pPr>
        <w:pStyle w:val="BodyText"/>
      </w:pPr>
      <w:r w:rsidRPr="00856A53">
        <w:rPr>
          <w:spacing w:val="-8"/>
        </w:rPr>
        <w:t xml:space="preserve">You </w:t>
      </w:r>
      <w:r w:rsidRPr="00195FA9">
        <w:t>must</w:t>
      </w:r>
      <w:r w:rsidRPr="7432ED0B">
        <w:rPr>
          <w:b/>
          <w:bCs/>
        </w:rPr>
        <w:t xml:space="preserve"> </w:t>
      </w:r>
      <w:proofErr w:type="gramStart"/>
      <w:r w:rsidRPr="00856A53">
        <w:t>take into account</w:t>
      </w:r>
      <w:proofErr w:type="gramEnd"/>
      <w:r w:rsidRPr="00856A53">
        <w:t xml:space="preserve"> the needs of</w:t>
      </w:r>
      <w:r w:rsidR="002D4C51">
        <w:t xml:space="preserve"> </w:t>
      </w:r>
      <w:r w:rsidR="002D4C51" w:rsidRPr="7432ED0B">
        <w:t>vulnerable users, such as</w:t>
      </w:r>
      <w:r w:rsidR="004D50E9">
        <w:t>:</w:t>
      </w:r>
    </w:p>
    <w:p w14:paraId="3F916E04" w14:textId="77777777" w:rsidR="00930CDE" w:rsidRDefault="00585D60" w:rsidP="00B917B1">
      <w:pPr>
        <w:pStyle w:val="ListBullet"/>
        <w:tabs>
          <w:tab w:val="clear" w:pos="360"/>
        </w:tabs>
        <w:ind w:left="851"/>
      </w:pPr>
      <w:r w:rsidRPr="004D50E9">
        <w:t xml:space="preserve">children, </w:t>
      </w:r>
    </w:p>
    <w:p w14:paraId="4721B78A" w14:textId="77777777" w:rsidR="00930CDE" w:rsidRDefault="00585D60" w:rsidP="00B917B1">
      <w:pPr>
        <w:pStyle w:val="ListBullet"/>
        <w:tabs>
          <w:tab w:val="clear" w:pos="360"/>
        </w:tabs>
        <w:ind w:left="851"/>
      </w:pPr>
      <w:r w:rsidRPr="004D50E9">
        <w:t>older people</w:t>
      </w:r>
      <w:r w:rsidR="0067713D" w:rsidRPr="004D50E9">
        <w:t xml:space="preserve">, </w:t>
      </w:r>
    </w:p>
    <w:p w14:paraId="3513CBDA" w14:textId="3E049A1E" w:rsidR="00AA4EE3" w:rsidRDefault="00585D60">
      <w:pPr>
        <w:pStyle w:val="ListBullet"/>
        <w:tabs>
          <w:tab w:val="clear" w:pos="360"/>
        </w:tabs>
        <w:ind w:left="851"/>
      </w:pPr>
      <w:r w:rsidRPr="004D50E9">
        <w:t>disabled people</w:t>
      </w:r>
      <w:r w:rsidR="00B71877">
        <w:t xml:space="preserve"> including</w:t>
      </w:r>
      <w:r w:rsidR="00AA4EE3">
        <w:t xml:space="preserve"> </w:t>
      </w:r>
      <w:r w:rsidR="000060BA">
        <w:t>vision-</w:t>
      </w:r>
      <w:r w:rsidR="00475EB4" w:rsidRPr="00EE39E3">
        <w:t>impaired people</w:t>
      </w:r>
      <w:r w:rsidR="00475EB4">
        <w:t>,</w:t>
      </w:r>
      <w:r w:rsidR="00AA4EE3">
        <w:t xml:space="preserve"> </w:t>
      </w:r>
      <w:r w:rsidR="00AC7038" w:rsidRPr="004D50E9">
        <w:t xml:space="preserve">people using wheelchairs, </w:t>
      </w:r>
      <w:r w:rsidR="00AA4EE3">
        <w:t xml:space="preserve">and people using </w:t>
      </w:r>
      <w:r w:rsidR="00AC7038" w:rsidRPr="004D50E9">
        <w:t xml:space="preserve">mobility scooters, </w:t>
      </w:r>
    </w:p>
    <w:p w14:paraId="701E8C96" w14:textId="174E9383" w:rsidR="00515EF6" w:rsidRDefault="00AA4EE3" w:rsidP="00B917B1">
      <w:pPr>
        <w:pStyle w:val="ListBullet"/>
        <w:tabs>
          <w:tab w:val="clear" w:pos="360"/>
        </w:tabs>
        <w:ind w:left="851"/>
      </w:pPr>
      <w:r>
        <w:t xml:space="preserve">people using </w:t>
      </w:r>
      <w:r w:rsidR="00AC7038" w:rsidRPr="004D50E9">
        <w:t xml:space="preserve">prams or pushchairs, </w:t>
      </w:r>
    </w:p>
    <w:p w14:paraId="2FD91438" w14:textId="4851532A" w:rsidR="00EE39E3" w:rsidRDefault="00EE39E3" w:rsidP="00B917B1">
      <w:pPr>
        <w:pStyle w:val="ListBullet"/>
        <w:tabs>
          <w:tab w:val="clear" w:pos="360"/>
        </w:tabs>
        <w:ind w:left="851"/>
      </w:pPr>
      <w:r>
        <w:t>p</w:t>
      </w:r>
      <w:r w:rsidR="00515EF6">
        <w:t>eople with reduced mobility</w:t>
      </w:r>
      <w:r>
        <w:t>.</w:t>
      </w:r>
    </w:p>
    <w:p w14:paraId="21F674B9" w14:textId="05D020C5" w:rsidR="00114D8B" w:rsidRPr="00475EB4" w:rsidRDefault="0090503E" w:rsidP="009946B4">
      <w:pPr>
        <w:pStyle w:val="BodyText"/>
      </w:pPr>
      <w:r>
        <w:t>You should</w:t>
      </w:r>
      <w:r w:rsidR="00585D60" w:rsidRPr="00475EB4">
        <w:t xml:space="preserve"> be on the lookout for pedestrians who seem confused or who are having difficulty negotiating a temporary </w:t>
      </w:r>
      <w:proofErr w:type="gramStart"/>
      <w:r w:rsidR="00585D60" w:rsidRPr="00475EB4">
        <w:t>route, and</w:t>
      </w:r>
      <w:proofErr w:type="gramEnd"/>
      <w:r w:rsidR="00585D60" w:rsidRPr="00475EB4">
        <w:t xml:space="preserve"> be prepared to </w:t>
      </w:r>
      <w:proofErr w:type="gramStart"/>
      <w:r w:rsidR="00585D60" w:rsidRPr="00475EB4">
        <w:t>offer assistance</w:t>
      </w:r>
      <w:proofErr w:type="gramEnd"/>
      <w:r w:rsidR="00585D60" w:rsidRPr="00475EB4">
        <w:t>.</w:t>
      </w:r>
    </w:p>
    <w:p w14:paraId="404D8047" w14:textId="77777777" w:rsidR="00F422FB" w:rsidRDefault="00F422FB" w:rsidP="0069705C">
      <w:pPr>
        <w:pStyle w:val="BodyText"/>
      </w:pPr>
    </w:p>
    <w:p w14:paraId="6D85E134" w14:textId="77777777" w:rsidR="00B303B6" w:rsidRPr="00475EB4" w:rsidRDefault="00B303B6" w:rsidP="0069705C">
      <w:pPr>
        <w:pStyle w:val="BodyText"/>
      </w:pPr>
    </w:p>
    <w:p w14:paraId="54F6AC7C" w14:textId="4CCB5372" w:rsidR="00F8665B" w:rsidRDefault="0064520E" w:rsidP="009946B4">
      <w:pPr>
        <w:pStyle w:val="BodyText"/>
      </w:pPr>
      <w:r w:rsidRPr="7432ED0B">
        <w:t xml:space="preserve">There are </w:t>
      </w:r>
      <w:proofErr w:type="gramStart"/>
      <w:r w:rsidRPr="7432ED0B">
        <w:t>several</w:t>
      </w:r>
      <w:proofErr w:type="gramEnd"/>
      <w:r w:rsidRPr="7432ED0B">
        <w:t xml:space="preserve"> options to be considered when setting up safe routes for pedestrians</w:t>
      </w:r>
      <w:r w:rsidR="00F8665B">
        <w:t>:</w:t>
      </w:r>
    </w:p>
    <w:p w14:paraId="3B07A89A" w14:textId="77FC5D24" w:rsidR="00F8665B" w:rsidRDefault="0030040C" w:rsidP="00B917B1">
      <w:pPr>
        <w:pStyle w:val="ListBullet"/>
        <w:tabs>
          <w:tab w:val="clear" w:pos="360"/>
        </w:tabs>
        <w:ind w:left="851"/>
      </w:pPr>
      <w:r>
        <w:t>t</w:t>
      </w:r>
      <w:r w:rsidR="0064520E" w:rsidRPr="00FA36A6">
        <w:t>he</w:t>
      </w:r>
      <w:r w:rsidR="00E73058" w:rsidRPr="00FA36A6">
        <w:t xml:space="preserve"> priority should be to keep pedestrians on the footway</w:t>
      </w:r>
      <w:r w:rsidR="007A15B9" w:rsidRPr="00FA36A6">
        <w:t xml:space="preserve">; </w:t>
      </w:r>
    </w:p>
    <w:p w14:paraId="036FEBEA" w14:textId="2F4D0D90" w:rsidR="00D41067" w:rsidRDefault="0030040C" w:rsidP="00B917B1">
      <w:pPr>
        <w:pStyle w:val="ListBullet"/>
        <w:tabs>
          <w:tab w:val="clear" w:pos="360"/>
        </w:tabs>
        <w:ind w:left="851"/>
      </w:pPr>
      <w:r>
        <w:t>i</w:t>
      </w:r>
      <w:r w:rsidR="007A15B9" w:rsidRPr="00FA36A6">
        <w:t xml:space="preserve">f this is not possible, </w:t>
      </w:r>
      <w:r w:rsidR="00F325AD" w:rsidRPr="00FA36A6">
        <w:t>the footway may be closed</w:t>
      </w:r>
      <w:r w:rsidR="00E532B7" w:rsidRPr="00FA36A6">
        <w:t xml:space="preserve">, </w:t>
      </w:r>
      <w:r w:rsidR="153AEC8A" w:rsidRPr="00FA36A6">
        <w:t xml:space="preserve">with </w:t>
      </w:r>
      <w:r w:rsidR="007A15B9" w:rsidRPr="00FA36A6">
        <w:t xml:space="preserve">walkways </w:t>
      </w:r>
      <w:r w:rsidR="308B7446" w:rsidRPr="00FA36A6">
        <w:t xml:space="preserve">diverted </w:t>
      </w:r>
      <w:r w:rsidR="007A15B9" w:rsidRPr="00FA36A6">
        <w:t>on</w:t>
      </w:r>
      <w:r w:rsidR="6842D596" w:rsidRPr="00FA36A6">
        <w:t>to</w:t>
      </w:r>
      <w:r w:rsidR="007A15B9" w:rsidRPr="00FA36A6">
        <w:t xml:space="preserve"> the carriageway</w:t>
      </w:r>
      <w:r w:rsidR="00E532B7" w:rsidRPr="00FA36A6">
        <w:t xml:space="preserve"> or</w:t>
      </w:r>
      <w:r w:rsidR="004C4D03" w:rsidRPr="00FA36A6">
        <w:t xml:space="preserve">, </w:t>
      </w:r>
    </w:p>
    <w:p w14:paraId="19D5EBB2" w14:textId="6AFF9762" w:rsidR="009B683D" w:rsidRPr="00341369" w:rsidRDefault="003B40F1" w:rsidP="009B683D">
      <w:pPr>
        <w:pStyle w:val="ListBullet"/>
        <w:tabs>
          <w:tab w:val="clear" w:pos="360"/>
        </w:tabs>
        <w:ind w:left="851"/>
      </w:pPr>
      <w:r>
        <w:t>i</w:t>
      </w:r>
      <w:r w:rsidR="004C4D03" w:rsidRPr="00FA36A6">
        <w:t xml:space="preserve">f </w:t>
      </w:r>
      <w:r w:rsidR="00322CE6">
        <w:t xml:space="preserve">this </w:t>
      </w:r>
      <w:r w:rsidR="005146A6">
        <w:t xml:space="preserve">is </w:t>
      </w:r>
      <w:r w:rsidR="004C4D03" w:rsidRPr="00FA36A6">
        <w:t>not possible, provid</w:t>
      </w:r>
      <w:r w:rsidR="005146A6">
        <w:t>e</w:t>
      </w:r>
      <w:r w:rsidR="00E532B7" w:rsidRPr="00FA36A6">
        <w:t xml:space="preserve"> a safe crossing </w:t>
      </w:r>
      <w:r w:rsidR="004C4D03" w:rsidRPr="00FA36A6">
        <w:t>point</w:t>
      </w:r>
      <w:r w:rsidR="3DA8518A" w:rsidRPr="00FA36A6">
        <w:t xml:space="preserve"> to an alternative</w:t>
      </w:r>
      <w:r w:rsidR="003C7637">
        <w:t xml:space="preserve"> footway</w:t>
      </w:r>
      <w:r w:rsidR="003412A0" w:rsidRPr="00FA36A6">
        <w:t>, see</w:t>
      </w:r>
      <w:r w:rsidR="009012E4">
        <w:t xml:space="preserve"> </w:t>
      </w:r>
      <w:r w:rsidR="009012E4">
        <w:fldChar w:fldCharType="begin"/>
      </w:r>
      <w:r w:rsidR="009012E4">
        <w:instrText xml:space="preserve"> REF _Ref178589624 \h </w:instrText>
      </w:r>
      <w:r w:rsidR="009012E4">
        <w:fldChar w:fldCharType="separate"/>
      </w:r>
      <w:r w:rsidR="00A450B0" w:rsidRPr="008521C2">
        <w:t xml:space="preserve">Figure </w:t>
      </w:r>
      <w:r w:rsidR="00A450B0">
        <w:rPr>
          <w:noProof/>
        </w:rPr>
        <w:t>3</w:t>
      </w:r>
      <w:r w:rsidR="009012E4">
        <w:fldChar w:fldCharType="end"/>
      </w:r>
      <w:r w:rsidR="0065497C" w:rsidRPr="00341369">
        <w:t>.</w:t>
      </w:r>
      <w:r w:rsidR="009B683D" w:rsidRPr="00341369">
        <w:t xml:space="preserve"> </w:t>
      </w:r>
    </w:p>
    <w:p w14:paraId="3EBFC43C" w14:textId="20F18074" w:rsidR="009B683D" w:rsidRDefault="009B683D" w:rsidP="009B683D">
      <w:pPr>
        <w:pStyle w:val="ListBullet"/>
        <w:tabs>
          <w:tab w:val="clear" w:pos="360"/>
        </w:tabs>
        <w:ind w:left="851"/>
      </w:pPr>
      <w:r>
        <w:t xml:space="preserve">The final </w:t>
      </w:r>
      <w:r w:rsidRPr="00856A53">
        <w:t xml:space="preserve">alternative, at attended sites </w:t>
      </w:r>
      <w:r w:rsidRPr="009651C9">
        <w:t xml:space="preserve">only, </w:t>
      </w:r>
      <w:r w:rsidRPr="00856A53">
        <w:t xml:space="preserve">could be to preserve safe access for the majority of pedestrians and to offer assistance to those who </w:t>
      </w:r>
      <w:r>
        <w:t>may</w:t>
      </w:r>
      <w:r w:rsidRPr="00856A53">
        <w:t xml:space="preserve"> find a reduced width more difficult to </w:t>
      </w:r>
      <w:r w:rsidRPr="00E03E2A">
        <w:rPr>
          <w:spacing w:val="-5"/>
        </w:rPr>
        <w:t xml:space="preserve">navigate, </w:t>
      </w:r>
      <w:r w:rsidRPr="00856A53">
        <w:t>including wheelchair or mobility scooter</w:t>
      </w:r>
      <w:r w:rsidRPr="00E03E2A">
        <w:rPr>
          <w:spacing w:val="52"/>
        </w:rPr>
        <w:t xml:space="preserve"> </w:t>
      </w:r>
      <w:r w:rsidRPr="00856A53">
        <w:t xml:space="preserve">users, </w:t>
      </w:r>
      <w:r w:rsidR="00B6591B">
        <w:t>vision-</w:t>
      </w:r>
      <w:r w:rsidRPr="00856A53">
        <w:t xml:space="preserve">impaired people, or people </w:t>
      </w:r>
      <w:r>
        <w:t>using</w:t>
      </w:r>
      <w:r w:rsidRPr="00856A53">
        <w:t xml:space="preserve"> pushchairs</w:t>
      </w:r>
      <w:r>
        <w:t>.</w:t>
      </w:r>
    </w:p>
    <w:p w14:paraId="74DDF6EE" w14:textId="77777777" w:rsidR="00D00FE9" w:rsidRPr="00D00FE9" w:rsidRDefault="00D00FE9" w:rsidP="00D00FE9">
      <w:pPr>
        <w:rPr>
          <w:sz w:val="16"/>
          <w:szCs w:val="16"/>
        </w:rPr>
      </w:pPr>
    </w:p>
    <w:p w14:paraId="2C804F06" w14:textId="71B1A3C1" w:rsidR="00A62F25" w:rsidRPr="008521C2" w:rsidRDefault="00A62F25" w:rsidP="00521359">
      <w:pPr>
        <w:pStyle w:val="Caption"/>
      </w:pPr>
      <w:bookmarkStart w:id="655" w:name="_Ref176935247"/>
      <w:bookmarkStart w:id="656" w:name="_Ref178589624"/>
      <w:r w:rsidRPr="008521C2">
        <w:t xml:space="preserve">Figure </w:t>
      </w:r>
      <w:r w:rsidRPr="008521C2">
        <w:rPr>
          <w:i/>
          <w:iCs/>
        </w:rPr>
        <w:fldChar w:fldCharType="begin"/>
      </w:r>
      <w:r w:rsidRPr="008521C2">
        <w:instrText xml:space="preserve"> SEQ Figure \* ARABIC </w:instrText>
      </w:r>
      <w:r w:rsidRPr="008521C2">
        <w:rPr>
          <w:i/>
          <w:iCs/>
        </w:rPr>
        <w:fldChar w:fldCharType="separate"/>
      </w:r>
      <w:r w:rsidR="00A450B0">
        <w:rPr>
          <w:noProof/>
        </w:rPr>
        <w:t>3</w:t>
      </w:r>
      <w:r w:rsidRPr="008521C2">
        <w:rPr>
          <w:i/>
          <w:iCs/>
        </w:rPr>
        <w:fldChar w:fldCharType="end"/>
      </w:r>
      <w:bookmarkEnd w:id="655"/>
      <w:bookmarkEnd w:id="656"/>
      <w:r w:rsidRPr="008521C2">
        <w:t xml:space="preserve"> Footway works – hierarchy of alternatives</w:t>
      </w:r>
    </w:p>
    <w:p w14:paraId="516451D3" w14:textId="71EE36AA" w:rsidR="00A62F25" w:rsidRPr="007836A9" w:rsidRDefault="00B7350D" w:rsidP="00C963DF">
      <w:pPr>
        <w:pStyle w:val="BodyText"/>
      </w:pPr>
      <w:r>
        <w:rPr>
          <w:noProof/>
        </w:rPr>
        <w:drawing>
          <wp:inline distT="0" distB="0" distL="0" distR="0" wp14:anchorId="5AB40959" wp14:editId="365BCF04">
            <wp:extent cx="6448508" cy="1803265"/>
            <wp:effectExtent l="0" t="0" r="0" b="6985"/>
            <wp:docPr id="44100285" name="Picture 1" descr="A flow diagram showing the decision hierarchy of footway works with the following steps: &#10;maintain existing footway&#10;reduce width to 1.5m&#10;reduce width to 1m for no more than 6m length&#10;create a temporary walkway 1.2m&#10;create a temporary walkway 1.m&#10;close the foot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0285" name="Picture 1" descr="A flow diagram showing the decision hierarchy of footway works with the following steps: &#10;maintain existing footway&#10;reduce width to 1.5m&#10;reduce width to 1m for no more than 6m length&#10;create a temporary walkway 1.2m&#10;create a temporary walkway 1.m&#10;close the footway"/>
                    <pic:cNvPicPr/>
                  </pic:nvPicPr>
                  <pic:blipFill>
                    <a:blip r:embed="rId70"/>
                    <a:stretch>
                      <a:fillRect/>
                    </a:stretch>
                  </pic:blipFill>
                  <pic:spPr>
                    <a:xfrm>
                      <a:off x="0" y="0"/>
                      <a:ext cx="6484900" cy="1813442"/>
                    </a:xfrm>
                    <a:prstGeom prst="rect">
                      <a:avLst/>
                    </a:prstGeom>
                  </pic:spPr>
                </pic:pic>
              </a:graphicData>
            </a:graphic>
          </wp:inline>
        </w:drawing>
      </w:r>
    </w:p>
    <w:p w14:paraId="5F242240" w14:textId="77777777" w:rsidR="00C05F1D" w:rsidRPr="00856A53" w:rsidRDefault="00C05F1D" w:rsidP="00C05F1D">
      <w:pPr>
        <w:pStyle w:val="BodyText"/>
      </w:pPr>
      <w:r w:rsidRPr="00856A53">
        <w:lastRenderedPageBreak/>
        <w:t>All pedestrian routes must be fit for purpose and able to be used safely by all pedestrians, including older people and disabled people. These routes should be properly drained and have adequate headroom.</w:t>
      </w:r>
    </w:p>
    <w:p w14:paraId="0842E2EC" w14:textId="77777777" w:rsidR="00C05F1D" w:rsidRDefault="00C05F1D" w:rsidP="00C05F1D">
      <w:pPr>
        <w:pStyle w:val="BodyText"/>
      </w:pPr>
      <w:r w:rsidRPr="00856A53">
        <w:t xml:space="preserve">Surfaces should be </w:t>
      </w:r>
      <w:proofErr w:type="gramStart"/>
      <w:r w:rsidRPr="00856A53">
        <w:t>reasonably smooth</w:t>
      </w:r>
      <w:proofErr w:type="gramEnd"/>
      <w:r w:rsidRPr="00856A53">
        <w:t xml:space="preserve"> without steep gradients or crossfalls. A suitable barrier should be placed between a pedestrian route and any adjacent drops or steep slopes.</w:t>
      </w:r>
    </w:p>
    <w:p w14:paraId="36DE053A" w14:textId="2149F4A6" w:rsidR="00610511" w:rsidRPr="007836A9" w:rsidRDefault="009B683D" w:rsidP="002E0BEF">
      <w:pPr>
        <w:pStyle w:val="BodyText"/>
      </w:pPr>
      <w:r>
        <w:fldChar w:fldCharType="begin"/>
      </w:r>
      <w:r>
        <w:instrText xml:space="preserve"> REF _Ref176431789 \h </w:instrText>
      </w:r>
      <w:r>
        <w:fldChar w:fldCharType="separate"/>
      </w:r>
      <w:r w:rsidR="00A450B0" w:rsidRPr="00F422FB">
        <w:t xml:space="preserve">Figure </w:t>
      </w:r>
      <w:r w:rsidR="00A450B0">
        <w:rPr>
          <w:noProof/>
        </w:rPr>
        <w:t>4</w:t>
      </w:r>
      <w:r>
        <w:fldChar w:fldCharType="end"/>
      </w:r>
      <w:r>
        <w:t xml:space="preserve"> </w:t>
      </w:r>
      <w:r w:rsidRPr="007542F4">
        <w:t>illustrates the potential space needed for different pedestrian types</w:t>
      </w:r>
      <w:r>
        <w:t xml:space="preserve">. If your footway, footpath or walkway is narrower than the stated widths, </w:t>
      </w:r>
      <w:proofErr w:type="gramStart"/>
      <w:r>
        <w:t>some</w:t>
      </w:r>
      <w:proofErr w:type="gramEnd"/>
      <w:r>
        <w:t xml:space="preserve"> pedestrians may be excluded from its use. </w:t>
      </w:r>
    </w:p>
    <w:p w14:paraId="526FFD5C" w14:textId="3DBB37FA" w:rsidR="00936249" w:rsidRPr="00F422FB" w:rsidRDefault="00936249" w:rsidP="00521359">
      <w:pPr>
        <w:pStyle w:val="Caption"/>
      </w:pPr>
      <w:bookmarkStart w:id="657" w:name="_Ref176431789"/>
      <w:r w:rsidRPr="00F422FB">
        <w:lastRenderedPageBreak/>
        <w:t xml:space="preserve">Figure </w:t>
      </w:r>
      <w:r w:rsidR="00C141E8">
        <w:fldChar w:fldCharType="begin"/>
      </w:r>
      <w:r w:rsidR="00C141E8">
        <w:instrText xml:space="preserve"> SEQ Figure \* ARABIC </w:instrText>
      </w:r>
      <w:r w:rsidR="00C141E8">
        <w:fldChar w:fldCharType="separate"/>
      </w:r>
      <w:r w:rsidR="00A450B0">
        <w:rPr>
          <w:noProof/>
        </w:rPr>
        <w:t>4</w:t>
      </w:r>
      <w:r w:rsidR="00C141E8">
        <w:rPr>
          <w:noProof/>
        </w:rPr>
        <w:fldChar w:fldCharType="end"/>
      </w:r>
      <w:bookmarkEnd w:id="657"/>
      <w:r w:rsidRPr="00F422FB">
        <w:t xml:space="preserve"> Potential space needed for </w:t>
      </w:r>
      <w:r w:rsidRPr="00521359">
        <w:t>different</w:t>
      </w:r>
      <w:r w:rsidRPr="00F422FB">
        <w:t xml:space="preserve"> pedestrian types</w:t>
      </w:r>
    </w:p>
    <w:p w14:paraId="5757C07B" w14:textId="77777777" w:rsidR="007542F4" w:rsidRDefault="00AF2382" w:rsidP="009946B4">
      <w:pPr>
        <w:pStyle w:val="BodyText"/>
      </w:pPr>
      <w:r w:rsidRPr="00AF2382">
        <w:rPr>
          <w:noProof/>
        </w:rPr>
        <w:drawing>
          <wp:inline distT="0" distB="0" distL="0" distR="0" wp14:anchorId="1DBCB9B9" wp14:editId="373A2A5A">
            <wp:extent cx="5662246" cy="3462067"/>
            <wp:effectExtent l="0" t="0" r="0" b="5080"/>
            <wp:docPr id="1985229969" name="Picture 1" descr="An image of a walkway marked by barriers depicting figures with various mobility requirements walking along the footway and the distances required for each fig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229969" name="Picture 1" descr="An image of a walkway marked by barriers depicting figures with various mobility requirements walking along the footway and the distances required for each figure. "/>
                    <pic:cNvPicPr/>
                  </pic:nvPicPr>
                  <pic:blipFill>
                    <a:blip r:embed="rId71"/>
                    <a:stretch>
                      <a:fillRect/>
                    </a:stretch>
                  </pic:blipFill>
                  <pic:spPr>
                    <a:xfrm>
                      <a:off x="0" y="0"/>
                      <a:ext cx="5682467" cy="3474431"/>
                    </a:xfrm>
                    <a:prstGeom prst="rect">
                      <a:avLst/>
                    </a:prstGeom>
                  </pic:spPr>
                </pic:pic>
              </a:graphicData>
            </a:graphic>
          </wp:inline>
        </w:drawing>
      </w:r>
    </w:p>
    <w:p w14:paraId="426EDD89" w14:textId="53212AF5" w:rsidR="003412A0" w:rsidRPr="00162191" w:rsidRDefault="00780217" w:rsidP="00202788">
      <w:pPr>
        <w:pStyle w:val="Heading3"/>
      </w:pPr>
      <w:bookmarkStart w:id="658" w:name="_Toc175644539"/>
      <w:bookmarkStart w:id="659" w:name="_Toc175645110"/>
      <w:bookmarkStart w:id="660" w:name="_Toc176340671"/>
      <w:bookmarkStart w:id="661" w:name="_Toc176789180"/>
      <w:bookmarkStart w:id="662" w:name="_Toc176789516"/>
      <w:bookmarkStart w:id="663" w:name="_Toc176945508"/>
      <w:bookmarkStart w:id="664" w:name="_Toc177554972"/>
      <w:bookmarkStart w:id="665" w:name="_Toc178328052"/>
      <w:bookmarkStart w:id="666" w:name="_Toc178328609"/>
      <w:bookmarkStart w:id="667" w:name="_Toc178589153"/>
      <w:bookmarkStart w:id="668" w:name="_Toc178686879"/>
      <w:bookmarkStart w:id="669" w:name="_Toc166839163"/>
      <w:bookmarkStart w:id="670" w:name="_Toc167805022"/>
      <w:bookmarkStart w:id="671" w:name="_Toc169177665"/>
      <w:bookmarkStart w:id="672" w:name="_Toc169523489"/>
      <w:bookmarkStart w:id="673" w:name="_Toc169871323"/>
      <w:bookmarkStart w:id="674" w:name="_Toc169871473"/>
      <w:bookmarkStart w:id="675" w:name="_Toc169871707"/>
      <w:bookmarkStart w:id="676" w:name="_Toc175046048"/>
      <w:bookmarkStart w:id="677" w:name="_Toc175644540"/>
      <w:bookmarkStart w:id="678" w:name="_Toc175645111"/>
      <w:bookmarkStart w:id="679" w:name="_Toc176340672"/>
      <w:bookmarkStart w:id="680" w:name="_Toc176789181"/>
      <w:bookmarkStart w:id="681" w:name="_Toc176789517"/>
      <w:bookmarkStart w:id="682" w:name="_Toc176945509"/>
      <w:bookmarkStart w:id="683" w:name="_Toc243391759"/>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lastRenderedPageBreak/>
        <w:t>Maintaining existing footway</w:t>
      </w:r>
      <w:r w:rsidR="0061741A">
        <w:t>s</w:t>
      </w:r>
      <w:bookmarkStart w:id="684" w:name="_Ref164672303"/>
      <w:bookmarkEnd w:id="683"/>
      <w:r w:rsidR="0061741A">
        <w:t xml:space="preserve"> </w:t>
      </w:r>
      <w:bookmarkEnd w:id="684"/>
    </w:p>
    <w:p w14:paraId="239D6514" w14:textId="0663F058" w:rsidR="003412A0" w:rsidRDefault="0061741A" w:rsidP="009946B4">
      <w:pPr>
        <w:pStyle w:val="BodyText"/>
      </w:pPr>
      <w:r w:rsidRPr="00856A53">
        <w:rPr>
          <w:spacing w:val="-8"/>
        </w:rPr>
        <w:t xml:space="preserve">You </w:t>
      </w:r>
      <w:r w:rsidRPr="00856A53">
        <w:t xml:space="preserve">should always try to enable </w:t>
      </w:r>
      <w:r w:rsidRPr="00856A53">
        <w:rPr>
          <w:spacing w:val="-2"/>
        </w:rPr>
        <w:t xml:space="preserve">pedestrians </w:t>
      </w:r>
      <w:r w:rsidRPr="00856A53">
        <w:t xml:space="preserve">to remain safely on the footway. </w:t>
      </w:r>
      <w:r w:rsidRPr="00856A53">
        <w:rPr>
          <w:spacing w:val="-5"/>
        </w:rPr>
        <w:t xml:space="preserve">Ideally, </w:t>
      </w:r>
      <w:r w:rsidRPr="00856A53">
        <w:t>the footway should be a minimum of 1.</w:t>
      </w:r>
      <w:r w:rsidR="00D96AFF">
        <w:t>5</w:t>
      </w:r>
      <w:r w:rsidRPr="00856A53">
        <w:t xml:space="preserve"> metres wide </w:t>
      </w:r>
      <w:r w:rsidR="00785AC2">
        <w:t>to</w:t>
      </w:r>
      <w:r w:rsidR="00FB7DC7">
        <w:t xml:space="preserve"> </w:t>
      </w:r>
      <w:r w:rsidR="00785AC2">
        <w:t>prevent pinch points where pedestrian flows are high</w:t>
      </w:r>
      <w:r w:rsidR="00DA3BC2">
        <w:t>. A width</w:t>
      </w:r>
      <w:r w:rsidR="006853BC">
        <w:t xml:space="preserve"> </w:t>
      </w:r>
      <w:r w:rsidR="00BF799D">
        <w:t xml:space="preserve">of </w:t>
      </w:r>
      <w:r w:rsidR="006853BC">
        <w:t>1.2 m</w:t>
      </w:r>
      <w:r w:rsidR="00063615">
        <w:t>etres</w:t>
      </w:r>
      <w:r w:rsidR="006853BC">
        <w:t xml:space="preserve"> </w:t>
      </w:r>
      <w:r w:rsidR="006E4572">
        <w:t xml:space="preserve">is allowed </w:t>
      </w:r>
      <w:r w:rsidR="006853BC">
        <w:t xml:space="preserve">for </w:t>
      </w:r>
      <w:r w:rsidR="006E4572">
        <w:t xml:space="preserve">walkways and </w:t>
      </w:r>
      <w:r w:rsidR="0065288C">
        <w:t xml:space="preserve">areas with low </w:t>
      </w:r>
      <w:r w:rsidR="009B624E" w:rsidRPr="009B624E">
        <w:t>pedestrian flow</w:t>
      </w:r>
      <w:r>
        <w:t>.</w:t>
      </w:r>
    </w:p>
    <w:p w14:paraId="4C34ECF1" w14:textId="703B3CE7" w:rsidR="009F6659" w:rsidRDefault="159939D6" w:rsidP="009946B4">
      <w:pPr>
        <w:pStyle w:val="BodyText"/>
      </w:pPr>
      <w:r>
        <w:t>Where there is an obstacle</w:t>
      </w:r>
      <w:r w:rsidR="6CFC8972">
        <w:t xml:space="preserve">, </w:t>
      </w:r>
      <w:r w:rsidR="768FEA8B">
        <w:t xml:space="preserve">such as lamp columns, sign posts or electric vehicle charging points, </w:t>
      </w:r>
      <w:r w:rsidR="1C26B968">
        <w:t>or</w:t>
      </w:r>
      <w:r w:rsidR="768FEA8B">
        <w:t xml:space="preserve"> the</w:t>
      </w:r>
      <w:r w:rsidR="31C8A9F7">
        <w:t xml:space="preserve"> 1.5 m</w:t>
      </w:r>
      <w:r w:rsidR="6F436ED9">
        <w:t>etres</w:t>
      </w:r>
      <w:r w:rsidR="31C8A9F7">
        <w:t xml:space="preserve"> minimum width </w:t>
      </w:r>
      <w:r w:rsidR="7A07ED30">
        <w:t>cannot be achieved, the existing footway can be reduced to a</w:t>
      </w:r>
      <w:r w:rsidR="56D1F6F4">
        <w:t xml:space="preserve"> recommended</w:t>
      </w:r>
      <w:r w:rsidR="7A07ED30">
        <w:t xml:space="preserve"> absolute minimum of 1 metre unobstructed width</w:t>
      </w:r>
      <w:r w:rsidR="51AE970A">
        <w:t xml:space="preserve">, but the </w:t>
      </w:r>
      <w:r w:rsidR="51AE970A" w:rsidRPr="21BEA2FB">
        <w:rPr>
          <w:b/>
          <w:bCs/>
        </w:rPr>
        <w:t>maximum length of such a restricted space should be 6</w:t>
      </w:r>
      <w:r w:rsidR="2431D4BA">
        <w:t> </w:t>
      </w:r>
      <w:r w:rsidR="51AE970A" w:rsidRPr="21BEA2FB">
        <w:rPr>
          <w:b/>
          <w:bCs/>
        </w:rPr>
        <w:t>m</w:t>
      </w:r>
      <w:r w:rsidR="7C957332" w:rsidRPr="21BEA2FB">
        <w:rPr>
          <w:b/>
          <w:bCs/>
        </w:rPr>
        <w:t>etres</w:t>
      </w:r>
      <w:r w:rsidR="7A07ED30" w:rsidRPr="21BEA2FB">
        <w:rPr>
          <w:b/>
          <w:bCs/>
        </w:rPr>
        <w:t>.</w:t>
      </w:r>
      <w:r w:rsidR="79A9F2E1">
        <w:t xml:space="preserve"> See</w:t>
      </w:r>
      <w:r w:rsidR="7E947235">
        <w:t xml:space="preserve"> </w:t>
      </w:r>
      <w:r w:rsidR="004907D1">
        <w:fldChar w:fldCharType="begin"/>
      </w:r>
      <w:r w:rsidR="004907D1">
        <w:instrText xml:space="preserve"> REF _Ref175641806 \h </w:instrText>
      </w:r>
      <w:r w:rsidR="004907D1">
        <w:fldChar w:fldCharType="separate"/>
      </w:r>
      <w:r w:rsidR="0945F94C">
        <w:t xml:space="preserve">Figure </w:t>
      </w:r>
      <w:r w:rsidR="0945F94C" w:rsidRPr="21BEA2FB">
        <w:rPr>
          <w:noProof/>
        </w:rPr>
        <w:t>5</w:t>
      </w:r>
      <w:r w:rsidR="004907D1">
        <w:fldChar w:fldCharType="end"/>
      </w:r>
      <w:r w:rsidR="6AF493FD">
        <w:t>.</w:t>
      </w:r>
      <w:r w:rsidR="45BF546E">
        <w:t xml:space="preserve"> </w:t>
      </w:r>
    </w:p>
    <w:p w14:paraId="2572A9F3" w14:textId="25FE4E87" w:rsidR="009F6659" w:rsidRPr="00DD1EEB" w:rsidRDefault="009F6659" w:rsidP="00521359">
      <w:pPr>
        <w:pStyle w:val="Caption"/>
        <w:rPr>
          <w:i/>
          <w:iCs/>
        </w:rPr>
      </w:pPr>
      <w:bookmarkStart w:id="685" w:name="_Ref175641806"/>
      <w:r w:rsidRPr="00FA36A6">
        <w:t xml:space="preserve">Figure </w:t>
      </w:r>
      <w:r w:rsidR="00C141E8">
        <w:fldChar w:fldCharType="begin"/>
      </w:r>
      <w:r w:rsidR="00C141E8">
        <w:instrText xml:space="preserve"> SEQ Figure \* ARABIC </w:instrText>
      </w:r>
      <w:r w:rsidR="00C141E8">
        <w:fldChar w:fldCharType="separate"/>
      </w:r>
      <w:r w:rsidR="00A450B0">
        <w:rPr>
          <w:noProof/>
        </w:rPr>
        <w:t>5</w:t>
      </w:r>
      <w:r w:rsidR="00C141E8">
        <w:rPr>
          <w:noProof/>
        </w:rPr>
        <w:fldChar w:fldCharType="end"/>
      </w:r>
      <w:bookmarkEnd w:id="685"/>
      <w:r w:rsidRPr="00FA36A6">
        <w:t xml:space="preserve"> Works entirely in the footway - Maintaining existing footway </w:t>
      </w:r>
    </w:p>
    <w:p w14:paraId="4EBDFFBF" w14:textId="77777777" w:rsidR="00442801" w:rsidRDefault="00890896" w:rsidP="009946B4">
      <w:pPr>
        <w:pStyle w:val="BodyText"/>
      </w:pPr>
      <w:r>
        <w:rPr>
          <w:noProof/>
        </w:rPr>
        <w:drawing>
          <wp:inline distT="0" distB="0" distL="0" distR="0" wp14:anchorId="669840CF" wp14:editId="2DB77AE9">
            <wp:extent cx="6275324" cy="1590260"/>
            <wp:effectExtent l="0" t="0" r="0" b="0"/>
            <wp:docPr id="404243067" name="Picture 1" descr="Diagram of a two-lane road with a green rectangle with a red border depicting an information board positioned in the footway. Arrows indicate opposing traffic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43067" name="Picture 1" descr="Diagram of a two-lane road with a green rectangle with a red border depicting an information board positioned in the footway. Arrows indicate opposing traffic flow."/>
                    <pic:cNvPicPr/>
                  </pic:nvPicPr>
                  <pic:blipFill>
                    <a:blip r:embed="rId72"/>
                    <a:stretch>
                      <a:fillRect/>
                    </a:stretch>
                  </pic:blipFill>
                  <pic:spPr>
                    <a:xfrm>
                      <a:off x="0" y="0"/>
                      <a:ext cx="6286442" cy="1593077"/>
                    </a:xfrm>
                    <a:prstGeom prst="rect">
                      <a:avLst/>
                    </a:prstGeom>
                  </pic:spPr>
                </pic:pic>
              </a:graphicData>
            </a:graphic>
          </wp:inline>
        </w:drawing>
      </w:r>
    </w:p>
    <w:p w14:paraId="6A091661" w14:textId="77777777" w:rsidR="00442801" w:rsidRPr="00850690" w:rsidRDefault="00442801" w:rsidP="00F1680B">
      <w:pPr>
        <w:ind w:left="720"/>
        <w:rPr>
          <w:b/>
          <w:bCs/>
          <w:sz w:val="18"/>
          <w:szCs w:val="18"/>
        </w:rPr>
      </w:pPr>
      <w:r w:rsidRPr="00850690">
        <w:rPr>
          <w:b/>
          <w:bCs/>
          <w:sz w:val="18"/>
          <w:szCs w:val="18"/>
        </w:rPr>
        <w:t>Notes</w:t>
      </w:r>
    </w:p>
    <w:p w14:paraId="79AC78D4" w14:textId="77777777" w:rsidR="00442801" w:rsidRDefault="00442801" w:rsidP="00F1680B">
      <w:pPr>
        <w:ind w:left="720"/>
        <w:rPr>
          <w:sz w:val="18"/>
          <w:szCs w:val="18"/>
        </w:rPr>
      </w:pPr>
      <w:r>
        <w:rPr>
          <w:sz w:val="18"/>
          <w:szCs w:val="18"/>
        </w:rPr>
        <w:t>1 Advance signs are not required when the works, signing, lighting and guarding are entirely on the footway.</w:t>
      </w:r>
    </w:p>
    <w:p w14:paraId="68A444F0" w14:textId="77777777" w:rsidR="00442801" w:rsidRPr="00260A1A" w:rsidRDefault="00442801" w:rsidP="00F1680B">
      <w:pPr>
        <w:ind w:left="720"/>
        <w:rPr>
          <w:sz w:val="18"/>
          <w:szCs w:val="18"/>
        </w:rPr>
      </w:pPr>
      <w:r>
        <w:rPr>
          <w:sz w:val="18"/>
          <w:szCs w:val="18"/>
        </w:rPr>
        <w:t>2 1.5 metres preferred minimum unobstructed width, 1.0 metre absolute minimum for no more than 6 metres.</w:t>
      </w:r>
    </w:p>
    <w:p w14:paraId="34E0E3D6" w14:textId="3DA87DA4" w:rsidR="00317B4C" w:rsidRDefault="00317B4C" w:rsidP="009946B4">
      <w:pPr>
        <w:pStyle w:val="BodyText"/>
      </w:pPr>
    </w:p>
    <w:p w14:paraId="2BE1450C" w14:textId="2C1AFE27" w:rsidR="00924809" w:rsidRPr="00842866" w:rsidRDefault="00842866" w:rsidP="00842866">
      <w:pPr>
        <w:pStyle w:val="BodyText"/>
        <w:rPr>
          <w:bCs/>
        </w:rPr>
      </w:pPr>
      <w:r w:rsidRPr="00842866">
        <w:rPr>
          <w:b/>
          <w:bCs/>
        </w:rPr>
        <w:t>Note</w:t>
      </w:r>
      <w:r w:rsidRPr="00842866">
        <w:rPr>
          <w:bCs/>
        </w:rPr>
        <w:t xml:space="preserve">: </w:t>
      </w:r>
      <w:r w:rsidRPr="00842866">
        <w:t xml:space="preserve"> The unobstructed width should not include any trip hazards such as barrier feet, </w:t>
      </w:r>
      <w:r w:rsidRPr="00842866">
        <w:br/>
        <w:t>spoil or ballast. Barrier feet which have a raised profile of less than 10 mm are not considered an obstruction/trip hazard.</w:t>
      </w:r>
    </w:p>
    <w:p w14:paraId="4FA66336" w14:textId="77777777" w:rsidR="00F87739" w:rsidRDefault="00F87739" w:rsidP="009946B4">
      <w:pPr>
        <w:pStyle w:val="BodyText"/>
      </w:pPr>
    </w:p>
    <w:p w14:paraId="30C79CB2" w14:textId="6B4119E8" w:rsidR="00114D8B" w:rsidRDefault="00585D60" w:rsidP="009946B4">
      <w:pPr>
        <w:pStyle w:val="BodyText"/>
      </w:pPr>
      <w:r w:rsidRPr="00856A53">
        <w:t xml:space="preserve">Where the existing footway is narrower than 1 metre, you are not required to provide an alternative footway wider than the existing </w:t>
      </w:r>
      <w:r w:rsidRPr="00856A53">
        <w:rPr>
          <w:spacing w:val="-5"/>
        </w:rPr>
        <w:t xml:space="preserve">footway, </w:t>
      </w:r>
      <w:r w:rsidRPr="00856A53">
        <w:t>but you should consider whether this is possible.</w:t>
      </w:r>
    </w:p>
    <w:p w14:paraId="467D64D7" w14:textId="07D0B736" w:rsidR="009B75AB" w:rsidRDefault="1394F1BF" w:rsidP="009946B4">
      <w:pPr>
        <w:pStyle w:val="BodyText"/>
      </w:pPr>
      <w:r w:rsidRPr="00856A53">
        <w:t xml:space="preserve">Where suitable in the context, </w:t>
      </w:r>
      <w:r w:rsidR="3F44BD94">
        <w:t>f</w:t>
      </w:r>
      <w:r w:rsidR="001E6240" w:rsidRPr="00856A53">
        <w:t xml:space="preserve">ootway boards may be used on footways to maintain a route </w:t>
      </w:r>
      <w:r w:rsidR="001E6240">
        <w:t xml:space="preserve">for pedestrians </w:t>
      </w:r>
      <w:r w:rsidR="001E6240" w:rsidRPr="00856A53">
        <w:t>and provide light vehicle access to premises during excavation works.</w:t>
      </w:r>
      <w:r w:rsidR="001E6240">
        <w:t xml:space="preserve"> These </w:t>
      </w:r>
      <w:r w:rsidR="00E30479">
        <w:t>should</w:t>
      </w:r>
      <w:r w:rsidR="001E6240">
        <w:t xml:space="preserve"> be fit for purpose</w:t>
      </w:r>
      <w:r w:rsidR="00C67BAF">
        <w:t xml:space="preserve"> </w:t>
      </w:r>
      <w:r w:rsidR="009F3E66">
        <w:t xml:space="preserve">and </w:t>
      </w:r>
      <w:r w:rsidR="00956862">
        <w:t xml:space="preserve">strong enough to </w:t>
      </w:r>
      <w:r w:rsidR="009F3E66">
        <w:t>support pedestrians and mobility scooters, and the weight of vehicles needing access. T</w:t>
      </w:r>
      <w:r w:rsidR="001E6240">
        <w:t xml:space="preserve">hey are deemed as fixed if they do not move through ordinary use. </w:t>
      </w:r>
      <w:r w:rsidR="001E6240" w:rsidRPr="00C623DD">
        <w:t xml:space="preserve">Further guidance </w:t>
      </w:r>
      <w:r w:rsidR="001E6240">
        <w:t>and</w:t>
      </w:r>
      <w:r w:rsidR="001E6240" w:rsidRPr="00C623DD">
        <w:t xml:space="preserve"> good practice can be found in industry guidance documents, such as “Highway Authorities &amp; Utilities Committee (HAUC) Advice Note 2018/01”.</w:t>
      </w:r>
    </w:p>
    <w:p w14:paraId="5A7668D6" w14:textId="34EFF56F" w:rsidR="00A12C09" w:rsidRPr="00856A53" w:rsidRDefault="00A12C09" w:rsidP="009946B4">
      <w:pPr>
        <w:pStyle w:val="BodyText"/>
      </w:pPr>
    </w:p>
    <w:p w14:paraId="243CB915" w14:textId="77777777" w:rsidR="00842866" w:rsidRPr="00842866" w:rsidRDefault="00842866" w:rsidP="00842866">
      <w:pPr>
        <w:pStyle w:val="BodyText"/>
      </w:pPr>
      <w:r w:rsidRPr="00842866">
        <w:rPr>
          <w:b/>
          <w:bCs/>
        </w:rPr>
        <w:t>Warning:</w:t>
      </w:r>
      <w:r w:rsidRPr="00842866">
        <w:rPr>
          <w:bCs/>
        </w:rPr>
        <w:t xml:space="preserve"> </w:t>
      </w:r>
      <w:r w:rsidRPr="00842866">
        <w:t>Where the minimum footway width of 1 metre on the footway cannot be maintained, you must consult your supervisor or other competent person. Where a road closure or pedestrian lights are required, the highway or road authority must be informed and appropriate orders or permissions obtained.</w:t>
      </w:r>
    </w:p>
    <w:p w14:paraId="4CBCBB0D" w14:textId="6B75EAAB" w:rsidR="00E054CE" w:rsidRPr="00856A53" w:rsidRDefault="00E054CE" w:rsidP="009946B4">
      <w:pPr>
        <w:pStyle w:val="BodyText"/>
      </w:pPr>
    </w:p>
    <w:p w14:paraId="2F5385E9" w14:textId="4B72A8E2" w:rsidR="006041F7" w:rsidRPr="00162E90" w:rsidRDefault="00F910C6" w:rsidP="00162E90">
      <w:pPr>
        <w:pStyle w:val="Heading2notnumbered"/>
      </w:pPr>
      <w:r w:rsidRPr="00162E90">
        <w:t>Sign</w:t>
      </w:r>
      <w:r w:rsidR="008B6C9A" w:rsidRPr="00162E90">
        <w:t>ing</w:t>
      </w:r>
      <w:r w:rsidRPr="00162E90">
        <w:t xml:space="preserve"> requirements when maintaining the footway</w:t>
      </w:r>
    </w:p>
    <w:p w14:paraId="6F4FA249" w14:textId="423CDF22" w:rsidR="00FD1180" w:rsidRDefault="00BA3612" w:rsidP="009946B4">
      <w:pPr>
        <w:pStyle w:val="BodyText"/>
      </w:pPr>
      <w:r>
        <w:t xml:space="preserve">An information </w:t>
      </w:r>
      <w:r w:rsidR="004E3CE8">
        <w:t>sign</w:t>
      </w:r>
      <w:r>
        <w:t xml:space="preserve"> must be displayed</w:t>
      </w:r>
      <w:r w:rsidR="00BA1C0B">
        <w:t xml:space="preserve">. </w:t>
      </w:r>
    </w:p>
    <w:p w14:paraId="3BBBBF99" w14:textId="788D3955" w:rsidR="00114D8B" w:rsidRPr="00B9113D" w:rsidRDefault="00307D9B" w:rsidP="00202788">
      <w:pPr>
        <w:pStyle w:val="Heading3"/>
      </w:pPr>
      <w:bookmarkStart w:id="686" w:name="_Toc166839165"/>
      <w:bookmarkStart w:id="687" w:name="_Toc167805024"/>
      <w:bookmarkStart w:id="688" w:name="_Toc169177667"/>
      <w:bookmarkStart w:id="689" w:name="_Toc169523491"/>
      <w:bookmarkStart w:id="690" w:name="_Toc169871475"/>
      <w:bookmarkStart w:id="691" w:name="_Toc169871709"/>
      <w:bookmarkStart w:id="692" w:name="_Toc175046050"/>
      <w:bookmarkStart w:id="693" w:name="_Toc175644542"/>
      <w:bookmarkStart w:id="694" w:name="_Toc175645113"/>
      <w:bookmarkStart w:id="695" w:name="_Toc176340674"/>
      <w:bookmarkStart w:id="696" w:name="_Toc176789183"/>
      <w:bookmarkStart w:id="697" w:name="_Toc176789519"/>
      <w:bookmarkStart w:id="698" w:name="_Toc176945511"/>
      <w:bookmarkStart w:id="699" w:name="_Toc177554974"/>
      <w:bookmarkStart w:id="700" w:name="_Toc178328054"/>
      <w:bookmarkStart w:id="701" w:name="_Toc178328611"/>
      <w:bookmarkStart w:id="702" w:name="_Toc178589155"/>
      <w:bookmarkStart w:id="703" w:name="_Toc178686881"/>
      <w:bookmarkStart w:id="704" w:name="_Toc243391760"/>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lastRenderedPageBreak/>
        <w:t>Temporary w</w:t>
      </w:r>
      <w:r w:rsidR="00585D60">
        <w:t>alkways in the carriageway</w:t>
      </w:r>
      <w:bookmarkEnd w:id="704"/>
    </w:p>
    <w:p w14:paraId="199295B4" w14:textId="77777777" w:rsidR="00C55BF0" w:rsidRDefault="00C55BF0" w:rsidP="009946B4">
      <w:pPr>
        <w:pStyle w:val="BodyText"/>
      </w:pPr>
      <w:r>
        <w:t>I</w:t>
      </w:r>
      <w:r w:rsidR="00307D9B" w:rsidRPr="00856A53">
        <w:t xml:space="preserve">f it is not possible to maintain safe </w:t>
      </w:r>
      <w:r w:rsidR="00307D9B" w:rsidRPr="00856A53">
        <w:rPr>
          <w:spacing w:val="-2"/>
        </w:rPr>
        <w:t xml:space="preserve">pedestrian </w:t>
      </w:r>
      <w:r w:rsidR="00307D9B" w:rsidRPr="00856A53">
        <w:t xml:space="preserve">access on the footway, you should provide a walkway in the carriageway. </w:t>
      </w:r>
    </w:p>
    <w:p w14:paraId="2E9F28C3" w14:textId="008F334B" w:rsidR="00307D9B" w:rsidRDefault="00307D9B" w:rsidP="009946B4">
      <w:pPr>
        <w:pStyle w:val="BodyText"/>
      </w:pPr>
      <w:r w:rsidRPr="00856A53">
        <w:t xml:space="preserve">In </w:t>
      </w:r>
      <w:r w:rsidR="00604F96" w:rsidRPr="00856A53">
        <w:t>general,</w:t>
      </w:r>
      <w:r w:rsidRPr="00856A53">
        <w:t xml:space="preserve"> </w:t>
      </w:r>
      <w:r w:rsidRPr="00856A53">
        <w:rPr>
          <w:b/>
        </w:rPr>
        <w:t>a minimum</w:t>
      </w:r>
      <w:r>
        <w:rPr>
          <w:b/>
        </w:rPr>
        <w:t xml:space="preserve"> </w:t>
      </w:r>
      <w:r w:rsidRPr="00856A53">
        <w:rPr>
          <w:b/>
        </w:rPr>
        <w:t xml:space="preserve">1.2 metre width of walkway should be provided </w:t>
      </w:r>
      <w:r w:rsidRPr="00856A53">
        <w:t xml:space="preserve">(this allows for a </w:t>
      </w:r>
      <w:r w:rsidR="002A7C8E" w:rsidRPr="00856A53">
        <w:t>vis</w:t>
      </w:r>
      <w:r w:rsidR="002A7C8E">
        <w:t>ion-</w:t>
      </w:r>
      <w:r w:rsidRPr="00856A53">
        <w:t>impaired person being guided)</w:t>
      </w:r>
      <w:r>
        <w:t>.</w:t>
      </w:r>
      <w:r w:rsidRPr="001D45A0">
        <w:t xml:space="preserve"> </w:t>
      </w:r>
      <w:r w:rsidR="000414FE">
        <w:t>A wider walkway should be provided in h</w:t>
      </w:r>
      <w:r w:rsidR="000414FE" w:rsidRPr="000414FE">
        <w:t>igh pedestrian flow areas</w:t>
      </w:r>
      <w:r w:rsidR="000414FE">
        <w:t xml:space="preserve">. In </w:t>
      </w:r>
      <w:r w:rsidR="00342CBB">
        <w:t xml:space="preserve">low </w:t>
      </w:r>
      <w:r w:rsidR="00342CBB" w:rsidRPr="000414FE">
        <w:t>pedestrian flow areas</w:t>
      </w:r>
      <w:r w:rsidR="00342CBB">
        <w:t>, i</w:t>
      </w:r>
      <w:r w:rsidRPr="00856A53">
        <w:t xml:space="preserve">t is recommended that a wider walkway </w:t>
      </w:r>
      <w:r w:rsidR="00F67DC7">
        <w:t>is</w:t>
      </w:r>
      <w:r w:rsidRPr="00856A53">
        <w:t xml:space="preserve"> provided if it can be done without resulting in a road closure or a reduction to shuttle working.</w:t>
      </w:r>
    </w:p>
    <w:p w14:paraId="2959BF9A" w14:textId="101017B0" w:rsidR="00307D9B" w:rsidRDefault="008E659E" w:rsidP="009946B4">
      <w:pPr>
        <w:pStyle w:val="BodyText"/>
      </w:pPr>
      <w:r>
        <w:rPr>
          <w:noProof/>
        </w:rPr>
        <w:drawing>
          <wp:anchor distT="0" distB="0" distL="114300" distR="114300" simplePos="0" relativeHeight="251658319" behindDoc="1" locked="0" layoutInCell="1" allowOverlap="1" wp14:anchorId="0A8B7765" wp14:editId="447C7337">
            <wp:simplePos x="0" y="0"/>
            <wp:positionH relativeFrom="column">
              <wp:posOffset>363220</wp:posOffset>
            </wp:positionH>
            <wp:positionV relativeFrom="paragraph">
              <wp:posOffset>330835</wp:posOffset>
            </wp:positionV>
            <wp:extent cx="1020445" cy="779145"/>
            <wp:effectExtent l="0" t="0" r="8255" b="1905"/>
            <wp:wrapTight wrapText="bothSides">
              <wp:wrapPolygon edited="0">
                <wp:start x="0" y="0"/>
                <wp:lineTo x="0" y="21125"/>
                <wp:lineTo x="21371" y="21125"/>
                <wp:lineTo x="21371" y="0"/>
                <wp:lineTo x="0" y="0"/>
              </wp:wrapPolygon>
            </wp:wrapTight>
            <wp:docPr id="1437158152" name="Picture 1" descr="Illustration of a yellow ramp with raised edges and parallel grooves on its su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58152" name="Picture 1" descr="Illustration of a yellow ramp with raised edges and parallel grooves on its surface. "/>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020445" cy="779145"/>
                    </a:xfrm>
                    <a:prstGeom prst="rect">
                      <a:avLst/>
                    </a:prstGeom>
                  </pic:spPr>
                </pic:pic>
              </a:graphicData>
            </a:graphic>
            <wp14:sizeRelH relativeFrom="page">
              <wp14:pctWidth>0</wp14:pctWidth>
            </wp14:sizeRelH>
            <wp14:sizeRelV relativeFrom="page">
              <wp14:pctHeight>0</wp14:pctHeight>
            </wp14:sizeRelV>
          </wp:anchor>
        </w:drawing>
      </w:r>
      <w:r w:rsidR="53DA3B1E">
        <w:t>I</w:t>
      </w:r>
      <w:r w:rsidR="72A2490C" w:rsidRPr="00856A53">
        <w:t xml:space="preserve">f </w:t>
      </w:r>
      <w:r w:rsidR="72A2490C">
        <w:t>the 1.</w:t>
      </w:r>
      <w:r w:rsidR="53DA3B1E">
        <w:t>2</w:t>
      </w:r>
      <w:r w:rsidR="72A2490C">
        <w:t xml:space="preserve"> m</w:t>
      </w:r>
      <w:r w:rsidR="6F436ED9">
        <w:t>etres</w:t>
      </w:r>
      <w:r w:rsidR="72A2490C">
        <w:t xml:space="preserve"> minimum width for the walkway </w:t>
      </w:r>
      <w:r w:rsidR="72A2490C" w:rsidRPr="00856A53">
        <w:t>cannot be achieved,</w:t>
      </w:r>
      <w:r w:rsidR="0B53E775">
        <w:t xml:space="preserve"> it is recommended   that</w:t>
      </w:r>
      <w:r w:rsidR="72A2490C">
        <w:t xml:space="preserve"> it can be reduced to an absolute minimum of 1 metre unobstructed width.</w:t>
      </w:r>
    </w:p>
    <w:p w14:paraId="5D63669B" w14:textId="450C2F1A" w:rsidR="007A0EE5" w:rsidRDefault="007A0EE5" w:rsidP="009946B4">
      <w:pPr>
        <w:pStyle w:val="BodyText"/>
      </w:pPr>
      <w:r>
        <w:t>S</w:t>
      </w:r>
      <w:r w:rsidRPr="00856A53">
        <w:t>uitable ramps or raised footway boards</w:t>
      </w:r>
      <w:r w:rsidR="002076B5">
        <w:t xml:space="preserve"> or other reasonable adjustment</w:t>
      </w:r>
      <w:r w:rsidRPr="00856A53">
        <w:t xml:space="preserve"> </w:t>
      </w:r>
      <w:r w:rsidR="002076B5">
        <w:t>must</w:t>
      </w:r>
      <w:r w:rsidR="00684553">
        <w:t xml:space="preserve"> always</w:t>
      </w:r>
      <w:r w:rsidR="00684553" w:rsidRPr="00856A53">
        <w:t xml:space="preserve"> </w:t>
      </w:r>
      <w:r w:rsidRPr="00856A53">
        <w:t>be provided to enable people using wheelchairs or pushchairs to negotiate kerbs safely</w:t>
      </w:r>
      <w:r w:rsidR="00116FED">
        <w:t>, including enabling</w:t>
      </w:r>
      <w:r w:rsidRPr="00856A53">
        <w:t xml:space="preserve"> wheelchair and </w:t>
      </w:r>
      <w:r w:rsidR="00B50396">
        <w:t xml:space="preserve">mobility </w:t>
      </w:r>
      <w:r w:rsidRPr="00856A53">
        <w:t xml:space="preserve">scooter users to enter and exit a temporary walkway safely. Ramps and boards </w:t>
      </w:r>
      <w:r w:rsidR="008B32F3">
        <w:t>should</w:t>
      </w:r>
      <w:r w:rsidRPr="00856A53">
        <w:t xml:space="preserve"> be fit for purpose – see </w:t>
      </w:r>
      <w:r w:rsidR="00275371">
        <w:t xml:space="preserve">Sections </w:t>
      </w:r>
      <w:r w:rsidR="00275371">
        <w:fldChar w:fldCharType="begin"/>
      </w:r>
      <w:r w:rsidR="00275371">
        <w:instrText xml:space="preserve"> REF _Ref164692926 \n \h </w:instrText>
      </w:r>
      <w:r w:rsidR="00275371">
        <w:fldChar w:fldCharType="separate"/>
      </w:r>
      <w:r w:rsidR="00A450B0">
        <w:t>11.7</w:t>
      </w:r>
      <w:r w:rsidR="00275371">
        <w:fldChar w:fldCharType="end"/>
      </w:r>
      <w:r w:rsidR="00275371">
        <w:t xml:space="preserve"> and </w:t>
      </w:r>
      <w:r w:rsidR="00275371">
        <w:fldChar w:fldCharType="begin"/>
      </w:r>
      <w:r w:rsidR="00275371">
        <w:instrText xml:space="preserve"> REF _Ref164692930 \n \h </w:instrText>
      </w:r>
      <w:r w:rsidR="00275371">
        <w:fldChar w:fldCharType="separate"/>
      </w:r>
      <w:r w:rsidR="00A450B0">
        <w:t>11.8</w:t>
      </w:r>
      <w:r w:rsidR="00275371">
        <w:fldChar w:fldCharType="end"/>
      </w:r>
      <w:r w:rsidRPr="00856A53">
        <w:t>.</w:t>
      </w:r>
    </w:p>
    <w:p w14:paraId="597A233A" w14:textId="2FCD74EB" w:rsidR="007A0EE5" w:rsidRPr="002F2DA6" w:rsidRDefault="007A0EE5" w:rsidP="004E34C7">
      <w:pPr>
        <w:spacing w:before="120" w:after="60"/>
        <w:ind w:left="425"/>
        <w:rPr>
          <w:b/>
          <w:sz w:val="24"/>
          <w:szCs w:val="24"/>
        </w:rPr>
      </w:pPr>
      <w:r w:rsidRPr="002F2DA6">
        <w:rPr>
          <w:b/>
          <w:sz w:val="24"/>
          <w:szCs w:val="24"/>
        </w:rPr>
        <w:t>Sign</w:t>
      </w:r>
      <w:r w:rsidR="005B047B" w:rsidRPr="002F2DA6">
        <w:rPr>
          <w:b/>
          <w:sz w:val="24"/>
          <w:szCs w:val="24"/>
        </w:rPr>
        <w:t>ing</w:t>
      </w:r>
      <w:r w:rsidRPr="002F2DA6">
        <w:rPr>
          <w:b/>
          <w:sz w:val="24"/>
          <w:szCs w:val="24"/>
        </w:rPr>
        <w:t xml:space="preserve"> requirements when temporary walkways in the carriageway are used</w:t>
      </w:r>
    </w:p>
    <w:p w14:paraId="08D024BE" w14:textId="4CC1EE9D" w:rsidR="0091268E" w:rsidRPr="0091268E" w:rsidRDefault="004960FC" w:rsidP="009946B4">
      <w:pPr>
        <w:pStyle w:val="BodyText"/>
      </w:pPr>
      <w:r>
        <w:rPr>
          <w:noProof/>
        </w:rPr>
        <w:drawing>
          <wp:anchor distT="0" distB="0" distL="114300" distR="114300" simplePos="0" relativeHeight="251658320" behindDoc="1" locked="0" layoutInCell="1" allowOverlap="1" wp14:anchorId="09A87303" wp14:editId="43B87B12">
            <wp:simplePos x="0" y="0"/>
            <wp:positionH relativeFrom="column">
              <wp:posOffset>313690</wp:posOffset>
            </wp:positionH>
            <wp:positionV relativeFrom="paragraph">
              <wp:posOffset>61595</wp:posOffset>
            </wp:positionV>
            <wp:extent cx="1106170" cy="920115"/>
            <wp:effectExtent l="0" t="0" r="0" b="0"/>
            <wp:wrapSquare wrapText="bothSides"/>
            <wp:docPr id="1600682919" name="Picture 1" descr="A red sign with the word 'pedestrians' in white text above a white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82919" name="Picture 1" descr="A red sign with the word 'pedestrians' in white text above a white arrow."/>
                    <pic:cNvPicPr/>
                  </pic:nvPicPr>
                  <pic:blipFill rotWithShape="1">
                    <a:blip r:embed="rId74" cstate="print">
                      <a:extLst>
                        <a:ext uri="{28A0092B-C50C-407E-A947-70E740481C1C}">
                          <a14:useLocalDpi xmlns:a14="http://schemas.microsoft.com/office/drawing/2010/main" val="0"/>
                        </a:ext>
                      </a:extLst>
                    </a:blip>
                    <a:srcRect b="-10292"/>
                    <a:stretch/>
                  </pic:blipFill>
                  <pic:spPr bwMode="auto">
                    <a:xfrm>
                      <a:off x="0" y="0"/>
                      <a:ext cx="1106170" cy="920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5D60" w:rsidRPr="00856A53">
        <w:t xml:space="preserve">When </w:t>
      </w:r>
      <w:r w:rsidR="00B334EA">
        <w:t xml:space="preserve">a </w:t>
      </w:r>
      <w:r w:rsidR="00585D60" w:rsidRPr="00856A53">
        <w:t xml:space="preserve">temporary </w:t>
      </w:r>
      <w:r w:rsidR="00B334EA">
        <w:t>walkway has</w:t>
      </w:r>
      <w:r w:rsidR="002E2855">
        <w:t xml:space="preserve"> to</w:t>
      </w:r>
      <w:r w:rsidR="00585D60" w:rsidRPr="00856A53">
        <w:t xml:space="preserve"> be placed in the carriageway, make sure the signing</w:t>
      </w:r>
      <w:r w:rsidR="002E2855">
        <w:t>, lighting</w:t>
      </w:r>
      <w:r w:rsidR="00585D60" w:rsidRPr="00856A53">
        <w:t xml:space="preserve"> and guarding barriers are put into place before the footway is </w:t>
      </w:r>
      <w:r w:rsidR="002E2855">
        <w:t>closed</w:t>
      </w:r>
      <w:r w:rsidR="00585D60" w:rsidRPr="00856A53">
        <w:t xml:space="preserve">. </w:t>
      </w:r>
      <w:r w:rsidR="6CD2E90F">
        <w:t>Y</w:t>
      </w:r>
      <w:r w:rsidR="6CD2E90F" w:rsidRPr="0091268E">
        <w:t xml:space="preserve">ou </w:t>
      </w:r>
      <w:r w:rsidR="35546101">
        <w:t>should</w:t>
      </w:r>
      <w:r w:rsidR="00FD2C0A">
        <w:t xml:space="preserve"> place</w:t>
      </w:r>
      <w:r w:rsidR="0091268E" w:rsidRPr="0091268E">
        <w:t xml:space="preserve"> pedestrian arrows as appropriate at either entrance to the walkway. Any additional entrances must also be signed. </w:t>
      </w:r>
      <w:r w:rsidR="6CD2E90F">
        <w:t>See</w:t>
      </w:r>
      <w:r w:rsidR="3BA376F3">
        <w:t xml:space="preserve"> </w:t>
      </w:r>
      <w:r w:rsidR="0945F94C" w:rsidRPr="00FA36A6">
        <w:t>￼</w:t>
      </w:r>
      <w:r w:rsidR="0945F94C" w:rsidRPr="28B15E6F">
        <w:rPr>
          <w:noProof/>
        </w:rPr>
        <w:t>￼</w:t>
      </w:r>
      <w:r w:rsidR="0945F94C">
        <w:t xml:space="preserve">Figure </w:t>
      </w:r>
      <w:r w:rsidR="0945F94C" w:rsidRPr="28B15E6F">
        <w:rPr>
          <w:noProof/>
        </w:rPr>
        <w:t>6</w:t>
      </w:r>
      <w:r w:rsidR="6CD2E90F" w:rsidRPr="28B15E6F">
        <w:rPr>
          <w:noProof/>
        </w:rPr>
        <w:t>￼</w:t>
      </w:r>
      <w:r w:rsidR="6CD2E90F">
        <w:t>.</w:t>
      </w:r>
      <w:r w:rsidR="6A5C9BF4" w:rsidRPr="28B15E6F">
        <w:rPr>
          <w:noProof/>
        </w:rPr>
        <w:t xml:space="preserve"> </w:t>
      </w:r>
    </w:p>
    <w:p w14:paraId="022694FE" w14:textId="791CD9F2" w:rsidR="001A0D86" w:rsidRPr="00FA36A6" w:rsidRDefault="00585D60" w:rsidP="009946B4">
      <w:pPr>
        <w:pStyle w:val="BodyText"/>
      </w:pPr>
      <w:r w:rsidRPr="00856A53">
        <w:t xml:space="preserve">Make sure the sideways clearance (S) of the safety zone is on the traffic side of the barriers. </w:t>
      </w:r>
    </w:p>
    <w:p w14:paraId="1D2E7EFC" w14:textId="4AFC6962" w:rsidR="001A0D86" w:rsidRPr="009639BC" w:rsidRDefault="001A0D86" w:rsidP="00521359">
      <w:pPr>
        <w:pStyle w:val="Caption"/>
      </w:pPr>
      <w:bookmarkStart w:id="705" w:name="_Ref175641923"/>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6</w:t>
      </w:r>
      <w:r w:rsidR="00C141E8">
        <w:rPr>
          <w:noProof/>
        </w:rPr>
        <w:fldChar w:fldCharType="end"/>
      </w:r>
      <w:bookmarkEnd w:id="705"/>
      <w:r w:rsidRPr="00FA36A6">
        <w:t xml:space="preserve"> Temporary walkways in the carriageway</w:t>
      </w:r>
    </w:p>
    <w:p w14:paraId="3C3D1664" w14:textId="1A876FDE" w:rsidR="00590420" w:rsidRDefault="00A958D6" w:rsidP="009946B4">
      <w:pPr>
        <w:pStyle w:val="BodyText"/>
        <w:rPr>
          <w:noProof/>
        </w:rPr>
      </w:pPr>
      <w:r>
        <w:rPr>
          <w:noProof/>
        </w:rPr>
        <w:drawing>
          <wp:inline distT="0" distB="0" distL="0" distR="0" wp14:anchorId="5ECC4FBA" wp14:editId="21A56744">
            <wp:extent cx="5792050" cy="2644726"/>
            <wp:effectExtent l="0" t="0" r="0" b="3810"/>
            <wp:docPr id="1536230251" name="Picture 1" descr="Diagram of a 2 lane road showing traffic flow directions, placement of traffic cones, warning signs, and a central wheelchair ramp with continuous barriers on both sides. Key elements include labeled dimensions (D, T, L, S, E), directional arrows, and notes specifying requirements for cone sizes, information board display, and pedestrian barrier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30251" name="Picture 1" descr="Diagram of a 2 lane road showing traffic flow directions, placement of traffic cones, warning signs, and a central wheelchair ramp with continuous barriers on both sides. Key elements include labeled dimensions (D, T, L, S, E), directional arrows, and notes specifying requirements for cone sizes, information board display, and pedestrian barrier placement."/>
                    <pic:cNvPicPr/>
                  </pic:nvPicPr>
                  <pic:blipFill rotWithShape="1">
                    <a:blip r:embed="rId75"/>
                    <a:srcRect t="-1" b="28741"/>
                    <a:stretch/>
                  </pic:blipFill>
                  <pic:spPr bwMode="auto">
                    <a:xfrm>
                      <a:off x="0" y="0"/>
                      <a:ext cx="5833133" cy="2663485"/>
                    </a:xfrm>
                    <a:prstGeom prst="rect">
                      <a:avLst/>
                    </a:prstGeom>
                    <a:ln>
                      <a:noFill/>
                    </a:ln>
                    <a:extLst>
                      <a:ext uri="{53640926-AAD7-44D8-BBD7-CCE9431645EC}">
                        <a14:shadowObscured xmlns:a14="http://schemas.microsoft.com/office/drawing/2010/main"/>
                      </a:ext>
                    </a:extLst>
                  </pic:spPr>
                </pic:pic>
              </a:graphicData>
            </a:graphic>
          </wp:inline>
        </w:drawing>
      </w:r>
    </w:p>
    <w:p w14:paraId="1E400BCE" w14:textId="6DD1C1D2" w:rsidR="004443CB" w:rsidRDefault="004443CB">
      <w:pPr>
        <w:rPr>
          <w:color w:val="231F20"/>
          <w:spacing w:val="-3"/>
        </w:rPr>
      </w:pPr>
      <w:r>
        <w:br w:type="page"/>
      </w:r>
    </w:p>
    <w:p w14:paraId="6EB3DC6B" w14:textId="77777777" w:rsidR="00E83737" w:rsidRPr="00D72D3A" w:rsidRDefault="00E83737" w:rsidP="004443CB">
      <w:pPr>
        <w:ind w:left="720"/>
        <w:rPr>
          <w:b/>
          <w:bCs/>
          <w:sz w:val="18"/>
          <w:szCs w:val="18"/>
        </w:rPr>
      </w:pPr>
      <w:r w:rsidRPr="00D72D3A">
        <w:rPr>
          <w:b/>
          <w:bCs/>
          <w:sz w:val="18"/>
          <w:szCs w:val="18"/>
        </w:rPr>
        <w:lastRenderedPageBreak/>
        <w:t>Notes</w:t>
      </w:r>
    </w:p>
    <w:p w14:paraId="051BD738" w14:textId="77777777" w:rsidR="00E83737" w:rsidRPr="00D40919" w:rsidRDefault="00E83737" w:rsidP="004443CB">
      <w:pPr>
        <w:ind w:left="720"/>
        <w:rPr>
          <w:sz w:val="18"/>
          <w:szCs w:val="18"/>
        </w:rPr>
      </w:pPr>
      <w:r>
        <w:rPr>
          <w:sz w:val="18"/>
          <w:szCs w:val="18"/>
        </w:rPr>
        <w:t xml:space="preserve">1 For </w:t>
      </w:r>
      <w:r w:rsidRPr="00D40919">
        <w:rPr>
          <w:sz w:val="18"/>
          <w:szCs w:val="18"/>
        </w:rPr>
        <w:t xml:space="preserve">numbers and minimum size of cones and dimensions D and E see </w:t>
      </w:r>
      <w:r w:rsidRPr="00D40919">
        <w:rPr>
          <w:sz w:val="18"/>
          <w:szCs w:val="18"/>
        </w:rPr>
        <w:fldChar w:fldCharType="begin"/>
      </w:r>
      <w:r w:rsidRPr="00D40919">
        <w:rPr>
          <w:sz w:val="18"/>
          <w:szCs w:val="18"/>
        </w:rPr>
        <w:instrText xml:space="preserve"> REF _Ref163727216 \h  \* MERGEFORMAT </w:instrText>
      </w:r>
      <w:r w:rsidRPr="00D40919">
        <w:rPr>
          <w:sz w:val="18"/>
          <w:szCs w:val="18"/>
        </w:rPr>
      </w:r>
      <w:r w:rsidRPr="00D40919">
        <w:rPr>
          <w:sz w:val="18"/>
          <w:szCs w:val="18"/>
        </w:rPr>
        <w:fldChar w:fldCharType="separate"/>
      </w:r>
      <w:r w:rsidRPr="00A450B0">
        <w:rPr>
          <w:sz w:val="18"/>
          <w:szCs w:val="18"/>
        </w:rPr>
        <w:t xml:space="preserve">Table </w:t>
      </w:r>
      <w:r w:rsidRPr="00A450B0">
        <w:rPr>
          <w:noProof/>
          <w:sz w:val="18"/>
          <w:szCs w:val="18"/>
        </w:rPr>
        <w:t>1</w:t>
      </w:r>
      <w:r w:rsidRPr="00D40919">
        <w:rPr>
          <w:sz w:val="18"/>
          <w:szCs w:val="18"/>
        </w:rPr>
        <w:fldChar w:fldCharType="end"/>
      </w:r>
      <w:r w:rsidRPr="00D40919">
        <w:rPr>
          <w:sz w:val="18"/>
          <w:szCs w:val="18"/>
        </w:rPr>
        <w:t xml:space="preserve">, for dimension L see </w:t>
      </w:r>
      <w:r w:rsidRPr="00D40919">
        <w:rPr>
          <w:sz w:val="18"/>
          <w:szCs w:val="18"/>
        </w:rPr>
        <w:fldChar w:fldCharType="begin"/>
      </w:r>
      <w:r w:rsidRPr="00D40919">
        <w:rPr>
          <w:sz w:val="18"/>
          <w:szCs w:val="18"/>
        </w:rPr>
        <w:instrText xml:space="preserve"> REF _Ref167799572 \h  \* MERGEFORMAT </w:instrText>
      </w:r>
      <w:r w:rsidRPr="00D40919">
        <w:rPr>
          <w:sz w:val="18"/>
          <w:szCs w:val="18"/>
        </w:rPr>
      </w:r>
      <w:r w:rsidRPr="00D40919">
        <w:rPr>
          <w:sz w:val="18"/>
          <w:szCs w:val="18"/>
        </w:rPr>
        <w:fldChar w:fldCharType="separate"/>
      </w:r>
      <w:r w:rsidRPr="00A450B0">
        <w:rPr>
          <w:sz w:val="18"/>
          <w:szCs w:val="18"/>
        </w:rPr>
        <w:t>Table 3</w:t>
      </w:r>
      <w:r w:rsidRPr="00D40919">
        <w:rPr>
          <w:sz w:val="18"/>
          <w:szCs w:val="18"/>
        </w:rPr>
        <w:fldChar w:fldCharType="end"/>
      </w:r>
      <w:r w:rsidRPr="00D40919">
        <w:rPr>
          <w:sz w:val="18"/>
          <w:szCs w:val="18"/>
        </w:rPr>
        <w:t xml:space="preserve">, for dimension S see </w:t>
      </w:r>
      <w:r w:rsidRPr="00D40919">
        <w:rPr>
          <w:sz w:val="18"/>
          <w:szCs w:val="18"/>
        </w:rPr>
        <w:fldChar w:fldCharType="begin"/>
      </w:r>
      <w:r w:rsidRPr="00D40919">
        <w:rPr>
          <w:sz w:val="18"/>
          <w:szCs w:val="18"/>
        </w:rPr>
        <w:instrText xml:space="preserve"> REF _Ref163740469 \h  \* MERGEFORMAT </w:instrText>
      </w:r>
      <w:r w:rsidRPr="00D40919">
        <w:rPr>
          <w:sz w:val="18"/>
          <w:szCs w:val="18"/>
        </w:rPr>
      </w:r>
      <w:r w:rsidRPr="00D40919">
        <w:rPr>
          <w:sz w:val="18"/>
          <w:szCs w:val="18"/>
        </w:rPr>
        <w:fldChar w:fldCharType="separate"/>
      </w:r>
      <w:r w:rsidRPr="00A450B0">
        <w:rPr>
          <w:sz w:val="18"/>
          <w:szCs w:val="18"/>
        </w:rPr>
        <w:t xml:space="preserve">Table </w:t>
      </w:r>
      <w:r w:rsidRPr="00A450B0">
        <w:rPr>
          <w:noProof/>
          <w:sz w:val="18"/>
          <w:szCs w:val="18"/>
        </w:rPr>
        <w:t>4</w:t>
      </w:r>
      <w:r w:rsidRPr="00D40919">
        <w:rPr>
          <w:sz w:val="18"/>
          <w:szCs w:val="18"/>
        </w:rPr>
        <w:fldChar w:fldCharType="end"/>
      </w:r>
      <w:r w:rsidRPr="00D40919">
        <w:rPr>
          <w:sz w:val="18"/>
          <w:szCs w:val="18"/>
        </w:rPr>
        <w:t xml:space="preserve"> and for dimension </w:t>
      </w:r>
      <w:proofErr w:type="spellStart"/>
      <w:r w:rsidRPr="00D40919">
        <w:rPr>
          <w:sz w:val="18"/>
          <w:szCs w:val="18"/>
        </w:rPr>
        <w:t>T</w:t>
      </w:r>
      <w:proofErr w:type="spellEnd"/>
      <w:r w:rsidRPr="00D40919">
        <w:rPr>
          <w:sz w:val="18"/>
          <w:szCs w:val="18"/>
        </w:rPr>
        <w:t xml:space="preserve"> see</w:t>
      </w:r>
      <w:r>
        <w:rPr>
          <w:sz w:val="18"/>
          <w:szCs w:val="18"/>
        </w:rPr>
        <w:t xml:space="preserve"> </w:t>
      </w:r>
      <w:r w:rsidRPr="00D40919">
        <w:rPr>
          <w:sz w:val="18"/>
          <w:szCs w:val="18"/>
        </w:rPr>
        <w:fldChar w:fldCharType="begin"/>
      </w:r>
      <w:r w:rsidRPr="00D40919">
        <w:rPr>
          <w:sz w:val="18"/>
          <w:szCs w:val="18"/>
        </w:rPr>
        <w:instrText xml:space="preserve"> REF _Ref181084301 \h </w:instrText>
      </w:r>
      <w:r>
        <w:rPr>
          <w:sz w:val="18"/>
          <w:szCs w:val="18"/>
        </w:rPr>
        <w:instrText xml:space="preserve"> \* MERGEFORMAT </w:instrText>
      </w:r>
      <w:r w:rsidRPr="00D40919">
        <w:rPr>
          <w:sz w:val="18"/>
          <w:szCs w:val="18"/>
        </w:rPr>
      </w:r>
      <w:r w:rsidRPr="00D40919">
        <w:rPr>
          <w:sz w:val="18"/>
          <w:szCs w:val="18"/>
        </w:rPr>
        <w:fldChar w:fldCharType="separate"/>
      </w:r>
      <w:r w:rsidRPr="00A450B0">
        <w:rPr>
          <w:sz w:val="18"/>
          <w:szCs w:val="18"/>
        </w:rPr>
        <w:t xml:space="preserve">Table </w:t>
      </w:r>
      <w:r w:rsidRPr="00A450B0">
        <w:rPr>
          <w:noProof/>
          <w:sz w:val="18"/>
          <w:szCs w:val="18"/>
        </w:rPr>
        <w:t>2</w:t>
      </w:r>
      <w:r w:rsidRPr="00D40919">
        <w:rPr>
          <w:sz w:val="18"/>
          <w:szCs w:val="18"/>
        </w:rPr>
        <w:fldChar w:fldCharType="end"/>
      </w:r>
      <w:r w:rsidRPr="00D40919">
        <w:rPr>
          <w:sz w:val="18"/>
          <w:szCs w:val="18"/>
        </w:rPr>
        <w:t>.</w:t>
      </w:r>
    </w:p>
    <w:p w14:paraId="181C2F3A" w14:textId="77777777" w:rsidR="00E83737" w:rsidRDefault="00E83737" w:rsidP="004443CB">
      <w:pPr>
        <w:ind w:left="720"/>
        <w:rPr>
          <w:sz w:val="18"/>
          <w:szCs w:val="18"/>
        </w:rPr>
      </w:pPr>
      <w:r>
        <w:rPr>
          <w:sz w:val="18"/>
          <w:szCs w:val="18"/>
        </w:rPr>
        <w:t>2 An information sign (omitted here for clarity) must be displayed.</w:t>
      </w:r>
    </w:p>
    <w:p w14:paraId="0C4C7A2C" w14:textId="77777777" w:rsidR="00E83737" w:rsidRDefault="00E83737" w:rsidP="004443CB">
      <w:pPr>
        <w:ind w:left="720"/>
        <w:rPr>
          <w:sz w:val="18"/>
          <w:szCs w:val="18"/>
        </w:rPr>
      </w:pPr>
      <w:r>
        <w:rPr>
          <w:sz w:val="18"/>
          <w:szCs w:val="18"/>
        </w:rPr>
        <w:t>3 Wheelchair ramps must be provided at the transition from footway to carriageway and they</w:t>
      </w:r>
      <w:r w:rsidRPr="00595862">
        <w:rPr>
          <w:sz w:val="18"/>
          <w:szCs w:val="18"/>
        </w:rPr>
        <w:t xml:space="preserve"> should allow wheelchair and</w:t>
      </w:r>
      <w:r w:rsidRPr="00B50396">
        <w:t xml:space="preserve"> </w:t>
      </w:r>
      <w:r w:rsidRPr="00B50396">
        <w:rPr>
          <w:sz w:val="18"/>
          <w:szCs w:val="18"/>
        </w:rPr>
        <w:t>mobility</w:t>
      </w:r>
      <w:r w:rsidRPr="00595862">
        <w:rPr>
          <w:sz w:val="18"/>
          <w:szCs w:val="18"/>
        </w:rPr>
        <w:t xml:space="preserve"> scooter users to enter and exit a temporary walkway safely</w:t>
      </w:r>
    </w:p>
    <w:p w14:paraId="6CF7A301" w14:textId="77777777" w:rsidR="00E83737" w:rsidRDefault="00E83737" w:rsidP="004443CB">
      <w:pPr>
        <w:ind w:left="720"/>
        <w:rPr>
          <w:sz w:val="18"/>
          <w:szCs w:val="18"/>
        </w:rPr>
      </w:pPr>
      <w:r>
        <w:rPr>
          <w:sz w:val="18"/>
          <w:szCs w:val="18"/>
        </w:rPr>
        <w:t>4 See Section 7.1 for guidance on unobstructed width past the works.</w:t>
      </w:r>
    </w:p>
    <w:p w14:paraId="73353FF7" w14:textId="77777777" w:rsidR="00E83737" w:rsidRPr="00D72D3A" w:rsidRDefault="00E83737" w:rsidP="004443CB">
      <w:pPr>
        <w:ind w:left="720"/>
        <w:rPr>
          <w:sz w:val="18"/>
          <w:szCs w:val="18"/>
        </w:rPr>
      </w:pPr>
      <w:r>
        <w:rPr>
          <w:sz w:val="18"/>
          <w:szCs w:val="18"/>
        </w:rPr>
        <w:t>5 Additional pedestrian barriers may be provided parallel or at right angles to the kerb, as site conditions require, to guide pedestrians past the works.</w:t>
      </w:r>
    </w:p>
    <w:p w14:paraId="0C17235A" w14:textId="77777777" w:rsidR="00E83737" w:rsidRDefault="00E83737" w:rsidP="009946B4">
      <w:pPr>
        <w:pStyle w:val="BodyText"/>
      </w:pPr>
    </w:p>
    <w:p w14:paraId="1ECC1F70" w14:textId="652C45F8" w:rsidR="00307D9B" w:rsidRDefault="00F635BF" w:rsidP="00202788">
      <w:pPr>
        <w:pStyle w:val="Heading3"/>
      </w:pPr>
      <w:bookmarkStart w:id="706" w:name="_Toc243391761"/>
      <w:r w:rsidRPr="002A0D98">
        <w:rPr>
          <w:rFonts w:ascii="HelveticaNeue-BoldItalic" w:hAnsi="HelveticaNeue-BoldItalic" w:cs="HelveticaNeue-BoldItalic"/>
          <w:b/>
          <w:bCs/>
          <w:iCs/>
          <w:noProof/>
          <w:sz w:val="40"/>
        </w:rPr>
        <w:drawing>
          <wp:anchor distT="0" distB="0" distL="114300" distR="114300" simplePos="0" relativeHeight="251658321" behindDoc="0" locked="0" layoutInCell="1" allowOverlap="1" wp14:anchorId="73CF4AEF" wp14:editId="2917ADED">
            <wp:simplePos x="0" y="0"/>
            <wp:positionH relativeFrom="column">
              <wp:posOffset>13619480</wp:posOffset>
            </wp:positionH>
            <wp:positionV relativeFrom="paragraph">
              <wp:posOffset>488950</wp:posOffset>
            </wp:positionV>
            <wp:extent cx="510451" cy="984671"/>
            <wp:effectExtent l="0" t="0" r="4445" b="6350"/>
            <wp:wrapNone/>
            <wp:docPr id="1277730020" name="Picture 1277730020" descr="A red circle with a white exclamation mark next to a warning note explaining that a footway or footpath should only be closed as a final op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30020" name="Picture 1277730020" descr="A red circle with a white exclamation mark next to a warning note explaining that a footway or footpath should only be closed as a final option.&#10;&#10;"/>
                    <pic:cNvPicPr/>
                  </pic:nvPicPr>
                  <pic:blipFill>
                    <a:blip r:embed="rId76" cstate="print">
                      <a:extLst>
                        <a:ext uri="{BEBA8EAE-BF5A-486C-A8C5-ECC9F3942E4B}">
                          <a14:imgProps xmlns:a14="http://schemas.microsoft.com/office/drawing/2010/main">
                            <a14:imgLayer r:embed="rId7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10451" cy="984671"/>
                    </a:xfrm>
                    <a:prstGeom prst="rect">
                      <a:avLst/>
                    </a:prstGeom>
                  </pic:spPr>
                </pic:pic>
              </a:graphicData>
            </a:graphic>
            <wp14:sizeRelH relativeFrom="margin">
              <wp14:pctWidth>0</wp14:pctWidth>
            </wp14:sizeRelH>
            <wp14:sizeRelV relativeFrom="margin">
              <wp14:pctHeight>0</wp14:pctHeight>
            </wp14:sizeRelV>
          </wp:anchor>
        </w:drawing>
      </w:r>
      <w:bookmarkStart w:id="707" w:name="_Toc873168102"/>
      <w:r w:rsidR="00307D9B">
        <w:t>Closing a footway</w:t>
      </w:r>
      <w:r w:rsidR="006C16B4">
        <w:t xml:space="preserve"> </w:t>
      </w:r>
      <w:r w:rsidR="00E57CCB">
        <w:t>or a footpath</w:t>
      </w:r>
      <w:bookmarkEnd w:id="706"/>
      <w:bookmarkEnd w:id="707"/>
    </w:p>
    <w:p w14:paraId="35B4FE7E" w14:textId="361A62BB" w:rsidR="00B052AA" w:rsidRDefault="009647B2" w:rsidP="009946B4">
      <w:pPr>
        <w:pStyle w:val="BodyText"/>
      </w:pPr>
      <w:r w:rsidRPr="00856A53">
        <w:t xml:space="preserve">Where footways and </w:t>
      </w:r>
      <w:r>
        <w:t xml:space="preserve">pedestrian </w:t>
      </w:r>
      <w:r w:rsidRPr="00856A53">
        <w:t xml:space="preserve">areas are affected by street works and road works, </w:t>
      </w:r>
      <w:r w:rsidR="00F2205E">
        <w:t xml:space="preserve">closing the footway or footpath should be the last option to consider. </w:t>
      </w:r>
      <w:r w:rsidR="00603124">
        <w:t xml:space="preserve">Maintaining the existing footway or </w:t>
      </w:r>
      <w:proofErr w:type="gramStart"/>
      <w:r w:rsidR="00603124">
        <w:t>footpath, or</w:t>
      </w:r>
      <w:proofErr w:type="gramEnd"/>
      <w:r w:rsidR="00603124">
        <w:t xml:space="preserve"> arranging</w:t>
      </w:r>
      <w:r w:rsidR="007351F0">
        <w:t xml:space="preserve"> a</w:t>
      </w:r>
      <w:r w:rsidR="00603124">
        <w:t xml:space="preserve"> temporary walkway should be considered first.</w:t>
      </w:r>
      <w:r w:rsidR="00D80B10">
        <w:t xml:space="preserve"> However,</w:t>
      </w:r>
      <w:r w:rsidR="00B052AA" w:rsidRPr="003E59F2">
        <w:t xml:space="preserve"> if this is not possible or practicable then the </w:t>
      </w:r>
      <w:r w:rsidR="00A05BF7">
        <w:t>works</w:t>
      </w:r>
      <w:r w:rsidR="00B33A07">
        <w:t xml:space="preserve"> </w:t>
      </w:r>
      <w:r w:rsidR="00A05BF7">
        <w:t xml:space="preserve">planner or manager will need to </w:t>
      </w:r>
      <w:r w:rsidR="767976B8">
        <w:t xml:space="preserve">apply to </w:t>
      </w:r>
      <w:r w:rsidR="00B052AA">
        <w:t>the</w:t>
      </w:r>
      <w:r w:rsidR="00A05BF7">
        <w:t xml:space="preserve"> </w:t>
      </w:r>
      <w:r w:rsidR="767976B8">
        <w:t>highway authority for a Temporary Traffic Regulation Order or Not</w:t>
      </w:r>
      <w:r w:rsidR="5E6A71B7">
        <w:t xml:space="preserve">ice </w:t>
      </w:r>
      <w:r w:rsidR="767976B8">
        <w:t xml:space="preserve">to close </w:t>
      </w:r>
      <w:r w:rsidR="00B052AA">
        <w:t xml:space="preserve">the </w:t>
      </w:r>
      <w:r w:rsidR="00B052AA" w:rsidRPr="003E59F2">
        <w:t>footway</w:t>
      </w:r>
      <w:r w:rsidR="7E5EB726">
        <w:t>.</w:t>
      </w:r>
      <w:r w:rsidR="00856696" w:rsidRPr="00856696">
        <w:t xml:space="preserve"> </w:t>
      </w:r>
      <w:r w:rsidR="00856696" w:rsidRPr="003E59F2">
        <w:t>If it becomes necessary to close a footway</w:t>
      </w:r>
      <w:r w:rsidR="00856696">
        <w:t xml:space="preserve"> </w:t>
      </w:r>
      <w:r w:rsidR="00856696" w:rsidRPr="003E59F2">
        <w:t xml:space="preserve">adjacent to a road that remains open to vehicular traffic, a safe alternative route for pedestrians </w:t>
      </w:r>
      <w:r w:rsidR="00856696">
        <w:t>is</w:t>
      </w:r>
      <w:r w:rsidR="00856696" w:rsidRPr="003E59F2">
        <w:t xml:space="preserve"> required. </w:t>
      </w:r>
      <w:r w:rsidR="00A3355A">
        <w:t>T</w:t>
      </w:r>
      <w:r w:rsidR="00A3355A" w:rsidRPr="006B097A">
        <w:t>his may require an appropriate facility t</w:t>
      </w:r>
      <w:r w:rsidR="00F2563D">
        <w:t>o</w:t>
      </w:r>
      <w:r w:rsidR="00A3355A" w:rsidRPr="006B097A">
        <w:t xml:space="preserve"> enable </w:t>
      </w:r>
      <w:r w:rsidR="00F2563D">
        <w:t>pedestrians</w:t>
      </w:r>
      <w:r w:rsidR="00A3355A" w:rsidRPr="006B097A">
        <w:t xml:space="preserve"> to safely cross the carriageway</w:t>
      </w:r>
      <w:r w:rsidR="00A3355A">
        <w:t>.</w:t>
      </w:r>
    </w:p>
    <w:p w14:paraId="529D8F64" w14:textId="77777777" w:rsidR="00903D59" w:rsidRPr="00903D59" w:rsidRDefault="00903D59" w:rsidP="00903D59">
      <w:pPr>
        <w:pStyle w:val="BodyText"/>
        <w:rPr>
          <w:b/>
          <w:bCs/>
        </w:rPr>
      </w:pPr>
      <w:r w:rsidRPr="00903D59">
        <w:rPr>
          <w:b/>
          <w:bCs/>
        </w:rPr>
        <w:t>Warning:</w:t>
      </w:r>
      <w:r w:rsidRPr="00903D59">
        <w:rPr>
          <w:bCs/>
        </w:rPr>
        <w:t xml:space="preserve">  </w:t>
      </w:r>
      <w:r w:rsidRPr="00903D59">
        <w:t xml:space="preserve">A footway or a footpath should only be closed as a final option when all </w:t>
      </w:r>
      <w:r w:rsidRPr="00903D59">
        <w:br/>
        <w:t xml:space="preserve">other methods, such as maintaining the existing or a temporary pedestrian walkway, </w:t>
      </w:r>
      <w:r w:rsidRPr="00903D59">
        <w:br/>
        <w:t xml:space="preserve">have been assessed as either not possible or practicable. </w:t>
      </w:r>
    </w:p>
    <w:p w14:paraId="426EA9E2" w14:textId="5D27129D" w:rsidR="00BB79F8" w:rsidRDefault="00BB79F8" w:rsidP="00903D59">
      <w:pPr>
        <w:pStyle w:val="BodyText"/>
        <w:ind w:left="0"/>
      </w:pPr>
    </w:p>
    <w:p w14:paraId="689D6A48" w14:textId="1424DDFF" w:rsidR="00506CED" w:rsidRDefault="00506CED" w:rsidP="009946B4">
      <w:pPr>
        <w:pStyle w:val="BodyText"/>
      </w:pPr>
    </w:p>
    <w:p w14:paraId="17072072" w14:textId="13A527EC" w:rsidR="008F3B31" w:rsidRPr="002F2DA6" w:rsidRDefault="008F3B31" w:rsidP="004E34C7">
      <w:pPr>
        <w:spacing w:before="120" w:after="60"/>
        <w:ind w:left="425"/>
        <w:rPr>
          <w:b/>
          <w:sz w:val="24"/>
          <w:szCs w:val="24"/>
        </w:rPr>
      </w:pPr>
      <w:r w:rsidRPr="002F2DA6">
        <w:rPr>
          <w:b/>
          <w:sz w:val="24"/>
          <w:szCs w:val="24"/>
        </w:rPr>
        <w:lastRenderedPageBreak/>
        <w:t>Sign</w:t>
      </w:r>
      <w:r w:rsidR="00C83548" w:rsidRPr="002F2DA6">
        <w:rPr>
          <w:b/>
          <w:sz w:val="24"/>
          <w:szCs w:val="24"/>
        </w:rPr>
        <w:t>ing</w:t>
      </w:r>
      <w:r w:rsidRPr="002F2DA6">
        <w:rPr>
          <w:b/>
          <w:sz w:val="24"/>
          <w:szCs w:val="24"/>
        </w:rPr>
        <w:t xml:space="preserve"> requirements when closing a footway or footpath</w:t>
      </w:r>
    </w:p>
    <w:p w14:paraId="236226FF" w14:textId="469A6A51" w:rsidR="00CB64ED" w:rsidRDefault="00F564B0" w:rsidP="00B917B1">
      <w:pPr>
        <w:pStyle w:val="BodyText"/>
        <w:ind w:left="3119"/>
      </w:pPr>
      <w:r>
        <w:rPr>
          <w:noProof/>
        </w:rPr>
        <w:drawing>
          <wp:anchor distT="0" distB="0" distL="114300" distR="114300" simplePos="0" relativeHeight="251658322" behindDoc="0" locked="0" layoutInCell="1" allowOverlap="1" wp14:anchorId="769EC1CC" wp14:editId="3EE79E4B">
            <wp:simplePos x="0" y="0"/>
            <wp:positionH relativeFrom="column">
              <wp:posOffset>1087755</wp:posOffset>
            </wp:positionH>
            <wp:positionV relativeFrom="paragraph">
              <wp:posOffset>120015</wp:posOffset>
            </wp:positionV>
            <wp:extent cx="819150" cy="657225"/>
            <wp:effectExtent l="0" t="0" r="0" b="9525"/>
            <wp:wrapSquare wrapText="bothSides"/>
            <wp:docPr id="1579726222" name="Picture 1" descr="A red triangle sign with a silhouette of a person and a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726222" name="Picture 1" descr="A red triangle sign with a silhouette of a person and a chil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819150" cy="657225"/>
                    </a:xfrm>
                    <a:prstGeom prst="rect">
                      <a:avLst/>
                    </a:prstGeom>
                  </pic:spPr>
                </pic:pic>
              </a:graphicData>
            </a:graphic>
            <wp14:sizeRelH relativeFrom="page">
              <wp14:pctWidth>0</wp14:pctWidth>
            </wp14:sizeRelH>
            <wp14:sizeRelV relativeFrom="page">
              <wp14:pctHeight>0</wp14:pctHeight>
            </wp14:sizeRelV>
          </wp:anchor>
        </w:drawing>
      </w:r>
      <w:r w:rsidR="00E01567">
        <w:rPr>
          <w:noProof/>
        </w:rPr>
        <w:drawing>
          <wp:anchor distT="0" distB="0" distL="114300" distR="114300" simplePos="0" relativeHeight="251658323" behindDoc="0" locked="0" layoutInCell="1" allowOverlap="1" wp14:anchorId="1041D80D" wp14:editId="3D6FA8DE">
            <wp:simplePos x="0" y="0"/>
            <wp:positionH relativeFrom="column">
              <wp:posOffset>259080</wp:posOffset>
            </wp:positionH>
            <wp:positionV relativeFrom="paragraph">
              <wp:posOffset>41275</wp:posOffset>
            </wp:positionV>
            <wp:extent cx="789940" cy="904875"/>
            <wp:effectExtent l="0" t="0" r="0" b="9525"/>
            <wp:wrapSquare wrapText="bothSides"/>
            <wp:docPr id="1561811243" name="Picture 1" descr="Two rectangular road signs with red backgrounds and white text display messages about footway closures. The top sign reads &quot;FOOTWAY CLOSED,&quot; and the bottom sign reads &quot;FOOTWAY AHEAD CLOSED,&quot; indicating current and upcoming pedestrian path closu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11243" name="Picture 1" descr="Two rectangular road signs with red backgrounds and white text display messages about footway closures. The top sign reads &quot;FOOTWAY CLOSED,&quot; and the bottom sign reads &quot;FOOTWAY AHEAD CLOSED,&quot; indicating current and upcoming pedestrian path closures.&#1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89940" cy="904875"/>
                    </a:xfrm>
                    <a:prstGeom prst="rect">
                      <a:avLst/>
                    </a:prstGeom>
                  </pic:spPr>
                </pic:pic>
              </a:graphicData>
            </a:graphic>
            <wp14:sizeRelH relativeFrom="page">
              <wp14:pctWidth>0</wp14:pctWidth>
            </wp14:sizeRelH>
            <wp14:sizeRelV relativeFrom="page">
              <wp14:pctHeight>0</wp14:pctHeight>
            </wp14:sizeRelV>
          </wp:anchor>
        </w:drawing>
      </w:r>
      <w:r w:rsidR="0033123E" w:rsidRPr="00DC2012">
        <w:t xml:space="preserve">When </w:t>
      </w:r>
      <w:r w:rsidR="24049BEE">
        <w:t>a Temporary Traffic Regulation Order</w:t>
      </w:r>
      <w:r w:rsidR="3CA8EF3E">
        <w:t xml:space="preserve"> or Notice</w:t>
      </w:r>
      <w:r w:rsidR="24049BEE">
        <w:t xml:space="preserve">, </w:t>
      </w:r>
      <w:r w:rsidR="00990B9C">
        <w:t xml:space="preserve">is in place </w:t>
      </w:r>
      <w:r w:rsidR="24049BEE">
        <w:t xml:space="preserve">permitting the </w:t>
      </w:r>
      <w:r w:rsidR="0033123E">
        <w:t>clos</w:t>
      </w:r>
      <w:r w:rsidR="1C527567">
        <w:t>ure</w:t>
      </w:r>
      <w:r w:rsidR="0033123E">
        <w:t xml:space="preserve"> </w:t>
      </w:r>
      <w:r w:rsidR="31010FD0">
        <w:t>of</w:t>
      </w:r>
      <w:r w:rsidR="0033123E">
        <w:t xml:space="preserve"> a footway or a footpath</w:t>
      </w:r>
      <w:r w:rsidR="0013393E">
        <w:t xml:space="preserve">, you must place </w:t>
      </w:r>
      <w:r w:rsidR="006C16B4">
        <w:t xml:space="preserve">a ‘Footway closed’ </w:t>
      </w:r>
      <w:r w:rsidR="00DB390D">
        <w:t xml:space="preserve">or a ‘Footpath closed’ </w:t>
      </w:r>
      <w:r w:rsidR="006C16B4">
        <w:t xml:space="preserve">sign at the works and an advance ‘Footway </w:t>
      </w:r>
      <w:r w:rsidR="002C4472">
        <w:t xml:space="preserve">ahead </w:t>
      </w:r>
      <w:r w:rsidR="006C16B4">
        <w:t xml:space="preserve">closed’ </w:t>
      </w:r>
      <w:r w:rsidR="000C10F1">
        <w:t xml:space="preserve">or ‘Footpath </w:t>
      </w:r>
      <w:r w:rsidR="00120DC6">
        <w:t xml:space="preserve">ahead </w:t>
      </w:r>
      <w:r w:rsidR="000C10F1">
        <w:t xml:space="preserve">closed’ </w:t>
      </w:r>
      <w:r w:rsidR="006C16B4">
        <w:t xml:space="preserve">sign at a location where it is safe for </w:t>
      </w:r>
      <w:r w:rsidR="00CB64ED">
        <w:t>all footway users to cross the road</w:t>
      </w:r>
      <w:r w:rsidR="009A3FF4">
        <w:t>. W</w:t>
      </w:r>
      <w:r w:rsidR="00CB64ED">
        <w:t xml:space="preserve">here such facilities are not available, </w:t>
      </w:r>
      <w:r w:rsidR="00D419E7">
        <w:t xml:space="preserve">the sign should be placed </w:t>
      </w:r>
      <w:r w:rsidR="00CB64ED">
        <w:t>at least 20</w:t>
      </w:r>
      <w:r w:rsidR="009A619F">
        <w:t xml:space="preserve"> </w:t>
      </w:r>
      <w:r w:rsidR="00CB64ED">
        <w:t>m</w:t>
      </w:r>
      <w:r w:rsidR="00063615">
        <w:t>etres</w:t>
      </w:r>
      <w:r w:rsidR="00CB64ED">
        <w:t xml:space="preserve"> in advance of the closure. You must also place a </w:t>
      </w:r>
      <w:r w:rsidR="0042032A">
        <w:t>‘</w:t>
      </w:r>
      <w:r w:rsidR="00CB64ED">
        <w:t xml:space="preserve">Road </w:t>
      </w:r>
      <w:r w:rsidR="006A3CDE">
        <w:t>w</w:t>
      </w:r>
      <w:r w:rsidR="00CB64ED">
        <w:t xml:space="preserve">orks </w:t>
      </w:r>
      <w:r w:rsidR="006A3CDE">
        <w:t>a</w:t>
      </w:r>
      <w:r w:rsidR="00CB64ED">
        <w:t>head</w:t>
      </w:r>
      <w:r w:rsidR="0042032A">
        <w:t>’</w:t>
      </w:r>
      <w:r w:rsidR="00CB64ED">
        <w:t xml:space="preserve"> sign and a </w:t>
      </w:r>
      <w:r w:rsidR="0042032A">
        <w:t>‘</w:t>
      </w:r>
      <w:r w:rsidR="00CB64ED">
        <w:t xml:space="preserve">Pedestrians in </w:t>
      </w:r>
      <w:r w:rsidR="006A3CDE">
        <w:t>r</w:t>
      </w:r>
      <w:r w:rsidR="00CB64ED">
        <w:t xml:space="preserve">oad </w:t>
      </w:r>
      <w:r w:rsidR="006A3CDE">
        <w:t>a</w:t>
      </w:r>
      <w:r w:rsidR="00CB64ED">
        <w:t>head</w:t>
      </w:r>
      <w:r w:rsidR="0042032A">
        <w:t>’</w:t>
      </w:r>
      <w:r w:rsidR="00CB64ED">
        <w:t xml:space="preserve"> sign in advance of the works.</w:t>
      </w:r>
    </w:p>
    <w:p w14:paraId="5F886484" w14:textId="7E998607" w:rsidR="004B5797" w:rsidRDefault="004B5797" w:rsidP="009946B4">
      <w:pPr>
        <w:pStyle w:val="BodyText"/>
      </w:pPr>
      <w:r w:rsidRPr="004B5797">
        <w:t xml:space="preserve">When diverting pedestrians into a temporary alternative route, you must place </w:t>
      </w:r>
      <w:r w:rsidRPr="00DC2012">
        <w:t>pedestrian directional arrows</w:t>
      </w:r>
      <w:r w:rsidRPr="004B5797">
        <w:t xml:space="preserve"> as appropriate at either end of the route.</w:t>
      </w:r>
    </w:p>
    <w:p w14:paraId="4909BB84" w14:textId="68A1F53A" w:rsidR="00114D8B" w:rsidRPr="00B9113D" w:rsidRDefault="008E6C3B" w:rsidP="00202788">
      <w:pPr>
        <w:pStyle w:val="Heading3"/>
      </w:pPr>
      <w:bookmarkStart w:id="708" w:name="_Toc178328057"/>
      <w:bookmarkStart w:id="709" w:name="_Toc178328614"/>
      <w:bookmarkStart w:id="710" w:name="_Toc178589158"/>
      <w:bookmarkStart w:id="711" w:name="_Toc178686884"/>
      <w:bookmarkStart w:id="712" w:name="_Toc178328058"/>
      <w:bookmarkStart w:id="713" w:name="_Toc178328615"/>
      <w:bookmarkStart w:id="714" w:name="_Toc178589159"/>
      <w:bookmarkStart w:id="715" w:name="_Toc178686885"/>
      <w:bookmarkStart w:id="716" w:name="_Toc178328059"/>
      <w:bookmarkStart w:id="717" w:name="_Toc178328616"/>
      <w:bookmarkStart w:id="718" w:name="_Toc178589160"/>
      <w:bookmarkStart w:id="719" w:name="_Toc178686886"/>
      <w:bookmarkStart w:id="720" w:name="_Toc166839168"/>
      <w:bookmarkStart w:id="721" w:name="_Toc167805027"/>
      <w:bookmarkStart w:id="722" w:name="_Toc169177670"/>
      <w:bookmarkStart w:id="723" w:name="_Toc169523494"/>
      <w:bookmarkStart w:id="724" w:name="_Toc169871478"/>
      <w:bookmarkStart w:id="725" w:name="_Toc169871712"/>
      <w:bookmarkStart w:id="726" w:name="_Toc175046053"/>
      <w:bookmarkStart w:id="727" w:name="_Toc175644545"/>
      <w:bookmarkStart w:id="728" w:name="_Toc175645116"/>
      <w:bookmarkStart w:id="729" w:name="_Toc176340677"/>
      <w:bookmarkStart w:id="730" w:name="_Toc176789186"/>
      <w:bookmarkStart w:id="731" w:name="_Toc176789522"/>
      <w:bookmarkStart w:id="732" w:name="_Toc176945514"/>
      <w:bookmarkStart w:id="733" w:name="_Toc177554977"/>
      <w:bookmarkStart w:id="734" w:name="_Toc178328060"/>
      <w:bookmarkStart w:id="735" w:name="_Toc178328617"/>
      <w:bookmarkStart w:id="736" w:name="_Toc178589161"/>
      <w:bookmarkStart w:id="737" w:name="_Toc178686887"/>
      <w:bookmarkStart w:id="738" w:name="_Toc166839169"/>
      <w:bookmarkStart w:id="739" w:name="_Toc167805028"/>
      <w:bookmarkStart w:id="740" w:name="_Toc169177671"/>
      <w:bookmarkStart w:id="741" w:name="_Toc169523495"/>
      <w:bookmarkStart w:id="742" w:name="_Toc169871479"/>
      <w:bookmarkStart w:id="743" w:name="_Toc169871713"/>
      <w:bookmarkStart w:id="744" w:name="_Toc175046054"/>
      <w:bookmarkStart w:id="745" w:name="_Toc175644546"/>
      <w:bookmarkStart w:id="746" w:name="_Toc175645117"/>
      <w:bookmarkStart w:id="747" w:name="_Toc176340678"/>
      <w:bookmarkStart w:id="748" w:name="_Toc176789187"/>
      <w:bookmarkStart w:id="749" w:name="_Toc176789523"/>
      <w:bookmarkStart w:id="750" w:name="_Toc176945515"/>
      <w:bookmarkStart w:id="751" w:name="_Toc177554978"/>
      <w:bookmarkStart w:id="752" w:name="_Toc178328061"/>
      <w:bookmarkStart w:id="753" w:name="_Toc178328618"/>
      <w:bookmarkStart w:id="754" w:name="_Toc178589162"/>
      <w:bookmarkStart w:id="755" w:name="_Toc178686888"/>
      <w:bookmarkStart w:id="756" w:name="_Toc166839170"/>
      <w:bookmarkStart w:id="757" w:name="_Toc167805029"/>
      <w:bookmarkStart w:id="758" w:name="_Toc169177672"/>
      <w:bookmarkStart w:id="759" w:name="_Toc169523496"/>
      <w:bookmarkStart w:id="760" w:name="_Toc169871480"/>
      <w:bookmarkStart w:id="761" w:name="_Toc169871714"/>
      <w:bookmarkStart w:id="762" w:name="_Toc175046055"/>
      <w:bookmarkStart w:id="763" w:name="_Toc175644547"/>
      <w:bookmarkStart w:id="764" w:name="_Toc175645118"/>
      <w:bookmarkStart w:id="765" w:name="_Toc176340679"/>
      <w:bookmarkStart w:id="766" w:name="_Toc176789188"/>
      <w:bookmarkStart w:id="767" w:name="_Toc176789524"/>
      <w:bookmarkStart w:id="768" w:name="_Toc176945516"/>
      <w:bookmarkStart w:id="769" w:name="_Toc177554979"/>
      <w:bookmarkStart w:id="770" w:name="_Toc178328062"/>
      <w:bookmarkStart w:id="771" w:name="_Toc178328619"/>
      <w:bookmarkStart w:id="772" w:name="_Toc178589163"/>
      <w:bookmarkStart w:id="773" w:name="_Toc178686889"/>
      <w:bookmarkStart w:id="774" w:name="_Toc166839171"/>
      <w:bookmarkStart w:id="775" w:name="_Toc167805030"/>
      <w:bookmarkStart w:id="776" w:name="_Toc169177673"/>
      <w:bookmarkStart w:id="777" w:name="_Toc169523497"/>
      <w:bookmarkStart w:id="778" w:name="_Toc169871481"/>
      <w:bookmarkStart w:id="779" w:name="_Toc169871715"/>
      <w:bookmarkStart w:id="780" w:name="_Toc175046056"/>
      <w:bookmarkStart w:id="781" w:name="_Toc175644548"/>
      <w:bookmarkStart w:id="782" w:name="_Toc175645119"/>
      <w:bookmarkStart w:id="783" w:name="_Toc176340680"/>
      <w:bookmarkStart w:id="784" w:name="_Toc176789189"/>
      <w:bookmarkStart w:id="785" w:name="_Toc176789525"/>
      <w:bookmarkStart w:id="786" w:name="_Toc176945517"/>
      <w:bookmarkStart w:id="787" w:name="_Toc177554980"/>
      <w:bookmarkStart w:id="788" w:name="_Toc178328063"/>
      <w:bookmarkStart w:id="789" w:name="_Toc178328620"/>
      <w:bookmarkStart w:id="790" w:name="_Toc178589164"/>
      <w:bookmarkStart w:id="791" w:name="_Toc178686890"/>
      <w:bookmarkStart w:id="792" w:name="_Toc166839172"/>
      <w:bookmarkStart w:id="793" w:name="_Toc167805031"/>
      <w:bookmarkStart w:id="794" w:name="_Toc169177674"/>
      <w:bookmarkStart w:id="795" w:name="_Toc169523498"/>
      <w:bookmarkStart w:id="796" w:name="_Toc169871482"/>
      <w:bookmarkStart w:id="797" w:name="_Toc169871716"/>
      <w:bookmarkStart w:id="798" w:name="_Toc175046057"/>
      <w:bookmarkStart w:id="799" w:name="_Toc175644549"/>
      <w:bookmarkStart w:id="800" w:name="_Toc175645120"/>
      <w:bookmarkStart w:id="801" w:name="_Toc176340681"/>
      <w:bookmarkStart w:id="802" w:name="_Toc176789190"/>
      <w:bookmarkStart w:id="803" w:name="_Toc176789526"/>
      <w:bookmarkStart w:id="804" w:name="_Toc176945518"/>
      <w:bookmarkStart w:id="805" w:name="_Toc177554981"/>
      <w:bookmarkStart w:id="806" w:name="_Toc178328064"/>
      <w:bookmarkStart w:id="807" w:name="_Toc178328621"/>
      <w:bookmarkStart w:id="808" w:name="_Toc178589165"/>
      <w:bookmarkStart w:id="809" w:name="_Toc178686891"/>
      <w:bookmarkStart w:id="810" w:name="_Toc166839173"/>
      <w:bookmarkStart w:id="811" w:name="_Toc167805032"/>
      <w:bookmarkStart w:id="812" w:name="_Toc169177675"/>
      <w:bookmarkStart w:id="813" w:name="_Toc169523499"/>
      <w:bookmarkStart w:id="814" w:name="_Toc169871483"/>
      <w:bookmarkStart w:id="815" w:name="_Toc169871717"/>
      <w:bookmarkStart w:id="816" w:name="_Toc175046058"/>
      <w:bookmarkStart w:id="817" w:name="_Toc175644550"/>
      <w:bookmarkStart w:id="818" w:name="_Toc175645121"/>
      <w:bookmarkStart w:id="819" w:name="_Toc176340682"/>
      <w:bookmarkStart w:id="820" w:name="_Toc176789191"/>
      <w:bookmarkStart w:id="821" w:name="_Toc176789527"/>
      <w:bookmarkStart w:id="822" w:name="_Toc176945519"/>
      <w:bookmarkStart w:id="823" w:name="_Toc177554982"/>
      <w:bookmarkStart w:id="824" w:name="_Toc178328065"/>
      <w:bookmarkStart w:id="825" w:name="_Toc178328622"/>
      <w:bookmarkStart w:id="826" w:name="_Toc178589166"/>
      <w:bookmarkStart w:id="827" w:name="_Toc178686892"/>
      <w:bookmarkStart w:id="828" w:name="_Toc166839174"/>
      <w:bookmarkStart w:id="829" w:name="_Toc167805033"/>
      <w:bookmarkStart w:id="830" w:name="_Toc169177676"/>
      <w:bookmarkStart w:id="831" w:name="_Toc169523500"/>
      <w:bookmarkStart w:id="832" w:name="_Toc169871484"/>
      <w:bookmarkStart w:id="833" w:name="_Toc169871718"/>
      <w:bookmarkStart w:id="834" w:name="_Toc175046059"/>
      <w:bookmarkStart w:id="835" w:name="_Toc175644551"/>
      <w:bookmarkStart w:id="836" w:name="_Toc175645122"/>
      <w:bookmarkStart w:id="837" w:name="_Toc176340683"/>
      <w:bookmarkStart w:id="838" w:name="_Toc176789192"/>
      <w:bookmarkStart w:id="839" w:name="_Toc176789528"/>
      <w:bookmarkStart w:id="840" w:name="_Toc176945520"/>
      <w:bookmarkStart w:id="841" w:name="_Toc177554983"/>
      <w:bookmarkStart w:id="842" w:name="_Toc178328066"/>
      <w:bookmarkStart w:id="843" w:name="_Toc178328623"/>
      <w:bookmarkStart w:id="844" w:name="_Toc178589167"/>
      <w:bookmarkStart w:id="845" w:name="_Toc178686893"/>
      <w:bookmarkStart w:id="846" w:name="_Toc166839175"/>
      <w:bookmarkStart w:id="847" w:name="_Toc167805034"/>
      <w:bookmarkStart w:id="848" w:name="_Toc169177677"/>
      <w:bookmarkStart w:id="849" w:name="_Toc169523501"/>
      <w:bookmarkStart w:id="850" w:name="_Toc169871485"/>
      <w:bookmarkStart w:id="851" w:name="_Toc169871719"/>
      <w:bookmarkStart w:id="852" w:name="_Toc175046060"/>
      <w:bookmarkStart w:id="853" w:name="_Toc175644552"/>
      <w:bookmarkStart w:id="854" w:name="_Toc175645123"/>
      <w:bookmarkStart w:id="855" w:name="_Toc176340684"/>
      <w:bookmarkStart w:id="856" w:name="_Toc176789193"/>
      <w:bookmarkStart w:id="857" w:name="_Toc176789529"/>
      <w:bookmarkStart w:id="858" w:name="_Toc176945521"/>
      <w:bookmarkStart w:id="859" w:name="_Toc177554984"/>
      <w:bookmarkStart w:id="860" w:name="_Toc178328067"/>
      <w:bookmarkStart w:id="861" w:name="_Toc178328624"/>
      <w:bookmarkStart w:id="862" w:name="_Toc178589168"/>
      <w:bookmarkStart w:id="863" w:name="_Toc178686894"/>
      <w:bookmarkStart w:id="864" w:name="_Toc166839176"/>
      <w:bookmarkStart w:id="865" w:name="_Toc167805035"/>
      <w:bookmarkStart w:id="866" w:name="_Toc169177678"/>
      <w:bookmarkStart w:id="867" w:name="_Toc169523502"/>
      <w:bookmarkStart w:id="868" w:name="_Toc169871486"/>
      <w:bookmarkStart w:id="869" w:name="_Toc169871720"/>
      <w:bookmarkStart w:id="870" w:name="_Toc175046061"/>
      <w:bookmarkStart w:id="871" w:name="_Toc175644553"/>
      <w:bookmarkStart w:id="872" w:name="_Toc175645124"/>
      <w:bookmarkStart w:id="873" w:name="_Toc176340685"/>
      <w:bookmarkStart w:id="874" w:name="_Toc176789194"/>
      <w:bookmarkStart w:id="875" w:name="_Toc176789530"/>
      <w:bookmarkStart w:id="876" w:name="_Toc176945522"/>
      <w:bookmarkStart w:id="877" w:name="_Toc177554985"/>
      <w:bookmarkStart w:id="878" w:name="_Toc178328068"/>
      <w:bookmarkStart w:id="879" w:name="_Toc178328625"/>
      <w:bookmarkStart w:id="880" w:name="_Toc178589169"/>
      <w:bookmarkStart w:id="881" w:name="_Toc178686895"/>
      <w:bookmarkStart w:id="882" w:name="_Toc166839177"/>
      <w:bookmarkStart w:id="883" w:name="_Toc167805036"/>
      <w:bookmarkStart w:id="884" w:name="_Toc169177679"/>
      <w:bookmarkStart w:id="885" w:name="_Toc169523503"/>
      <w:bookmarkStart w:id="886" w:name="_Toc169871487"/>
      <w:bookmarkStart w:id="887" w:name="_Toc169871721"/>
      <w:bookmarkStart w:id="888" w:name="_Toc175046062"/>
      <w:bookmarkStart w:id="889" w:name="_Toc175644554"/>
      <w:bookmarkStart w:id="890" w:name="_Toc175645125"/>
      <w:bookmarkStart w:id="891" w:name="_Toc176340686"/>
      <w:bookmarkStart w:id="892" w:name="_Toc176789195"/>
      <w:bookmarkStart w:id="893" w:name="_Toc176789531"/>
      <w:bookmarkStart w:id="894" w:name="_Toc176945523"/>
      <w:bookmarkStart w:id="895" w:name="_Toc177554986"/>
      <w:bookmarkStart w:id="896" w:name="_Toc178328069"/>
      <w:bookmarkStart w:id="897" w:name="_Toc178328626"/>
      <w:bookmarkStart w:id="898" w:name="_Toc178589170"/>
      <w:bookmarkStart w:id="899" w:name="_Toc178686896"/>
      <w:bookmarkStart w:id="900" w:name="_Toc166839178"/>
      <w:bookmarkStart w:id="901" w:name="_Toc167805037"/>
      <w:bookmarkStart w:id="902" w:name="_Toc169177680"/>
      <w:bookmarkStart w:id="903" w:name="_Toc169523504"/>
      <w:bookmarkStart w:id="904" w:name="_Toc169871488"/>
      <w:bookmarkStart w:id="905" w:name="_Toc169871722"/>
      <w:bookmarkStart w:id="906" w:name="_Toc175046063"/>
      <w:bookmarkStart w:id="907" w:name="_Toc175644555"/>
      <w:bookmarkStart w:id="908" w:name="_Toc175645126"/>
      <w:bookmarkStart w:id="909" w:name="_Toc176340687"/>
      <w:bookmarkStart w:id="910" w:name="_Toc176789196"/>
      <w:bookmarkStart w:id="911" w:name="_Toc176789532"/>
      <w:bookmarkStart w:id="912" w:name="_Toc176945524"/>
      <w:bookmarkStart w:id="913" w:name="_Toc177554987"/>
      <w:bookmarkStart w:id="914" w:name="_Toc178328070"/>
      <w:bookmarkStart w:id="915" w:name="_Toc178328627"/>
      <w:bookmarkStart w:id="916" w:name="_Toc178589171"/>
      <w:bookmarkStart w:id="917" w:name="_Toc178686897"/>
      <w:bookmarkStart w:id="918" w:name="_Toc166839179"/>
      <w:bookmarkStart w:id="919" w:name="_Toc167805038"/>
      <w:bookmarkStart w:id="920" w:name="_Toc169177681"/>
      <w:bookmarkStart w:id="921" w:name="_Toc169523505"/>
      <w:bookmarkStart w:id="922" w:name="_Toc169871489"/>
      <w:bookmarkStart w:id="923" w:name="_Toc169871723"/>
      <w:bookmarkStart w:id="924" w:name="_Toc175046064"/>
      <w:bookmarkStart w:id="925" w:name="_Toc175644556"/>
      <w:bookmarkStart w:id="926" w:name="_Toc175645127"/>
      <w:bookmarkStart w:id="927" w:name="_Toc176340688"/>
      <w:bookmarkStart w:id="928" w:name="_Toc176789197"/>
      <w:bookmarkStart w:id="929" w:name="_Toc176789533"/>
      <w:bookmarkStart w:id="930" w:name="_Toc176945525"/>
      <w:bookmarkStart w:id="931" w:name="_Toc177554988"/>
      <w:bookmarkStart w:id="932" w:name="_Toc178328071"/>
      <w:bookmarkStart w:id="933" w:name="_Toc178328628"/>
      <w:bookmarkStart w:id="934" w:name="_Toc178589172"/>
      <w:bookmarkStart w:id="935" w:name="_Toc178686898"/>
      <w:bookmarkStart w:id="936" w:name="_Toc166839180"/>
      <w:bookmarkStart w:id="937" w:name="_Toc167805039"/>
      <w:bookmarkStart w:id="938" w:name="_Toc169177682"/>
      <w:bookmarkStart w:id="939" w:name="_Toc169523506"/>
      <w:bookmarkStart w:id="940" w:name="_Toc169871490"/>
      <w:bookmarkStart w:id="941" w:name="_Toc169871724"/>
      <w:bookmarkStart w:id="942" w:name="_Toc175046065"/>
      <w:bookmarkStart w:id="943" w:name="_Toc175644557"/>
      <w:bookmarkStart w:id="944" w:name="_Toc175645128"/>
      <w:bookmarkStart w:id="945" w:name="_Toc176340689"/>
      <w:bookmarkStart w:id="946" w:name="_Toc176789198"/>
      <w:bookmarkStart w:id="947" w:name="_Toc176789534"/>
      <w:bookmarkStart w:id="948" w:name="_Toc176945526"/>
      <w:bookmarkStart w:id="949" w:name="_Toc177554989"/>
      <w:bookmarkStart w:id="950" w:name="_Toc178328072"/>
      <w:bookmarkStart w:id="951" w:name="_Toc178328629"/>
      <w:bookmarkStart w:id="952" w:name="_Toc178589173"/>
      <w:bookmarkStart w:id="953" w:name="_Toc178686899"/>
      <w:bookmarkStart w:id="954" w:name="_Toc166839181"/>
      <w:bookmarkStart w:id="955" w:name="_Toc167805040"/>
      <w:bookmarkStart w:id="956" w:name="_Toc169177683"/>
      <w:bookmarkStart w:id="957" w:name="_Toc169523507"/>
      <w:bookmarkStart w:id="958" w:name="_Toc169871491"/>
      <w:bookmarkStart w:id="959" w:name="_Toc169871725"/>
      <w:bookmarkStart w:id="960" w:name="_Toc175046066"/>
      <w:bookmarkStart w:id="961" w:name="_Toc175644558"/>
      <w:bookmarkStart w:id="962" w:name="_Toc175645129"/>
      <w:bookmarkStart w:id="963" w:name="_Toc176340690"/>
      <w:bookmarkStart w:id="964" w:name="_Toc176789199"/>
      <w:bookmarkStart w:id="965" w:name="_Toc176789535"/>
      <w:bookmarkStart w:id="966" w:name="_Toc176945527"/>
      <w:bookmarkStart w:id="967" w:name="_Toc177554990"/>
      <w:bookmarkStart w:id="968" w:name="_Toc178328073"/>
      <w:bookmarkStart w:id="969" w:name="_Toc178328630"/>
      <w:bookmarkStart w:id="970" w:name="_Toc178589174"/>
      <w:bookmarkStart w:id="971" w:name="_Toc178686900"/>
      <w:bookmarkStart w:id="972" w:name="_Toc166839182"/>
      <w:bookmarkStart w:id="973" w:name="_Toc167805041"/>
      <w:bookmarkStart w:id="974" w:name="_Toc169177684"/>
      <w:bookmarkStart w:id="975" w:name="_Toc169523508"/>
      <w:bookmarkStart w:id="976" w:name="_Toc169871492"/>
      <w:bookmarkStart w:id="977" w:name="_Toc169871726"/>
      <w:bookmarkStart w:id="978" w:name="_Toc175046067"/>
      <w:bookmarkStart w:id="979" w:name="_Toc175644559"/>
      <w:bookmarkStart w:id="980" w:name="_Toc175645130"/>
      <w:bookmarkStart w:id="981" w:name="_Toc176340691"/>
      <w:bookmarkStart w:id="982" w:name="_Toc176789200"/>
      <w:bookmarkStart w:id="983" w:name="_Toc176789536"/>
      <w:bookmarkStart w:id="984" w:name="_Toc176945528"/>
      <w:bookmarkStart w:id="985" w:name="_Toc177554991"/>
      <w:bookmarkStart w:id="986" w:name="_Toc178328074"/>
      <w:bookmarkStart w:id="987" w:name="_Toc178328631"/>
      <w:bookmarkStart w:id="988" w:name="_Toc178589175"/>
      <w:bookmarkStart w:id="989" w:name="_Toc178686901"/>
      <w:bookmarkStart w:id="990" w:name="_Toc166839183"/>
      <w:bookmarkStart w:id="991" w:name="_Toc167805042"/>
      <w:bookmarkStart w:id="992" w:name="_Toc169177685"/>
      <w:bookmarkStart w:id="993" w:name="_Toc169523509"/>
      <w:bookmarkStart w:id="994" w:name="_Toc169871493"/>
      <w:bookmarkStart w:id="995" w:name="_Toc169871727"/>
      <w:bookmarkStart w:id="996" w:name="_Toc175046068"/>
      <w:bookmarkStart w:id="997" w:name="_Toc175644560"/>
      <w:bookmarkStart w:id="998" w:name="_Toc175645131"/>
      <w:bookmarkStart w:id="999" w:name="_Toc176340692"/>
      <w:bookmarkStart w:id="1000" w:name="_Toc176789201"/>
      <w:bookmarkStart w:id="1001" w:name="_Toc176789537"/>
      <w:bookmarkStart w:id="1002" w:name="_Toc176945529"/>
      <w:bookmarkStart w:id="1003" w:name="_Toc177554992"/>
      <w:bookmarkStart w:id="1004" w:name="_Toc178328075"/>
      <w:bookmarkStart w:id="1005" w:name="_Toc178328632"/>
      <w:bookmarkStart w:id="1006" w:name="_Toc178589176"/>
      <w:bookmarkStart w:id="1007" w:name="_Toc178686902"/>
      <w:bookmarkStart w:id="1008" w:name="_Toc166839184"/>
      <w:bookmarkStart w:id="1009" w:name="_Toc167805043"/>
      <w:bookmarkStart w:id="1010" w:name="_Toc169177686"/>
      <w:bookmarkStart w:id="1011" w:name="_Toc169523510"/>
      <w:bookmarkStart w:id="1012" w:name="_Toc169871494"/>
      <w:bookmarkStart w:id="1013" w:name="_Toc169871728"/>
      <w:bookmarkStart w:id="1014" w:name="_Toc175046069"/>
      <w:bookmarkStart w:id="1015" w:name="_Toc175644561"/>
      <w:bookmarkStart w:id="1016" w:name="_Toc175645132"/>
      <w:bookmarkStart w:id="1017" w:name="_Toc176340693"/>
      <w:bookmarkStart w:id="1018" w:name="_Toc176789202"/>
      <w:bookmarkStart w:id="1019" w:name="_Toc176789538"/>
      <w:bookmarkStart w:id="1020" w:name="_Toc176945530"/>
      <w:bookmarkStart w:id="1021" w:name="_Toc177554993"/>
      <w:bookmarkStart w:id="1022" w:name="_Toc178328076"/>
      <w:bookmarkStart w:id="1023" w:name="_Toc178328633"/>
      <w:bookmarkStart w:id="1024" w:name="_Toc178589177"/>
      <w:bookmarkStart w:id="1025" w:name="_Toc178686903"/>
      <w:bookmarkStart w:id="1026" w:name="_Toc166839185"/>
      <w:bookmarkStart w:id="1027" w:name="_Toc167805044"/>
      <w:bookmarkStart w:id="1028" w:name="_Toc169177687"/>
      <w:bookmarkStart w:id="1029" w:name="_Toc169523511"/>
      <w:bookmarkStart w:id="1030" w:name="_Toc169871495"/>
      <w:bookmarkStart w:id="1031" w:name="_Toc169871729"/>
      <w:bookmarkStart w:id="1032" w:name="_Toc175046070"/>
      <w:bookmarkStart w:id="1033" w:name="_Toc175644562"/>
      <w:bookmarkStart w:id="1034" w:name="_Toc175645133"/>
      <w:bookmarkStart w:id="1035" w:name="_Toc176340694"/>
      <w:bookmarkStart w:id="1036" w:name="_Toc176789203"/>
      <w:bookmarkStart w:id="1037" w:name="_Toc176789539"/>
      <w:bookmarkStart w:id="1038" w:name="_Toc176945531"/>
      <w:bookmarkStart w:id="1039" w:name="_Toc177554994"/>
      <w:bookmarkStart w:id="1040" w:name="_Toc178328077"/>
      <w:bookmarkStart w:id="1041" w:name="_Toc178328634"/>
      <w:bookmarkStart w:id="1042" w:name="_Toc178589178"/>
      <w:bookmarkStart w:id="1043" w:name="_Toc178686904"/>
      <w:bookmarkStart w:id="1044" w:name="_Toc166839186"/>
      <w:bookmarkStart w:id="1045" w:name="_Toc167805045"/>
      <w:bookmarkStart w:id="1046" w:name="_Toc169177688"/>
      <w:bookmarkStart w:id="1047" w:name="_Toc169523512"/>
      <w:bookmarkStart w:id="1048" w:name="_Toc169871496"/>
      <w:bookmarkStart w:id="1049" w:name="_Toc169871730"/>
      <w:bookmarkStart w:id="1050" w:name="_Toc175046071"/>
      <w:bookmarkStart w:id="1051" w:name="_Toc175644563"/>
      <w:bookmarkStart w:id="1052" w:name="_Toc175645134"/>
      <w:bookmarkStart w:id="1053" w:name="_Toc176340695"/>
      <w:bookmarkStart w:id="1054" w:name="_Toc176789204"/>
      <w:bookmarkStart w:id="1055" w:name="_Toc176789540"/>
      <w:bookmarkStart w:id="1056" w:name="_Toc176945532"/>
      <w:bookmarkStart w:id="1057" w:name="_Toc177554995"/>
      <w:bookmarkStart w:id="1058" w:name="_Toc178328078"/>
      <w:bookmarkStart w:id="1059" w:name="_Toc178328635"/>
      <w:bookmarkStart w:id="1060" w:name="_Toc178589179"/>
      <w:bookmarkStart w:id="1061" w:name="_Toc178686905"/>
      <w:bookmarkStart w:id="1062" w:name="_Toc166839187"/>
      <w:bookmarkStart w:id="1063" w:name="_Toc167805046"/>
      <w:bookmarkStart w:id="1064" w:name="_Toc169177689"/>
      <w:bookmarkStart w:id="1065" w:name="_Toc169523513"/>
      <w:bookmarkStart w:id="1066" w:name="_Toc169871497"/>
      <w:bookmarkStart w:id="1067" w:name="_Toc169871731"/>
      <w:bookmarkStart w:id="1068" w:name="_Toc175046072"/>
      <w:bookmarkStart w:id="1069" w:name="_Toc175644564"/>
      <w:bookmarkStart w:id="1070" w:name="_Toc175645135"/>
      <w:bookmarkStart w:id="1071" w:name="_Toc176340696"/>
      <w:bookmarkStart w:id="1072" w:name="_Toc176789205"/>
      <w:bookmarkStart w:id="1073" w:name="_Toc176789541"/>
      <w:bookmarkStart w:id="1074" w:name="_Toc176945533"/>
      <w:bookmarkStart w:id="1075" w:name="_Toc177554996"/>
      <w:bookmarkStart w:id="1076" w:name="_Toc178328079"/>
      <w:bookmarkStart w:id="1077" w:name="_Toc178328636"/>
      <w:bookmarkStart w:id="1078" w:name="_Toc178589180"/>
      <w:bookmarkStart w:id="1079" w:name="_Toc178686906"/>
      <w:bookmarkStart w:id="1080" w:name="_Ref177741807"/>
      <w:bookmarkStart w:id="1081" w:name="_Toc243391762"/>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t>Temporary obstruction</w:t>
      </w:r>
      <w:r w:rsidR="00207A1A" w:rsidDel="008E6C3B">
        <w:t xml:space="preserve"> </w:t>
      </w:r>
      <w:r w:rsidR="00D91E44">
        <w:t xml:space="preserve">of a </w:t>
      </w:r>
      <w:r w:rsidR="00585D60">
        <w:t>footway</w:t>
      </w:r>
      <w:bookmarkEnd w:id="1080"/>
      <w:bookmarkEnd w:id="1081"/>
    </w:p>
    <w:p w14:paraId="156B9F2E" w14:textId="77F28D6A" w:rsidR="00114D8B" w:rsidRPr="00856A53" w:rsidRDefault="00585D60" w:rsidP="009946B4">
      <w:pPr>
        <w:pStyle w:val="BodyText"/>
      </w:pPr>
      <w:r w:rsidRPr="00856A53">
        <w:t xml:space="preserve">Sometimes works are required that temporarily restrict or prevent the free passage of </w:t>
      </w:r>
      <w:r>
        <w:t xml:space="preserve">pedestrians </w:t>
      </w:r>
      <w:r w:rsidRPr="00856A53">
        <w:t xml:space="preserve">past the works (traffic-sensitive times are to be avoided whenever possible). Such activities include the collection and delivery of materials, and limited excavation or reinstatement activities. In </w:t>
      </w:r>
      <w:proofErr w:type="gramStart"/>
      <w:r w:rsidRPr="00856A53">
        <w:t>some</w:t>
      </w:r>
      <w:proofErr w:type="gramEnd"/>
      <w:r w:rsidRPr="00856A53">
        <w:t xml:space="preserve"> circumstances it will not be possible to provide an alternative footway because of restricted widths or other factors.</w:t>
      </w:r>
      <w:r w:rsidR="53D5AE10">
        <w:t xml:space="preserve"> </w:t>
      </w:r>
    </w:p>
    <w:p w14:paraId="5CC67496" w14:textId="43689A79" w:rsidR="00114D8B" w:rsidRPr="00856A53" w:rsidRDefault="00585D60" w:rsidP="009946B4">
      <w:pPr>
        <w:pStyle w:val="BodyText"/>
      </w:pPr>
      <w:r>
        <w:t>A</w:t>
      </w:r>
      <w:r w:rsidR="009F2233">
        <w:t xml:space="preserve"> temporary, short-</w:t>
      </w:r>
      <w:r w:rsidR="00160376">
        <w:t xml:space="preserve">duration obstruction of </w:t>
      </w:r>
      <w:r w:rsidR="00461EA4">
        <w:t>a footway may be appropriate in limited circumstances to enable works to take place</w:t>
      </w:r>
      <w:r w:rsidR="0012773F">
        <w:t>. In such cases, the following factors should be considered:</w:t>
      </w:r>
    </w:p>
    <w:p w14:paraId="769B0BF2" w14:textId="77777777" w:rsidR="00BB698E" w:rsidRDefault="00585D60" w:rsidP="00BB698E">
      <w:pPr>
        <w:pStyle w:val="ListBullet"/>
        <w:tabs>
          <w:tab w:val="clear" w:pos="360"/>
        </w:tabs>
        <w:ind w:left="851"/>
      </w:pPr>
      <w:r w:rsidRPr="00B228B7">
        <w:t>no alternative footway is available or can be provided;</w:t>
      </w:r>
    </w:p>
    <w:p w14:paraId="1EF2CE80" w14:textId="23791157" w:rsidR="00114D8B" w:rsidRPr="00B228B7" w:rsidRDefault="7A07ED30" w:rsidP="00BB698E">
      <w:pPr>
        <w:pStyle w:val="ListBullet"/>
        <w:tabs>
          <w:tab w:val="clear" w:pos="360"/>
        </w:tabs>
        <w:ind w:left="851"/>
      </w:pPr>
      <w:r>
        <w:t xml:space="preserve">the footway </w:t>
      </w:r>
      <w:r w:rsidR="7CA27F8E">
        <w:t xml:space="preserve">will be </w:t>
      </w:r>
      <w:r w:rsidR="68334F3D">
        <w:t>obstructed</w:t>
      </w:r>
      <w:r>
        <w:t xml:space="preserve"> for </w:t>
      </w:r>
      <w:proofErr w:type="gramStart"/>
      <w:r w:rsidR="174E4EBC">
        <w:t>very short</w:t>
      </w:r>
      <w:proofErr w:type="gramEnd"/>
      <w:r w:rsidR="174E4EBC">
        <w:t xml:space="preserve"> periods, </w:t>
      </w:r>
      <w:r>
        <w:t>no longer than absolutely necessary</w:t>
      </w:r>
      <w:r w:rsidR="4CE1BE77">
        <w:t xml:space="preserve"> and</w:t>
      </w:r>
      <w:r w:rsidR="2DE96A2D">
        <w:t xml:space="preserve"> </w:t>
      </w:r>
      <w:r w:rsidR="2771AEC4">
        <w:t xml:space="preserve">for example, </w:t>
      </w:r>
      <w:r w:rsidR="3BAE5D5C">
        <w:t>n</w:t>
      </w:r>
      <w:r>
        <w:t>o longer than 15 minutes in every full hour</w:t>
      </w:r>
      <w:r w:rsidR="0AF27FB4">
        <w:t xml:space="preserve">. Any works taking </w:t>
      </w:r>
      <w:r w:rsidR="00585D60" w:rsidDel="0AF27FB4">
        <w:t xml:space="preserve">longer than </w:t>
      </w:r>
      <w:r w:rsidR="559C4582">
        <w:t>this</w:t>
      </w:r>
      <w:r w:rsidR="0AF27FB4">
        <w:t xml:space="preserve"> </w:t>
      </w:r>
      <w:r w:rsidR="4477A665">
        <w:t xml:space="preserve">should </w:t>
      </w:r>
      <w:r w:rsidR="45DBDFE1">
        <w:t xml:space="preserve">be covered by an </w:t>
      </w:r>
      <w:r w:rsidR="45DBDFE1">
        <w:lastRenderedPageBreak/>
        <w:t>order or notice from the highway authority</w:t>
      </w:r>
      <w:r w:rsidR="26467F63">
        <w:t>.</w:t>
      </w:r>
    </w:p>
    <w:p w14:paraId="63E8B846" w14:textId="38762455" w:rsidR="00114D8B" w:rsidRPr="00B228B7" w:rsidRDefault="00585D60" w:rsidP="00B917B1">
      <w:pPr>
        <w:pStyle w:val="ListBullet"/>
        <w:tabs>
          <w:tab w:val="clear" w:pos="360"/>
        </w:tabs>
        <w:ind w:left="851"/>
      </w:pPr>
      <w:r w:rsidRPr="00B228B7">
        <w:t>sufficient operatives are available at all times to advise, assist and direct footway users safely past the works;</w:t>
      </w:r>
    </w:p>
    <w:p w14:paraId="71F242F9" w14:textId="48A9C58B" w:rsidR="00114D8B" w:rsidRPr="00B228B7" w:rsidRDefault="00585D60" w:rsidP="00B917B1">
      <w:pPr>
        <w:pStyle w:val="ListBullet"/>
        <w:tabs>
          <w:tab w:val="clear" w:pos="360"/>
        </w:tabs>
        <w:ind w:left="851"/>
      </w:pPr>
      <w:r w:rsidRPr="00B228B7">
        <w:t xml:space="preserve">pedestrians requiring assistance </w:t>
      </w:r>
      <w:r w:rsidR="3A0EECC2">
        <w:t xml:space="preserve">should not </w:t>
      </w:r>
      <w:r w:rsidRPr="00B228B7">
        <w:t>wait longer than 5 minutes for help;</w:t>
      </w:r>
    </w:p>
    <w:p w14:paraId="760039B9" w14:textId="72E64A77" w:rsidR="00114D8B" w:rsidRPr="00B228B7" w:rsidRDefault="00585D60" w:rsidP="00B917B1">
      <w:pPr>
        <w:pStyle w:val="ListBullet"/>
        <w:tabs>
          <w:tab w:val="clear" w:pos="360"/>
        </w:tabs>
        <w:ind w:left="851"/>
      </w:pPr>
      <w:r w:rsidRPr="00B228B7">
        <w:t>all overhead operations are suspended when assisted pedestrians pass the works;</w:t>
      </w:r>
    </w:p>
    <w:p w14:paraId="01B36460" w14:textId="3B74A54F" w:rsidR="00114D8B" w:rsidRPr="00B228B7" w:rsidRDefault="00585D60" w:rsidP="00B917B1">
      <w:pPr>
        <w:pStyle w:val="ListBullet"/>
        <w:tabs>
          <w:tab w:val="clear" w:pos="360"/>
        </w:tabs>
        <w:ind w:left="851"/>
      </w:pPr>
      <w:r>
        <w:t xml:space="preserve">temporary footway closure signs are placed </w:t>
      </w:r>
      <w:r w:rsidR="00D16A94">
        <w:t>at a suitable location that is within visibility of the works</w:t>
      </w:r>
      <w:r w:rsidR="3B96D3F2">
        <w:t>.</w:t>
      </w:r>
      <w:r w:rsidR="00D16A94">
        <w:t xml:space="preserve"> </w:t>
      </w:r>
    </w:p>
    <w:p w14:paraId="66D526C2" w14:textId="77777777" w:rsidR="00BA194B" w:rsidRDefault="00BA194B" w:rsidP="00BA194B">
      <w:pPr>
        <w:pStyle w:val="ListBullet"/>
        <w:numPr>
          <w:ilvl w:val="0"/>
          <w:numId w:val="0"/>
        </w:numPr>
        <w:ind w:left="491"/>
      </w:pPr>
    </w:p>
    <w:p w14:paraId="5A1E5538" w14:textId="58D2BB72" w:rsidR="00037B8E" w:rsidRDefault="00BA194B" w:rsidP="00634E1D">
      <w:pPr>
        <w:pStyle w:val="ListBullet"/>
        <w:numPr>
          <w:ilvl w:val="0"/>
          <w:numId w:val="0"/>
        </w:numPr>
        <w:ind w:left="491"/>
      </w:pPr>
      <w:r w:rsidRPr="00B917B1" w:rsidDel="00BA194B">
        <w:t>T</w:t>
      </w:r>
      <w:r w:rsidR="00585D60">
        <w:t xml:space="preserve">he highway </w:t>
      </w:r>
      <w:r w:rsidR="000C3A75">
        <w:t xml:space="preserve">or road </w:t>
      </w:r>
      <w:r w:rsidR="00585D60" w:rsidRPr="00856A53">
        <w:t xml:space="preserve">authority </w:t>
      </w:r>
      <w:r w:rsidR="5B3B211C">
        <w:t>should be</w:t>
      </w:r>
      <w:r w:rsidR="00585D60" w:rsidRPr="00856A53">
        <w:t xml:space="preserve"> </w:t>
      </w:r>
      <w:r w:rsidR="00585D60">
        <w:t xml:space="preserve">notified </w:t>
      </w:r>
      <w:r w:rsidR="00585D60" w:rsidRPr="00856A53">
        <w:t xml:space="preserve">and </w:t>
      </w:r>
      <w:r w:rsidR="00585D60">
        <w:t>agree</w:t>
      </w:r>
      <w:r w:rsidR="582FD463">
        <w:t xml:space="preserve"> with the plan in place for short duration obstructions to the footway to enable the works.</w:t>
      </w:r>
    </w:p>
    <w:p w14:paraId="71F89495" w14:textId="6F5B4089" w:rsidR="00D12735" w:rsidRPr="00856A53" w:rsidRDefault="00FA3197" w:rsidP="00634E1D">
      <w:pPr>
        <w:pStyle w:val="BodyText"/>
      </w:pPr>
      <w:r>
        <w:t xml:space="preserve">This section does not apply to the closure of a footway. </w:t>
      </w:r>
      <w:r w:rsidR="000F3B43" w:rsidRPr="00037B8E">
        <w:t xml:space="preserve">If the conditions </w:t>
      </w:r>
      <w:r w:rsidR="00BA194B">
        <w:t xml:space="preserve">above </w:t>
      </w:r>
      <w:r w:rsidR="000F3B43">
        <w:t xml:space="preserve">cannot be met, or if the restriction is expected to </w:t>
      </w:r>
      <w:r w:rsidR="013ECBB0">
        <w:t xml:space="preserve">cause an obstruction for more than </w:t>
      </w:r>
      <w:proofErr w:type="gramStart"/>
      <w:r w:rsidR="013ECBB0">
        <w:t>very short</w:t>
      </w:r>
      <w:proofErr w:type="gramEnd"/>
      <w:r w:rsidR="013ECBB0">
        <w:t xml:space="preserve"> periods</w:t>
      </w:r>
      <w:r w:rsidR="00037B8E">
        <w:t xml:space="preserve">, a formal diversion or closure </w:t>
      </w:r>
      <w:r w:rsidR="00D93F74">
        <w:t xml:space="preserve">should </w:t>
      </w:r>
      <w:r w:rsidR="00037B8E">
        <w:t>be</w:t>
      </w:r>
      <w:r w:rsidR="1A2EE23D">
        <w:t xml:space="preserve"> arranged with the highway authority.</w:t>
      </w:r>
    </w:p>
    <w:p w14:paraId="598A780B" w14:textId="1AEB8CE6" w:rsidR="00814D14" w:rsidRDefault="00814D14" w:rsidP="009946B4">
      <w:pPr>
        <w:pStyle w:val="BodyText"/>
      </w:pPr>
    </w:p>
    <w:p w14:paraId="65B0858A" w14:textId="1AC7B0E6" w:rsidR="00776FEF" w:rsidRPr="002F2DA6" w:rsidRDefault="00CC1DD2" w:rsidP="1E062630">
      <w:pPr>
        <w:spacing w:before="120" w:after="60" w:line="259" w:lineRule="auto"/>
        <w:ind w:left="425"/>
        <w:rPr>
          <w:b/>
          <w:sz w:val="24"/>
          <w:szCs w:val="24"/>
        </w:rPr>
      </w:pPr>
      <w:r w:rsidRPr="006715B6">
        <w:rPr>
          <w:noProof/>
        </w:rPr>
        <w:drawing>
          <wp:anchor distT="0" distB="0" distL="114300" distR="114300" simplePos="0" relativeHeight="251658324" behindDoc="1" locked="0" layoutInCell="1" allowOverlap="1" wp14:anchorId="75EFCD4C" wp14:editId="590301A8">
            <wp:simplePos x="0" y="0"/>
            <wp:positionH relativeFrom="page">
              <wp:posOffset>626110</wp:posOffset>
            </wp:positionH>
            <wp:positionV relativeFrom="paragraph">
              <wp:posOffset>229235</wp:posOffset>
            </wp:positionV>
            <wp:extent cx="1022985" cy="696595"/>
            <wp:effectExtent l="0" t="0" r="5715" b="8255"/>
            <wp:wrapSquare wrapText="bothSides"/>
            <wp:docPr id="310378942" name="Picture 2" descr="Road sign with red background and white text stating &quot;Temporary Footway Closure Pedestrians Wait Here,&quot; indicating a temporary walkway closure and instructing pedestrians to wait at that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78942" name="Picture 2" descr="Road sign with red background and white text stating &quot;Temporary Footway Closure Pedestrians Wait Here,&quot; indicating a temporary walkway closure and instructing pedestrians to wait at that poin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22985" cy="696595"/>
                    </a:xfrm>
                    <a:prstGeom prst="rect">
                      <a:avLst/>
                    </a:prstGeom>
                    <a:noFill/>
                  </pic:spPr>
                </pic:pic>
              </a:graphicData>
            </a:graphic>
            <wp14:sizeRelH relativeFrom="page">
              <wp14:pctWidth>0</wp14:pctWidth>
            </wp14:sizeRelH>
            <wp14:sizeRelV relativeFrom="page">
              <wp14:pctHeight>0</wp14:pctHeight>
            </wp14:sizeRelV>
          </wp:anchor>
        </w:drawing>
      </w:r>
      <w:r w:rsidR="00776FEF" w:rsidRPr="002F2DA6">
        <w:rPr>
          <w:b/>
          <w:sz w:val="24"/>
          <w:szCs w:val="24"/>
        </w:rPr>
        <w:t>Sign</w:t>
      </w:r>
      <w:r w:rsidR="00C83548" w:rsidRPr="002F2DA6">
        <w:rPr>
          <w:b/>
          <w:sz w:val="24"/>
          <w:szCs w:val="24"/>
        </w:rPr>
        <w:t>ing</w:t>
      </w:r>
      <w:r w:rsidR="00776FEF" w:rsidRPr="002F2DA6">
        <w:rPr>
          <w:b/>
          <w:sz w:val="24"/>
          <w:szCs w:val="24"/>
        </w:rPr>
        <w:t xml:space="preserve"> requirements </w:t>
      </w:r>
      <w:r w:rsidR="00285B86" w:rsidRPr="002F2DA6">
        <w:rPr>
          <w:b/>
          <w:sz w:val="24"/>
          <w:szCs w:val="24"/>
        </w:rPr>
        <w:t xml:space="preserve">for </w:t>
      </w:r>
      <w:r w:rsidR="000952DF">
        <w:rPr>
          <w:b/>
          <w:sz w:val="24"/>
          <w:szCs w:val="24"/>
        </w:rPr>
        <w:t xml:space="preserve">temporary </w:t>
      </w:r>
      <w:r w:rsidR="000952DF" w:rsidRPr="4529DFFE">
        <w:rPr>
          <w:b/>
          <w:bCs/>
          <w:sz w:val="24"/>
          <w:szCs w:val="24"/>
        </w:rPr>
        <w:t>obstruction</w:t>
      </w:r>
      <w:r w:rsidR="00C350CA" w:rsidRPr="002F2DA6">
        <w:rPr>
          <w:b/>
          <w:sz w:val="24"/>
          <w:szCs w:val="24"/>
        </w:rPr>
        <w:t xml:space="preserve"> o</w:t>
      </w:r>
      <w:r w:rsidR="0081022D" w:rsidRPr="002F2DA6">
        <w:rPr>
          <w:b/>
          <w:sz w:val="24"/>
          <w:szCs w:val="24"/>
        </w:rPr>
        <w:t>f a</w:t>
      </w:r>
      <w:r w:rsidR="00285B86" w:rsidRPr="002F2DA6">
        <w:rPr>
          <w:b/>
          <w:sz w:val="24"/>
          <w:szCs w:val="24"/>
        </w:rPr>
        <w:t xml:space="preserve"> foot</w:t>
      </w:r>
      <w:r w:rsidR="0005741F" w:rsidRPr="002F2DA6">
        <w:rPr>
          <w:b/>
          <w:sz w:val="24"/>
          <w:szCs w:val="24"/>
        </w:rPr>
        <w:t>way</w:t>
      </w:r>
    </w:p>
    <w:p w14:paraId="2C59FBA9" w14:textId="79DA1508" w:rsidR="00285B86" w:rsidRPr="006715B6" w:rsidRDefault="00285B86" w:rsidP="006715B6">
      <w:pPr>
        <w:pStyle w:val="BodyText"/>
      </w:pPr>
      <w:r w:rsidRPr="006715B6">
        <w:t xml:space="preserve">For short delays on footways, the sign “Temporary </w:t>
      </w:r>
      <w:r w:rsidR="00F83518" w:rsidRPr="006715B6">
        <w:t>f</w:t>
      </w:r>
      <w:r w:rsidRPr="006715B6">
        <w:t xml:space="preserve">ootway </w:t>
      </w:r>
      <w:r w:rsidR="00F83518" w:rsidRPr="006715B6">
        <w:t>c</w:t>
      </w:r>
      <w:r w:rsidRPr="006715B6">
        <w:t xml:space="preserve">losure – Pedestrians Wait Here” </w:t>
      </w:r>
      <w:r w:rsidR="004D4702">
        <w:t>should</w:t>
      </w:r>
      <w:r w:rsidR="004D4702" w:rsidRPr="006715B6">
        <w:t xml:space="preserve"> </w:t>
      </w:r>
      <w:r w:rsidRPr="006715B6">
        <w:t xml:space="preserve">be displayed at all approaches to the work. </w:t>
      </w:r>
    </w:p>
    <w:p w14:paraId="288DF4D7" w14:textId="3E65DDED" w:rsidR="006715B6" w:rsidRPr="006715B6" w:rsidRDefault="00285B86" w:rsidP="006715B6">
      <w:pPr>
        <w:pStyle w:val="BodyText"/>
      </w:pPr>
      <w:r w:rsidRPr="006715B6">
        <w:t xml:space="preserve">The sign </w:t>
      </w:r>
      <w:r w:rsidR="004D4702">
        <w:t>should</w:t>
      </w:r>
      <w:r w:rsidR="004D4702" w:rsidRPr="006715B6">
        <w:t xml:space="preserve"> </w:t>
      </w:r>
      <w:r w:rsidRPr="006715B6">
        <w:t>be placed at a suitable location, where footway users can see the works taking place and operatives can see any footway users.</w:t>
      </w:r>
    </w:p>
    <w:p w14:paraId="4977168D" w14:textId="2A2A2500" w:rsidR="00114D8B" w:rsidRPr="00B9113D" w:rsidRDefault="00585D60" w:rsidP="00202788">
      <w:pPr>
        <w:pStyle w:val="Heading3"/>
      </w:pPr>
      <w:bookmarkStart w:id="1082" w:name="_Toc243391763"/>
      <w:r>
        <w:t>Pedestrian crossings and pedestrianised areas</w:t>
      </w:r>
      <w:bookmarkEnd w:id="1082"/>
    </w:p>
    <w:p w14:paraId="4FEC4901" w14:textId="63C07098" w:rsidR="004B5C35" w:rsidRDefault="00FF2E13" w:rsidP="009946B4">
      <w:pPr>
        <w:pStyle w:val="BodyText"/>
      </w:pPr>
      <w:r w:rsidRPr="009168A0">
        <w:t>If permanent signs or visibility is being compromised</w:t>
      </w:r>
      <w:r w:rsidR="21BC9E57" w:rsidRPr="009168A0">
        <w:t xml:space="preserve"> at a crossing point</w:t>
      </w:r>
      <w:r w:rsidR="002F19C9">
        <w:t xml:space="preserve"> by plant, vehicle and/or the works</w:t>
      </w:r>
      <w:r w:rsidRPr="009168A0">
        <w:t xml:space="preserve">, the pedestrian crossing must be closed and signals switched off as per Section </w:t>
      </w:r>
      <w:r w:rsidR="00585D60" w:rsidRPr="009168A0">
        <w:fldChar w:fldCharType="begin"/>
      </w:r>
      <w:r w:rsidR="00585D60" w:rsidRPr="009168A0">
        <w:instrText xml:space="preserve"> REF _Ref164693196 \n \h </w:instrText>
      </w:r>
      <w:r w:rsidR="009168A0" w:rsidRPr="009168A0">
        <w:instrText xml:space="preserve"> \* MERGEFORMAT </w:instrText>
      </w:r>
      <w:r w:rsidR="00585D60" w:rsidRPr="009168A0">
        <w:fldChar w:fldCharType="separate"/>
      </w:r>
      <w:r w:rsidR="00A450B0">
        <w:t>6.2</w:t>
      </w:r>
      <w:r w:rsidR="00585D60" w:rsidRPr="009168A0">
        <w:fldChar w:fldCharType="end"/>
      </w:r>
      <w:proofErr w:type="gramStart"/>
      <w:r w:rsidRPr="009168A0">
        <w:t xml:space="preserve">.  </w:t>
      </w:r>
      <w:proofErr w:type="gramEnd"/>
      <w:r w:rsidR="00006A61" w:rsidRPr="009168A0">
        <w:t xml:space="preserve"> </w:t>
      </w:r>
    </w:p>
    <w:p w14:paraId="6BF7B56C" w14:textId="6B581E0A" w:rsidR="00A96D29" w:rsidRPr="009168A0" w:rsidRDefault="008C774B" w:rsidP="009946B4">
      <w:pPr>
        <w:pStyle w:val="BodyText"/>
      </w:pPr>
      <w:r>
        <w:lastRenderedPageBreak/>
        <w:t>If shuttle working is in place</w:t>
      </w:r>
      <w:r w:rsidR="0040336C">
        <w:t>,</w:t>
      </w:r>
      <w:r>
        <w:t xml:space="preserve"> </w:t>
      </w:r>
      <w:r w:rsidR="006464CA">
        <w:t xml:space="preserve">affecting the </w:t>
      </w:r>
      <w:r w:rsidR="00235ABC">
        <w:t>traffic direction approaching a</w:t>
      </w:r>
      <w:r w:rsidR="00BE2100">
        <w:t xml:space="preserve"> crossing, a</w:t>
      </w:r>
      <w:r w:rsidR="00BE2100" w:rsidRPr="00BE2100">
        <w:t xml:space="preserve">dditional signs advising pedestrians to </w:t>
      </w:r>
      <w:r w:rsidR="00A40228">
        <w:t>‘</w:t>
      </w:r>
      <w:r w:rsidR="00BE2100" w:rsidRPr="00BE2100">
        <w:t>look both ways</w:t>
      </w:r>
      <w:r w:rsidR="00A40228">
        <w:t>’</w:t>
      </w:r>
      <w:r w:rsidR="00BE2100" w:rsidRPr="00BE2100">
        <w:t xml:space="preserve"> when crossing may be used.</w:t>
      </w:r>
    </w:p>
    <w:p w14:paraId="3C862176" w14:textId="55F124B6" w:rsidR="00BA1500" w:rsidRPr="00856A53" w:rsidRDefault="00585D60" w:rsidP="009946B4">
      <w:pPr>
        <w:pStyle w:val="BodyText"/>
      </w:pPr>
      <w:r w:rsidRPr="00856A53">
        <w:t xml:space="preserve">In pedestrianised areas the working space and vehicles, plant or materials, must be enclosed by </w:t>
      </w:r>
      <w:r w:rsidRPr="00856A53">
        <w:rPr>
          <w:spacing w:val="-2"/>
        </w:rPr>
        <w:t xml:space="preserve">pedestrian </w:t>
      </w:r>
      <w:r w:rsidRPr="00856A53">
        <w:t>barriers.</w:t>
      </w:r>
    </w:p>
    <w:p w14:paraId="630F4D54" w14:textId="342F3185" w:rsidR="00770D88" w:rsidRPr="00B9113D" w:rsidRDefault="00770D88" w:rsidP="00202788">
      <w:pPr>
        <w:pStyle w:val="Heading3"/>
      </w:pPr>
      <w:bookmarkStart w:id="1083" w:name="_Toc177554999"/>
      <w:bookmarkStart w:id="1084" w:name="_Toc178328082"/>
      <w:bookmarkStart w:id="1085" w:name="_Toc178328639"/>
      <w:bookmarkStart w:id="1086" w:name="_Toc178589183"/>
      <w:bookmarkStart w:id="1087" w:name="_Toc178686909"/>
      <w:bookmarkStart w:id="1088" w:name="_Toc175644567"/>
      <w:bookmarkStart w:id="1089" w:name="_Toc175645138"/>
      <w:bookmarkStart w:id="1090" w:name="_Toc176340699"/>
      <w:bookmarkStart w:id="1091" w:name="_Toc176789208"/>
      <w:bookmarkStart w:id="1092" w:name="_Toc176789544"/>
      <w:bookmarkStart w:id="1093" w:name="_Toc176945536"/>
      <w:bookmarkStart w:id="1094" w:name="_Toc177555000"/>
      <w:bookmarkStart w:id="1095" w:name="_Toc178328083"/>
      <w:bookmarkStart w:id="1096" w:name="_Toc178328640"/>
      <w:bookmarkStart w:id="1097" w:name="_Toc178589184"/>
      <w:bookmarkStart w:id="1098" w:name="_Toc178686910"/>
      <w:bookmarkStart w:id="1099" w:name="_Toc243391764"/>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t>Protecting pedestrians during works</w:t>
      </w:r>
      <w:bookmarkEnd w:id="1099"/>
    </w:p>
    <w:p w14:paraId="5D166C33" w14:textId="77777777" w:rsidR="00770D88" w:rsidRDefault="00770D88" w:rsidP="009946B4">
      <w:pPr>
        <w:pStyle w:val="BodyText"/>
      </w:pPr>
      <w:r w:rsidRPr="00856A53">
        <w:t>If the works are on or near a footway, then there is a risk that pedestrians might enter the working space. This could happen if they trip and fall into the working space, because they make a mistake and take the wrong route, or because they deliberately enter the space.</w:t>
      </w:r>
    </w:p>
    <w:p w14:paraId="388E2C2B" w14:textId="4A00C791" w:rsidR="00770D88" w:rsidRDefault="00770D88" w:rsidP="009946B4">
      <w:pPr>
        <w:pStyle w:val="BodyText"/>
      </w:pPr>
      <w:r w:rsidRPr="00856A53">
        <w:t xml:space="preserve">The working space will often contain </w:t>
      </w:r>
      <w:proofErr w:type="gramStart"/>
      <w:r w:rsidRPr="00856A53">
        <w:t>a number of</w:t>
      </w:r>
      <w:proofErr w:type="gramEnd"/>
      <w:r w:rsidRPr="00856A53">
        <w:t xml:space="preserve"> hazards that could harm pedestrians. For example, pedestrians might trip over material, </w:t>
      </w:r>
      <w:r w:rsidR="00FF5362">
        <w:t xml:space="preserve">barrier feet, </w:t>
      </w:r>
      <w:r w:rsidRPr="00856A53">
        <w:t xml:space="preserve">fall into excavations or be struck by moving or falling equipment. </w:t>
      </w:r>
      <w:r w:rsidR="00096AB8">
        <w:t>P</w:t>
      </w:r>
      <w:r w:rsidRPr="00856A53">
        <w:t xml:space="preserve">edestrians must be protected </w:t>
      </w:r>
      <w:r w:rsidR="005E6374" w:rsidRPr="00B917B1">
        <w:t>from any hazards arising from the works</w:t>
      </w:r>
      <w:r w:rsidR="009C76AA">
        <w:t xml:space="preserve"> by a</w:t>
      </w:r>
      <w:r w:rsidR="004A325E">
        <w:t xml:space="preserve"> continuous system of barriers</w:t>
      </w:r>
      <w:r w:rsidRPr="00A92881">
        <w:t>.</w:t>
      </w:r>
    </w:p>
    <w:p w14:paraId="41414A15" w14:textId="4CC07E59" w:rsidR="00770D88" w:rsidRPr="00856A53" w:rsidRDefault="00770D88" w:rsidP="009946B4">
      <w:pPr>
        <w:pStyle w:val="BodyText"/>
      </w:pPr>
      <w:r w:rsidRPr="00856A53">
        <w:t xml:space="preserve">Where a works site can be approached by pedestrians crossing from the opposite side of the road, </w:t>
      </w:r>
      <w:r w:rsidR="00D20345">
        <w:t xml:space="preserve">you must </w:t>
      </w:r>
      <w:r w:rsidR="00FB376F">
        <w:t>adequately guard the area</w:t>
      </w:r>
      <w:r w:rsidR="00A84098">
        <w:t xml:space="preserve"> by </w:t>
      </w:r>
      <w:r w:rsidRPr="00856A53">
        <w:t>plac</w:t>
      </w:r>
      <w:r w:rsidR="00A84098">
        <w:t>ing</w:t>
      </w:r>
      <w:r w:rsidRPr="00856A53">
        <w:t xml:space="preserve"> barriers all around the </w:t>
      </w:r>
      <w:r w:rsidR="00524DCF">
        <w:t>works</w:t>
      </w:r>
      <w:r w:rsidRPr="00856A53">
        <w:t>, even when pedestrians are not diverted into the carriageway.</w:t>
      </w:r>
    </w:p>
    <w:p w14:paraId="00C3E704" w14:textId="4A1CB014" w:rsidR="00770D88" w:rsidRDefault="00770D88" w:rsidP="009946B4">
      <w:pPr>
        <w:pStyle w:val="BodyText"/>
        <w:rPr>
          <w:w w:val="105"/>
        </w:rPr>
      </w:pPr>
      <w:r w:rsidRPr="00856A53">
        <w:t xml:space="preserve">Most barriers are designed to be put up as part of a system. If not properly erected, they will not be sufficiently stable and could be blown or knocked over. You </w:t>
      </w:r>
      <w:r w:rsidR="005D1886">
        <w:t>should</w:t>
      </w:r>
      <w:r w:rsidRPr="00856A53">
        <w:t xml:space="preserve"> follow the manufacturer’s instructions</w:t>
      </w:r>
      <w:r w:rsidRPr="00856A53">
        <w:rPr>
          <w:w w:val="105"/>
        </w:rPr>
        <w:t xml:space="preserve"> when</w:t>
      </w:r>
      <w:r w:rsidRPr="00856A53">
        <w:rPr>
          <w:spacing w:val="-33"/>
          <w:w w:val="105"/>
        </w:rPr>
        <w:t xml:space="preserve"> </w:t>
      </w:r>
      <w:r w:rsidRPr="00856A53">
        <w:rPr>
          <w:w w:val="105"/>
        </w:rPr>
        <w:t>erecting</w:t>
      </w:r>
      <w:r w:rsidRPr="00856A53">
        <w:rPr>
          <w:spacing w:val="-33"/>
          <w:w w:val="105"/>
        </w:rPr>
        <w:t xml:space="preserve"> </w:t>
      </w:r>
      <w:r w:rsidRPr="00856A53">
        <w:rPr>
          <w:w w:val="105"/>
        </w:rPr>
        <w:t>barriers.</w:t>
      </w:r>
      <w:r w:rsidRPr="00856A53">
        <w:rPr>
          <w:spacing w:val="-33"/>
          <w:w w:val="105"/>
        </w:rPr>
        <w:t xml:space="preserve"> </w:t>
      </w:r>
      <w:r w:rsidRPr="00856A53">
        <w:rPr>
          <w:w w:val="105"/>
        </w:rPr>
        <w:t>If</w:t>
      </w:r>
      <w:r w:rsidRPr="00856A53">
        <w:rPr>
          <w:spacing w:val="-33"/>
          <w:w w:val="105"/>
        </w:rPr>
        <w:t xml:space="preserve"> </w:t>
      </w:r>
      <w:r w:rsidRPr="00856A53">
        <w:rPr>
          <w:w w:val="105"/>
        </w:rPr>
        <w:t>you</w:t>
      </w:r>
      <w:r w:rsidRPr="00856A53">
        <w:rPr>
          <w:spacing w:val="-33"/>
          <w:w w:val="105"/>
        </w:rPr>
        <w:t xml:space="preserve"> </w:t>
      </w:r>
      <w:r w:rsidRPr="00856A53">
        <w:rPr>
          <w:w w:val="105"/>
        </w:rPr>
        <w:t>are</w:t>
      </w:r>
      <w:r w:rsidRPr="00856A53">
        <w:rPr>
          <w:spacing w:val="-33"/>
          <w:w w:val="105"/>
        </w:rPr>
        <w:t xml:space="preserve"> </w:t>
      </w:r>
      <w:r w:rsidRPr="00856A53">
        <w:rPr>
          <w:w w:val="105"/>
        </w:rPr>
        <w:t>unable</w:t>
      </w:r>
      <w:r w:rsidRPr="00856A53">
        <w:rPr>
          <w:spacing w:val="-33"/>
          <w:w w:val="105"/>
        </w:rPr>
        <w:t xml:space="preserve"> </w:t>
      </w:r>
      <w:r w:rsidRPr="00856A53">
        <w:rPr>
          <w:w w:val="105"/>
        </w:rPr>
        <w:t>to</w:t>
      </w:r>
      <w:r w:rsidRPr="00856A53">
        <w:rPr>
          <w:spacing w:val="-33"/>
          <w:w w:val="105"/>
        </w:rPr>
        <w:t xml:space="preserve"> </w:t>
      </w:r>
      <w:r w:rsidRPr="00856A53">
        <w:rPr>
          <w:w w:val="105"/>
        </w:rPr>
        <w:t>correctly</w:t>
      </w:r>
      <w:r w:rsidRPr="00856A53">
        <w:rPr>
          <w:spacing w:val="-33"/>
          <w:w w:val="105"/>
        </w:rPr>
        <w:t xml:space="preserve"> </w:t>
      </w:r>
      <w:r w:rsidRPr="00856A53">
        <w:rPr>
          <w:w w:val="105"/>
        </w:rPr>
        <w:t>install</w:t>
      </w:r>
      <w:r w:rsidRPr="00856A53">
        <w:rPr>
          <w:spacing w:val="-33"/>
          <w:w w:val="105"/>
        </w:rPr>
        <w:t xml:space="preserve"> </w:t>
      </w:r>
      <w:r w:rsidRPr="00856A53">
        <w:rPr>
          <w:w w:val="105"/>
        </w:rPr>
        <w:t>the</w:t>
      </w:r>
      <w:r w:rsidRPr="00856A53">
        <w:rPr>
          <w:spacing w:val="-33"/>
          <w:w w:val="105"/>
        </w:rPr>
        <w:t xml:space="preserve"> </w:t>
      </w:r>
      <w:r w:rsidRPr="00856A53">
        <w:rPr>
          <w:w w:val="105"/>
        </w:rPr>
        <w:t>barriers</w:t>
      </w:r>
      <w:r w:rsidRPr="00856A53">
        <w:rPr>
          <w:spacing w:val="-33"/>
          <w:w w:val="105"/>
        </w:rPr>
        <w:t xml:space="preserve"> </w:t>
      </w:r>
      <w:r w:rsidRPr="00856A53">
        <w:rPr>
          <w:w w:val="105"/>
        </w:rPr>
        <w:t>available,</w:t>
      </w:r>
      <w:r w:rsidRPr="00856A53">
        <w:rPr>
          <w:spacing w:val="-33"/>
          <w:w w:val="105"/>
        </w:rPr>
        <w:t xml:space="preserve"> </w:t>
      </w:r>
      <w:r w:rsidRPr="00856A53">
        <w:rPr>
          <w:w w:val="105"/>
        </w:rPr>
        <w:t>you</w:t>
      </w:r>
      <w:r w:rsidRPr="00856A53">
        <w:rPr>
          <w:spacing w:val="-33"/>
          <w:w w:val="105"/>
        </w:rPr>
        <w:t xml:space="preserve"> </w:t>
      </w:r>
      <w:r w:rsidRPr="00856A53">
        <w:rPr>
          <w:w w:val="105"/>
        </w:rPr>
        <w:t>should</w:t>
      </w:r>
      <w:r w:rsidRPr="00856A53">
        <w:rPr>
          <w:spacing w:val="-33"/>
          <w:w w:val="105"/>
        </w:rPr>
        <w:t xml:space="preserve"> </w:t>
      </w:r>
      <w:r w:rsidRPr="00856A53">
        <w:rPr>
          <w:w w:val="105"/>
        </w:rPr>
        <w:t>contact</w:t>
      </w:r>
      <w:r w:rsidRPr="00856A53">
        <w:rPr>
          <w:spacing w:val="-33"/>
          <w:w w:val="105"/>
        </w:rPr>
        <w:t xml:space="preserve"> </w:t>
      </w:r>
      <w:r w:rsidRPr="00856A53">
        <w:rPr>
          <w:w w:val="105"/>
        </w:rPr>
        <w:t xml:space="preserve">your </w:t>
      </w:r>
      <w:r w:rsidRPr="006E260E">
        <w:rPr>
          <w:color w:val="00538F"/>
          <w:w w:val="105"/>
        </w:rPr>
        <w:t>supervisor</w:t>
      </w:r>
      <w:r w:rsidRPr="006E260E">
        <w:rPr>
          <w:color w:val="00538F"/>
          <w:spacing w:val="-12"/>
          <w:w w:val="105"/>
        </w:rPr>
        <w:t xml:space="preserve"> </w:t>
      </w:r>
      <w:r w:rsidRPr="006E260E">
        <w:rPr>
          <w:color w:val="00538F"/>
          <w:w w:val="105"/>
        </w:rPr>
        <w:t>or</w:t>
      </w:r>
      <w:r w:rsidRPr="006E260E">
        <w:rPr>
          <w:color w:val="00538F"/>
          <w:spacing w:val="-12"/>
          <w:w w:val="105"/>
        </w:rPr>
        <w:t xml:space="preserve"> </w:t>
      </w:r>
      <w:r w:rsidRPr="006E260E">
        <w:rPr>
          <w:color w:val="00538F"/>
          <w:w w:val="105"/>
        </w:rPr>
        <w:t>other</w:t>
      </w:r>
      <w:r w:rsidRPr="006E260E">
        <w:rPr>
          <w:color w:val="00538F"/>
          <w:spacing w:val="-12"/>
          <w:w w:val="105"/>
        </w:rPr>
        <w:t xml:space="preserve"> </w:t>
      </w:r>
      <w:r w:rsidRPr="006E260E">
        <w:rPr>
          <w:color w:val="00538F"/>
          <w:w w:val="105"/>
        </w:rPr>
        <w:t>competent</w:t>
      </w:r>
      <w:r w:rsidRPr="006E260E">
        <w:rPr>
          <w:color w:val="00538F"/>
          <w:spacing w:val="-12"/>
          <w:w w:val="105"/>
        </w:rPr>
        <w:t xml:space="preserve"> </w:t>
      </w:r>
      <w:r w:rsidRPr="006E260E">
        <w:rPr>
          <w:color w:val="00538F"/>
          <w:w w:val="105"/>
        </w:rPr>
        <w:t>person</w:t>
      </w:r>
      <w:r w:rsidRPr="006E260E">
        <w:rPr>
          <w:color w:val="00538F"/>
          <w:spacing w:val="-12"/>
          <w:w w:val="105"/>
        </w:rPr>
        <w:t xml:space="preserve"> </w:t>
      </w:r>
      <w:r w:rsidRPr="00856A53">
        <w:rPr>
          <w:w w:val="105"/>
        </w:rPr>
        <w:t>before</w:t>
      </w:r>
      <w:r w:rsidRPr="00856A53">
        <w:rPr>
          <w:spacing w:val="-12"/>
          <w:w w:val="105"/>
        </w:rPr>
        <w:t xml:space="preserve"> </w:t>
      </w:r>
      <w:r w:rsidRPr="00856A53">
        <w:rPr>
          <w:w w:val="105"/>
        </w:rPr>
        <w:t>starting</w:t>
      </w:r>
      <w:r w:rsidRPr="00856A53">
        <w:rPr>
          <w:spacing w:val="-12"/>
          <w:w w:val="105"/>
        </w:rPr>
        <w:t xml:space="preserve"> </w:t>
      </w:r>
      <w:r w:rsidRPr="00856A53">
        <w:rPr>
          <w:w w:val="105"/>
        </w:rPr>
        <w:t>work.</w:t>
      </w:r>
    </w:p>
    <w:p w14:paraId="768240B1" w14:textId="370D2E58" w:rsidR="00770D88" w:rsidRDefault="00770D88" w:rsidP="009946B4">
      <w:pPr>
        <w:pStyle w:val="BodyText"/>
      </w:pPr>
      <w:r w:rsidRPr="00856A53">
        <w:t xml:space="preserve">The use of portable traffic signals is covered </w:t>
      </w:r>
      <w:r w:rsidR="00694641">
        <w:t>i</w:t>
      </w:r>
      <w:r w:rsidRPr="008F4C95">
        <w:t xml:space="preserve">n Section </w:t>
      </w:r>
      <w:r w:rsidRPr="008F4C95">
        <w:fldChar w:fldCharType="begin"/>
      </w:r>
      <w:r w:rsidRPr="008F4C95">
        <w:instrText xml:space="preserve"> REF _Ref164693016 \n \h </w:instrText>
      </w:r>
      <w:r>
        <w:instrText xml:space="preserve"> \* MERGEFORMAT </w:instrText>
      </w:r>
      <w:r w:rsidRPr="008F4C95">
        <w:fldChar w:fldCharType="separate"/>
      </w:r>
      <w:r w:rsidR="00A450B0">
        <w:t>7.9</w:t>
      </w:r>
      <w:r w:rsidRPr="008F4C95">
        <w:fldChar w:fldCharType="end"/>
      </w:r>
      <w:r w:rsidRPr="00856A53">
        <w:t xml:space="preserve">. Guidance on portable pedestrian crossing facilities can be </w:t>
      </w:r>
      <w:r w:rsidRPr="00070E69">
        <w:t xml:space="preserve">found in other documents such as </w:t>
      </w:r>
      <w:r w:rsidR="0084241C" w:rsidRPr="0084241C">
        <w:t xml:space="preserve">'Guidance on the use of portable signals' published by the </w:t>
      </w:r>
      <w:r w:rsidR="0084241C" w:rsidRPr="0084241C">
        <w:lastRenderedPageBreak/>
        <w:t>Association for Road Traffic Safety and Management (ARTSM)</w:t>
      </w:r>
      <w:r>
        <w:t>.</w:t>
      </w:r>
      <w:r w:rsidRPr="00070E69">
        <w:t xml:space="preserve"> </w:t>
      </w:r>
      <w:r w:rsidRPr="00856A53">
        <w:t>If you are considering the use of portable traffic signals incorporating pedestrian facilities, the highway</w:t>
      </w:r>
      <w:r w:rsidR="000747CC">
        <w:t xml:space="preserve"> or road</w:t>
      </w:r>
      <w:r w:rsidRPr="00856A53">
        <w:t xml:space="preserve"> authority must give prior written approval.</w:t>
      </w:r>
    </w:p>
    <w:p w14:paraId="7DF8C800" w14:textId="37F44353" w:rsidR="00770D88" w:rsidRPr="00856A53" w:rsidRDefault="00770D88" w:rsidP="009946B4">
      <w:pPr>
        <w:pStyle w:val="BodyText"/>
      </w:pPr>
      <w:r w:rsidRPr="00856A53">
        <w:t>Whilst you are working at a site:</w:t>
      </w:r>
    </w:p>
    <w:p w14:paraId="4C1D9D90" w14:textId="77777777" w:rsidR="00770D88" w:rsidRPr="00856A53" w:rsidRDefault="00770D88" w:rsidP="00B917B1">
      <w:pPr>
        <w:pStyle w:val="ListBullet"/>
        <w:tabs>
          <w:tab w:val="clear" w:pos="360"/>
        </w:tabs>
        <w:ind w:left="851"/>
      </w:pPr>
      <w:r w:rsidRPr="00B917B1">
        <w:t xml:space="preserve">keep checking that </w:t>
      </w:r>
      <w:r w:rsidRPr="00856A53">
        <w:t xml:space="preserve">signs and barriers are </w:t>
      </w:r>
      <w:r w:rsidRPr="00B917B1">
        <w:t xml:space="preserve">still </w:t>
      </w:r>
      <w:r w:rsidRPr="00856A53">
        <w:t>in</w:t>
      </w:r>
      <w:r w:rsidRPr="00B917B1">
        <w:t xml:space="preserve"> </w:t>
      </w:r>
      <w:r w:rsidRPr="00856A53">
        <w:t>place;</w:t>
      </w:r>
    </w:p>
    <w:p w14:paraId="27327701" w14:textId="5BEC48E7" w:rsidR="00770D88" w:rsidRPr="00856A53" w:rsidRDefault="00770D88" w:rsidP="00B917B1">
      <w:pPr>
        <w:pStyle w:val="ListBullet"/>
        <w:tabs>
          <w:tab w:val="clear" w:pos="360"/>
        </w:tabs>
        <w:ind w:left="851"/>
      </w:pPr>
      <w:r w:rsidRPr="00B917B1">
        <w:t xml:space="preserve">make </w:t>
      </w:r>
      <w:r w:rsidRPr="00856A53">
        <w:t xml:space="preserve">sure </w:t>
      </w:r>
      <w:r w:rsidRPr="00B917B1">
        <w:t xml:space="preserve">that materials </w:t>
      </w:r>
      <w:r w:rsidRPr="00856A53">
        <w:t xml:space="preserve">or machinery </w:t>
      </w:r>
      <w:r w:rsidR="00DF3D78" w:rsidRPr="00DF3D78">
        <w:t>does not encroach into any designated pedestrian route</w:t>
      </w:r>
      <w:r w:rsidRPr="00856A53">
        <w:t>;</w:t>
      </w:r>
    </w:p>
    <w:p w14:paraId="560C2519" w14:textId="77777777" w:rsidR="00770D88" w:rsidRPr="00856A53" w:rsidRDefault="00770D88" w:rsidP="00B917B1">
      <w:pPr>
        <w:pStyle w:val="ListBullet"/>
        <w:tabs>
          <w:tab w:val="clear" w:pos="360"/>
        </w:tabs>
        <w:ind w:left="851"/>
      </w:pPr>
      <w:r w:rsidRPr="00856A53">
        <w:t>if</w:t>
      </w:r>
      <w:r w:rsidRPr="00B917B1">
        <w:t xml:space="preserve"> you </w:t>
      </w:r>
      <w:r w:rsidRPr="00856A53">
        <w:t>need</w:t>
      </w:r>
      <w:r w:rsidRPr="00B917B1">
        <w:t xml:space="preserve"> to move </w:t>
      </w:r>
      <w:r w:rsidRPr="00856A53">
        <w:t>barriers</w:t>
      </w:r>
      <w:r w:rsidRPr="00B917B1">
        <w:t xml:space="preserve"> </w:t>
      </w:r>
      <w:r w:rsidRPr="00856A53">
        <w:t>or</w:t>
      </w:r>
      <w:r w:rsidRPr="00B917B1">
        <w:t xml:space="preserve"> </w:t>
      </w:r>
      <w:r w:rsidRPr="00856A53">
        <w:t>signs</w:t>
      </w:r>
      <w:r w:rsidRPr="00B917B1">
        <w:t xml:space="preserve"> to allow </w:t>
      </w:r>
      <w:r w:rsidRPr="00856A53">
        <w:t>access</w:t>
      </w:r>
      <w:r w:rsidRPr="00B917B1">
        <w:t xml:space="preserve"> to the works, replace </w:t>
      </w:r>
      <w:r w:rsidRPr="00856A53">
        <w:t>them</w:t>
      </w:r>
      <w:r w:rsidRPr="00B917B1">
        <w:t xml:space="preserve"> </w:t>
      </w:r>
      <w:r w:rsidRPr="00856A53">
        <w:t>as</w:t>
      </w:r>
      <w:r w:rsidRPr="00B917B1">
        <w:t xml:space="preserve"> </w:t>
      </w:r>
      <w:r w:rsidRPr="00856A53">
        <w:t>soon</w:t>
      </w:r>
      <w:r w:rsidRPr="00B917B1">
        <w:t xml:space="preserve"> </w:t>
      </w:r>
      <w:r w:rsidRPr="00856A53">
        <w:t>as</w:t>
      </w:r>
      <w:r w:rsidRPr="00B917B1">
        <w:t xml:space="preserve"> </w:t>
      </w:r>
      <w:r w:rsidRPr="00856A53">
        <w:t xml:space="preserve">possible </w:t>
      </w:r>
      <w:r w:rsidRPr="00B917B1">
        <w:t xml:space="preserve">(whilst they </w:t>
      </w:r>
      <w:r w:rsidRPr="00856A53">
        <w:t xml:space="preserve">are open </w:t>
      </w:r>
      <w:r w:rsidRPr="00B917B1">
        <w:t xml:space="preserve">you </w:t>
      </w:r>
      <w:r w:rsidRPr="00856A53">
        <w:t xml:space="preserve">must </w:t>
      </w:r>
      <w:r w:rsidRPr="00B917B1">
        <w:t xml:space="preserve">have </w:t>
      </w:r>
      <w:r w:rsidRPr="00856A53">
        <w:t xml:space="preserve">someone at </w:t>
      </w:r>
      <w:r w:rsidRPr="00B917B1">
        <w:t xml:space="preserve">the opening to prevent pedestrians </w:t>
      </w:r>
      <w:r w:rsidRPr="00856A53">
        <w:t xml:space="preserve">from entering); </w:t>
      </w:r>
      <w:r w:rsidRPr="00B917B1">
        <w:t>and</w:t>
      </w:r>
    </w:p>
    <w:p w14:paraId="2AF811B7" w14:textId="77777777" w:rsidR="00770D88" w:rsidRPr="004A3423" w:rsidRDefault="00770D88" w:rsidP="00B917B1">
      <w:pPr>
        <w:pStyle w:val="ListBullet"/>
        <w:tabs>
          <w:tab w:val="clear" w:pos="360"/>
        </w:tabs>
        <w:ind w:left="851"/>
      </w:pPr>
      <w:r w:rsidRPr="00856A53">
        <w:t xml:space="preserve">keep a lookout and if you see </w:t>
      </w:r>
      <w:r w:rsidRPr="00B917B1">
        <w:t xml:space="preserve">pedestrians </w:t>
      </w:r>
      <w:r w:rsidRPr="00856A53">
        <w:t xml:space="preserve">entering the working space, stop </w:t>
      </w:r>
      <w:r w:rsidRPr="00B917B1">
        <w:t xml:space="preserve">all </w:t>
      </w:r>
      <w:r w:rsidRPr="00856A53">
        <w:t xml:space="preserve">machinery movements immediately and escort the </w:t>
      </w:r>
      <w:r w:rsidRPr="00B917B1">
        <w:t xml:space="preserve">pedestrians </w:t>
      </w:r>
      <w:r w:rsidRPr="00856A53">
        <w:t>back onto a safe</w:t>
      </w:r>
      <w:r w:rsidRPr="00B917B1">
        <w:t xml:space="preserve"> route.</w:t>
      </w:r>
    </w:p>
    <w:p w14:paraId="76AE299E" w14:textId="6BE9F0E4" w:rsidR="004A3423" w:rsidRDefault="004A3423" w:rsidP="00B917B1">
      <w:pPr>
        <w:pStyle w:val="ListBullet"/>
        <w:tabs>
          <w:tab w:val="clear" w:pos="360"/>
        </w:tabs>
        <w:ind w:left="851"/>
      </w:pPr>
      <w:r w:rsidRPr="004A3423">
        <w:t>Special consideration must be given to disabled people (including wheelchair or mobility scooter users) and people with pushchairs or prams at all times</w:t>
      </w:r>
      <w:r w:rsidR="00E06222">
        <w:t>.</w:t>
      </w:r>
    </w:p>
    <w:p w14:paraId="1669DF31" w14:textId="77777777" w:rsidR="004E637B" w:rsidRDefault="004E637B" w:rsidP="004A3423">
      <w:pPr>
        <w:pStyle w:val="ListBullet"/>
        <w:numPr>
          <w:ilvl w:val="0"/>
          <w:numId w:val="0"/>
        </w:numPr>
        <w:ind w:left="754" w:hanging="357"/>
      </w:pPr>
    </w:p>
    <w:p w14:paraId="587F22D1" w14:textId="77777777" w:rsidR="004E637B" w:rsidRDefault="004E637B" w:rsidP="004A3423">
      <w:pPr>
        <w:pStyle w:val="ListBullet"/>
        <w:numPr>
          <w:ilvl w:val="0"/>
          <w:numId w:val="0"/>
        </w:numPr>
        <w:ind w:left="754" w:hanging="357"/>
      </w:pPr>
    </w:p>
    <w:p w14:paraId="1AFCBEED" w14:textId="77777777" w:rsidR="004A3423" w:rsidRDefault="004A3423" w:rsidP="004A3423">
      <w:pPr>
        <w:pStyle w:val="ListBullet"/>
        <w:numPr>
          <w:ilvl w:val="0"/>
          <w:numId w:val="0"/>
        </w:numPr>
        <w:ind w:left="754" w:hanging="357"/>
      </w:pPr>
    </w:p>
    <w:p w14:paraId="09CC66F6" w14:textId="45D050D3" w:rsidR="00770D88" w:rsidRPr="00B9113D" w:rsidRDefault="00770D88" w:rsidP="00202788">
      <w:pPr>
        <w:pStyle w:val="Heading3"/>
      </w:pPr>
      <w:bookmarkStart w:id="1100" w:name="_Toc243391765"/>
      <w:r>
        <w:t>Unattended works</w:t>
      </w:r>
      <w:bookmarkEnd w:id="1100"/>
    </w:p>
    <w:p w14:paraId="019697CE" w14:textId="77777777" w:rsidR="00770D88" w:rsidRPr="00856A53" w:rsidRDefault="00770D88" w:rsidP="009946B4">
      <w:pPr>
        <w:pStyle w:val="BodyText"/>
      </w:pPr>
      <w:r w:rsidRPr="00856A53">
        <w:t xml:space="preserve">If it is necessary to leave a site unattended, then remove as </w:t>
      </w:r>
      <w:proofErr w:type="gramStart"/>
      <w:r w:rsidRPr="00856A53">
        <w:t>many</w:t>
      </w:r>
      <w:proofErr w:type="gramEnd"/>
      <w:r w:rsidRPr="00856A53">
        <w:t xml:space="preserve"> hazards from the site as you can before leaving it. For example:</w:t>
      </w:r>
    </w:p>
    <w:p w14:paraId="094A624D" w14:textId="77777777" w:rsidR="00770D88" w:rsidRPr="00B228B7" w:rsidRDefault="00770D88" w:rsidP="00B917B1">
      <w:pPr>
        <w:pStyle w:val="ListBullet"/>
        <w:tabs>
          <w:tab w:val="clear" w:pos="360"/>
        </w:tabs>
        <w:ind w:left="851"/>
      </w:pPr>
      <w:r w:rsidRPr="00856A53">
        <w:rPr>
          <w:color w:val="231F20"/>
          <w:spacing w:val="-4"/>
        </w:rPr>
        <w:t xml:space="preserve">remove </w:t>
      </w:r>
      <w:r w:rsidRPr="00B228B7">
        <w:t>or securely immobilise all plant and machinery;</w:t>
      </w:r>
    </w:p>
    <w:p w14:paraId="05A9DAC0" w14:textId="77777777" w:rsidR="00770D88" w:rsidRPr="00B228B7" w:rsidRDefault="00770D88" w:rsidP="00B917B1">
      <w:pPr>
        <w:pStyle w:val="ListBullet"/>
        <w:tabs>
          <w:tab w:val="clear" w:pos="360"/>
        </w:tabs>
        <w:ind w:left="851"/>
      </w:pPr>
      <w:r w:rsidRPr="00B228B7">
        <w:t xml:space="preserve">remove as </w:t>
      </w:r>
      <w:proofErr w:type="gramStart"/>
      <w:r w:rsidRPr="00B228B7">
        <w:t>much</w:t>
      </w:r>
      <w:proofErr w:type="gramEnd"/>
      <w:r w:rsidRPr="00B228B7">
        <w:t xml:space="preserve"> equipment and material as possible. Make sure any that is left on site is stored in a tidy manner and in such a way that it cannot fall, be knocked over or tampered with.</w:t>
      </w:r>
    </w:p>
    <w:p w14:paraId="6039AE42" w14:textId="043FFF37" w:rsidR="00770D88" w:rsidRPr="00907511" w:rsidRDefault="00770D88" w:rsidP="00D855A6">
      <w:pPr>
        <w:pStyle w:val="BodyText"/>
      </w:pPr>
      <w:r w:rsidRPr="00907511">
        <w:lastRenderedPageBreak/>
        <w:t xml:space="preserve">If an </w:t>
      </w:r>
      <w:r w:rsidRPr="00D855A6">
        <w:t>unattended</w:t>
      </w:r>
      <w:r w:rsidRPr="00907511">
        <w:t xml:space="preserve"> site contains an open </w:t>
      </w:r>
      <w:proofErr w:type="gramStart"/>
      <w:r w:rsidRPr="00907511">
        <w:t>excavation</w:t>
      </w:r>
      <w:proofErr w:type="gramEnd"/>
      <w:r w:rsidRPr="00907511">
        <w:t xml:space="preserve"> then you should either:</w:t>
      </w:r>
    </w:p>
    <w:p w14:paraId="1FDF0C82" w14:textId="1699C1A2" w:rsidR="00770D88" w:rsidRPr="00B228B7" w:rsidRDefault="00770D88" w:rsidP="00B917B1">
      <w:pPr>
        <w:pStyle w:val="ListBullet"/>
        <w:tabs>
          <w:tab w:val="clear" w:pos="360"/>
        </w:tabs>
        <w:ind w:left="851"/>
      </w:pPr>
      <w:r w:rsidRPr="00B228B7">
        <w:t>put temporary covers over the excavation (see</w:t>
      </w:r>
      <w:r>
        <w:t xml:space="preserve"> Section </w:t>
      </w:r>
      <w:r>
        <w:fldChar w:fldCharType="begin"/>
      </w:r>
      <w:r>
        <w:instrText xml:space="preserve"> REF _Ref164693113 \n \h </w:instrText>
      </w:r>
      <w:r w:rsidR="00987C7B">
        <w:instrText xml:space="preserve"> \* MERGEFORMAT </w:instrText>
      </w:r>
      <w:r>
        <w:fldChar w:fldCharType="separate"/>
      </w:r>
      <w:r w:rsidR="00A450B0">
        <w:t>11.9</w:t>
      </w:r>
      <w:r>
        <w:fldChar w:fldCharType="end"/>
      </w:r>
      <w:r w:rsidRPr="00B228B7">
        <w:t>); or</w:t>
      </w:r>
    </w:p>
    <w:p w14:paraId="4AEF9006" w14:textId="6E8AC695" w:rsidR="00770D88" w:rsidRPr="00856A53" w:rsidRDefault="00770D88" w:rsidP="00B917B1">
      <w:pPr>
        <w:pStyle w:val="ListBullet"/>
        <w:tabs>
          <w:tab w:val="clear" w:pos="360"/>
        </w:tabs>
        <w:ind w:left="851"/>
      </w:pPr>
      <w:r w:rsidRPr="00B917B1">
        <w:t>provid</w:t>
      </w:r>
      <w:r w:rsidR="005B5D49" w:rsidRPr="00B917B1">
        <w:t>e</w:t>
      </w:r>
      <w:r w:rsidRPr="00856A53">
        <w:rPr>
          <w:spacing w:val="-4"/>
        </w:rPr>
        <w:t xml:space="preserve"> </w:t>
      </w:r>
      <w:r w:rsidRPr="00856A53">
        <w:t xml:space="preserve">an enhanced barrier around </w:t>
      </w:r>
      <w:r w:rsidRPr="00856A53">
        <w:rPr>
          <w:spacing w:val="-3"/>
        </w:rPr>
        <w:t>the</w:t>
      </w:r>
      <w:r w:rsidRPr="00856A53">
        <w:rPr>
          <w:spacing w:val="-20"/>
        </w:rPr>
        <w:t xml:space="preserve"> </w:t>
      </w:r>
      <w:r w:rsidRPr="00856A53">
        <w:rPr>
          <w:spacing w:val="-4"/>
        </w:rPr>
        <w:t>excavation;</w:t>
      </w:r>
    </w:p>
    <w:p w14:paraId="637503E1" w14:textId="74844D1F" w:rsidR="00770D88" w:rsidRDefault="00770D88" w:rsidP="009946B4">
      <w:pPr>
        <w:pStyle w:val="BodyText"/>
      </w:pPr>
      <w:r w:rsidRPr="00856A53">
        <w:t xml:space="preserve">unless a </w:t>
      </w:r>
      <w:proofErr w:type="gramStart"/>
      <w:r w:rsidRPr="00856A53">
        <w:t>site specific</w:t>
      </w:r>
      <w:proofErr w:type="gramEnd"/>
      <w:r w:rsidRPr="00856A53">
        <w:t xml:space="preserve"> </w:t>
      </w:r>
      <w:r w:rsidR="00787A39">
        <w:t>risk</w:t>
      </w:r>
      <w:r w:rsidRPr="00856A53">
        <w:t xml:space="preserve"> assessment shows that such additional protection is not justified.</w:t>
      </w:r>
    </w:p>
    <w:p w14:paraId="5552B1FE" w14:textId="31FCBB13" w:rsidR="00114D8B" w:rsidRPr="00856A53" w:rsidRDefault="00585D60" w:rsidP="00202788">
      <w:pPr>
        <w:pStyle w:val="Heading2"/>
      </w:pPr>
      <w:bookmarkStart w:id="1101" w:name="_Toc166839193"/>
      <w:bookmarkStart w:id="1102" w:name="_Toc167805051"/>
      <w:bookmarkStart w:id="1103" w:name="_Toc169177694"/>
      <w:bookmarkStart w:id="1104" w:name="_Toc169523518"/>
      <w:bookmarkStart w:id="1105" w:name="_Toc169871502"/>
      <w:bookmarkStart w:id="1106" w:name="_Toc169871736"/>
      <w:bookmarkStart w:id="1107" w:name="_Toc175046077"/>
      <w:bookmarkStart w:id="1108" w:name="_Toc175644570"/>
      <w:bookmarkStart w:id="1109" w:name="_Toc175645141"/>
      <w:bookmarkStart w:id="1110" w:name="_Toc176340702"/>
      <w:bookmarkStart w:id="1111" w:name="_Toc176789211"/>
      <w:bookmarkStart w:id="1112" w:name="_Toc176789547"/>
      <w:bookmarkStart w:id="1113" w:name="_Toc176945539"/>
      <w:bookmarkStart w:id="1114" w:name="_Toc177555003"/>
      <w:bookmarkStart w:id="1115" w:name="_Toc178328086"/>
      <w:bookmarkStart w:id="1116" w:name="_Toc178328643"/>
      <w:bookmarkStart w:id="1117" w:name="_Toc178589187"/>
      <w:bookmarkStart w:id="1118" w:name="_Toc178686913"/>
      <w:bookmarkStart w:id="1119" w:name="_Toc166839194"/>
      <w:bookmarkStart w:id="1120" w:name="_Toc167805052"/>
      <w:bookmarkStart w:id="1121" w:name="_Toc169177695"/>
      <w:bookmarkStart w:id="1122" w:name="_Toc169523519"/>
      <w:bookmarkStart w:id="1123" w:name="_Toc169871503"/>
      <w:bookmarkStart w:id="1124" w:name="_Toc169871737"/>
      <w:bookmarkStart w:id="1125" w:name="_Toc175046078"/>
      <w:bookmarkStart w:id="1126" w:name="_Toc175644571"/>
      <w:bookmarkStart w:id="1127" w:name="_Toc175645142"/>
      <w:bookmarkStart w:id="1128" w:name="_Toc176340703"/>
      <w:bookmarkStart w:id="1129" w:name="_Toc176789212"/>
      <w:bookmarkStart w:id="1130" w:name="_Toc176789548"/>
      <w:bookmarkStart w:id="1131" w:name="_Toc176945540"/>
      <w:bookmarkStart w:id="1132" w:name="_Toc177555004"/>
      <w:bookmarkStart w:id="1133" w:name="_Toc178328087"/>
      <w:bookmarkStart w:id="1134" w:name="_Toc178328644"/>
      <w:bookmarkStart w:id="1135" w:name="_Toc178589188"/>
      <w:bookmarkStart w:id="1136" w:name="_Toc178686914"/>
      <w:bookmarkStart w:id="1137" w:name="_Toc166839195"/>
      <w:bookmarkStart w:id="1138" w:name="_Toc167805053"/>
      <w:bookmarkStart w:id="1139" w:name="_Toc169177696"/>
      <w:bookmarkStart w:id="1140" w:name="_Toc169523520"/>
      <w:bookmarkStart w:id="1141" w:name="_Toc169871504"/>
      <w:bookmarkStart w:id="1142" w:name="_Toc169871738"/>
      <w:bookmarkStart w:id="1143" w:name="_Toc175046079"/>
      <w:bookmarkStart w:id="1144" w:name="_Toc175644572"/>
      <w:bookmarkStart w:id="1145" w:name="_Toc175645143"/>
      <w:bookmarkStart w:id="1146" w:name="_Toc176340704"/>
      <w:bookmarkStart w:id="1147" w:name="_Toc176789213"/>
      <w:bookmarkStart w:id="1148" w:name="_Toc176789549"/>
      <w:bookmarkStart w:id="1149" w:name="_Toc176945541"/>
      <w:bookmarkStart w:id="1150" w:name="_Toc177555005"/>
      <w:bookmarkStart w:id="1151" w:name="_Toc178328088"/>
      <w:bookmarkStart w:id="1152" w:name="_Toc178328645"/>
      <w:bookmarkStart w:id="1153" w:name="_Toc178589189"/>
      <w:bookmarkStart w:id="1154" w:name="_Toc178686915"/>
      <w:bookmarkStart w:id="1155" w:name="_Toc166839196"/>
      <w:bookmarkStart w:id="1156" w:name="_Toc167805054"/>
      <w:bookmarkStart w:id="1157" w:name="_Toc169177697"/>
      <w:bookmarkStart w:id="1158" w:name="_Toc169523521"/>
      <w:bookmarkStart w:id="1159" w:name="_Toc169871505"/>
      <w:bookmarkStart w:id="1160" w:name="_Toc169871739"/>
      <w:bookmarkStart w:id="1161" w:name="_Toc175046080"/>
      <w:bookmarkStart w:id="1162" w:name="_Toc175644573"/>
      <w:bookmarkStart w:id="1163" w:name="_Toc175645144"/>
      <w:bookmarkStart w:id="1164" w:name="_Toc176340705"/>
      <w:bookmarkStart w:id="1165" w:name="_Toc176789214"/>
      <w:bookmarkStart w:id="1166" w:name="_Toc176789550"/>
      <w:bookmarkStart w:id="1167" w:name="_Toc176945542"/>
      <w:bookmarkStart w:id="1168" w:name="_Toc177555006"/>
      <w:bookmarkStart w:id="1169" w:name="_Toc178328089"/>
      <w:bookmarkStart w:id="1170" w:name="_Toc178328646"/>
      <w:bookmarkStart w:id="1171" w:name="_Toc178589190"/>
      <w:bookmarkStart w:id="1172" w:name="_Toc178686916"/>
      <w:bookmarkStart w:id="1173" w:name="_Toc166839197"/>
      <w:bookmarkStart w:id="1174" w:name="_Toc167805055"/>
      <w:bookmarkStart w:id="1175" w:name="_Toc169177698"/>
      <w:bookmarkStart w:id="1176" w:name="_Toc169523522"/>
      <w:bookmarkStart w:id="1177" w:name="_Toc169871506"/>
      <w:bookmarkStart w:id="1178" w:name="_Toc169871740"/>
      <w:bookmarkStart w:id="1179" w:name="_Toc175046081"/>
      <w:bookmarkStart w:id="1180" w:name="_Toc175644574"/>
      <w:bookmarkStart w:id="1181" w:name="_Toc175645145"/>
      <w:bookmarkStart w:id="1182" w:name="_Toc176340706"/>
      <w:bookmarkStart w:id="1183" w:name="_Toc176789215"/>
      <w:bookmarkStart w:id="1184" w:name="_Toc176789551"/>
      <w:bookmarkStart w:id="1185" w:name="_Toc176945543"/>
      <w:bookmarkStart w:id="1186" w:name="_Toc177555007"/>
      <w:bookmarkStart w:id="1187" w:name="_Toc178328090"/>
      <w:bookmarkStart w:id="1188" w:name="_Toc178328647"/>
      <w:bookmarkStart w:id="1189" w:name="_Toc178589191"/>
      <w:bookmarkStart w:id="1190" w:name="_Toc178686917"/>
      <w:bookmarkStart w:id="1191" w:name="_Toc166839198"/>
      <w:bookmarkStart w:id="1192" w:name="_Toc167805056"/>
      <w:bookmarkStart w:id="1193" w:name="_Toc169177699"/>
      <w:bookmarkStart w:id="1194" w:name="_Toc169523523"/>
      <w:bookmarkStart w:id="1195" w:name="_Toc169871507"/>
      <w:bookmarkStart w:id="1196" w:name="_Toc169871741"/>
      <w:bookmarkStart w:id="1197" w:name="_Toc175046082"/>
      <w:bookmarkStart w:id="1198" w:name="_Toc175644575"/>
      <w:bookmarkStart w:id="1199" w:name="_Toc175645146"/>
      <w:bookmarkStart w:id="1200" w:name="_Toc176340707"/>
      <w:bookmarkStart w:id="1201" w:name="_Toc176789216"/>
      <w:bookmarkStart w:id="1202" w:name="_Toc176789552"/>
      <w:bookmarkStart w:id="1203" w:name="_Toc176945544"/>
      <w:bookmarkStart w:id="1204" w:name="_Toc177555008"/>
      <w:bookmarkStart w:id="1205" w:name="_Toc178328091"/>
      <w:bookmarkStart w:id="1206" w:name="_Toc178328648"/>
      <w:bookmarkStart w:id="1207" w:name="_Toc178589192"/>
      <w:bookmarkStart w:id="1208" w:name="_Toc178686918"/>
      <w:bookmarkStart w:id="1209" w:name="_Toc166839199"/>
      <w:bookmarkStart w:id="1210" w:name="_Toc167805057"/>
      <w:bookmarkStart w:id="1211" w:name="_Toc169177700"/>
      <w:bookmarkStart w:id="1212" w:name="_Toc169523524"/>
      <w:bookmarkStart w:id="1213" w:name="_Toc169871508"/>
      <w:bookmarkStart w:id="1214" w:name="_Toc169871742"/>
      <w:bookmarkStart w:id="1215" w:name="_Toc175046083"/>
      <w:bookmarkStart w:id="1216" w:name="_Toc175644576"/>
      <w:bookmarkStart w:id="1217" w:name="_Toc175645147"/>
      <w:bookmarkStart w:id="1218" w:name="_Toc176340708"/>
      <w:bookmarkStart w:id="1219" w:name="_Toc176789217"/>
      <w:bookmarkStart w:id="1220" w:name="_Toc176789553"/>
      <w:bookmarkStart w:id="1221" w:name="_Toc176945545"/>
      <w:bookmarkStart w:id="1222" w:name="_Toc177555009"/>
      <w:bookmarkStart w:id="1223" w:name="_Toc178328092"/>
      <w:bookmarkStart w:id="1224" w:name="_Toc178328649"/>
      <w:bookmarkStart w:id="1225" w:name="_Toc178589193"/>
      <w:bookmarkStart w:id="1226" w:name="_Toc178686919"/>
      <w:bookmarkStart w:id="1227" w:name="_Toc166839200"/>
      <w:bookmarkStart w:id="1228" w:name="_Toc167805058"/>
      <w:bookmarkStart w:id="1229" w:name="_Toc169177701"/>
      <w:bookmarkStart w:id="1230" w:name="_Toc169523525"/>
      <w:bookmarkStart w:id="1231" w:name="_Toc169871509"/>
      <w:bookmarkStart w:id="1232" w:name="_Toc169871743"/>
      <w:bookmarkStart w:id="1233" w:name="_Toc175046084"/>
      <w:bookmarkStart w:id="1234" w:name="_Toc175644577"/>
      <w:bookmarkStart w:id="1235" w:name="_Toc175645148"/>
      <w:bookmarkStart w:id="1236" w:name="_Toc176340709"/>
      <w:bookmarkStart w:id="1237" w:name="_Toc176789218"/>
      <w:bookmarkStart w:id="1238" w:name="_Toc176789554"/>
      <w:bookmarkStart w:id="1239" w:name="_Toc176945546"/>
      <w:bookmarkStart w:id="1240" w:name="_Toc177555010"/>
      <w:bookmarkStart w:id="1241" w:name="_Toc178328093"/>
      <w:bookmarkStart w:id="1242" w:name="_Toc178328650"/>
      <w:bookmarkStart w:id="1243" w:name="_Toc178589194"/>
      <w:bookmarkStart w:id="1244" w:name="_Toc178686920"/>
      <w:bookmarkStart w:id="1245" w:name="_Toc166839201"/>
      <w:bookmarkStart w:id="1246" w:name="_Toc167805059"/>
      <w:bookmarkStart w:id="1247" w:name="_Toc169177702"/>
      <w:bookmarkStart w:id="1248" w:name="_Toc169523526"/>
      <w:bookmarkStart w:id="1249" w:name="_Toc169871510"/>
      <w:bookmarkStart w:id="1250" w:name="_Toc169871744"/>
      <w:bookmarkStart w:id="1251" w:name="_Toc175046085"/>
      <w:bookmarkStart w:id="1252" w:name="_Toc175644578"/>
      <w:bookmarkStart w:id="1253" w:name="_Toc175645149"/>
      <w:bookmarkStart w:id="1254" w:name="_Toc176340710"/>
      <w:bookmarkStart w:id="1255" w:name="_Toc176789219"/>
      <w:bookmarkStart w:id="1256" w:name="_Toc176789555"/>
      <w:bookmarkStart w:id="1257" w:name="_Toc176945547"/>
      <w:bookmarkStart w:id="1258" w:name="_Toc177555011"/>
      <w:bookmarkStart w:id="1259" w:name="_Toc178328094"/>
      <w:bookmarkStart w:id="1260" w:name="_Toc178328651"/>
      <w:bookmarkStart w:id="1261" w:name="_Toc178589195"/>
      <w:bookmarkStart w:id="1262" w:name="_Toc178686921"/>
      <w:bookmarkStart w:id="1263" w:name="_TOC_250004"/>
      <w:bookmarkStart w:id="1264" w:name="_Ref164672400"/>
      <w:bookmarkStart w:id="1265" w:name="_Toc243391766"/>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t xml:space="preserve">Cycle routes – </w:t>
      </w:r>
      <w:r w:rsidR="000A3E7C">
        <w:t>safe routes for</w:t>
      </w:r>
      <w:r>
        <w:t xml:space="preserve"> </w:t>
      </w:r>
      <w:bookmarkEnd w:id="1263"/>
      <w:r>
        <w:t>cyclists</w:t>
      </w:r>
      <w:bookmarkEnd w:id="1264"/>
      <w:bookmarkEnd w:id="1265"/>
    </w:p>
    <w:p w14:paraId="60834FB0" w14:textId="3D42F0D3" w:rsidR="00114D8B" w:rsidRPr="00FA36A6" w:rsidRDefault="0049670F" w:rsidP="009946B4">
      <w:pPr>
        <w:pStyle w:val="BodyText"/>
      </w:pPr>
      <w:r w:rsidRPr="00FA36A6">
        <w:t>It is your responsibility to make sure that cyclists passing or crossing the works are safe from risk arising from the work activity</w:t>
      </w:r>
      <w:r w:rsidR="00585D60" w:rsidRPr="00856A53">
        <w:t xml:space="preserve">. </w:t>
      </w:r>
    </w:p>
    <w:p w14:paraId="036D2533" w14:textId="481A80C5" w:rsidR="00F91F12" w:rsidRDefault="00585D60" w:rsidP="009946B4">
      <w:pPr>
        <w:pStyle w:val="BodyText"/>
      </w:pPr>
      <w:r w:rsidRPr="00856A53">
        <w:t xml:space="preserve">Cyclists might have to use other parts of the </w:t>
      </w:r>
      <w:r w:rsidRPr="00856A53">
        <w:rPr>
          <w:spacing w:val="-5"/>
        </w:rPr>
        <w:t xml:space="preserve">carriageway, </w:t>
      </w:r>
      <w:r w:rsidRPr="00856A53">
        <w:t xml:space="preserve">a temporary cycle track, or an alternative route. </w:t>
      </w:r>
      <w:r w:rsidR="00105735">
        <w:t xml:space="preserve">Consult </w:t>
      </w:r>
      <w:r w:rsidR="00105735">
        <w:rPr>
          <w:spacing w:val="-7"/>
        </w:rPr>
        <w:t>y</w:t>
      </w:r>
      <w:r w:rsidR="00730F21" w:rsidRPr="00856A53">
        <w:rPr>
          <w:spacing w:val="-7"/>
        </w:rPr>
        <w:t xml:space="preserve">our </w:t>
      </w:r>
      <w:r w:rsidR="00730F21" w:rsidRPr="00DD7303">
        <w:rPr>
          <w:color w:val="00538F"/>
        </w:rPr>
        <w:t>supervisor or other competent person</w:t>
      </w:r>
      <w:r w:rsidR="00730F21" w:rsidRPr="00B917B1">
        <w:t xml:space="preserve"> </w:t>
      </w:r>
      <w:r w:rsidR="00105735" w:rsidRPr="00B917B1">
        <w:t>as they</w:t>
      </w:r>
      <w:r w:rsidR="00105735">
        <w:rPr>
          <w:color w:val="00AEEF"/>
        </w:rPr>
        <w:t xml:space="preserve"> </w:t>
      </w:r>
      <w:r w:rsidR="00730F21" w:rsidRPr="00856A53">
        <w:t>may need to discuss these alternatives with the highway</w:t>
      </w:r>
      <w:r w:rsidR="005F20C9">
        <w:t xml:space="preserve"> or road</w:t>
      </w:r>
      <w:r w:rsidR="00730F21" w:rsidRPr="00856A53">
        <w:t xml:space="preserve"> authority.</w:t>
      </w:r>
      <w:r w:rsidR="00F91F12" w:rsidRPr="00F91F12">
        <w:t xml:space="preserve"> </w:t>
      </w:r>
    </w:p>
    <w:p w14:paraId="5B0E66EE" w14:textId="77777777" w:rsidR="00C24477" w:rsidRDefault="00C24477" w:rsidP="009946B4">
      <w:pPr>
        <w:pStyle w:val="BodyText"/>
      </w:pPr>
    </w:p>
    <w:p w14:paraId="2EAD57AE" w14:textId="77777777" w:rsidR="00C24477" w:rsidRDefault="00C24477" w:rsidP="009946B4">
      <w:pPr>
        <w:pStyle w:val="BodyText"/>
      </w:pPr>
    </w:p>
    <w:p w14:paraId="707E9C2C" w14:textId="77777777" w:rsidR="00503457" w:rsidRDefault="00503457" w:rsidP="009946B4">
      <w:pPr>
        <w:pStyle w:val="BodyText"/>
      </w:pPr>
    </w:p>
    <w:p w14:paraId="14F3E302" w14:textId="0048EA3D" w:rsidR="0007464D" w:rsidRDefault="0007464D" w:rsidP="009946B4">
      <w:pPr>
        <w:pStyle w:val="BodyText"/>
      </w:pPr>
      <w:r w:rsidRPr="7432ED0B">
        <w:t xml:space="preserve">There are </w:t>
      </w:r>
      <w:proofErr w:type="gramStart"/>
      <w:r w:rsidRPr="7432ED0B">
        <w:t>several</w:t>
      </w:r>
      <w:proofErr w:type="gramEnd"/>
      <w:r w:rsidRPr="7432ED0B">
        <w:t xml:space="preserve"> options to be considered when setting up safe routes for </w:t>
      </w:r>
      <w:r w:rsidR="00660952">
        <w:t>cyclists</w:t>
      </w:r>
      <w:r w:rsidR="00DE3645">
        <w:t>, when a cycle lane or track is present</w:t>
      </w:r>
      <w:r w:rsidR="0083090D">
        <w:t xml:space="preserve"> (see</w:t>
      </w:r>
      <w:r w:rsidR="000963AD">
        <w:t xml:space="preserve"> </w:t>
      </w:r>
      <w:r w:rsidR="000963AD">
        <w:fldChar w:fldCharType="begin"/>
      </w:r>
      <w:r w:rsidR="000963AD">
        <w:instrText xml:space="preserve"> REF _Ref176939724 \h </w:instrText>
      </w:r>
      <w:r w:rsidR="000D0717">
        <w:instrText xml:space="preserve"> \* MERGEFORMAT </w:instrText>
      </w:r>
      <w:r w:rsidR="000963AD">
        <w:fldChar w:fldCharType="separate"/>
      </w:r>
      <w:r w:rsidR="00A450B0" w:rsidRPr="000963AD">
        <w:t xml:space="preserve">Figure </w:t>
      </w:r>
      <w:r w:rsidR="00A450B0">
        <w:t>7</w:t>
      </w:r>
      <w:r w:rsidR="000963AD">
        <w:fldChar w:fldCharType="end"/>
      </w:r>
      <w:r w:rsidR="0083090D">
        <w:t>)</w:t>
      </w:r>
      <w:r>
        <w:t>:</w:t>
      </w:r>
    </w:p>
    <w:p w14:paraId="6B58764D" w14:textId="0C66187C" w:rsidR="0007464D" w:rsidRDefault="003B40F1" w:rsidP="00B917B1">
      <w:pPr>
        <w:pStyle w:val="ListBullet"/>
        <w:tabs>
          <w:tab w:val="clear" w:pos="360"/>
        </w:tabs>
        <w:ind w:left="851"/>
      </w:pPr>
      <w:r>
        <w:t>t</w:t>
      </w:r>
      <w:r w:rsidR="0007464D" w:rsidRPr="002C30CF">
        <w:t xml:space="preserve">he priority should be to keep </w:t>
      </w:r>
      <w:r w:rsidR="00660952">
        <w:t>cyclists</w:t>
      </w:r>
      <w:r w:rsidR="0007464D" w:rsidRPr="002C30CF">
        <w:t xml:space="preserve"> on the </w:t>
      </w:r>
      <w:r w:rsidR="00660952">
        <w:t>existing cycle lane or track</w:t>
      </w:r>
      <w:r w:rsidR="0007464D" w:rsidRPr="002C30CF">
        <w:t xml:space="preserve">; </w:t>
      </w:r>
    </w:p>
    <w:p w14:paraId="3BBF591D" w14:textId="2464BF13" w:rsidR="0007464D" w:rsidRDefault="003B40F1" w:rsidP="00B917B1">
      <w:pPr>
        <w:pStyle w:val="ListBullet"/>
        <w:tabs>
          <w:tab w:val="clear" w:pos="360"/>
        </w:tabs>
        <w:ind w:left="851"/>
      </w:pPr>
      <w:r>
        <w:t>i</w:t>
      </w:r>
      <w:r w:rsidR="0007464D" w:rsidRPr="002C30CF">
        <w:t xml:space="preserve">f this is not possible, </w:t>
      </w:r>
      <w:r w:rsidR="001030D6">
        <w:t xml:space="preserve">a temporary </w:t>
      </w:r>
      <w:r w:rsidR="008B758B">
        <w:t>cycle</w:t>
      </w:r>
      <w:r w:rsidR="00056F17">
        <w:t xml:space="preserve"> lane or track</w:t>
      </w:r>
      <w:r w:rsidR="001030D6">
        <w:t xml:space="preserve"> should be provided;</w:t>
      </w:r>
      <w:r w:rsidR="0007464D" w:rsidRPr="002C30CF">
        <w:t xml:space="preserve"> </w:t>
      </w:r>
    </w:p>
    <w:p w14:paraId="74A789DC" w14:textId="5A557A67" w:rsidR="003A6289" w:rsidRDefault="003B40F1" w:rsidP="00B917B1">
      <w:pPr>
        <w:pStyle w:val="ListBullet"/>
        <w:tabs>
          <w:tab w:val="clear" w:pos="360"/>
        </w:tabs>
        <w:ind w:left="851"/>
      </w:pPr>
      <w:r>
        <w:t>i</w:t>
      </w:r>
      <w:r w:rsidR="0007464D" w:rsidRPr="002C30CF">
        <w:t xml:space="preserve">f not possible, </w:t>
      </w:r>
      <w:r w:rsidR="00705960">
        <w:t>access to the carriageway may be provided</w:t>
      </w:r>
      <w:r w:rsidR="003A6289">
        <w:t>; or,</w:t>
      </w:r>
    </w:p>
    <w:p w14:paraId="36CA922A" w14:textId="6592EB73" w:rsidR="0007464D" w:rsidRDefault="003B40F1" w:rsidP="00B917B1">
      <w:pPr>
        <w:pStyle w:val="ListBullet"/>
        <w:tabs>
          <w:tab w:val="clear" w:pos="360"/>
        </w:tabs>
        <w:ind w:left="851"/>
      </w:pPr>
      <w:r>
        <w:t>a</w:t>
      </w:r>
      <w:r w:rsidR="003A6289">
        <w:t>s the last option, consider closing the cycle</w:t>
      </w:r>
      <w:r w:rsidR="00AE1000">
        <w:t xml:space="preserve"> lane or track</w:t>
      </w:r>
      <w:r w:rsidR="003A6289">
        <w:t xml:space="preserve"> </w:t>
      </w:r>
      <w:r w:rsidR="00D2649B">
        <w:t xml:space="preserve">and </w:t>
      </w:r>
      <w:r w:rsidR="00676844">
        <w:t xml:space="preserve">erecting a ‘Cyclist dismount and use footway’ </w:t>
      </w:r>
      <w:r w:rsidR="00676844">
        <w:lastRenderedPageBreak/>
        <w:t>sign</w:t>
      </w:r>
      <w:r w:rsidR="007A3776">
        <w:t>.</w:t>
      </w:r>
    </w:p>
    <w:p w14:paraId="37E4DECC" w14:textId="3BCAD464" w:rsidR="00DE3645" w:rsidRDefault="00DE3645" w:rsidP="009946B4">
      <w:pPr>
        <w:pStyle w:val="BodyText"/>
      </w:pPr>
      <w:r>
        <w:t>If cyclists are using the carriageway, the aim is to keep them</w:t>
      </w:r>
      <w:r w:rsidR="00395B91">
        <w:t xml:space="preserve"> on the carriageway.</w:t>
      </w:r>
    </w:p>
    <w:p w14:paraId="3190746A" w14:textId="70EEC63E" w:rsidR="0032051B" w:rsidRPr="00B917B1" w:rsidRDefault="000963AD" w:rsidP="009946B4">
      <w:pPr>
        <w:pStyle w:val="BodyText"/>
      </w:pPr>
      <w:r w:rsidRPr="00856A53">
        <w:t xml:space="preserve">A cycle lane marked with a solid white line </w:t>
      </w:r>
      <w:r>
        <w:t>may</w:t>
      </w:r>
      <w:r w:rsidRPr="00856A53">
        <w:t xml:space="preserve"> have been created by means of a Traffic Regulation </w:t>
      </w:r>
      <w:r w:rsidRPr="00856A53">
        <w:rPr>
          <w:spacing w:val="-5"/>
        </w:rPr>
        <w:t xml:space="preserve">Order. </w:t>
      </w:r>
      <w:r w:rsidRPr="00856A53">
        <w:t xml:space="preserve">Where one of these is affected by planned works, </w:t>
      </w:r>
      <w:r w:rsidR="00105735">
        <w:t xml:space="preserve">consult </w:t>
      </w:r>
      <w:r w:rsidRPr="00856A53">
        <w:t xml:space="preserve">your </w:t>
      </w:r>
      <w:r w:rsidRPr="006E260E">
        <w:rPr>
          <w:color w:val="00538F"/>
        </w:rPr>
        <w:t xml:space="preserve">supervisor or other competent person </w:t>
      </w:r>
      <w:r w:rsidR="00105735" w:rsidRPr="00B917B1">
        <w:rPr>
          <w:color w:val="000000" w:themeColor="text1"/>
        </w:rPr>
        <w:t xml:space="preserve">as they </w:t>
      </w:r>
      <w:r w:rsidRPr="00856A53">
        <w:t xml:space="preserve">will need to discuss with the highway </w:t>
      </w:r>
      <w:r>
        <w:t xml:space="preserve">or road </w:t>
      </w:r>
      <w:r w:rsidRPr="00856A53">
        <w:t>authority</w:t>
      </w:r>
      <w:r w:rsidR="00033329">
        <w:t>,</w:t>
      </w:r>
      <w:r w:rsidRPr="00856A53">
        <w:t xml:space="preserve"> well before work starts</w:t>
      </w:r>
      <w:r w:rsidR="00033329">
        <w:t>,</w:t>
      </w:r>
      <w:r w:rsidRPr="00856A53">
        <w:t xml:space="preserve"> to obtain the appropriate consent to suspend the cycle lane</w:t>
      </w:r>
      <w:r>
        <w:t xml:space="preserve">, </w:t>
      </w:r>
      <w:r w:rsidR="005B48E3">
        <w:t>e.g.</w:t>
      </w:r>
      <w:r>
        <w:t xml:space="preserve"> a TTRO or TTRN</w:t>
      </w:r>
      <w:r w:rsidRPr="00856A53">
        <w:t xml:space="preserve">. Consent is not required in advance </w:t>
      </w:r>
      <w:r w:rsidRPr="00B917B1">
        <w:t xml:space="preserve">for emergency </w:t>
      </w:r>
      <w:proofErr w:type="gramStart"/>
      <w:r w:rsidRPr="00B917B1">
        <w:t>works, but</w:t>
      </w:r>
      <w:proofErr w:type="gramEnd"/>
      <w:r w:rsidRPr="00B917B1">
        <w:t xml:space="preserve"> must </w:t>
      </w:r>
      <w:r w:rsidRPr="00856A53">
        <w:t xml:space="preserve">be </w:t>
      </w:r>
      <w:r w:rsidRPr="00B917B1">
        <w:t xml:space="preserve">applied for retrospectively </w:t>
      </w:r>
      <w:r w:rsidRPr="00856A53">
        <w:t xml:space="preserve">at </w:t>
      </w:r>
      <w:r w:rsidRPr="00B917B1">
        <w:t>the earliest opportunity after commencement.</w:t>
      </w:r>
    </w:p>
    <w:p w14:paraId="506919D8" w14:textId="510EDD41" w:rsidR="005B0B29" w:rsidRPr="000963AD" w:rsidRDefault="005B0B29" w:rsidP="005B0B29">
      <w:pPr>
        <w:pStyle w:val="Caption"/>
      </w:pPr>
      <w:bookmarkStart w:id="1266" w:name="_Ref176939724"/>
      <w:r w:rsidRPr="000963AD">
        <w:t xml:space="preserve">Figure </w:t>
      </w:r>
      <w:r w:rsidRPr="000963AD">
        <w:rPr>
          <w:i/>
          <w:iCs/>
        </w:rPr>
        <w:fldChar w:fldCharType="begin"/>
      </w:r>
      <w:r w:rsidRPr="000963AD">
        <w:instrText xml:space="preserve"> SEQ Figure \* ARABIC </w:instrText>
      </w:r>
      <w:r w:rsidRPr="000963AD">
        <w:rPr>
          <w:i/>
          <w:iCs/>
        </w:rPr>
        <w:fldChar w:fldCharType="separate"/>
      </w:r>
      <w:r w:rsidR="00A450B0">
        <w:rPr>
          <w:noProof/>
        </w:rPr>
        <w:t>7</w:t>
      </w:r>
      <w:r w:rsidRPr="000963AD">
        <w:rPr>
          <w:i/>
          <w:iCs/>
        </w:rPr>
        <w:fldChar w:fldCharType="end"/>
      </w:r>
      <w:bookmarkEnd w:id="1266"/>
      <w:r w:rsidRPr="000963AD">
        <w:t xml:space="preserve"> Cycle routes </w:t>
      </w:r>
      <w:proofErr w:type="gramStart"/>
      <w:r w:rsidRPr="000963AD">
        <w:t>works</w:t>
      </w:r>
      <w:proofErr w:type="gramEnd"/>
      <w:r w:rsidRPr="000963AD">
        <w:t xml:space="preserve"> – hierarchy of alternatives</w:t>
      </w:r>
    </w:p>
    <w:p w14:paraId="4C7DC17C" w14:textId="45412D5F" w:rsidR="00BF7D94" w:rsidRDefault="00AD0EFC" w:rsidP="009946B4">
      <w:pPr>
        <w:pStyle w:val="BodyText"/>
      </w:pPr>
      <w:r>
        <w:rPr>
          <w:noProof/>
        </w:rPr>
        <w:drawing>
          <wp:inline distT="0" distB="0" distL="0" distR="0" wp14:anchorId="70767A5D" wp14:editId="58DA5723">
            <wp:extent cx="6855460" cy="1591945"/>
            <wp:effectExtent l="0" t="0" r="2540" b="8255"/>
            <wp:docPr id="238420189" name="Picture 1" descr="Flowchart illustrating decision-making process for managing cycle routes, starting with assessing ability to maintain existing route. It uses diamond-shaped decision nodes and rectangular action boxes in green, yellow, and red, with red indicating closure of cycle route and use of footway sign if safe access cannot be provi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20189" name="Picture 1" descr="Flowchart illustrating decision-making process for managing cycle routes, starting with assessing ability to maintain existing route. It uses diamond-shaped decision nodes and rectangular action boxes in green, yellow, and red, with red indicating closure of cycle route and use of footway sign if safe access cannot be provided."/>
                    <pic:cNvPicPr/>
                  </pic:nvPicPr>
                  <pic:blipFill>
                    <a:blip r:embed="rId81"/>
                    <a:stretch>
                      <a:fillRect/>
                    </a:stretch>
                  </pic:blipFill>
                  <pic:spPr>
                    <a:xfrm>
                      <a:off x="0" y="0"/>
                      <a:ext cx="6855460" cy="1591945"/>
                    </a:xfrm>
                    <a:prstGeom prst="rect">
                      <a:avLst/>
                    </a:prstGeom>
                  </pic:spPr>
                </pic:pic>
              </a:graphicData>
            </a:graphic>
          </wp:inline>
        </w:drawing>
      </w:r>
    </w:p>
    <w:p w14:paraId="317F06C1" w14:textId="426AB82B" w:rsidR="000F0B8F" w:rsidRDefault="000F0B8F" w:rsidP="00887821">
      <w:pPr>
        <w:pStyle w:val="Heading3"/>
      </w:pPr>
      <w:bookmarkStart w:id="1267" w:name="_Toc243391767"/>
      <w:r>
        <w:t xml:space="preserve">Maintaining existing cycle route </w:t>
      </w:r>
      <w:r w:rsidR="007053D0">
        <w:t xml:space="preserve">or shared use </w:t>
      </w:r>
      <w:r w:rsidR="00311099">
        <w:t>route</w:t>
      </w:r>
      <w:bookmarkEnd w:id="1267"/>
    </w:p>
    <w:p w14:paraId="3B477099" w14:textId="27DE4850" w:rsidR="008637E1" w:rsidRDefault="000F0B8F" w:rsidP="00887821">
      <w:pPr>
        <w:pStyle w:val="BodyText"/>
      </w:pPr>
      <w:r>
        <w:t>You should always try to enable cyclists to remain safely on the cycle route</w:t>
      </w:r>
      <w:r w:rsidR="00C43091" w:rsidRPr="00C43091">
        <w:t xml:space="preserve"> or shared use </w:t>
      </w:r>
      <w:r w:rsidR="001509D6">
        <w:t>route</w:t>
      </w:r>
      <w:r>
        <w:t xml:space="preserve">. </w:t>
      </w:r>
      <w:r w:rsidR="008637E1">
        <w:t xml:space="preserve">The characteristics of </w:t>
      </w:r>
      <w:r w:rsidR="00A62F34">
        <w:t>cycling provision</w:t>
      </w:r>
      <w:r w:rsidR="008637E1">
        <w:t xml:space="preserve"> can vary significantly, especially in design and location.</w:t>
      </w:r>
      <w:r w:rsidR="00E44EFE">
        <w:t xml:space="preserve"> </w:t>
      </w:r>
      <w:r w:rsidR="008637E1">
        <w:t xml:space="preserve">You </w:t>
      </w:r>
      <w:r w:rsidR="00C83377">
        <w:t>should</w:t>
      </w:r>
      <w:r w:rsidR="008637E1">
        <w:t xml:space="preserve"> </w:t>
      </w:r>
      <w:r w:rsidR="008637E1">
        <w:lastRenderedPageBreak/>
        <w:t xml:space="preserve">undertake a </w:t>
      </w:r>
      <w:r w:rsidR="00EB105D" w:rsidRPr="00B917B1">
        <w:t>risk</w:t>
      </w:r>
      <w:r w:rsidR="008637E1" w:rsidRPr="00473195">
        <w:t xml:space="preserve"> assessment</w:t>
      </w:r>
      <w:r w:rsidR="008637E1">
        <w:t xml:space="preserve"> to understand:</w:t>
      </w:r>
    </w:p>
    <w:p w14:paraId="3EB77EFD" w14:textId="34CB9726" w:rsidR="008637E1" w:rsidRDefault="00FF2EF3" w:rsidP="00B917B1">
      <w:pPr>
        <w:pStyle w:val="ListBullet"/>
        <w:tabs>
          <w:tab w:val="clear" w:pos="360"/>
        </w:tabs>
        <w:ind w:left="851"/>
      </w:pPr>
      <w:r>
        <w:rPr>
          <w:noProof/>
        </w:rPr>
        <w:drawing>
          <wp:anchor distT="0" distB="0" distL="114300" distR="114300" simplePos="0" relativeHeight="251658325" behindDoc="0" locked="0" layoutInCell="1" allowOverlap="1" wp14:anchorId="02459A49" wp14:editId="78CA8F58">
            <wp:simplePos x="0" y="0"/>
            <wp:positionH relativeFrom="column">
              <wp:posOffset>5202555</wp:posOffset>
            </wp:positionH>
            <wp:positionV relativeFrom="paragraph">
              <wp:posOffset>12065</wp:posOffset>
            </wp:positionV>
            <wp:extent cx="748030" cy="748030"/>
            <wp:effectExtent l="0" t="0" r="0" b="0"/>
            <wp:wrapNone/>
            <wp:docPr id="808" name="Picture 807" descr="A blue sign with a white silhouette of a  person and a child and a bicycle&#10;&#10;">
              <a:extLst xmlns:a="http://schemas.openxmlformats.org/drawingml/2006/main">
                <a:ext uri="{FF2B5EF4-FFF2-40B4-BE49-F238E27FC236}">
                  <a16:creationId xmlns:a16="http://schemas.microsoft.com/office/drawing/2014/main" id="{C4CE3840-0167-F162-8D35-1C0F71CC71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Picture 807" descr="A blue sign with a white silhouette of a  person and a child and a bicycle&#10;&#10;">
                      <a:extLst>
                        <a:ext uri="{FF2B5EF4-FFF2-40B4-BE49-F238E27FC236}">
                          <a16:creationId xmlns:a16="http://schemas.microsoft.com/office/drawing/2014/main" id="{C4CE3840-0167-F162-8D35-1C0F71CC7194}"/>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0F1">
        <w:t>t</w:t>
      </w:r>
      <w:r w:rsidR="008637E1">
        <w:t xml:space="preserve">he locality of street furniture </w:t>
      </w:r>
      <w:r w:rsidR="00D36006">
        <w:t>and pinch points</w:t>
      </w:r>
      <w:r w:rsidR="003B40F1">
        <w:t>;</w:t>
      </w:r>
    </w:p>
    <w:p w14:paraId="208F8ED9" w14:textId="01725231" w:rsidR="008637E1" w:rsidRDefault="003B40F1" w:rsidP="00B917B1">
      <w:pPr>
        <w:pStyle w:val="ListBullet"/>
        <w:tabs>
          <w:tab w:val="clear" w:pos="360"/>
        </w:tabs>
        <w:ind w:left="851"/>
      </w:pPr>
      <w:r>
        <w:t>a</w:t>
      </w:r>
      <w:r w:rsidR="008637E1">
        <w:t>ccess to properties</w:t>
      </w:r>
      <w:r>
        <w:t>;</w:t>
      </w:r>
      <w:r w:rsidR="008637E1">
        <w:t xml:space="preserve">  </w:t>
      </w:r>
    </w:p>
    <w:p w14:paraId="3E67D3A1" w14:textId="23730947" w:rsidR="008637E1" w:rsidRDefault="003B40F1" w:rsidP="00B917B1">
      <w:pPr>
        <w:pStyle w:val="ListBullet"/>
        <w:tabs>
          <w:tab w:val="clear" w:pos="360"/>
        </w:tabs>
        <w:ind w:left="851"/>
      </w:pPr>
      <w:r>
        <w:t>f</w:t>
      </w:r>
      <w:r w:rsidR="008637E1">
        <w:t>lows of cycles and pedestrians when the works are taking place</w:t>
      </w:r>
      <w:r>
        <w:t>;</w:t>
      </w:r>
    </w:p>
    <w:p w14:paraId="302E9531" w14:textId="0F37A8F9" w:rsidR="008637E1" w:rsidRDefault="003B40F1" w:rsidP="00B917B1">
      <w:pPr>
        <w:pStyle w:val="ListBullet"/>
        <w:tabs>
          <w:tab w:val="clear" w:pos="360"/>
        </w:tabs>
        <w:ind w:left="851"/>
      </w:pPr>
      <w:r>
        <w:t>w</w:t>
      </w:r>
      <w:r w:rsidR="008637E1">
        <w:t>hether the route has any form of segregation</w:t>
      </w:r>
      <w:r>
        <w:t>;</w:t>
      </w:r>
      <w:r w:rsidR="008637E1">
        <w:t xml:space="preserve"> </w:t>
      </w:r>
    </w:p>
    <w:p w14:paraId="5ED5700B" w14:textId="655A0ED1" w:rsidR="00976013" w:rsidRDefault="003B40F1" w:rsidP="00B917B1">
      <w:pPr>
        <w:pStyle w:val="ListBullet"/>
        <w:tabs>
          <w:tab w:val="clear" w:pos="360"/>
        </w:tabs>
        <w:ind w:left="851"/>
      </w:pPr>
      <w:r>
        <w:t>l</w:t>
      </w:r>
      <w:r w:rsidR="006A1A35">
        <w:t>ikelihood of cyclists entering the work</w:t>
      </w:r>
      <w:r w:rsidR="00960233">
        <w:t xml:space="preserve"> site</w:t>
      </w:r>
      <w:r>
        <w:t>;</w:t>
      </w:r>
    </w:p>
    <w:p w14:paraId="061E3A24" w14:textId="4AF74C84" w:rsidR="008637E1" w:rsidRDefault="003B40F1" w:rsidP="00B917B1">
      <w:pPr>
        <w:pStyle w:val="ListBullet"/>
        <w:tabs>
          <w:tab w:val="clear" w:pos="360"/>
        </w:tabs>
        <w:ind w:left="851"/>
      </w:pPr>
      <w:r>
        <w:t>t</w:t>
      </w:r>
      <w:r w:rsidR="008637E1">
        <w:t>he length of works</w:t>
      </w:r>
      <w:r>
        <w:t>;</w:t>
      </w:r>
      <w:r w:rsidR="008637E1">
        <w:t xml:space="preserve"> </w:t>
      </w:r>
    </w:p>
    <w:p w14:paraId="48E0B794" w14:textId="0C3F4B5C" w:rsidR="00DC1E02" w:rsidRDefault="003B40F1" w:rsidP="00B917B1">
      <w:pPr>
        <w:pStyle w:val="ListBullet"/>
        <w:tabs>
          <w:tab w:val="clear" w:pos="360"/>
        </w:tabs>
        <w:ind w:left="851"/>
      </w:pPr>
      <w:r>
        <w:t>p</w:t>
      </w:r>
      <w:r w:rsidR="00BA1328">
        <w:t xml:space="preserve">hasing works to </w:t>
      </w:r>
      <w:r w:rsidR="00976013">
        <w:t>avoid</w:t>
      </w:r>
      <w:r w:rsidR="00542722">
        <w:t xml:space="preserve"> </w:t>
      </w:r>
      <w:r w:rsidR="001F0503">
        <w:t xml:space="preserve">poor </w:t>
      </w:r>
      <w:r w:rsidR="00542722">
        <w:t xml:space="preserve">temporary surface </w:t>
      </w:r>
      <w:r w:rsidR="00976013">
        <w:t xml:space="preserve">or </w:t>
      </w:r>
      <w:r w:rsidR="00542722">
        <w:t>raised ironworks</w:t>
      </w:r>
      <w:r>
        <w:t>;</w:t>
      </w:r>
    </w:p>
    <w:p w14:paraId="50A9398A" w14:textId="733AAF02" w:rsidR="008637E1" w:rsidRDefault="003B40F1" w:rsidP="00B917B1">
      <w:pPr>
        <w:pStyle w:val="ListBullet"/>
        <w:tabs>
          <w:tab w:val="clear" w:pos="360"/>
        </w:tabs>
        <w:ind w:left="851"/>
      </w:pPr>
      <w:r>
        <w:t>t</w:t>
      </w:r>
      <w:r w:rsidR="008637E1">
        <w:t>he nature of the adjacent carriageway (if any) and available space</w:t>
      </w:r>
      <w:r>
        <w:t>.</w:t>
      </w:r>
    </w:p>
    <w:p w14:paraId="36F0263B" w14:textId="4330DD7F" w:rsidR="00E8416E" w:rsidRDefault="002C0525" w:rsidP="00B917B1">
      <w:pPr>
        <w:pStyle w:val="BodyText"/>
        <w:ind w:left="426"/>
      </w:pPr>
      <w:r>
        <w:t>W</w:t>
      </w:r>
      <w:r w:rsidR="00FB6180">
        <w:t xml:space="preserve">here partial </w:t>
      </w:r>
      <w:r w:rsidR="00157C23">
        <w:t xml:space="preserve">obstruction of </w:t>
      </w:r>
      <w:r w:rsidR="008F72A3">
        <w:t>a segregated cycle track</w:t>
      </w:r>
      <w:r w:rsidR="00AA7525">
        <w:t xml:space="preserve"> </w:t>
      </w:r>
      <w:r w:rsidR="008F72A3">
        <w:t>is required</w:t>
      </w:r>
      <w:r w:rsidR="000F0B8F">
        <w:t>,</w:t>
      </w:r>
      <w:r w:rsidR="00785A58">
        <w:t xml:space="preserve"> the minimum </w:t>
      </w:r>
      <w:r w:rsidR="00E8416E">
        <w:t>widths to be maintained are</w:t>
      </w:r>
      <w:r w:rsidR="00785F09">
        <w:t>:</w:t>
      </w:r>
    </w:p>
    <w:p w14:paraId="22C8ED3B" w14:textId="471FADB9" w:rsidR="00785F09" w:rsidRDefault="00451037" w:rsidP="00B917B1">
      <w:pPr>
        <w:pStyle w:val="ListBullet"/>
        <w:tabs>
          <w:tab w:val="clear" w:pos="360"/>
        </w:tabs>
        <w:ind w:left="851"/>
      </w:pPr>
      <w:r>
        <w:t>2 m</w:t>
      </w:r>
      <w:r w:rsidR="00063615">
        <w:t>etres</w:t>
      </w:r>
      <w:r>
        <w:t xml:space="preserve"> for </w:t>
      </w:r>
      <w:r w:rsidR="00785A58">
        <w:t>bi-directional cycl</w:t>
      </w:r>
      <w:r w:rsidR="00F06BB6">
        <w:t>e traffic</w:t>
      </w:r>
      <w:r w:rsidR="003B40F1">
        <w:t>;</w:t>
      </w:r>
      <w:r w:rsidR="002103DC">
        <w:t xml:space="preserve"> </w:t>
      </w:r>
    </w:p>
    <w:p w14:paraId="50EF01B2" w14:textId="15DB5434" w:rsidR="00E50CDC" w:rsidRDefault="00451037" w:rsidP="00B917B1">
      <w:pPr>
        <w:pStyle w:val="ListBullet"/>
        <w:tabs>
          <w:tab w:val="clear" w:pos="360"/>
        </w:tabs>
        <w:ind w:left="851"/>
      </w:pPr>
      <w:r>
        <w:t>1.5 m</w:t>
      </w:r>
      <w:r w:rsidR="00063615">
        <w:t>etres</w:t>
      </w:r>
      <w:r>
        <w:t xml:space="preserve"> </w:t>
      </w:r>
      <w:r w:rsidR="00366C38">
        <w:t xml:space="preserve">for </w:t>
      </w:r>
      <w:r w:rsidR="00A7316A">
        <w:t xml:space="preserve">single direction cycle </w:t>
      </w:r>
      <w:r w:rsidR="00366C38">
        <w:t>tra</w:t>
      </w:r>
      <w:r w:rsidR="00F06BB6">
        <w:t>ffic</w:t>
      </w:r>
      <w:r w:rsidR="000F0B8F">
        <w:t>.</w:t>
      </w:r>
    </w:p>
    <w:p w14:paraId="0A229467" w14:textId="05309C0F" w:rsidR="004B2395" w:rsidRDefault="004B2395" w:rsidP="00BE1016">
      <w:pPr>
        <w:pStyle w:val="BodyText"/>
      </w:pPr>
      <w:r>
        <w:t xml:space="preserve">Where the minimum width of a shared </w:t>
      </w:r>
      <w:r w:rsidR="004E4923">
        <w:t xml:space="preserve">use </w:t>
      </w:r>
      <w:r w:rsidR="00311099">
        <w:t>route</w:t>
      </w:r>
      <w:r>
        <w:t xml:space="preserve"> cannot be maintained, but access for pedestrians can be maintained, </w:t>
      </w:r>
      <w:r w:rsidR="00FC61F0">
        <w:t>provisions for cyclists</w:t>
      </w:r>
      <w:r>
        <w:t xml:space="preserve"> should be agreed with the highway </w:t>
      </w:r>
      <w:r w:rsidR="00CB3E68">
        <w:t xml:space="preserve">or road </w:t>
      </w:r>
      <w:r>
        <w:t>authority</w:t>
      </w:r>
      <w:r w:rsidR="00FC61F0">
        <w:t>.</w:t>
      </w:r>
    </w:p>
    <w:p w14:paraId="2ABD5136" w14:textId="76B886FF" w:rsidR="00A47074" w:rsidRDefault="00A47074" w:rsidP="00202788">
      <w:pPr>
        <w:pStyle w:val="Heading3"/>
      </w:pPr>
      <w:bookmarkStart w:id="1268" w:name="_Toc178328097"/>
      <w:bookmarkStart w:id="1269" w:name="_Toc178328654"/>
      <w:bookmarkStart w:id="1270" w:name="_Toc178589198"/>
      <w:bookmarkStart w:id="1271" w:name="_Toc178686924"/>
      <w:bookmarkStart w:id="1272" w:name="_Toc178328098"/>
      <w:bookmarkStart w:id="1273" w:name="_Toc178328655"/>
      <w:bookmarkStart w:id="1274" w:name="_Toc178589199"/>
      <w:bookmarkStart w:id="1275" w:name="_Toc178686925"/>
      <w:bookmarkStart w:id="1276" w:name="_Toc175644580"/>
      <w:bookmarkStart w:id="1277" w:name="_Toc175645151"/>
      <w:bookmarkStart w:id="1278" w:name="_Toc176340712"/>
      <w:bookmarkStart w:id="1279" w:name="_Toc176789221"/>
      <w:bookmarkStart w:id="1280" w:name="_Toc176789557"/>
      <w:bookmarkStart w:id="1281" w:name="_Toc176945549"/>
      <w:bookmarkStart w:id="1282" w:name="_Toc177555013"/>
      <w:bookmarkStart w:id="1283" w:name="_Toc175644581"/>
      <w:bookmarkStart w:id="1284" w:name="_Toc175645152"/>
      <w:bookmarkStart w:id="1285" w:name="_Toc176340713"/>
      <w:bookmarkStart w:id="1286" w:name="_Toc176789222"/>
      <w:bookmarkStart w:id="1287" w:name="_Toc176789558"/>
      <w:bookmarkStart w:id="1288" w:name="_Toc176945550"/>
      <w:bookmarkStart w:id="1289" w:name="_Toc177555014"/>
      <w:bookmarkStart w:id="1290" w:name="_Toc175644582"/>
      <w:bookmarkStart w:id="1291" w:name="_Toc175645153"/>
      <w:bookmarkStart w:id="1292" w:name="_Toc176340714"/>
      <w:bookmarkStart w:id="1293" w:name="_Toc176789223"/>
      <w:bookmarkStart w:id="1294" w:name="_Toc176789559"/>
      <w:bookmarkStart w:id="1295" w:name="_Toc176945551"/>
      <w:bookmarkStart w:id="1296" w:name="_Toc177555015"/>
      <w:bookmarkStart w:id="1297" w:name="_Ref175316852"/>
      <w:bookmarkStart w:id="1298" w:name="_Toc243391768"/>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t>Using the carriageway</w:t>
      </w:r>
      <w:bookmarkEnd w:id="1297"/>
      <w:bookmarkEnd w:id="1298"/>
    </w:p>
    <w:p w14:paraId="4DF74FB5" w14:textId="5C8B7D94" w:rsidR="003A791D" w:rsidRDefault="00BD7CFA" w:rsidP="00C23395">
      <w:pPr>
        <w:pStyle w:val="BodyText"/>
      </w:pPr>
      <w:r w:rsidRPr="00C03A97">
        <w:rPr>
          <w:noProof/>
        </w:rPr>
        <w:drawing>
          <wp:anchor distT="0" distB="0" distL="114300" distR="114300" simplePos="0" relativeHeight="251658271" behindDoc="0" locked="0" layoutInCell="1" allowOverlap="1" wp14:anchorId="6CE7E14D" wp14:editId="7270BC51">
            <wp:simplePos x="0" y="0"/>
            <wp:positionH relativeFrom="column">
              <wp:posOffset>333375</wp:posOffset>
            </wp:positionH>
            <wp:positionV relativeFrom="paragraph">
              <wp:posOffset>856615</wp:posOffset>
            </wp:positionV>
            <wp:extent cx="721995" cy="800100"/>
            <wp:effectExtent l="0" t="952" r="952" b="953"/>
            <wp:wrapSquare wrapText="bothSides"/>
            <wp:docPr id="236270079" name="Picture 1" descr="A red triangle with black road narrows lin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70079" name="Picture 1" descr="A red triangle with black road narrows lines&#10;&#10;"/>
                    <pic:cNvPicPr/>
                  </pic:nvPicPr>
                  <pic:blipFill>
                    <a:blip r:embed="rId83" cstate="print">
                      <a:extLst>
                        <a:ext uri="{28A0092B-C50C-407E-A947-70E740481C1C}">
                          <a14:useLocalDpi xmlns:a14="http://schemas.microsoft.com/office/drawing/2010/main" val="0"/>
                        </a:ext>
                      </a:extLst>
                    </a:blip>
                    <a:stretch>
                      <a:fillRect/>
                    </a:stretch>
                  </pic:blipFill>
                  <pic:spPr>
                    <a:xfrm rot="5400000">
                      <a:off x="0" y="0"/>
                      <a:ext cx="721995" cy="800100"/>
                    </a:xfrm>
                    <a:prstGeom prst="rect">
                      <a:avLst/>
                    </a:prstGeom>
                  </pic:spPr>
                </pic:pic>
              </a:graphicData>
            </a:graphic>
            <wp14:sizeRelH relativeFrom="page">
              <wp14:pctWidth>0</wp14:pctWidth>
            </wp14:sizeRelH>
            <wp14:sizeRelV relativeFrom="page">
              <wp14:pctHeight>0</wp14:pctHeight>
            </wp14:sizeRelV>
          </wp:anchor>
        </w:drawing>
      </w:r>
      <w:r w:rsidR="00C80904">
        <w:t>Where there is cycle provision, such as cycle lanes or tracks, efforts should be made to keep these open or to provide an acceptable alternative during the works.</w:t>
      </w:r>
      <w:r w:rsidR="00CF1ABE">
        <w:t xml:space="preserve"> </w:t>
      </w:r>
      <w:r w:rsidR="007E5663">
        <w:t>It m</w:t>
      </w:r>
      <w:r w:rsidR="007E7379">
        <w:t>ight</w:t>
      </w:r>
      <w:r w:rsidR="00BC7F20">
        <w:t xml:space="preserve"> be</w:t>
      </w:r>
      <w:r w:rsidR="0069300B">
        <w:t xml:space="preserve"> </w:t>
      </w:r>
      <w:r w:rsidR="00453426">
        <w:t>possible</w:t>
      </w:r>
      <w:r w:rsidR="00843391">
        <w:t xml:space="preserve"> to</w:t>
      </w:r>
      <w:r w:rsidR="00453426">
        <w:t xml:space="preserve"> </w:t>
      </w:r>
      <w:r w:rsidR="00811CAA">
        <w:t xml:space="preserve">create a </w:t>
      </w:r>
      <w:r w:rsidR="008A3214">
        <w:t xml:space="preserve">temporary </w:t>
      </w:r>
      <w:r w:rsidR="00DA7952">
        <w:t>segregated or delineated cycle lane within the carriageway</w:t>
      </w:r>
      <w:r w:rsidR="00757DF3">
        <w:t xml:space="preserve"> to allow cyclists to pass the works safely</w:t>
      </w:r>
      <w:r w:rsidR="00DC3C84" w:rsidRPr="00DC3C84">
        <w:t xml:space="preserve"> </w:t>
      </w:r>
      <w:r w:rsidR="00DC3C84">
        <w:t>using temporary signs, cones</w:t>
      </w:r>
      <w:r w:rsidR="00430772">
        <w:t>,</w:t>
      </w:r>
      <w:r w:rsidR="00DC3C84">
        <w:t xml:space="preserve"> barriers and road markings as required</w:t>
      </w:r>
      <w:r w:rsidR="00757DF3">
        <w:t>.</w:t>
      </w:r>
      <w:r w:rsidR="00C23395" w:rsidRPr="00C23395">
        <w:t xml:space="preserve"> </w:t>
      </w:r>
      <w:r w:rsidR="009F7EB4">
        <w:t xml:space="preserve">If </w:t>
      </w:r>
      <w:r w:rsidR="00C8747D">
        <w:t>a suitable alternative facility is not achievable</w:t>
      </w:r>
      <w:r w:rsidR="00DD1C46">
        <w:t>,</w:t>
      </w:r>
      <w:r w:rsidR="00D80687">
        <w:t xml:space="preserve"> </w:t>
      </w:r>
      <w:r w:rsidR="007A1F9E">
        <w:t xml:space="preserve">provision for </w:t>
      </w:r>
      <w:r w:rsidR="00C23395">
        <w:t>cycl</w:t>
      </w:r>
      <w:r w:rsidR="001E22E1">
        <w:t>ists</w:t>
      </w:r>
      <w:r w:rsidR="00C23395">
        <w:t xml:space="preserve"> </w:t>
      </w:r>
      <w:r w:rsidR="00B31608">
        <w:t>to share the carriageway</w:t>
      </w:r>
      <w:r w:rsidR="007549B9">
        <w:t xml:space="preserve"> could be established</w:t>
      </w:r>
      <w:r w:rsidR="00C23395">
        <w:t xml:space="preserve"> where </w:t>
      </w:r>
      <w:r w:rsidR="001006FF">
        <w:t>the following criteria are met:</w:t>
      </w:r>
    </w:p>
    <w:p w14:paraId="73661240" w14:textId="30EA8DDE" w:rsidR="00455887" w:rsidRDefault="003B40F1" w:rsidP="00B917B1">
      <w:pPr>
        <w:pStyle w:val="ListBullet"/>
        <w:ind w:left="2268" w:hanging="426"/>
      </w:pPr>
      <w:r>
        <w:lastRenderedPageBreak/>
        <w:t>s</w:t>
      </w:r>
      <w:r w:rsidR="0097569D">
        <w:t>afe access and egress from and to the cycle lane is available</w:t>
      </w:r>
      <w:r w:rsidR="00EC7F73">
        <w:t xml:space="preserve">. </w:t>
      </w:r>
      <w:r w:rsidR="00455887" w:rsidRPr="00455887">
        <w:t>Dropped kerbs and ramps should be provided to aid manageable transitions between levels</w:t>
      </w:r>
      <w:r>
        <w:t>;</w:t>
      </w:r>
    </w:p>
    <w:p w14:paraId="28CE390F" w14:textId="787C6527" w:rsidR="00EC7F73" w:rsidRDefault="003B40F1" w:rsidP="00B917B1">
      <w:pPr>
        <w:pStyle w:val="ListBullet"/>
        <w:ind w:left="2268" w:hanging="426"/>
      </w:pPr>
      <w:r>
        <w:t>t</w:t>
      </w:r>
      <w:r w:rsidR="0097569D">
        <w:t>here is more than 4</w:t>
      </w:r>
      <w:r w:rsidR="001F0C69">
        <w:t xml:space="preserve"> </w:t>
      </w:r>
      <w:r w:rsidR="0097569D">
        <w:t>m</w:t>
      </w:r>
      <w:r w:rsidR="00063615">
        <w:t>etres</w:t>
      </w:r>
      <w:r w:rsidR="0097569D">
        <w:t xml:space="preserve"> lane-width free of pinch-points and corners</w:t>
      </w:r>
      <w:r>
        <w:t xml:space="preserve">; </w:t>
      </w:r>
      <w:r w:rsidR="000614D7">
        <w:t>or,</w:t>
      </w:r>
    </w:p>
    <w:p w14:paraId="1DF45432" w14:textId="3F1E72EE" w:rsidR="0097569D" w:rsidRDefault="003B40F1" w:rsidP="00B917B1">
      <w:pPr>
        <w:pStyle w:val="ListBullet"/>
        <w:ind w:left="2268" w:hanging="426"/>
      </w:pPr>
      <w:r>
        <w:t>i</w:t>
      </w:r>
      <w:r w:rsidR="0097569D">
        <w:t>f</w:t>
      </w:r>
      <w:r w:rsidR="002476BD">
        <w:t xml:space="preserve"> the</w:t>
      </w:r>
      <w:r w:rsidR="0097569D">
        <w:t xml:space="preserve"> </w:t>
      </w:r>
      <w:r w:rsidR="002476BD">
        <w:t xml:space="preserve">lane-width is </w:t>
      </w:r>
      <w:r w:rsidR="0097569D">
        <w:t xml:space="preserve">less than </w:t>
      </w:r>
      <w:r w:rsidR="00886F09">
        <w:t>3.</w:t>
      </w:r>
      <w:r w:rsidR="00D37BC0">
        <w:t>2</w:t>
      </w:r>
      <w:r w:rsidR="00886F09">
        <w:t xml:space="preserve"> </w:t>
      </w:r>
      <w:r w:rsidR="0097569D">
        <w:t>m</w:t>
      </w:r>
      <w:r w:rsidR="00063615">
        <w:t>etres</w:t>
      </w:r>
      <w:r w:rsidR="0097569D">
        <w:t xml:space="preserve"> and the area is free of pinch-points and corners</w:t>
      </w:r>
      <w:r w:rsidR="00FB2FB1">
        <w:t xml:space="preserve"> and </w:t>
      </w:r>
      <w:r w:rsidR="0097569D">
        <w:t>the speed limit is 30</w:t>
      </w:r>
      <w:r w:rsidR="00A1727A">
        <w:t xml:space="preserve"> </w:t>
      </w:r>
      <w:r w:rsidR="0097569D">
        <w:t xml:space="preserve">mph or less, shared use may still be possible using ‘Narrow Lane’ signs. </w:t>
      </w:r>
      <w:r w:rsidR="0010049E" w:rsidRPr="006204CF">
        <w:t xml:space="preserve">A temporary </w:t>
      </w:r>
      <w:r w:rsidR="0010049E">
        <w:t xml:space="preserve">mandatory or advisory </w:t>
      </w:r>
      <w:r w:rsidR="0010049E" w:rsidRPr="006204CF">
        <w:t>reduced speed limit</w:t>
      </w:r>
      <w:r w:rsidR="0010049E">
        <w:t xml:space="preserve"> may be suitable for this option.</w:t>
      </w:r>
    </w:p>
    <w:p w14:paraId="545E0112" w14:textId="6A2F0A1D" w:rsidR="008D23A3" w:rsidRPr="00673709" w:rsidRDefault="008D23A3" w:rsidP="00757152"/>
    <w:p w14:paraId="51EF698A" w14:textId="703380EB" w:rsidR="00856712" w:rsidRDefault="00903D59" w:rsidP="00903D59">
      <w:pPr>
        <w:pStyle w:val="BodyText"/>
      </w:pPr>
      <w:r w:rsidRPr="00903D59">
        <w:rPr>
          <w:b/>
          <w:bCs/>
        </w:rPr>
        <w:t>Warning:</w:t>
      </w:r>
      <w:r w:rsidRPr="00903D59">
        <w:t xml:space="preserve"> Where cyclists share the road with motor vehicles, avoid road widths between </w:t>
      </w:r>
      <w:r w:rsidRPr="00903D59">
        <w:br/>
        <w:t>3.2 metres and 3.9 metres to deter unsafe overtaking.</w:t>
      </w:r>
    </w:p>
    <w:p w14:paraId="69FE3614" w14:textId="17278F86" w:rsidR="0008218D" w:rsidRDefault="0008218D" w:rsidP="009F3241">
      <w:pPr>
        <w:pStyle w:val="BodyText"/>
      </w:pPr>
    </w:p>
    <w:p w14:paraId="548038A2" w14:textId="31CC9154" w:rsidR="00984BD6" w:rsidRDefault="0097569D" w:rsidP="0097569D">
      <w:pPr>
        <w:pStyle w:val="BodyText"/>
      </w:pPr>
      <w:r>
        <w:t xml:space="preserve">Where a cycle lane is closed within the carriageway and cycles are directed to join the traffic by blue and white arrows and cone tapers, </w:t>
      </w:r>
      <w:r w:rsidR="004A7772">
        <w:t>the</w:t>
      </w:r>
      <w:r>
        <w:t xml:space="preserve"> ‘cycle lane closed’ or ‘cycle lane closed ahead’ signs</w:t>
      </w:r>
      <w:r w:rsidR="004A7772">
        <w:t xml:space="preserve"> should be</w:t>
      </w:r>
      <w:r w:rsidR="00C36AE9">
        <w:t xml:space="preserve"> placed so cyclists and road users may alter their </w:t>
      </w:r>
      <w:r w:rsidR="00C36AE9" w:rsidRPr="00B917B1">
        <w:t>road position</w:t>
      </w:r>
      <w:r w:rsidR="00C36AE9">
        <w:t xml:space="preserve"> in good time</w:t>
      </w:r>
      <w:r>
        <w:t xml:space="preserve">. </w:t>
      </w:r>
    </w:p>
    <w:p w14:paraId="1C4B768B" w14:textId="5AEDB39B" w:rsidR="00250B05" w:rsidRDefault="00E81BEB" w:rsidP="004A28BC">
      <w:pPr>
        <w:pStyle w:val="BodyText"/>
        <w:rPr>
          <w:w w:val="105"/>
        </w:rPr>
      </w:pPr>
      <w:r>
        <w:t>A</w:t>
      </w:r>
      <w:r w:rsidR="00FE3CE5" w:rsidRPr="00BE1016">
        <w:t xml:space="preserve"> closure </w:t>
      </w:r>
      <w:r w:rsidR="006B63A7">
        <w:t>of the carriageway</w:t>
      </w:r>
      <w:r w:rsidR="00E32FBB">
        <w:t>,</w:t>
      </w:r>
      <w:r w:rsidR="006B63A7">
        <w:t xml:space="preserve"> </w:t>
      </w:r>
      <w:r w:rsidR="003B3803">
        <w:t>or lane</w:t>
      </w:r>
      <w:r w:rsidR="00E32FBB">
        <w:t xml:space="preserve">, </w:t>
      </w:r>
      <w:r w:rsidR="00FE3CE5" w:rsidRPr="00BE1016">
        <w:t>to motor traffic may be necessary</w:t>
      </w:r>
      <w:r>
        <w:t xml:space="preserve"> with an</w:t>
      </w:r>
      <w:r w:rsidR="00FE3CE5" w:rsidRPr="00BE1016">
        <w:t xml:space="preserve"> exception for cycles, which can use </w:t>
      </w:r>
      <w:proofErr w:type="gramStart"/>
      <w:r w:rsidR="00FE3CE5" w:rsidRPr="00BE1016">
        <w:t>relatively narrow</w:t>
      </w:r>
      <w:proofErr w:type="gramEnd"/>
      <w:r w:rsidR="00FE3CE5" w:rsidRPr="00BE1016">
        <w:t xml:space="preserve"> widths </w:t>
      </w:r>
      <w:r w:rsidR="00250B05">
        <w:rPr>
          <w:w w:val="105"/>
        </w:rPr>
        <w:t>s</w:t>
      </w:r>
      <w:r w:rsidR="00A47074" w:rsidRPr="00FA36A6">
        <w:rPr>
          <w:w w:val="105"/>
        </w:rPr>
        <w:t xml:space="preserve">ee Section </w:t>
      </w:r>
      <w:r w:rsidR="00504C3B" w:rsidRPr="00FA36A6">
        <w:rPr>
          <w:w w:val="105"/>
        </w:rPr>
        <w:fldChar w:fldCharType="begin"/>
      </w:r>
      <w:r w:rsidR="00504C3B" w:rsidRPr="00FA36A6">
        <w:rPr>
          <w:w w:val="105"/>
        </w:rPr>
        <w:instrText xml:space="preserve"> REF _Ref164408533 \n \h </w:instrText>
      </w:r>
      <w:r w:rsidR="00207C4A">
        <w:rPr>
          <w:w w:val="105"/>
        </w:rPr>
        <w:instrText xml:space="preserve"> \* MERGEFORMAT </w:instrText>
      </w:r>
      <w:r w:rsidR="00504C3B" w:rsidRPr="00FA36A6">
        <w:rPr>
          <w:w w:val="105"/>
        </w:rPr>
      </w:r>
      <w:r w:rsidR="00504C3B" w:rsidRPr="00FA36A6">
        <w:rPr>
          <w:w w:val="105"/>
        </w:rPr>
        <w:fldChar w:fldCharType="separate"/>
      </w:r>
      <w:r w:rsidR="00A450B0">
        <w:rPr>
          <w:w w:val="105"/>
        </w:rPr>
        <w:t>7.12.1</w:t>
      </w:r>
      <w:r w:rsidR="00504C3B" w:rsidRPr="00FA36A6">
        <w:rPr>
          <w:w w:val="105"/>
        </w:rPr>
        <w:fldChar w:fldCharType="end"/>
      </w:r>
      <w:r w:rsidR="00A47074" w:rsidRPr="00FA36A6">
        <w:rPr>
          <w:w w:val="105"/>
        </w:rPr>
        <w:t>.</w:t>
      </w:r>
      <w:r w:rsidR="003A19DD" w:rsidRPr="00FA36A6">
        <w:rPr>
          <w:w w:val="105"/>
        </w:rPr>
        <w:t xml:space="preserve"> </w:t>
      </w:r>
      <w:r w:rsidR="001E624C">
        <w:rPr>
          <w:w w:val="105"/>
        </w:rPr>
        <w:t xml:space="preserve">Lanes should be </w:t>
      </w:r>
      <w:r w:rsidR="001E624C" w:rsidRPr="00BE1016">
        <w:t>no less than 1.5 metres</w:t>
      </w:r>
      <w:r w:rsidR="001E624C">
        <w:rPr>
          <w:noProof/>
          <w:spacing w:val="-21"/>
          <w:w w:val="105"/>
        </w:rPr>
        <w:t xml:space="preserve"> wide. </w:t>
      </w:r>
    </w:p>
    <w:p w14:paraId="7925D782" w14:textId="77777777" w:rsidR="00995CB6" w:rsidRDefault="00995CB6" w:rsidP="009946B4">
      <w:pPr>
        <w:pStyle w:val="BodyText"/>
        <w:rPr>
          <w:w w:val="105"/>
        </w:rPr>
      </w:pPr>
    </w:p>
    <w:p w14:paraId="29487906" w14:textId="09B42E48" w:rsidR="00F91F12" w:rsidRDefault="00F91F12" w:rsidP="009946B4">
      <w:pPr>
        <w:pStyle w:val="BodyText"/>
        <w:rPr>
          <w:w w:val="105"/>
        </w:rPr>
      </w:pPr>
      <w:r w:rsidRPr="00856A53">
        <w:rPr>
          <w:w w:val="105"/>
        </w:rPr>
        <w:t>When</w:t>
      </w:r>
      <w:r w:rsidRPr="00856A53">
        <w:rPr>
          <w:spacing w:val="-21"/>
          <w:w w:val="105"/>
        </w:rPr>
        <w:t xml:space="preserve"> </w:t>
      </w:r>
      <w:r w:rsidRPr="00856A53">
        <w:rPr>
          <w:w w:val="105"/>
        </w:rPr>
        <w:t>shuttle</w:t>
      </w:r>
      <w:r w:rsidRPr="00856A53">
        <w:rPr>
          <w:spacing w:val="-21"/>
          <w:w w:val="105"/>
        </w:rPr>
        <w:t xml:space="preserve"> </w:t>
      </w:r>
      <w:r w:rsidRPr="00856A53">
        <w:rPr>
          <w:w w:val="105"/>
        </w:rPr>
        <w:t>working</w:t>
      </w:r>
      <w:r w:rsidRPr="00856A53">
        <w:rPr>
          <w:spacing w:val="-21"/>
          <w:w w:val="105"/>
        </w:rPr>
        <w:t xml:space="preserve"> </w:t>
      </w:r>
      <w:r w:rsidRPr="00856A53">
        <w:rPr>
          <w:w w:val="105"/>
        </w:rPr>
        <w:t>with</w:t>
      </w:r>
      <w:r w:rsidRPr="00856A53">
        <w:rPr>
          <w:spacing w:val="-21"/>
          <w:w w:val="105"/>
        </w:rPr>
        <w:t xml:space="preserve"> </w:t>
      </w:r>
      <w:r w:rsidRPr="00856A53">
        <w:rPr>
          <w:w w:val="105"/>
        </w:rPr>
        <w:t>traffic</w:t>
      </w:r>
      <w:r w:rsidRPr="00856A53">
        <w:rPr>
          <w:spacing w:val="-21"/>
          <w:w w:val="105"/>
        </w:rPr>
        <w:t xml:space="preserve"> </w:t>
      </w:r>
      <w:r w:rsidRPr="00856A53">
        <w:rPr>
          <w:w w:val="105"/>
        </w:rPr>
        <w:t>control</w:t>
      </w:r>
      <w:r w:rsidRPr="00856A53">
        <w:rPr>
          <w:spacing w:val="-21"/>
          <w:w w:val="105"/>
        </w:rPr>
        <w:t xml:space="preserve"> </w:t>
      </w:r>
      <w:r w:rsidRPr="00856A53">
        <w:rPr>
          <w:w w:val="105"/>
        </w:rPr>
        <w:t>is</w:t>
      </w:r>
      <w:r w:rsidRPr="00856A53">
        <w:rPr>
          <w:spacing w:val="-21"/>
          <w:w w:val="105"/>
        </w:rPr>
        <w:t xml:space="preserve"> </w:t>
      </w:r>
      <w:r w:rsidRPr="00856A53">
        <w:rPr>
          <w:w w:val="105"/>
        </w:rPr>
        <w:t>needed,</w:t>
      </w:r>
      <w:r w:rsidRPr="00856A53">
        <w:rPr>
          <w:spacing w:val="-21"/>
          <w:w w:val="105"/>
        </w:rPr>
        <w:t xml:space="preserve"> </w:t>
      </w:r>
      <w:r w:rsidRPr="00856A53">
        <w:rPr>
          <w:w w:val="105"/>
        </w:rPr>
        <w:t>refer</w:t>
      </w:r>
      <w:r w:rsidRPr="00856A53">
        <w:rPr>
          <w:spacing w:val="-21"/>
          <w:w w:val="105"/>
        </w:rPr>
        <w:t xml:space="preserve"> </w:t>
      </w:r>
      <w:r w:rsidRPr="00856A53">
        <w:rPr>
          <w:w w:val="105"/>
        </w:rPr>
        <w:t>to</w:t>
      </w:r>
      <w:r w:rsidRPr="00856A53">
        <w:rPr>
          <w:spacing w:val="-21"/>
          <w:w w:val="105"/>
        </w:rPr>
        <w:t xml:space="preserve"> </w:t>
      </w:r>
      <w:r w:rsidRPr="00856A53">
        <w:rPr>
          <w:w w:val="105"/>
        </w:rPr>
        <w:t>the</w:t>
      </w:r>
      <w:r w:rsidRPr="00856A53">
        <w:rPr>
          <w:spacing w:val="-21"/>
          <w:w w:val="105"/>
        </w:rPr>
        <w:t xml:space="preserve"> </w:t>
      </w:r>
      <w:r w:rsidRPr="00856A53">
        <w:rPr>
          <w:w w:val="105"/>
        </w:rPr>
        <w:t>table</w:t>
      </w:r>
      <w:r w:rsidRPr="00856A53">
        <w:rPr>
          <w:spacing w:val="-21"/>
          <w:w w:val="105"/>
        </w:rPr>
        <w:t xml:space="preserve"> </w:t>
      </w:r>
      <w:r w:rsidRPr="00856A53">
        <w:rPr>
          <w:w w:val="105"/>
        </w:rPr>
        <w:t>of</w:t>
      </w:r>
      <w:r w:rsidRPr="00856A53">
        <w:rPr>
          <w:spacing w:val="-21"/>
          <w:w w:val="105"/>
        </w:rPr>
        <w:t xml:space="preserve"> </w:t>
      </w:r>
      <w:r w:rsidRPr="00856A53">
        <w:rPr>
          <w:w w:val="105"/>
        </w:rPr>
        <w:t>unobstructed</w:t>
      </w:r>
      <w:r w:rsidRPr="00856A53">
        <w:rPr>
          <w:spacing w:val="-21"/>
          <w:w w:val="105"/>
        </w:rPr>
        <w:t xml:space="preserve"> </w:t>
      </w:r>
      <w:r w:rsidRPr="00856A53">
        <w:rPr>
          <w:w w:val="105"/>
        </w:rPr>
        <w:t xml:space="preserve">road widths past the works set out on </w:t>
      </w:r>
      <w:r>
        <w:rPr>
          <w:w w:val="105"/>
        </w:rPr>
        <w:t xml:space="preserve">Section </w:t>
      </w:r>
      <w:r w:rsidR="00677470">
        <w:rPr>
          <w:w w:val="105"/>
        </w:rPr>
        <w:fldChar w:fldCharType="begin"/>
      </w:r>
      <w:r w:rsidR="00677470">
        <w:rPr>
          <w:w w:val="105"/>
        </w:rPr>
        <w:instrText xml:space="preserve"> REF _Ref178329093 \n \h </w:instrText>
      </w:r>
      <w:r w:rsidR="00677470">
        <w:rPr>
          <w:w w:val="105"/>
        </w:rPr>
      </w:r>
      <w:r w:rsidR="00677470">
        <w:rPr>
          <w:w w:val="105"/>
        </w:rPr>
        <w:fldChar w:fldCharType="separate"/>
      </w:r>
      <w:r w:rsidR="00A450B0">
        <w:rPr>
          <w:w w:val="105"/>
        </w:rPr>
        <w:t>7.1</w:t>
      </w:r>
      <w:r w:rsidR="00677470">
        <w:rPr>
          <w:w w:val="105"/>
        </w:rPr>
        <w:fldChar w:fldCharType="end"/>
      </w:r>
      <w:r w:rsidR="00677470">
        <w:rPr>
          <w:w w:val="105"/>
        </w:rPr>
        <w:t xml:space="preserve"> </w:t>
      </w:r>
      <w:r w:rsidRPr="00856A53">
        <w:rPr>
          <w:w w:val="105"/>
        </w:rPr>
        <w:t xml:space="preserve">to prevent unsafe conditions </w:t>
      </w:r>
      <w:r w:rsidRPr="00856A53">
        <w:rPr>
          <w:spacing w:val="-2"/>
          <w:w w:val="105"/>
        </w:rPr>
        <w:t xml:space="preserve">for </w:t>
      </w:r>
      <w:r w:rsidRPr="00856A53">
        <w:rPr>
          <w:w w:val="105"/>
        </w:rPr>
        <w:t>cyclists</w:t>
      </w:r>
      <w:r w:rsidR="00180349">
        <w:rPr>
          <w:w w:val="105"/>
        </w:rPr>
        <w:t>.</w:t>
      </w:r>
      <w:r w:rsidR="00C00496" w:rsidRPr="00C00496">
        <w:t xml:space="preserve"> </w:t>
      </w:r>
      <w:r w:rsidR="00C00496" w:rsidRPr="00FE1437">
        <w:t>When operating shuttle working the ‘</w:t>
      </w:r>
      <w:proofErr w:type="gramStart"/>
      <w:r w:rsidR="00C00496">
        <w:t>Narrow lane</w:t>
      </w:r>
      <w:proofErr w:type="gramEnd"/>
      <w:r w:rsidR="00455EE3">
        <w:t>’</w:t>
      </w:r>
      <w:r w:rsidR="00455EE3" w:rsidRPr="00FE1437">
        <w:t xml:space="preserve"> </w:t>
      </w:r>
      <w:r w:rsidR="00C00496" w:rsidRPr="00FE1437">
        <w:t xml:space="preserve">sign </w:t>
      </w:r>
      <w:r w:rsidR="00C00496">
        <w:t>may</w:t>
      </w:r>
      <w:r w:rsidR="00C00496" w:rsidRPr="00FE1437">
        <w:t xml:space="preserve"> be used, to</w:t>
      </w:r>
      <w:r w:rsidR="00C00496">
        <w:t xml:space="preserve"> </w:t>
      </w:r>
      <w:r w:rsidR="00C00496" w:rsidRPr="00FE1437">
        <w:t>minimi</w:t>
      </w:r>
      <w:r w:rsidR="00C00496">
        <w:t>s</w:t>
      </w:r>
      <w:r w:rsidR="00C00496" w:rsidRPr="00FE1437">
        <w:t>e the risk to cyclist</w:t>
      </w:r>
      <w:r w:rsidR="00C00496">
        <w:t>s.</w:t>
      </w:r>
    </w:p>
    <w:p w14:paraId="108398FF" w14:textId="34881633" w:rsidR="00EB352A" w:rsidRDefault="00243E38" w:rsidP="009946B4">
      <w:pPr>
        <w:pStyle w:val="BodyText"/>
        <w:rPr>
          <w:w w:val="105"/>
        </w:rPr>
      </w:pPr>
      <w:r w:rsidRPr="00856A53">
        <w:rPr>
          <w:w w:val="105"/>
        </w:rPr>
        <w:t>When portable</w:t>
      </w:r>
      <w:r w:rsidRPr="00856A53">
        <w:rPr>
          <w:spacing w:val="-29"/>
          <w:w w:val="105"/>
        </w:rPr>
        <w:t xml:space="preserve"> </w:t>
      </w:r>
      <w:r w:rsidRPr="00856A53">
        <w:rPr>
          <w:w w:val="105"/>
        </w:rPr>
        <w:t>traffic</w:t>
      </w:r>
      <w:r w:rsidRPr="00856A53">
        <w:rPr>
          <w:spacing w:val="-29"/>
          <w:w w:val="105"/>
        </w:rPr>
        <w:t xml:space="preserve"> </w:t>
      </w:r>
      <w:r w:rsidRPr="00856A53">
        <w:rPr>
          <w:w w:val="105"/>
        </w:rPr>
        <w:t>signals</w:t>
      </w:r>
      <w:r w:rsidRPr="00856A53">
        <w:rPr>
          <w:spacing w:val="-29"/>
          <w:w w:val="105"/>
        </w:rPr>
        <w:t xml:space="preserve"> </w:t>
      </w:r>
      <w:r w:rsidRPr="00856A53">
        <w:rPr>
          <w:w w:val="105"/>
        </w:rPr>
        <w:t>are</w:t>
      </w:r>
      <w:r w:rsidRPr="00856A53">
        <w:rPr>
          <w:spacing w:val="-29"/>
          <w:w w:val="105"/>
        </w:rPr>
        <w:t xml:space="preserve"> </w:t>
      </w:r>
      <w:r w:rsidRPr="00856A53">
        <w:rPr>
          <w:w w:val="105"/>
        </w:rPr>
        <w:t>used,</w:t>
      </w:r>
      <w:r w:rsidRPr="00856A53">
        <w:rPr>
          <w:spacing w:val="-29"/>
          <w:w w:val="105"/>
        </w:rPr>
        <w:t xml:space="preserve"> </w:t>
      </w:r>
      <w:r w:rsidRPr="00856A53">
        <w:rPr>
          <w:w w:val="105"/>
        </w:rPr>
        <w:t>bear</w:t>
      </w:r>
      <w:r w:rsidRPr="00856A53">
        <w:rPr>
          <w:spacing w:val="-29"/>
          <w:w w:val="105"/>
        </w:rPr>
        <w:t xml:space="preserve"> </w:t>
      </w:r>
      <w:r w:rsidRPr="00856A53">
        <w:rPr>
          <w:w w:val="105"/>
        </w:rPr>
        <w:t>in</w:t>
      </w:r>
      <w:r w:rsidRPr="00856A53">
        <w:rPr>
          <w:spacing w:val="-29"/>
          <w:w w:val="105"/>
        </w:rPr>
        <w:t xml:space="preserve"> </w:t>
      </w:r>
      <w:r w:rsidRPr="00856A53">
        <w:rPr>
          <w:w w:val="105"/>
        </w:rPr>
        <w:t>mind</w:t>
      </w:r>
      <w:r w:rsidRPr="00856A53">
        <w:rPr>
          <w:spacing w:val="-29"/>
          <w:w w:val="105"/>
        </w:rPr>
        <w:t xml:space="preserve"> </w:t>
      </w:r>
      <w:r w:rsidRPr="00856A53">
        <w:rPr>
          <w:w w:val="105"/>
        </w:rPr>
        <w:t>when</w:t>
      </w:r>
      <w:r w:rsidRPr="00856A53">
        <w:rPr>
          <w:spacing w:val="-29"/>
          <w:w w:val="105"/>
        </w:rPr>
        <w:t xml:space="preserve"> </w:t>
      </w:r>
      <w:r w:rsidRPr="00856A53">
        <w:rPr>
          <w:w w:val="105"/>
        </w:rPr>
        <w:t>setting</w:t>
      </w:r>
      <w:r w:rsidRPr="00856A53">
        <w:rPr>
          <w:spacing w:val="-29"/>
          <w:w w:val="105"/>
        </w:rPr>
        <w:t xml:space="preserve"> </w:t>
      </w:r>
      <w:r w:rsidRPr="00856A53">
        <w:rPr>
          <w:w w:val="105"/>
        </w:rPr>
        <w:t>the</w:t>
      </w:r>
      <w:r w:rsidRPr="00856A53">
        <w:rPr>
          <w:spacing w:val="-29"/>
          <w:w w:val="105"/>
        </w:rPr>
        <w:t xml:space="preserve"> </w:t>
      </w:r>
      <w:r w:rsidRPr="00856A53">
        <w:rPr>
          <w:w w:val="105"/>
        </w:rPr>
        <w:t>timings</w:t>
      </w:r>
      <w:r w:rsidRPr="00856A53">
        <w:rPr>
          <w:spacing w:val="-29"/>
          <w:w w:val="105"/>
        </w:rPr>
        <w:t xml:space="preserve"> </w:t>
      </w:r>
      <w:r w:rsidRPr="00856A53">
        <w:rPr>
          <w:w w:val="105"/>
        </w:rPr>
        <w:t>that</w:t>
      </w:r>
      <w:r w:rsidRPr="00856A53">
        <w:rPr>
          <w:spacing w:val="-29"/>
          <w:w w:val="105"/>
        </w:rPr>
        <w:t xml:space="preserve"> </w:t>
      </w:r>
      <w:r w:rsidRPr="00856A53">
        <w:rPr>
          <w:w w:val="105"/>
        </w:rPr>
        <w:t>cyclists</w:t>
      </w:r>
      <w:r w:rsidRPr="00856A53">
        <w:rPr>
          <w:spacing w:val="-29"/>
          <w:w w:val="105"/>
        </w:rPr>
        <w:t xml:space="preserve"> </w:t>
      </w:r>
      <w:r w:rsidRPr="00856A53">
        <w:rPr>
          <w:w w:val="105"/>
        </w:rPr>
        <w:t>might</w:t>
      </w:r>
      <w:r w:rsidRPr="00856A53">
        <w:rPr>
          <w:spacing w:val="-29"/>
          <w:w w:val="105"/>
        </w:rPr>
        <w:t xml:space="preserve"> </w:t>
      </w:r>
      <w:r w:rsidRPr="00856A53">
        <w:rPr>
          <w:w w:val="105"/>
        </w:rPr>
        <w:t>take</w:t>
      </w:r>
      <w:r w:rsidRPr="00856A53">
        <w:rPr>
          <w:spacing w:val="-29"/>
          <w:w w:val="105"/>
        </w:rPr>
        <w:t xml:space="preserve"> </w:t>
      </w:r>
      <w:r w:rsidRPr="00856A53">
        <w:rPr>
          <w:w w:val="105"/>
        </w:rPr>
        <w:t>longer</w:t>
      </w:r>
      <w:r w:rsidRPr="00856A53">
        <w:rPr>
          <w:spacing w:val="-29"/>
          <w:w w:val="105"/>
        </w:rPr>
        <w:t xml:space="preserve"> </w:t>
      </w:r>
      <w:r w:rsidRPr="00856A53">
        <w:rPr>
          <w:w w:val="105"/>
        </w:rPr>
        <w:t>than motor vehicles to clear the controlled</w:t>
      </w:r>
      <w:r w:rsidRPr="00856A53">
        <w:rPr>
          <w:spacing w:val="-43"/>
          <w:w w:val="105"/>
        </w:rPr>
        <w:t xml:space="preserve"> </w:t>
      </w:r>
      <w:r w:rsidRPr="00856A53">
        <w:rPr>
          <w:w w:val="105"/>
        </w:rPr>
        <w:t>section.</w:t>
      </w:r>
    </w:p>
    <w:p w14:paraId="107703C5" w14:textId="504C30AB" w:rsidR="00730F21" w:rsidRPr="00730F21" w:rsidRDefault="00DC64DA" w:rsidP="00202788">
      <w:pPr>
        <w:pStyle w:val="Heading3"/>
      </w:pPr>
      <w:bookmarkStart w:id="1299" w:name="_Toc243391769"/>
      <w:r w:rsidRPr="00E51F1D">
        <w:rPr>
          <w:noProof/>
        </w:rPr>
        <w:lastRenderedPageBreak/>
        <w:drawing>
          <wp:anchor distT="0" distB="0" distL="0" distR="0" simplePos="0" relativeHeight="251658326" behindDoc="0" locked="0" layoutInCell="1" allowOverlap="1" wp14:anchorId="40840B9F" wp14:editId="0E8BFC29">
            <wp:simplePos x="0" y="0"/>
            <wp:positionH relativeFrom="page">
              <wp:posOffset>554355</wp:posOffset>
            </wp:positionH>
            <wp:positionV relativeFrom="paragraph">
              <wp:posOffset>339725</wp:posOffset>
            </wp:positionV>
            <wp:extent cx="1209040" cy="787400"/>
            <wp:effectExtent l="0" t="0" r="0" b="0"/>
            <wp:wrapSquare wrapText="bothSides"/>
            <wp:docPr id="15" name="image47.png" descr="A red rectangular traffic sign with white uppercase text instructs cyclists to dismount and use foot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7.png" descr="A red rectangular traffic sign with white uppercase text instructs cyclists to dismount and use footway. "/>
                    <pic:cNvPicPr/>
                  </pic:nvPicPr>
                  <pic:blipFill rotWithShape="1">
                    <a:blip r:embed="rId84" cstate="print"/>
                    <a:srcRect r="-11642"/>
                    <a:stretch/>
                  </pic:blipFill>
                  <pic:spPr bwMode="auto">
                    <a:xfrm>
                      <a:off x="0" y="0"/>
                      <a:ext cx="1209040" cy="787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300" w:name="_Toc178328100"/>
      <w:bookmarkStart w:id="1301" w:name="_Toc178328657"/>
      <w:bookmarkStart w:id="1302" w:name="_Toc178589201"/>
      <w:bookmarkStart w:id="1303" w:name="_Toc178686927"/>
      <w:bookmarkStart w:id="1304" w:name="_Toc178328101"/>
      <w:bookmarkStart w:id="1305" w:name="_Toc178328658"/>
      <w:bookmarkStart w:id="1306" w:name="_Toc178589202"/>
      <w:bookmarkStart w:id="1307" w:name="_Toc178686928"/>
      <w:bookmarkStart w:id="1308" w:name="_Toc175644584"/>
      <w:bookmarkStart w:id="1309" w:name="_Toc175645155"/>
      <w:bookmarkStart w:id="1310" w:name="_Toc176340716"/>
      <w:bookmarkStart w:id="1311" w:name="_Toc176789225"/>
      <w:bookmarkStart w:id="1312" w:name="_Toc176789561"/>
      <w:bookmarkStart w:id="1313" w:name="_Toc176945553"/>
      <w:bookmarkStart w:id="1314" w:name="_Toc177555017"/>
      <w:bookmarkStart w:id="1315" w:name="_Toc178328102"/>
      <w:bookmarkStart w:id="1316" w:name="_Toc178328659"/>
      <w:bookmarkStart w:id="1317" w:name="_Toc178589203"/>
      <w:bookmarkStart w:id="1318" w:name="_Toc178686929"/>
      <w:bookmarkStart w:id="1319" w:name="_Toc175644585"/>
      <w:bookmarkStart w:id="1320" w:name="_Toc175645156"/>
      <w:bookmarkStart w:id="1321" w:name="_Toc176340717"/>
      <w:bookmarkStart w:id="1322" w:name="_Toc176789226"/>
      <w:bookmarkStart w:id="1323" w:name="_Toc176789562"/>
      <w:bookmarkStart w:id="1324" w:name="_Toc176945554"/>
      <w:bookmarkStart w:id="1325" w:name="_Toc177555018"/>
      <w:bookmarkStart w:id="1326" w:name="_Toc178328103"/>
      <w:bookmarkStart w:id="1327" w:name="_Toc178328660"/>
      <w:bookmarkStart w:id="1328" w:name="_Toc178589204"/>
      <w:bookmarkStart w:id="1329" w:name="_Toc178686930"/>
      <w:bookmarkStart w:id="1330" w:name="_Toc175644586"/>
      <w:bookmarkStart w:id="1331" w:name="_Toc175645157"/>
      <w:bookmarkStart w:id="1332" w:name="_Toc176340718"/>
      <w:bookmarkStart w:id="1333" w:name="_Toc176789227"/>
      <w:bookmarkStart w:id="1334" w:name="_Toc176789563"/>
      <w:bookmarkStart w:id="1335" w:name="_Toc176945555"/>
      <w:bookmarkStart w:id="1336" w:name="_Toc177555019"/>
      <w:bookmarkStart w:id="1337" w:name="_Toc178328104"/>
      <w:bookmarkStart w:id="1338" w:name="_Toc178328661"/>
      <w:bookmarkStart w:id="1339" w:name="_Toc178589205"/>
      <w:bookmarkStart w:id="1340" w:name="_Toc178686931"/>
      <w:bookmarkStart w:id="1341" w:name="_Toc175644587"/>
      <w:bookmarkStart w:id="1342" w:name="_Toc175645158"/>
      <w:bookmarkStart w:id="1343" w:name="_Toc176340719"/>
      <w:bookmarkStart w:id="1344" w:name="_Toc176789228"/>
      <w:bookmarkStart w:id="1345" w:name="_Toc176789564"/>
      <w:bookmarkStart w:id="1346" w:name="_Toc176945556"/>
      <w:bookmarkStart w:id="1347" w:name="_Toc177555020"/>
      <w:bookmarkStart w:id="1348" w:name="_Toc178328105"/>
      <w:bookmarkStart w:id="1349" w:name="_Toc178328662"/>
      <w:bookmarkStart w:id="1350" w:name="_Toc178589206"/>
      <w:bookmarkStart w:id="1351" w:name="_Toc178686932"/>
      <w:bookmarkStart w:id="1352" w:name="_Toc175644588"/>
      <w:bookmarkStart w:id="1353" w:name="_Toc175645159"/>
      <w:bookmarkStart w:id="1354" w:name="_Toc176340720"/>
      <w:bookmarkStart w:id="1355" w:name="_Toc176789229"/>
      <w:bookmarkStart w:id="1356" w:name="_Toc176789565"/>
      <w:bookmarkStart w:id="1357" w:name="_Toc176945557"/>
      <w:bookmarkStart w:id="1358" w:name="_Toc177555021"/>
      <w:bookmarkStart w:id="1359" w:name="_Toc178328106"/>
      <w:bookmarkStart w:id="1360" w:name="_Toc178328663"/>
      <w:bookmarkStart w:id="1361" w:name="_Toc178589207"/>
      <w:bookmarkStart w:id="1362" w:name="_Toc178686933"/>
      <w:bookmarkStart w:id="1363" w:name="_Toc166839204"/>
      <w:bookmarkStart w:id="1364" w:name="_Toc167805062"/>
      <w:bookmarkStart w:id="1365" w:name="_Toc169177705"/>
      <w:bookmarkStart w:id="1366" w:name="_Toc169523529"/>
      <w:bookmarkStart w:id="1367" w:name="_Toc169871513"/>
      <w:bookmarkStart w:id="1368" w:name="_Toc169871747"/>
      <w:bookmarkStart w:id="1369" w:name="_Toc175046088"/>
      <w:bookmarkStart w:id="1370" w:name="_Toc175644589"/>
      <w:bookmarkStart w:id="1371" w:name="_Toc175645160"/>
      <w:bookmarkStart w:id="1372" w:name="_Toc176340721"/>
      <w:bookmarkStart w:id="1373" w:name="_Toc176789230"/>
      <w:bookmarkStart w:id="1374" w:name="_Toc176789566"/>
      <w:bookmarkStart w:id="1375" w:name="_Toc176945558"/>
      <w:bookmarkStart w:id="1376" w:name="_Toc177555022"/>
      <w:bookmarkStart w:id="1377" w:name="_Toc178328107"/>
      <w:bookmarkStart w:id="1378" w:name="_Toc178328664"/>
      <w:bookmarkStart w:id="1379" w:name="_Toc178589208"/>
      <w:bookmarkStart w:id="1380" w:name="_Toc178686934"/>
      <w:bookmarkStart w:id="1381" w:name="_Ref175316785"/>
      <w:bookmarkStart w:id="1382" w:name="_Toc1423409608"/>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r w:rsidR="00730F21">
        <w:t>Using the foot</w:t>
      </w:r>
      <w:r w:rsidR="00837A03">
        <w:t>way</w:t>
      </w:r>
      <w:bookmarkEnd w:id="1299"/>
      <w:bookmarkEnd w:id="1381"/>
      <w:bookmarkEnd w:id="1382"/>
    </w:p>
    <w:p w14:paraId="2A089E20" w14:textId="77777777" w:rsidR="00F95073" w:rsidRDefault="00730F21" w:rsidP="009946B4">
      <w:pPr>
        <w:pStyle w:val="BodyText"/>
      </w:pPr>
      <w:r w:rsidRPr="00856A53">
        <w:t xml:space="preserve">Where the carriageway is closed but the footway remains open, </w:t>
      </w:r>
      <w:r w:rsidRPr="00791A10">
        <w:t>a ‘Cyclists dismount and use footway’ white-on-red temporary sign can be used</w:t>
      </w:r>
      <w:r>
        <w:t>.</w:t>
      </w:r>
      <w:r w:rsidR="009B566C">
        <w:t xml:space="preserve"> </w:t>
      </w:r>
    </w:p>
    <w:p w14:paraId="28280259" w14:textId="720DD049" w:rsidR="00FA3FCE" w:rsidRDefault="009B566C" w:rsidP="009946B4">
      <w:pPr>
        <w:pStyle w:val="BodyText"/>
      </w:pPr>
      <w:r w:rsidRPr="009B566C">
        <w:t>You may have to provide a safe place for cyclists to dismoun</w:t>
      </w:r>
      <w:r>
        <w:t>t.</w:t>
      </w:r>
      <w:r w:rsidR="00704590">
        <w:t xml:space="preserve"> </w:t>
      </w:r>
      <w:r w:rsidR="0043498A">
        <w:t>C</w:t>
      </w:r>
      <w:r w:rsidR="00DE42B3">
        <w:t>onsider that not all people cycling can easily dismount</w:t>
      </w:r>
      <w:r w:rsidR="00502979">
        <w:t xml:space="preserve">, particularly </w:t>
      </w:r>
      <w:r w:rsidR="00F2780A">
        <w:t xml:space="preserve">when </w:t>
      </w:r>
      <w:r w:rsidR="00D277EA">
        <w:t>a</w:t>
      </w:r>
      <w:r w:rsidR="00F2780A">
        <w:t xml:space="preserve"> cycle is used as a mobility aid.</w:t>
      </w:r>
    </w:p>
    <w:p w14:paraId="5075C086" w14:textId="3061D06D" w:rsidR="00114D8B" w:rsidRPr="00856A53" w:rsidRDefault="00585D60" w:rsidP="00202788">
      <w:pPr>
        <w:pStyle w:val="Heading2"/>
      </w:pPr>
      <w:bookmarkStart w:id="1383" w:name="_Toc178328109"/>
      <w:bookmarkStart w:id="1384" w:name="_Toc178328666"/>
      <w:bookmarkStart w:id="1385" w:name="_Toc178589210"/>
      <w:bookmarkStart w:id="1386" w:name="_Toc178686936"/>
      <w:bookmarkStart w:id="1387" w:name="_Toc177555024"/>
      <w:bookmarkStart w:id="1388" w:name="_Toc178328110"/>
      <w:bookmarkStart w:id="1389" w:name="_Toc178328667"/>
      <w:bookmarkStart w:id="1390" w:name="_Toc178589211"/>
      <w:bookmarkStart w:id="1391" w:name="_Toc178686937"/>
      <w:bookmarkStart w:id="1392" w:name="_Toc175644591"/>
      <w:bookmarkStart w:id="1393" w:name="_Toc175645162"/>
      <w:bookmarkStart w:id="1394" w:name="_Toc176340723"/>
      <w:bookmarkStart w:id="1395" w:name="_Toc176789568"/>
      <w:bookmarkStart w:id="1396" w:name="_Toc176945560"/>
      <w:bookmarkStart w:id="1397" w:name="_Toc177555025"/>
      <w:bookmarkStart w:id="1398" w:name="_Toc178328111"/>
      <w:bookmarkStart w:id="1399" w:name="_Toc178328668"/>
      <w:bookmarkStart w:id="1400" w:name="_Toc178589212"/>
      <w:bookmarkStart w:id="1401" w:name="_Toc178686938"/>
      <w:bookmarkStart w:id="1402" w:name="_Toc178328112"/>
      <w:bookmarkStart w:id="1403" w:name="_Toc178328669"/>
      <w:bookmarkStart w:id="1404" w:name="_Toc178589213"/>
      <w:bookmarkStart w:id="1405" w:name="_Toc178686939"/>
      <w:bookmarkStart w:id="1406" w:name="_Toc178328113"/>
      <w:bookmarkStart w:id="1407" w:name="_Toc178328670"/>
      <w:bookmarkStart w:id="1408" w:name="_Toc178589214"/>
      <w:bookmarkStart w:id="1409" w:name="_Toc178686940"/>
      <w:bookmarkStart w:id="1410" w:name="_Toc178328114"/>
      <w:bookmarkStart w:id="1411" w:name="_Toc178328671"/>
      <w:bookmarkStart w:id="1412" w:name="_Toc178589215"/>
      <w:bookmarkStart w:id="1413" w:name="_Toc178686941"/>
      <w:bookmarkStart w:id="1414" w:name="_Toc178328115"/>
      <w:bookmarkStart w:id="1415" w:name="_Toc178328672"/>
      <w:bookmarkStart w:id="1416" w:name="_Toc178589216"/>
      <w:bookmarkStart w:id="1417" w:name="_Toc178686942"/>
      <w:bookmarkStart w:id="1418" w:name="_Toc178328116"/>
      <w:bookmarkStart w:id="1419" w:name="_Toc178328673"/>
      <w:bookmarkStart w:id="1420" w:name="_Toc178589217"/>
      <w:bookmarkStart w:id="1421" w:name="_Toc178686943"/>
      <w:bookmarkStart w:id="1422" w:name="_Toc178328117"/>
      <w:bookmarkStart w:id="1423" w:name="_Toc178328674"/>
      <w:bookmarkStart w:id="1424" w:name="_Toc178589218"/>
      <w:bookmarkStart w:id="1425" w:name="_Toc178686944"/>
      <w:bookmarkStart w:id="1426" w:name="_Toc178328118"/>
      <w:bookmarkStart w:id="1427" w:name="_Toc178328675"/>
      <w:bookmarkStart w:id="1428" w:name="_Toc178589219"/>
      <w:bookmarkStart w:id="1429" w:name="_Toc178686945"/>
      <w:bookmarkStart w:id="1430" w:name="_Toc178328119"/>
      <w:bookmarkStart w:id="1431" w:name="_Toc178328676"/>
      <w:bookmarkStart w:id="1432" w:name="_Toc178589220"/>
      <w:bookmarkStart w:id="1433" w:name="_Toc178686946"/>
      <w:bookmarkStart w:id="1434" w:name="_Toc178328120"/>
      <w:bookmarkStart w:id="1435" w:name="_Toc178328677"/>
      <w:bookmarkStart w:id="1436" w:name="_Toc178589221"/>
      <w:bookmarkStart w:id="1437" w:name="_Toc178686947"/>
      <w:bookmarkStart w:id="1438" w:name="_Toc178328121"/>
      <w:bookmarkStart w:id="1439" w:name="_Toc178328678"/>
      <w:bookmarkStart w:id="1440" w:name="_Toc178589222"/>
      <w:bookmarkStart w:id="1441" w:name="_Toc178686948"/>
      <w:bookmarkStart w:id="1442" w:name="_Toc178328122"/>
      <w:bookmarkStart w:id="1443" w:name="_Toc178328679"/>
      <w:bookmarkStart w:id="1444" w:name="_Toc178589223"/>
      <w:bookmarkStart w:id="1445" w:name="_Toc178686949"/>
      <w:bookmarkStart w:id="1446" w:name="_TOC_250003"/>
      <w:bookmarkStart w:id="1447" w:name="_Toc243391770"/>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t xml:space="preserve">Equestrian routes – </w:t>
      </w:r>
      <w:r w:rsidR="00E82F3F">
        <w:t>safe routes for</w:t>
      </w:r>
      <w:r>
        <w:t xml:space="preserve"> horse </w:t>
      </w:r>
      <w:bookmarkEnd w:id="1446"/>
      <w:r>
        <w:t>riders</w:t>
      </w:r>
      <w:bookmarkEnd w:id="1447"/>
    </w:p>
    <w:p w14:paraId="78336152" w14:textId="628A1323" w:rsidR="00114D8B" w:rsidRDefault="00585D60" w:rsidP="009946B4">
      <w:pPr>
        <w:pStyle w:val="BodyText"/>
      </w:pPr>
      <w:r w:rsidRPr="00856A53">
        <w:t xml:space="preserve">If </w:t>
      </w:r>
      <w:proofErr w:type="gramStart"/>
      <w:r w:rsidRPr="00856A53">
        <w:t xml:space="preserve">the route is used by </w:t>
      </w:r>
      <w:r w:rsidR="003A5E6E" w:rsidRPr="00856A53">
        <w:rPr>
          <w:spacing w:val="-2"/>
        </w:rPr>
        <w:t>equestrians</w:t>
      </w:r>
      <w:proofErr w:type="gramEnd"/>
      <w:r w:rsidR="003A5E6E" w:rsidRPr="00856A53">
        <w:rPr>
          <w:spacing w:val="-2"/>
        </w:rPr>
        <w:t>,</w:t>
      </w:r>
      <w:r w:rsidRPr="00856A53">
        <w:rPr>
          <w:spacing w:val="-2"/>
        </w:rPr>
        <w:t xml:space="preserve"> </w:t>
      </w:r>
      <w:r w:rsidRPr="00856A53">
        <w:t xml:space="preserve">you must ensure suitable provisions are made to ensure the safety of people riding or leading horses past the works. </w:t>
      </w:r>
      <w:proofErr w:type="gramStart"/>
      <w:r w:rsidR="005B032B">
        <w:t>Some</w:t>
      </w:r>
      <w:proofErr w:type="gramEnd"/>
      <w:r w:rsidRPr="00856A53">
        <w:t xml:space="preserve"> operations</w:t>
      </w:r>
      <w:r w:rsidR="00E34C18">
        <w:t xml:space="preserve"> </w:t>
      </w:r>
      <w:r w:rsidR="005833AC">
        <w:t xml:space="preserve">such as noisy activities, works causing vibration, flashing lights or vehicle movements </w:t>
      </w:r>
      <w:r w:rsidR="00B62EE2">
        <w:t>should</w:t>
      </w:r>
      <w:r w:rsidR="00E34C18">
        <w:t xml:space="preserve"> be </w:t>
      </w:r>
      <w:r w:rsidR="00057BEE">
        <w:t>suspended</w:t>
      </w:r>
      <w:r w:rsidRPr="00856A53">
        <w:t xml:space="preserve"> when horses are passing the works.</w:t>
      </w:r>
    </w:p>
    <w:p w14:paraId="227E4D96" w14:textId="4F7C5291" w:rsidR="00002341" w:rsidRPr="00856A53" w:rsidRDefault="00585D60" w:rsidP="00B917B1">
      <w:pPr>
        <w:pStyle w:val="BodyText"/>
      </w:pPr>
      <w:r w:rsidRPr="00856A53">
        <w:t>Where it is necessary to close a bridleway a Temporary Traffic Regulation Order or Notice will be required.</w:t>
      </w:r>
      <w:r w:rsidR="003E2843">
        <w:t xml:space="preserve"> </w:t>
      </w:r>
      <w:r w:rsidRPr="00856A53">
        <w:rPr>
          <w:spacing w:val="-7"/>
        </w:rPr>
        <w:t xml:space="preserve">Your </w:t>
      </w:r>
      <w:r w:rsidRPr="006E260E">
        <w:rPr>
          <w:color w:val="00538F"/>
        </w:rPr>
        <w:t xml:space="preserve">supervisor or other competent person </w:t>
      </w:r>
      <w:r w:rsidRPr="00856A53">
        <w:t xml:space="preserve">will need to discuss the situation with the highway </w:t>
      </w:r>
      <w:r w:rsidR="004D45E1">
        <w:t xml:space="preserve">or road </w:t>
      </w:r>
      <w:r w:rsidRPr="00856A53">
        <w:t>authority before work starts.</w:t>
      </w:r>
    </w:p>
    <w:p w14:paraId="3EF0E0D4" w14:textId="77777777" w:rsidR="00002341" w:rsidRPr="00856A53" w:rsidRDefault="00002341" w:rsidP="009946B4">
      <w:pPr>
        <w:pStyle w:val="BodyText"/>
        <w:sectPr w:rsidR="00002341" w:rsidRPr="00856A53" w:rsidSect="00C56409">
          <w:headerReference w:type="even" r:id="rId85"/>
          <w:headerReference w:type="default" r:id="rId86"/>
          <w:footerReference w:type="default" r:id="rId87"/>
          <w:headerReference w:type="first" r:id="rId88"/>
          <w:type w:val="nextColumn"/>
          <w:pgSz w:w="11930" w:h="8390" w:orient="landscape"/>
          <w:pgMar w:top="567" w:right="567" w:bottom="28" w:left="567" w:header="567" w:footer="567" w:gutter="0"/>
          <w:paperSrc w:first="7" w:other="7"/>
          <w:cols w:space="720"/>
          <w:docGrid w:linePitch="299"/>
        </w:sectPr>
      </w:pPr>
    </w:p>
    <w:p w14:paraId="4199760E" w14:textId="37E7B95D" w:rsidR="00114D8B" w:rsidRPr="00856A53" w:rsidRDefault="00585D60" w:rsidP="00202788">
      <w:pPr>
        <w:pStyle w:val="Heading1"/>
      </w:pPr>
      <w:bookmarkStart w:id="1448" w:name="_TOC_250002"/>
      <w:bookmarkStart w:id="1449" w:name="_Toc243391771"/>
      <w:bookmarkEnd w:id="1448"/>
      <w:r>
        <w:lastRenderedPageBreak/>
        <w:t>Carriageway works</w:t>
      </w:r>
      <w:bookmarkEnd w:id="1449"/>
    </w:p>
    <w:p w14:paraId="3752DA24" w14:textId="65D5A227" w:rsidR="00114D8B" w:rsidRDefault="00585D60" w:rsidP="009946B4">
      <w:pPr>
        <w:pStyle w:val="BodyText"/>
      </w:pPr>
      <w:r w:rsidRPr="00856A53">
        <w:t xml:space="preserve">This Code gives guidance on typical layouts, equipment and working methods. </w:t>
      </w:r>
      <w:r w:rsidR="007722EF" w:rsidRPr="007722EF">
        <w:t xml:space="preserve">It does not include every situation you could </w:t>
      </w:r>
      <w:proofErr w:type="gramStart"/>
      <w:r w:rsidR="007722EF" w:rsidRPr="007722EF">
        <w:t>encounter</w:t>
      </w:r>
      <w:proofErr w:type="gramEnd"/>
      <w:r w:rsidR="007722EF" w:rsidRPr="007722EF">
        <w:t xml:space="preserve"> and it might be necessary for a competent person to liaise with the relevant highway or road authority to establish any local factors that could reduce the impact </w:t>
      </w:r>
      <w:r w:rsidR="001C2996">
        <w:t xml:space="preserve">from the works </w:t>
      </w:r>
      <w:r w:rsidR="007722EF" w:rsidRPr="007722EF">
        <w:t>upon highway users.</w:t>
      </w:r>
      <w:r w:rsidRPr="00856A53">
        <w:t xml:space="preserve"> You must read the text alongside the illustrations in order to fully understand the requirements.</w:t>
      </w:r>
    </w:p>
    <w:p w14:paraId="733DAF24" w14:textId="39989D38" w:rsidR="00135536" w:rsidRDefault="00024092" w:rsidP="00202788">
      <w:pPr>
        <w:pStyle w:val="Heading2"/>
      </w:pPr>
      <w:bookmarkStart w:id="1450" w:name="_Ref178329087"/>
      <w:bookmarkStart w:id="1451" w:name="_Ref178329091"/>
      <w:bookmarkStart w:id="1452" w:name="_Toc243391772"/>
      <w:r>
        <w:t>Works on single carriageway roads</w:t>
      </w:r>
      <w:bookmarkEnd w:id="1450"/>
      <w:bookmarkEnd w:id="1451"/>
      <w:bookmarkEnd w:id="1452"/>
    </w:p>
    <w:p w14:paraId="67C17081" w14:textId="787875F2" w:rsidR="00114D8B" w:rsidRPr="00856A53" w:rsidRDefault="00585D60" w:rsidP="009946B4">
      <w:pPr>
        <w:pStyle w:val="BodyText"/>
      </w:pPr>
      <w:bookmarkStart w:id="1453" w:name="_Toc166839218"/>
      <w:bookmarkStart w:id="1454" w:name="_Toc167805076"/>
      <w:bookmarkStart w:id="1455" w:name="_Toc169177709"/>
      <w:bookmarkStart w:id="1456" w:name="_Toc169523533"/>
      <w:bookmarkStart w:id="1457" w:name="_Toc169871517"/>
      <w:bookmarkStart w:id="1458" w:name="_Toc169871751"/>
      <w:bookmarkStart w:id="1459" w:name="_Toc175046092"/>
      <w:bookmarkStart w:id="1460" w:name="_Toc175644594"/>
      <w:bookmarkStart w:id="1461" w:name="_Toc175645165"/>
      <w:bookmarkStart w:id="1462" w:name="_Toc176340726"/>
      <w:bookmarkStart w:id="1463" w:name="_Toc176789236"/>
      <w:bookmarkStart w:id="1464" w:name="_Toc176789572"/>
      <w:bookmarkStart w:id="1465" w:name="_Toc176945564"/>
      <w:bookmarkStart w:id="1466" w:name="_TOC_250001"/>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sidRPr="00856A53">
        <w:t xml:space="preserve">The basic layouts on </w:t>
      </w:r>
      <w:r w:rsidR="00AB40F5">
        <w:fldChar w:fldCharType="begin"/>
      </w:r>
      <w:r w:rsidR="00AB40F5">
        <w:instrText xml:space="preserve"> REF _Ref175641806 \h </w:instrText>
      </w:r>
      <w:r w:rsidR="00AB40F5">
        <w:fldChar w:fldCharType="separate"/>
      </w:r>
      <w:r w:rsidR="00A450B0" w:rsidRPr="00FA36A6">
        <w:t xml:space="preserve">Figure </w:t>
      </w:r>
      <w:r w:rsidR="00A450B0">
        <w:rPr>
          <w:noProof/>
        </w:rPr>
        <w:t>5</w:t>
      </w:r>
      <w:r w:rsidR="00AB40F5">
        <w:fldChar w:fldCharType="end"/>
      </w:r>
      <w:r w:rsidR="00AB40F5">
        <w:t xml:space="preserve">, </w:t>
      </w:r>
      <w:r w:rsidR="00AB40F5">
        <w:fldChar w:fldCharType="begin"/>
      </w:r>
      <w:r w:rsidR="00AB40F5">
        <w:instrText xml:space="preserve"> REF _Ref175641923 \h </w:instrText>
      </w:r>
      <w:r w:rsidR="00AB40F5">
        <w:fldChar w:fldCharType="separate"/>
      </w:r>
      <w:r w:rsidR="00A450B0" w:rsidRPr="00FA36A6">
        <w:t xml:space="preserve">Figure </w:t>
      </w:r>
      <w:r w:rsidR="00A450B0">
        <w:rPr>
          <w:noProof/>
        </w:rPr>
        <w:t>6</w:t>
      </w:r>
      <w:r w:rsidR="00AB40F5">
        <w:fldChar w:fldCharType="end"/>
      </w:r>
      <w:r w:rsidR="00AB40F5">
        <w:t xml:space="preserve">, </w:t>
      </w:r>
      <w:r w:rsidR="00AB40F5">
        <w:fldChar w:fldCharType="begin"/>
      </w:r>
      <w:r w:rsidR="00AB40F5">
        <w:instrText xml:space="preserve"> REF _Ref175642088 \h </w:instrText>
      </w:r>
      <w:r w:rsidR="00AB40F5">
        <w:fldChar w:fldCharType="separate"/>
      </w:r>
      <w:r w:rsidR="00A450B0" w:rsidRPr="00FA36A6">
        <w:t xml:space="preserve">Figure </w:t>
      </w:r>
      <w:r w:rsidR="00A450B0">
        <w:rPr>
          <w:noProof/>
        </w:rPr>
        <w:t>8</w:t>
      </w:r>
      <w:r w:rsidR="00AB40F5">
        <w:fldChar w:fldCharType="end"/>
      </w:r>
      <w:r w:rsidR="00F711FF">
        <w:t xml:space="preserve"> </w:t>
      </w:r>
      <w:r w:rsidR="0034116F">
        <w:t xml:space="preserve">and </w:t>
      </w:r>
      <w:r w:rsidR="00AB40F5">
        <w:fldChar w:fldCharType="begin"/>
      </w:r>
      <w:r w:rsidR="00AB40F5">
        <w:instrText xml:space="preserve"> REF _Ref175642095 \h </w:instrText>
      </w:r>
      <w:r w:rsidR="00AB40F5">
        <w:fldChar w:fldCharType="separate"/>
      </w:r>
      <w:r w:rsidR="00A450B0" w:rsidRPr="00FA36A6">
        <w:t xml:space="preserve">Figure </w:t>
      </w:r>
      <w:r w:rsidR="00A450B0">
        <w:rPr>
          <w:noProof/>
        </w:rPr>
        <w:t>9</w:t>
      </w:r>
      <w:r w:rsidR="00AB40F5">
        <w:fldChar w:fldCharType="end"/>
      </w:r>
      <w:r w:rsidR="00810E22">
        <w:t xml:space="preserve"> </w:t>
      </w:r>
      <w:r w:rsidRPr="00856A53">
        <w:t>cover approach signing and guarding in areas with speed limits of 30 mph or less.</w:t>
      </w:r>
    </w:p>
    <w:p w14:paraId="0306012D" w14:textId="00EA329F" w:rsidR="00114D8B" w:rsidRPr="00856A53" w:rsidRDefault="00585D60" w:rsidP="009946B4">
      <w:pPr>
        <w:pStyle w:val="BodyText"/>
      </w:pPr>
      <w:r w:rsidRPr="00856A53">
        <w:t xml:space="preserve">For </w:t>
      </w:r>
      <w:r w:rsidRPr="00856A53">
        <w:rPr>
          <w:spacing w:val="-2"/>
        </w:rPr>
        <w:t xml:space="preserve">three </w:t>
      </w:r>
      <w:r w:rsidRPr="00856A53">
        <w:t xml:space="preserve">or more lane single carriageways you should consult your </w:t>
      </w:r>
      <w:r w:rsidRPr="00DD7303">
        <w:rPr>
          <w:color w:val="00538F"/>
        </w:rPr>
        <w:t>supervisor or other competent person</w:t>
      </w:r>
      <w:r w:rsidRPr="00856A53">
        <w:t>.</w:t>
      </w:r>
    </w:p>
    <w:p w14:paraId="1867C10A" w14:textId="33A4B090" w:rsidR="00114D8B" w:rsidRDefault="00585D60" w:rsidP="009946B4">
      <w:pPr>
        <w:pStyle w:val="BodyText"/>
      </w:pPr>
      <w:r w:rsidRPr="00856A53">
        <w:t xml:space="preserve">Exceptions are permitted in the case of works undertaken between parked vehicles (see </w:t>
      </w:r>
      <w:r w:rsidR="00C42004">
        <w:t>below</w:t>
      </w:r>
      <w:r w:rsidRPr="00856A53">
        <w:t>).</w:t>
      </w:r>
    </w:p>
    <w:p w14:paraId="4847C837" w14:textId="77777777" w:rsidR="00696FBA" w:rsidRDefault="00696FBA" w:rsidP="009946B4">
      <w:pPr>
        <w:pStyle w:val="BodyText"/>
        <w:rPr>
          <w:color w:val="auto"/>
          <w:spacing w:val="0"/>
        </w:rPr>
      </w:pPr>
    </w:p>
    <w:p w14:paraId="07D6C8E6" w14:textId="77777777" w:rsidR="00696FBA" w:rsidRDefault="00696FBA" w:rsidP="009946B4">
      <w:pPr>
        <w:pStyle w:val="BodyText"/>
        <w:rPr>
          <w:color w:val="auto"/>
          <w:spacing w:val="0"/>
        </w:rPr>
      </w:pPr>
    </w:p>
    <w:p w14:paraId="6DF75EE7" w14:textId="77777777" w:rsidR="00696FBA" w:rsidRDefault="00696FBA" w:rsidP="009946B4">
      <w:pPr>
        <w:pStyle w:val="BodyText"/>
        <w:rPr>
          <w:color w:val="auto"/>
          <w:spacing w:val="0"/>
        </w:rPr>
      </w:pPr>
    </w:p>
    <w:p w14:paraId="1A72CA6C" w14:textId="77777777" w:rsidR="00FE1554" w:rsidRDefault="00FE1554" w:rsidP="009946B4">
      <w:pPr>
        <w:pStyle w:val="BodyText"/>
        <w:rPr>
          <w:color w:val="auto"/>
          <w:spacing w:val="0"/>
        </w:rPr>
      </w:pPr>
    </w:p>
    <w:p w14:paraId="67732242" w14:textId="77777777" w:rsidR="00696FBA" w:rsidRDefault="00696FBA" w:rsidP="009946B4">
      <w:pPr>
        <w:pStyle w:val="BodyText"/>
        <w:rPr>
          <w:color w:val="auto"/>
          <w:spacing w:val="0"/>
        </w:rPr>
      </w:pPr>
    </w:p>
    <w:p w14:paraId="6F21035D" w14:textId="77777777" w:rsidR="00696FBA" w:rsidRDefault="00696FBA" w:rsidP="009946B4">
      <w:pPr>
        <w:pStyle w:val="BodyText"/>
        <w:rPr>
          <w:color w:val="auto"/>
          <w:spacing w:val="0"/>
        </w:rPr>
      </w:pPr>
    </w:p>
    <w:p w14:paraId="2F36429A" w14:textId="77777777" w:rsidR="00696FBA" w:rsidRDefault="00696FBA" w:rsidP="009946B4">
      <w:pPr>
        <w:pStyle w:val="BodyText"/>
        <w:rPr>
          <w:color w:val="auto"/>
          <w:spacing w:val="0"/>
        </w:rPr>
      </w:pPr>
    </w:p>
    <w:p w14:paraId="4ED8B2AA" w14:textId="3114694B" w:rsidR="00114D8B" w:rsidRPr="004E34C7" w:rsidRDefault="00585D60" w:rsidP="004E34C7">
      <w:pPr>
        <w:spacing w:before="120" w:after="60"/>
        <w:ind w:left="425"/>
        <w:rPr>
          <w:b/>
          <w:sz w:val="24"/>
          <w:szCs w:val="24"/>
        </w:rPr>
      </w:pPr>
      <w:r w:rsidRPr="004E34C7">
        <w:rPr>
          <w:b/>
          <w:sz w:val="24"/>
          <w:szCs w:val="24"/>
        </w:rPr>
        <w:t>Parked vehicles</w:t>
      </w:r>
    </w:p>
    <w:p w14:paraId="6A4AF0B5" w14:textId="77777777" w:rsidR="00114D8B" w:rsidRPr="00856A53" w:rsidRDefault="00585D60" w:rsidP="009946B4">
      <w:pPr>
        <w:pStyle w:val="BodyText"/>
      </w:pPr>
      <w:r w:rsidRPr="00856A53">
        <w:t>On roads where vehicles are parked and are likely to be present for the duration of the works:</w:t>
      </w:r>
    </w:p>
    <w:p w14:paraId="58013E7F" w14:textId="4413505B" w:rsidR="00114D8B" w:rsidRPr="00856A53" w:rsidRDefault="00585D60" w:rsidP="00B917B1">
      <w:pPr>
        <w:pStyle w:val="ListBullet"/>
        <w:tabs>
          <w:tab w:val="clear" w:pos="360"/>
        </w:tabs>
        <w:ind w:left="851"/>
      </w:pPr>
      <w:r w:rsidRPr="00856A53">
        <w:t>works</w:t>
      </w:r>
      <w:r w:rsidRPr="00B917B1">
        <w:t xml:space="preserve"> </w:t>
      </w:r>
      <w:r w:rsidRPr="00856A53">
        <w:t>in</w:t>
      </w:r>
      <w:r w:rsidRPr="00B917B1">
        <w:t xml:space="preserve"> </w:t>
      </w:r>
      <w:r w:rsidRPr="00856A53">
        <w:t>the</w:t>
      </w:r>
      <w:r w:rsidRPr="00B917B1">
        <w:t xml:space="preserve"> </w:t>
      </w:r>
      <w:r w:rsidRPr="00856A53">
        <w:t>space</w:t>
      </w:r>
      <w:r w:rsidRPr="00B917B1">
        <w:t xml:space="preserve"> </w:t>
      </w:r>
      <w:r w:rsidRPr="00856A53">
        <w:t>between</w:t>
      </w:r>
      <w:r w:rsidRPr="00B917B1">
        <w:t xml:space="preserve"> </w:t>
      </w:r>
      <w:r w:rsidRPr="00856A53">
        <w:t>parked</w:t>
      </w:r>
      <w:r w:rsidRPr="00B917B1">
        <w:t xml:space="preserve"> </w:t>
      </w:r>
      <w:r w:rsidRPr="00856A53">
        <w:t>vehicles</w:t>
      </w:r>
      <w:r w:rsidRPr="00B917B1">
        <w:t xml:space="preserve"> </w:t>
      </w:r>
      <w:r w:rsidRPr="00856A53">
        <w:t>need</w:t>
      </w:r>
      <w:r w:rsidRPr="00B917B1">
        <w:t xml:space="preserve"> </w:t>
      </w:r>
      <w:r w:rsidRPr="00856A53">
        <w:t>no</w:t>
      </w:r>
      <w:r w:rsidRPr="00B917B1">
        <w:t xml:space="preserve"> </w:t>
      </w:r>
      <w:r w:rsidRPr="00856A53">
        <w:t>advance</w:t>
      </w:r>
      <w:r w:rsidRPr="00B917B1">
        <w:t xml:space="preserve"> </w:t>
      </w:r>
      <w:r w:rsidRPr="00856A53">
        <w:t>signing</w:t>
      </w:r>
      <w:r w:rsidRPr="00B917B1">
        <w:t xml:space="preserve"> </w:t>
      </w:r>
      <w:r w:rsidRPr="00856A53">
        <w:t>or</w:t>
      </w:r>
      <w:r w:rsidRPr="00B917B1">
        <w:t xml:space="preserve"> </w:t>
      </w:r>
      <w:r w:rsidRPr="00856A53">
        <w:t>lead-in</w:t>
      </w:r>
      <w:r w:rsidRPr="00B917B1">
        <w:t xml:space="preserve"> </w:t>
      </w:r>
      <w:r w:rsidRPr="00856A53">
        <w:t>or</w:t>
      </w:r>
      <w:r w:rsidRPr="00B917B1">
        <w:t xml:space="preserve"> </w:t>
      </w:r>
      <w:r w:rsidRPr="00856A53">
        <w:t>exit</w:t>
      </w:r>
      <w:r w:rsidRPr="00B917B1">
        <w:t xml:space="preserve"> </w:t>
      </w:r>
      <w:r w:rsidRPr="00856A53">
        <w:t>taper</w:t>
      </w:r>
      <w:r w:rsidRPr="00B917B1">
        <w:t xml:space="preserve"> </w:t>
      </w:r>
      <w:r w:rsidRPr="00856A53">
        <w:t>of</w:t>
      </w:r>
      <w:r w:rsidRPr="00B917B1">
        <w:t xml:space="preserve"> </w:t>
      </w:r>
      <w:r w:rsidRPr="00856A53">
        <w:t>cones, provided that the whole works, including the safety zone, does not extend beyond the line of vehicles;</w:t>
      </w:r>
    </w:p>
    <w:p w14:paraId="42C779CF" w14:textId="5148762E" w:rsidR="00114D8B" w:rsidRDefault="00585D60">
      <w:pPr>
        <w:pStyle w:val="ListBullet"/>
        <w:tabs>
          <w:tab w:val="clear" w:pos="360"/>
        </w:tabs>
        <w:ind w:left="851"/>
      </w:pPr>
      <w:r w:rsidRPr="00856A53">
        <w:t xml:space="preserve">provision </w:t>
      </w:r>
      <w:r w:rsidR="00A05C30">
        <w:t>is to</w:t>
      </w:r>
      <w:r w:rsidRPr="00B917B1">
        <w:t xml:space="preserve"> </w:t>
      </w:r>
      <w:r w:rsidRPr="00856A53">
        <w:t xml:space="preserve">be </w:t>
      </w:r>
      <w:r w:rsidRPr="00B917B1">
        <w:t>made</w:t>
      </w:r>
      <w:r w:rsidR="00735A9A">
        <w:t xml:space="preserve"> to ensure </w:t>
      </w:r>
      <w:r w:rsidR="00664988">
        <w:t xml:space="preserve">that the site is adequately signed and guarded </w:t>
      </w:r>
      <w:r w:rsidR="0077626F">
        <w:t>if the vehicles move</w:t>
      </w:r>
      <w:r w:rsidR="00F13049">
        <w:t xml:space="preserve">, with the site reverting to the </w:t>
      </w:r>
      <w:r w:rsidR="0035460A">
        <w:t xml:space="preserve">basic site layout </w:t>
      </w:r>
      <w:r w:rsidR="00874E17">
        <w:t>if reasonably practicable.</w:t>
      </w:r>
    </w:p>
    <w:p w14:paraId="3C8CDCE6" w14:textId="3B771678" w:rsidR="008A087D" w:rsidRPr="00856A53" w:rsidRDefault="008A087D" w:rsidP="00B917B1">
      <w:pPr>
        <w:pStyle w:val="ListBullet"/>
        <w:tabs>
          <w:tab w:val="clear" w:pos="360"/>
        </w:tabs>
        <w:ind w:left="851"/>
      </w:pPr>
      <w:r>
        <w:t>if there are disable</w:t>
      </w:r>
      <w:r w:rsidR="008D0D07">
        <w:t>d</w:t>
      </w:r>
      <w:r w:rsidR="001C38FB">
        <w:t xml:space="preserve"> persons</w:t>
      </w:r>
      <w:r>
        <w:t xml:space="preserve"> parking bays, </w:t>
      </w:r>
      <w:r w:rsidR="00E43101">
        <w:t>there should be enough space for</w:t>
      </w:r>
      <w:r w:rsidR="00314771">
        <w:t xml:space="preserve"> rear access to a vehicle for a wheelchair user;</w:t>
      </w:r>
    </w:p>
    <w:p w14:paraId="7998D4B6" w14:textId="09CDCA91" w:rsidR="00114D8B" w:rsidRPr="00856A53" w:rsidRDefault="00585D60" w:rsidP="00B917B1">
      <w:pPr>
        <w:pStyle w:val="ListBullet"/>
        <w:tabs>
          <w:tab w:val="clear" w:pos="360"/>
        </w:tabs>
        <w:ind w:left="851"/>
      </w:pPr>
      <w:r w:rsidRPr="00856A53">
        <w:t xml:space="preserve">your pre-works and ongoing </w:t>
      </w:r>
      <w:r>
        <w:t xml:space="preserve">risk </w:t>
      </w:r>
      <w:r w:rsidRPr="00856A53">
        <w:t xml:space="preserve">assessments need to reflect the conditions on the </w:t>
      </w:r>
      <w:r w:rsidRPr="00B917B1">
        <w:t xml:space="preserve">site, </w:t>
      </w:r>
      <w:r w:rsidRPr="00856A53">
        <w:t xml:space="preserve">such as parking on one or both sides of the street, and </w:t>
      </w:r>
      <w:proofErr w:type="gramStart"/>
      <w:r w:rsidRPr="00856A53">
        <w:t>possible changes</w:t>
      </w:r>
      <w:proofErr w:type="gramEnd"/>
      <w:r w:rsidRPr="00856A53">
        <w:t xml:space="preserve"> to the parked vehicles at or near </w:t>
      </w:r>
      <w:r w:rsidRPr="00B917B1">
        <w:t xml:space="preserve">the </w:t>
      </w:r>
      <w:r w:rsidRPr="00856A53">
        <w:t>site;</w:t>
      </w:r>
      <w:r w:rsidRPr="00B917B1">
        <w:t xml:space="preserve"> and</w:t>
      </w:r>
    </w:p>
    <w:p w14:paraId="77253423" w14:textId="7E61B027" w:rsidR="00114D8B" w:rsidRPr="00856A53" w:rsidRDefault="00585D60" w:rsidP="00B917B1">
      <w:pPr>
        <w:pStyle w:val="ListBullet"/>
        <w:tabs>
          <w:tab w:val="clear" w:pos="360"/>
        </w:tabs>
        <w:ind w:left="851"/>
      </w:pPr>
      <w:r w:rsidRPr="00856A53">
        <w:t xml:space="preserve">if you are working within designated parking spaces, the consent of the </w:t>
      </w:r>
      <w:r w:rsidRPr="00856A53">
        <w:rPr>
          <w:spacing w:val="-4"/>
        </w:rPr>
        <w:t xml:space="preserve">highway </w:t>
      </w:r>
      <w:r w:rsidR="00DC2959">
        <w:rPr>
          <w:spacing w:val="-4"/>
        </w:rPr>
        <w:t xml:space="preserve">or road </w:t>
      </w:r>
      <w:r w:rsidRPr="00856A53">
        <w:t xml:space="preserve">authority will be required before </w:t>
      </w:r>
      <w:proofErr w:type="gramStart"/>
      <w:r w:rsidRPr="00856A53">
        <w:t>carrying out</w:t>
      </w:r>
      <w:proofErr w:type="gramEnd"/>
      <w:r w:rsidRPr="00856A53">
        <w:t xml:space="preserve"> the</w:t>
      </w:r>
      <w:r w:rsidRPr="00856A53">
        <w:rPr>
          <w:spacing w:val="-17"/>
        </w:rPr>
        <w:t xml:space="preserve"> </w:t>
      </w:r>
      <w:r w:rsidRPr="00856A53">
        <w:t>works.</w:t>
      </w:r>
    </w:p>
    <w:p w14:paraId="7FBDA70B" w14:textId="4B5A72A5" w:rsidR="00EE56B5" w:rsidRPr="00B917B1" w:rsidRDefault="00585D60" w:rsidP="00B917B1">
      <w:pPr>
        <w:pStyle w:val="BodyText"/>
      </w:pPr>
      <w:r w:rsidRPr="00856A53">
        <w:t>All other signing (other than advance signing) and the necessary guarding are still required at sites with parked vehicles.</w:t>
      </w:r>
    </w:p>
    <w:p w14:paraId="75C0E190" w14:textId="36049CFA" w:rsidR="00114D8B" w:rsidRPr="004E34C7" w:rsidRDefault="00585D60" w:rsidP="00162E90">
      <w:pPr>
        <w:pStyle w:val="Heading2notnumbered"/>
      </w:pPr>
      <w:r w:rsidRPr="004E34C7">
        <w:t>Works vehicle</w:t>
      </w:r>
    </w:p>
    <w:p w14:paraId="039A4CF3" w14:textId="77777777" w:rsidR="00114D8B" w:rsidRPr="00856A53" w:rsidRDefault="00585D60" w:rsidP="00923A46">
      <w:pPr>
        <w:pStyle w:val="BodyText"/>
      </w:pPr>
      <w:r w:rsidRPr="00856A53">
        <w:rPr>
          <w:w w:val="105"/>
        </w:rPr>
        <w:t>If</w:t>
      </w:r>
      <w:r w:rsidRPr="00856A53">
        <w:rPr>
          <w:spacing w:val="-22"/>
          <w:w w:val="105"/>
        </w:rPr>
        <w:t xml:space="preserve"> </w:t>
      </w:r>
      <w:r w:rsidRPr="00856A53">
        <w:rPr>
          <w:w w:val="105"/>
        </w:rPr>
        <w:t>you</w:t>
      </w:r>
      <w:r w:rsidRPr="00856A53">
        <w:rPr>
          <w:spacing w:val="-22"/>
          <w:w w:val="105"/>
        </w:rPr>
        <w:t xml:space="preserve"> </w:t>
      </w:r>
      <w:r w:rsidRPr="00B228B7">
        <w:t xml:space="preserve">want to park a works vehicle in front of the works area to give </w:t>
      </w:r>
      <w:proofErr w:type="gramStart"/>
      <w:r w:rsidRPr="00B228B7">
        <w:t>some</w:t>
      </w:r>
      <w:proofErr w:type="gramEnd"/>
      <w:r w:rsidRPr="00B228B7">
        <w:t xml:space="preserve"> physical protection or to work from it, keep a minimum distance (C) between the vehicle and the works of:</w:t>
      </w:r>
    </w:p>
    <w:p w14:paraId="5186AEAA" w14:textId="494E2678" w:rsidR="00114D8B" w:rsidRPr="00856A53" w:rsidRDefault="00585D60" w:rsidP="00B917B1">
      <w:pPr>
        <w:pStyle w:val="ListBullet"/>
        <w:tabs>
          <w:tab w:val="clear" w:pos="360"/>
        </w:tabs>
        <w:ind w:left="851"/>
      </w:pPr>
      <w:r>
        <w:t>2 metres, for a speed limit of 30 mph or less; or</w:t>
      </w:r>
    </w:p>
    <w:p w14:paraId="19E1BC53" w14:textId="77777777" w:rsidR="00F139DB" w:rsidRDefault="00585D60" w:rsidP="00B917B1">
      <w:pPr>
        <w:pStyle w:val="ListBullet"/>
        <w:tabs>
          <w:tab w:val="clear" w:pos="360"/>
        </w:tabs>
        <w:ind w:left="851"/>
      </w:pPr>
      <w:r>
        <w:t>5 metres, for a speed limit of 40 mph</w:t>
      </w:r>
      <w:r w:rsidR="00F139DB">
        <w:t>; or</w:t>
      </w:r>
    </w:p>
    <w:p w14:paraId="36E785ED" w14:textId="5E6EC719" w:rsidR="00114D8B" w:rsidRPr="00856A53" w:rsidRDefault="00F139DB" w:rsidP="00B917B1">
      <w:pPr>
        <w:pStyle w:val="ListBullet"/>
        <w:tabs>
          <w:tab w:val="clear" w:pos="360"/>
        </w:tabs>
        <w:ind w:left="851"/>
      </w:pPr>
      <w:r>
        <w:t>8 met</w:t>
      </w:r>
      <w:r w:rsidR="00F16906">
        <w:t>r</w:t>
      </w:r>
      <w:r>
        <w:t>es, for a speed limit of 50 mph</w:t>
      </w:r>
      <w:r w:rsidR="00585D60">
        <w:t xml:space="preserve"> or more.</w:t>
      </w:r>
    </w:p>
    <w:p w14:paraId="6B09AA97" w14:textId="2D48FB70" w:rsidR="00114D8B" w:rsidRDefault="00585D60" w:rsidP="009946B4">
      <w:pPr>
        <w:pStyle w:val="BodyText"/>
      </w:pPr>
      <w:r w:rsidRPr="00856A53">
        <w:lastRenderedPageBreak/>
        <w:t xml:space="preserve">This distance will provide </w:t>
      </w:r>
      <w:proofErr w:type="gramStart"/>
      <w:r w:rsidRPr="00856A53">
        <w:t>some</w:t>
      </w:r>
      <w:proofErr w:type="gramEnd"/>
      <w:r w:rsidRPr="00856A53">
        <w:t xml:space="preserve"> protection for operatives if the vehicle is struck by another vehicle.</w:t>
      </w:r>
    </w:p>
    <w:p w14:paraId="073D0B50" w14:textId="7C277DF8" w:rsidR="00696FBA" w:rsidRPr="00856A53" w:rsidRDefault="00696FBA" w:rsidP="009946B4">
      <w:pPr>
        <w:pStyle w:val="BodyText"/>
      </w:pPr>
    </w:p>
    <w:p w14:paraId="5DD77664" w14:textId="77777777" w:rsidR="002B6CB8" w:rsidRPr="002B6CB8" w:rsidRDefault="002B6CB8" w:rsidP="002B6CB8">
      <w:pPr>
        <w:pStyle w:val="BodyText"/>
      </w:pPr>
      <w:r w:rsidRPr="002B6CB8">
        <w:rPr>
          <w:b/>
          <w:bCs/>
        </w:rPr>
        <w:t>Note</w:t>
      </w:r>
      <w:r w:rsidRPr="002B6CB8">
        <w:rPr>
          <w:bCs/>
        </w:rPr>
        <w:t xml:space="preserve">:  </w:t>
      </w:r>
      <w:r w:rsidRPr="002B6CB8">
        <w:t xml:space="preserve">When you are parking a conspicuous works vehicle in front of the working space, a </w:t>
      </w:r>
      <w:r w:rsidRPr="002B6CB8">
        <w:br/>
        <w:t xml:space="preserve">traffic barrier will still be required, as shown on </w:t>
      </w:r>
      <w:r w:rsidRPr="002B6CB8">
        <w:fldChar w:fldCharType="begin"/>
      </w:r>
      <w:r w:rsidRPr="002B6CB8">
        <w:instrText xml:space="preserve"> REF _Ref178329089 \h  \* MERGEFORMAT </w:instrText>
      </w:r>
      <w:r w:rsidRPr="002B6CB8">
        <w:fldChar w:fldCharType="separate"/>
      </w:r>
      <w:r w:rsidRPr="002B6CB8">
        <w:t>Figure 2</w:t>
      </w:r>
      <w:r w:rsidRPr="002B6CB8">
        <w:fldChar w:fldCharType="end"/>
      </w:r>
      <w:r w:rsidRPr="002B6CB8">
        <w:t xml:space="preserve">. It should be placed in front of the </w:t>
      </w:r>
      <w:r w:rsidRPr="002B6CB8">
        <w:br/>
        <w:t>vehicle. The barrier is also required if the vehicle is not present.</w:t>
      </w:r>
    </w:p>
    <w:p w14:paraId="56C25347" w14:textId="1D8CB5DD" w:rsidR="008C3CB7" w:rsidRPr="00856A53" w:rsidRDefault="008C3CB7" w:rsidP="009946B4">
      <w:pPr>
        <w:pStyle w:val="BodyText"/>
      </w:pPr>
    </w:p>
    <w:p w14:paraId="06B4AE20" w14:textId="6877D3E3" w:rsidR="008C3CB7" w:rsidRPr="00856A53" w:rsidRDefault="008C3CB7" w:rsidP="009946B4">
      <w:pPr>
        <w:pStyle w:val="BodyText"/>
      </w:pPr>
    </w:p>
    <w:p w14:paraId="673F056E" w14:textId="77777777" w:rsidR="000F0E60" w:rsidRPr="000F0E60" w:rsidRDefault="000F0E60" w:rsidP="00B917B1"/>
    <w:p w14:paraId="4DA1DA49" w14:textId="1B6C48F8" w:rsidR="00920E82" w:rsidRPr="00FA36A6" w:rsidRDefault="00920E82" w:rsidP="00521359">
      <w:pPr>
        <w:pStyle w:val="Caption"/>
        <w:rPr>
          <w:i/>
          <w:iCs/>
        </w:rPr>
      </w:pPr>
      <w:bookmarkStart w:id="1467" w:name="_Ref175642088"/>
      <w:r w:rsidRPr="00FA36A6">
        <w:t xml:space="preserve">Figure </w:t>
      </w:r>
      <w:r w:rsidR="00C141E8">
        <w:fldChar w:fldCharType="begin"/>
      </w:r>
      <w:r w:rsidR="00C141E8">
        <w:instrText xml:space="preserve"> SEQ Figure \* ARABIC </w:instrText>
      </w:r>
      <w:r w:rsidR="00C141E8">
        <w:fldChar w:fldCharType="separate"/>
      </w:r>
      <w:r w:rsidR="00A450B0">
        <w:rPr>
          <w:noProof/>
        </w:rPr>
        <w:t>8</w:t>
      </w:r>
      <w:r w:rsidR="00C141E8">
        <w:rPr>
          <w:noProof/>
        </w:rPr>
        <w:fldChar w:fldCharType="end"/>
      </w:r>
      <w:bookmarkEnd w:id="1467"/>
      <w:r w:rsidRPr="00FA36A6">
        <w:t xml:space="preserve"> Works between parked vehicles </w:t>
      </w:r>
    </w:p>
    <w:p w14:paraId="553FF1B8" w14:textId="67634D1F" w:rsidR="00920E82" w:rsidRDefault="00920E82" w:rsidP="009946B4">
      <w:pPr>
        <w:pStyle w:val="BodyText"/>
      </w:pPr>
      <w:r>
        <w:rPr>
          <w:noProof/>
        </w:rPr>
        <w:drawing>
          <wp:inline distT="0" distB="0" distL="0" distR="0" wp14:anchorId="00C0C948" wp14:editId="2570B2FF">
            <wp:extent cx="7324090" cy="1186447"/>
            <wp:effectExtent l="0" t="0" r="0" b="0"/>
            <wp:docPr id="1084845266" name="Picture 1" descr="Diagram showing a two-lane road with three white parked vehicles.  Arrows labeled &quot;Traffic Flow&quot; indicate the lane directions. A red dashed box highlights a rectangular section between two cars on the right lane, marked with an &quot;S&quo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45266" name="Picture 1" descr="Diagram showing a two-lane road with three white parked vehicles.  Arrows labeled &quot;Traffic Flow&quot; indicate the lane directions. A red dashed box highlights a rectangular section between two cars on the right lane, marked with an &quot;S&quot; below."/>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a:stretch/>
                  </pic:blipFill>
                  <pic:spPr bwMode="auto">
                    <a:xfrm flipV="1">
                      <a:off x="0" y="0"/>
                      <a:ext cx="7344871" cy="1189813"/>
                    </a:xfrm>
                    <a:prstGeom prst="rect">
                      <a:avLst/>
                    </a:prstGeom>
                    <a:noFill/>
                    <a:ln>
                      <a:noFill/>
                    </a:ln>
                    <a:extLst>
                      <a:ext uri="{53640926-AAD7-44D8-BBD7-CCE9431645EC}">
                        <a14:shadowObscured xmlns:a14="http://schemas.microsoft.com/office/drawing/2010/main"/>
                      </a:ext>
                    </a:extLst>
                  </pic:spPr>
                </pic:pic>
              </a:graphicData>
            </a:graphic>
          </wp:inline>
        </w:drawing>
      </w:r>
    </w:p>
    <w:p w14:paraId="40BD2DB4" w14:textId="77777777" w:rsidR="00C22003" w:rsidRPr="00223815" w:rsidRDefault="00C22003" w:rsidP="00C22003">
      <w:pPr>
        <w:ind w:left="720"/>
        <w:rPr>
          <w:b/>
          <w:bCs/>
          <w:sz w:val="18"/>
          <w:szCs w:val="18"/>
        </w:rPr>
      </w:pPr>
      <w:r w:rsidRPr="00223815">
        <w:rPr>
          <w:b/>
          <w:bCs/>
          <w:sz w:val="18"/>
          <w:szCs w:val="18"/>
        </w:rPr>
        <w:t>Notes</w:t>
      </w:r>
    </w:p>
    <w:p w14:paraId="348F208B" w14:textId="77777777" w:rsidR="00C22003" w:rsidRPr="00223815" w:rsidRDefault="00C22003" w:rsidP="00C22003">
      <w:pPr>
        <w:ind w:left="720"/>
        <w:rPr>
          <w:sz w:val="18"/>
          <w:szCs w:val="18"/>
        </w:rPr>
      </w:pPr>
      <w:r w:rsidRPr="00223815">
        <w:rPr>
          <w:sz w:val="18"/>
          <w:szCs w:val="18"/>
        </w:rPr>
        <w:t>1 No advance signing, lead-in taper or exit taper required provided that the whole works, including the safety zone, do not extend beyond the line of vehicles.</w:t>
      </w:r>
    </w:p>
    <w:p w14:paraId="71E03947" w14:textId="77777777" w:rsidR="00C22003" w:rsidRPr="00223815" w:rsidRDefault="00C22003" w:rsidP="00C22003">
      <w:pPr>
        <w:ind w:left="720"/>
        <w:rPr>
          <w:sz w:val="18"/>
          <w:szCs w:val="18"/>
        </w:rPr>
      </w:pPr>
      <w:r w:rsidRPr="00223815">
        <w:rPr>
          <w:sz w:val="18"/>
          <w:szCs w:val="18"/>
        </w:rPr>
        <w:t xml:space="preserve">2 An information </w:t>
      </w:r>
      <w:r>
        <w:rPr>
          <w:sz w:val="18"/>
          <w:szCs w:val="18"/>
        </w:rPr>
        <w:t>sign</w:t>
      </w:r>
      <w:r w:rsidRPr="00223815">
        <w:rPr>
          <w:sz w:val="18"/>
          <w:szCs w:val="18"/>
        </w:rPr>
        <w:t xml:space="preserve"> (omitted here for clarity) must be displayed.</w:t>
      </w:r>
    </w:p>
    <w:p w14:paraId="42024F41" w14:textId="77777777" w:rsidR="00C22003" w:rsidRPr="00223815" w:rsidRDefault="00C22003" w:rsidP="00C22003">
      <w:pPr>
        <w:ind w:left="720"/>
        <w:rPr>
          <w:sz w:val="18"/>
          <w:szCs w:val="18"/>
        </w:rPr>
      </w:pPr>
      <w:r w:rsidRPr="00223815">
        <w:rPr>
          <w:sz w:val="18"/>
          <w:szCs w:val="18"/>
        </w:rPr>
        <w:t>3 If parked vehicles move away, tapers and advance signing should be provided.</w:t>
      </w:r>
    </w:p>
    <w:p w14:paraId="77E38F7B" w14:textId="77777777" w:rsidR="00C22003" w:rsidRDefault="00C22003" w:rsidP="009946B4">
      <w:pPr>
        <w:pStyle w:val="BodyText"/>
      </w:pPr>
    </w:p>
    <w:p w14:paraId="6C5E17C5" w14:textId="1087EBBA" w:rsidR="00AB40F5" w:rsidRPr="00431B17" w:rsidRDefault="00AB40F5" w:rsidP="00FD6FFD">
      <w:pPr>
        <w:pStyle w:val="BodyText"/>
      </w:pPr>
    </w:p>
    <w:p w14:paraId="70C2C9FD" w14:textId="2BBAA442" w:rsidR="00AB40F5" w:rsidRPr="00FA36A6" w:rsidRDefault="00AB40F5" w:rsidP="00521359">
      <w:pPr>
        <w:pStyle w:val="Caption"/>
        <w:rPr>
          <w:i/>
          <w:iCs/>
        </w:rPr>
      </w:pPr>
      <w:bookmarkStart w:id="1468" w:name="_Ref175642095"/>
      <w:r w:rsidRPr="00FA36A6">
        <w:t xml:space="preserve">Figure </w:t>
      </w:r>
      <w:r w:rsidR="00C141E8">
        <w:fldChar w:fldCharType="begin"/>
      </w:r>
      <w:r w:rsidR="00C141E8">
        <w:instrText xml:space="preserve"> SEQ Figure \* ARABIC </w:instrText>
      </w:r>
      <w:r w:rsidR="00C141E8">
        <w:fldChar w:fldCharType="separate"/>
      </w:r>
      <w:r w:rsidR="00A450B0">
        <w:rPr>
          <w:noProof/>
        </w:rPr>
        <w:t>9</w:t>
      </w:r>
      <w:r w:rsidR="00C141E8">
        <w:rPr>
          <w:noProof/>
        </w:rPr>
        <w:fldChar w:fldCharType="end"/>
      </w:r>
      <w:bookmarkEnd w:id="1468"/>
      <w:r w:rsidRPr="00FA36A6">
        <w:t xml:space="preserve"> Works in the centre of a two-way road</w:t>
      </w:r>
    </w:p>
    <w:p w14:paraId="37C888D5" w14:textId="3EB43955" w:rsidR="00114D8B" w:rsidRDefault="00F01128" w:rsidP="00F01128">
      <w:pPr>
        <w:ind w:left="567"/>
        <w:rPr>
          <w:sz w:val="18"/>
        </w:rPr>
      </w:pPr>
      <w:r>
        <w:rPr>
          <w:noProof/>
        </w:rPr>
        <w:drawing>
          <wp:inline distT="0" distB="0" distL="0" distR="0" wp14:anchorId="18227BEA" wp14:editId="6DC169C0">
            <wp:extent cx="6313579" cy="2703195"/>
            <wp:effectExtent l="0" t="0" r="0" b="1905"/>
            <wp:docPr id="257883433" name="Picture 1" descr="Diagram illustrating road lay out for works in the centre of a two way road with directional flow indicated by arrows and a yellow car positioned centrally. Key components include labeled dimensions (D, T, L, S, C, E), traffic signs and cones around the works with a yellow works vehicle in the centre, and images of road signs placed along the road to give advance warning of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83433" name="Picture 1" descr="Diagram illustrating road lay out for works in the centre of a two way road with directional flow indicated by arrows and a yellow car positioned centrally. Key components include labeled dimensions (D, T, L, S, C, E), traffic signs and cones around the works with a yellow works vehicle in the centre, and images of road signs placed along the road to give advance warning of the works."/>
                    <pic:cNvPicPr/>
                  </pic:nvPicPr>
                  <pic:blipFill rotWithShape="1">
                    <a:blip r:embed="rId90"/>
                    <a:srcRect b="29044"/>
                    <a:stretch/>
                  </pic:blipFill>
                  <pic:spPr bwMode="auto">
                    <a:xfrm>
                      <a:off x="0" y="0"/>
                      <a:ext cx="6321602" cy="2706630"/>
                    </a:xfrm>
                    <a:prstGeom prst="rect">
                      <a:avLst/>
                    </a:prstGeom>
                    <a:ln>
                      <a:noFill/>
                    </a:ln>
                    <a:extLst>
                      <a:ext uri="{53640926-AAD7-44D8-BBD7-CCE9431645EC}">
                        <a14:shadowObscured xmlns:a14="http://schemas.microsoft.com/office/drawing/2010/main"/>
                      </a:ext>
                    </a:extLst>
                  </pic:spPr>
                </pic:pic>
              </a:graphicData>
            </a:graphic>
          </wp:inline>
        </w:drawing>
      </w:r>
    </w:p>
    <w:p w14:paraId="684FC8B5" w14:textId="77777777" w:rsidR="00AB0FAD" w:rsidRPr="0000450D" w:rsidRDefault="00AB0FAD" w:rsidP="00AB0FAD">
      <w:pPr>
        <w:ind w:left="720"/>
        <w:rPr>
          <w:b/>
          <w:bCs/>
          <w:sz w:val="18"/>
          <w:szCs w:val="18"/>
        </w:rPr>
      </w:pPr>
      <w:r w:rsidRPr="0000450D">
        <w:rPr>
          <w:b/>
          <w:bCs/>
          <w:sz w:val="18"/>
          <w:szCs w:val="18"/>
        </w:rPr>
        <w:t>Notes</w:t>
      </w:r>
    </w:p>
    <w:p w14:paraId="57D3C854" w14:textId="77777777" w:rsidR="00AB0FAD" w:rsidRPr="0000450D" w:rsidRDefault="00AB0FAD" w:rsidP="00AB0FAD">
      <w:pPr>
        <w:ind w:left="720"/>
        <w:rPr>
          <w:sz w:val="18"/>
          <w:szCs w:val="18"/>
        </w:rPr>
      </w:pPr>
      <w:r w:rsidRPr="0000450D">
        <w:rPr>
          <w:sz w:val="18"/>
          <w:szCs w:val="18"/>
        </w:rPr>
        <w:t xml:space="preserve">1 For numbers and minimum size of cones and dimensions D and E see </w:t>
      </w:r>
      <w:r w:rsidRPr="0000450D">
        <w:rPr>
          <w:sz w:val="18"/>
          <w:szCs w:val="18"/>
        </w:rPr>
        <w:fldChar w:fldCharType="begin"/>
      </w:r>
      <w:r w:rsidRPr="0000450D">
        <w:rPr>
          <w:sz w:val="18"/>
          <w:szCs w:val="18"/>
        </w:rPr>
        <w:instrText xml:space="preserve"> REF _Ref163727216 \h  \* MERGEFORMAT </w:instrText>
      </w:r>
      <w:r w:rsidRPr="0000450D">
        <w:rPr>
          <w:sz w:val="18"/>
          <w:szCs w:val="18"/>
        </w:rPr>
      </w:r>
      <w:r w:rsidRPr="0000450D">
        <w:rPr>
          <w:sz w:val="18"/>
          <w:szCs w:val="18"/>
        </w:rPr>
        <w:fldChar w:fldCharType="separate"/>
      </w:r>
      <w:r w:rsidRPr="00A450B0">
        <w:rPr>
          <w:sz w:val="18"/>
          <w:szCs w:val="18"/>
        </w:rPr>
        <w:t xml:space="preserve">Table </w:t>
      </w:r>
      <w:r w:rsidRPr="00A450B0">
        <w:rPr>
          <w:noProof/>
          <w:sz w:val="18"/>
          <w:szCs w:val="18"/>
        </w:rPr>
        <w:t>1</w:t>
      </w:r>
      <w:r w:rsidRPr="0000450D">
        <w:rPr>
          <w:sz w:val="18"/>
          <w:szCs w:val="18"/>
        </w:rPr>
        <w:fldChar w:fldCharType="end"/>
      </w:r>
      <w:r w:rsidRPr="0000450D">
        <w:rPr>
          <w:sz w:val="18"/>
          <w:szCs w:val="18"/>
        </w:rPr>
        <w:t xml:space="preserve">, for dimension L </w:t>
      </w:r>
      <w:r>
        <w:rPr>
          <w:sz w:val="18"/>
          <w:szCs w:val="18"/>
        </w:rPr>
        <w:t>s</w:t>
      </w:r>
      <w:r w:rsidRPr="0000450D">
        <w:rPr>
          <w:sz w:val="18"/>
          <w:szCs w:val="18"/>
        </w:rPr>
        <w:t xml:space="preserve">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Pr>
          <w:sz w:val="18"/>
          <w:szCs w:val="18"/>
        </w:rPr>
        <w:t xml:space="preserve">, </w:t>
      </w:r>
      <w:r w:rsidRPr="0000450D">
        <w:rPr>
          <w:sz w:val="18"/>
          <w:szCs w:val="18"/>
        </w:rPr>
        <w:t xml:space="preserve">for dimension </w:t>
      </w:r>
      <w:proofErr w:type="spellStart"/>
      <w:r w:rsidRPr="0000450D">
        <w:rPr>
          <w:sz w:val="18"/>
          <w:szCs w:val="18"/>
        </w:rPr>
        <w:t>T</w:t>
      </w:r>
      <w:proofErr w:type="spellEnd"/>
      <w:r w:rsidRPr="0000450D">
        <w:rPr>
          <w:sz w:val="18"/>
          <w:szCs w:val="18"/>
        </w:rPr>
        <w:t xml:space="preserve"> see </w:t>
      </w:r>
      <w:r w:rsidRPr="00472039">
        <w:rPr>
          <w:sz w:val="18"/>
          <w:szCs w:val="18"/>
        </w:rPr>
        <w:fldChar w:fldCharType="begin"/>
      </w:r>
      <w:r w:rsidRPr="00472039">
        <w:rPr>
          <w:sz w:val="18"/>
          <w:szCs w:val="18"/>
        </w:rPr>
        <w:instrText xml:space="preserve"> REF _Ref181084301 \h </w:instrText>
      </w:r>
      <w:r>
        <w:rPr>
          <w:sz w:val="18"/>
          <w:szCs w:val="18"/>
        </w:rPr>
        <w:instrText xml:space="preserve"> \* MERGEFORMAT </w:instrText>
      </w:r>
      <w:r w:rsidRPr="00472039">
        <w:rPr>
          <w:sz w:val="18"/>
          <w:szCs w:val="18"/>
        </w:rPr>
      </w:r>
      <w:r w:rsidRPr="00472039">
        <w:rPr>
          <w:sz w:val="18"/>
          <w:szCs w:val="18"/>
        </w:rPr>
        <w:fldChar w:fldCharType="separate"/>
      </w:r>
      <w:r w:rsidRPr="00A450B0">
        <w:rPr>
          <w:sz w:val="18"/>
          <w:szCs w:val="18"/>
        </w:rPr>
        <w:t xml:space="preserve">Table </w:t>
      </w:r>
      <w:r w:rsidRPr="00A450B0">
        <w:rPr>
          <w:noProof/>
          <w:sz w:val="18"/>
          <w:szCs w:val="18"/>
        </w:rPr>
        <w:t>2</w:t>
      </w:r>
      <w:r w:rsidRPr="00472039">
        <w:rPr>
          <w:sz w:val="18"/>
          <w:szCs w:val="18"/>
        </w:rPr>
        <w:fldChar w:fldCharType="end"/>
      </w:r>
      <w:r w:rsidRPr="00472039">
        <w:rPr>
          <w:sz w:val="18"/>
          <w:szCs w:val="18"/>
        </w:rPr>
        <w:t xml:space="preserve"> and</w:t>
      </w:r>
      <w:r w:rsidRPr="0000450D">
        <w:rPr>
          <w:sz w:val="18"/>
          <w:szCs w:val="18"/>
        </w:rPr>
        <w:t xml:space="preserve"> for dimension C see Section </w:t>
      </w:r>
      <w:r w:rsidRPr="0000450D">
        <w:rPr>
          <w:sz w:val="18"/>
          <w:szCs w:val="18"/>
        </w:rPr>
        <w:fldChar w:fldCharType="begin"/>
      </w:r>
      <w:r w:rsidRPr="0000450D">
        <w:rPr>
          <w:sz w:val="18"/>
          <w:szCs w:val="18"/>
        </w:rPr>
        <w:instrText xml:space="preserve"> REF _Ref163745932 \r \h  \* MERGEFORMAT </w:instrText>
      </w:r>
      <w:r w:rsidRPr="0000450D">
        <w:rPr>
          <w:sz w:val="18"/>
          <w:szCs w:val="18"/>
        </w:rPr>
      </w:r>
      <w:r w:rsidRPr="0000450D">
        <w:rPr>
          <w:sz w:val="18"/>
          <w:szCs w:val="18"/>
        </w:rPr>
        <w:fldChar w:fldCharType="separate"/>
      </w:r>
      <w:r>
        <w:rPr>
          <w:sz w:val="18"/>
          <w:szCs w:val="18"/>
        </w:rPr>
        <w:t>4.5.2</w:t>
      </w:r>
      <w:r w:rsidRPr="0000450D">
        <w:rPr>
          <w:sz w:val="18"/>
          <w:szCs w:val="18"/>
        </w:rPr>
        <w:fldChar w:fldCharType="end"/>
      </w:r>
      <w:r w:rsidRPr="0000450D">
        <w:rPr>
          <w:sz w:val="18"/>
          <w:szCs w:val="18"/>
        </w:rPr>
        <w:t>.</w:t>
      </w:r>
    </w:p>
    <w:p w14:paraId="72B93307" w14:textId="77777777" w:rsidR="00AB0FAD" w:rsidRPr="0000450D" w:rsidRDefault="00AB0FAD" w:rsidP="00AB0FAD">
      <w:pPr>
        <w:ind w:left="720"/>
        <w:rPr>
          <w:sz w:val="18"/>
          <w:szCs w:val="18"/>
        </w:rPr>
      </w:pPr>
      <w:r w:rsidRPr="0000450D">
        <w:rPr>
          <w:sz w:val="18"/>
          <w:szCs w:val="18"/>
        </w:rPr>
        <w:t xml:space="preserve">2 An information </w:t>
      </w:r>
      <w:r>
        <w:rPr>
          <w:sz w:val="18"/>
          <w:szCs w:val="18"/>
        </w:rPr>
        <w:t>sign</w:t>
      </w:r>
      <w:r w:rsidRPr="0000450D">
        <w:rPr>
          <w:sz w:val="18"/>
          <w:szCs w:val="18"/>
        </w:rPr>
        <w:t xml:space="preserve"> (omitted here for clarity) must be displayed.</w:t>
      </w:r>
    </w:p>
    <w:p w14:paraId="45E77EB1" w14:textId="77777777" w:rsidR="00AB0FAD" w:rsidRPr="0000450D" w:rsidRDefault="00AB0FAD" w:rsidP="00AB0FAD">
      <w:pPr>
        <w:ind w:left="720"/>
        <w:rPr>
          <w:sz w:val="18"/>
          <w:szCs w:val="18"/>
        </w:rPr>
      </w:pPr>
      <w:r w:rsidRPr="0000450D">
        <w:rPr>
          <w:sz w:val="18"/>
          <w:szCs w:val="18"/>
        </w:rPr>
        <w:t>3 Supplementary distance plates are required for advance signs where the speed limit is 50 mph or more.</w:t>
      </w:r>
    </w:p>
    <w:p w14:paraId="5CF41C8C" w14:textId="77777777" w:rsidR="00AB0FAD" w:rsidRPr="0000450D" w:rsidRDefault="00AB0FAD" w:rsidP="00AB0FAD">
      <w:pPr>
        <w:ind w:left="720"/>
        <w:rPr>
          <w:sz w:val="18"/>
          <w:szCs w:val="18"/>
        </w:rPr>
      </w:pPr>
      <w:r w:rsidRPr="0000450D">
        <w:rPr>
          <w:sz w:val="18"/>
          <w:szCs w:val="18"/>
        </w:rPr>
        <w:t xml:space="preserve">4 </w:t>
      </w:r>
      <w:r w:rsidRPr="0000450D">
        <w:rPr>
          <w:rFonts w:eastAsia="Times New Roman"/>
          <w:color w:val="000000"/>
          <w:sz w:val="18"/>
          <w:szCs w:val="18"/>
          <w:lang w:eastAsia="en-GB"/>
        </w:rPr>
        <w:t xml:space="preserve">See Section </w:t>
      </w:r>
      <w:r>
        <w:rPr>
          <w:rFonts w:eastAsia="Times New Roman"/>
          <w:color w:val="000000"/>
          <w:sz w:val="18"/>
          <w:szCs w:val="18"/>
          <w:lang w:eastAsia="en-GB"/>
        </w:rPr>
        <w:t>7.1</w:t>
      </w:r>
      <w:r w:rsidRPr="0000450D">
        <w:rPr>
          <w:rFonts w:eastAsia="Times New Roman"/>
          <w:color w:val="000000"/>
          <w:sz w:val="18"/>
          <w:szCs w:val="18"/>
          <w:lang w:eastAsia="en-GB"/>
        </w:rPr>
        <w:t xml:space="preserve"> for guidance on unobstructed width past the works.</w:t>
      </w:r>
    </w:p>
    <w:p w14:paraId="78975C94" w14:textId="2470A6CA" w:rsidR="00211F54" w:rsidRDefault="00211F54" w:rsidP="00F01128">
      <w:pPr>
        <w:ind w:left="567"/>
        <w:rPr>
          <w:sz w:val="18"/>
        </w:rPr>
      </w:pPr>
    </w:p>
    <w:p w14:paraId="6EFD5ADF" w14:textId="77777777" w:rsidR="00114D8B" w:rsidRPr="00856A53" w:rsidRDefault="00114D8B" w:rsidP="00BC016A">
      <w:pPr>
        <w:rPr>
          <w:sz w:val="20"/>
        </w:rPr>
        <w:sectPr w:rsidR="00114D8B" w:rsidRPr="00856A53" w:rsidSect="006A1F94">
          <w:headerReference w:type="even" r:id="rId91"/>
          <w:headerReference w:type="default" r:id="rId92"/>
          <w:footerReference w:type="default" r:id="rId93"/>
          <w:headerReference w:type="first" r:id="rId94"/>
          <w:type w:val="nextColumn"/>
          <w:pgSz w:w="11930" w:h="8390" w:orient="landscape"/>
          <w:pgMar w:top="567" w:right="567" w:bottom="28" w:left="567" w:header="567" w:footer="567" w:gutter="0"/>
          <w:paperSrc w:first="7" w:other="7"/>
          <w:cols w:space="720"/>
          <w:docGrid w:linePitch="299"/>
        </w:sectPr>
      </w:pPr>
    </w:p>
    <w:p w14:paraId="3163247F" w14:textId="3CE238CE" w:rsidR="00114D8B" w:rsidRPr="004E34C7" w:rsidRDefault="00585D60" w:rsidP="00162E90">
      <w:pPr>
        <w:pStyle w:val="Heading2notnumbered"/>
      </w:pPr>
      <w:r w:rsidRPr="004E34C7">
        <w:lastRenderedPageBreak/>
        <w:t>Road widths</w:t>
      </w:r>
    </w:p>
    <w:p w14:paraId="437BDF1F" w14:textId="18F604D3" w:rsidR="00114D8B" w:rsidRPr="00923A46" w:rsidRDefault="00940E0C" w:rsidP="009946B4">
      <w:pPr>
        <w:pStyle w:val="BodyText"/>
      </w:pPr>
      <w:r w:rsidRPr="00923A46">
        <w:t>If</w:t>
      </w:r>
      <w:r w:rsidRPr="00923A46">
        <w:rPr>
          <w:spacing w:val="-23"/>
        </w:rPr>
        <w:t xml:space="preserve"> </w:t>
      </w:r>
      <w:r w:rsidRPr="00923A46">
        <w:t>there</w:t>
      </w:r>
      <w:r w:rsidRPr="00923A46">
        <w:rPr>
          <w:spacing w:val="-23"/>
        </w:rPr>
        <w:t xml:space="preserve"> </w:t>
      </w:r>
      <w:r w:rsidRPr="00923A46">
        <w:t>is</w:t>
      </w:r>
      <w:r w:rsidRPr="00923A46">
        <w:rPr>
          <w:spacing w:val="-23"/>
        </w:rPr>
        <w:t xml:space="preserve"> </w:t>
      </w:r>
      <w:r w:rsidRPr="00923A46">
        <w:t>not</w:t>
      </w:r>
      <w:r w:rsidRPr="00923A46">
        <w:rPr>
          <w:spacing w:val="-23"/>
        </w:rPr>
        <w:t xml:space="preserve"> </w:t>
      </w:r>
      <w:r w:rsidRPr="00923A46">
        <w:t>enough</w:t>
      </w:r>
      <w:r w:rsidRPr="00923A46">
        <w:rPr>
          <w:spacing w:val="-23"/>
        </w:rPr>
        <w:t xml:space="preserve"> </w:t>
      </w:r>
      <w:r w:rsidRPr="00923A46">
        <w:t>space</w:t>
      </w:r>
      <w:r w:rsidRPr="00923A46">
        <w:rPr>
          <w:spacing w:val="-23"/>
        </w:rPr>
        <w:t xml:space="preserve"> </w:t>
      </w:r>
      <w:r w:rsidRPr="00923A46">
        <w:rPr>
          <w:spacing w:val="-2"/>
        </w:rPr>
        <w:t xml:space="preserve">for </w:t>
      </w:r>
      <w:r w:rsidRPr="00923A46">
        <w:t>two-way</w:t>
      </w:r>
      <w:r w:rsidRPr="00923A46">
        <w:rPr>
          <w:spacing w:val="-10"/>
        </w:rPr>
        <w:t xml:space="preserve"> </w:t>
      </w:r>
      <w:r w:rsidRPr="00923A46">
        <w:t>traffic,</w:t>
      </w:r>
      <w:r w:rsidRPr="00923A46">
        <w:rPr>
          <w:spacing w:val="-10"/>
        </w:rPr>
        <w:t xml:space="preserve"> </w:t>
      </w:r>
      <w:r w:rsidRPr="00923A46">
        <w:t>traffic</w:t>
      </w:r>
      <w:r w:rsidRPr="00923A46">
        <w:rPr>
          <w:spacing w:val="-10"/>
        </w:rPr>
        <w:t xml:space="preserve"> </w:t>
      </w:r>
      <w:r w:rsidRPr="00923A46">
        <w:t xml:space="preserve">control may be used. </w:t>
      </w:r>
      <w:r w:rsidR="00792C2F" w:rsidRPr="00923A46">
        <w:rPr>
          <w:spacing w:val="-6"/>
        </w:rPr>
        <w:t xml:space="preserve">See Section </w:t>
      </w:r>
      <w:r w:rsidR="00677470">
        <w:rPr>
          <w:spacing w:val="-6"/>
        </w:rPr>
        <w:fldChar w:fldCharType="begin"/>
      </w:r>
      <w:r w:rsidR="00677470">
        <w:rPr>
          <w:spacing w:val="-6"/>
        </w:rPr>
        <w:instrText xml:space="preserve"> REF _Ref178329095 \n \h </w:instrText>
      </w:r>
      <w:r w:rsidR="00677470">
        <w:rPr>
          <w:spacing w:val="-6"/>
        </w:rPr>
      </w:r>
      <w:r w:rsidR="00677470">
        <w:rPr>
          <w:spacing w:val="-6"/>
        </w:rPr>
        <w:fldChar w:fldCharType="separate"/>
      </w:r>
      <w:r w:rsidR="00A450B0">
        <w:rPr>
          <w:spacing w:val="-6"/>
        </w:rPr>
        <w:t>7.1</w:t>
      </w:r>
      <w:r w:rsidR="00677470">
        <w:rPr>
          <w:spacing w:val="-6"/>
        </w:rPr>
        <w:fldChar w:fldCharType="end"/>
      </w:r>
      <w:r w:rsidR="00585D60" w:rsidRPr="00923A46">
        <w:rPr>
          <w:spacing w:val="-23"/>
        </w:rPr>
        <w:t xml:space="preserve"> </w:t>
      </w:r>
      <w:r w:rsidR="00585D60" w:rsidRPr="00923A46">
        <w:rPr>
          <w:spacing w:val="-2"/>
        </w:rPr>
        <w:t>for</w:t>
      </w:r>
      <w:r w:rsidR="00585D60" w:rsidRPr="00923A46">
        <w:rPr>
          <w:spacing w:val="-23"/>
        </w:rPr>
        <w:t xml:space="preserve"> </w:t>
      </w:r>
      <w:r w:rsidR="00585D60" w:rsidRPr="00923A46">
        <w:t>the</w:t>
      </w:r>
      <w:r w:rsidR="00585D60" w:rsidRPr="00923A46">
        <w:rPr>
          <w:spacing w:val="-23"/>
        </w:rPr>
        <w:t xml:space="preserve"> </w:t>
      </w:r>
      <w:r w:rsidR="00585D60" w:rsidRPr="00923A46">
        <w:t>minimum</w:t>
      </w:r>
      <w:r w:rsidR="00585D60" w:rsidRPr="00923A46">
        <w:rPr>
          <w:spacing w:val="-23"/>
        </w:rPr>
        <w:t xml:space="preserve"> </w:t>
      </w:r>
      <w:r w:rsidR="00585D60" w:rsidRPr="00923A46">
        <w:t>road</w:t>
      </w:r>
      <w:r w:rsidR="00585D60" w:rsidRPr="00923A46">
        <w:rPr>
          <w:spacing w:val="-23"/>
        </w:rPr>
        <w:t xml:space="preserve"> </w:t>
      </w:r>
      <w:r w:rsidR="00585D60" w:rsidRPr="00923A46">
        <w:t>width</w:t>
      </w:r>
      <w:r w:rsidR="00585D60" w:rsidRPr="00923A46">
        <w:rPr>
          <w:spacing w:val="-23"/>
        </w:rPr>
        <w:t xml:space="preserve"> </w:t>
      </w:r>
      <w:r w:rsidR="00585D60" w:rsidRPr="00923A46">
        <w:t>required</w:t>
      </w:r>
      <w:r w:rsidR="00585D60" w:rsidRPr="00923A46">
        <w:rPr>
          <w:spacing w:val="-23"/>
        </w:rPr>
        <w:t xml:space="preserve"> </w:t>
      </w:r>
      <w:r w:rsidR="00585D60" w:rsidRPr="00923A46">
        <w:rPr>
          <w:spacing w:val="-2"/>
        </w:rPr>
        <w:t>for</w:t>
      </w:r>
      <w:r w:rsidR="00585D60" w:rsidRPr="00923A46">
        <w:rPr>
          <w:spacing w:val="-23"/>
        </w:rPr>
        <w:t xml:space="preserve"> </w:t>
      </w:r>
      <w:r w:rsidR="00585D60" w:rsidRPr="00923A46">
        <w:t>two-way</w:t>
      </w:r>
      <w:r w:rsidR="00585D60" w:rsidRPr="00923A46">
        <w:rPr>
          <w:spacing w:val="-23"/>
        </w:rPr>
        <w:t xml:space="preserve"> </w:t>
      </w:r>
      <w:r w:rsidR="00585D60" w:rsidRPr="00923A46">
        <w:t>working.</w:t>
      </w:r>
      <w:r w:rsidR="00585D60" w:rsidRPr="00923A46">
        <w:rPr>
          <w:spacing w:val="-23"/>
        </w:rPr>
        <w:t xml:space="preserve"> </w:t>
      </w:r>
    </w:p>
    <w:p w14:paraId="022B90F1" w14:textId="7B3D45E0" w:rsidR="00114D8B" w:rsidRPr="0082093D" w:rsidRDefault="00585D60" w:rsidP="00202788">
      <w:pPr>
        <w:pStyle w:val="Heading3"/>
      </w:pPr>
      <w:bookmarkStart w:id="1469" w:name="_Toc243391773"/>
      <w:r>
        <w:t>Works on dual carriageways with a speed limit of 50 mph or more</w:t>
      </w:r>
      <w:bookmarkEnd w:id="1469"/>
    </w:p>
    <w:p w14:paraId="5C641782" w14:textId="5278D05A" w:rsidR="00114D8B" w:rsidRPr="00856A53" w:rsidRDefault="00585D60" w:rsidP="009946B4">
      <w:pPr>
        <w:pStyle w:val="BodyText"/>
      </w:pPr>
      <w:r w:rsidRPr="00856A53">
        <w:t xml:space="preserve">Consult your </w:t>
      </w:r>
      <w:r w:rsidRPr="00DD7303">
        <w:rPr>
          <w:color w:val="00538F"/>
        </w:rPr>
        <w:t xml:space="preserve">supervisor or other competent person </w:t>
      </w:r>
      <w:r w:rsidRPr="00856A53">
        <w:t>about what to do as such works are not covered by this Code. Guidance is available in Chapter 8 of the Traffic Signs Manual.</w:t>
      </w:r>
    </w:p>
    <w:p w14:paraId="06E6CBA5" w14:textId="6E3CF6FC" w:rsidR="00114D8B" w:rsidRPr="0082093D" w:rsidRDefault="00585D60" w:rsidP="00202788">
      <w:pPr>
        <w:pStyle w:val="Heading3"/>
      </w:pPr>
      <w:bookmarkStart w:id="1470" w:name="_Toc243391774"/>
      <w:r>
        <w:t>Works on dual carriageways with a speed limit of 40 mph or less</w:t>
      </w:r>
      <w:bookmarkEnd w:id="1470"/>
    </w:p>
    <w:p w14:paraId="5F1F3542" w14:textId="0106EEBF" w:rsidR="00114D8B" w:rsidRDefault="00585D60" w:rsidP="009946B4">
      <w:pPr>
        <w:pStyle w:val="BodyText"/>
      </w:pPr>
      <w:r w:rsidRPr="00856A53">
        <w:t xml:space="preserve">Consult your </w:t>
      </w:r>
      <w:r w:rsidRPr="00DD7303">
        <w:rPr>
          <w:color w:val="00538F"/>
        </w:rPr>
        <w:t xml:space="preserve">supervisor or other competent person </w:t>
      </w:r>
      <w:r w:rsidRPr="00856A53">
        <w:t>about what to do. The layouts contained in this Code are basic examples and further guidance is available in Chapter 8 of the Traffic Signs Manual.</w:t>
      </w:r>
    </w:p>
    <w:p w14:paraId="7D803977" w14:textId="77777777" w:rsidR="002B6CB8" w:rsidRPr="002B6CB8" w:rsidRDefault="002B6CB8" w:rsidP="002B6CB8">
      <w:pPr>
        <w:pStyle w:val="BodyText"/>
      </w:pPr>
      <w:r w:rsidRPr="002B6CB8">
        <w:rPr>
          <w:b/>
          <w:bCs/>
        </w:rPr>
        <w:t>Warning:</w:t>
      </w:r>
      <w:r w:rsidRPr="002B6CB8">
        <w:rPr>
          <w:bCs/>
        </w:rPr>
        <w:t xml:space="preserve"> </w:t>
      </w:r>
      <w:r w:rsidRPr="002B6CB8">
        <w:t xml:space="preserve">Only persons who are competent with signing, lighting and guarding on </w:t>
      </w:r>
    </w:p>
    <w:p w14:paraId="4BC0D44E" w14:textId="728BE709" w:rsidR="00696FBA" w:rsidRPr="00856A53" w:rsidRDefault="002B6CB8" w:rsidP="00794F13">
      <w:pPr>
        <w:pStyle w:val="BodyText"/>
      </w:pPr>
      <w:r w:rsidRPr="002B6CB8">
        <w:t>dual carriageways are to be used for the planning and setting up works.</w:t>
      </w:r>
    </w:p>
    <w:p w14:paraId="2D480B33" w14:textId="3745E8B0" w:rsidR="001A7468" w:rsidRPr="00856A53" w:rsidRDefault="001A7468" w:rsidP="009946B4">
      <w:pPr>
        <w:pStyle w:val="BodyText"/>
      </w:pPr>
    </w:p>
    <w:p w14:paraId="6A2AA7C8" w14:textId="77777777" w:rsidR="001A7468" w:rsidRPr="00856A53" w:rsidRDefault="001A7468" w:rsidP="009946B4">
      <w:pPr>
        <w:pStyle w:val="BodyText"/>
      </w:pPr>
    </w:p>
    <w:p w14:paraId="18633AFD" w14:textId="77777777" w:rsidR="00114D8B" w:rsidRPr="004E34C7" w:rsidRDefault="00585D60" w:rsidP="004E34C7">
      <w:pPr>
        <w:spacing w:before="120" w:after="60"/>
        <w:ind w:left="425"/>
        <w:rPr>
          <w:b/>
          <w:sz w:val="24"/>
          <w:szCs w:val="24"/>
        </w:rPr>
      </w:pPr>
      <w:r w:rsidRPr="004E34C7">
        <w:rPr>
          <w:b/>
          <w:sz w:val="24"/>
          <w:szCs w:val="24"/>
        </w:rPr>
        <w:t>Right lane closure</w:t>
      </w:r>
    </w:p>
    <w:p w14:paraId="31DAA99E" w14:textId="3F437D44" w:rsidR="00114D8B" w:rsidRPr="00856A53" w:rsidRDefault="00585D60" w:rsidP="009946B4">
      <w:pPr>
        <w:pStyle w:val="BodyText"/>
      </w:pPr>
      <w:r w:rsidRPr="00856A53">
        <w:t xml:space="preserve">This is shown on </w:t>
      </w:r>
      <w:r w:rsidR="00E00BDD">
        <w:fldChar w:fldCharType="begin"/>
      </w:r>
      <w:r w:rsidR="00E00BDD">
        <w:instrText xml:space="preserve"> REF _Ref175642224 \h </w:instrText>
      </w:r>
      <w:r w:rsidR="00E00BDD">
        <w:fldChar w:fldCharType="separate"/>
      </w:r>
      <w:r w:rsidR="00A450B0" w:rsidRPr="00FA36A6">
        <w:t xml:space="preserve">Figure </w:t>
      </w:r>
      <w:r w:rsidR="00A450B0">
        <w:rPr>
          <w:noProof/>
        </w:rPr>
        <w:t>10</w:t>
      </w:r>
      <w:r w:rsidR="00E00BDD">
        <w:fldChar w:fldCharType="end"/>
      </w:r>
      <w:r w:rsidRPr="00B917B1">
        <w:t>.</w:t>
      </w:r>
    </w:p>
    <w:p w14:paraId="6D38A18C" w14:textId="77777777" w:rsidR="00C67B1B" w:rsidRDefault="00C67B1B" w:rsidP="004E34C7">
      <w:pPr>
        <w:spacing w:before="120" w:after="60"/>
        <w:ind w:left="425"/>
        <w:rPr>
          <w:b/>
          <w:sz w:val="24"/>
          <w:szCs w:val="24"/>
        </w:rPr>
      </w:pPr>
    </w:p>
    <w:p w14:paraId="4B871F2D" w14:textId="77777777" w:rsidR="00C67B1B" w:rsidRDefault="00C67B1B" w:rsidP="004E34C7">
      <w:pPr>
        <w:spacing w:before="120" w:after="60"/>
        <w:ind w:left="425"/>
        <w:rPr>
          <w:b/>
          <w:sz w:val="24"/>
          <w:szCs w:val="24"/>
        </w:rPr>
      </w:pPr>
    </w:p>
    <w:p w14:paraId="2CA9E499" w14:textId="7F21B76F" w:rsidR="00114D8B" w:rsidRPr="004E34C7" w:rsidRDefault="00585D60" w:rsidP="004E34C7">
      <w:pPr>
        <w:spacing w:before="120" w:after="60"/>
        <w:ind w:left="425"/>
        <w:rPr>
          <w:b/>
          <w:sz w:val="24"/>
          <w:szCs w:val="24"/>
        </w:rPr>
      </w:pPr>
      <w:r w:rsidRPr="004E34C7">
        <w:rPr>
          <w:b/>
          <w:sz w:val="24"/>
          <w:szCs w:val="24"/>
        </w:rPr>
        <w:t>Left lane closure</w:t>
      </w:r>
    </w:p>
    <w:p w14:paraId="0CB37F07" w14:textId="7931F203" w:rsidR="00114D8B" w:rsidRPr="00856A53" w:rsidRDefault="00585D60" w:rsidP="009946B4">
      <w:pPr>
        <w:pStyle w:val="BodyText"/>
      </w:pPr>
      <w:r w:rsidRPr="00856A53">
        <w:t xml:space="preserve">If the left lane is closed, you should normally merge traffic into the left lane using a guide island, then return the traffic to the right lane(s). This is shown </w:t>
      </w:r>
      <w:r w:rsidRPr="001A295B">
        <w:t xml:space="preserve">on </w:t>
      </w:r>
      <w:r w:rsidR="00E00BDD">
        <w:fldChar w:fldCharType="begin"/>
      </w:r>
      <w:r w:rsidR="00E00BDD">
        <w:instrText xml:space="preserve"> REF _Ref175642230 \h </w:instrText>
      </w:r>
      <w:r w:rsidR="00E00BDD">
        <w:fldChar w:fldCharType="separate"/>
      </w:r>
      <w:r w:rsidR="00A450B0" w:rsidRPr="00FA36A6">
        <w:t xml:space="preserve">Figure </w:t>
      </w:r>
      <w:r w:rsidR="00A450B0">
        <w:rPr>
          <w:noProof/>
        </w:rPr>
        <w:t>11</w:t>
      </w:r>
      <w:r w:rsidR="00E00BDD">
        <w:fldChar w:fldCharType="end"/>
      </w:r>
      <w:r w:rsidRPr="00856A53">
        <w:rPr>
          <w:spacing w:val="-5"/>
        </w:rPr>
        <w:t xml:space="preserve">. </w:t>
      </w:r>
      <w:r w:rsidRPr="00856A53">
        <w:t xml:space="preserve">For certain short-term works, it may be an acceptable alternative to merge traffic to the right. See Chapter 8 of the Traffic Signs Manual </w:t>
      </w:r>
      <w:r w:rsidRPr="00856A53">
        <w:rPr>
          <w:spacing w:val="-2"/>
        </w:rPr>
        <w:t xml:space="preserve">for </w:t>
      </w:r>
      <w:r w:rsidRPr="00856A53">
        <w:t>further guidance.</w:t>
      </w:r>
    </w:p>
    <w:p w14:paraId="5D1CE0EB" w14:textId="10BD70A1" w:rsidR="00114D8B" w:rsidRPr="00856A53" w:rsidRDefault="00585D60" w:rsidP="009946B4">
      <w:pPr>
        <w:pStyle w:val="BodyText"/>
      </w:pPr>
      <w:r w:rsidRPr="00856A53">
        <w:t xml:space="preserve">If you think that mobile lane closure methods may be required for setting out guarding, you must consult your </w:t>
      </w:r>
      <w:r w:rsidRPr="00DD7303">
        <w:rPr>
          <w:color w:val="00538F"/>
        </w:rPr>
        <w:t>supervisor or other competent person</w:t>
      </w:r>
      <w:r w:rsidRPr="00856A53">
        <w:t>.</w:t>
      </w:r>
    </w:p>
    <w:p w14:paraId="2F24E7DD" w14:textId="1EE040FD" w:rsidR="00114D8B" w:rsidRPr="004E34C7" w:rsidRDefault="00585D60" w:rsidP="004E34C7">
      <w:pPr>
        <w:spacing w:before="120" w:after="60"/>
        <w:ind w:left="425"/>
        <w:rPr>
          <w:b/>
          <w:sz w:val="24"/>
          <w:szCs w:val="24"/>
        </w:rPr>
      </w:pPr>
      <w:r w:rsidRPr="004E34C7">
        <w:rPr>
          <w:b/>
          <w:sz w:val="24"/>
          <w:szCs w:val="24"/>
        </w:rPr>
        <w:t>Signing requirements for dual carriageways</w:t>
      </w:r>
    </w:p>
    <w:p w14:paraId="35DFCD05" w14:textId="77777777" w:rsidR="00114D8B" w:rsidRPr="00856A53" w:rsidRDefault="00114D8B" w:rsidP="009946B4">
      <w:pPr>
        <w:pStyle w:val="BodyText"/>
      </w:pPr>
    </w:p>
    <w:p w14:paraId="28B78BBF" w14:textId="33D86E28" w:rsidR="00F01128" w:rsidRPr="00F01128" w:rsidRDefault="00F01128" w:rsidP="00521359">
      <w:pPr>
        <w:pStyle w:val="Caption"/>
        <w:rPr>
          <w:i/>
          <w:iCs/>
        </w:rPr>
      </w:pPr>
      <w:r w:rsidRPr="00F01128">
        <w:t xml:space="preserve">Table </w:t>
      </w:r>
      <w:r w:rsidR="00C141E8">
        <w:fldChar w:fldCharType="begin"/>
      </w:r>
      <w:r w:rsidR="00C141E8">
        <w:instrText xml:space="preserve"> SEQ Table \* ARABIC </w:instrText>
      </w:r>
      <w:r w:rsidR="00C141E8">
        <w:fldChar w:fldCharType="separate"/>
      </w:r>
      <w:r w:rsidR="00A450B0">
        <w:rPr>
          <w:noProof/>
        </w:rPr>
        <w:t>5</w:t>
      </w:r>
      <w:r w:rsidR="00C141E8">
        <w:rPr>
          <w:noProof/>
        </w:rPr>
        <w:fldChar w:fldCharType="end"/>
      </w:r>
      <w:r w:rsidRPr="00F01128">
        <w:t xml:space="preserve"> Signing requirements for dual carriageways</w:t>
      </w:r>
    </w:p>
    <w:tbl>
      <w:tblPr>
        <w:tblW w:w="0" w:type="auto"/>
        <w:tblInd w:w="542"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1665"/>
        <w:gridCol w:w="8530"/>
      </w:tblGrid>
      <w:tr w:rsidR="00114D8B" w:rsidRPr="00856A53" w14:paraId="336D3F69" w14:textId="77777777">
        <w:trPr>
          <w:trHeight w:val="373"/>
        </w:trPr>
        <w:tc>
          <w:tcPr>
            <w:tcW w:w="1665" w:type="dxa"/>
            <w:shd w:val="clear" w:color="auto" w:fill="D9E7DF"/>
          </w:tcPr>
          <w:p w14:paraId="65C91A72" w14:textId="77777777" w:rsidR="00114D8B" w:rsidRPr="00856A53" w:rsidRDefault="00585D60">
            <w:pPr>
              <w:pStyle w:val="TableParagraph"/>
              <w:spacing w:before="77"/>
              <w:ind w:left="113"/>
              <w:rPr>
                <w:b/>
                <w:sz w:val="20"/>
              </w:rPr>
            </w:pPr>
            <w:r w:rsidRPr="00856A53">
              <w:rPr>
                <w:b/>
                <w:color w:val="231F20"/>
                <w:sz w:val="20"/>
              </w:rPr>
              <w:t>Speed limit</w:t>
            </w:r>
          </w:p>
        </w:tc>
        <w:tc>
          <w:tcPr>
            <w:tcW w:w="8530" w:type="dxa"/>
            <w:shd w:val="clear" w:color="auto" w:fill="D9E7DF"/>
          </w:tcPr>
          <w:p w14:paraId="6F087B40" w14:textId="77777777" w:rsidR="00114D8B" w:rsidRPr="00856A53" w:rsidRDefault="00585D60">
            <w:pPr>
              <w:pStyle w:val="TableParagraph"/>
              <w:spacing w:before="77"/>
              <w:ind w:left="113"/>
              <w:rPr>
                <w:b/>
                <w:sz w:val="20"/>
              </w:rPr>
            </w:pPr>
            <w:r w:rsidRPr="00856A53">
              <w:rPr>
                <w:b/>
                <w:color w:val="231F20"/>
                <w:sz w:val="20"/>
              </w:rPr>
              <w:t>Signing requirements</w:t>
            </w:r>
          </w:p>
        </w:tc>
      </w:tr>
      <w:tr w:rsidR="00114D8B" w:rsidRPr="00856A53" w14:paraId="703732B2" w14:textId="77777777">
        <w:trPr>
          <w:trHeight w:val="374"/>
        </w:trPr>
        <w:tc>
          <w:tcPr>
            <w:tcW w:w="1665" w:type="dxa"/>
            <w:shd w:val="clear" w:color="auto" w:fill="D9E7DF"/>
          </w:tcPr>
          <w:p w14:paraId="01266E0C" w14:textId="764A0A21" w:rsidR="00114D8B" w:rsidRPr="00856A53" w:rsidRDefault="00585D60">
            <w:pPr>
              <w:pStyle w:val="TableParagraph"/>
              <w:spacing w:before="79"/>
              <w:ind w:left="113"/>
              <w:rPr>
                <w:sz w:val="20"/>
              </w:rPr>
            </w:pPr>
            <w:r w:rsidRPr="00856A53">
              <w:rPr>
                <w:color w:val="231F20"/>
                <w:sz w:val="20"/>
              </w:rPr>
              <w:t>30 mph</w:t>
            </w:r>
            <w:r w:rsidR="00F41279">
              <w:rPr>
                <w:color w:val="231F20"/>
                <w:sz w:val="20"/>
              </w:rPr>
              <w:t xml:space="preserve"> or less</w:t>
            </w:r>
          </w:p>
        </w:tc>
        <w:tc>
          <w:tcPr>
            <w:tcW w:w="8530" w:type="dxa"/>
            <w:shd w:val="clear" w:color="auto" w:fill="D9E7DF"/>
          </w:tcPr>
          <w:p w14:paraId="3A58801A" w14:textId="49A41624" w:rsidR="00114D8B" w:rsidRPr="009233A8" w:rsidRDefault="00585D60">
            <w:pPr>
              <w:pStyle w:val="TableParagraph"/>
              <w:spacing w:before="79"/>
              <w:ind w:left="113"/>
              <w:rPr>
                <w:sz w:val="20"/>
                <w:szCs w:val="20"/>
              </w:rPr>
            </w:pPr>
            <w:r w:rsidRPr="009233A8">
              <w:rPr>
                <w:color w:val="231F20"/>
                <w:sz w:val="20"/>
                <w:szCs w:val="20"/>
              </w:rPr>
              <w:t xml:space="preserve">As shown on </w:t>
            </w:r>
            <w:r w:rsidR="00876F0E" w:rsidRPr="009233A8">
              <w:rPr>
                <w:color w:val="231F20"/>
                <w:sz w:val="20"/>
                <w:szCs w:val="20"/>
              </w:rPr>
              <w:fldChar w:fldCharType="begin"/>
            </w:r>
            <w:r w:rsidR="00876F0E" w:rsidRPr="009233A8">
              <w:rPr>
                <w:color w:val="231F20"/>
                <w:sz w:val="20"/>
                <w:szCs w:val="20"/>
              </w:rPr>
              <w:instrText xml:space="preserve"> REF _Ref175642224 \h </w:instrText>
            </w:r>
            <w:r w:rsidR="009233A8">
              <w:rPr>
                <w:color w:val="231F20"/>
                <w:sz w:val="20"/>
                <w:szCs w:val="20"/>
              </w:rPr>
              <w:instrText xml:space="preserve"> \* MERGEFORMAT </w:instrText>
            </w:r>
            <w:r w:rsidR="00876F0E" w:rsidRPr="009233A8">
              <w:rPr>
                <w:color w:val="231F20"/>
                <w:sz w:val="20"/>
                <w:szCs w:val="20"/>
              </w:rPr>
            </w:r>
            <w:r w:rsidR="00876F0E" w:rsidRPr="009233A8">
              <w:rPr>
                <w:color w:val="231F20"/>
                <w:sz w:val="20"/>
                <w:szCs w:val="20"/>
              </w:rPr>
              <w:fldChar w:fldCharType="separate"/>
            </w:r>
            <w:r w:rsidR="00A450B0" w:rsidRPr="00A450B0">
              <w:rPr>
                <w:sz w:val="20"/>
                <w:szCs w:val="20"/>
              </w:rPr>
              <w:t xml:space="preserve">Figure </w:t>
            </w:r>
            <w:r w:rsidR="00A450B0" w:rsidRPr="00A450B0">
              <w:rPr>
                <w:noProof/>
                <w:sz w:val="20"/>
                <w:szCs w:val="20"/>
              </w:rPr>
              <w:t>10</w:t>
            </w:r>
            <w:r w:rsidR="00876F0E" w:rsidRPr="009233A8">
              <w:rPr>
                <w:color w:val="231F20"/>
                <w:sz w:val="20"/>
                <w:szCs w:val="20"/>
              </w:rPr>
              <w:fldChar w:fldCharType="end"/>
            </w:r>
            <w:r w:rsidR="00876F0E" w:rsidRPr="009233A8">
              <w:rPr>
                <w:color w:val="231F20"/>
                <w:sz w:val="20"/>
                <w:szCs w:val="20"/>
              </w:rPr>
              <w:t xml:space="preserve"> and </w:t>
            </w:r>
            <w:r w:rsidR="00876F0E" w:rsidRPr="009233A8">
              <w:rPr>
                <w:color w:val="231F20"/>
                <w:sz w:val="20"/>
                <w:szCs w:val="20"/>
              </w:rPr>
              <w:fldChar w:fldCharType="begin"/>
            </w:r>
            <w:r w:rsidR="00876F0E" w:rsidRPr="009233A8">
              <w:rPr>
                <w:color w:val="231F20"/>
                <w:sz w:val="20"/>
                <w:szCs w:val="20"/>
              </w:rPr>
              <w:instrText xml:space="preserve"> REF _Ref175642230 \h </w:instrText>
            </w:r>
            <w:r w:rsidR="009233A8">
              <w:rPr>
                <w:color w:val="231F20"/>
                <w:sz w:val="20"/>
                <w:szCs w:val="20"/>
              </w:rPr>
              <w:instrText xml:space="preserve"> \* MERGEFORMAT </w:instrText>
            </w:r>
            <w:r w:rsidR="00876F0E" w:rsidRPr="009233A8">
              <w:rPr>
                <w:color w:val="231F20"/>
                <w:sz w:val="20"/>
                <w:szCs w:val="20"/>
              </w:rPr>
            </w:r>
            <w:r w:rsidR="00876F0E" w:rsidRPr="009233A8">
              <w:rPr>
                <w:color w:val="231F20"/>
                <w:sz w:val="20"/>
                <w:szCs w:val="20"/>
              </w:rPr>
              <w:fldChar w:fldCharType="separate"/>
            </w:r>
            <w:r w:rsidR="00A450B0" w:rsidRPr="00A450B0">
              <w:rPr>
                <w:sz w:val="20"/>
                <w:szCs w:val="20"/>
              </w:rPr>
              <w:t xml:space="preserve">Figure </w:t>
            </w:r>
            <w:r w:rsidR="00A450B0" w:rsidRPr="00A450B0">
              <w:rPr>
                <w:noProof/>
                <w:sz w:val="20"/>
                <w:szCs w:val="20"/>
              </w:rPr>
              <w:t>11</w:t>
            </w:r>
            <w:r w:rsidR="00876F0E" w:rsidRPr="009233A8">
              <w:rPr>
                <w:color w:val="231F20"/>
                <w:sz w:val="20"/>
                <w:szCs w:val="20"/>
              </w:rPr>
              <w:fldChar w:fldCharType="end"/>
            </w:r>
            <w:r w:rsidR="00AC3263" w:rsidRPr="009233A8">
              <w:rPr>
                <w:color w:val="231F20"/>
                <w:sz w:val="20"/>
                <w:szCs w:val="20"/>
              </w:rPr>
              <w:t xml:space="preserve">, </w:t>
            </w:r>
            <w:r w:rsidRPr="009233A8">
              <w:rPr>
                <w:color w:val="231F20"/>
                <w:sz w:val="20"/>
                <w:szCs w:val="20"/>
              </w:rPr>
              <w:t>except that distance plates may be omitted</w:t>
            </w:r>
          </w:p>
        </w:tc>
      </w:tr>
      <w:tr w:rsidR="00114D8B" w:rsidRPr="00856A53" w14:paraId="03E1071B" w14:textId="77777777">
        <w:trPr>
          <w:trHeight w:val="374"/>
        </w:trPr>
        <w:tc>
          <w:tcPr>
            <w:tcW w:w="1665" w:type="dxa"/>
            <w:shd w:val="clear" w:color="auto" w:fill="D9E7DF"/>
          </w:tcPr>
          <w:p w14:paraId="10A0C663" w14:textId="77777777" w:rsidR="00114D8B" w:rsidRPr="00856A53" w:rsidRDefault="00585D60">
            <w:pPr>
              <w:pStyle w:val="TableParagraph"/>
              <w:spacing w:before="79"/>
              <w:ind w:left="113"/>
              <w:rPr>
                <w:sz w:val="20"/>
              </w:rPr>
            </w:pPr>
            <w:r w:rsidRPr="00856A53">
              <w:rPr>
                <w:color w:val="231F20"/>
                <w:sz w:val="20"/>
              </w:rPr>
              <w:t>40 mph</w:t>
            </w:r>
          </w:p>
        </w:tc>
        <w:tc>
          <w:tcPr>
            <w:tcW w:w="8530" w:type="dxa"/>
            <w:shd w:val="clear" w:color="auto" w:fill="D9E7DF"/>
          </w:tcPr>
          <w:p w14:paraId="02E770DA" w14:textId="4F5D1B70" w:rsidR="00114D8B" w:rsidRPr="009233A8" w:rsidRDefault="00585D60">
            <w:pPr>
              <w:pStyle w:val="TableParagraph"/>
              <w:spacing w:before="79"/>
              <w:ind w:left="113"/>
              <w:rPr>
                <w:sz w:val="20"/>
                <w:szCs w:val="20"/>
              </w:rPr>
            </w:pPr>
            <w:r w:rsidRPr="009233A8">
              <w:rPr>
                <w:color w:val="231F20"/>
                <w:sz w:val="20"/>
                <w:szCs w:val="20"/>
              </w:rPr>
              <w:t>As shown on</w:t>
            </w:r>
            <w:r w:rsidR="006D2B0B" w:rsidRPr="009233A8">
              <w:rPr>
                <w:color w:val="231F20"/>
                <w:sz w:val="20"/>
                <w:szCs w:val="20"/>
              </w:rPr>
              <w:t xml:space="preserve"> </w:t>
            </w:r>
            <w:r w:rsidR="001861B9" w:rsidRPr="009233A8">
              <w:rPr>
                <w:color w:val="231F20"/>
                <w:sz w:val="20"/>
                <w:szCs w:val="20"/>
              </w:rPr>
              <w:fldChar w:fldCharType="begin"/>
            </w:r>
            <w:r w:rsidR="001861B9" w:rsidRPr="009233A8">
              <w:rPr>
                <w:color w:val="231F20"/>
                <w:sz w:val="20"/>
                <w:szCs w:val="20"/>
              </w:rPr>
              <w:instrText xml:space="preserve"> REF _Ref175642224 \h </w:instrText>
            </w:r>
            <w:r w:rsidR="009233A8">
              <w:rPr>
                <w:color w:val="231F20"/>
                <w:sz w:val="20"/>
                <w:szCs w:val="20"/>
              </w:rPr>
              <w:instrText xml:space="preserve"> \* MERGEFORMAT </w:instrText>
            </w:r>
            <w:r w:rsidR="001861B9" w:rsidRPr="009233A8">
              <w:rPr>
                <w:color w:val="231F20"/>
                <w:sz w:val="20"/>
                <w:szCs w:val="20"/>
              </w:rPr>
            </w:r>
            <w:r w:rsidR="001861B9" w:rsidRPr="009233A8">
              <w:rPr>
                <w:color w:val="231F20"/>
                <w:sz w:val="20"/>
                <w:szCs w:val="20"/>
              </w:rPr>
              <w:fldChar w:fldCharType="separate"/>
            </w:r>
            <w:r w:rsidR="00A450B0" w:rsidRPr="00A450B0">
              <w:rPr>
                <w:sz w:val="20"/>
                <w:szCs w:val="20"/>
              </w:rPr>
              <w:t xml:space="preserve">Figure </w:t>
            </w:r>
            <w:r w:rsidR="00A450B0" w:rsidRPr="00A450B0">
              <w:rPr>
                <w:noProof/>
                <w:sz w:val="20"/>
                <w:szCs w:val="20"/>
              </w:rPr>
              <w:t>10</w:t>
            </w:r>
            <w:r w:rsidR="001861B9" w:rsidRPr="009233A8">
              <w:rPr>
                <w:color w:val="231F20"/>
                <w:sz w:val="20"/>
                <w:szCs w:val="20"/>
              </w:rPr>
              <w:fldChar w:fldCharType="end"/>
            </w:r>
            <w:r w:rsidR="001861B9" w:rsidRPr="009233A8">
              <w:rPr>
                <w:color w:val="231F20"/>
                <w:sz w:val="20"/>
                <w:szCs w:val="20"/>
              </w:rPr>
              <w:t xml:space="preserve"> and </w:t>
            </w:r>
            <w:r w:rsidR="001861B9" w:rsidRPr="009233A8">
              <w:rPr>
                <w:color w:val="231F20"/>
                <w:sz w:val="20"/>
                <w:szCs w:val="20"/>
              </w:rPr>
              <w:fldChar w:fldCharType="begin"/>
            </w:r>
            <w:r w:rsidR="001861B9" w:rsidRPr="009233A8">
              <w:rPr>
                <w:color w:val="231F20"/>
                <w:sz w:val="20"/>
                <w:szCs w:val="20"/>
              </w:rPr>
              <w:instrText xml:space="preserve"> REF _Ref175642230 \h </w:instrText>
            </w:r>
            <w:r w:rsidR="009233A8">
              <w:rPr>
                <w:color w:val="231F20"/>
                <w:sz w:val="20"/>
                <w:szCs w:val="20"/>
              </w:rPr>
              <w:instrText xml:space="preserve"> \* MERGEFORMAT </w:instrText>
            </w:r>
            <w:r w:rsidR="001861B9" w:rsidRPr="009233A8">
              <w:rPr>
                <w:color w:val="231F20"/>
                <w:sz w:val="20"/>
                <w:szCs w:val="20"/>
              </w:rPr>
            </w:r>
            <w:r w:rsidR="001861B9" w:rsidRPr="009233A8">
              <w:rPr>
                <w:color w:val="231F20"/>
                <w:sz w:val="20"/>
                <w:szCs w:val="20"/>
              </w:rPr>
              <w:fldChar w:fldCharType="separate"/>
            </w:r>
            <w:r w:rsidR="00A450B0" w:rsidRPr="00A450B0">
              <w:rPr>
                <w:sz w:val="20"/>
                <w:szCs w:val="20"/>
              </w:rPr>
              <w:t xml:space="preserve">Figure </w:t>
            </w:r>
            <w:r w:rsidR="00A450B0" w:rsidRPr="00A450B0">
              <w:rPr>
                <w:noProof/>
                <w:sz w:val="20"/>
                <w:szCs w:val="20"/>
              </w:rPr>
              <w:t>11</w:t>
            </w:r>
            <w:r w:rsidR="001861B9" w:rsidRPr="009233A8">
              <w:rPr>
                <w:color w:val="231F20"/>
                <w:sz w:val="20"/>
                <w:szCs w:val="20"/>
              </w:rPr>
              <w:fldChar w:fldCharType="end"/>
            </w:r>
            <w:r w:rsidR="00AC3263" w:rsidRPr="009233A8">
              <w:rPr>
                <w:color w:val="231F20"/>
                <w:sz w:val="20"/>
                <w:szCs w:val="20"/>
              </w:rPr>
              <w:t>.</w:t>
            </w:r>
            <w:r w:rsidR="009233A8" w:rsidRPr="009233A8">
              <w:rPr>
                <w:sz w:val="20"/>
                <w:szCs w:val="20"/>
              </w:rPr>
              <w:t xml:space="preserve"> </w:t>
            </w:r>
          </w:p>
        </w:tc>
      </w:tr>
    </w:tbl>
    <w:p w14:paraId="1CC8387E" w14:textId="77777777" w:rsidR="00462A15" w:rsidRPr="00856A53" w:rsidRDefault="00462A15" w:rsidP="00FA36A6">
      <w:pPr>
        <w:spacing w:before="223"/>
        <w:rPr>
          <w:i/>
          <w:color w:val="231F20"/>
          <w:sz w:val="20"/>
        </w:rPr>
      </w:pPr>
    </w:p>
    <w:p w14:paraId="38FB0C67" w14:textId="24960DA0" w:rsidR="00E00BDD" w:rsidRPr="00431B17" w:rsidRDefault="00E00BDD" w:rsidP="00431B17"/>
    <w:p w14:paraId="1217A03D" w14:textId="282F3A99" w:rsidR="00E00BDD" w:rsidRPr="00FA36A6" w:rsidRDefault="00E00BDD" w:rsidP="00521359">
      <w:pPr>
        <w:pStyle w:val="Caption"/>
        <w:rPr>
          <w:i/>
          <w:iCs/>
        </w:rPr>
      </w:pPr>
      <w:bookmarkStart w:id="1471" w:name="_Ref175642224"/>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10</w:t>
      </w:r>
      <w:r w:rsidR="00C141E8">
        <w:rPr>
          <w:noProof/>
        </w:rPr>
        <w:fldChar w:fldCharType="end"/>
      </w:r>
      <w:bookmarkEnd w:id="1471"/>
      <w:r w:rsidRPr="00FA36A6">
        <w:t xml:space="preserve"> Dual carriageway with a speed limit of 40 mph, works in right lane</w:t>
      </w:r>
    </w:p>
    <w:p w14:paraId="722797BE" w14:textId="293A5C1F" w:rsidR="00C40D05" w:rsidRDefault="00C40D05" w:rsidP="00E65415">
      <w:pPr>
        <w:pStyle w:val="BodyText"/>
      </w:pPr>
      <w:r>
        <w:rPr>
          <w:noProof/>
        </w:rPr>
        <w:drawing>
          <wp:inline distT="0" distB="0" distL="0" distR="0" wp14:anchorId="0D7050D9" wp14:editId="4DA9D3B5">
            <wp:extent cx="6459035" cy="2409246"/>
            <wp:effectExtent l="0" t="0" r="0" b="0"/>
            <wp:docPr id="1702522039" name="Picture 1" descr="Diagram illustrating a dual carriageway with traffic flow in both directions, featuring a central hatched area marked by red and white dashed lines and blue circular signs indicating no entry. Key dimensions labeled as D, T, L, S, and E define spacing for cones and signs, with traffic warning signs placed at both ends to guide vehicles around the restricted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22039" name="Picture 1" descr="Diagram illustrating a dual carriageway with traffic flow in both directions, featuring a central hatched area marked by red and white dashed lines and blue circular signs indicating no entry. Key dimensions labeled as D, T, L, S, and E define spacing for cones and signs, with traffic warning signs placed at both ends to guide vehicles around the restricted zone."/>
                    <pic:cNvPicPr/>
                  </pic:nvPicPr>
                  <pic:blipFill rotWithShape="1">
                    <a:blip r:embed="rId95"/>
                    <a:srcRect b="27442"/>
                    <a:stretch/>
                  </pic:blipFill>
                  <pic:spPr bwMode="auto">
                    <a:xfrm>
                      <a:off x="0" y="0"/>
                      <a:ext cx="6459893" cy="2409566"/>
                    </a:xfrm>
                    <a:prstGeom prst="rect">
                      <a:avLst/>
                    </a:prstGeom>
                    <a:ln>
                      <a:noFill/>
                    </a:ln>
                    <a:extLst>
                      <a:ext uri="{53640926-AAD7-44D8-BBD7-CCE9431645EC}">
                        <a14:shadowObscured xmlns:a14="http://schemas.microsoft.com/office/drawing/2010/main"/>
                      </a:ext>
                    </a:extLst>
                  </pic:spPr>
                </pic:pic>
              </a:graphicData>
            </a:graphic>
          </wp:inline>
        </w:drawing>
      </w:r>
    </w:p>
    <w:p w14:paraId="6C0DBC5C" w14:textId="77777777" w:rsidR="00550F0F" w:rsidRPr="0055598F" w:rsidRDefault="00550F0F" w:rsidP="00550F0F">
      <w:pPr>
        <w:ind w:left="720"/>
        <w:rPr>
          <w:b/>
          <w:bCs/>
          <w:sz w:val="18"/>
          <w:szCs w:val="18"/>
        </w:rPr>
      </w:pPr>
      <w:r w:rsidRPr="0055598F">
        <w:rPr>
          <w:b/>
          <w:bCs/>
          <w:sz w:val="18"/>
          <w:szCs w:val="18"/>
        </w:rPr>
        <w:t>Notes</w:t>
      </w:r>
    </w:p>
    <w:p w14:paraId="65FFFF25" w14:textId="77777777" w:rsidR="00550F0F" w:rsidRPr="0055598F" w:rsidRDefault="00550F0F" w:rsidP="00550F0F">
      <w:pPr>
        <w:ind w:left="720"/>
        <w:rPr>
          <w:sz w:val="18"/>
          <w:szCs w:val="18"/>
        </w:rPr>
      </w:pPr>
      <w:r w:rsidRPr="0055598F">
        <w:rPr>
          <w:sz w:val="18"/>
          <w:szCs w:val="18"/>
        </w:rPr>
        <w:t xml:space="preserve">1 For numbers and minimum size of cones, and dimensions D and E see </w:t>
      </w:r>
      <w:r w:rsidRPr="0055598F">
        <w:rPr>
          <w:sz w:val="18"/>
          <w:szCs w:val="18"/>
        </w:rPr>
        <w:fldChar w:fldCharType="begin"/>
      </w:r>
      <w:r w:rsidRPr="0055598F">
        <w:rPr>
          <w:sz w:val="18"/>
          <w:szCs w:val="18"/>
        </w:rPr>
        <w:instrText xml:space="preserve"> REF _Ref163727216  \* MERGEFORMAT </w:instrText>
      </w:r>
      <w:r w:rsidRPr="0055598F">
        <w:rPr>
          <w:sz w:val="18"/>
          <w:szCs w:val="18"/>
        </w:rPr>
        <w:fldChar w:fldCharType="separate"/>
      </w:r>
      <w:r w:rsidRPr="00A450B0">
        <w:rPr>
          <w:sz w:val="18"/>
          <w:szCs w:val="18"/>
        </w:rPr>
        <w:t xml:space="preserve">Table </w:t>
      </w:r>
      <w:r w:rsidRPr="00A450B0">
        <w:rPr>
          <w:noProof/>
          <w:sz w:val="18"/>
          <w:szCs w:val="18"/>
        </w:rPr>
        <w:t>1</w:t>
      </w:r>
      <w:r w:rsidRPr="0055598F">
        <w:rPr>
          <w:sz w:val="18"/>
          <w:szCs w:val="18"/>
        </w:rPr>
        <w:fldChar w:fldCharType="end"/>
      </w:r>
      <w:r w:rsidRPr="0055598F">
        <w:rPr>
          <w:sz w:val="18"/>
          <w:szCs w:val="18"/>
        </w:rPr>
        <w:t xml:space="preserve">, for dimension L 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55598F">
        <w:rPr>
          <w:sz w:val="18"/>
          <w:szCs w:val="18"/>
        </w:rPr>
        <w:t xml:space="preserve"> and for </w:t>
      </w:r>
      <w:r w:rsidRPr="00911A90">
        <w:rPr>
          <w:sz w:val="18"/>
          <w:szCs w:val="18"/>
        </w:rPr>
        <w:t xml:space="preserve">dimension </w:t>
      </w:r>
      <w:proofErr w:type="spellStart"/>
      <w:r w:rsidRPr="00911A90">
        <w:rPr>
          <w:sz w:val="18"/>
          <w:szCs w:val="18"/>
        </w:rPr>
        <w:t>T</w:t>
      </w:r>
      <w:proofErr w:type="spellEnd"/>
      <w:r w:rsidRPr="00911A90">
        <w:rPr>
          <w:sz w:val="18"/>
          <w:szCs w:val="18"/>
        </w:rPr>
        <w:t xml:space="preserve"> see </w:t>
      </w:r>
      <w:r w:rsidRPr="00911A90">
        <w:rPr>
          <w:sz w:val="18"/>
          <w:szCs w:val="18"/>
        </w:rPr>
        <w:fldChar w:fldCharType="begin"/>
      </w:r>
      <w:r w:rsidRPr="00911A90">
        <w:rPr>
          <w:sz w:val="18"/>
          <w:szCs w:val="18"/>
        </w:rPr>
        <w:instrText xml:space="preserve"> REF _Ref181084301 \h </w:instrText>
      </w:r>
      <w:r>
        <w:rPr>
          <w:sz w:val="18"/>
          <w:szCs w:val="18"/>
        </w:rPr>
        <w:instrText xml:space="preserve"> \* MERGEFORMAT </w:instrText>
      </w:r>
      <w:r w:rsidRPr="00911A90">
        <w:rPr>
          <w:sz w:val="18"/>
          <w:szCs w:val="18"/>
        </w:rPr>
      </w:r>
      <w:r w:rsidRPr="00911A90">
        <w:rPr>
          <w:sz w:val="18"/>
          <w:szCs w:val="18"/>
        </w:rPr>
        <w:fldChar w:fldCharType="separate"/>
      </w:r>
      <w:r w:rsidRPr="00A450B0">
        <w:rPr>
          <w:sz w:val="18"/>
          <w:szCs w:val="18"/>
        </w:rPr>
        <w:t xml:space="preserve">Table </w:t>
      </w:r>
      <w:r w:rsidRPr="00A450B0">
        <w:rPr>
          <w:noProof/>
          <w:sz w:val="18"/>
          <w:szCs w:val="18"/>
        </w:rPr>
        <w:t>2</w:t>
      </w:r>
      <w:r w:rsidRPr="00911A90">
        <w:rPr>
          <w:sz w:val="18"/>
          <w:szCs w:val="18"/>
        </w:rPr>
        <w:fldChar w:fldCharType="end"/>
      </w:r>
      <w:r w:rsidRPr="0055598F">
        <w:rPr>
          <w:sz w:val="18"/>
          <w:szCs w:val="18"/>
        </w:rPr>
        <w:t>.</w:t>
      </w:r>
    </w:p>
    <w:p w14:paraId="28EC13AC" w14:textId="77777777" w:rsidR="00550F0F" w:rsidRPr="0055598F" w:rsidRDefault="00550F0F" w:rsidP="00550F0F">
      <w:pPr>
        <w:ind w:left="720"/>
        <w:rPr>
          <w:sz w:val="18"/>
          <w:szCs w:val="18"/>
        </w:rPr>
      </w:pPr>
      <w:r w:rsidRPr="0055598F">
        <w:rPr>
          <w:sz w:val="18"/>
          <w:szCs w:val="18"/>
        </w:rPr>
        <w:t xml:space="preserve">2 An information </w:t>
      </w:r>
      <w:r>
        <w:rPr>
          <w:sz w:val="18"/>
          <w:szCs w:val="18"/>
        </w:rPr>
        <w:t xml:space="preserve">sign </w:t>
      </w:r>
      <w:r w:rsidRPr="0055598F">
        <w:rPr>
          <w:sz w:val="18"/>
          <w:szCs w:val="18"/>
        </w:rPr>
        <w:t>(omitted here for clarity) must be displayed.</w:t>
      </w:r>
    </w:p>
    <w:p w14:paraId="03BB702D" w14:textId="77777777" w:rsidR="00550F0F" w:rsidRPr="0055598F" w:rsidRDefault="00550F0F" w:rsidP="00550F0F">
      <w:pPr>
        <w:ind w:left="720"/>
        <w:rPr>
          <w:sz w:val="18"/>
          <w:szCs w:val="18"/>
        </w:rPr>
      </w:pPr>
      <w:r w:rsidRPr="0055598F">
        <w:rPr>
          <w:sz w:val="18"/>
          <w:szCs w:val="18"/>
        </w:rPr>
        <w:t>3 If access by a works vehicle is required refer to Chapter 8 of the Traffic Signs Manual for signing of access and exit.</w:t>
      </w:r>
    </w:p>
    <w:p w14:paraId="48CB14C9" w14:textId="77777777" w:rsidR="00550F0F" w:rsidRPr="0055598F" w:rsidRDefault="00550F0F" w:rsidP="00550F0F">
      <w:pPr>
        <w:ind w:left="720"/>
        <w:rPr>
          <w:sz w:val="18"/>
          <w:szCs w:val="18"/>
        </w:rPr>
      </w:pPr>
      <w:r w:rsidRPr="0055598F">
        <w:rPr>
          <w:sz w:val="18"/>
          <w:szCs w:val="18"/>
        </w:rPr>
        <w:t>4 Dimension D = 275 m</w:t>
      </w:r>
      <w:r>
        <w:rPr>
          <w:sz w:val="18"/>
          <w:szCs w:val="18"/>
        </w:rPr>
        <w:t>etres</w:t>
      </w:r>
      <w:r w:rsidRPr="0055598F">
        <w:rPr>
          <w:sz w:val="18"/>
          <w:szCs w:val="18"/>
        </w:rPr>
        <w:t xml:space="preserve"> (300 yds) in this example</w:t>
      </w:r>
      <w:r>
        <w:rPr>
          <w:sz w:val="18"/>
          <w:szCs w:val="18"/>
        </w:rPr>
        <w:t>.</w:t>
      </w:r>
    </w:p>
    <w:p w14:paraId="16E1B5F2" w14:textId="77777777" w:rsidR="00550F0F" w:rsidRDefault="00550F0F" w:rsidP="00E65415">
      <w:pPr>
        <w:pStyle w:val="BodyText"/>
      </w:pPr>
    </w:p>
    <w:p w14:paraId="17A69003" w14:textId="73FA344B" w:rsidR="00462A15" w:rsidRPr="000327C8" w:rsidRDefault="00462A15" w:rsidP="000327C8">
      <w:pPr>
        <w:pStyle w:val="BodyText"/>
      </w:pPr>
    </w:p>
    <w:p w14:paraId="0CAB33BE" w14:textId="5D6B4ACF" w:rsidR="00E00BDD" w:rsidRPr="00FA36A6" w:rsidRDefault="00E00BDD" w:rsidP="00521359">
      <w:pPr>
        <w:pStyle w:val="Caption"/>
        <w:rPr>
          <w:i/>
          <w:iCs/>
        </w:rPr>
      </w:pPr>
      <w:bookmarkStart w:id="1472" w:name="_Ref175642230"/>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11</w:t>
      </w:r>
      <w:r w:rsidR="00C141E8">
        <w:rPr>
          <w:noProof/>
        </w:rPr>
        <w:fldChar w:fldCharType="end"/>
      </w:r>
      <w:bookmarkEnd w:id="1472"/>
      <w:r w:rsidRPr="00FA36A6">
        <w:t xml:space="preserve"> Dual carriageway with a speed limit of 40 mph, works in left lane</w:t>
      </w:r>
    </w:p>
    <w:p w14:paraId="618331D9" w14:textId="230838CB" w:rsidR="006C7E3B" w:rsidRDefault="006C7E3B" w:rsidP="00AC237A">
      <w:pPr>
        <w:pStyle w:val="BodyText"/>
      </w:pPr>
      <w:r>
        <w:rPr>
          <w:noProof/>
        </w:rPr>
        <w:drawing>
          <wp:inline distT="0" distB="0" distL="0" distR="0" wp14:anchorId="1FAD84FB" wp14:editId="79732AF7">
            <wp:extent cx="5985510" cy="2719346"/>
            <wp:effectExtent l="0" t="0" r="0" b="5080"/>
            <wp:docPr id="1326025456" name="Picture 1" descr="Diagram showing a dual carriageway with traffic flow in both directions, warning signs, and designated areas marked by cones. Key elements include dimensions labeled D, T, L, S, and E, and traffic signs for access and 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5456" name="Picture 1" descr="Diagram showing a dual carriageway with traffic flow in both directions, warning signs, and designated areas marked by cones. Key elements include dimensions labeled D, T, L, S, and E, and traffic signs for access and exit."/>
                    <pic:cNvPicPr/>
                  </pic:nvPicPr>
                  <pic:blipFill rotWithShape="1">
                    <a:blip r:embed="rId96"/>
                    <a:srcRect b="28590"/>
                    <a:stretch/>
                  </pic:blipFill>
                  <pic:spPr bwMode="auto">
                    <a:xfrm>
                      <a:off x="0" y="0"/>
                      <a:ext cx="5992229" cy="2722399"/>
                    </a:xfrm>
                    <a:prstGeom prst="rect">
                      <a:avLst/>
                    </a:prstGeom>
                    <a:ln>
                      <a:noFill/>
                    </a:ln>
                    <a:extLst>
                      <a:ext uri="{53640926-AAD7-44D8-BBD7-CCE9431645EC}">
                        <a14:shadowObscured xmlns:a14="http://schemas.microsoft.com/office/drawing/2010/main"/>
                      </a:ext>
                    </a:extLst>
                  </pic:spPr>
                </pic:pic>
              </a:graphicData>
            </a:graphic>
          </wp:inline>
        </w:drawing>
      </w:r>
    </w:p>
    <w:p w14:paraId="2808C4C2" w14:textId="73711C91" w:rsidR="008B5883" w:rsidRDefault="008B5883">
      <w:pPr>
        <w:rPr>
          <w:color w:val="231F20"/>
          <w:spacing w:val="-3"/>
        </w:rPr>
      </w:pPr>
      <w:r>
        <w:br w:type="page"/>
      </w:r>
    </w:p>
    <w:p w14:paraId="26310AF1" w14:textId="77777777" w:rsidR="008B5883" w:rsidRPr="0055598F" w:rsidRDefault="008B5883" w:rsidP="008B5883">
      <w:pPr>
        <w:ind w:left="720"/>
        <w:rPr>
          <w:b/>
          <w:bCs/>
          <w:sz w:val="18"/>
          <w:szCs w:val="18"/>
        </w:rPr>
      </w:pPr>
      <w:r w:rsidRPr="0055598F">
        <w:rPr>
          <w:b/>
          <w:bCs/>
          <w:sz w:val="18"/>
          <w:szCs w:val="18"/>
        </w:rPr>
        <w:lastRenderedPageBreak/>
        <w:t>Notes</w:t>
      </w:r>
    </w:p>
    <w:p w14:paraId="427D7B0B" w14:textId="77777777" w:rsidR="008B5883" w:rsidRPr="0055598F" w:rsidRDefault="008B5883" w:rsidP="008B5883">
      <w:pPr>
        <w:ind w:left="720"/>
        <w:rPr>
          <w:sz w:val="18"/>
          <w:szCs w:val="18"/>
        </w:rPr>
      </w:pPr>
      <w:r w:rsidRPr="0055598F">
        <w:rPr>
          <w:sz w:val="18"/>
          <w:szCs w:val="18"/>
        </w:rPr>
        <w:t xml:space="preserve">1 For numbers and minimum size of cones, and dimensions D and E see </w:t>
      </w:r>
      <w:r w:rsidRPr="0055598F">
        <w:rPr>
          <w:sz w:val="18"/>
          <w:szCs w:val="18"/>
        </w:rPr>
        <w:fldChar w:fldCharType="begin"/>
      </w:r>
      <w:r w:rsidRPr="0055598F">
        <w:rPr>
          <w:sz w:val="18"/>
          <w:szCs w:val="18"/>
        </w:rPr>
        <w:instrText xml:space="preserve"> REF _Ref163727216  \* MERGEFORMAT </w:instrText>
      </w:r>
      <w:r w:rsidRPr="0055598F">
        <w:rPr>
          <w:sz w:val="18"/>
          <w:szCs w:val="18"/>
        </w:rPr>
        <w:fldChar w:fldCharType="separate"/>
      </w:r>
      <w:r w:rsidRPr="00A450B0">
        <w:rPr>
          <w:sz w:val="18"/>
          <w:szCs w:val="18"/>
        </w:rPr>
        <w:t xml:space="preserve">Table </w:t>
      </w:r>
      <w:r w:rsidRPr="00A450B0">
        <w:rPr>
          <w:noProof/>
          <w:sz w:val="18"/>
          <w:szCs w:val="18"/>
        </w:rPr>
        <w:t>1</w:t>
      </w:r>
      <w:r w:rsidRPr="0055598F">
        <w:rPr>
          <w:sz w:val="18"/>
          <w:szCs w:val="18"/>
        </w:rPr>
        <w:fldChar w:fldCharType="end"/>
      </w:r>
      <w:r w:rsidRPr="0055598F">
        <w:rPr>
          <w:sz w:val="18"/>
          <w:szCs w:val="18"/>
        </w:rPr>
        <w:t>, for dimension L 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55598F">
        <w:rPr>
          <w:sz w:val="18"/>
          <w:szCs w:val="18"/>
        </w:rPr>
        <w:t xml:space="preserve"> and for dimension </w:t>
      </w:r>
      <w:proofErr w:type="spellStart"/>
      <w:r w:rsidRPr="0055598F">
        <w:rPr>
          <w:sz w:val="18"/>
          <w:szCs w:val="18"/>
        </w:rPr>
        <w:t>T</w:t>
      </w:r>
      <w:proofErr w:type="spellEnd"/>
      <w:r w:rsidRPr="0055598F">
        <w:rPr>
          <w:sz w:val="18"/>
          <w:szCs w:val="18"/>
        </w:rPr>
        <w:t xml:space="preserve"> </w:t>
      </w:r>
      <w:r w:rsidRPr="0009036D">
        <w:rPr>
          <w:sz w:val="18"/>
          <w:szCs w:val="18"/>
        </w:rPr>
        <w:t xml:space="preserve">see </w:t>
      </w:r>
      <w:r w:rsidRPr="0009036D">
        <w:rPr>
          <w:sz w:val="18"/>
          <w:szCs w:val="18"/>
        </w:rPr>
        <w:fldChar w:fldCharType="begin"/>
      </w:r>
      <w:r w:rsidRPr="0009036D">
        <w:rPr>
          <w:sz w:val="18"/>
          <w:szCs w:val="18"/>
        </w:rPr>
        <w:instrText xml:space="preserve"> REF _Ref181084301 \h </w:instrText>
      </w:r>
      <w:r>
        <w:rPr>
          <w:sz w:val="18"/>
          <w:szCs w:val="18"/>
        </w:rPr>
        <w:instrText xml:space="preserve"> \* MERGEFORMAT </w:instrText>
      </w:r>
      <w:r w:rsidRPr="0009036D">
        <w:rPr>
          <w:sz w:val="18"/>
          <w:szCs w:val="18"/>
        </w:rPr>
      </w:r>
      <w:r w:rsidRPr="0009036D">
        <w:rPr>
          <w:sz w:val="18"/>
          <w:szCs w:val="18"/>
        </w:rPr>
        <w:fldChar w:fldCharType="separate"/>
      </w:r>
      <w:r w:rsidRPr="00A450B0">
        <w:rPr>
          <w:sz w:val="18"/>
          <w:szCs w:val="18"/>
        </w:rPr>
        <w:t xml:space="preserve">Table </w:t>
      </w:r>
      <w:r w:rsidRPr="00A450B0">
        <w:rPr>
          <w:noProof/>
          <w:sz w:val="18"/>
          <w:szCs w:val="18"/>
        </w:rPr>
        <w:t>2</w:t>
      </w:r>
      <w:r w:rsidRPr="0009036D">
        <w:rPr>
          <w:sz w:val="18"/>
          <w:szCs w:val="18"/>
        </w:rPr>
        <w:fldChar w:fldCharType="end"/>
      </w:r>
      <w:r w:rsidRPr="0055598F">
        <w:rPr>
          <w:sz w:val="18"/>
          <w:szCs w:val="18"/>
        </w:rPr>
        <w:t>.</w:t>
      </w:r>
    </w:p>
    <w:p w14:paraId="62E63760" w14:textId="77777777" w:rsidR="008B5883" w:rsidRPr="0055598F" w:rsidRDefault="008B5883" w:rsidP="008B5883">
      <w:pPr>
        <w:ind w:left="720"/>
        <w:rPr>
          <w:sz w:val="18"/>
          <w:szCs w:val="18"/>
        </w:rPr>
      </w:pPr>
      <w:r w:rsidRPr="0055598F">
        <w:rPr>
          <w:sz w:val="18"/>
          <w:szCs w:val="18"/>
        </w:rPr>
        <w:t xml:space="preserve">2 An information </w:t>
      </w:r>
      <w:r>
        <w:rPr>
          <w:sz w:val="18"/>
          <w:szCs w:val="18"/>
        </w:rPr>
        <w:t>sign</w:t>
      </w:r>
      <w:r w:rsidRPr="0055598F">
        <w:rPr>
          <w:sz w:val="18"/>
          <w:szCs w:val="18"/>
        </w:rPr>
        <w:t xml:space="preserve"> (omitted here for clarity) must be displayed.</w:t>
      </w:r>
    </w:p>
    <w:p w14:paraId="34E74AAC" w14:textId="77777777" w:rsidR="008B5883" w:rsidRPr="0055598F" w:rsidRDefault="008B5883" w:rsidP="008B5883">
      <w:pPr>
        <w:ind w:left="720"/>
        <w:rPr>
          <w:sz w:val="18"/>
          <w:szCs w:val="18"/>
        </w:rPr>
      </w:pPr>
      <w:r w:rsidRPr="0055598F">
        <w:rPr>
          <w:sz w:val="18"/>
          <w:szCs w:val="18"/>
        </w:rPr>
        <w:t>3 If access by a works vehicle is required refer to Chapter 8 of the Traffic Signs Manual for signing of access and exit.</w:t>
      </w:r>
    </w:p>
    <w:p w14:paraId="2828786F" w14:textId="77777777" w:rsidR="008B5883" w:rsidRDefault="008B5883" w:rsidP="008B5883">
      <w:pPr>
        <w:ind w:left="720"/>
        <w:rPr>
          <w:sz w:val="18"/>
          <w:szCs w:val="18"/>
        </w:rPr>
      </w:pPr>
      <w:r w:rsidRPr="0055598F">
        <w:rPr>
          <w:sz w:val="18"/>
          <w:szCs w:val="18"/>
        </w:rPr>
        <w:t>4 Dimension D = 275 m</w:t>
      </w:r>
      <w:r>
        <w:rPr>
          <w:sz w:val="18"/>
          <w:szCs w:val="18"/>
        </w:rPr>
        <w:t>etres</w:t>
      </w:r>
      <w:r w:rsidRPr="0055598F">
        <w:rPr>
          <w:sz w:val="18"/>
          <w:szCs w:val="18"/>
        </w:rPr>
        <w:t xml:space="preserve"> (300 yds) in this example</w:t>
      </w:r>
      <w:r>
        <w:rPr>
          <w:sz w:val="18"/>
          <w:szCs w:val="18"/>
        </w:rPr>
        <w:t>.</w:t>
      </w:r>
    </w:p>
    <w:p w14:paraId="33A10CE5" w14:textId="77777777" w:rsidR="008B5883" w:rsidRPr="0055598F" w:rsidRDefault="008B5883" w:rsidP="008B5883">
      <w:pPr>
        <w:ind w:left="720"/>
        <w:rPr>
          <w:sz w:val="18"/>
          <w:szCs w:val="18"/>
        </w:rPr>
      </w:pPr>
      <w:r>
        <w:rPr>
          <w:sz w:val="18"/>
          <w:szCs w:val="18"/>
        </w:rPr>
        <w:t xml:space="preserve">5 </w:t>
      </w:r>
      <w:r w:rsidRPr="009F2752">
        <w:rPr>
          <w:sz w:val="18"/>
          <w:szCs w:val="18"/>
        </w:rPr>
        <w:t>The guide island in the right lane may be omitted in certain circumstances. Refer to Chapter 8 of the Traffic Signs Manual for guidance.</w:t>
      </w:r>
    </w:p>
    <w:p w14:paraId="470D365D" w14:textId="412E03A7" w:rsidR="00114D8B" w:rsidRPr="000C4CC6" w:rsidRDefault="00585D60" w:rsidP="00202788">
      <w:pPr>
        <w:pStyle w:val="Heading3"/>
      </w:pPr>
      <w:bookmarkStart w:id="1473" w:name="_Toc175644598"/>
      <w:bookmarkStart w:id="1474" w:name="_Toc175645169"/>
      <w:bookmarkStart w:id="1475" w:name="_Toc176340730"/>
      <w:bookmarkStart w:id="1476" w:name="_Toc176789240"/>
      <w:bookmarkStart w:id="1477" w:name="_Toc176789576"/>
      <w:bookmarkStart w:id="1478" w:name="_Toc176945568"/>
      <w:bookmarkStart w:id="1479" w:name="_Toc177555032"/>
      <w:bookmarkStart w:id="1480" w:name="_Toc178328128"/>
      <w:bookmarkStart w:id="1481" w:name="_Toc178328685"/>
      <w:bookmarkStart w:id="1482" w:name="_Toc178589229"/>
      <w:bookmarkStart w:id="1483" w:name="_Toc178686955"/>
      <w:bookmarkStart w:id="1484" w:name="_Toc175644599"/>
      <w:bookmarkStart w:id="1485" w:name="_Toc175645170"/>
      <w:bookmarkStart w:id="1486" w:name="_Toc176340731"/>
      <w:bookmarkStart w:id="1487" w:name="_Toc176789241"/>
      <w:bookmarkStart w:id="1488" w:name="_Toc176789577"/>
      <w:bookmarkStart w:id="1489" w:name="_Toc176945569"/>
      <w:bookmarkStart w:id="1490" w:name="_Toc177555033"/>
      <w:bookmarkStart w:id="1491" w:name="_Toc178328129"/>
      <w:bookmarkStart w:id="1492" w:name="_Toc178328686"/>
      <w:bookmarkStart w:id="1493" w:name="_Toc178589230"/>
      <w:bookmarkStart w:id="1494" w:name="_Toc178686956"/>
      <w:bookmarkStart w:id="1495" w:name="_TOC_250000"/>
      <w:bookmarkStart w:id="1496" w:name="_Ref177466932"/>
      <w:bookmarkStart w:id="1497" w:name="_Ref177466943"/>
      <w:bookmarkStart w:id="1498" w:name="_Toc243391775"/>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r>
        <w:t>Works at road junctions</w:t>
      </w:r>
      <w:bookmarkEnd w:id="1496"/>
      <w:bookmarkEnd w:id="1497"/>
      <w:bookmarkEnd w:id="1498"/>
    </w:p>
    <w:p w14:paraId="3650156B" w14:textId="026CA1CE" w:rsidR="0035710D" w:rsidRDefault="00400F1A" w:rsidP="009946B4">
      <w:pPr>
        <w:pStyle w:val="BodyText"/>
      </w:pPr>
      <w:r>
        <w:t xml:space="preserve">When </w:t>
      </w:r>
      <w:proofErr w:type="gramStart"/>
      <w:r>
        <w:t>carrying out</w:t>
      </w:r>
      <w:proofErr w:type="gramEnd"/>
      <w:r>
        <w:t xml:space="preserve"> works at road junctions, </w:t>
      </w:r>
      <w:r w:rsidR="00441824">
        <w:t>y</w:t>
      </w:r>
      <w:r w:rsidR="00A13BC0">
        <w:t>ou can k</w:t>
      </w:r>
      <w:r w:rsidR="00585D60" w:rsidRPr="00856A53">
        <w:t xml:space="preserve">eep two-way traffic flowing past the works </w:t>
      </w:r>
      <w:r w:rsidR="0035710D">
        <w:t>only when all of the following apply:</w:t>
      </w:r>
    </w:p>
    <w:p w14:paraId="5240A64E" w14:textId="71F1C113" w:rsidR="0035710D" w:rsidRDefault="00E976F0" w:rsidP="00B917B1">
      <w:pPr>
        <w:pStyle w:val="ListBullet"/>
        <w:tabs>
          <w:tab w:val="clear" w:pos="360"/>
        </w:tabs>
        <w:ind w:left="851"/>
      </w:pPr>
      <w:r>
        <w:t>t</w:t>
      </w:r>
      <w:r w:rsidR="0035710D">
        <w:t>he speed limit is 30 mph or less;</w:t>
      </w:r>
    </w:p>
    <w:p w14:paraId="4FA46478" w14:textId="3681839A" w:rsidR="0035710D" w:rsidRDefault="00E976F0" w:rsidP="00B917B1">
      <w:pPr>
        <w:pStyle w:val="ListBullet"/>
        <w:tabs>
          <w:tab w:val="clear" w:pos="360"/>
        </w:tabs>
        <w:ind w:left="851"/>
      </w:pPr>
      <w:r>
        <w:t>the length of the works from first cone to last cone is 50 m</w:t>
      </w:r>
      <w:r w:rsidR="00253D66">
        <w:t>etres</w:t>
      </w:r>
      <w:r>
        <w:t xml:space="preserve"> or less;</w:t>
      </w:r>
    </w:p>
    <w:p w14:paraId="31084C19" w14:textId="58C0C3E2" w:rsidR="004F3930" w:rsidRPr="004F3930" w:rsidRDefault="004F3930" w:rsidP="00B917B1">
      <w:pPr>
        <w:pStyle w:val="ListBullet"/>
        <w:tabs>
          <w:tab w:val="clear" w:pos="360"/>
        </w:tabs>
        <w:ind w:left="851"/>
      </w:pPr>
      <w:r w:rsidRPr="004F3930">
        <w:t>visibility of the junction is not obscured</w:t>
      </w:r>
      <w:r>
        <w:t>;</w:t>
      </w:r>
    </w:p>
    <w:p w14:paraId="6AC08243" w14:textId="34767784" w:rsidR="00E976F0" w:rsidRDefault="003362EE" w:rsidP="00B917B1">
      <w:pPr>
        <w:pStyle w:val="ListBullet"/>
        <w:tabs>
          <w:tab w:val="clear" w:pos="360"/>
        </w:tabs>
        <w:ind w:left="851"/>
      </w:pPr>
      <w:r>
        <w:t xml:space="preserve">two-way traffic flow is no more than 20 vehicles counted over 3 minutes (400 </w:t>
      </w:r>
      <w:proofErr w:type="spellStart"/>
      <w:r>
        <w:t>veh</w:t>
      </w:r>
      <w:proofErr w:type="spellEnd"/>
      <w:r>
        <w:t>/h)</w:t>
      </w:r>
      <w:r w:rsidR="00E13D69">
        <w:t>;</w:t>
      </w:r>
    </w:p>
    <w:p w14:paraId="3DE12862" w14:textId="6DF6F3F8" w:rsidR="00E13D69" w:rsidRDefault="00E13D69" w:rsidP="00B917B1">
      <w:pPr>
        <w:pStyle w:val="ListBullet"/>
        <w:tabs>
          <w:tab w:val="clear" w:pos="360"/>
        </w:tabs>
        <w:ind w:left="851"/>
      </w:pPr>
      <w:r>
        <w:t>no more than 20 heavy goods vehicles pass the works per hour; and</w:t>
      </w:r>
    </w:p>
    <w:p w14:paraId="6603B1CC" w14:textId="6E549C08" w:rsidR="00E13D69" w:rsidRDefault="00E13D69" w:rsidP="00B917B1">
      <w:pPr>
        <w:pStyle w:val="ListBullet"/>
        <w:tabs>
          <w:tab w:val="clear" w:pos="360"/>
        </w:tabs>
        <w:ind w:left="851"/>
      </w:pPr>
      <w:r>
        <w:t>parking near the works, especially in front and opposite is controlled/prohibited, unless visibility or lane width is unaffected.</w:t>
      </w:r>
    </w:p>
    <w:p w14:paraId="690ACE85" w14:textId="50B125AB" w:rsidR="00105AFF" w:rsidRDefault="00105AFF" w:rsidP="009946B4">
      <w:pPr>
        <w:pStyle w:val="BodyText"/>
      </w:pPr>
      <w:r>
        <w:t xml:space="preserve">See </w:t>
      </w:r>
      <w:r>
        <w:fldChar w:fldCharType="begin"/>
      </w:r>
      <w:r>
        <w:instrText xml:space="preserve"> REF _Ref175642542 \h </w:instrText>
      </w:r>
      <w:r>
        <w:fldChar w:fldCharType="separate"/>
      </w:r>
      <w:r w:rsidR="00A450B0" w:rsidRPr="00FA36A6">
        <w:t xml:space="preserve">Figure </w:t>
      </w:r>
      <w:r w:rsidR="00A450B0">
        <w:rPr>
          <w:noProof/>
        </w:rPr>
        <w:t>12</w:t>
      </w:r>
      <w:r>
        <w:fldChar w:fldCharType="end"/>
      </w:r>
      <w:r>
        <w:t xml:space="preserve"> and </w:t>
      </w:r>
      <w:r>
        <w:fldChar w:fldCharType="begin"/>
      </w:r>
      <w:r>
        <w:instrText xml:space="preserve"> REF _Ref175642548 \h </w:instrText>
      </w:r>
      <w:r>
        <w:fldChar w:fldCharType="separate"/>
      </w:r>
      <w:r w:rsidR="00A450B0" w:rsidRPr="00FA36A6">
        <w:t xml:space="preserve">Figure </w:t>
      </w:r>
      <w:r w:rsidR="00A450B0">
        <w:rPr>
          <w:noProof/>
        </w:rPr>
        <w:t>13</w:t>
      </w:r>
      <w:r>
        <w:fldChar w:fldCharType="end"/>
      </w:r>
      <w:r w:rsidRPr="00856A53">
        <w:t xml:space="preserve"> </w:t>
      </w:r>
      <w:r w:rsidRPr="00856A53">
        <w:rPr>
          <w:spacing w:val="-2"/>
        </w:rPr>
        <w:t xml:space="preserve">for </w:t>
      </w:r>
      <w:r w:rsidRPr="00856A53">
        <w:t xml:space="preserve">details. </w:t>
      </w:r>
      <w:r w:rsidR="00972A0D">
        <w:t>Other traffic control methods such as t</w:t>
      </w:r>
      <w:r>
        <w:t xml:space="preserve">he use of temporary signals </w:t>
      </w:r>
      <w:r w:rsidR="002F0870">
        <w:t>are preferred</w:t>
      </w:r>
      <w:r w:rsidR="00456198">
        <w:t>.</w:t>
      </w:r>
    </w:p>
    <w:p w14:paraId="11C7AD32" w14:textId="77777777" w:rsidR="00794F13" w:rsidRPr="00794F13" w:rsidRDefault="00794F13" w:rsidP="00794F13">
      <w:pPr>
        <w:pStyle w:val="BodyText"/>
      </w:pPr>
      <w:r w:rsidRPr="00794F13">
        <w:rPr>
          <w:b/>
          <w:bCs/>
        </w:rPr>
        <w:t>Warning:</w:t>
      </w:r>
      <w:r w:rsidRPr="00794F13">
        <w:rPr>
          <w:bCs/>
        </w:rPr>
        <w:t xml:space="preserve"> </w:t>
      </w:r>
      <w:r w:rsidRPr="00794F13">
        <w:t xml:space="preserve">Keeping the two-way traffic flow past the works on a junction has an </w:t>
      </w:r>
      <w:r w:rsidRPr="00794F13">
        <w:br/>
        <w:t>increased risk for drivers, as they might face oncoming traffic when turning. This risk may prevent you from using this traffic control option.</w:t>
      </w:r>
    </w:p>
    <w:p w14:paraId="4F9C5FDC" w14:textId="33A9A5BE" w:rsidR="007E41E3" w:rsidRDefault="007E41E3" w:rsidP="009946B4">
      <w:pPr>
        <w:pStyle w:val="BodyText"/>
      </w:pPr>
    </w:p>
    <w:p w14:paraId="46F56461" w14:textId="27DB8A8A" w:rsidR="00E26F4A" w:rsidRDefault="00585D60" w:rsidP="009946B4">
      <w:pPr>
        <w:pStyle w:val="BodyText"/>
      </w:pPr>
      <w:r w:rsidRPr="00856A53">
        <w:t>If you can’t</w:t>
      </w:r>
      <w:r w:rsidR="007E41E3">
        <w:t xml:space="preserve"> keep two-way traffic flowing past the works</w:t>
      </w:r>
      <w:r w:rsidRPr="00856A53">
        <w:t xml:space="preserve">, traffic control or a diversion will be required and you </w:t>
      </w:r>
      <w:r w:rsidR="00367975">
        <w:t>must</w:t>
      </w:r>
      <w:r w:rsidRPr="00856A53">
        <w:t xml:space="preserve"> refer to your </w:t>
      </w:r>
      <w:r w:rsidRPr="00DD7303">
        <w:rPr>
          <w:color w:val="00538F"/>
        </w:rPr>
        <w:t>supervisor or other competent person</w:t>
      </w:r>
      <w:r w:rsidR="00367975" w:rsidRPr="00DD7303">
        <w:rPr>
          <w:color w:val="00538F"/>
        </w:rPr>
        <w:t xml:space="preserve"> </w:t>
      </w:r>
      <w:r w:rsidR="00367975">
        <w:rPr>
          <w:color w:val="auto"/>
        </w:rPr>
        <w:t xml:space="preserve">who </w:t>
      </w:r>
      <w:r w:rsidR="00F413B6">
        <w:rPr>
          <w:color w:val="auto"/>
        </w:rPr>
        <w:t>must in turn contact the traffic authority</w:t>
      </w:r>
      <w:r w:rsidRPr="00856A53">
        <w:t xml:space="preserve">. If the works are in a side road, place ‘Road works ahead’ signs with supplementary arrow plates on the main route. </w:t>
      </w:r>
    </w:p>
    <w:p w14:paraId="60EB6C1E" w14:textId="4F18C996" w:rsidR="00114D8B" w:rsidRDefault="00585D60" w:rsidP="009946B4">
      <w:pPr>
        <w:pStyle w:val="BodyText"/>
      </w:pPr>
      <w:r w:rsidRPr="00856A53">
        <w:t>Where works are situated near but just past a side road junction, the cone taper can start on the approach to the junction.</w:t>
      </w:r>
    </w:p>
    <w:p w14:paraId="72898FD8" w14:textId="43891C98" w:rsidR="00696FBA" w:rsidRPr="00856A53" w:rsidRDefault="00696FBA" w:rsidP="009946B4">
      <w:pPr>
        <w:pStyle w:val="BodyText"/>
      </w:pPr>
    </w:p>
    <w:p w14:paraId="32FFDAE6" w14:textId="6017C948" w:rsidR="002A54E1" w:rsidRPr="00DD1EEB" w:rsidRDefault="002A54E1" w:rsidP="00521359">
      <w:pPr>
        <w:pStyle w:val="Caption"/>
      </w:pPr>
      <w:bookmarkStart w:id="1499" w:name="_Ref175642542"/>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12</w:t>
      </w:r>
      <w:r w:rsidR="00C141E8">
        <w:rPr>
          <w:noProof/>
        </w:rPr>
        <w:fldChar w:fldCharType="end"/>
      </w:r>
      <w:bookmarkEnd w:id="1499"/>
      <w:r w:rsidRPr="00FA36A6">
        <w:t xml:space="preserve"> Works in a side </w:t>
      </w:r>
      <w:r w:rsidRPr="00431B17">
        <w:t>road</w:t>
      </w:r>
      <w:r w:rsidRPr="00FA36A6">
        <w:t xml:space="preserve"> at a T-junction</w:t>
      </w:r>
      <w:r>
        <w:t>, maintaining 2-way traffic</w:t>
      </w:r>
    </w:p>
    <w:p w14:paraId="6A67361F" w14:textId="77777777" w:rsidR="003F68EF" w:rsidRDefault="000E324C" w:rsidP="009E723D">
      <w:pPr>
        <w:pStyle w:val="BodyText"/>
      </w:pPr>
      <w:bookmarkStart w:id="1500" w:name="_Ref164753242"/>
      <w:r>
        <w:rPr>
          <w:noProof/>
        </w:rPr>
        <w:drawing>
          <wp:inline distT="0" distB="0" distL="0" distR="0" wp14:anchorId="0CB74F14" wp14:editId="2A2B0F33">
            <wp:extent cx="4465466" cy="2521600"/>
            <wp:effectExtent l="0" t="0" r="0" b="0"/>
            <wp:docPr id="1948492763" name="Picture 1" descr="Diagram of works in a side road at a T-junction with a yellow works vehicle parked within boundaries marked with cones. It includes traffic signs, measurements labeled D, C, L, T, and S, and directional arrows indicating traffic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92763" name="Picture 1" descr="Diagram of works in a side road at a T-junction with a yellow works vehicle parked within boundaries marked with cones. It includes traffic signs, measurements labeled D, C, L, T, and S, and directional arrows indicating traffic flow."/>
                    <pic:cNvPicPr/>
                  </pic:nvPicPr>
                  <pic:blipFill>
                    <a:blip r:embed="rId97"/>
                    <a:stretch>
                      <a:fillRect/>
                    </a:stretch>
                  </pic:blipFill>
                  <pic:spPr>
                    <a:xfrm>
                      <a:off x="0" y="0"/>
                      <a:ext cx="4476514" cy="2527839"/>
                    </a:xfrm>
                    <a:prstGeom prst="rect">
                      <a:avLst/>
                    </a:prstGeom>
                  </pic:spPr>
                </pic:pic>
              </a:graphicData>
            </a:graphic>
          </wp:inline>
        </w:drawing>
      </w:r>
    </w:p>
    <w:p w14:paraId="32B79AB9" w14:textId="26910EC4" w:rsidR="008B0963" w:rsidRDefault="008B0963">
      <w:pPr>
        <w:rPr>
          <w:color w:val="231F20"/>
          <w:spacing w:val="-3"/>
        </w:rPr>
      </w:pPr>
      <w:r>
        <w:br w:type="page"/>
      </w:r>
    </w:p>
    <w:p w14:paraId="556B3CE8" w14:textId="77777777" w:rsidR="00A34DFD" w:rsidRPr="0055598F" w:rsidRDefault="00A34DFD" w:rsidP="00A34DFD">
      <w:pPr>
        <w:ind w:left="720"/>
        <w:rPr>
          <w:b/>
          <w:bCs/>
          <w:sz w:val="18"/>
          <w:szCs w:val="18"/>
        </w:rPr>
      </w:pPr>
      <w:r w:rsidRPr="0055598F">
        <w:rPr>
          <w:b/>
          <w:bCs/>
          <w:sz w:val="18"/>
          <w:szCs w:val="18"/>
        </w:rPr>
        <w:lastRenderedPageBreak/>
        <w:t>Notes</w:t>
      </w:r>
    </w:p>
    <w:p w14:paraId="0E0C7BF5" w14:textId="77777777" w:rsidR="00A34DFD" w:rsidRPr="0055598F" w:rsidRDefault="00A34DFD" w:rsidP="00A34DFD">
      <w:pPr>
        <w:ind w:left="720"/>
        <w:rPr>
          <w:sz w:val="18"/>
          <w:szCs w:val="18"/>
        </w:rPr>
      </w:pPr>
      <w:r w:rsidRPr="0055598F">
        <w:rPr>
          <w:sz w:val="18"/>
          <w:szCs w:val="18"/>
        </w:rPr>
        <w:t xml:space="preserve">1 For numbers and minimum size of cones, and dimension D see </w:t>
      </w:r>
      <w:r w:rsidRPr="0055598F">
        <w:rPr>
          <w:sz w:val="18"/>
          <w:szCs w:val="18"/>
        </w:rPr>
        <w:fldChar w:fldCharType="begin"/>
      </w:r>
      <w:r w:rsidRPr="0055598F">
        <w:rPr>
          <w:sz w:val="18"/>
          <w:szCs w:val="18"/>
        </w:rPr>
        <w:instrText xml:space="preserve"> REF _Ref163727216  \* MERGEFORMAT </w:instrText>
      </w:r>
      <w:r w:rsidRPr="0055598F">
        <w:rPr>
          <w:sz w:val="18"/>
          <w:szCs w:val="18"/>
        </w:rPr>
        <w:fldChar w:fldCharType="separate"/>
      </w:r>
      <w:r w:rsidRPr="00A450B0">
        <w:rPr>
          <w:sz w:val="18"/>
          <w:szCs w:val="18"/>
        </w:rPr>
        <w:t xml:space="preserve">Table </w:t>
      </w:r>
      <w:r w:rsidRPr="00A450B0">
        <w:rPr>
          <w:noProof/>
          <w:sz w:val="18"/>
          <w:szCs w:val="18"/>
        </w:rPr>
        <w:t>1</w:t>
      </w:r>
      <w:r w:rsidRPr="0055598F">
        <w:rPr>
          <w:sz w:val="18"/>
          <w:szCs w:val="18"/>
        </w:rPr>
        <w:fldChar w:fldCharType="end"/>
      </w:r>
      <w:r w:rsidRPr="0055598F">
        <w:rPr>
          <w:sz w:val="18"/>
          <w:szCs w:val="18"/>
        </w:rPr>
        <w:t>, for dimension 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Pr>
          <w:sz w:val="18"/>
          <w:szCs w:val="18"/>
        </w:rPr>
        <w:t xml:space="preserve">, for dimension C see Section </w:t>
      </w:r>
      <w:r>
        <w:rPr>
          <w:sz w:val="18"/>
          <w:szCs w:val="18"/>
        </w:rPr>
        <w:fldChar w:fldCharType="begin"/>
      </w:r>
      <w:r>
        <w:rPr>
          <w:sz w:val="18"/>
          <w:szCs w:val="18"/>
        </w:rPr>
        <w:instrText xml:space="preserve"> REF _Ref163745932 \r </w:instrText>
      </w:r>
      <w:r>
        <w:rPr>
          <w:sz w:val="18"/>
          <w:szCs w:val="18"/>
        </w:rPr>
        <w:fldChar w:fldCharType="separate"/>
      </w:r>
      <w:r>
        <w:rPr>
          <w:sz w:val="18"/>
          <w:szCs w:val="18"/>
        </w:rPr>
        <w:t>4.5.2</w:t>
      </w:r>
      <w:r>
        <w:rPr>
          <w:sz w:val="18"/>
          <w:szCs w:val="18"/>
        </w:rPr>
        <w:fldChar w:fldCharType="end"/>
      </w:r>
      <w:r>
        <w:rPr>
          <w:sz w:val="18"/>
          <w:szCs w:val="18"/>
        </w:rPr>
        <w:t xml:space="preserve"> </w:t>
      </w:r>
      <w:r w:rsidRPr="0055598F">
        <w:rPr>
          <w:sz w:val="18"/>
          <w:szCs w:val="18"/>
        </w:rPr>
        <w:t xml:space="preserve">and for dimension </w:t>
      </w:r>
      <w:proofErr w:type="spellStart"/>
      <w:r w:rsidRPr="0055598F">
        <w:rPr>
          <w:sz w:val="18"/>
          <w:szCs w:val="18"/>
        </w:rPr>
        <w:t>T</w:t>
      </w:r>
      <w:proofErr w:type="spellEnd"/>
      <w:r w:rsidRPr="0055598F">
        <w:rPr>
          <w:sz w:val="18"/>
          <w:szCs w:val="18"/>
        </w:rPr>
        <w:t xml:space="preserve"> see</w:t>
      </w:r>
      <w:r>
        <w:rPr>
          <w:sz w:val="18"/>
          <w:szCs w:val="18"/>
        </w:rPr>
        <w:t xml:space="preserv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p>
    <w:p w14:paraId="0FFC1A28" w14:textId="77777777" w:rsidR="00A34DFD" w:rsidRPr="0055598F" w:rsidRDefault="00A34DFD" w:rsidP="00A34DFD">
      <w:pPr>
        <w:ind w:left="720"/>
        <w:rPr>
          <w:sz w:val="18"/>
          <w:szCs w:val="18"/>
        </w:rPr>
      </w:pPr>
      <w:r w:rsidRPr="0055598F">
        <w:rPr>
          <w:sz w:val="18"/>
          <w:szCs w:val="18"/>
        </w:rPr>
        <w:t xml:space="preserve">2 An information </w:t>
      </w:r>
      <w:r>
        <w:rPr>
          <w:sz w:val="18"/>
          <w:szCs w:val="18"/>
        </w:rPr>
        <w:t>sign</w:t>
      </w:r>
      <w:r w:rsidRPr="0055598F">
        <w:rPr>
          <w:sz w:val="18"/>
          <w:szCs w:val="18"/>
        </w:rPr>
        <w:t xml:space="preserve"> (omitted here for clarity) must be displayed.</w:t>
      </w:r>
    </w:p>
    <w:p w14:paraId="55843431" w14:textId="77777777" w:rsidR="00A34DFD" w:rsidRDefault="00A34DFD" w:rsidP="00A34DFD">
      <w:pPr>
        <w:ind w:left="720"/>
        <w:rPr>
          <w:sz w:val="18"/>
          <w:szCs w:val="18"/>
        </w:rPr>
      </w:pPr>
      <w:r w:rsidRPr="0055598F">
        <w:rPr>
          <w:sz w:val="18"/>
          <w:szCs w:val="18"/>
        </w:rPr>
        <w:t xml:space="preserve">3 </w:t>
      </w:r>
      <w:r w:rsidRPr="003B4DC1">
        <w:rPr>
          <w:sz w:val="18"/>
          <w:szCs w:val="18"/>
        </w:rPr>
        <w:t xml:space="preserve">Appropriate advance warning signs </w:t>
      </w:r>
      <w:r>
        <w:rPr>
          <w:sz w:val="18"/>
          <w:szCs w:val="18"/>
        </w:rPr>
        <w:t>must</w:t>
      </w:r>
      <w:r w:rsidRPr="003B4DC1">
        <w:rPr>
          <w:sz w:val="18"/>
          <w:szCs w:val="18"/>
        </w:rPr>
        <w:t xml:space="preserve"> be placed on all roads approaching </w:t>
      </w:r>
      <w:r>
        <w:rPr>
          <w:sz w:val="18"/>
          <w:szCs w:val="18"/>
        </w:rPr>
        <w:t>a junction to ensure the site is adequately signed</w:t>
      </w:r>
    </w:p>
    <w:p w14:paraId="4BD31677" w14:textId="77777777" w:rsidR="00A34DFD" w:rsidRDefault="00A34DFD" w:rsidP="00A34DFD">
      <w:pPr>
        <w:ind w:left="720"/>
        <w:rPr>
          <w:sz w:val="18"/>
          <w:szCs w:val="18"/>
        </w:rPr>
      </w:pPr>
      <w:r>
        <w:rPr>
          <w:sz w:val="18"/>
          <w:szCs w:val="18"/>
        </w:rPr>
        <w:t xml:space="preserve">4 </w:t>
      </w:r>
      <w:r w:rsidRPr="002F1789">
        <w:rPr>
          <w:sz w:val="18"/>
          <w:szCs w:val="18"/>
        </w:rPr>
        <w:t xml:space="preserve">See </w:t>
      </w:r>
      <w:r>
        <w:rPr>
          <w:sz w:val="18"/>
          <w:szCs w:val="18"/>
        </w:rPr>
        <w:t>Section 7.1</w:t>
      </w:r>
      <w:r w:rsidRPr="002F1789">
        <w:rPr>
          <w:sz w:val="18"/>
          <w:szCs w:val="18"/>
        </w:rPr>
        <w:t xml:space="preserve"> for guidance on unobstructed width past the works.</w:t>
      </w:r>
    </w:p>
    <w:p w14:paraId="7C11A4D3" w14:textId="77777777" w:rsidR="00A34DFD" w:rsidRPr="0055598F" w:rsidRDefault="00A34DFD" w:rsidP="00A34DFD">
      <w:pPr>
        <w:ind w:left="720"/>
        <w:rPr>
          <w:sz w:val="18"/>
          <w:szCs w:val="18"/>
        </w:rPr>
      </w:pPr>
      <w:r>
        <w:rPr>
          <w:sz w:val="18"/>
          <w:szCs w:val="18"/>
        </w:rPr>
        <w:t xml:space="preserve">5 </w:t>
      </w:r>
      <w:r w:rsidRPr="001E28F4">
        <w:rPr>
          <w:sz w:val="18"/>
          <w:szCs w:val="18"/>
        </w:rPr>
        <w:t xml:space="preserve">If two-way flow cannot be maintained past the works, </w:t>
      </w:r>
      <w:proofErr w:type="gramStart"/>
      <w:r w:rsidRPr="001E28F4">
        <w:rPr>
          <w:sz w:val="18"/>
          <w:szCs w:val="18"/>
        </w:rPr>
        <w:t>some</w:t>
      </w:r>
      <w:proofErr w:type="gramEnd"/>
      <w:r w:rsidRPr="001E28F4">
        <w:rPr>
          <w:sz w:val="18"/>
          <w:szCs w:val="18"/>
        </w:rPr>
        <w:t xml:space="preserve"> form of traffic control will be required – see </w:t>
      </w:r>
      <w:r>
        <w:rPr>
          <w:sz w:val="18"/>
          <w:szCs w:val="18"/>
        </w:rPr>
        <w:t xml:space="preserve">Section </w:t>
      </w:r>
      <w:r>
        <w:rPr>
          <w:sz w:val="18"/>
          <w:szCs w:val="18"/>
        </w:rPr>
        <w:fldChar w:fldCharType="begin"/>
      </w:r>
      <w:r>
        <w:rPr>
          <w:sz w:val="18"/>
          <w:szCs w:val="18"/>
        </w:rPr>
        <w:instrText xml:space="preserve"> REF _Ref178329079 \n \h </w:instrText>
      </w:r>
      <w:r>
        <w:rPr>
          <w:sz w:val="18"/>
          <w:szCs w:val="18"/>
        </w:rPr>
      </w:r>
      <w:r>
        <w:rPr>
          <w:sz w:val="18"/>
          <w:szCs w:val="18"/>
        </w:rPr>
        <w:fldChar w:fldCharType="separate"/>
      </w:r>
      <w:r>
        <w:rPr>
          <w:sz w:val="18"/>
          <w:szCs w:val="18"/>
        </w:rPr>
        <w:t>7.1</w:t>
      </w:r>
      <w:r>
        <w:rPr>
          <w:sz w:val="18"/>
          <w:szCs w:val="18"/>
        </w:rPr>
        <w:fldChar w:fldCharType="end"/>
      </w:r>
      <w:r w:rsidRPr="001E28F4">
        <w:rPr>
          <w:sz w:val="18"/>
          <w:szCs w:val="18"/>
        </w:rPr>
        <w:t>. Alternatively, flow could be made one-way, using advance No left turn/right turn signs placed in the main road to prevent vehicles from turning into the side road.</w:t>
      </w:r>
      <w:r w:rsidRPr="00F44175">
        <w:rPr>
          <w:sz w:val="18"/>
          <w:szCs w:val="18"/>
        </w:rPr>
        <w:t xml:space="preserve"> </w:t>
      </w:r>
      <w:r>
        <w:rPr>
          <w:sz w:val="18"/>
          <w:szCs w:val="18"/>
        </w:rPr>
        <w:t>T</w:t>
      </w:r>
      <w:r w:rsidRPr="00F44175">
        <w:rPr>
          <w:sz w:val="18"/>
          <w:szCs w:val="18"/>
        </w:rPr>
        <w:t>his will require a TTRO / TTRN</w:t>
      </w:r>
      <w:r>
        <w:rPr>
          <w:sz w:val="18"/>
          <w:szCs w:val="18"/>
        </w:rPr>
        <w:t>.</w:t>
      </w:r>
    </w:p>
    <w:p w14:paraId="1C7D84D2" w14:textId="5F091F6F" w:rsidR="002A54E1" w:rsidRPr="00F64682" w:rsidRDefault="0087288E" w:rsidP="009E723D">
      <w:pPr>
        <w:rPr>
          <w:i/>
          <w:iCs/>
          <w:sz w:val="20"/>
        </w:rPr>
        <w:sectPr w:rsidR="002A54E1" w:rsidRPr="00F64682" w:rsidSect="002A54E1">
          <w:type w:val="nextColumn"/>
          <w:pgSz w:w="11930" w:h="8390" w:orient="landscape"/>
          <w:pgMar w:top="567" w:right="567" w:bottom="28" w:left="567" w:header="567" w:footer="567" w:gutter="0"/>
          <w:paperSrc w:first="7" w:other="7"/>
          <w:cols w:space="720"/>
          <w:docGrid w:linePitch="299"/>
        </w:sectPr>
      </w:pPr>
      <w:r>
        <w:rPr>
          <w:noProof/>
        </w:rPr>
        <w:drawing>
          <wp:anchor distT="0" distB="0" distL="114300" distR="114300" simplePos="0" relativeHeight="251658327" behindDoc="0" locked="0" layoutInCell="1" allowOverlap="1" wp14:anchorId="25126F4D" wp14:editId="3F53FCD6">
            <wp:simplePos x="0" y="0"/>
            <wp:positionH relativeFrom="column">
              <wp:posOffset>1489887</wp:posOffset>
            </wp:positionH>
            <wp:positionV relativeFrom="paragraph">
              <wp:posOffset>1858964</wp:posOffset>
            </wp:positionV>
            <wp:extent cx="178705" cy="192334"/>
            <wp:effectExtent l="0" t="6667" r="5397" b="5398"/>
            <wp:wrapNone/>
            <wp:docPr id="1954981762" name="Picture 3076" descr=" diagram of a T junction with a green L shape used to mark a works area that goes into both the main road and the side road. It is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81762" name="Picture 3076" descr=" diagram of a T junction with a green L shape used to mark a works area that goes into both the main road and the side road. It is surrounded by red dots representing traffic cones, with traffic signs placed at various distances from the works."/>
                    <pic:cNvPicPr>
                      <a:picLocks noChangeAspect="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5400000">
                      <a:off x="0" y="0"/>
                      <a:ext cx="178705" cy="192334"/>
                    </a:xfrm>
                    <a:prstGeom prst="rect">
                      <a:avLst/>
                    </a:prstGeom>
                    <a:noFill/>
                    <a:ln>
                      <a:noFill/>
                    </a:ln>
                  </pic:spPr>
                </pic:pic>
              </a:graphicData>
            </a:graphic>
          </wp:anchor>
        </w:drawing>
      </w:r>
      <w:r w:rsidR="002A54E1">
        <w:rPr>
          <w:noProof/>
        </w:rPr>
        <w:drawing>
          <wp:anchor distT="0" distB="0" distL="114300" distR="114300" simplePos="0" relativeHeight="251658328" behindDoc="0" locked="0" layoutInCell="1" allowOverlap="1" wp14:anchorId="5D3B0BF5" wp14:editId="463F8B83">
            <wp:simplePos x="0" y="0"/>
            <wp:positionH relativeFrom="column">
              <wp:posOffset>2642870</wp:posOffset>
            </wp:positionH>
            <wp:positionV relativeFrom="paragraph">
              <wp:posOffset>447675</wp:posOffset>
            </wp:positionV>
            <wp:extent cx="178435" cy="191770"/>
            <wp:effectExtent l="0" t="6667" r="5397" b="5398"/>
            <wp:wrapNone/>
            <wp:docPr id="1198219377" name="Picture 3076" descr=" diagram of a T junction with a green L shape used to mark a works area that goes into both the main road and the side road. It is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19377" name="Picture 3076" descr=" diagram of a T junction with a green L shape used to mark a works area that goes into both the main road and the side road. It is surrounded by red dots representing traffic cones, with traffic signs placed at various distances from the works."/>
                    <pic:cNvPicPr>
                      <a:picLocks noChangeAspect="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16200000">
                      <a:off x="0" y="0"/>
                      <a:ext cx="178435" cy="191770"/>
                    </a:xfrm>
                    <a:prstGeom prst="rect">
                      <a:avLst/>
                    </a:prstGeom>
                    <a:noFill/>
                    <a:ln>
                      <a:noFill/>
                    </a:ln>
                  </pic:spPr>
                </pic:pic>
              </a:graphicData>
            </a:graphic>
          </wp:anchor>
        </w:drawing>
      </w:r>
      <w:bookmarkEnd w:id="1500"/>
    </w:p>
    <w:p w14:paraId="0EF7241A" w14:textId="058F0D83" w:rsidR="002A54E1" w:rsidRPr="00FA36A6" w:rsidRDefault="002A54E1" w:rsidP="00521359">
      <w:pPr>
        <w:pStyle w:val="Caption"/>
        <w:rPr>
          <w:i/>
          <w:iCs/>
        </w:rPr>
      </w:pPr>
      <w:bookmarkStart w:id="1501" w:name="_Ref175642548"/>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13</w:t>
      </w:r>
      <w:r w:rsidR="00C141E8">
        <w:rPr>
          <w:noProof/>
        </w:rPr>
        <w:fldChar w:fldCharType="end"/>
      </w:r>
      <w:bookmarkEnd w:id="1501"/>
      <w:r w:rsidRPr="00FA36A6">
        <w:t xml:space="preserve"> Works in both roads at a T-junction</w:t>
      </w:r>
    </w:p>
    <w:p w14:paraId="3A30A86D" w14:textId="16BF16C2" w:rsidR="002A54E1" w:rsidRDefault="00AB1B5D" w:rsidP="004C7928">
      <w:pPr>
        <w:pStyle w:val="BodyText"/>
      </w:pPr>
      <w:r>
        <w:rPr>
          <w:noProof/>
          <w14:ligatures w14:val="standardContextual"/>
        </w:rPr>
        <w:drawing>
          <wp:anchor distT="0" distB="0" distL="114300" distR="114300" simplePos="0" relativeHeight="251658329" behindDoc="0" locked="0" layoutInCell="1" allowOverlap="1" wp14:anchorId="7844E53D" wp14:editId="582E8A57">
            <wp:simplePos x="0" y="0"/>
            <wp:positionH relativeFrom="column">
              <wp:posOffset>2721088</wp:posOffset>
            </wp:positionH>
            <wp:positionV relativeFrom="paragraph">
              <wp:posOffset>1705315</wp:posOffset>
            </wp:positionV>
            <wp:extent cx="60378" cy="59917"/>
            <wp:effectExtent l="0" t="0" r="0" b="0"/>
            <wp:wrapNone/>
            <wp:docPr id="512762760" name="Picture 2812" descr=" diagram of a T junction with a green L shape used to mark a works area that goes into both the main road and the side road. It is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62760" name="Picture 2812" descr=" diagram of a T junction with a green L shape used to mark a works area that goes into both the main road and the side road. It is surrounded by red dots representing traffic cones, with traffic signs placed at various distances from the works."/>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10800000" flipH="1">
                      <a:off x="0" y="0"/>
                      <a:ext cx="60378" cy="5991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330" behindDoc="0" locked="0" layoutInCell="1" allowOverlap="1" wp14:anchorId="31828AA4" wp14:editId="5BA1934B">
            <wp:simplePos x="0" y="0"/>
            <wp:positionH relativeFrom="column">
              <wp:posOffset>2808278</wp:posOffset>
            </wp:positionH>
            <wp:positionV relativeFrom="paragraph">
              <wp:posOffset>1815628</wp:posOffset>
            </wp:positionV>
            <wp:extent cx="60378" cy="59917"/>
            <wp:effectExtent l="0" t="0" r="0" b="0"/>
            <wp:wrapNone/>
            <wp:docPr id="2898" name="Picture 2812" descr=" diagram of a T junction with a green L shape used to mark a works area that goes into both the main road and the side road. It is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 name="Picture 2812" descr=" diagram of a T junction with a green L shape used to mark a works area that goes into both the main road and the side road. It is surrounded by red dots representing traffic cones, with traffic signs placed at various distances from the works."/>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10800000" flipH="1">
                      <a:off x="0" y="0"/>
                      <a:ext cx="60378" cy="599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54E1">
        <w:rPr>
          <w:noProof/>
        </w:rPr>
        <w:drawing>
          <wp:inline distT="0" distB="0" distL="0" distR="0" wp14:anchorId="4CFA7D29" wp14:editId="1710C10B">
            <wp:extent cx="5814280" cy="2479450"/>
            <wp:effectExtent l="0" t="0" r="0" b="0"/>
            <wp:docPr id="897695166" name="Picture 1" descr="Diagram showing T junction with an L shaped works area in both roads marked by cones. It displays traffic signs at varying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95166" name="Picture 1" descr="Diagram showing T junction with an L shaped works area in both roads marked by cones. It displays traffic signs at varying distances from the works."/>
                    <pic:cNvPicPr/>
                  </pic:nvPicPr>
                  <pic:blipFill rotWithShape="1">
                    <a:blip r:embed="rId100" cstate="print">
                      <a:extLst>
                        <a:ext uri="{28A0092B-C50C-407E-A947-70E740481C1C}">
                          <a14:useLocalDpi xmlns:a14="http://schemas.microsoft.com/office/drawing/2010/main" val="0"/>
                        </a:ext>
                      </a:extLst>
                    </a:blip>
                    <a:srcRect/>
                    <a:stretch/>
                  </pic:blipFill>
                  <pic:spPr bwMode="auto">
                    <a:xfrm>
                      <a:off x="0" y="0"/>
                      <a:ext cx="5825221" cy="2484115"/>
                    </a:xfrm>
                    <a:prstGeom prst="rect">
                      <a:avLst/>
                    </a:prstGeom>
                    <a:ln>
                      <a:noFill/>
                    </a:ln>
                    <a:extLst>
                      <a:ext uri="{53640926-AAD7-44D8-BBD7-CCE9431645EC}">
                        <a14:shadowObscured xmlns:a14="http://schemas.microsoft.com/office/drawing/2010/main"/>
                      </a:ext>
                    </a:extLst>
                  </pic:spPr>
                </pic:pic>
              </a:graphicData>
            </a:graphic>
          </wp:inline>
        </w:drawing>
      </w:r>
    </w:p>
    <w:p w14:paraId="516A7DFA" w14:textId="7D6FC8CB" w:rsidR="00B9784D" w:rsidRDefault="00B9784D">
      <w:pPr>
        <w:rPr>
          <w:color w:val="231F20"/>
          <w:spacing w:val="-3"/>
        </w:rPr>
      </w:pPr>
      <w:r>
        <w:br w:type="page"/>
      </w:r>
    </w:p>
    <w:p w14:paraId="2445A57B" w14:textId="77777777" w:rsidR="00B9784D" w:rsidRPr="0055598F" w:rsidRDefault="00B9784D" w:rsidP="00B9784D">
      <w:pPr>
        <w:ind w:left="720"/>
        <w:rPr>
          <w:b/>
          <w:bCs/>
          <w:sz w:val="18"/>
          <w:szCs w:val="18"/>
        </w:rPr>
      </w:pPr>
      <w:r w:rsidRPr="0055598F">
        <w:rPr>
          <w:b/>
          <w:bCs/>
          <w:sz w:val="18"/>
          <w:szCs w:val="18"/>
        </w:rPr>
        <w:lastRenderedPageBreak/>
        <w:t>Notes</w:t>
      </w:r>
    </w:p>
    <w:p w14:paraId="1EEA2CDD" w14:textId="77777777" w:rsidR="00B9784D" w:rsidRPr="0055598F" w:rsidRDefault="00B9784D" w:rsidP="00B9784D">
      <w:pPr>
        <w:ind w:left="720"/>
        <w:rPr>
          <w:sz w:val="18"/>
          <w:szCs w:val="18"/>
        </w:rPr>
      </w:pPr>
      <w:r w:rsidRPr="0055598F">
        <w:rPr>
          <w:sz w:val="18"/>
          <w:szCs w:val="18"/>
        </w:rPr>
        <w:t xml:space="preserve">1 For numbers and minimum size of cones, and dimension D see </w:t>
      </w:r>
      <w:r w:rsidRPr="0055598F">
        <w:rPr>
          <w:sz w:val="18"/>
          <w:szCs w:val="18"/>
        </w:rPr>
        <w:fldChar w:fldCharType="begin"/>
      </w:r>
      <w:r w:rsidRPr="0055598F">
        <w:rPr>
          <w:sz w:val="18"/>
          <w:szCs w:val="18"/>
        </w:rPr>
        <w:instrText xml:space="preserve"> REF _Ref163727216  \* MERGEFORMAT </w:instrText>
      </w:r>
      <w:r w:rsidRPr="0055598F">
        <w:rPr>
          <w:sz w:val="18"/>
          <w:szCs w:val="18"/>
        </w:rPr>
        <w:fldChar w:fldCharType="separate"/>
      </w:r>
      <w:r w:rsidRPr="00A450B0">
        <w:rPr>
          <w:sz w:val="18"/>
          <w:szCs w:val="18"/>
        </w:rPr>
        <w:t>Table 1</w:t>
      </w:r>
      <w:r w:rsidRPr="0055598F">
        <w:rPr>
          <w:sz w:val="18"/>
          <w:szCs w:val="18"/>
        </w:rPr>
        <w:fldChar w:fldCharType="end"/>
      </w:r>
      <w:r w:rsidRPr="0055598F">
        <w:rPr>
          <w:sz w:val="18"/>
          <w:szCs w:val="18"/>
        </w:rPr>
        <w:t>, for dimension L 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Table 4</w:t>
      </w:r>
      <w:r w:rsidRPr="00072DBC">
        <w:rPr>
          <w:sz w:val="18"/>
          <w:szCs w:val="18"/>
        </w:rPr>
        <w:fldChar w:fldCharType="end"/>
      </w:r>
      <w:r>
        <w:rPr>
          <w:sz w:val="18"/>
          <w:szCs w:val="18"/>
        </w:rPr>
        <w:t xml:space="preserve"> </w:t>
      </w:r>
      <w:r w:rsidRPr="0055598F">
        <w:rPr>
          <w:sz w:val="18"/>
          <w:szCs w:val="18"/>
        </w:rPr>
        <w:t xml:space="preserve">and for dimension </w:t>
      </w:r>
      <w:proofErr w:type="spellStart"/>
      <w:r w:rsidRPr="0055598F">
        <w:rPr>
          <w:sz w:val="18"/>
          <w:szCs w:val="18"/>
        </w:rPr>
        <w:t>T</w:t>
      </w:r>
      <w:proofErr w:type="spellEnd"/>
      <w:r w:rsidRPr="0055598F">
        <w:rPr>
          <w:sz w:val="18"/>
          <w:szCs w:val="18"/>
        </w:rPr>
        <w:t xml:space="preserve"> see</w:t>
      </w:r>
      <w:r>
        <w:rPr>
          <w:sz w:val="18"/>
          <w:szCs w:val="18"/>
        </w:rPr>
        <w:t xml:space="preserv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r w:rsidRPr="0055598F">
        <w:rPr>
          <w:sz w:val="18"/>
          <w:szCs w:val="18"/>
        </w:rPr>
        <w:t>.</w:t>
      </w:r>
    </w:p>
    <w:p w14:paraId="18C7D136" w14:textId="77777777" w:rsidR="00B9784D" w:rsidRPr="0055598F" w:rsidRDefault="00B9784D" w:rsidP="00B9784D">
      <w:pPr>
        <w:ind w:left="720"/>
        <w:rPr>
          <w:sz w:val="18"/>
          <w:szCs w:val="18"/>
        </w:rPr>
      </w:pPr>
      <w:r w:rsidRPr="0055598F">
        <w:rPr>
          <w:sz w:val="18"/>
          <w:szCs w:val="18"/>
        </w:rPr>
        <w:t xml:space="preserve">2 An information </w:t>
      </w:r>
      <w:r>
        <w:rPr>
          <w:sz w:val="18"/>
          <w:szCs w:val="18"/>
        </w:rPr>
        <w:t>sign</w:t>
      </w:r>
      <w:r w:rsidRPr="0055598F">
        <w:rPr>
          <w:sz w:val="18"/>
          <w:szCs w:val="18"/>
        </w:rPr>
        <w:t xml:space="preserve"> (omitted here for clarity) must be displayed.</w:t>
      </w:r>
    </w:p>
    <w:p w14:paraId="44B1BD90" w14:textId="77777777" w:rsidR="00B9784D" w:rsidRDefault="00B9784D" w:rsidP="00B9784D">
      <w:pPr>
        <w:ind w:left="720"/>
        <w:rPr>
          <w:sz w:val="18"/>
          <w:szCs w:val="18"/>
        </w:rPr>
      </w:pPr>
      <w:r w:rsidRPr="0055598F">
        <w:rPr>
          <w:sz w:val="18"/>
          <w:szCs w:val="18"/>
        </w:rPr>
        <w:t xml:space="preserve">3 </w:t>
      </w:r>
      <w:r w:rsidRPr="003B4DC1">
        <w:rPr>
          <w:sz w:val="18"/>
          <w:szCs w:val="18"/>
        </w:rPr>
        <w:t>Appropriate advance warning signs should be placed on all roads approaching the junction.</w:t>
      </w:r>
      <w:r>
        <w:rPr>
          <w:sz w:val="18"/>
          <w:szCs w:val="18"/>
        </w:rPr>
        <w:t xml:space="preserve"> A temporary road layout sign may be required.</w:t>
      </w:r>
    </w:p>
    <w:p w14:paraId="71C218F2" w14:textId="77777777" w:rsidR="00B9784D" w:rsidRDefault="00B9784D" w:rsidP="00B9784D">
      <w:pPr>
        <w:ind w:left="720"/>
        <w:rPr>
          <w:sz w:val="18"/>
          <w:szCs w:val="18"/>
        </w:rPr>
      </w:pPr>
      <w:r>
        <w:rPr>
          <w:sz w:val="18"/>
          <w:szCs w:val="18"/>
        </w:rPr>
        <w:t xml:space="preserve">4 </w:t>
      </w:r>
      <w:r w:rsidRPr="002F1789">
        <w:rPr>
          <w:sz w:val="18"/>
          <w:szCs w:val="18"/>
        </w:rPr>
        <w:t xml:space="preserve">See </w:t>
      </w:r>
      <w:r>
        <w:rPr>
          <w:sz w:val="18"/>
          <w:szCs w:val="18"/>
        </w:rPr>
        <w:t>Section 7.1</w:t>
      </w:r>
      <w:r w:rsidRPr="002F1789">
        <w:rPr>
          <w:sz w:val="18"/>
          <w:szCs w:val="18"/>
        </w:rPr>
        <w:t xml:space="preserve"> for guidance on unobstructed width past the works.</w:t>
      </w:r>
    </w:p>
    <w:p w14:paraId="3E4401BD" w14:textId="77777777" w:rsidR="00B9784D" w:rsidRPr="0055598F" w:rsidRDefault="00B9784D" w:rsidP="00B9784D">
      <w:pPr>
        <w:ind w:left="720"/>
        <w:rPr>
          <w:sz w:val="18"/>
          <w:szCs w:val="18"/>
        </w:rPr>
      </w:pPr>
      <w:r>
        <w:rPr>
          <w:sz w:val="18"/>
          <w:szCs w:val="18"/>
        </w:rPr>
        <w:t xml:space="preserve">5 </w:t>
      </w:r>
      <w:r w:rsidRPr="001E28F4">
        <w:rPr>
          <w:sz w:val="18"/>
          <w:szCs w:val="18"/>
        </w:rPr>
        <w:t xml:space="preserve">If two-way flow cannot be maintained past the works, </w:t>
      </w:r>
      <w:proofErr w:type="gramStart"/>
      <w:r w:rsidRPr="001E28F4">
        <w:rPr>
          <w:sz w:val="18"/>
          <w:szCs w:val="18"/>
        </w:rPr>
        <w:t>some</w:t>
      </w:r>
      <w:proofErr w:type="gramEnd"/>
      <w:r w:rsidRPr="001E28F4">
        <w:rPr>
          <w:sz w:val="18"/>
          <w:szCs w:val="18"/>
        </w:rPr>
        <w:t xml:space="preserve"> form of traffic control will be required – see </w:t>
      </w:r>
      <w:r>
        <w:rPr>
          <w:sz w:val="18"/>
          <w:szCs w:val="18"/>
        </w:rPr>
        <w:t xml:space="preserve">Section </w:t>
      </w:r>
      <w:r>
        <w:rPr>
          <w:sz w:val="18"/>
          <w:szCs w:val="18"/>
        </w:rPr>
        <w:fldChar w:fldCharType="begin"/>
      </w:r>
      <w:r>
        <w:rPr>
          <w:sz w:val="18"/>
          <w:szCs w:val="18"/>
        </w:rPr>
        <w:instrText xml:space="preserve"> REF _Ref178329079 \n \h </w:instrText>
      </w:r>
      <w:r>
        <w:rPr>
          <w:sz w:val="18"/>
          <w:szCs w:val="18"/>
        </w:rPr>
      </w:r>
      <w:r>
        <w:rPr>
          <w:sz w:val="18"/>
          <w:szCs w:val="18"/>
        </w:rPr>
        <w:fldChar w:fldCharType="separate"/>
      </w:r>
      <w:r>
        <w:rPr>
          <w:sz w:val="18"/>
          <w:szCs w:val="18"/>
        </w:rPr>
        <w:t>7.1</w:t>
      </w:r>
      <w:r>
        <w:rPr>
          <w:sz w:val="18"/>
          <w:szCs w:val="18"/>
        </w:rPr>
        <w:fldChar w:fldCharType="end"/>
      </w:r>
      <w:r w:rsidRPr="001E28F4">
        <w:rPr>
          <w:sz w:val="18"/>
          <w:szCs w:val="18"/>
        </w:rPr>
        <w:t>. Alternatively, flow could be made one-way, using advance No left turn/right turn signs placed in the main road to prevent vehicles from turning into the side road.</w:t>
      </w:r>
    </w:p>
    <w:p w14:paraId="030ADAF1" w14:textId="20053118" w:rsidR="00114D8B" w:rsidRPr="004E34C7" w:rsidRDefault="00585D60" w:rsidP="004E34C7">
      <w:pPr>
        <w:spacing w:before="120" w:after="60"/>
        <w:ind w:left="425"/>
        <w:rPr>
          <w:b/>
          <w:sz w:val="24"/>
          <w:szCs w:val="24"/>
        </w:rPr>
      </w:pPr>
      <w:r w:rsidRPr="004E34C7">
        <w:rPr>
          <w:b/>
          <w:sz w:val="24"/>
          <w:szCs w:val="24"/>
        </w:rPr>
        <w:t>Approaches to signal controlled junctions</w:t>
      </w:r>
    </w:p>
    <w:p w14:paraId="06D1BCDD" w14:textId="5605272E" w:rsidR="005017EB" w:rsidRDefault="00585D60" w:rsidP="009946B4">
      <w:pPr>
        <w:pStyle w:val="BodyText"/>
        <w:rPr>
          <w:spacing w:val="-5"/>
        </w:rPr>
      </w:pPr>
      <w:r w:rsidRPr="00856A53">
        <w:t xml:space="preserve">A works site on the approach to a </w:t>
      </w:r>
      <w:proofErr w:type="gramStart"/>
      <w:r w:rsidRPr="00856A53">
        <w:t>signal controlled</w:t>
      </w:r>
      <w:proofErr w:type="gramEnd"/>
      <w:r w:rsidRPr="00856A53">
        <w:t xml:space="preserve"> junction can cause significant traffic disruption at the junction </w:t>
      </w:r>
      <w:r w:rsidRPr="00856A53">
        <w:rPr>
          <w:spacing w:val="-5"/>
        </w:rPr>
        <w:t>itself.</w:t>
      </w:r>
      <w:r w:rsidR="00930E19">
        <w:t xml:space="preserve"> </w:t>
      </w:r>
      <w:r w:rsidR="00E95084">
        <w:t xml:space="preserve">If there is a risk of the works obstructing visibility of signals at </w:t>
      </w:r>
      <w:r w:rsidR="00294A5A">
        <w:t>crossing facilities</w:t>
      </w:r>
      <w:r w:rsidR="00F75FC7">
        <w:t xml:space="preserve">, </w:t>
      </w:r>
      <w:r w:rsidR="00F75FC7" w:rsidRPr="00856A53">
        <w:t xml:space="preserve">the crossing point should be closed off in </w:t>
      </w:r>
      <w:proofErr w:type="gramStart"/>
      <w:r w:rsidR="00F75FC7" w:rsidRPr="00856A53">
        <w:t>a similar manner</w:t>
      </w:r>
      <w:proofErr w:type="gramEnd"/>
      <w:r w:rsidR="00F75FC7" w:rsidRPr="00856A53">
        <w:t xml:space="preserve"> to that shown </w:t>
      </w:r>
      <w:r w:rsidR="00F75FC7" w:rsidRPr="00856A53">
        <w:rPr>
          <w:spacing w:val="-2"/>
        </w:rPr>
        <w:t xml:space="preserve">for pedestrian </w:t>
      </w:r>
      <w:r w:rsidR="00F75FC7" w:rsidRPr="00856A53">
        <w:t>crossings (see</w:t>
      </w:r>
      <w:r w:rsidR="00F75FC7">
        <w:t xml:space="preserve"> Section </w:t>
      </w:r>
      <w:r w:rsidR="00F75FC7">
        <w:fldChar w:fldCharType="begin"/>
      </w:r>
      <w:r w:rsidR="00F75FC7">
        <w:instrText xml:space="preserve"> REF _Ref165627846 \r \h </w:instrText>
      </w:r>
      <w:r w:rsidR="00F75FC7">
        <w:fldChar w:fldCharType="separate"/>
      </w:r>
      <w:r w:rsidR="00A450B0">
        <w:t>6.2</w:t>
      </w:r>
      <w:r w:rsidR="00F75FC7">
        <w:fldChar w:fldCharType="end"/>
      </w:r>
      <w:r w:rsidR="00E94667">
        <w:t>)</w:t>
      </w:r>
      <w:r w:rsidR="00F75FC7" w:rsidRPr="00856A53">
        <w:rPr>
          <w:spacing w:val="-5"/>
        </w:rPr>
        <w:t>.</w:t>
      </w:r>
    </w:p>
    <w:p w14:paraId="66BC4121" w14:textId="77777777" w:rsidR="00794F13" w:rsidRPr="00794F13" w:rsidRDefault="00794F13" w:rsidP="00794F13">
      <w:pPr>
        <w:pStyle w:val="BodyText"/>
      </w:pPr>
      <w:r w:rsidRPr="00794F13">
        <w:rPr>
          <w:b/>
          <w:bCs/>
        </w:rPr>
        <w:t>Warning:</w:t>
      </w:r>
      <w:r w:rsidRPr="00794F13">
        <w:rPr>
          <w:bCs/>
        </w:rPr>
        <w:t xml:space="preserve"> </w:t>
      </w:r>
      <w:r w:rsidRPr="00794F13">
        <w:t>When working adjacent to or on road junctions controlled by permanent</w:t>
      </w:r>
    </w:p>
    <w:p w14:paraId="5F1B6C6C" w14:textId="77777777" w:rsidR="00794F13" w:rsidRPr="00794F13" w:rsidRDefault="00794F13" w:rsidP="00794F13">
      <w:pPr>
        <w:pStyle w:val="BodyText"/>
      </w:pPr>
      <w:r w:rsidRPr="00794F13">
        <w:t xml:space="preserve">traffic signals, an adjustment of the traffic signals may be required, so you should consult your supervisor or other competent person, who must contact the highway or road </w:t>
      </w:r>
      <w:r w:rsidRPr="00794F13">
        <w:br/>
        <w:t>authority or the party responsible for the traffic signals.</w:t>
      </w:r>
    </w:p>
    <w:p w14:paraId="246B8060" w14:textId="4572EE12" w:rsidR="00D16F6F" w:rsidRDefault="00D16F6F" w:rsidP="009946B4">
      <w:pPr>
        <w:pStyle w:val="BodyText"/>
      </w:pPr>
    </w:p>
    <w:p w14:paraId="48E7C277" w14:textId="10360442" w:rsidR="00114D8B" w:rsidRPr="004E34C7" w:rsidRDefault="00585D60" w:rsidP="004E34C7">
      <w:pPr>
        <w:spacing w:before="120" w:after="60"/>
        <w:ind w:left="425"/>
        <w:rPr>
          <w:b/>
          <w:sz w:val="24"/>
          <w:szCs w:val="24"/>
        </w:rPr>
      </w:pPr>
      <w:r w:rsidRPr="004E34C7">
        <w:rPr>
          <w:b/>
          <w:sz w:val="24"/>
          <w:szCs w:val="24"/>
        </w:rPr>
        <w:t xml:space="preserve">At </w:t>
      </w:r>
      <w:proofErr w:type="gramStart"/>
      <w:r w:rsidRPr="004E34C7">
        <w:rPr>
          <w:b/>
          <w:sz w:val="24"/>
          <w:szCs w:val="24"/>
        </w:rPr>
        <w:t>signal controlled</w:t>
      </w:r>
      <w:proofErr w:type="gramEnd"/>
      <w:r w:rsidRPr="004E34C7">
        <w:rPr>
          <w:b/>
          <w:sz w:val="24"/>
          <w:szCs w:val="24"/>
        </w:rPr>
        <w:t xml:space="preserve"> junctions</w:t>
      </w:r>
    </w:p>
    <w:p w14:paraId="42D33157" w14:textId="63D32450" w:rsidR="008B5F80" w:rsidRDefault="00585D60" w:rsidP="009946B4">
      <w:pPr>
        <w:pStyle w:val="BodyText"/>
      </w:pPr>
      <w:r w:rsidRPr="00856A53">
        <w:t xml:space="preserve">If permanent traffic signals are not working, or have been turned off, you must ensure that ‘signals not in use’ </w:t>
      </w:r>
      <w:r w:rsidR="008C546E" w:rsidRPr="008C546E">
        <w:t>to diagram 7019</w:t>
      </w:r>
      <w:r w:rsidR="008C546E">
        <w:t xml:space="preserve"> </w:t>
      </w:r>
      <w:r w:rsidRPr="00856A53">
        <w:t xml:space="preserve">signs are </w:t>
      </w:r>
      <w:r w:rsidR="00C91A22">
        <w:t>put on the signal post</w:t>
      </w:r>
      <w:r w:rsidR="002E138F">
        <w:t xml:space="preserve"> </w:t>
      </w:r>
      <w:r w:rsidR="0076627E">
        <w:t xml:space="preserve">facing towards approaching traffic, </w:t>
      </w:r>
      <w:r w:rsidR="002E138F">
        <w:t>and that the s</w:t>
      </w:r>
      <w:r w:rsidR="00ED3470">
        <w:t>uspended signals are covered</w:t>
      </w:r>
      <w:r w:rsidRPr="00856A53">
        <w:t xml:space="preserve">. </w:t>
      </w:r>
    </w:p>
    <w:p w14:paraId="7E1C2984" w14:textId="46D61665" w:rsidR="00114D8B" w:rsidRPr="00856A53" w:rsidRDefault="00585D60" w:rsidP="00095D44">
      <w:pPr>
        <w:pStyle w:val="BodyText"/>
        <w:rPr>
          <w:spacing w:val="-5"/>
        </w:rPr>
      </w:pPr>
      <w:r w:rsidRPr="00856A53">
        <w:lastRenderedPageBreak/>
        <w:t xml:space="preserve">Permanent traffic signals are often replaced by temporary or portable traffic signals </w:t>
      </w:r>
      <w:r w:rsidRPr="00856A53">
        <w:rPr>
          <w:spacing w:val="-2"/>
        </w:rPr>
        <w:t xml:space="preserve">for </w:t>
      </w:r>
      <w:r w:rsidRPr="00856A53">
        <w:t xml:space="preserve">the duration of the works. If </w:t>
      </w:r>
      <w:r w:rsidRPr="00856A53">
        <w:rPr>
          <w:spacing w:val="-2"/>
        </w:rPr>
        <w:t xml:space="preserve">pedestrian </w:t>
      </w:r>
      <w:r w:rsidRPr="00856A53">
        <w:t xml:space="preserve">lights at a junction are affected by the works, the crossing point should be closed off in </w:t>
      </w:r>
      <w:proofErr w:type="gramStart"/>
      <w:r w:rsidRPr="00856A53">
        <w:t>a similar manner</w:t>
      </w:r>
      <w:proofErr w:type="gramEnd"/>
      <w:r w:rsidRPr="00856A53">
        <w:t xml:space="preserve"> to that shown </w:t>
      </w:r>
      <w:r w:rsidRPr="00856A53">
        <w:rPr>
          <w:spacing w:val="-2"/>
        </w:rPr>
        <w:t xml:space="preserve">for pedestrian </w:t>
      </w:r>
      <w:r w:rsidRPr="00856A53">
        <w:t xml:space="preserve">crossings </w:t>
      </w:r>
      <w:r w:rsidR="00095D44" w:rsidRPr="00856A53">
        <w:t>(see</w:t>
      </w:r>
      <w:r w:rsidR="00095D44">
        <w:t xml:space="preserve"> Section </w:t>
      </w:r>
      <w:r w:rsidR="00095D44">
        <w:fldChar w:fldCharType="begin"/>
      </w:r>
      <w:r w:rsidR="00095D44">
        <w:instrText xml:space="preserve"> REF _Ref165627846 \r \h </w:instrText>
      </w:r>
      <w:r w:rsidR="00095D44">
        <w:fldChar w:fldCharType="separate"/>
      </w:r>
      <w:r w:rsidR="00A450B0">
        <w:t>6.2</w:t>
      </w:r>
      <w:r w:rsidR="00095D44">
        <w:fldChar w:fldCharType="end"/>
      </w:r>
      <w:r w:rsidR="00095D44">
        <w:t>)</w:t>
      </w:r>
      <w:r w:rsidR="00095D44" w:rsidRPr="00856A53">
        <w:rPr>
          <w:spacing w:val="-5"/>
        </w:rPr>
        <w:t>.</w:t>
      </w:r>
    </w:p>
    <w:p w14:paraId="614BA89D" w14:textId="1E574B3F" w:rsidR="001A7468" w:rsidRPr="00856A53" w:rsidRDefault="00462A15" w:rsidP="009946B4">
      <w:pPr>
        <w:pStyle w:val="BodyText"/>
        <w:rPr>
          <w:spacing w:val="-5"/>
        </w:rPr>
      </w:pPr>
      <w:r w:rsidRPr="00232AD9">
        <w:rPr>
          <w:noProof/>
        </w:rPr>
        <mc:AlternateContent>
          <mc:Choice Requires="wps">
            <w:drawing>
              <wp:inline distT="0" distB="0" distL="0" distR="0" wp14:anchorId="55E77DEE" wp14:editId="541F10D8">
                <wp:extent cx="5904000" cy="641677"/>
                <wp:effectExtent l="0" t="0" r="0" b="6350"/>
                <wp:docPr id="292072009" name="Flowchart: Alternate Process 2920720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4000" cy="641677"/>
                        </a:xfrm>
                        <a:prstGeom prst="flowChartAlternateProcess">
                          <a:avLst/>
                        </a:prstGeom>
                        <a:noFill/>
                        <a:ln w="38100">
                          <a:noFill/>
                          <a:miter lim="800000"/>
                          <a:headEnd/>
                          <a:tailEnd/>
                        </a:ln>
                      </wps:spPr>
                      <wps:txbx>
                        <w:txbxContent>
                          <w:p w14:paraId="5851DC71" w14:textId="77777777" w:rsidR="001A7468" w:rsidRPr="00856A53" w:rsidRDefault="001A7468" w:rsidP="001A7468">
                            <w:pPr>
                              <w:adjustRightInd w:val="0"/>
                            </w:pPr>
                            <w:r w:rsidRPr="00DD7303">
                              <w:rPr>
                                <w:b/>
                                <w:bCs/>
                                <w:color w:val="793800"/>
                                <w:sz w:val="24"/>
                                <w:szCs w:val="24"/>
                              </w:rPr>
                              <w:t>Caution:</w:t>
                            </w:r>
                            <w:r w:rsidRPr="00856A53">
                              <w:rPr>
                                <w:bCs/>
                                <w:sz w:val="24"/>
                                <w:szCs w:val="24"/>
                              </w:rPr>
                              <w:t xml:space="preserve">  </w:t>
                            </w:r>
                            <w:r w:rsidRPr="00856A53">
                              <w:t xml:space="preserve">Permanent traffic signals or pedestrian crossings can only be switched off </w:t>
                            </w:r>
                          </w:p>
                          <w:p w14:paraId="2A920A0A" w14:textId="6E86BA0A" w:rsidR="001A7468" w:rsidRPr="00856A53" w:rsidRDefault="001A7468" w:rsidP="001A7468">
                            <w:pPr>
                              <w:adjustRightInd w:val="0"/>
                            </w:pPr>
                            <w:r w:rsidRPr="00856A53">
                              <w:t xml:space="preserve">or replaced by temporary or portable signals with the approval of the highway </w:t>
                            </w:r>
                            <w:r w:rsidR="0034065A">
                              <w:t xml:space="preserve">or road </w:t>
                            </w:r>
                          </w:p>
                          <w:p w14:paraId="5A33E64E" w14:textId="16983765" w:rsidR="001A7468" w:rsidRPr="00856A53" w:rsidRDefault="001A7468" w:rsidP="001A7468">
                            <w:pPr>
                              <w:adjustRightInd w:val="0"/>
                              <w:rPr>
                                <w:sz w:val="24"/>
                                <w:szCs w:val="24"/>
                              </w:rPr>
                            </w:pPr>
                            <w:r w:rsidRPr="00856A53">
                              <w:t>authority</w:t>
                            </w:r>
                            <w:r w:rsidR="007B1844">
                              <w:t xml:space="preserve"> </w:t>
                            </w:r>
                            <w:r w:rsidR="007B1844">
                              <w:rPr>
                                <w:color w:val="231F20"/>
                              </w:rPr>
                              <w:t xml:space="preserve">or the </w:t>
                            </w:r>
                            <w:r w:rsidR="002A4949">
                              <w:rPr>
                                <w:color w:val="231F20"/>
                              </w:rPr>
                              <w:t xml:space="preserve">party </w:t>
                            </w:r>
                            <w:r w:rsidR="007B1844">
                              <w:rPr>
                                <w:color w:val="231F20"/>
                              </w:rPr>
                              <w:t>responsible for the traffic signals</w:t>
                            </w:r>
                            <w:r w:rsidRPr="00856A53">
                              <w:t>.</w:t>
                            </w:r>
                          </w:p>
                        </w:txbxContent>
                      </wps:txbx>
                      <wps:bodyPr rot="0" vert="horz" wrap="square" lIns="91440" tIns="0" rIns="91440" bIns="0" anchor="t" anchorCtr="0" upright="1">
                        <a:noAutofit/>
                      </wps:bodyPr>
                    </wps:wsp>
                  </a:graphicData>
                </a:graphic>
              </wp:inline>
            </w:drawing>
          </mc:Choice>
          <mc:Fallback>
            <w:pict>
              <v:shapetype w14:anchorId="55E77DE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2072009" o:spid="_x0000_s1031" type="#_x0000_t176" style="width:464.9pt;height:5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" filled="f" stroked="f" strokeweight="3pt">
                <v:textbox inset=",0,,0">
                  <w:txbxContent>
                    <w:p w14:paraId="5851DC71" w14:textId="77777777" w:rsidR="001A7468" w:rsidRPr="00856A53" w:rsidRDefault="001A7468" w:rsidP="001A7468">
                      <w:pPr>
                        <w:adjustRightInd w:val="0"/>
                      </w:pPr>
                      <w:r w:rsidRPr="00DD7303">
                        <w:rPr>
                          <w:b/>
                          <w:bCs/>
                          <w:color w:val="793800"/>
                          <w:sz w:val="24"/>
                          <w:szCs w:val="24"/>
                        </w:rPr>
                        <w:t>Caution:</w:t>
                      </w:r>
                      <w:r w:rsidRPr="00856A53">
                        <w:rPr>
                          <w:bCs/>
                          <w:sz w:val="24"/>
                          <w:szCs w:val="24"/>
                        </w:rPr>
                        <w:t xml:space="preserve">  </w:t>
                      </w:r>
                      <w:r w:rsidRPr="00856A53">
                        <w:t xml:space="preserve">Permanent traffic signals or pedestrian crossings can only be switched off </w:t>
                      </w:r>
                    </w:p>
                    <w:p w14:paraId="2A920A0A" w14:textId="6E86BA0A" w:rsidR="001A7468" w:rsidRPr="00856A53" w:rsidRDefault="001A7468" w:rsidP="001A7468">
                      <w:pPr>
                        <w:adjustRightInd w:val="0"/>
                      </w:pPr>
                      <w:r w:rsidRPr="00856A53">
                        <w:t xml:space="preserve">or replaced by temporary or portable signals with the approval of the highway </w:t>
                      </w:r>
                      <w:r w:rsidR="0034065A">
                        <w:t xml:space="preserve">or road </w:t>
                      </w:r>
                    </w:p>
                    <w:p w14:paraId="5A33E64E" w14:textId="16983765" w:rsidR="001A7468" w:rsidRPr="00856A53" w:rsidRDefault="001A7468" w:rsidP="001A7468">
                      <w:pPr>
                        <w:adjustRightInd w:val="0"/>
                        <w:rPr>
                          <w:sz w:val="24"/>
                          <w:szCs w:val="24"/>
                        </w:rPr>
                      </w:pPr>
                      <w:r w:rsidRPr="00856A53">
                        <w:t>authority</w:t>
                      </w:r>
                      <w:r w:rsidR="007B1844">
                        <w:t xml:space="preserve"> </w:t>
                      </w:r>
                      <w:r w:rsidR="007B1844">
                        <w:rPr>
                          <w:color w:val="231F20"/>
                        </w:rPr>
                        <w:t xml:space="preserve">or the </w:t>
                      </w:r>
                      <w:r w:rsidR="002A4949">
                        <w:rPr>
                          <w:color w:val="231F20"/>
                        </w:rPr>
                        <w:t xml:space="preserve">party </w:t>
                      </w:r>
                      <w:r w:rsidR="007B1844">
                        <w:rPr>
                          <w:color w:val="231F20"/>
                        </w:rPr>
                        <w:t>responsible for the traffic signals</w:t>
                      </w:r>
                      <w:r w:rsidRPr="00856A53">
                        <w:t>.</w:t>
                      </w:r>
                    </w:p>
                  </w:txbxContent>
                </v:textbox>
                <w10:anchorlock/>
              </v:shape>
            </w:pict>
          </mc:Fallback>
        </mc:AlternateContent>
      </w:r>
    </w:p>
    <w:p w14:paraId="4E85C7BC" w14:textId="0618DC54" w:rsidR="00987840" w:rsidRDefault="00987840" w:rsidP="009946B4">
      <w:pPr>
        <w:pStyle w:val="BodyText"/>
      </w:pPr>
    </w:p>
    <w:p w14:paraId="252D00F8" w14:textId="79B6BDDB" w:rsidR="00E00BDD" w:rsidRDefault="00BC3CE9" w:rsidP="009946B4">
      <w:pPr>
        <w:pStyle w:val="BodyText"/>
      </w:pPr>
      <w:r>
        <w:rPr>
          <w:spacing w:val="-4"/>
          <w:highlight w:val="yellow"/>
        </w:rPr>
        <w:fldChar w:fldCharType="begin"/>
      </w:r>
      <w:r>
        <w:instrText xml:space="preserve"> REF _Ref175642671 \h </w:instrText>
      </w:r>
      <w:r>
        <w:rPr>
          <w:spacing w:val="-4"/>
          <w:highlight w:val="yellow"/>
        </w:rPr>
      </w:r>
      <w:r>
        <w:rPr>
          <w:spacing w:val="-4"/>
          <w:highlight w:val="yellow"/>
        </w:rPr>
        <w:fldChar w:fldCharType="separate"/>
      </w:r>
      <w:r w:rsidR="00A450B0" w:rsidRPr="00FA36A6">
        <w:t xml:space="preserve">Figure </w:t>
      </w:r>
      <w:r w:rsidR="00A450B0">
        <w:rPr>
          <w:noProof/>
        </w:rPr>
        <w:t>14</w:t>
      </w:r>
      <w:r>
        <w:rPr>
          <w:spacing w:val="-4"/>
          <w:highlight w:val="yellow"/>
        </w:rPr>
        <w:fldChar w:fldCharType="end"/>
      </w:r>
      <w:r w:rsidR="00585D60" w:rsidRPr="00856A53">
        <w:t xml:space="preserve"> shows </w:t>
      </w:r>
      <w:r w:rsidR="0071655B">
        <w:t xml:space="preserve">signing and </w:t>
      </w:r>
      <w:r w:rsidR="00585D60" w:rsidRPr="00856A53">
        <w:t xml:space="preserve">guarding </w:t>
      </w:r>
      <w:r w:rsidR="00585D60" w:rsidRPr="00856A53">
        <w:rPr>
          <w:spacing w:val="-2"/>
        </w:rPr>
        <w:t xml:space="preserve">for </w:t>
      </w:r>
      <w:r w:rsidR="00585D60" w:rsidRPr="00856A53">
        <w:t>works at traffic signals on a road with a speed limit of 30 mph or less.</w:t>
      </w:r>
    </w:p>
    <w:p w14:paraId="61E8D122" w14:textId="77777777" w:rsidR="0009302D" w:rsidRPr="00856A53" w:rsidRDefault="0009302D" w:rsidP="009946B4">
      <w:pPr>
        <w:pStyle w:val="BodyText"/>
      </w:pPr>
      <w:r w:rsidRPr="00856A53">
        <w:t>Appropriate advance warning signs should be placed on all roads approaching the junction.</w:t>
      </w:r>
    </w:p>
    <w:p w14:paraId="3BABF824" w14:textId="77777777" w:rsidR="0009302D" w:rsidRPr="00856A53" w:rsidRDefault="0009302D" w:rsidP="009946B4">
      <w:pPr>
        <w:pStyle w:val="BodyText"/>
      </w:pPr>
      <w:r w:rsidRPr="00856A53">
        <w:t xml:space="preserve">Consult your </w:t>
      </w:r>
      <w:r w:rsidRPr="00315AD1">
        <w:rPr>
          <w:color w:val="00538F"/>
        </w:rPr>
        <w:t xml:space="preserve">supervisor or other competent person </w:t>
      </w:r>
      <w:r w:rsidRPr="00856A53">
        <w:t>where the road has a speed limit of 40 mph or more.</w:t>
      </w:r>
    </w:p>
    <w:p w14:paraId="462587BA" w14:textId="7586AFF7" w:rsidR="003F2117" w:rsidRDefault="00BC3CE9" w:rsidP="00521359">
      <w:pPr>
        <w:pStyle w:val="Caption"/>
      </w:pPr>
      <w:bookmarkStart w:id="1502" w:name="_Ref175642671"/>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14</w:t>
      </w:r>
      <w:r w:rsidR="00C141E8">
        <w:rPr>
          <w:noProof/>
        </w:rPr>
        <w:fldChar w:fldCharType="end"/>
      </w:r>
      <w:bookmarkEnd w:id="1502"/>
      <w:r w:rsidRPr="00FA36A6">
        <w:t xml:space="preserve"> Works on a signal island at a T-junction</w:t>
      </w:r>
    </w:p>
    <w:p w14:paraId="60E14B57" w14:textId="1CEE2212" w:rsidR="00114D8B" w:rsidRDefault="00423310" w:rsidP="00521359">
      <w:pPr>
        <w:pStyle w:val="Caption"/>
      </w:pPr>
      <w:bookmarkStart w:id="1503" w:name="_Ref164753260"/>
      <w:r w:rsidRPr="00423310">
        <w:rPr>
          <w:noProof/>
        </w:rPr>
        <w:drawing>
          <wp:anchor distT="0" distB="0" distL="114300" distR="114300" simplePos="0" relativeHeight="251659367" behindDoc="1" locked="0" layoutInCell="1" allowOverlap="1" wp14:anchorId="6840FDE3" wp14:editId="3EB79204">
            <wp:simplePos x="0" y="0"/>
            <wp:positionH relativeFrom="column">
              <wp:posOffset>363855</wp:posOffset>
            </wp:positionH>
            <wp:positionV relativeFrom="paragraph">
              <wp:posOffset>-4445</wp:posOffset>
            </wp:positionV>
            <wp:extent cx="4734444" cy="3085107"/>
            <wp:effectExtent l="0" t="0" r="9525" b="1270"/>
            <wp:wrapTight wrapText="bothSides">
              <wp:wrapPolygon edited="0">
                <wp:start x="0" y="0"/>
                <wp:lineTo x="0" y="21476"/>
                <wp:lineTo x="21557" y="21476"/>
                <wp:lineTo x="21557" y="0"/>
                <wp:lineTo x="0" y="0"/>
              </wp:wrapPolygon>
            </wp:wrapTight>
            <wp:docPr id="1601638887" name="Picture 1" descr="Diagram of a road intersection layout illustrating traffic sign placements. It features gray shaded road sections, red triangular warning signs, blue circular mandatory signs, and a rectangular area used to represent a signal island surrounded by c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38887" name="Picture 1" descr="Diagram of a road intersection layout illustrating traffic sign placements. It features gray shaded road sections, red triangular warning signs, blue circular mandatory signs, and a rectangular area used to represent a signal island surrounded by cones. "/>
                    <pic:cNvPicPr/>
                  </pic:nvPicPr>
                  <pic:blipFill>
                    <a:blip r:embed="rId101">
                      <a:extLst>
                        <a:ext uri="{28A0092B-C50C-407E-A947-70E740481C1C}">
                          <a14:useLocalDpi xmlns:a14="http://schemas.microsoft.com/office/drawing/2010/main" val="0"/>
                        </a:ext>
                      </a:extLst>
                    </a:blip>
                    <a:stretch>
                      <a:fillRect/>
                    </a:stretch>
                  </pic:blipFill>
                  <pic:spPr>
                    <a:xfrm>
                      <a:off x="0" y="0"/>
                      <a:ext cx="4734444" cy="3085107"/>
                    </a:xfrm>
                    <a:prstGeom prst="rect">
                      <a:avLst/>
                    </a:prstGeom>
                  </pic:spPr>
                </pic:pic>
              </a:graphicData>
            </a:graphic>
            <wp14:sizeRelH relativeFrom="page">
              <wp14:pctWidth>0</wp14:pctWidth>
            </wp14:sizeRelH>
            <wp14:sizeRelV relativeFrom="page">
              <wp14:pctHeight>0</wp14:pctHeight>
            </wp14:sizeRelV>
          </wp:anchor>
        </w:drawing>
      </w:r>
      <w:bookmarkEnd w:id="1503"/>
    </w:p>
    <w:p w14:paraId="178DF775" w14:textId="77777777" w:rsidR="006C08EE" w:rsidRPr="0055598F" w:rsidRDefault="006C08EE" w:rsidP="002A5B9D">
      <w:pPr>
        <w:ind w:left="720"/>
        <w:rPr>
          <w:b/>
          <w:bCs/>
          <w:sz w:val="18"/>
          <w:szCs w:val="18"/>
        </w:rPr>
      </w:pPr>
      <w:r w:rsidRPr="0055598F">
        <w:rPr>
          <w:b/>
          <w:bCs/>
          <w:sz w:val="18"/>
          <w:szCs w:val="18"/>
        </w:rPr>
        <w:t>Notes</w:t>
      </w:r>
    </w:p>
    <w:p w14:paraId="3C5AF123" w14:textId="77777777" w:rsidR="006C08EE" w:rsidRPr="0055598F" w:rsidRDefault="006C08EE" w:rsidP="002A5B9D">
      <w:pPr>
        <w:ind w:left="720"/>
        <w:rPr>
          <w:sz w:val="18"/>
          <w:szCs w:val="18"/>
        </w:rPr>
      </w:pPr>
      <w:r w:rsidRPr="0055598F">
        <w:rPr>
          <w:sz w:val="18"/>
          <w:szCs w:val="18"/>
        </w:rPr>
        <w:t xml:space="preserve">1 For numbers and minimum size of cones, and dimension D see </w:t>
      </w:r>
      <w:r w:rsidRPr="0055598F">
        <w:rPr>
          <w:sz w:val="18"/>
          <w:szCs w:val="18"/>
        </w:rPr>
        <w:fldChar w:fldCharType="begin"/>
      </w:r>
      <w:r w:rsidRPr="0055598F">
        <w:rPr>
          <w:sz w:val="18"/>
          <w:szCs w:val="18"/>
        </w:rPr>
        <w:instrText xml:space="preserve"> REF _Ref163727216  \* MERGEFORMAT </w:instrText>
      </w:r>
      <w:r w:rsidRPr="0055598F">
        <w:rPr>
          <w:sz w:val="18"/>
          <w:szCs w:val="18"/>
        </w:rPr>
        <w:fldChar w:fldCharType="separate"/>
      </w:r>
      <w:r w:rsidRPr="00A450B0">
        <w:rPr>
          <w:sz w:val="18"/>
          <w:szCs w:val="18"/>
        </w:rPr>
        <w:t xml:space="preserve">Table </w:t>
      </w:r>
      <w:r w:rsidRPr="00A450B0">
        <w:rPr>
          <w:noProof/>
          <w:sz w:val="18"/>
          <w:szCs w:val="18"/>
        </w:rPr>
        <w:t>1</w:t>
      </w:r>
      <w:r w:rsidRPr="0055598F">
        <w:rPr>
          <w:sz w:val="18"/>
          <w:szCs w:val="18"/>
        </w:rPr>
        <w:fldChar w:fldCharType="end"/>
      </w:r>
      <w:r w:rsidRPr="0055598F">
        <w:rPr>
          <w:sz w:val="18"/>
          <w:szCs w:val="18"/>
        </w:rPr>
        <w:t>, for dimension L 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Pr>
          <w:sz w:val="18"/>
          <w:szCs w:val="18"/>
        </w:rPr>
        <w:t xml:space="preserve"> </w:t>
      </w:r>
      <w:r w:rsidRPr="0055598F">
        <w:rPr>
          <w:sz w:val="18"/>
          <w:szCs w:val="18"/>
        </w:rPr>
        <w:t xml:space="preserve">and for dimension </w:t>
      </w:r>
      <w:proofErr w:type="spellStart"/>
      <w:r w:rsidRPr="0055598F">
        <w:rPr>
          <w:sz w:val="18"/>
          <w:szCs w:val="18"/>
        </w:rPr>
        <w:t>T</w:t>
      </w:r>
      <w:proofErr w:type="spellEnd"/>
      <w:r w:rsidRPr="0055598F">
        <w:rPr>
          <w:sz w:val="18"/>
          <w:szCs w:val="18"/>
        </w:rPr>
        <w:t xml:space="preserve"> see</w:t>
      </w:r>
      <w:r>
        <w:rPr>
          <w:sz w:val="18"/>
          <w:szCs w:val="18"/>
        </w:rPr>
        <w:t xml:space="preserv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r w:rsidRPr="0055598F">
        <w:rPr>
          <w:sz w:val="18"/>
          <w:szCs w:val="18"/>
        </w:rPr>
        <w:t>.</w:t>
      </w:r>
    </w:p>
    <w:p w14:paraId="07E196F2" w14:textId="2A56B3DD" w:rsidR="006C08EE" w:rsidRPr="0055598F" w:rsidRDefault="006C08EE" w:rsidP="002A5B9D">
      <w:pPr>
        <w:ind w:left="720"/>
        <w:rPr>
          <w:sz w:val="18"/>
          <w:szCs w:val="18"/>
        </w:rPr>
      </w:pPr>
      <w:r w:rsidRPr="0055598F">
        <w:rPr>
          <w:sz w:val="18"/>
          <w:szCs w:val="18"/>
        </w:rPr>
        <w:t xml:space="preserve">2 An information </w:t>
      </w:r>
      <w:r>
        <w:rPr>
          <w:sz w:val="18"/>
          <w:szCs w:val="18"/>
        </w:rPr>
        <w:t>sign</w:t>
      </w:r>
      <w:r w:rsidRPr="0055598F">
        <w:rPr>
          <w:sz w:val="18"/>
          <w:szCs w:val="18"/>
        </w:rPr>
        <w:t xml:space="preserve"> (omitted here for clarity) must be displayed.</w:t>
      </w:r>
    </w:p>
    <w:p w14:paraId="74688379" w14:textId="77777777" w:rsidR="006C08EE" w:rsidRDefault="006C08EE" w:rsidP="002A5B9D">
      <w:pPr>
        <w:ind w:left="720"/>
        <w:rPr>
          <w:sz w:val="18"/>
          <w:szCs w:val="18"/>
        </w:rPr>
      </w:pPr>
      <w:r w:rsidRPr="0055598F">
        <w:rPr>
          <w:sz w:val="18"/>
          <w:szCs w:val="18"/>
        </w:rPr>
        <w:t xml:space="preserve">3 </w:t>
      </w:r>
      <w:r w:rsidRPr="003B4DC1">
        <w:rPr>
          <w:sz w:val="18"/>
          <w:szCs w:val="18"/>
        </w:rPr>
        <w:t>Appropriate advance warning signs should be placed on all roads approaching the junction.</w:t>
      </w:r>
    </w:p>
    <w:p w14:paraId="6888B6AF" w14:textId="5B14B1E6" w:rsidR="006C08EE" w:rsidRDefault="006C08EE" w:rsidP="002A5B9D">
      <w:pPr>
        <w:ind w:left="720"/>
        <w:rPr>
          <w:sz w:val="18"/>
          <w:szCs w:val="18"/>
        </w:rPr>
      </w:pPr>
      <w:r>
        <w:rPr>
          <w:sz w:val="18"/>
          <w:szCs w:val="18"/>
        </w:rPr>
        <w:t xml:space="preserve">4 </w:t>
      </w:r>
      <w:r w:rsidRPr="002F1789">
        <w:rPr>
          <w:sz w:val="18"/>
          <w:szCs w:val="18"/>
        </w:rPr>
        <w:t xml:space="preserve">See </w:t>
      </w:r>
      <w:r>
        <w:rPr>
          <w:sz w:val="18"/>
          <w:szCs w:val="18"/>
        </w:rPr>
        <w:t>Section 7.1</w:t>
      </w:r>
      <w:r w:rsidRPr="002F1789">
        <w:rPr>
          <w:sz w:val="18"/>
          <w:szCs w:val="18"/>
        </w:rPr>
        <w:t xml:space="preserve"> for guidance on unobstructed width past the works.</w:t>
      </w:r>
    </w:p>
    <w:p w14:paraId="5FD54FFB" w14:textId="68834F8C" w:rsidR="002A5B9D" w:rsidRDefault="006C08EE" w:rsidP="002A5B9D">
      <w:pPr>
        <w:ind w:left="720"/>
        <w:rPr>
          <w:sz w:val="18"/>
          <w:szCs w:val="18"/>
        </w:rPr>
      </w:pPr>
      <w:r>
        <w:rPr>
          <w:sz w:val="18"/>
          <w:szCs w:val="18"/>
        </w:rPr>
        <w:t xml:space="preserve">5 </w:t>
      </w:r>
      <w:r w:rsidRPr="002D6EDB">
        <w:rPr>
          <w:sz w:val="18"/>
          <w:szCs w:val="18"/>
        </w:rPr>
        <w:t>The length of the coned area may be extended to accommodate a works vehicle.</w:t>
      </w:r>
    </w:p>
    <w:p w14:paraId="0506467B" w14:textId="77777777" w:rsidR="002A5B9D" w:rsidRDefault="002A5B9D" w:rsidP="002A5B9D">
      <w:pPr>
        <w:ind w:left="720"/>
        <w:rPr>
          <w:sz w:val="18"/>
          <w:szCs w:val="18"/>
        </w:rPr>
      </w:pPr>
    </w:p>
    <w:p w14:paraId="607C9869" w14:textId="77777777" w:rsidR="002A5B9D" w:rsidRDefault="002A5B9D" w:rsidP="002A5B9D">
      <w:pPr>
        <w:ind w:left="720"/>
        <w:rPr>
          <w:sz w:val="18"/>
          <w:szCs w:val="18"/>
        </w:rPr>
      </w:pPr>
    </w:p>
    <w:p w14:paraId="5D69D86B" w14:textId="77777777" w:rsidR="002A5B9D" w:rsidRDefault="002A5B9D" w:rsidP="002A5B9D">
      <w:pPr>
        <w:ind w:left="720"/>
        <w:rPr>
          <w:sz w:val="18"/>
          <w:szCs w:val="18"/>
        </w:rPr>
      </w:pPr>
    </w:p>
    <w:p w14:paraId="647F75DF" w14:textId="77777777" w:rsidR="002A5B9D" w:rsidRDefault="002A5B9D" w:rsidP="002A5B9D">
      <w:pPr>
        <w:ind w:left="720"/>
        <w:rPr>
          <w:sz w:val="18"/>
          <w:szCs w:val="18"/>
        </w:rPr>
      </w:pPr>
    </w:p>
    <w:p w14:paraId="0DBF6B75" w14:textId="032689D6" w:rsidR="00114D8B" w:rsidRPr="000C4CC6" w:rsidRDefault="00585D60" w:rsidP="00202788">
      <w:pPr>
        <w:pStyle w:val="Heading3"/>
      </w:pPr>
      <w:bookmarkStart w:id="1504" w:name="_Toc178328131"/>
      <w:bookmarkStart w:id="1505" w:name="_Toc178328688"/>
      <w:bookmarkStart w:id="1506" w:name="_Toc178589232"/>
      <w:bookmarkStart w:id="1507" w:name="_Toc178686958"/>
      <w:bookmarkStart w:id="1508" w:name="_Toc176340733"/>
      <w:bookmarkStart w:id="1509" w:name="_Toc176789243"/>
      <w:bookmarkStart w:id="1510" w:name="_Toc176789579"/>
      <w:bookmarkStart w:id="1511" w:name="_Toc176945571"/>
      <w:bookmarkStart w:id="1512" w:name="_Toc177555035"/>
      <w:bookmarkStart w:id="1513" w:name="_Toc178328132"/>
      <w:bookmarkStart w:id="1514" w:name="_Toc178328689"/>
      <w:bookmarkStart w:id="1515" w:name="_Toc178589233"/>
      <w:bookmarkStart w:id="1516" w:name="_Toc178686959"/>
      <w:bookmarkStart w:id="1517" w:name="_Toc176340734"/>
      <w:bookmarkStart w:id="1518" w:name="_Toc176789244"/>
      <w:bookmarkStart w:id="1519" w:name="_Toc176789580"/>
      <w:bookmarkStart w:id="1520" w:name="_Toc176945572"/>
      <w:bookmarkStart w:id="1521" w:name="_Toc177555036"/>
      <w:bookmarkStart w:id="1522" w:name="_Toc178328133"/>
      <w:bookmarkStart w:id="1523" w:name="_Toc178328690"/>
      <w:bookmarkStart w:id="1524" w:name="_Toc178589234"/>
      <w:bookmarkStart w:id="1525" w:name="_Toc178686960"/>
      <w:bookmarkStart w:id="1526" w:name="_Toc243391776"/>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t>Works at roundabouts</w:t>
      </w:r>
      <w:bookmarkEnd w:id="1526"/>
    </w:p>
    <w:p w14:paraId="038A1271" w14:textId="77777777" w:rsidR="00114D8B" w:rsidRPr="004E34C7" w:rsidRDefault="00585D60" w:rsidP="004E34C7">
      <w:pPr>
        <w:spacing w:before="120" w:after="60"/>
        <w:ind w:left="425"/>
        <w:rPr>
          <w:b/>
          <w:sz w:val="24"/>
          <w:szCs w:val="24"/>
        </w:rPr>
      </w:pPr>
      <w:r w:rsidRPr="004E34C7">
        <w:rPr>
          <w:b/>
          <w:sz w:val="24"/>
          <w:szCs w:val="24"/>
        </w:rPr>
        <w:t>Works at the entrance to or exit from a roundabout</w:t>
      </w:r>
    </w:p>
    <w:p w14:paraId="62F22F99" w14:textId="77777777" w:rsidR="00114D8B" w:rsidRPr="00856A53" w:rsidRDefault="00585D60" w:rsidP="009946B4">
      <w:pPr>
        <w:pStyle w:val="BodyText"/>
      </w:pPr>
      <w:r w:rsidRPr="00856A53">
        <w:rPr>
          <w:w w:val="105"/>
        </w:rPr>
        <w:lastRenderedPageBreak/>
        <w:t>Use</w:t>
      </w:r>
      <w:r w:rsidRPr="00856A53">
        <w:rPr>
          <w:spacing w:val="-28"/>
          <w:w w:val="105"/>
        </w:rPr>
        <w:t xml:space="preserve"> </w:t>
      </w:r>
      <w:r w:rsidRPr="00856A53">
        <w:rPr>
          <w:w w:val="105"/>
        </w:rPr>
        <w:t>advance</w:t>
      </w:r>
      <w:r w:rsidRPr="00856A53">
        <w:rPr>
          <w:spacing w:val="-28"/>
          <w:w w:val="105"/>
        </w:rPr>
        <w:t xml:space="preserve"> </w:t>
      </w:r>
      <w:r w:rsidRPr="00856A53">
        <w:rPr>
          <w:w w:val="105"/>
        </w:rPr>
        <w:t>signs</w:t>
      </w:r>
      <w:r w:rsidRPr="00856A53">
        <w:rPr>
          <w:spacing w:val="-28"/>
          <w:w w:val="105"/>
        </w:rPr>
        <w:t xml:space="preserve"> </w:t>
      </w:r>
      <w:r w:rsidRPr="00856A53">
        <w:rPr>
          <w:w w:val="105"/>
        </w:rPr>
        <w:t>to</w:t>
      </w:r>
      <w:r w:rsidRPr="00856A53">
        <w:rPr>
          <w:spacing w:val="-28"/>
          <w:w w:val="105"/>
        </w:rPr>
        <w:t xml:space="preserve"> </w:t>
      </w:r>
      <w:r w:rsidRPr="00856A53">
        <w:rPr>
          <w:w w:val="105"/>
        </w:rPr>
        <w:t>warn</w:t>
      </w:r>
      <w:r w:rsidRPr="00856A53">
        <w:rPr>
          <w:spacing w:val="-28"/>
          <w:w w:val="105"/>
        </w:rPr>
        <w:t xml:space="preserve"> </w:t>
      </w:r>
      <w:r w:rsidRPr="00856A53">
        <w:rPr>
          <w:w w:val="105"/>
        </w:rPr>
        <w:t>traffic</w:t>
      </w:r>
      <w:r w:rsidRPr="00856A53">
        <w:rPr>
          <w:spacing w:val="-28"/>
          <w:w w:val="105"/>
        </w:rPr>
        <w:t xml:space="preserve"> </w:t>
      </w:r>
      <w:r w:rsidRPr="00856A53">
        <w:rPr>
          <w:w w:val="105"/>
        </w:rPr>
        <w:t>on</w:t>
      </w:r>
      <w:r w:rsidRPr="00856A53">
        <w:rPr>
          <w:spacing w:val="-28"/>
          <w:w w:val="105"/>
        </w:rPr>
        <w:t xml:space="preserve"> </w:t>
      </w:r>
      <w:r w:rsidRPr="00856A53">
        <w:rPr>
          <w:spacing w:val="-2"/>
          <w:w w:val="105"/>
        </w:rPr>
        <w:t>all</w:t>
      </w:r>
      <w:r w:rsidRPr="00856A53">
        <w:rPr>
          <w:spacing w:val="-28"/>
          <w:w w:val="105"/>
        </w:rPr>
        <w:t xml:space="preserve"> </w:t>
      </w:r>
      <w:r w:rsidRPr="00856A53">
        <w:rPr>
          <w:w w:val="105"/>
        </w:rPr>
        <w:t>approaches</w:t>
      </w:r>
      <w:r w:rsidRPr="00856A53">
        <w:rPr>
          <w:spacing w:val="-28"/>
          <w:w w:val="105"/>
        </w:rPr>
        <w:t xml:space="preserve"> </w:t>
      </w:r>
      <w:r w:rsidRPr="00856A53">
        <w:rPr>
          <w:w w:val="105"/>
        </w:rPr>
        <w:t>that</w:t>
      </w:r>
      <w:r w:rsidRPr="00856A53">
        <w:rPr>
          <w:spacing w:val="-28"/>
          <w:w w:val="105"/>
        </w:rPr>
        <w:t xml:space="preserve"> </w:t>
      </w:r>
      <w:r w:rsidRPr="00856A53">
        <w:rPr>
          <w:w w:val="105"/>
        </w:rPr>
        <w:t>there</w:t>
      </w:r>
      <w:r w:rsidRPr="00856A53">
        <w:rPr>
          <w:spacing w:val="-28"/>
          <w:w w:val="105"/>
        </w:rPr>
        <w:t xml:space="preserve"> </w:t>
      </w:r>
      <w:r w:rsidRPr="00856A53">
        <w:rPr>
          <w:w w:val="105"/>
        </w:rPr>
        <w:t>are</w:t>
      </w:r>
      <w:r w:rsidRPr="00856A53">
        <w:rPr>
          <w:spacing w:val="-28"/>
          <w:w w:val="105"/>
        </w:rPr>
        <w:t xml:space="preserve"> </w:t>
      </w:r>
      <w:r w:rsidRPr="00856A53">
        <w:rPr>
          <w:w w:val="105"/>
        </w:rPr>
        <w:t>works</w:t>
      </w:r>
      <w:r w:rsidRPr="00856A53">
        <w:rPr>
          <w:spacing w:val="-28"/>
          <w:w w:val="105"/>
        </w:rPr>
        <w:t xml:space="preserve"> </w:t>
      </w:r>
      <w:r w:rsidRPr="00856A53">
        <w:rPr>
          <w:w w:val="105"/>
        </w:rPr>
        <w:t>at</w:t>
      </w:r>
      <w:r w:rsidRPr="00856A53">
        <w:rPr>
          <w:spacing w:val="-28"/>
          <w:w w:val="105"/>
        </w:rPr>
        <w:t xml:space="preserve"> </w:t>
      </w:r>
      <w:r w:rsidRPr="00856A53">
        <w:rPr>
          <w:w w:val="105"/>
        </w:rPr>
        <w:t>or</w:t>
      </w:r>
      <w:r w:rsidRPr="00856A53">
        <w:rPr>
          <w:spacing w:val="-28"/>
          <w:w w:val="105"/>
        </w:rPr>
        <w:t xml:space="preserve"> </w:t>
      </w:r>
      <w:r w:rsidRPr="00856A53">
        <w:rPr>
          <w:w w:val="105"/>
        </w:rPr>
        <w:t>near</w:t>
      </w:r>
      <w:r w:rsidRPr="00856A53">
        <w:rPr>
          <w:spacing w:val="-28"/>
          <w:w w:val="105"/>
        </w:rPr>
        <w:t xml:space="preserve"> </w:t>
      </w:r>
      <w:r w:rsidRPr="00856A53">
        <w:rPr>
          <w:w w:val="105"/>
        </w:rPr>
        <w:t>the</w:t>
      </w:r>
      <w:r w:rsidRPr="00856A53">
        <w:rPr>
          <w:spacing w:val="-28"/>
          <w:w w:val="105"/>
        </w:rPr>
        <w:t xml:space="preserve"> </w:t>
      </w:r>
      <w:r w:rsidRPr="00856A53">
        <w:rPr>
          <w:w w:val="105"/>
        </w:rPr>
        <w:t>roundabout.</w:t>
      </w:r>
      <w:r w:rsidRPr="00856A53">
        <w:rPr>
          <w:spacing w:val="-28"/>
          <w:w w:val="105"/>
        </w:rPr>
        <w:t xml:space="preserve"> </w:t>
      </w:r>
      <w:r w:rsidRPr="00856A53">
        <w:rPr>
          <w:w w:val="105"/>
        </w:rPr>
        <w:t>Use ‘Keep</w:t>
      </w:r>
      <w:r w:rsidRPr="00856A53">
        <w:rPr>
          <w:spacing w:val="-11"/>
          <w:w w:val="105"/>
        </w:rPr>
        <w:t xml:space="preserve"> </w:t>
      </w:r>
      <w:r w:rsidRPr="00856A53">
        <w:rPr>
          <w:w w:val="105"/>
        </w:rPr>
        <w:t>right/left’</w:t>
      </w:r>
      <w:r w:rsidRPr="00856A53">
        <w:rPr>
          <w:spacing w:val="-11"/>
          <w:w w:val="105"/>
        </w:rPr>
        <w:t xml:space="preserve"> </w:t>
      </w:r>
      <w:r w:rsidRPr="00856A53">
        <w:rPr>
          <w:w w:val="105"/>
        </w:rPr>
        <w:t>signs</w:t>
      </w:r>
      <w:r w:rsidRPr="00856A53">
        <w:rPr>
          <w:spacing w:val="-11"/>
          <w:w w:val="105"/>
        </w:rPr>
        <w:t xml:space="preserve"> </w:t>
      </w:r>
      <w:r w:rsidRPr="00856A53">
        <w:rPr>
          <w:w w:val="105"/>
        </w:rPr>
        <w:t>to</w:t>
      </w:r>
      <w:r w:rsidRPr="00856A53">
        <w:rPr>
          <w:spacing w:val="-11"/>
          <w:w w:val="105"/>
        </w:rPr>
        <w:t xml:space="preserve"> </w:t>
      </w:r>
      <w:r w:rsidRPr="00856A53">
        <w:rPr>
          <w:w w:val="105"/>
        </w:rPr>
        <w:t>guide</w:t>
      </w:r>
      <w:r w:rsidRPr="00856A53">
        <w:rPr>
          <w:spacing w:val="-11"/>
          <w:w w:val="105"/>
        </w:rPr>
        <w:t xml:space="preserve"> </w:t>
      </w:r>
      <w:r w:rsidRPr="00856A53">
        <w:rPr>
          <w:w w:val="105"/>
        </w:rPr>
        <w:t>traffic</w:t>
      </w:r>
      <w:r w:rsidRPr="00856A53">
        <w:rPr>
          <w:spacing w:val="-11"/>
          <w:w w:val="105"/>
        </w:rPr>
        <w:t xml:space="preserve"> </w:t>
      </w:r>
      <w:r w:rsidRPr="00856A53">
        <w:rPr>
          <w:w w:val="105"/>
        </w:rPr>
        <w:t>around</w:t>
      </w:r>
      <w:r w:rsidRPr="00856A53">
        <w:rPr>
          <w:spacing w:val="-11"/>
          <w:w w:val="105"/>
        </w:rPr>
        <w:t xml:space="preserve"> </w:t>
      </w:r>
      <w:r w:rsidRPr="00856A53">
        <w:rPr>
          <w:w w:val="105"/>
        </w:rPr>
        <w:t>the</w:t>
      </w:r>
      <w:r w:rsidRPr="00856A53">
        <w:rPr>
          <w:spacing w:val="-11"/>
          <w:w w:val="105"/>
        </w:rPr>
        <w:t xml:space="preserve"> </w:t>
      </w:r>
      <w:r w:rsidRPr="00856A53">
        <w:rPr>
          <w:w w:val="105"/>
        </w:rPr>
        <w:t>coned-off</w:t>
      </w:r>
      <w:r w:rsidRPr="00856A53">
        <w:rPr>
          <w:spacing w:val="-11"/>
          <w:w w:val="105"/>
        </w:rPr>
        <w:t xml:space="preserve"> </w:t>
      </w:r>
      <w:r w:rsidRPr="00856A53">
        <w:rPr>
          <w:w w:val="105"/>
        </w:rPr>
        <w:t>works</w:t>
      </w:r>
      <w:r w:rsidRPr="00856A53">
        <w:rPr>
          <w:spacing w:val="-11"/>
          <w:w w:val="105"/>
        </w:rPr>
        <w:t xml:space="preserve"> </w:t>
      </w:r>
      <w:r w:rsidRPr="00856A53">
        <w:rPr>
          <w:w w:val="105"/>
        </w:rPr>
        <w:t>site.</w:t>
      </w:r>
    </w:p>
    <w:p w14:paraId="0018E36B" w14:textId="0B1DBF1F" w:rsidR="00114D8B" w:rsidRPr="00856A53" w:rsidRDefault="00585D60" w:rsidP="009946B4">
      <w:pPr>
        <w:pStyle w:val="BodyText"/>
      </w:pPr>
      <w:r w:rsidRPr="00856A53">
        <w:t xml:space="preserve">For single-carriageway approaches, try to keep two-way traffic </w:t>
      </w:r>
      <w:proofErr w:type="gramStart"/>
      <w:r w:rsidRPr="00856A53">
        <w:t>flowing</w:t>
      </w:r>
      <w:proofErr w:type="gramEnd"/>
      <w:r w:rsidRPr="00856A53">
        <w:t xml:space="preserve"> if possible, but remember the width restrictions (see </w:t>
      </w:r>
      <w:r w:rsidR="001377E3">
        <w:t xml:space="preserve">Section </w:t>
      </w:r>
      <w:r w:rsidR="00F12B1A">
        <w:fldChar w:fldCharType="begin"/>
      </w:r>
      <w:r w:rsidR="00F12B1A">
        <w:instrText xml:space="preserve"> REF _Ref178329079 \n \h </w:instrText>
      </w:r>
      <w:r w:rsidR="00F12B1A">
        <w:fldChar w:fldCharType="separate"/>
      </w:r>
      <w:r w:rsidR="00A450B0">
        <w:t>7.1</w:t>
      </w:r>
      <w:r w:rsidR="00F12B1A">
        <w:fldChar w:fldCharType="end"/>
      </w:r>
      <w:r w:rsidR="00BA60C2">
        <w:t>)</w:t>
      </w:r>
      <w:r w:rsidRPr="00856A53">
        <w:t xml:space="preserve">. </w:t>
      </w:r>
      <w:r w:rsidRPr="00856A53">
        <w:rPr>
          <w:spacing w:val="-6"/>
        </w:rPr>
        <w:t xml:space="preserve">However, </w:t>
      </w:r>
      <w:r w:rsidRPr="00856A53">
        <w:t xml:space="preserve">if the works site makes the road too narrow to allow two-way traffic to pass and shuttle working is not practicable, you will need to consider restricting the road to ‘Exit only’ from the roundabout (see </w:t>
      </w:r>
      <w:r w:rsidR="00BC3CE9">
        <w:fldChar w:fldCharType="begin"/>
      </w:r>
      <w:r w:rsidR="00BC3CE9">
        <w:instrText xml:space="preserve"> REF _Ref175642733 \h </w:instrText>
      </w:r>
      <w:r w:rsidR="00BC3CE9">
        <w:fldChar w:fldCharType="separate"/>
      </w:r>
      <w:r w:rsidR="00A450B0" w:rsidRPr="00FA36A6">
        <w:t xml:space="preserve">Figure </w:t>
      </w:r>
      <w:r w:rsidR="00A450B0">
        <w:rPr>
          <w:noProof/>
        </w:rPr>
        <w:t>15</w:t>
      </w:r>
      <w:r w:rsidR="00BC3CE9">
        <w:fldChar w:fldCharType="end"/>
      </w:r>
      <w:r w:rsidRPr="00856A53">
        <w:t xml:space="preserve">, Case A). In this case, the traffic usually entering the roundabout on this road will need to be diverted. This requires the permission of the highway </w:t>
      </w:r>
      <w:r w:rsidR="00FF637D">
        <w:t xml:space="preserve">or road </w:t>
      </w:r>
      <w:r w:rsidRPr="00856A53">
        <w:t xml:space="preserve">authority and needs to be pre-planned, as adequate notice has to be given. Consult your </w:t>
      </w:r>
      <w:r w:rsidRPr="00E52638">
        <w:rPr>
          <w:color w:val="00538F"/>
        </w:rPr>
        <w:t>supervisor or other competent</w:t>
      </w:r>
      <w:r w:rsidRPr="00E52638">
        <w:rPr>
          <w:color w:val="00538F"/>
          <w:spacing w:val="-5"/>
        </w:rPr>
        <w:t xml:space="preserve"> </w:t>
      </w:r>
      <w:r w:rsidRPr="00E52638">
        <w:rPr>
          <w:color w:val="00538F"/>
        </w:rPr>
        <w:t>person</w:t>
      </w:r>
      <w:r w:rsidRPr="00856A53">
        <w:t>.</w:t>
      </w:r>
    </w:p>
    <w:p w14:paraId="55D92363" w14:textId="25C99EAD" w:rsidR="00114D8B" w:rsidRPr="00856A53" w:rsidRDefault="00585D60" w:rsidP="009946B4">
      <w:pPr>
        <w:pStyle w:val="BodyText"/>
      </w:pPr>
      <w:r w:rsidRPr="00856A53">
        <w:t>Extra cones may be needed to restrict traffic to one lane going towards this exit with additional advance warning using ‘Road narrows’ signs provided on all approaches. Use ‘Keep right/left’ signs to guide traffic past coned areas.</w:t>
      </w:r>
    </w:p>
    <w:p w14:paraId="062F6A8E" w14:textId="3FA441C6" w:rsidR="00114D8B" w:rsidRPr="004E34C7" w:rsidRDefault="00585D60" w:rsidP="004E34C7">
      <w:pPr>
        <w:spacing w:before="120" w:after="60"/>
        <w:ind w:left="425"/>
        <w:rPr>
          <w:b/>
          <w:sz w:val="24"/>
          <w:szCs w:val="24"/>
        </w:rPr>
      </w:pPr>
      <w:r w:rsidRPr="004E34C7">
        <w:rPr>
          <w:b/>
          <w:sz w:val="24"/>
          <w:szCs w:val="24"/>
        </w:rPr>
        <w:t>Works in the circulatory area of a roundabout</w:t>
      </w:r>
    </w:p>
    <w:p w14:paraId="641785AD" w14:textId="68571C04" w:rsidR="00114D8B" w:rsidRPr="00856A53" w:rsidRDefault="00585D60" w:rsidP="009946B4">
      <w:pPr>
        <w:pStyle w:val="BodyText"/>
      </w:pPr>
      <w:r w:rsidRPr="00856A53">
        <w:t>Movement of traffic should be maintained if possible. Guard and cone the works and provide advance ‘Road narrows’ signs on all approaches. Use ‘Keep right/left’ signs to guide the traffic past the works site.</w:t>
      </w:r>
    </w:p>
    <w:p w14:paraId="09C69D47" w14:textId="77777777" w:rsidR="0009302D" w:rsidRPr="00856A53" w:rsidRDefault="0009302D" w:rsidP="009946B4">
      <w:pPr>
        <w:pStyle w:val="BodyText"/>
      </w:pPr>
      <w:r w:rsidRPr="00856A53">
        <w:t xml:space="preserve">Where works are going to completely obstruct the circulatory area of a roundabout, consult </w:t>
      </w:r>
      <w:r w:rsidRPr="00E52638">
        <w:rPr>
          <w:color w:val="004D87"/>
        </w:rPr>
        <w:t>your supervisor or other competent person</w:t>
      </w:r>
      <w:r w:rsidRPr="00856A53">
        <w:t>.</w:t>
      </w:r>
    </w:p>
    <w:p w14:paraId="039ABF9C" w14:textId="73A55B25" w:rsidR="00504536" w:rsidRDefault="006A79F4" w:rsidP="009946B4">
      <w:pPr>
        <w:pStyle w:val="BodyText"/>
      </w:pPr>
      <w:r w:rsidRPr="00856A53">
        <w:t>Varying the number of lanes on the circulatory section of a roundabout can distract drivers, therefore</w:t>
      </w:r>
      <w:r>
        <w:t>,</w:t>
      </w:r>
      <w:r w:rsidRPr="00856A53">
        <w:t xml:space="preserve"> </w:t>
      </w:r>
      <w:r>
        <w:t>you should</w:t>
      </w:r>
      <w:r w:rsidRPr="00856A53">
        <w:t xml:space="preserve"> </w:t>
      </w:r>
      <w:proofErr w:type="spellStart"/>
      <w:r w:rsidRPr="00856A53">
        <w:t>con</w:t>
      </w:r>
      <w:r>
        <w:t>e</w:t>
      </w:r>
      <w:proofErr w:type="spellEnd"/>
      <w:r w:rsidRPr="00856A53">
        <w:t xml:space="preserve"> down to the same number of lanes on the approaches unless the traffic pattern dictates otherwise. Lane dedication signs </w:t>
      </w:r>
      <w:r>
        <w:t>may</w:t>
      </w:r>
      <w:r w:rsidRPr="00856A53">
        <w:t xml:space="preserve"> be needed. </w:t>
      </w:r>
    </w:p>
    <w:p w14:paraId="1322FA0C" w14:textId="29A69D0B" w:rsidR="006A79F4" w:rsidRPr="00856A53" w:rsidRDefault="006A79F4" w:rsidP="009946B4">
      <w:pPr>
        <w:pStyle w:val="BodyText"/>
      </w:pPr>
      <w:r>
        <w:t>You should</w:t>
      </w:r>
      <w:r w:rsidRPr="00856A53">
        <w:t xml:space="preserve"> ensure there is adequate width on the restricted approach</w:t>
      </w:r>
      <w:r>
        <w:t xml:space="preserve"> for vehicles turning and that </w:t>
      </w:r>
      <w:r w:rsidRPr="00856A53">
        <w:t>the rear wheels of long vehicles do not hit the cones.</w:t>
      </w:r>
    </w:p>
    <w:p w14:paraId="2986B636" w14:textId="30EB4000" w:rsidR="00BC3CE9" w:rsidRPr="00FA36A6" w:rsidRDefault="00BC3CE9" w:rsidP="00521359">
      <w:pPr>
        <w:pStyle w:val="Caption"/>
        <w:rPr>
          <w:i/>
          <w:iCs/>
        </w:rPr>
      </w:pPr>
      <w:bookmarkStart w:id="1527" w:name="_Ref175642733"/>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15</w:t>
      </w:r>
      <w:r w:rsidR="00C141E8">
        <w:rPr>
          <w:noProof/>
        </w:rPr>
        <w:fldChar w:fldCharType="end"/>
      </w:r>
      <w:bookmarkEnd w:id="1527"/>
      <w:r w:rsidRPr="00FA36A6">
        <w:t xml:space="preserve"> Works at a roundabout, Cases A and B</w:t>
      </w:r>
    </w:p>
    <w:p w14:paraId="170A2911" w14:textId="3A4FF08C" w:rsidR="006A3579" w:rsidRDefault="007869E9">
      <w:pPr>
        <w:pStyle w:val="BodyText"/>
      </w:pPr>
      <w:r>
        <w:rPr>
          <w:noProof/>
        </w:rPr>
        <w:drawing>
          <wp:inline distT="0" distB="0" distL="0" distR="0" wp14:anchorId="4132CE9F" wp14:editId="356B22C9">
            <wp:extent cx="4988966" cy="2842941"/>
            <wp:effectExtent l="0" t="0" r="2540" b="0"/>
            <wp:docPr id="913153571" name="Picture 1" descr="Diagram showing two roundabouts with works areas marked with red dots to depict traffic cones or barriers. One showing the marked area on the approach to the roundabout and one showing the marked area in the white circle in the middle of the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153571" name="Picture 1" descr="Diagram showing two roundabouts with works areas marked with red dots to depict traffic cones or barriers. One showing the marked area on the approach to the roundabout and one showing the marked area in the white circle in the middle of the roundabout."/>
                    <pic:cNvPicPr/>
                  </pic:nvPicPr>
                  <pic:blipFill rotWithShape="1">
                    <a:blip r:embed="rId102"/>
                    <a:srcRect b="16858"/>
                    <a:stretch/>
                  </pic:blipFill>
                  <pic:spPr bwMode="auto">
                    <a:xfrm>
                      <a:off x="0" y="0"/>
                      <a:ext cx="5015743" cy="2858200"/>
                    </a:xfrm>
                    <a:prstGeom prst="rect">
                      <a:avLst/>
                    </a:prstGeom>
                    <a:ln>
                      <a:noFill/>
                    </a:ln>
                    <a:extLst>
                      <a:ext uri="{53640926-AAD7-44D8-BBD7-CCE9431645EC}">
                        <a14:shadowObscured xmlns:a14="http://schemas.microsoft.com/office/drawing/2010/main"/>
                      </a:ext>
                    </a:extLst>
                  </pic:spPr>
                </pic:pic>
              </a:graphicData>
            </a:graphic>
          </wp:inline>
        </w:drawing>
      </w:r>
    </w:p>
    <w:p w14:paraId="4981AC22" w14:textId="77777777" w:rsidR="00AA38D6" w:rsidRPr="0055598F" w:rsidRDefault="00AA38D6" w:rsidP="00AA38D6">
      <w:pPr>
        <w:ind w:left="720"/>
        <w:rPr>
          <w:b/>
          <w:bCs/>
          <w:sz w:val="18"/>
          <w:szCs w:val="18"/>
        </w:rPr>
      </w:pPr>
      <w:r w:rsidRPr="0055598F">
        <w:rPr>
          <w:b/>
          <w:bCs/>
          <w:sz w:val="18"/>
          <w:szCs w:val="18"/>
        </w:rPr>
        <w:t>Notes</w:t>
      </w:r>
    </w:p>
    <w:p w14:paraId="0EB5680D" w14:textId="77777777" w:rsidR="00AA38D6" w:rsidRDefault="00AA38D6" w:rsidP="00AA38D6">
      <w:pPr>
        <w:ind w:left="720"/>
        <w:rPr>
          <w:sz w:val="18"/>
          <w:szCs w:val="18"/>
        </w:rPr>
      </w:pPr>
      <w:r w:rsidRPr="0055598F">
        <w:rPr>
          <w:sz w:val="18"/>
          <w:szCs w:val="18"/>
        </w:rPr>
        <w:t xml:space="preserve">1 </w:t>
      </w:r>
      <w:r>
        <w:rPr>
          <w:sz w:val="18"/>
          <w:szCs w:val="18"/>
        </w:rPr>
        <w:t>Appropriate diversion and advance warning signs must be placed on all roads approaching roundabout</w:t>
      </w:r>
      <w:r w:rsidRPr="003B4DC1">
        <w:rPr>
          <w:sz w:val="18"/>
          <w:szCs w:val="18"/>
        </w:rPr>
        <w:t>.</w:t>
      </w:r>
    </w:p>
    <w:p w14:paraId="60656A13" w14:textId="77777777" w:rsidR="00AA38D6" w:rsidRDefault="00AA38D6" w:rsidP="00AA38D6">
      <w:pPr>
        <w:ind w:left="720"/>
        <w:rPr>
          <w:sz w:val="18"/>
          <w:szCs w:val="18"/>
        </w:rPr>
      </w:pPr>
      <w:r>
        <w:rPr>
          <w:sz w:val="18"/>
          <w:szCs w:val="18"/>
        </w:rPr>
        <w:t xml:space="preserve">2 Other signs should be </w:t>
      </w:r>
      <w:proofErr w:type="gramStart"/>
      <w:r>
        <w:rPr>
          <w:sz w:val="18"/>
          <w:szCs w:val="18"/>
        </w:rPr>
        <w:t>placed</w:t>
      </w:r>
      <w:proofErr w:type="gramEnd"/>
      <w:r>
        <w:rPr>
          <w:sz w:val="18"/>
          <w:szCs w:val="18"/>
        </w:rPr>
        <w:t xml:space="preserve"> as necessary.</w:t>
      </w:r>
    </w:p>
    <w:p w14:paraId="2DA35350" w14:textId="77777777" w:rsidR="00AA38D6" w:rsidRPr="0055598F" w:rsidRDefault="00AA38D6" w:rsidP="00AA38D6">
      <w:pPr>
        <w:ind w:left="720"/>
        <w:rPr>
          <w:sz w:val="18"/>
          <w:szCs w:val="18"/>
        </w:rPr>
      </w:pPr>
      <w:r>
        <w:rPr>
          <w:sz w:val="18"/>
          <w:szCs w:val="18"/>
        </w:rPr>
        <w:t xml:space="preserve">3 </w:t>
      </w:r>
      <w:r w:rsidRPr="002F1789">
        <w:rPr>
          <w:sz w:val="18"/>
          <w:szCs w:val="18"/>
        </w:rPr>
        <w:t xml:space="preserve">See </w:t>
      </w:r>
      <w:r>
        <w:rPr>
          <w:sz w:val="18"/>
          <w:szCs w:val="18"/>
        </w:rPr>
        <w:t>Section 7.1</w:t>
      </w:r>
      <w:r w:rsidRPr="002F1789">
        <w:rPr>
          <w:sz w:val="18"/>
          <w:szCs w:val="18"/>
        </w:rPr>
        <w:t xml:space="preserve"> for guidance on unobstructed width past the works.</w:t>
      </w:r>
    </w:p>
    <w:p w14:paraId="29AF69FC" w14:textId="77777777" w:rsidR="00AA38D6" w:rsidRDefault="00AA38D6">
      <w:pPr>
        <w:pStyle w:val="BodyText"/>
      </w:pPr>
    </w:p>
    <w:p w14:paraId="766BD0AB" w14:textId="299383D8" w:rsidR="00114D8B" w:rsidRPr="00856A53" w:rsidRDefault="00585D60" w:rsidP="00202788">
      <w:pPr>
        <w:pStyle w:val="Heading2"/>
      </w:pPr>
      <w:bookmarkStart w:id="1528" w:name="_Toc178328135"/>
      <w:bookmarkStart w:id="1529" w:name="_Toc178328692"/>
      <w:bookmarkStart w:id="1530" w:name="_Toc178589236"/>
      <w:bookmarkStart w:id="1531" w:name="_Toc178686962"/>
      <w:bookmarkStart w:id="1532" w:name="_Toc178328136"/>
      <w:bookmarkStart w:id="1533" w:name="_Toc178328693"/>
      <w:bookmarkStart w:id="1534" w:name="_Toc178589237"/>
      <w:bookmarkStart w:id="1535" w:name="_Toc178686963"/>
      <w:bookmarkStart w:id="1536" w:name="_Toc177555038"/>
      <w:bookmarkStart w:id="1537" w:name="_Toc178328137"/>
      <w:bookmarkStart w:id="1538" w:name="_Toc178328694"/>
      <w:bookmarkStart w:id="1539" w:name="_Toc178589238"/>
      <w:bookmarkStart w:id="1540" w:name="_Toc178686964"/>
      <w:bookmarkStart w:id="1541" w:name="_Toc177555039"/>
      <w:bookmarkStart w:id="1542" w:name="_Toc178328138"/>
      <w:bookmarkStart w:id="1543" w:name="_Toc178328695"/>
      <w:bookmarkStart w:id="1544" w:name="_Toc178589239"/>
      <w:bookmarkStart w:id="1545" w:name="_Toc178686965"/>
      <w:bookmarkStart w:id="1546" w:name="_Toc177555040"/>
      <w:bookmarkStart w:id="1547" w:name="_Toc178328139"/>
      <w:bookmarkStart w:id="1548" w:name="_Toc178328696"/>
      <w:bookmarkStart w:id="1549" w:name="_Toc178589240"/>
      <w:bookmarkStart w:id="1550" w:name="_Toc178686966"/>
      <w:bookmarkStart w:id="1551" w:name="_Toc177555041"/>
      <w:bookmarkStart w:id="1552" w:name="_Toc178328140"/>
      <w:bookmarkStart w:id="1553" w:name="_Toc178328697"/>
      <w:bookmarkStart w:id="1554" w:name="_Toc178589241"/>
      <w:bookmarkStart w:id="1555" w:name="_Toc178686967"/>
      <w:bookmarkStart w:id="1556" w:name="_Toc176340736"/>
      <w:bookmarkStart w:id="1557" w:name="_Toc176789246"/>
      <w:bookmarkStart w:id="1558" w:name="_Toc176789582"/>
      <w:bookmarkStart w:id="1559" w:name="_Toc176945574"/>
      <w:bookmarkStart w:id="1560" w:name="_Toc177555042"/>
      <w:bookmarkStart w:id="1561" w:name="_Toc178328141"/>
      <w:bookmarkStart w:id="1562" w:name="_Toc178328698"/>
      <w:bookmarkStart w:id="1563" w:name="_Toc178589242"/>
      <w:bookmarkStart w:id="1564" w:name="_Toc178686968"/>
      <w:bookmarkStart w:id="1565" w:name="_Toc176340737"/>
      <w:bookmarkStart w:id="1566" w:name="_Toc176789247"/>
      <w:bookmarkStart w:id="1567" w:name="_Toc176789583"/>
      <w:bookmarkStart w:id="1568" w:name="_Toc176945575"/>
      <w:bookmarkStart w:id="1569" w:name="_Toc177555043"/>
      <w:bookmarkStart w:id="1570" w:name="_Toc178328142"/>
      <w:bookmarkStart w:id="1571" w:name="_Toc178328699"/>
      <w:bookmarkStart w:id="1572" w:name="_Toc178589243"/>
      <w:bookmarkStart w:id="1573" w:name="_Toc178686969"/>
      <w:bookmarkStart w:id="1574" w:name="_Toc176340738"/>
      <w:bookmarkStart w:id="1575" w:name="_Toc176789248"/>
      <w:bookmarkStart w:id="1576" w:name="_Toc176789584"/>
      <w:bookmarkStart w:id="1577" w:name="_Toc176945576"/>
      <w:bookmarkStart w:id="1578" w:name="_Toc177555044"/>
      <w:bookmarkStart w:id="1579" w:name="_Toc178328143"/>
      <w:bookmarkStart w:id="1580" w:name="_Toc178328700"/>
      <w:bookmarkStart w:id="1581" w:name="_Toc178589244"/>
      <w:bookmarkStart w:id="1582" w:name="_Toc178686970"/>
      <w:bookmarkStart w:id="1583" w:name="_Toc176340739"/>
      <w:bookmarkStart w:id="1584" w:name="_Toc176789249"/>
      <w:bookmarkStart w:id="1585" w:name="_Toc176789585"/>
      <w:bookmarkStart w:id="1586" w:name="_Toc176945577"/>
      <w:bookmarkStart w:id="1587" w:name="_Toc177555045"/>
      <w:bookmarkStart w:id="1588" w:name="_Toc178328144"/>
      <w:bookmarkStart w:id="1589" w:name="_Toc178328701"/>
      <w:bookmarkStart w:id="1590" w:name="_Toc178589245"/>
      <w:bookmarkStart w:id="1591" w:name="_Toc178686971"/>
      <w:bookmarkStart w:id="1592" w:name="_Toc176340740"/>
      <w:bookmarkStart w:id="1593" w:name="_Toc176789250"/>
      <w:bookmarkStart w:id="1594" w:name="_Toc176789586"/>
      <w:bookmarkStart w:id="1595" w:name="_Toc176945578"/>
      <w:bookmarkStart w:id="1596" w:name="_Toc177555046"/>
      <w:bookmarkStart w:id="1597" w:name="_Toc178328145"/>
      <w:bookmarkStart w:id="1598" w:name="_Toc178328702"/>
      <w:bookmarkStart w:id="1599" w:name="_Toc178589246"/>
      <w:bookmarkStart w:id="1600" w:name="_Toc178686972"/>
      <w:bookmarkStart w:id="1601" w:name="_Toc176340741"/>
      <w:bookmarkStart w:id="1602" w:name="_Toc176789251"/>
      <w:bookmarkStart w:id="1603" w:name="_Toc176789587"/>
      <w:bookmarkStart w:id="1604" w:name="_Toc176945579"/>
      <w:bookmarkStart w:id="1605" w:name="_Toc177555047"/>
      <w:bookmarkStart w:id="1606" w:name="_Toc178328146"/>
      <w:bookmarkStart w:id="1607" w:name="_Toc178328703"/>
      <w:bookmarkStart w:id="1608" w:name="_Toc178589247"/>
      <w:bookmarkStart w:id="1609" w:name="_Toc178686973"/>
      <w:bookmarkStart w:id="1610" w:name="_Toc176340742"/>
      <w:bookmarkStart w:id="1611" w:name="_Toc176789252"/>
      <w:bookmarkStart w:id="1612" w:name="_Toc176789588"/>
      <w:bookmarkStart w:id="1613" w:name="_Toc176945580"/>
      <w:bookmarkStart w:id="1614" w:name="_Toc177555048"/>
      <w:bookmarkStart w:id="1615" w:name="_Toc178328147"/>
      <w:bookmarkStart w:id="1616" w:name="_Toc178328704"/>
      <w:bookmarkStart w:id="1617" w:name="_Toc178589248"/>
      <w:bookmarkStart w:id="1618" w:name="_Toc178686974"/>
      <w:bookmarkStart w:id="1619" w:name="_Toc176340743"/>
      <w:bookmarkStart w:id="1620" w:name="_Toc176789253"/>
      <w:bookmarkStart w:id="1621" w:name="_Toc176789589"/>
      <w:bookmarkStart w:id="1622" w:name="_Toc176945581"/>
      <w:bookmarkStart w:id="1623" w:name="_Toc177555049"/>
      <w:bookmarkStart w:id="1624" w:name="_Toc178328148"/>
      <w:bookmarkStart w:id="1625" w:name="_Toc178328705"/>
      <w:bookmarkStart w:id="1626" w:name="_Toc178589249"/>
      <w:bookmarkStart w:id="1627" w:name="_Toc178686975"/>
      <w:bookmarkStart w:id="1628" w:name="_Toc176340744"/>
      <w:bookmarkStart w:id="1629" w:name="_Toc176789254"/>
      <w:bookmarkStart w:id="1630" w:name="_Toc176789590"/>
      <w:bookmarkStart w:id="1631" w:name="_Toc176945582"/>
      <w:bookmarkStart w:id="1632" w:name="_Toc177555050"/>
      <w:bookmarkStart w:id="1633" w:name="_Toc178328149"/>
      <w:bookmarkStart w:id="1634" w:name="_Toc178328706"/>
      <w:bookmarkStart w:id="1635" w:name="_Toc178589250"/>
      <w:bookmarkStart w:id="1636" w:name="_Toc178686976"/>
      <w:bookmarkStart w:id="1637" w:name="_Toc176340745"/>
      <w:bookmarkStart w:id="1638" w:name="_Toc176789255"/>
      <w:bookmarkStart w:id="1639" w:name="_Toc176789591"/>
      <w:bookmarkStart w:id="1640" w:name="_Toc176945583"/>
      <w:bookmarkStart w:id="1641" w:name="_Toc177555051"/>
      <w:bookmarkStart w:id="1642" w:name="_Toc178328150"/>
      <w:bookmarkStart w:id="1643" w:name="_Toc178328707"/>
      <w:bookmarkStart w:id="1644" w:name="_Toc178589251"/>
      <w:bookmarkStart w:id="1645" w:name="_Toc178686977"/>
      <w:bookmarkStart w:id="1646" w:name="_Toc176340746"/>
      <w:bookmarkStart w:id="1647" w:name="_Toc176789256"/>
      <w:bookmarkStart w:id="1648" w:name="_Toc176789592"/>
      <w:bookmarkStart w:id="1649" w:name="_Toc176945584"/>
      <w:bookmarkStart w:id="1650" w:name="_Toc177555052"/>
      <w:bookmarkStart w:id="1651" w:name="_Toc178328151"/>
      <w:bookmarkStart w:id="1652" w:name="_Toc178328708"/>
      <w:bookmarkStart w:id="1653" w:name="_Toc178589252"/>
      <w:bookmarkStart w:id="1654" w:name="_Toc178686978"/>
      <w:bookmarkStart w:id="1655" w:name="_Toc176340747"/>
      <w:bookmarkStart w:id="1656" w:name="_Toc176789257"/>
      <w:bookmarkStart w:id="1657" w:name="_Toc176789593"/>
      <w:bookmarkStart w:id="1658" w:name="_Toc176945585"/>
      <w:bookmarkStart w:id="1659" w:name="_Toc177555053"/>
      <w:bookmarkStart w:id="1660" w:name="_Toc178328152"/>
      <w:bookmarkStart w:id="1661" w:name="_Toc178328709"/>
      <w:bookmarkStart w:id="1662" w:name="_Toc178589253"/>
      <w:bookmarkStart w:id="1663" w:name="_Toc178686979"/>
      <w:bookmarkStart w:id="1664" w:name="_Toc176340748"/>
      <w:bookmarkStart w:id="1665" w:name="_Toc176789258"/>
      <w:bookmarkStart w:id="1666" w:name="_Toc176789594"/>
      <w:bookmarkStart w:id="1667" w:name="_Toc176945586"/>
      <w:bookmarkStart w:id="1668" w:name="_Toc177555054"/>
      <w:bookmarkStart w:id="1669" w:name="_Toc178328153"/>
      <w:bookmarkStart w:id="1670" w:name="_Toc178328710"/>
      <w:bookmarkStart w:id="1671" w:name="_Toc178589254"/>
      <w:bookmarkStart w:id="1672" w:name="_Toc178686980"/>
      <w:bookmarkStart w:id="1673" w:name="_Toc176340749"/>
      <w:bookmarkStart w:id="1674" w:name="_Toc176789259"/>
      <w:bookmarkStart w:id="1675" w:name="_Toc176789595"/>
      <w:bookmarkStart w:id="1676" w:name="_Toc176945587"/>
      <w:bookmarkStart w:id="1677" w:name="_Toc177555055"/>
      <w:bookmarkStart w:id="1678" w:name="_Toc178328154"/>
      <w:bookmarkStart w:id="1679" w:name="_Toc178328711"/>
      <w:bookmarkStart w:id="1680" w:name="_Toc178589255"/>
      <w:bookmarkStart w:id="1681" w:name="_Toc178686981"/>
      <w:bookmarkStart w:id="1682" w:name="_Ref164693196"/>
      <w:bookmarkStart w:id="1683" w:name="_Ref165627846"/>
      <w:bookmarkStart w:id="1684" w:name="_Toc24339177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lastRenderedPageBreak/>
        <w:t>Works at pedestrian, cycle and equestrian crossings</w:t>
      </w:r>
      <w:bookmarkEnd w:id="1682"/>
      <w:bookmarkEnd w:id="1683"/>
      <w:bookmarkEnd w:id="1684"/>
    </w:p>
    <w:p w14:paraId="2131174D" w14:textId="0DB496CA" w:rsidR="00114D8B" w:rsidRPr="00856A53" w:rsidRDefault="00585D60" w:rsidP="009946B4">
      <w:pPr>
        <w:pStyle w:val="BodyText"/>
      </w:pPr>
      <w:r w:rsidRPr="00856A53">
        <w:t xml:space="preserve">If a pedestrian, cycle or </w:t>
      </w:r>
      <w:r w:rsidRPr="00856A53">
        <w:rPr>
          <w:spacing w:val="-2"/>
        </w:rPr>
        <w:t xml:space="preserve">equestrian </w:t>
      </w:r>
      <w:r w:rsidRPr="00856A53">
        <w:t xml:space="preserve">crossing has to be suspended owing to works (see </w:t>
      </w:r>
      <w:r w:rsidR="00C61EEC">
        <w:fldChar w:fldCharType="begin"/>
      </w:r>
      <w:r w:rsidR="00C61EEC">
        <w:instrText xml:space="preserve"> REF _Ref175642858 \h </w:instrText>
      </w:r>
      <w:r w:rsidR="00C61EEC">
        <w:fldChar w:fldCharType="separate"/>
      </w:r>
      <w:r w:rsidR="00A450B0" w:rsidRPr="00FA36A6">
        <w:t xml:space="preserve">Figure </w:t>
      </w:r>
      <w:r w:rsidR="00A450B0">
        <w:rPr>
          <w:noProof/>
        </w:rPr>
        <w:t>16</w:t>
      </w:r>
      <w:r w:rsidR="00C61EEC">
        <w:fldChar w:fldCharType="end"/>
      </w:r>
      <w:r w:rsidRPr="00856A53">
        <w:rPr>
          <w:spacing w:val="-6"/>
        </w:rPr>
        <w:t xml:space="preserve">), </w:t>
      </w:r>
      <w:r w:rsidRPr="00856A53">
        <w:t xml:space="preserve">you </w:t>
      </w:r>
      <w:r w:rsidR="002B25BF">
        <w:t>should</w:t>
      </w:r>
      <w:r w:rsidRPr="00856A53">
        <w:t>:</w:t>
      </w:r>
      <w:r w:rsidR="007441C3" w:rsidRPr="007441C3">
        <w:t xml:space="preserve"> </w:t>
      </w:r>
    </w:p>
    <w:p w14:paraId="73579D17" w14:textId="1050770E" w:rsidR="00114D8B" w:rsidRPr="00856A53" w:rsidRDefault="007441C3" w:rsidP="00362784">
      <w:pPr>
        <w:pStyle w:val="ListBullet"/>
        <w:ind w:left="3402"/>
      </w:pPr>
      <w:r w:rsidRPr="009168A0">
        <w:rPr>
          <w:noProof/>
          <w:color w:val="231F20"/>
        </w:rPr>
        <w:drawing>
          <wp:anchor distT="0" distB="0" distL="114300" distR="114300" simplePos="0" relativeHeight="251658331" behindDoc="0" locked="0" layoutInCell="1" allowOverlap="1" wp14:anchorId="2A6E037E" wp14:editId="5E66567C">
            <wp:simplePos x="0" y="0"/>
            <wp:positionH relativeFrom="column">
              <wp:posOffset>346447</wp:posOffset>
            </wp:positionH>
            <wp:positionV relativeFrom="paragraph">
              <wp:posOffset>125478</wp:posOffset>
            </wp:positionV>
            <wp:extent cx="1371600" cy="794385"/>
            <wp:effectExtent l="0" t="0" r="0" b="5715"/>
            <wp:wrapSquare wrapText="bothSides"/>
            <wp:docPr id="959641956" name="Picture 1" descr="A rectangular red traffic sign with white text reading &quot;CROSSING NOT IN USE.&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41956" name="Picture 1" descr="A rectangular red traffic sign with white text reading &quot;CROSSING NOT IN USE.&quot; "/>
                    <pic:cNvPicPr/>
                  </pic:nvPicPr>
                  <pic:blipFill>
                    <a:blip r:embed="rId103">
                      <a:extLst>
                        <a:ext uri="{28A0092B-C50C-407E-A947-70E740481C1C}">
                          <a14:useLocalDpi xmlns:a14="http://schemas.microsoft.com/office/drawing/2010/main" val="0"/>
                        </a:ext>
                      </a:extLst>
                    </a:blip>
                    <a:stretch>
                      <a:fillRect/>
                    </a:stretch>
                  </pic:blipFill>
                  <pic:spPr>
                    <a:xfrm>
                      <a:off x="0" y="0"/>
                      <a:ext cx="1371600" cy="794385"/>
                    </a:xfrm>
                    <a:prstGeom prst="rect">
                      <a:avLst/>
                    </a:prstGeom>
                    <a:noFill/>
                  </pic:spPr>
                </pic:pic>
              </a:graphicData>
            </a:graphic>
            <wp14:sizeRelH relativeFrom="page">
              <wp14:pctWidth>0</wp14:pctWidth>
            </wp14:sizeRelH>
            <wp14:sizeRelV relativeFrom="page">
              <wp14:pctHeight>0</wp14:pctHeight>
            </wp14:sizeRelV>
          </wp:anchor>
        </w:drawing>
      </w:r>
      <w:r w:rsidR="00585D60" w:rsidRPr="7432ED0B">
        <w:rPr>
          <w:color w:val="231F20"/>
        </w:rPr>
        <w:t xml:space="preserve">ensure </w:t>
      </w:r>
      <w:r w:rsidR="00585D60">
        <w:t xml:space="preserve">the suspension has been authorised by the highway </w:t>
      </w:r>
      <w:r w:rsidR="000E1D56">
        <w:t xml:space="preserve">or road </w:t>
      </w:r>
      <w:r w:rsidR="00585D60">
        <w:t>authority</w:t>
      </w:r>
      <w:r w:rsidR="0042029E">
        <w:t xml:space="preserve"> or </w:t>
      </w:r>
      <w:r w:rsidR="00F84B00" w:rsidRPr="00F84B00">
        <w:t xml:space="preserve">the </w:t>
      </w:r>
      <w:r w:rsidR="00055DBC">
        <w:t xml:space="preserve">party </w:t>
      </w:r>
      <w:r w:rsidR="00F84B00" w:rsidRPr="00F84B00">
        <w:t>responsible for the traffic signals</w:t>
      </w:r>
      <w:r w:rsidR="00585D60">
        <w:t>;</w:t>
      </w:r>
    </w:p>
    <w:p w14:paraId="03327D6F" w14:textId="24D13D21" w:rsidR="00114D8B" w:rsidRPr="00856A53" w:rsidRDefault="00585D60" w:rsidP="00362784">
      <w:pPr>
        <w:pStyle w:val="ListBullet"/>
        <w:ind w:left="3402"/>
      </w:pPr>
      <w:r>
        <w:t xml:space="preserve">agree with the highway </w:t>
      </w:r>
      <w:r w:rsidR="0084087A">
        <w:t xml:space="preserve">or road </w:t>
      </w:r>
      <w:r>
        <w:t>authority what, if any, alternative arrangements</w:t>
      </w:r>
      <w:r w:rsidR="007F0FCF">
        <w:t xml:space="preserve"> such as ramps or temporary </w:t>
      </w:r>
      <w:r w:rsidR="00E57C09">
        <w:t>traffic lights</w:t>
      </w:r>
      <w:r>
        <w:t xml:space="preserve"> will be provided for users of the crossing prior to suspension</w:t>
      </w:r>
      <w:r w:rsidR="005819BD">
        <w:t xml:space="preserve">. </w:t>
      </w:r>
      <w:r w:rsidR="008E4FA5">
        <w:t>T</w:t>
      </w:r>
      <w:r w:rsidR="00F54CFB">
        <w:t xml:space="preserve">emporary traffic lights </w:t>
      </w:r>
      <w:r w:rsidR="005819BD" w:rsidRPr="005819BD">
        <w:t xml:space="preserve">with rotating cones may be used </w:t>
      </w:r>
      <w:r w:rsidR="00F61053">
        <w:t>for</w:t>
      </w:r>
      <w:r w:rsidR="00A05364">
        <w:t xml:space="preserve"> a</w:t>
      </w:r>
      <w:r w:rsidR="005819BD" w:rsidRPr="005819BD">
        <w:t xml:space="preserve"> pedestrian crossing to help those visually impaired</w:t>
      </w:r>
      <w:r w:rsidR="008E4FA5">
        <w:t>, where needed</w:t>
      </w:r>
      <w:r>
        <w:t>;</w:t>
      </w:r>
    </w:p>
    <w:p w14:paraId="2B399991" w14:textId="3E51ABD7" w:rsidR="0009302D" w:rsidRPr="00856A53" w:rsidRDefault="00585D60" w:rsidP="00B917B1">
      <w:pPr>
        <w:pStyle w:val="ListBullet"/>
        <w:tabs>
          <w:tab w:val="clear" w:pos="360"/>
        </w:tabs>
        <w:ind w:left="851"/>
      </w:pPr>
      <w:r>
        <w:t>ensure ‘Crossing not in use’ signs have been erected;</w:t>
      </w:r>
    </w:p>
    <w:p w14:paraId="5D417A6B" w14:textId="61E2B6BA" w:rsidR="00114D8B" w:rsidRPr="00856A53" w:rsidRDefault="00585D60" w:rsidP="00B917B1">
      <w:pPr>
        <w:pStyle w:val="ListBullet"/>
        <w:tabs>
          <w:tab w:val="clear" w:pos="360"/>
        </w:tabs>
        <w:ind w:left="851"/>
      </w:pPr>
      <w:r>
        <w:t xml:space="preserve">ensure Zebra </w:t>
      </w:r>
      <w:r w:rsidR="00773CB3">
        <w:t xml:space="preserve">or Parallel </w:t>
      </w:r>
      <w:r>
        <w:t xml:space="preserve">crossing </w:t>
      </w:r>
      <w:r w:rsidR="00773CB3">
        <w:t xml:space="preserve">yellow </w:t>
      </w:r>
      <w:r>
        <w:t>globes, signal heads and push button units (including any tactile rotating cones under the push button units for visually impaired people) are covered;</w:t>
      </w:r>
    </w:p>
    <w:p w14:paraId="34024977" w14:textId="2AB82591" w:rsidR="00114D8B" w:rsidRPr="00856A53" w:rsidRDefault="00585D60" w:rsidP="00B917B1">
      <w:pPr>
        <w:pStyle w:val="ListBullet"/>
        <w:tabs>
          <w:tab w:val="clear" w:pos="360"/>
        </w:tabs>
        <w:ind w:left="851"/>
      </w:pPr>
      <w:r>
        <w:t>disable any audible warnings</w:t>
      </w:r>
      <w:r w:rsidR="00FF7EB2">
        <w:t xml:space="preserve"> or Bluetooth function</w:t>
      </w:r>
      <w:r w:rsidR="00191BD8">
        <w:t>ality</w:t>
      </w:r>
      <w:r>
        <w:t xml:space="preserve"> for</w:t>
      </w:r>
      <w:r w:rsidR="00AA16C8">
        <w:t xml:space="preserve"> vision-</w:t>
      </w:r>
      <w:r>
        <w:t>impaired people;</w:t>
      </w:r>
    </w:p>
    <w:p w14:paraId="56C937F7" w14:textId="467FCDD3" w:rsidR="00114D8B" w:rsidRPr="00856A53" w:rsidRDefault="00585D60" w:rsidP="00B917B1">
      <w:pPr>
        <w:pStyle w:val="ListBullet"/>
        <w:tabs>
          <w:tab w:val="clear" w:pos="360"/>
        </w:tabs>
        <w:ind w:left="851"/>
      </w:pPr>
      <w:r>
        <w:t>erect barriers across the accesses to the crossing; and</w:t>
      </w:r>
    </w:p>
    <w:p w14:paraId="0074E17D" w14:textId="183EA39F" w:rsidR="00114D8B" w:rsidRPr="004B6994" w:rsidRDefault="00585D60" w:rsidP="00B917B1">
      <w:pPr>
        <w:pStyle w:val="ListBullet"/>
        <w:tabs>
          <w:tab w:val="clear" w:pos="360"/>
        </w:tabs>
        <w:ind w:left="851"/>
      </w:pPr>
      <w:r w:rsidRPr="00B228B7">
        <w:t>close both</w:t>
      </w:r>
      <w:r w:rsidRPr="00856A53">
        <w:t xml:space="preserve"> crossings if </w:t>
      </w:r>
      <w:r w:rsidRPr="00856A53">
        <w:rPr>
          <w:spacing w:val="-3"/>
        </w:rPr>
        <w:t>the</w:t>
      </w:r>
      <w:r w:rsidRPr="00856A53">
        <w:t xml:space="preserve"> </w:t>
      </w:r>
      <w:r w:rsidRPr="00856A53">
        <w:rPr>
          <w:spacing w:val="-3"/>
        </w:rPr>
        <w:t>works</w:t>
      </w:r>
      <w:r w:rsidRPr="00856A53">
        <w:t xml:space="preserve"> spread </w:t>
      </w:r>
      <w:r w:rsidRPr="00856A53">
        <w:rPr>
          <w:spacing w:val="-3"/>
        </w:rPr>
        <w:t>into</w:t>
      </w:r>
      <w:r w:rsidRPr="00856A53">
        <w:t xml:space="preserve"> one or </w:t>
      </w:r>
      <w:r w:rsidRPr="00856A53">
        <w:rPr>
          <w:spacing w:val="-3"/>
        </w:rPr>
        <w:t>both</w:t>
      </w:r>
      <w:r w:rsidRPr="00856A53">
        <w:t xml:space="preserve"> sides of a crossing </w:t>
      </w:r>
      <w:r w:rsidRPr="00856A53">
        <w:rPr>
          <w:spacing w:val="-3"/>
        </w:rPr>
        <w:t>that</w:t>
      </w:r>
      <w:r w:rsidRPr="00856A53">
        <w:t xml:space="preserve"> has a central </w:t>
      </w:r>
      <w:r w:rsidRPr="00856A53">
        <w:rPr>
          <w:spacing w:val="-3"/>
        </w:rPr>
        <w:t>refuge.</w:t>
      </w:r>
    </w:p>
    <w:p w14:paraId="7A06C1ED" w14:textId="7F5933F4" w:rsidR="004B6994" w:rsidRPr="004B6994" w:rsidRDefault="004B6994" w:rsidP="0047283F">
      <w:pPr>
        <w:pStyle w:val="BodyText"/>
      </w:pPr>
      <w:r w:rsidRPr="004B6994">
        <w:t>If you are planning works using a shuttle lane, you can find further guidance on the use of portable traffic signals or portable pedestrian crossing facilities in other documents such as 'Guidance on the use of portable signals' published by the Association for Road Traffic Safety and Management (ARTSM).</w:t>
      </w:r>
    </w:p>
    <w:p w14:paraId="4F99413A" w14:textId="77777777" w:rsidR="00A44537" w:rsidRPr="00A44537" w:rsidRDefault="00A44537" w:rsidP="00A44537">
      <w:pPr>
        <w:pStyle w:val="BodyText"/>
      </w:pPr>
      <w:r w:rsidRPr="00A44537">
        <w:rPr>
          <w:b/>
          <w:bCs/>
        </w:rPr>
        <w:t>Warning:</w:t>
      </w:r>
      <w:r w:rsidRPr="00A44537">
        <w:rPr>
          <w:bCs/>
        </w:rPr>
        <w:t xml:space="preserve"> </w:t>
      </w:r>
      <w:r w:rsidRPr="00A44537">
        <w:t xml:space="preserve">If there is a pedestrian, cycle or equestrian crossing within the limits of the advance signing, you must consult your supervisor or other competent person. </w:t>
      </w:r>
    </w:p>
    <w:p w14:paraId="4568242A" w14:textId="77777777" w:rsidR="00A44537" w:rsidRPr="00A44537" w:rsidRDefault="00A44537" w:rsidP="00A44537">
      <w:pPr>
        <w:pStyle w:val="BodyText"/>
      </w:pPr>
      <w:r w:rsidRPr="00A44537">
        <w:t>Only the highway or road authority can authorise a crossing to be taken out of service.</w:t>
      </w:r>
    </w:p>
    <w:p w14:paraId="2200701C" w14:textId="62285F37" w:rsidR="00A969DE" w:rsidRDefault="00A969DE" w:rsidP="00662760">
      <w:pPr>
        <w:pStyle w:val="BodyText"/>
      </w:pPr>
    </w:p>
    <w:p w14:paraId="05D9AF0D" w14:textId="6186269F" w:rsidR="00A969DE" w:rsidRPr="00FA36A6" w:rsidRDefault="00A969DE" w:rsidP="00521359">
      <w:pPr>
        <w:pStyle w:val="Caption"/>
        <w:rPr>
          <w:i/>
          <w:iCs/>
        </w:rPr>
      </w:pPr>
      <w:bookmarkStart w:id="1685" w:name="_Ref175642858"/>
      <w:r w:rsidRPr="00FA36A6">
        <w:t xml:space="preserve">Figure </w:t>
      </w:r>
      <w:r w:rsidR="00C141E8">
        <w:fldChar w:fldCharType="begin"/>
      </w:r>
      <w:r w:rsidR="00C141E8">
        <w:instrText xml:space="preserve"> SEQ Figure \* ARABIC </w:instrText>
      </w:r>
      <w:r w:rsidR="00C141E8">
        <w:fldChar w:fldCharType="separate"/>
      </w:r>
      <w:r w:rsidR="00A450B0">
        <w:rPr>
          <w:noProof/>
        </w:rPr>
        <w:t>16</w:t>
      </w:r>
      <w:r w:rsidR="00C141E8">
        <w:rPr>
          <w:noProof/>
        </w:rPr>
        <w:fldChar w:fldCharType="end"/>
      </w:r>
      <w:bookmarkEnd w:id="1685"/>
      <w:r w:rsidRPr="00FA36A6">
        <w:t xml:space="preserve"> Works obstructing a </w:t>
      </w:r>
      <w:proofErr w:type="gramStart"/>
      <w:r w:rsidRPr="00FA36A6">
        <w:t>signal controlled</w:t>
      </w:r>
      <w:proofErr w:type="gramEnd"/>
      <w:r w:rsidRPr="00FA36A6">
        <w:t xml:space="preserve"> pedestrian crossing</w:t>
      </w:r>
    </w:p>
    <w:p w14:paraId="486B754F" w14:textId="6C583DB9" w:rsidR="001F2E38" w:rsidRDefault="001F2E38" w:rsidP="005F3975">
      <w:pPr>
        <w:pStyle w:val="ListBullet"/>
        <w:numPr>
          <w:ilvl w:val="0"/>
          <w:numId w:val="0"/>
        </w:numPr>
        <w:ind w:left="567"/>
      </w:pPr>
      <w:r>
        <w:rPr>
          <w:noProof/>
        </w:rPr>
        <w:drawing>
          <wp:inline distT="0" distB="0" distL="0" distR="0" wp14:anchorId="28F36306" wp14:editId="349C2B77">
            <wp:extent cx="6034994" cy="2830664"/>
            <wp:effectExtent l="0" t="0" r="4445" b="8255"/>
            <wp:docPr id="1017840455" name="Picture 1" descr="Diagram illustrating a road, with a works area marked by red dots representing cones shown across a white lines across the road indicating that the works are set over a pedestrian crossing with traffic flow in both directions. It features traffic cones, warning signs, and traffic signal h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40455" name="Picture 1" descr="Diagram illustrating a road, with a works area marked by red dots representing cones shown across a white lines across the road indicating that the works are set over a pedestrian crossing with traffic flow in both directions. It features traffic cones, warning signs, and traffic signal heads."/>
                    <pic:cNvPicPr/>
                  </pic:nvPicPr>
                  <pic:blipFill rotWithShape="1">
                    <a:blip r:embed="rId104"/>
                    <a:srcRect b="19854"/>
                    <a:stretch/>
                  </pic:blipFill>
                  <pic:spPr bwMode="auto">
                    <a:xfrm>
                      <a:off x="0" y="0"/>
                      <a:ext cx="6044512" cy="2835128"/>
                    </a:xfrm>
                    <a:prstGeom prst="rect">
                      <a:avLst/>
                    </a:prstGeom>
                    <a:ln>
                      <a:noFill/>
                    </a:ln>
                    <a:extLst>
                      <a:ext uri="{53640926-AAD7-44D8-BBD7-CCE9431645EC}">
                        <a14:shadowObscured xmlns:a14="http://schemas.microsoft.com/office/drawing/2010/main"/>
                      </a:ext>
                    </a:extLst>
                  </pic:spPr>
                </pic:pic>
              </a:graphicData>
            </a:graphic>
          </wp:inline>
        </w:drawing>
      </w:r>
    </w:p>
    <w:p w14:paraId="14D2A190" w14:textId="77777777" w:rsidR="00AE5F94" w:rsidRPr="00000010" w:rsidRDefault="00AE5F94" w:rsidP="00AE5F94">
      <w:pPr>
        <w:ind w:left="720"/>
        <w:rPr>
          <w:b/>
          <w:bCs/>
          <w:sz w:val="18"/>
          <w:szCs w:val="18"/>
        </w:rPr>
      </w:pPr>
      <w:r w:rsidRPr="00000010">
        <w:rPr>
          <w:b/>
          <w:bCs/>
          <w:sz w:val="18"/>
          <w:szCs w:val="18"/>
        </w:rPr>
        <w:t>Notes</w:t>
      </w:r>
    </w:p>
    <w:p w14:paraId="6F8CDBCA" w14:textId="77777777" w:rsidR="00AE5F94" w:rsidRPr="00694BE6" w:rsidRDefault="00AE5F94" w:rsidP="00AE5F94">
      <w:pPr>
        <w:ind w:left="720"/>
        <w:rPr>
          <w:sz w:val="18"/>
          <w:szCs w:val="18"/>
        </w:rPr>
      </w:pPr>
      <w:r w:rsidRPr="00000010">
        <w:rPr>
          <w:sz w:val="18"/>
          <w:szCs w:val="18"/>
        </w:rPr>
        <w:t xml:space="preserve">1 For numbers and minimum size of cones, and dimension D 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sidRPr="00000010">
        <w:rPr>
          <w:sz w:val="18"/>
          <w:szCs w:val="18"/>
        </w:rPr>
        <w:t>, for dimension L 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w:t>
      </w:r>
      <w:r w:rsidRPr="00082671">
        <w:rPr>
          <w:sz w:val="18"/>
          <w:szCs w:val="18"/>
        </w:rPr>
        <w:t xml:space="preserve"> </w:t>
      </w:r>
      <w:r>
        <w:rPr>
          <w:sz w:val="18"/>
          <w:szCs w:val="18"/>
        </w:rPr>
        <w:t xml:space="preserve">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000010">
        <w:rPr>
          <w:sz w:val="18"/>
          <w:szCs w:val="18"/>
        </w:rPr>
        <w:t xml:space="preserve"> and for </w:t>
      </w:r>
      <w:r w:rsidRPr="00694BE6">
        <w:rPr>
          <w:sz w:val="18"/>
          <w:szCs w:val="18"/>
        </w:rPr>
        <w:t xml:space="preserve">dimension </w:t>
      </w:r>
      <w:proofErr w:type="spellStart"/>
      <w:r w:rsidRPr="00694BE6">
        <w:rPr>
          <w:sz w:val="18"/>
          <w:szCs w:val="18"/>
        </w:rPr>
        <w:t>T</w:t>
      </w:r>
      <w:proofErr w:type="spellEnd"/>
      <w:r w:rsidRPr="00694BE6">
        <w:rPr>
          <w:sz w:val="18"/>
          <w:szCs w:val="18"/>
        </w:rPr>
        <w:t xml:space="preserve"> see </w:t>
      </w:r>
      <w:r w:rsidRPr="00694BE6">
        <w:rPr>
          <w:sz w:val="18"/>
          <w:szCs w:val="18"/>
        </w:rPr>
        <w:fldChar w:fldCharType="begin"/>
      </w:r>
      <w:r w:rsidRPr="00694BE6">
        <w:rPr>
          <w:sz w:val="18"/>
          <w:szCs w:val="18"/>
        </w:rPr>
        <w:instrText xml:space="preserve"> REF _Ref181084301 \h </w:instrText>
      </w:r>
      <w:r>
        <w:rPr>
          <w:sz w:val="18"/>
          <w:szCs w:val="18"/>
        </w:rPr>
        <w:instrText xml:space="preserve"> \* MERGEFORMAT </w:instrText>
      </w:r>
      <w:r w:rsidRPr="00694BE6">
        <w:rPr>
          <w:sz w:val="18"/>
          <w:szCs w:val="18"/>
        </w:rPr>
      </w:r>
      <w:r w:rsidRPr="00694BE6">
        <w:rPr>
          <w:sz w:val="18"/>
          <w:szCs w:val="18"/>
        </w:rPr>
        <w:fldChar w:fldCharType="separate"/>
      </w:r>
      <w:r w:rsidRPr="00A450B0">
        <w:rPr>
          <w:sz w:val="18"/>
          <w:szCs w:val="18"/>
        </w:rPr>
        <w:t xml:space="preserve">Table </w:t>
      </w:r>
      <w:r w:rsidRPr="00A450B0">
        <w:rPr>
          <w:noProof/>
          <w:sz w:val="18"/>
          <w:szCs w:val="18"/>
        </w:rPr>
        <w:t>2</w:t>
      </w:r>
      <w:r w:rsidRPr="00694BE6">
        <w:rPr>
          <w:sz w:val="18"/>
          <w:szCs w:val="18"/>
        </w:rPr>
        <w:fldChar w:fldCharType="end"/>
      </w:r>
      <w:r w:rsidRPr="00694BE6">
        <w:rPr>
          <w:sz w:val="18"/>
          <w:szCs w:val="18"/>
        </w:rPr>
        <w:t>.</w:t>
      </w:r>
    </w:p>
    <w:p w14:paraId="09D8C35B" w14:textId="77777777" w:rsidR="00AE5F94" w:rsidRPr="00000010" w:rsidRDefault="00AE5F94" w:rsidP="00AE5F94">
      <w:pPr>
        <w:ind w:left="720"/>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5BCB2DFC" w14:textId="77777777" w:rsidR="00AE5F94" w:rsidRPr="00000010" w:rsidRDefault="00AE5F94" w:rsidP="00AE5F94">
      <w:pPr>
        <w:ind w:left="720"/>
        <w:rPr>
          <w:sz w:val="18"/>
          <w:szCs w:val="18"/>
        </w:rPr>
      </w:pPr>
      <w:r w:rsidRPr="00000010">
        <w:rPr>
          <w:sz w:val="18"/>
          <w:szCs w:val="18"/>
        </w:rPr>
        <w:t xml:space="preserve">3 See Section </w:t>
      </w:r>
      <w:r>
        <w:rPr>
          <w:sz w:val="18"/>
          <w:szCs w:val="18"/>
        </w:rPr>
        <w:t>7.1</w:t>
      </w:r>
      <w:r w:rsidRPr="00000010">
        <w:rPr>
          <w:sz w:val="18"/>
          <w:szCs w:val="18"/>
        </w:rPr>
        <w:t xml:space="preserve"> for guidance on unobstructed width past the works.</w:t>
      </w:r>
    </w:p>
    <w:p w14:paraId="1C917F70" w14:textId="77777777" w:rsidR="00AE5F94" w:rsidRDefault="00AE5F94" w:rsidP="005F3975">
      <w:pPr>
        <w:pStyle w:val="ListBullet"/>
        <w:numPr>
          <w:ilvl w:val="0"/>
          <w:numId w:val="0"/>
        </w:numPr>
        <w:ind w:left="567"/>
      </w:pPr>
    </w:p>
    <w:p w14:paraId="6E6C06D0" w14:textId="77777777" w:rsidR="00F02E7A" w:rsidRDefault="00F02E7A" w:rsidP="005F3975">
      <w:pPr>
        <w:pStyle w:val="ListBullet"/>
        <w:numPr>
          <w:ilvl w:val="0"/>
          <w:numId w:val="0"/>
        </w:numPr>
        <w:ind w:left="567"/>
      </w:pPr>
    </w:p>
    <w:p w14:paraId="481B6432" w14:textId="0A691799" w:rsidR="001F2E38" w:rsidRDefault="001F2E38" w:rsidP="009946B4">
      <w:pPr>
        <w:pStyle w:val="BodyText"/>
      </w:pPr>
    </w:p>
    <w:p w14:paraId="18705037" w14:textId="3198C800" w:rsidR="00114D8B" w:rsidRPr="00856A53" w:rsidRDefault="00585D60" w:rsidP="00202788">
      <w:pPr>
        <w:pStyle w:val="Heading2"/>
      </w:pPr>
      <w:bookmarkStart w:id="1686" w:name="_Toc177555057"/>
      <w:bookmarkStart w:id="1687" w:name="_Toc178328156"/>
      <w:bookmarkStart w:id="1688" w:name="_Toc178328713"/>
      <w:bookmarkStart w:id="1689" w:name="_Toc178589257"/>
      <w:bookmarkStart w:id="1690" w:name="_Toc178686983"/>
      <w:bookmarkStart w:id="1691" w:name="_Toc243391778"/>
      <w:bookmarkEnd w:id="1686"/>
      <w:bookmarkEnd w:id="1687"/>
      <w:bookmarkEnd w:id="1688"/>
      <w:bookmarkEnd w:id="1689"/>
      <w:bookmarkEnd w:id="1690"/>
      <w:r>
        <w:t>Works in a bus lane</w:t>
      </w:r>
      <w:bookmarkEnd w:id="1691"/>
    </w:p>
    <w:p w14:paraId="1F6E0E0E" w14:textId="2EDD74F2" w:rsidR="00114D8B" w:rsidRPr="00856A53" w:rsidRDefault="00585D60" w:rsidP="009946B4">
      <w:pPr>
        <w:pStyle w:val="BodyText"/>
      </w:pPr>
      <w:r w:rsidRPr="00856A53">
        <w:t>Any works within a bus lane m</w:t>
      </w:r>
      <w:r w:rsidR="00CD79C5">
        <w:t>ight</w:t>
      </w:r>
      <w:r w:rsidRPr="00856A53">
        <w:t xml:space="preserve"> require additional signing</w:t>
      </w:r>
      <w:r w:rsidR="00FB1BF8">
        <w:t xml:space="preserve"> (relocation of bus stops for example)</w:t>
      </w:r>
      <w:r w:rsidRPr="00856A53">
        <w:t xml:space="preserve"> and traffic management provision. Consult your </w:t>
      </w:r>
      <w:r w:rsidRPr="005663B7">
        <w:rPr>
          <w:color w:val="00538F"/>
        </w:rPr>
        <w:t>supervisor or other competent person</w:t>
      </w:r>
      <w:r w:rsidRPr="00856A53">
        <w:t xml:space="preserve">, who will need to </w:t>
      </w:r>
      <w:proofErr w:type="gramStart"/>
      <w:r w:rsidRPr="00856A53">
        <w:t>liaise</w:t>
      </w:r>
      <w:proofErr w:type="gramEnd"/>
      <w:r w:rsidRPr="00856A53">
        <w:t xml:space="preserve"> with the highway </w:t>
      </w:r>
      <w:r w:rsidR="00C54E1B">
        <w:t xml:space="preserve">or road </w:t>
      </w:r>
      <w:r w:rsidRPr="00856A53">
        <w:t xml:space="preserve">authority (and where different, the bus authority). A Temporary Traffic Regulation Order </w:t>
      </w:r>
      <w:r w:rsidR="0032731D">
        <w:t xml:space="preserve">or </w:t>
      </w:r>
      <w:r w:rsidR="0032731D" w:rsidRPr="00856A53">
        <w:t xml:space="preserve">Notice </w:t>
      </w:r>
      <w:r w:rsidRPr="00856A53">
        <w:t>may be required if the bus lane is to be closed.</w:t>
      </w:r>
      <w:r w:rsidR="00081FEE" w:rsidRPr="00081FEE">
        <w:t xml:space="preserve"> </w:t>
      </w:r>
      <w:r w:rsidR="00081FEE" w:rsidRPr="00856A53">
        <w:t xml:space="preserve">For emergency works, consult your </w:t>
      </w:r>
      <w:r w:rsidR="00081FEE" w:rsidRPr="005663B7">
        <w:rPr>
          <w:color w:val="00538F"/>
        </w:rPr>
        <w:t>supervisor or other competent person</w:t>
      </w:r>
      <w:r w:rsidR="00081FEE" w:rsidRPr="00856A53">
        <w:t>.</w:t>
      </w:r>
    </w:p>
    <w:p w14:paraId="5C1E0268" w14:textId="26631A7C" w:rsidR="00114D8B" w:rsidRPr="000C4CC6" w:rsidRDefault="00585D60" w:rsidP="00202788">
      <w:pPr>
        <w:pStyle w:val="Heading3"/>
      </w:pPr>
      <w:bookmarkStart w:id="1692" w:name="_Toc243391779"/>
      <w:r>
        <w:t>Works that require diversion into a bus lane</w:t>
      </w:r>
      <w:bookmarkEnd w:id="1692"/>
    </w:p>
    <w:p w14:paraId="48D9D732" w14:textId="1BC806D1" w:rsidR="00002341" w:rsidRPr="00856A53" w:rsidRDefault="00585D60" w:rsidP="009946B4">
      <w:pPr>
        <w:pStyle w:val="BodyText"/>
        <w:sectPr w:rsidR="00002341" w:rsidRPr="00856A53" w:rsidSect="006A1F94">
          <w:type w:val="nextColumn"/>
          <w:pgSz w:w="11930" w:h="8390" w:orient="landscape"/>
          <w:pgMar w:top="567" w:right="567" w:bottom="28" w:left="567" w:header="567" w:footer="567" w:gutter="0"/>
          <w:paperSrc w:first="7" w:other="7"/>
          <w:cols w:space="720"/>
          <w:docGrid w:linePitch="299"/>
        </w:sectPr>
      </w:pPr>
      <w:r w:rsidRPr="00856A53">
        <w:t>If your works are going to result in pedestrians or other traffic being diverted into a bus lane, it will be necessary to discuss suspending the bus lane with the highway</w:t>
      </w:r>
      <w:r w:rsidR="00AA4DDE">
        <w:t xml:space="preserve"> or road</w:t>
      </w:r>
      <w:r w:rsidRPr="00856A53">
        <w:t xml:space="preserve"> authority before work commences.</w:t>
      </w:r>
      <w:r w:rsidR="00E367D1" w:rsidRPr="00E367D1">
        <w:t xml:space="preserve"> A Temporary Traffic Regulation Order or Notice may be required if the bus lane </w:t>
      </w:r>
      <w:r w:rsidR="00081FEE">
        <w:t xml:space="preserve">restriction </w:t>
      </w:r>
      <w:r w:rsidR="00E367D1" w:rsidRPr="00E367D1">
        <w:t xml:space="preserve">is to be </w:t>
      </w:r>
      <w:r w:rsidR="00081FEE">
        <w:t>removed</w:t>
      </w:r>
      <w:r w:rsidR="00E367D1">
        <w:t>.</w:t>
      </w:r>
      <w:r w:rsidRPr="00856A53">
        <w:t xml:space="preserve"> For emergency works, consult your </w:t>
      </w:r>
      <w:r w:rsidRPr="005663B7">
        <w:rPr>
          <w:color w:val="00538F"/>
        </w:rPr>
        <w:t>supervisor or other competent person</w:t>
      </w:r>
      <w:r w:rsidRPr="00856A53">
        <w:t>.</w:t>
      </w:r>
    </w:p>
    <w:p w14:paraId="72244E96" w14:textId="0011FE42" w:rsidR="00114D8B" w:rsidRPr="00856A53" w:rsidRDefault="00585D60" w:rsidP="00202788">
      <w:pPr>
        <w:pStyle w:val="Heading1"/>
      </w:pPr>
      <w:bookmarkStart w:id="1693" w:name="_Toc243391780"/>
      <w:r>
        <w:lastRenderedPageBreak/>
        <w:t>Traffic control</w:t>
      </w:r>
      <w:bookmarkEnd w:id="1693"/>
    </w:p>
    <w:p w14:paraId="75E7C215" w14:textId="3600D015" w:rsidR="00114D8B" w:rsidRDefault="00585D60" w:rsidP="009946B4">
      <w:pPr>
        <w:pStyle w:val="BodyText"/>
        <w:rPr>
          <w:spacing w:val="-5"/>
          <w:w w:val="105"/>
        </w:rPr>
      </w:pPr>
      <w:r w:rsidRPr="00856A53">
        <w:rPr>
          <w:w w:val="105"/>
        </w:rPr>
        <w:t>Adequate</w:t>
      </w:r>
      <w:r w:rsidRPr="00856A53">
        <w:rPr>
          <w:spacing w:val="-22"/>
          <w:w w:val="105"/>
        </w:rPr>
        <w:t xml:space="preserve"> </w:t>
      </w:r>
      <w:r w:rsidRPr="00856A53">
        <w:rPr>
          <w:w w:val="105"/>
        </w:rPr>
        <w:t>unobstructed</w:t>
      </w:r>
      <w:r w:rsidRPr="00856A53">
        <w:rPr>
          <w:spacing w:val="-22"/>
          <w:w w:val="105"/>
        </w:rPr>
        <w:t xml:space="preserve"> </w:t>
      </w:r>
      <w:r w:rsidRPr="00856A53">
        <w:rPr>
          <w:w w:val="105"/>
        </w:rPr>
        <w:t>width</w:t>
      </w:r>
      <w:r w:rsidRPr="00856A53">
        <w:rPr>
          <w:spacing w:val="-22"/>
          <w:w w:val="105"/>
        </w:rPr>
        <w:t xml:space="preserve"> </w:t>
      </w:r>
      <w:r w:rsidRPr="00856A53">
        <w:rPr>
          <w:w w:val="105"/>
        </w:rPr>
        <w:t>is</w:t>
      </w:r>
      <w:r w:rsidRPr="00856A53">
        <w:rPr>
          <w:spacing w:val="-22"/>
          <w:w w:val="105"/>
        </w:rPr>
        <w:t xml:space="preserve"> </w:t>
      </w:r>
      <w:r w:rsidRPr="00856A53">
        <w:rPr>
          <w:w w:val="105"/>
        </w:rPr>
        <w:t>required</w:t>
      </w:r>
      <w:r w:rsidRPr="00856A53">
        <w:rPr>
          <w:spacing w:val="-22"/>
          <w:w w:val="105"/>
        </w:rPr>
        <w:t xml:space="preserve"> </w:t>
      </w:r>
      <w:r w:rsidRPr="00856A53">
        <w:rPr>
          <w:w w:val="105"/>
        </w:rPr>
        <w:t>to</w:t>
      </w:r>
      <w:r w:rsidRPr="00856A53">
        <w:rPr>
          <w:spacing w:val="-22"/>
          <w:w w:val="105"/>
        </w:rPr>
        <w:t xml:space="preserve"> </w:t>
      </w:r>
      <w:r w:rsidRPr="00856A53">
        <w:rPr>
          <w:w w:val="105"/>
        </w:rPr>
        <w:t>allow</w:t>
      </w:r>
      <w:r w:rsidRPr="00856A53">
        <w:rPr>
          <w:spacing w:val="-22"/>
          <w:w w:val="105"/>
        </w:rPr>
        <w:t xml:space="preserve"> </w:t>
      </w:r>
      <w:r w:rsidRPr="00856A53">
        <w:rPr>
          <w:w w:val="105"/>
        </w:rPr>
        <w:t>two-way</w:t>
      </w:r>
      <w:r w:rsidRPr="00856A53">
        <w:rPr>
          <w:spacing w:val="-22"/>
          <w:w w:val="105"/>
        </w:rPr>
        <w:t xml:space="preserve"> </w:t>
      </w:r>
      <w:r w:rsidRPr="00856A53">
        <w:rPr>
          <w:w w:val="105"/>
        </w:rPr>
        <w:t>traffic</w:t>
      </w:r>
      <w:r w:rsidRPr="00856A53">
        <w:rPr>
          <w:spacing w:val="-22"/>
          <w:w w:val="105"/>
        </w:rPr>
        <w:t xml:space="preserve"> </w:t>
      </w:r>
      <w:r w:rsidRPr="00856A53">
        <w:rPr>
          <w:w w:val="105"/>
        </w:rPr>
        <w:t>to</w:t>
      </w:r>
      <w:r w:rsidRPr="00856A53">
        <w:rPr>
          <w:spacing w:val="-22"/>
          <w:w w:val="105"/>
        </w:rPr>
        <w:t xml:space="preserve"> </w:t>
      </w:r>
      <w:r w:rsidRPr="00856A53">
        <w:rPr>
          <w:w w:val="105"/>
        </w:rPr>
        <w:t>flow</w:t>
      </w:r>
      <w:r w:rsidRPr="00856A53">
        <w:rPr>
          <w:spacing w:val="-22"/>
          <w:w w:val="105"/>
        </w:rPr>
        <w:t xml:space="preserve"> </w:t>
      </w:r>
      <w:r w:rsidRPr="00856A53">
        <w:rPr>
          <w:w w:val="105"/>
        </w:rPr>
        <w:t>safely</w:t>
      </w:r>
      <w:r w:rsidRPr="00856A53">
        <w:rPr>
          <w:spacing w:val="-22"/>
          <w:w w:val="105"/>
        </w:rPr>
        <w:t xml:space="preserve"> </w:t>
      </w:r>
      <w:r w:rsidRPr="00856A53">
        <w:rPr>
          <w:w w:val="105"/>
        </w:rPr>
        <w:t>past</w:t>
      </w:r>
      <w:r w:rsidRPr="00856A53">
        <w:rPr>
          <w:spacing w:val="-22"/>
          <w:w w:val="105"/>
        </w:rPr>
        <w:t xml:space="preserve"> </w:t>
      </w:r>
      <w:r w:rsidRPr="00856A53">
        <w:rPr>
          <w:w w:val="105"/>
        </w:rPr>
        <w:t>the</w:t>
      </w:r>
      <w:r w:rsidRPr="00856A53">
        <w:rPr>
          <w:spacing w:val="-22"/>
          <w:w w:val="105"/>
        </w:rPr>
        <w:t xml:space="preserve"> </w:t>
      </w:r>
      <w:r w:rsidRPr="00856A53">
        <w:rPr>
          <w:w w:val="105"/>
        </w:rPr>
        <w:t>work</w:t>
      </w:r>
      <w:r w:rsidRPr="00856A53">
        <w:rPr>
          <w:spacing w:val="-22"/>
          <w:w w:val="105"/>
        </w:rPr>
        <w:t xml:space="preserve"> </w:t>
      </w:r>
      <w:r w:rsidRPr="00856A53">
        <w:rPr>
          <w:w w:val="105"/>
        </w:rPr>
        <w:t>site.</w:t>
      </w:r>
      <w:r w:rsidRPr="00856A53">
        <w:rPr>
          <w:spacing w:val="-22"/>
          <w:w w:val="105"/>
        </w:rPr>
        <w:t xml:space="preserve"> </w:t>
      </w:r>
      <w:r w:rsidRPr="00856A53">
        <w:rPr>
          <w:w w:val="105"/>
        </w:rPr>
        <w:t>Where such</w:t>
      </w:r>
      <w:r w:rsidRPr="00856A53">
        <w:rPr>
          <w:spacing w:val="-15"/>
          <w:w w:val="105"/>
        </w:rPr>
        <w:t xml:space="preserve"> </w:t>
      </w:r>
      <w:r w:rsidRPr="00856A53">
        <w:rPr>
          <w:w w:val="105"/>
        </w:rPr>
        <w:t>widths</w:t>
      </w:r>
      <w:r w:rsidRPr="00856A53">
        <w:rPr>
          <w:spacing w:val="-15"/>
          <w:w w:val="105"/>
        </w:rPr>
        <w:t xml:space="preserve"> </w:t>
      </w:r>
      <w:r w:rsidRPr="00856A53">
        <w:rPr>
          <w:w w:val="105"/>
        </w:rPr>
        <w:t>cannot</w:t>
      </w:r>
      <w:r w:rsidRPr="00856A53">
        <w:rPr>
          <w:spacing w:val="-15"/>
          <w:w w:val="105"/>
        </w:rPr>
        <w:t xml:space="preserve"> </w:t>
      </w:r>
      <w:r w:rsidRPr="00856A53">
        <w:rPr>
          <w:w w:val="105"/>
        </w:rPr>
        <w:t>be</w:t>
      </w:r>
      <w:r w:rsidRPr="00856A53">
        <w:rPr>
          <w:spacing w:val="-15"/>
          <w:w w:val="105"/>
        </w:rPr>
        <w:t xml:space="preserve"> </w:t>
      </w:r>
      <w:r w:rsidR="00B55E9C">
        <w:rPr>
          <w:spacing w:val="-5"/>
          <w:w w:val="105"/>
        </w:rPr>
        <w:t>maintained</w:t>
      </w:r>
      <w:r w:rsidRPr="00856A53">
        <w:rPr>
          <w:spacing w:val="-5"/>
          <w:w w:val="105"/>
        </w:rPr>
        <w:t>,</w:t>
      </w:r>
      <w:r w:rsidRPr="00856A53">
        <w:rPr>
          <w:spacing w:val="-15"/>
          <w:w w:val="105"/>
        </w:rPr>
        <w:t xml:space="preserve"> </w:t>
      </w:r>
      <w:r w:rsidRPr="00856A53">
        <w:rPr>
          <w:w w:val="105"/>
        </w:rPr>
        <w:t>traffic</w:t>
      </w:r>
      <w:r w:rsidRPr="00856A53">
        <w:rPr>
          <w:spacing w:val="-15"/>
          <w:w w:val="105"/>
        </w:rPr>
        <w:t xml:space="preserve"> </w:t>
      </w:r>
      <w:r w:rsidRPr="00856A53">
        <w:rPr>
          <w:spacing w:val="-5"/>
          <w:w w:val="105"/>
        </w:rPr>
        <w:t>control</w:t>
      </w:r>
      <w:r w:rsidRPr="00856A53">
        <w:rPr>
          <w:spacing w:val="-15"/>
          <w:w w:val="105"/>
        </w:rPr>
        <w:t xml:space="preserve"> </w:t>
      </w:r>
      <w:r w:rsidR="004003D3">
        <w:rPr>
          <w:w w:val="105"/>
        </w:rPr>
        <w:t>should</w:t>
      </w:r>
      <w:r w:rsidRPr="00856A53">
        <w:rPr>
          <w:spacing w:val="-15"/>
          <w:w w:val="105"/>
        </w:rPr>
        <w:t xml:space="preserve"> </w:t>
      </w:r>
      <w:r w:rsidRPr="00856A53">
        <w:rPr>
          <w:w w:val="105"/>
        </w:rPr>
        <w:t>be</w:t>
      </w:r>
      <w:r w:rsidRPr="00856A53">
        <w:rPr>
          <w:spacing w:val="-15"/>
          <w:w w:val="105"/>
        </w:rPr>
        <w:t xml:space="preserve"> </w:t>
      </w:r>
      <w:r w:rsidR="00840914">
        <w:rPr>
          <w:spacing w:val="-5"/>
          <w:w w:val="105"/>
        </w:rPr>
        <w:t>provided</w:t>
      </w:r>
      <w:r w:rsidRPr="00856A53">
        <w:rPr>
          <w:spacing w:val="-5"/>
          <w:w w:val="105"/>
        </w:rPr>
        <w:t>.</w:t>
      </w:r>
    </w:p>
    <w:p w14:paraId="6E16290A" w14:textId="0FE97CEF" w:rsidR="00115E65" w:rsidRPr="00856A53" w:rsidRDefault="00CB3D45" w:rsidP="00202788">
      <w:pPr>
        <w:pStyle w:val="Heading2"/>
      </w:pPr>
      <w:bookmarkStart w:id="1694" w:name="_Toc176789264"/>
      <w:bookmarkStart w:id="1695" w:name="_Toc176789600"/>
      <w:bookmarkStart w:id="1696" w:name="_Toc176945592"/>
      <w:bookmarkStart w:id="1697" w:name="_Toc177555061"/>
      <w:bookmarkStart w:id="1698" w:name="_Ref178329079"/>
      <w:bookmarkStart w:id="1699" w:name="_Ref178329092"/>
      <w:bookmarkStart w:id="1700" w:name="_Ref178329093"/>
      <w:bookmarkStart w:id="1701" w:name="_Ref178329094"/>
      <w:bookmarkStart w:id="1702" w:name="_Ref178329095"/>
      <w:bookmarkStart w:id="1703" w:name="_Toc243391781"/>
      <w:bookmarkEnd w:id="1694"/>
      <w:bookmarkEnd w:id="1695"/>
      <w:bookmarkEnd w:id="1696"/>
      <w:bookmarkEnd w:id="1697"/>
      <w:r>
        <w:t>Unobstructed widths</w:t>
      </w:r>
      <w:bookmarkEnd w:id="1698"/>
      <w:bookmarkEnd w:id="1699"/>
      <w:bookmarkEnd w:id="1700"/>
      <w:bookmarkEnd w:id="1701"/>
      <w:bookmarkEnd w:id="1702"/>
      <w:bookmarkEnd w:id="1703"/>
    </w:p>
    <w:p w14:paraId="3D162A07" w14:textId="68BC1116" w:rsidR="00114D8B" w:rsidRDefault="006C0DE9" w:rsidP="009946B4">
      <w:pPr>
        <w:pStyle w:val="BodyText"/>
      </w:pPr>
      <w:r>
        <w:fldChar w:fldCharType="begin"/>
      </w:r>
      <w:r>
        <w:instrText xml:space="preserve"> REF _Ref175650770 \h </w:instrText>
      </w:r>
      <w:r>
        <w:fldChar w:fldCharType="separate"/>
      </w:r>
      <w:r w:rsidR="00A450B0" w:rsidRPr="00547F90">
        <w:t xml:space="preserve">Table </w:t>
      </w:r>
      <w:r w:rsidR="00A450B0">
        <w:rPr>
          <w:noProof/>
        </w:rPr>
        <w:t>6</w:t>
      </w:r>
      <w:r>
        <w:fldChar w:fldCharType="end"/>
      </w:r>
      <w:r>
        <w:t xml:space="preserve"> </w:t>
      </w:r>
      <w:r w:rsidR="00585D60" w:rsidRPr="00856A53">
        <w:t xml:space="preserve">shows </w:t>
      </w:r>
      <w:r w:rsidR="003A6132">
        <w:t>s</w:t>
      </w:r>
      <w:r w:rsidR="00585D60" w:rsidRPr="00856A53">
        <w:t xml:space="preserve">tandard and </w:t>
      </w:r>
      <w:r w:rsidR="003A6132">
        <w:t>r</w:t>
      </w:r>
      <w:r w:rsidR="00585D60" w:rsidRPr="00856A53">
        <w:t xml:space="preserve">estricted carriageway widths for </w:t>
      </w:r>
      <w:proofErr w:type="gramStart"/>
      <w:r w:rsidR="00585D60" w:rsidRPr="00856A53">
        <w:t>different types</w:t>
      </w:r>
      <w:proofErr w:type="gramEnd"/>
      <w:r w:rsidR="00585D60" w:rsidRPr="00856A53">
        <w:t xml:space="preserve"> of traffic. The standard widths are designed to maintain access for buses and heavy </w:t>
      </w:r>
      <w:proofErr w:type="gramStart"/>
      <w:r w:rsidR="00585D60" w:rsidRPr="00856A53">
        <w:t>goods vehicles, and</w:t>
      </w:r>
      <w:proofErr w:type="gramEnd"/>
      <w:r w:rsidR="00585D60" w:rsidRPr="00856A53">
        <w:t xml:space="preserve"> </w:t>
      </w:r>
      <w:r w:rsidR="00500B03">
        <w:t>should</w:t>
      </w:r>
      <w:r w:rsidR="00585D60" w:rsidRPr="00856A53">
        <w:t xml:space="preserve"> be provided wherever practicable. Where this is not practicable</w:t>
      </w:r>
      <w:r w:rsidR="008D54B4">
        <w:t>,</w:t>
      </w:r>
      <w:r w:rsidR="00585D60" w:rsidRPr="00856A53">
        <w:t xml:space="preserve"> </w:t>
      </w:r>
      <w:r w:rsidR="00E038D7">
        <w:t>a</w:t>
      </w:r>
      <w:r w:rsidR="00385E0F" w:rsidRPr="00856A53">
        <w:t xml:space="preserve"> </w:t>
      </w:r>
      <w:r w:rsidR="00585D60" w:rsidRPr="00856A53">
        <w:t xml:space="preserve">risk assessment </w:t>
      </w:r>
      <w:r w:rsidR="001B625C">
        <w:t>should</w:t>
      </w:r>
      <w:r w:rsidR="00E038D7">
        <w:t xml:space="preserve"> be </w:t>
      </w:r>
      <w:proofErr w:type="gramStart"/>
      <w:r w:rsidR="00E038D7">
        <w:t>carried out</w:t>
      </w:r>
      <w:proofErr w:type="gramEnd"/>
      <w:r w:rsidR="00EF51C7">
        <w:t xml:space="preserve"> to ensure </w:t>
      </w:r>
      <w:r w:rsidR="00585D60" w:rsidRPr="00856A53">
        <w:t xml:space="preserve">restricted lane widths are </w:t>
      </w:r>
      <w:r w:rsidR="00407DC1">
        <w:t>appropriate and that all risk control measures are in place</w:t>
      </w:r>
      <w:r w:rsidR="0023614B">
        <w:t xml:space="preserve">, following agreement with the </w:t>
      </w:r>
      <w:r w:rsidR="00302C33">
        <w:t>h</w:t>
      </w:r>
      <w:r w:rsidR="0023614B">
        <w:t>ighway</w:t>
      </w:r>
      <w:r w:rsidR="00302C33">
        <w:t xml:space="preserve"> or road</w:t>
      </w:r>
      <w:r w:rsidR="0023614B">
        <w:t xml:space="preserve"> </w:t>
      </w:r>
      <w:r w:rsidR="00302C33">
        <w:t>a</w:t>
      </w:r>
      <w:r w:rsidR="0023614B">
        <w:t>uthority</w:t>
      </w:r>
      <w:r w:rsidR="00585D60" w:rsidRPr="00856A53">
        <w:t>.</w:t>
      </w:r>
    </w:p>
    <w:p w14:paraId="559B9C94" w14:textId="59804ECF" w:rsidR="00DA6374" w:rsidRPr="00856A53" w:rsidRDefault="00DA6374" w:rsidP="009946B4">
      <w:pPr>
        <w:pStyle w:val="BodyText"/>
      </w:pPr>
      <w:r w:rsidRPr="00D947BB">
        <w:t xml:space="preserve">If you are intending to use restricted lane widths that will prevent the passage of HGVs and buses, a suitable diversion route for these vehicles will need to be agreed with the highway or road authority and bus operator. In these circumstances you must consult your </w:t>
      </w:r>
      <w:r w:rsidRPr="005663B7">
        <w:rPr>
          <w:color w:val="00538F"/>
        </w:rPr>
        <w:t xml:space="preserve">supervisor or other competent person </w:t>
      </w:r>
      <w:r w:rsidRPr="00D947BB">
        <w:t>who will advise the relevant highway road authority to facilitate co-ordination of the works.</w:t>
      </w:r>
    </w:p>
    <w:p w14:paraId="0CFC9D0F" w14:textId="7EEE6F63" w:rsidR="00DA6374" w:rsidRDefault="00DA6374" w:rsidP="009946B4">
      <w:pPr>
        <w:pStyle w:val="BodyText"/>
      </w:pPr>
      <w:r>
        <w:t>When operating shuttle working the ‘</w:t>
      </w:r>
      <w:proofErr w:type="gramStart"/>
      <w:r w:rsidR="00E1215B">
        <w:t>Narrow lane</w:t>
      </w:r>
      <w:proofErr w:type="gramEnd"/>
      <w:r>
        <w:t xml:space="preserve">’ sign </w:t>
      </w:r>
      <w:r w:rsidR="00E1215B">
        <w:t>may</w:t>
      </w:r>
      <w:r>
        <w:t xml:space="preserve"> be used to minimise risk to cyclists.</w:t>
      </w:r>
    </w:p>
    <w:p w14:paraId="61FC86FA" w14:textId="0A37E076" w:rsidR="00DA6374" w:rsidRDefault="00FC040C" w:rsidP="00FC040C">
      <w:pPr>
        <w:pStyle w:val="BodyText"/>
      </w:pPr>
      <w:r w:rsidRPr="00FC040C">
        <w:rPr>
          <w:b/>
          <w:bCs/>
        </w:rPr>
        <w:t>Warning:</w:t>
      </w:r>
      <w:r w:rsidRPr="00FC040C">
        <w:rPr>
          <w:bCs/>
        </w:rPr>
        <w:t xml:space="preserve"> </w:t>
      </w:r>
      <w:r w:rsidRPr="00FC040C">
        <w:t xml:space="preserve">Where the minimum width cannot be met, your supervisor or other </w:t>
      </w:r>
      <w:r w:rsidRPr="00FC040C">
        <w:br/>
        <w:t xml:space="preserve">competent person should consult the highway or road authority regarding alternative </w:t>
      </w:r>
      <w:r w:rsidRPr="00FC040C">
        <w:br/>
        <w:t>traffic management methods that may be deployed.</w:t>
      </w:r>
    </w:p>
    <w:p w14:paraId="0AE3E442" w14:textId="689DF6CC" w:rsidR="009638A1" w:rsidRPr="00547F90" w:rsidRDefault="009638A1" w:rsidP="00521359">
      <w:pPr>
        <w:pStyle w:val="Caption"/>
        <w:rPr>
          <w:i/>
          <w:iCs/>
        </w:rPr>
      </w:pPr>
      <w:bookmarkStart w:id="1704" w:name="_Ref175650770"/>
      <w:r w:rsidRPr="00547F90">
        <w:lastRenderedPageBreak/>
        <w:t xml:space="preserve">Table </w:t>
      </w:r>
      <w:r w:rsidR="00C141E8">
        <w:fldChar w:fldCharType="begin"/>
      </w:r>
      <w:r w:rsidR="00C141E8">
        <w:instrText xml:space="preserve"> SEQ Table \* ARABIC </w:instrText>
      </w:r>
      <w:r w:rsidR="00C141E8">
        <w:fldChar w:fldCharType="separate"/>
      </w:r>
      <w:r w:rsidR="00A450B0">
        <w:rPr>
          <w:noProof/>
        </w:rPr>
        <w:t>6</w:t>
      </w:r>
      <w:r w:rsidR="00C141E8">
        <w:rPr>
          <w:noProof/>
        </w:rPr>
        <w:fldChar w:fldCharType="end"/>
      </w:r>
      <w:bookmarkEnd w:id="1704"/>
      <w:r w:rsidR="00547F90" w:rsidRPr="00547F90">
        <w:t xml:space="preserve"> </w:t>
      </w:r>
      <w:r w:rsidR="0029317B">
        <w:t>W</w:t>
      </w:r>
      <w:r w:rsidR="00547F90" w:rsidRPr="00547F90">
        <w:t>idths for working</w:t>
      </w:r>
    </w:p>
    <w:tbl>
      <w:tblPr>
        <w:tblW w:w="10226" w:type="dxa"/>
        <w:tblInd w:w="542"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2005"/>
        <w:gridCol w:w="3969"/>
        <w:gridCol w:w="4252"/>
      </w:tblGrid>
      <w:tr w:rsidR="00114D8B" w:rsidRPr="00856A53" w14:paraId="5C36BA37" w14:textId="77777777" w:rsidTr="00B917B1">
        <w:trPr>
          <w:trHeight w:val="593"/>
        </w:trPr>
        <w:tc>
          <w:tcPr>
            <w:tcW w:w="2005" w:type="dxa"/>
            <w:shd w:val="clear" w:color="auto" w:fill="D9E7DF"/>
          </w:tcPr>
          <w:p w14:paraId="7E01D7CE" w14:textId="77777777" w:rsidR="00114D8B" w:rsidRPr="00856A53" w:rsidRDefault="00114D8B">
            <w:pPr>
              <w:pStyle w:val="TableParagraph"/>
              <w:rPr>
                <w:rFonts w:ascii="Times New Roman"/>
                <w:sz w:val="20"/>
              </w:rPr>
            </w:pPr>
          </w:p>
        </w:tc>
        <w:tc>
          <w:tcPr>
            <w:tcW w:w="3969" w:type="dxa"/>
            <w:shd w:val="clear" w:color="auto" w:fill="D9E7DF"/>
          </w:tcPr>
          <w:p w14:paraId="27C0F372" w14:textId="77777777" w:rsidR="00114D8B" w:rsidRPr="00856A53" w:rsidRDefault="00585D60">
            <w:pPr>
              <w:pStyle w:val="TableParagraph"/>
              <w:spacing w:before="84" w:line="230" w:lineRule="auto"/>
              <w:ind w:left="113"/>
              <w:rPr>
                <w:b/>
                <w:sz w:val="20"/>
              </w:rPr>
            </w:pPr>
            <w:r w:rsidRPr="00856A53">
              <w:rPr>
                <w:b/>
                <w:color w:val="231F20"/>
                <w:sz w:val="20"/>
              </w:rPr>
              <w:t>Standard: Normal traffic including buses and HGVs</w:t>
            </w:r>
          </w:p>
        </w:tc>
        <w:tc>
          <w:tcPr>
            <w:tcW w:w="4252" w:type="dxa"/>
            <w:shd w:val="clear" w:color="auto" w:fill="D9E7DF"/>
          </w:tcPr>
          <w:p w14:paraId="30482EC3" w14:textId="77777777" w:rsidR="00114D8B" w:rsidRPr="00856A53" w:rsidRDefault="00585D60">
            <w:pPr>
              <w:pStyle w:val="TableParagraph"/>
              <w:spacing w:before="84" w:line="230" w:lineRule="auto"/>
              <w:ind w:left="112" w:right="2"/>
              <w:rPr>
                <w:b/>
                <w:sz w:val="20"/>
              </w:rPr>
            </w:pPr>
            <w:r w:rsidRPr="00856A53">
              <w:rPr>
                <w:b/>
                <w:color w:val="231F20"/>
                <w:sz w:val="20"/>
              </w:rPr>
              <w:t>Restricted: Cars and light vehicles only</w:t>
            </w:r>
          </w:p>
        </w:tc>
      </w:tr>
      <w:tr w:rsidR="00114D8B" w:rsidRPr="00856A53" w14:paraId="3149C88A" w14:textId="77777777" w:rsidTr="00B917B1">
        <w:trPr>
          <w:trHeight w:val="374"/>
        </w:trPr>
        <w:tc>
          <w:tcPr>
            <w:tcW w:w="2005" w:type="dxa"/>
            <w:shd w:val="clear" w:color="auto" w:fill="D9E7DF"/>
          </w:tcPr>
          <w:p w14:paraId="3A92C5D8" w14:textId="77777777" w:rsidR="00114D8B" w:rsidRPr="00856A53" w:rsidRDefault="00585D60">
            <w:pPr>
              <w:pStyle w:val="TableParagraph"/>
              <w:spacing w:before="77"/>
              <w:ind w:left="113"/>
              <w:rPr>
                <w:b/>
                <w:sz w:val="20"/>
              </w:rPr>
            </w:pPr>
            <w:r w:rsidRPr="00856A53">
              <w:rPr>
                <w:b/>
                <w:color w:val="231F20"/>
                <w:sz w:val="20"/>
              </w:rPr>
              <w:t>Two-way working</w:t>
            </w:r>
          </w:p>
        </w:tc>
        <w:tc>
          <w:tcPr>
            <w:tcW w:w="3969" w:type="dxa"/>
            <w:shd w:val="clear" w:color="auto" w:fill="D9E7DF"/>
          </w:tcPr>
          <w:p w14:paraId="2BBCBE98" w14:textId="37BAC0D5" w:rsidR="00114D8B" w:rsidRPr="00856A53" w:rsidRDefault="00585D60">
            <w:pPr>
              <w:pStyle w:val="TableParagraph"/>
              <w:spacing w:before="79"/>
              <w:ind w:left="113"/>
              <w:rPr>
                <w:sz w:val="20"/>
              </w:rPr>
            </w:pPr>
            <w:r w:rsidRPr="00856A53">
              <w:rPr>
                <w:color w:val="231F20"/>
                <w:sz w:val="20"/>
              </w:rPr>
              <w:t>6.75 m</w:t>
            </w:r>
            <w:r w:rsidR="00253D66">
              <w:rPr>
                <w:color w:val="231F20"/>
                <w:sz w:val="20"/>
              </w:rPr>
              <w:t>etres</w:t>
            </w:r>
            <w:r w:rsidRPr="00856A53">
              <w:rPr>
                <w:color w:val="231F20"/>
                <w:sz w:val="20"/>
              </w:rPr>
              <w:t xml:space="preserve"> minimum</w:t>
            </w:r>
          </w:p>
        </w:tc>
        <w:tc>
          <w:tcPr>
            <w:tcW w:w="4252" w:type="dxa"/>
            <w:shd w:val="clear" w:color="auto" w:fill="D9E7DF"/>
          </w:tcPr>
          <w:p w14:paraId="02E89FDE" w14:textId="7930F62E" w:rsidR="00114D8B" w:rsidRPr="00856A53" w:rsidRDefault="00585D60">
            <w:pPr>
              <w:pStyle w:val="TableParagraph"/>
              <w:spacing w:before="79"/>
              <w:ind w:left="112"/>
              <w:rPr>
                <w:sz w:val="20"/>
              </w:rPr>
            </w:pPr>
            <w:r w:rsidRPr="00856A53">
              <w:rPr>
                <w:color w:val="231F20"/>
                <w:sz w:val="20"/>
              </w:rPr>
              <w:t>5.5 m</w:t>
            </w:r>
            <w:r w:rsidR="00253D66">
              <w:rPr>
                <w:color w:val="231F20"/>
                <w:sz w:val="20"/>
              </w:rPr>
              <w:t>etres</w:t>
            </w:r>
            <w:r w:rsidRPr="00856A53">
              <w:rPr>
                <w:color w:val="231F20"/>
                <w:sz w:val="20"/>
              </w:rPr>
              <w:t xml:space="preserve"> minimum</w:t>
            </w:r>
          </w:p>
        </w:tc>
      </w:tr>
      <w:tr w:rsidR="00114D8B" w:rsidRPr="00856A53" w14:paraId="2167003F" w14:textId="77777777" w:rsidTr="00B917B1">
        <w:trPr>
          <w:trHeight w:val="694"/>
        </w:trPr>
        <w:tc>
          <w:tcPr>
            <w:tcW w:w="2005" w:type="dxa"/>
            <w:shd w:val="clear" w:color="auto" w:fill="D9E7DF"/>
          </w:tcPr>
          <w:p w14:paraId="769F1526" w14:textId="0C97B11B" w:rsidR="00114D8B" w:rsidRPr="00856A53" w:rsidRDefault="00585D60">
            <w:pPr>
              <w:pStyle w:val="TableParagraph"/>
              <w:spacing w:before="77"/>
              <w:ind w:left="113"/>
              <w:rPr>
                <w:b/>
                <w:sz w:val="20"/>
              </w:rPr>
            </w:pPr>
            <w:r w:rsidRPr="00856A53">
              <w:rPr>
                <w:b/>
                <w:color w:val="231F20"/>
                <w:sz w:val="20"/>
              </w:rPr>
              <w:t>Shuttle working</w:t>
            </w:r>
            <w:r w:rsidR="00D947BB">
              <w:rPr>
                <w:b/>
                <w:color w:val="231F20"/>
                <w:sz w:val="20"/>
              </w:rPr>
              <w:t>*</w:t>
            </w:r>
          </w:p>
        </w:tc>
        <w:tc>
          <w:tcPr>
            <w:tcW w:w="3969" w:type="dxa"/>
            <w:shd w:val="clear" w:color="auto" w:fill="D9E7DF"/>
          </w:tcPr>
          <w:p w14:paraId="4FFB3A6E" w14:textId="788417CA" w:rsidR="00114D8B" w:rsidRPr="00856A53" w:rsidRDefault="00585D60">
            <w:pPr>
              <w:pStyle w:val="TableParagraph"/>
              <w:spacing w:before="79"/>
              <w:ind w:left="112"/>
              <w:rPr>
                <w:sz w:val="20"/>
              </w:rPr>
            </w:pPr>
            <w:r w:rsidRPr="00856A53">
              <w:rPr>
                <w:color w:val="231F20"/>
                <w:sz w:val="20"/>
              </w:rPr>
              <w:t>3.2</w:t>
            </w:r>
            <w:r w:rsidR="005C2FB7">
              <w:rPr>
                <w:color w:val="231F20"/>
                <w:sz w:val="20"/>
              </w:rPr>
              <w:t xml:space="preserve"> </w:t>
            </w:r>
            <w:r w:rsidRPr="00856A53">
              <w:rPr>
                <w:color w:val="231F20"/>
                <w:sz w:val="20"/>
              </w:rPr>
              <w:t>m</w:t>
            </w:r>
            <w:r w:rsidR="00253D66">
              <w:rPr>
                <w:color w:val="231F20"/>
                <w:sz w:val="20"/>
              </w:rPr>
              <w:t>etres</w:t>
            </w:r>
            <w:r w:rsidRPr="00856A53">
              <w:rPr>
                <w:color w:val="231F20"/>
                <w:sz w:val="20"/>
              </w:rPr>
              <w:t xml:space="preserve"> desirable width </w:t>
            </w:r>
          </w:p>
          <w:p w14:paraId="73FD6FE4" w14:textId="707C5013" w:rsidR="00114D8B" w:rsidRPr="00856A53" w:rsidRDefault="00585D60">
            <w:pPr>
              <w:pStyle w:val="TableParagraph"/>
              <w:spacing w:before="90"/>
              <w:ind w:left="112"/>
              <w:rPr>
                <w:sz w:val="20"/>
              </w:rPr>
            </w:pPr>
            <w:r w:rsidRPr="00856A53">
              <w:rPr>
                <w:color w:val="231F20"/>
                <w:sz w:val="20"/>
              </w:rPr>
              <w:t>3.0 m</w:t>
            </w:r>
            <w:r w:rsidR="00253D66">
              <w:rPr>
                <w:color w:val="231F20"/>
                <w:sz w:val="20"/>
              </w:rPr>
              <w:t>etres</w:t>
            </w:r>
            <w:r w:rsidRPr="00856A53">
              <w:rPr>
                <w:color w:val="231F20"/>
                <w:sz w:val="20"/>
              </w:rPr>
              <w:t xml:space="preserve"> absolute minimum</w:t>
            </w:r>
            <w:r w:rsidR="00BC0254">
              <w:rPr>
                <w:color w:val="231F20"/>
                <w:sz w:val="20"/>
              </w:rPr>
              <w:t xml:space="preserve"> </w:t>
            </w:r>
          </w:p>
        </w:tc>
        <w:tc>
          <w:tcPr>
            <w:tcW w:w="4252" w:type="dxa"/>
            <w:shd w:val="clear" w:color="auto" w:fill="D9E7DF"/>
          </w:tcPr>
          <w:p w14:paraId="5CBA672D" w14:textId="5E16BFE2" w:rsidR="00114D8B" w:rsidRPr="00856A53" w:rsidRDefault="00DD7434">
            <w:pPr>
              <w:pStyle w:val="TableParagraph"/>
              <w:spacing w:before="79"/>
              <w:ind w:left="112"/>
              <w:rPr>
                <w:sz w:val="20"/>
              </w:rPr>
            </w:pPr>
            <w:r>
              <w:rPr>
                <w:color w:val="231F20"/>
                <w:sz w:val="20"/>
              </w:rPr>
              <w:t>3</w:t>
            </w:r>
            <w:r w:rsidR="00585D60" w:rsidRPr="00856A53">
              <w:rPr>
                <w:color w:val="231F20"/>
                <w:sz w:val="20"/>
              </w:rPr>
              <w:t xml:space="preserve"> m</w:t>
            </w:r>
            <w:r w:rsidR="00253D66">
              <w:rPr>
                <w:color w:val="231F20"/>
                <w:sz w:val="20"/>
              </w:rPr>
              <w:t>etres</w:t>
            </w:r>
            <w:r w:rsidR="00585D60" w:rsidRPr="00856A53">
              <w:rPr>
                <w:color w:val="231F20"/>
                <w:sz w:val="20"/>
              </w:rPr>
              <w:t xml:space="preserve"> </w:t>
            </w:r>
            <w:r w:rsidR="000C05B4">
              <w:rPr>
                <w:color w:val="231F20"/>
                <w:sz w:val="20"/>
              </w:rPr>
              <w:t>desirable</w:t>
            </w:r>
            <w:r w:rsidR="00585D60" w:rsidRPr="00856A53">
              <w:rPr>
                <w:color w:val="231F20"/>
                <w:sz w:val="20"/>
              </w:rPr>
              <w:t xml:space="preserve"> width</w:t>
            </w:r>
          </w:p>
          <w:p w14:paraId="7615122B" w14:textId="237569FF" w:rsidR="00114D8B" w:rsidRPr="00856A53" w:rsidRDefault="00585D60">
            <w:pPr>
              <w:pStyle w:val="TableParagraph"/>
              <w:spacing w:before="90"/>
              <w:ind w:left="112"/>
              <w:rPr>
                <w:sz w:val="20"/>
              </w:rPr>
            </w:pPr>
            <w:r w:rsidRPr="00856A53">
              <w:rPr>
                <w:color w:val="231F20"/>
                <w:sz w:val="20"/>
              </w:rPr>
              <w:t>2.</w:t>
            </w:r>
            <w:r w:rsidR="00DD7434">
              <w:rPr>
                <w:color w:val="231F20"/>
                <w:sz w:val="20"/>
              </w:rPr>
              <w:t>7</w:t>
            </w:r>
            <w:r w:rsidRPr="00856A53">
              <w:rPr>
                <w:color w:val="231F20"/>
                <w:sz w:val="20"/>
              </w:rPr>
              <w:t>5 m</w:t>
            </w:r>
            <w:r w:rsidR="00253D66">
              <w:rPr>
                <w:color w:val="231F20"/>
                <w:sz w:val="20"/>
              </w:rPr>
              <w:t>etres</w:t>
            </w:r>
            <w:r w:rsidRPr="00856A53">
              <w:rPr>
                <w:color w:val="231F20"/>
                <w:sz w:val="20"/>
              </w:rPr>
              <w:t xml:space="preserve"> absolute minimum</w:t>
            </w:r>
          </w:p>
        </w:tc>
      </w:tr>
    </w:tbl>
    <w:p w14:paraId="665FD03D" w14:textId="3BF5417B" w:rsidR="00193F7C" w:rsidRDefault="00193F7C" w:rsidP="00193F7C">
      <w:pPr>
        <w:pStyle w:val="BodyText"/>
        <w:ind w:left="720"/>
      </w:pPr>
      <w:bookmarkStart w:id="1705" w:name="_Toc176340755"/>
      <w:bookmarkStart w:id="1706" w:name="_Toc176789266"/>
      <w:bookmarkStart w:id="1707" w:name="_Toc176789602"/>
      <w:bookmarkStart w:id="1708" w:name="_Toc176945594"/>
      <w:bookmarkStart w:id="1709" w:name="_Toc177555063"/>
      <w:bookmarkStart w:id="1710" w:name="_Toc176340756"/>
      <w:bookmarkStart w:id="1711" w:name="_Toc176789267"/>
      <w:bookmarkStart w:id="1712" w:name="_Toc176789603"/>
      <w:bookmarkStart w:id="1713" w:name="_Toc176945595"/>
      <w:bookmarkStart w:id="1714" w:name="_Toc177555064"/>
      <w:bookmarkStart w:id="1715" w:name="_Toc178328162"/>
      <w:bookmarkStart w:id="1716" w:name="_Toc178328719"/>
      <w:bookmarkStart w:id="1717" w:name="_Toc178589263"/>
      <w:bookmarkStart w:id="1718" w:name="_Toc178686989"/>
      <w:bookmarkStart w:id="1719" w:name="_Toc176340757"/>
      <w:bookmarkStart w:id="1720" w:name="_Toc176789268"/>
      <w:bookmarkStart w:id="1721" w:name="_Toc176789604"/>
      <w:bookmarkStart w:id="1722" w:name="_Toc176945596"/>
      <w:bookmarkStart w:id="1723" w:name="_Toc177555065"/>
      <w:bookmarkStart w:id="1724" w:name="_Toc178328163"/>
      <w:bookmarkStart w:id="1725" w:name="_Toc178328720"/>
      <w:bookmarkStart w:id="1726" w:name="_Toc178589264"/>
      <w:bookmarkStart w:id="1727" w:name="_Toc178686990"/>
      <w:bookmarkStart w:id="1728" w:name="_Toc176340758"/>
      <w:bookmarkStart w:id="1729" w:name="_Toc176789269"/>
      <w:bookmarkStart w:id="1730" w:name="_Toc176789605"/>
      <w:bookmarkStart w:id="1731" w:name="_Toc176945597"/>
      <w:bookmarkStart w:id="1732" w:name="_Toc177555066"/>
      <w:bookmarkStart w:id="1733" w:name="_Toc178328164"/>
      <w:bookmarkStart w:id="1734" w:name="_Toc178328721"/>
      <w:bookmarkStart w:id="1735" w:name="_Toc178589265"/>
      <w:bookmarkStart w:id="1736" w:name="_Toc178686991"/>
      <w:bookmarkStart w:id="1737" w:name="_Toc176340759"/>
      <w:bookmarkStart w:id="1738" w:name="_Toc176789270"/>
      <w:bookmarkStart w:id="1739" w:name="_Toc176789606"/>
      <w:bookmarkStart w:id="1740" w:name="_Toc176945598"/>
      <w:bookmarkStart w:id="1741" w:name="_Toc177555067"/>
      <w:bookmarkStart w:id="1742" w:name="_Toc178328165"/>
      <w:bookmarkStart w:id="1743" w:name="_Toc178328722"/>
      <w:bookmarkStart w:id="1744" w:name="_Toc178589266"/>
      <w:bookmarkStart w:id="1745" w:name="_Toc178686992"/>
      <w:bookmarkStart w:id="1746" w:name="_Toc176340760"/>
      <w:bookmarkStart w:id="1747" w:name="_Toc176789271"/>
      <w:bookmarkStart w:id="1748" w:name="_Toc176789607"/>
      <w:bookmarkStart w:id="1749" w:name="_Toc176945599"/>
      <w:bookmarkStart w:id="1750" w:name="_Toc177555068"/>
      <w:bookmarkStart w:id="1751" w:name="_Toc178328166"/>
      <w:bookmarkStart w:id="1752" w:name="_Toc178328723"/>
      <w:bookmarkStart w:id="1753" w:name="_Toc178589267"/>
      <w:bookmarkStart w:id="1754" w:name="_Toc178686993"/>
      <w:bookmarkStart w:id="1755" w:name="_Toc176340761"/>
      <w:bookmarkStart w:id="1756" w:name="_Toc176789272"/>
      <w:bookmarkStart w:id="1757" w:name="_Toc176789608"/>
      <w:bookmarkStart w:id="1758" w:name="_Toc176945600"/>
      <w:bookmarkStart w:id="1759" w:name="_Toc177555069"/>
      <w:bookmarkStart w:id="1760" w:name="_Toc178328167"/>
      <w:bookmarkStart w:id="1761" w:name="_Toc178328724"/>
      <w:bookmarkStart w:id="1762" w:name="_Toc178589268"/>
      <w:bookmarkStart w:id="1763" w:name="_Toc178686994"/>
      <w:bookmarkStart w:id="1764" w:name="_Toc176340762"/>
      <w:bookmarkStart w:id="1765" w:name="_Toc176789273"/>
      <w:bookmarkStart w:id="1766" w:name="_Toc176789609"/>
      <w:bookmarkStart w:id="1767" w:name="_Toc176945601"/>
      <w:bookmarkStart w:id="1768" w:name="_Toc177555070"/>
      <w:bookmarkStart w:id="1769" w:name="_Toc178328168"/>
      <w:bookmarkStart w:id="1770" w:name="_Toc178328725"/>
      <w:bookmarkStart w:id="1771" w:name="_Toc178589269"/>
      <w:bookmarkStart w:id="1772" w:name="_Toc178686995"/>
      <w:bookmarkStart w:id="1773" w:name="_Toc176340763"/>
      <w:bookmarkStart w:id="1774" w:name="_Toc176789274"/>
      <w:bookmarkStart w:id="1775" w:name="_Toc176789610"/>
      <w:bookmarkStart w:id="1776" w:name="_Toc176945602"/>
      <w:bookmarkStart w:id="1777" w:name="_Toc177555071"/>
      <w:bookmarkStart w:id="1778" w:name="_Toc178328169"/>
      <w:bookmarkStart w:id="1779" w:name="_Toc178328726"/>
      <w:bookmarkStart w:id="1780" w:name="_Toc178589270"/>
      <w:bookmarkStart w:id="1781" w:name="_Toc178686996"/>
      <w:bookmarkStart w:id="1782" w:name="_Ref164691953"/>
      <w:bookmarkStart w:id="1783" w:name="_Toc144060382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sidRPr="00B917B1">
        <w:rPr>
          <w:sz w:val="20"/>
          <w:szCs w:val="20"/>
        </w:rPr>
        <w:t>* This range avoids certain widths that create opportunities for unsafe overtaking of cyclists and is based on Department for Transport guidance</w:t>
      </w:r>
      <w:r>
        <w:rPr>
          <w:sz w:val="20"/>
          <w:szCs w:val="20"/>
        </w:rPr>
        <w:t xml:space="preserve"> (LTN 1/20)</w:t>
      </w:r>
      <w:r w:rsidRPr="00B917B1">
        <w:rPr>
          <w:sz w:val="20"/>
          <w:szCs w:val="20"/>
        </w:rPr>
        <w:t xml:space="preserve">. Lane widths between 3.2 metres and 3.9 metres are </w:t>
      </w:r>
      <w:r>
        <w:rPr>
          <w:sz w:val="20"/>
          <w:szCs w:val="20"/>
        </w:rPr>
        <w:t xml:space="preserve">less likely to be </w:t>
      </w:r>
      <w:r w:rsidRPr="00B917B1">
        <w:rPr>
          <w:sz w:val="20"/>
          <w:szCs w:val="20"/>
        </w:rPr>
        <w:t>acceptable for cycling in mixed traffic.</w:t>
      </w:r>
    </w:p>
    <w:p w14:paraId="034833D6" w14:textId="7B00BD01" w:rsidR="00114D8B" w:rsidRPr="00856A53" w:rsidRDefault="00585D60" w:rsidP="00202788">
      <w:pPr>
        <w:pStyle w:val="Heading2"/>
      </w:pPr>
      <w:bookmarkStart w:id="1784" w:name="_Toc243391782"/>
      <w:r>
        <w:t>Choice of traffic control method</w:t>
      </w:r>
      <w:bookmarkEnd w:id="1782"/>
      <w:bookmarkEnd w:id="1783"/>
      <w:bookmarkEnd w:id="1784"/>
    </w:p>
    <w:p w14:paraId="6AA4E294" w14:textId="69A9B97E" w:rsidR="007B464F" w:rsidRDefault="00FC040C" w:rsidP="009946B4">
      <w:pPr>
        <w:pStyle w:val="BodyText"/>
        <w:rPr>
          <w:spacing w:val="-4"/>
          <w:w w:val="105"/>
        </w:rPr>
      </w:pPr>
      <w:r w:rsidRPr="00FC040C">
        <w:rPr>
          <w:b/>
          <w:bCs/>
          <w:spacing w:val="-4"/>
          <w:w w:val="105"/>
        </w:rPr>
        <w:t>Caution:</w:t>
      </w:r>
      <w:r w:rsidRPr="00FC040C">
        <w:rPr>
          <w:spacing w:val="-4"/>
          <w:w w:val="105"/>
        </w:rPr>
        <w:t xml:space="preserve">  If the situation is not covered by the methods shown, your supervisor or other competent person should consult the highway or road authority.</w:t>
      </w:r>
    </w:p>
    <w:p w14:paraId="054921C4" w14:textId="77777777" w:rsidR="0058449A" w:rsidRDefault="0058449A" w:rsidP="009946B4">
      <w:pPr>
        <w:pStyle w:val="BodyText"/>
        <w:rPr>
          <w:spacing w:val="-4"/>
          <w:w w:val="105"/>
        </w:rPr>
      </w:pPr>
    </w:p>
    <w:p w14:paraId="6DF3FEC9" w14:textId="6B0AD916" w:rsidR="00114D8B" w:rsidRPr="00856A53" w:rsidRDefault="00E946C7" w:rsidP="009946B4">
      <w:pPr>
        <w:pStyle w:val="BodyText"/>
      </w:pPr>
      <w:r>
        <w:rPr>
          <w:spacing w:val="-4"/>
          <w:w w:val="105"/>
        </w:rPr>
        <w:fldChar w:fldCharType="begin"/>
      </w:r>
      <w:r>
        <w:rPr>
          <w:w w:val="105"/>
        </w:rPr>
        <w:instrText xml:space="preserve"> REF _Ref175651629 \h </w:instrText>
      </w:r>
      <w:r>
        <w:rPr>
          <w:spacing w:val="-4"/>
          <w:w w:val="105"/>
        </w:rPr>
      </w:r>
      <w:r>
        <w:rPr>
          <w:spacing w:val="-4"/>
          <w:w w:val="105"/>
        </w:rPr>
        <w:fldChar w:fldCharType="separate"/>
      </w:r>
      <w:r w:rsidR="00A450B0" w:rsidRPr="00547F90">
        <w:t xml:space="preserve">Table </w:t>
      </w:r>
      <w:r w:rsidR="00A450B0">
        <w:rPr>
          <w:noProof/>
        </w:rPr>
        <w:t>7</w:t>
      </w:r>
      <w:r>
        <w:rPr>
          <w:spacing w:val="-4"/>
          <w:w w:val="105"/>
        </w:rPr>
        <w:fldChar w:fldCharType="end"/>
      </w:r>
      <w:r>
        <w:rPr>
          <w:w w:val="105"/>
        </w:rPr>
        <w:t xml:space="preserve"> </w:t>
      </w:r>
      <w:r w:rsidR="00585D60" w:rsidRPr="00856A53">
        <w:rPr>
          <w:w w:val="105"/>
        </w:rPr>
        <w:t>shows various methods of traffic control together with the required conditions</w:t>
      </w:r>
      <w:r w:rsidR="00585D60" w:rsidRPr="00856A53">
        <w:rPr>
          <w:spacing w:val="-25"/>
          <w:w w:val="105"/>
        </w:rPr>
        <w:t xml:space="preserve"> </w:t>
      </w:r>
      <w:r w:rsidR="00585D60" w:rsidRPr="00856A53">
        <w:rPr>
          <w:spacing w:val="-2"/>
          <w:w w:val="105"/>
        </w:rPr>
        <w:t>for</w:t>
      </w:r>
      <w:r w:rsidR="00585D60" w:rsidRPr="00856A53">
        <w:rPr>
          <w:spacing w:val="-25"/>
          <w:w w:val="105"/>
        </w:rPr>
        <w:t xml:space="preserve"> </w:t>
      </w:r>
      <w:r w:rsidR="00585D60" w:rsidRPr="00856A53">
        <w:rPr>
          <w:w w:val="105"/>
        </w:rPr>
        <w:t>each</w:t>
      </w:r>
      <w:r w:rsidR="00585D60" w:rsidRPr="00856A53">
        <w:rPr>
          <w:spacing w:val="-25"/>
          <w:w w:val="105"/>
        </w:rPr>
        <w:t xml:space="preserve"> </w:t>
      </w:r>
      <w:r w:rsidR="00585D60" w:rsidRPr="00856A53">
        <w:rPr>
          <w:w w:val="105"/>
        </w:rPr>
        <w:t>method.</w:t>
      </w:r>
      <w:r w:rsidR="00585D60" w:rsidRPr="00856A53">
        <w:rPr>
          <w:spacing w:val="-25"/>
          <w:w w:val="105"/>
        </w:rPr>
        <w:t xml:space="preserve"> </w:t>
      </w:r>
      <w:r w:rsidR="00585D60" w:rsidRPr="00856A53">
        <w:rPr>
          <w:w w:val="105"/>
        </w:rPr>
        <w:t>For</w:t>
      </w:r>
      <w:r w:rsidR="00585D60" w:rsidRPr="00856A53">
        <w:rPr>
          <w:spacing w:val="-25"/>
          <w:w w:val="105"/>
        </w:rPr>
        <w:t xml:space="preserve"> </w:t>
      </w:r>
      <w:r w:rsidR="00585D60" w:rsidRPr="00856A53">
        <w:rPr>
          <w:w w:val="105"/>
        </w:rPr>
        <w:t>a</w:t>
      </w:r>
      <w:r w:rsidR="00585D60" w:rsidRPr="00856A53">
        <w:rPr>
          <w:spacing w:val="-25"/>
          <w:w w:val="105"/>
        </w:rPr>
        <w:t xml:space="preserve"> </w:t>
      </w:r>
      <w:r w:rsidR="00585D60" w:rsidRPr="00856A53">
        <w:rPr>
          <w:w w:val="105"/>
        </w:rPr>
        <w:t>given</w:t>
      </w:r>
      <w:r w:rsidR="00585D60" w:rsidRPr="00856A53">
        <w:rPr>
          <w:spacing w:val="-25"/>
          <w:w w:val="105"/>
        </w:rPr>
        <w:t xml:space="preserve"> </w:t>
      </w:r>
      <w:r w:rsidR="00585D60" w:rsidRPr="00856A53">
        <w:rPr>
          <w:w w:val="105"/>
        </w:rPr>
        <w:t>method</w:t>
      </w:r>
      <w:r w:rsidR="00585D60" w:rsidRPr="00856A53">
        <w:rPr>
          <w:spacing w:val="-25"/>
          <w:w w:val="105"/>
        </w:rPr>
        <w:t xml:space="preserve"> </w:t>
      </w:r>
      <w:r w:rsidR="00585D60" w:rsidRPr="00856A53">
        <w:rPr>
          <w:w w:val="105"/>
        </w:rPr>
        <w:t>of</w:t>
      </w:r>
      <w:r w:rsidR="00585D60" w:rsidRPr="00856A53">
        <w:rPr>
          <w:spacing w:val="-25"/>
          <w:w w:val="105"/>
        </w:rPr>
        <w:t xml:space="preserve"> </w:t>
      </w:r>
      <w:r w:rsidR="00585D60" w:rsidRPr="00856A53">
        <w:rPr>
          <w:w w:val="105"/>
        </w:rPr>
        <w:t>traffic</w:t>
      </w:r>
      <w:r w:rsidR="00585D60" w:rsidRPr="00856A53">
        <w:rPr>
          <w:spacing w:val="-25"/>
          <w:w w:val="105"/>
        </w:rPr>
        <w:t xml:space="preserve"> </w:t>
      </w:r>
      <w:r w:rsidR="00585D60" w:rsidRPr="00856A53">
        <w:rPr>
          <w:w w:val="105"/>
        </w:rPr>
        <w:t>control,</w:t>
      </w:r>
      <w:r w:rsidR="00585D60" w:rsidRPr="00856A53">
        <w:rPr>
          <w:spacing w:val="-25"/>
          <w:w w:val="105"/>
        </w:rPr>
        <w:t xml:space="preserve"> </w:t>
      </w:r>
      <w:r w:rsidR="00585D60" w:rsidRPr="00856A53">
        <w:rPr>
          <w:w w:val="105"/>
        </w:rPr>
        <w:t>the</w:t>
      </w:r>
      <w:r w:rsidR="00585D60" w:rsidRPr="00856A53">
        <w:rPr>
          <w:spacing w:val="-25"/>
          <w:w w:val="105"/>
        </w:rPr>
        <w:t xml:space="preserve"> </w:t>
      </w:r>
      <w:r w:rsidR="00585D60" w:rsidRPr="00856A53">
        <w:rPr>
          <w:w w:val="105"/>
        </w:rPr>
        <w:t>relevant</w:t>
      </w:r>
      <w:r w:rsidR="00585D60" w:rsidRPr="00856A53">
        <w:rPr>
          <w:spacing w:val="-25"/>
          <w:w w:val="105"/>
        </w:rPr>
        <w:t xml:space="preserve"> </w:t>
      </w:r>
      <w:r w:rsidR="00585D60" w:rsidRPr="00856A53">
        <w:rPr>
          <w:w w:val="105"/>
        </w:rPr>
        <w:t>conditions</w:t>
      </w:r>
      <w:r w:rsidR="00585D60" w:rsidRPr="00856A53">
        <w:rPr>
          <w:spacing w:val="-25"/>
          <w:w w:val="105"/>
        </w:rPr>
        <w:t xml:space="preserve"> </w:t>
      </w:r>
      <w:r w:rsidR="00585D60" w:rsidRPr="00856A53">
        <w:rPr>
          <w:w w:val="105"/>
        </w:rPr>
        <w:t>in</w:t>
      </w:r>
      <w:r w:rsidR="00585D60" w:rsidRPr="00856A53">
        <w:rPr>
          <w:spacing w:val="-25"/>
          <w:w w:val="105"/>
        </w:rPr>
        <w:t xml:space="preserve"> </w:t>
      </w:r>
      <w:r w:rsidR="00585D60" w:rsidRPr="00856A53">
        <w:rPr>
          <w:w w:val="105"/>
        </w:rPr>
        <w:t>the</w:t>
      </w:r>
      <w:r w:rsidR="00585D60" w:rsidRPr="00856A53">
        <w:rPr>
          <w:spacing w:val="-25"/>
          <w:w w:val="105"/>
        </w:rPr>
        <w:t xml:space="preserve"> </w:t>
      </w:r>
      <w:r w:rsidR="00585D60" w:rsidRPr="00856A53">
        <w:rPr>
          <w:w w:val="105"/>
        </w:rPr>
        <w:t>table</w:t>
      </w:r>
      <w:r w:rsidR="00585D60" w:rsidRPr="00856A53">
        <w:rPr>
          <w:spacing w:val="-25"/>
          <w:w w:val="105"/>
        </w:rPr>
        <w:t xml:space="preserve"> </w:t>
      </w:r>
      <w:r w:rsidR="00B60E43">
        <w:rPr>
          <w:w w:val="105"/>
        </w:rPr>
        <w:t>should</w:t>
      </w:r>
      <w:r w:rsidR="00585D60" w:rsidRPr="00856A53">
        <w:rPr>
          <w:w w:val="105"/>
        </w:rPr>
        <w:t xml:space="preserve"> be complied</w:t>
      </w:r>
      <w:r w:rsidR="00585D60" w:rsidRPr="00856A53">
        <w:rPr>
          <w:spacing w:val="-17"/>
          <w:w w:val="105"/>
        </w:rPr>
        <w:t xml:space="preserve"> </w:t>
      </w:r>
      <w:r w:rsidR="00585D60" w:rsidRPr="00856A53">
        <w:rPr>
          <w:w w:val="105"/>
        </w:rPr>
        <w:t>with.</w:t>
      </w:r>
    </w:p>
    <w:p w14:paraId="6CB4AC39" w14:textId="77777777" w:rsidR="00712703" w:rsidRDefault="00712703" w:rsidP="009946B4">
      <w:pPr>
        <w:pStyle w:val="BodyText"/>
      </w:pPr>
      <w:bookmarkStart w:id="1785" w:name="_Ref164754180"/>
    </w:p>
    <w:p w14:paraId="5BAC5F25" w14:textId="77777777" w:rsidR="00712703" w:rsidRDefault="00712703" w:rsidP="009946B4">
      <w:pPr>
        <w:pStyle w:val="BodyText"/>
      </w:pPr>
    </w:p>
    <w:p w14:paraId="7F13E98F" w14:textId="77777777" w:rsidR="00712703" w:rsidRDefault="00712703" w:rsidP="009946B4">
      <w:pPr>
        <w:pStyle w:val="BodyText"/>
      </w:pPr>
    </w:p>
    <w:p w14:paraId="60DDA166" w14:textId="768E6C67" w:rsidR="00547F90" w:rsidRPr="00547F90" w:rsidRDefault="00547F90" w:rsidP="00521359">
      <w:pPr>
        <w:pStyle w:val="Caption"/>
      </w:pPr>
      <w:bookmarkStart w:id="1786" w:name="_Ref175651629"/>
      <w:r w:rsidRPr="00547F90">
        <w:lastRenderedPageBreak/>
        <w:t xml:space="preserve">Table </w:t>
      </w:r>
      <w:r w:rsidR="00C141E8">
        <w:fldChar w:fldCharType="begin"/>
      </w:r>
      <w:r w:rsidR="00C141E8">
        <w:instrText xml:space="preserve"> SEQ Table \* ARABIC </w:instrText>
      </w:r>
      <w:r w:rsidR="00C141E8">
        <w:fldChar w:fldCharType="separate"/>
      </w:r>
      <w:r w:rsidR="00A450B0">
        <w:rPr>
          <w:noProof/>
        </w:rPr>
        <w:t>7</w:t>
      </w:r>
      <w:r w:rsidR="00C141E8">
        <w:rPr>
          <w:noProof/>
        </w:rPr>
        <w:fldChar w:fldCharType="end"/>
      </w:r>
      <w:bookmarkEnd w:id="1785"/>
      <w:bookmarkEnd w:id="1786"/>
      <w:r w:rsidRPr="00547F90">
        <w:t xml:space="preserve"> Traffic control methods</w:t>
      </w:r>
    </w:p>
    <w:tbl>
      <w:tblPr>
        <w:tblW w:w="10631" w:type="dxa"/>
        <w:tblInd w:w="137"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1701"/>
        <w:gridCol w:w="1559"/>
        <w:gridCol w:w="1560"/>
        <w:gridCol w:w="1984"/>
        <w:gridCol w:w="3827"/>
      </w:tblGrid>
      <w:tr w:rsidR="001A436E" w:rsidRPr="00856A53" w14:paraId="3F3A8401" w14:textId="77777777" w:rsidTr="00B917B1">
        <w:trPr>
          <w:trHeight w:val="590"/>
          <w:tblHeader/>
        </w:trPr>
        <w:tc>
          <w:tcPr>
            <w:tcW w:w="1701" w:type="dxa"/>
            <w:shd w:val="clear" w:color="auto" w:fill="D9E7DF"/>
          </w:tcPr>
          <w:p w14:paraId="4482606D" w14:textId="1733F65C" w:rsidR="00114D8B" w:rsidRPr="00856A53" w:rsidRDefault="00585D60" w:rsidP="00FA6D7F">
            <w:pPr>
              <w:pStyle w:val="TableParagraph"/>
              <w:spacing w:before="77"/>
              <w:ind w:left="113"/>
              <w:rPr>
                <w:b/>
                <w:sz w:val="20"/>
              </w:rPr>
            </w:pPr>
            <w:r w:rsidRPr="00856A53">
              <w:rPr>
                <w:b/>
                <w:color w:val="231F20"/>
                <w:sz w:val="20"/>
              </w:rPr>
              <w:t>Method</w:t>
            </w:r>
          </w:p>
        </w:tc>
        <w:tc>
          <w:tcPr>
            <w:tcW w:w="1559" w:type="dxa"/>
            <w:shd w:val="clear" w:color="auto" w:fill="D9E7DF"/>
          </w:tcPr>
          <w:p w14:paraId="58BA15BB" w14:textId="77777777" w:rsidR="00114D8B" w:rsidRPr="00856A53" w:rsidRDefault="00585D60">
            <w:pPr>
              <w:pStyle w:val="TableParagraph"/>
              <w:spacing w:before="84" w:line="230" w:lineRule="auto"/>
              <w:ind w:left="113"/>
              <w:rPr>
                <w:b/>
                <w:sz w:val="20"/>
              </w:rPr>
            </w:pPr>
            <w:r w:rsidRPr="00856A53">
              <w:rPr>
                <w:b/>
                <w:color w:val="231F20"/>
                <w:sz w:val="20"/>
              </w:rPr>
              <w:t>Max speed limit (mph)</w:t>
            </w:r>
          </w:p>
        </w:tc>
        <w:tc>
          <w:tcPr>
            <w:tcW w:w="1560" w:type="dxa"/>
            <w:shd w:val="clear" w:color="auto" w:fill="D9E7DF"/>
          </w:tcPr>
          <w:p w14:paraId="75E0827E" w14:textId="77777777" w:rsidR="00114D8B" w:rsidRPr="00856A53" w:rsidRDefault="00585D60" w:rsidP="00462A15">
            <w:pPr>
              <w:pStyle w:val="TableParagraph"/>
              <w:spacing w:before="84" w:line="230" w:lineRule="auto"/>
              <w:ind w:left="113" w:right="280"/>
              <w:rPr>
                <w:b/>
                <w:sz w:val="20"/>
              </w:rPr>
            </w:pPr>
            <w:r w:rsidRPr="00856A53">
              <w:rPr>
                <w:b/>
                <w:color w:val="231F20"/>
                <w:sz w:val="20"/>
              </w:rPr>
              <w:t>Coned area length</w:t>
            </w:r>
          </w:p>
        </w:tc>
        <w:tc>
          <w:tcPr>
            <w:tcW w:w="1984" w:type="dxa"/>
            <w:shd w:val="clear" w:color="auto" w:fill="D9E7DF"/>
          </w:tcPr>
          <w:p w14:paraId="40FB1AA1" w14:textId="77777777" w:rsidR="00114D8B" w:rsidRPr="00856A53" w:rsidRDefault="00585D60">
            <w:pPr>
              <w:pStyle w:val="TableParagraph"/>
              <w:spacing w:before="84" w:line="230" w:lineRule="auto"/>
              <w:ind w:left="113" w:right="718"/>
              <w:rPr>
                <w:b/>
                <w:sz w:val="20"/>
              </w:rPr>
            </w:pPr>
            <w:r w:rsidRPr="00856A53">
              <w:rPr>
                <w:b/>
                <w:color w:val="231F20"/>
                <w:sz w:val="20"/>
              </w:rPr>
              <w:t>Traffic flow (maximum)</w:t>
            </w:r>
          </w:p>
        </w:tc>
        <w:tc>
          <w:tcPr>
            <w:tcW w:w="3827" w:type="dxa"/>
            <w:shd w:val="clear" w:color="auto" w:fill="D9E7DF"/>
          </w:tcPr>
          <w:p w14:paraId="7C3959E4" w14:textId="77777777" w:rsidR="00114D8B" w:rsidRPr="00856A53" w:rsidRDefault="00585D60">
            <w:pPr>
              <w:pStyle w:val="TableParagraph"/>
              <w:spacing w:before="77"/>
              <w:ind w:left="113"/>
              <w:rPr>
                <w:b/>
                <w:sz w:val="20"/>
              </w:rPr>
            </w:pPr>
            <w:r w:rsidRPr="00856A53">
              <w:rPr>
                <w:b/>
                <w:color w:val="231F20"/>
                <w:sz w:val="20"/>
              </w:rPr>
              <w:t>Notes</w:t>
            </w:r>
          </w:p>
        </w:tc>
      </w:tr>
      <w:tr w:rsidR="00114D8B" w:rsidRPr="00856A53" w14:paraId="2DD4E75D" w14:textId="77777777" w:rsidTr="00EF3C2D">
        <w:trPr>
          <w:trHeight w:val="323"/>
        </w:trPr>
        <w:tc>
          <w:tcPr>
            <w:tcW w:w="10631" w:type="dxa"/>
            <w:gridSpan w:val="5"/>
            <w:tcBorders>
              <w:top w:val="single" w:sz="6" w:space="0" w:color="00703C"/>
              <w:bottom w:val="single" w:sz="6" w:space="0" w:color="00703C"/>
            </w:tcBorders>
            <w:shd w:val="clear" w:color="auto" w:fill="BBD6C7"/>
          </w:tcPr>
          <w:p w14:paraId="42E6DDB9" w14:textId="77777777" w:rsidR="00114D8B" w:rsidRPr="00856A53" w:rsidRDefault="00585D60" w:rsidP="00FA6D7F">
            <w:pPr>
              <w:pStyle w:val="TableParagraph"/>
              <w:spacing w:before="74"/>
              <w:ind w:left="113"/>
              <w:rPr>
                <w:b/>
                <w:sz w:val="20"/>
              </w:rPr>
            </w:pPr>
            <w:r w:rsidRPr="00856A53">
              <w:rPr>
                <w:b/>
                <w:color w:val="231F20"/>
                <w:sz w:val="20"/>
              </w:rPr>
              <w:t>Passive</w:t>
            </w:r>
          </w:p>
        </w:tc>
      </w:tr>
      <w:tr w:rsidR="001A436E" w:rsidRPr="00856A53" w14:paraId="07D93E0F" w14:textId="77777777" w:rsidTr="00B917B1">
        <w:trPr>
          <w:trHeight w:val="634"/>
        </w:trPr>
        <w:tc>
          <w:tcPr>
            <w:tcW w:w="1701" w:type="dxa"/>
            <w:shd w:val="clear" w:color="auto" w:fill="D9E7DF"/>
          </w:tcPr>
          <w:p w14:paraId="5BBC9680" w14:textId="77777777" w:rsidR="00114D8B" w:rsidRPr="00856A53" w:rsidRDefault="00585D60" w:rsidP="00FA6D7F">
            <w:pPr>
              <w:pStyle w:val="TableParagraph"/>
              <w:spacing w:before="76"/>
              <w:ind w:left="113"/>
              <w:rPr>
                <w:sz w:val="20"/>
              </w:rPr>
            </w:pPr>
            <w:r w:rsidRPr="00856A53">
              <w:rPr>
                <w:color w:val="231F20"/>
                <w:sz w:val="20"/>
              </w:rPr>
              <w:t>Give and take</w:t>
            </w:r>
          </w:p>
        </w:tc>
        <w:tc>
          <w:tcPr>
            <w:tcW w:w="1559" w:type="dxa"/>
            <w:shd w:val="clear" w:color="auto" w:fill="D9E7DF"/>
          </w:tcPr>
          <w:p w14:paraId="6CE6A3C9" w14:textId="77777777" w:rsidR="00114D8B" w:rsidRPr="00856A53" w:rsidRDefault="00585D60">
            <w:pPr>
              <w:pStyle w:val="TableParagraph"/>
              <w:spacing w:before="76"/>
              <w:ind w:left="113"/>
              <w:rPr>
                <w:sz w:val="20"/>
              </w:rPr>
            </w:pPr>
            <w:r w:rsidRPr="00856A53">
              <w:rPr>
                <w:color w:val="231F20"/>
                <w:sz w:val="20"/>
              </w:rPr>
              <w:t>30</w:t>
            </w:r>
          </w:p>
        </w:tc>
        <w:tc>
          <w:tcPr>
            <w:tcW w:w="1560" w:type="dxa"/>
            <w:shd w:val="clear" w:color="auto" w:fill="D9E7DF"/>
          </w:tcPr>
          <w:p w14:paraId="67263673" w14:textId="77777777" w:rsidR="00114D8B" w:rsidRPr="00856A53" w:rsidRDefault="00585D60">
            <w:pPr>
              <w:pStyle w:val="TableParagraph"/>
              <w:spacing w:before="76"/>
              <w:ind w:left="113"/>
              <w:rPr>
                <w:sz w:val="20"/>
              </w:rPr>
            </w:pPr>
            <w:r w:rsidRPr="00856A53">
              <w:rPr>
                <w:color w:val="231F20"/>
                <w:sz w:val="20"/>
              </w:rPr>
              <w:t>50 m maximum</w:t>
            </w:r>
          </w:p>
        </w:tc>
        <w:tc>
          <w:tcPr>
            <w:tcW w:w="1984" w:type="dxa"/>
            <w:shd w:val="clear" w:color="auto" w:fill="D9E7DF"/>
          </w:tcPr>
          <w:p w14:paraId="6D80D2DB" w14:textId="349907E6" w:rsidR="00114D8B" w:rsidRPr="00856A53" w:rsidRDefault="00585D60" w:rsidP="00D250DC">
            <w:pPr>
              <w:pStyle w:val="TableParagraph"/>
              <w:spacing w:before="76" w:line="225" w:lineRule="exact"/>
              <w:ind w:left="113"/>
              <w:rPr>
                <w:sz w:val="20"/>
              </w:rPr>
            </w:pPr>
            <w:r w:rsidRPr="00856A53">
              <w:rPr>
                <w:color w:val="231F20"/>
                <w:sz w:val="20"/>
              </w:rPr>
              <w:t>20 vehicles over</w:t>
            </w:r>
            <w:r w:rsidR="00D250DC">
              <w:rPr>
                <w:color w:val="231F20"/>
                <w:sz w:val="20"/>
              </w:rPr>
              <w:t xml:space="preserve"> </w:t>
            </w:r>
            <w:r w:rsidRPr="00856A53">
              <w:rPr>
                <w:color w:val="231F20"/>
                <w:sz w:val="20"/>
              </w:rPr>
              <w:t>3 mins and 20 HGVs per hour</w:t>
            </w:r>
          </w:p>
        </w:tc>
        <w:tc>
          <w:tcPr>
            <w:tcW w:w="3827" w:type="dxa"/>
            <w:shd w:val="clear" w:color="auto" w:fill="D9E7DF"/>
          </w:tcPr>
          <w:p w14:paraId="022606A3" w14:textId="7FBFF23E" w:rsidR="00114D8B" w:rsidRPr="009D0F99" w:rsidRDefault="00585D60">
            <w:pPr>
              <w:pStyle w:val="TableParagraph"/>
              <w:spacing w:before="76"/>
              <w:ind w:left="113"/>
              <w:rPr>
                <w:color w:val="231F20"/>
                <w:sz w:val="20"/>
                <w:szCs w:val="20"/>
              </w:rPr>
            </w:pPr>
            <w:r w:rsidRPr="00D250DC">
              <w:rPr>
                <w:color w:val="231F20"/>
                <w:sz w:val="20"/>
                <w:szCs w:val="20"/>
              </w:rPr>
              <w:t xml:space="preserve">Signing as per </w:t>
            </w:r>
            <w:r w:rsidR="003375E6">
              <w:rPr>
                <w:color w:val="231F20"/>
                <w:sz w:val="20"/>
                <w:szCs w:val="20"/>
              </w:rPr>
              <w:fldChar w:fldCharType="begin"/>
            </w:r>
            <w:r w:rsidR="003375E6">
              <w:rPr>
                <w:color w:val="231F20"/>
                <w:sz w:val="20"/>
                <w:szCs w:val="20"/>
              </w:rPr>
              <w:instrText xml:space="preserve"> REF _Ref176340520 \h </w:instrText>
            </w:r>
            <w:r w:rsidR="009D0F99">
              <w:rPr>
                <w:color w:val="231F20"/>
                <w:sz w:val="20"/>
                <w:szCs w:val="20"/>
              </w:rPr>
              <w:instrText xml:space="preserve"> \* MERGEFORMAT </w:instrText>
            </w:r>
            <w:r w:rsidR="003375E6">
              <w:rPr>
                <w:color w:val="231F20"/>
                <w:sz w:val="20"/>
                <w:szCs w:val="20"/>
              </w:rPr>
            </w:r>
            <w:r w:rsidR="003375E6">
              <w:rPr>
                <w:color w:val="231F20"/>
                <w:sz w:val="20"/>
                <w:szCs w:val="20"/>
              </w:rPr>
              <w:fldChar w:fldCharType="separate"/>
            </w:r>
            <w:r w:rsidR="00A450B0" w:rsidRPr="00A450B0">
              <w:rPr>
                <w:color w:val="231F20"/>
                <w:sz w:val="20"/>
                <w:szCs w:val="20"/>
              </w:rPr>
              <w:t>Figure 17</w:t>
            </w:r>
            <w:r w:rsidR="003375E6">
              <w:rPr>
                <w:color w:val="231F20"/>
                <w:sz w:val="20"/>
                <w:szCs w:val="20"/>
              </w:rPr>
              <w:fldChar w:fldCharType="end"/>
            </w:r>
            <w:r w:rsidR="00281CFF" w:rsidRPr="00D250DC">
              <w:rPr>
                <w:color w:val="231F20"/>
                <w:sz w:val="20"/>
                <w:szCs w:val="20"/>
              </w:rPr>
              <w:fldChar w:fldCharType="begin"/>
            </w:r>
            <w:r w:rsidR="00281CFF" w:rsidRPr="00D250DC">
              <w:rPr>
                <w:color w:val="231F20"/>
                <w:sz w:val="20"/>
                <w:szCs w:val="20"/>
              </w:rPr>
              <w:instrText xml:space="preserve"> REF _Ref164754348 \h </w:instrText>
            </w:r>
            <w:r w:rsidR="00D250DC">
              <w:rPr>
                <w:color w:val="231F20"/>
                <w:sz w:val="20"/>
                <w:szCs w:val="20"/>
              </w:rPr>
              <w:instrText xml:space="preserve"> \* MERGEFORMAT </w:instrText>
            </w:r>
            <w:r w:rsidR="00281CFF" w:rsidRPr="00D250DC">
              <w:rPr>
                <w:color w:val="231F20"/>
                <w:sz w:val="20"/>
                <w:szCs w:val="20"/>
              </w:rPr>
            </w:r>
            <w:r w:rsidR="00281CFF" w:rsidRPr="00D250DC">
              <w:rPr>
                <w:color w:val="231F20"/>
                <w:sz w:val="20"/>
                <w:szCs w:val="20"/>
              </w:rPr>
              <w:fldChar w:fldCharType="end"/>
            </w:r>
            <w:r w:rsidR="00D250DC">
              <w:rPr>
                <w:color w:val="231F20"/>
                <w:sz w:val="20"/>
                <w:szCs w:val="20"/>
              </w:rPr>
              <w:t>.</w:t>
            </w:r>
          </w:p>
        </w:tc>
      </w:tr>
      <w:tr w:rsidR="001A436E" w:rsidRPr="00856A53" w14:paraId="740402EE" w14:textId="77777777" w:rsidTr="00B917B1">
        <w:trPr>
          <w:trHeight w:val="567"/>
        </w:trPr>
        <w:tc>
          <w:tcPr>
            <w:tcW w:w="1701" w:type="dxa"/>
            <w:shd w:val="clear" w:color="auto" w:fill="D9E7DF"/>
          </w:tcPr>
          <w:p w14:paraId="342E8AB0" w14:textId="77777777" w:rsidR="00114D8B" w:rsidRPr="00856A53" w:rsidRDefault="00585D60" w:rsidP="00FA6D7F">
            <w:pPr>
              <w:pStyle w:val="TableParagraph"/>
              <w:spacing w:before="79"/>
              <w:ind w:left="113"/>
              <w:rPr>
                <w:sz w:val="20"/>
              </w:rPr>
            </w:pPr>
            <w:r w:rsidRPr="00856A53">
              <w:rPr>
                <w:color w:val="231F20"/>
                <w:sz w:val="20"/>
              </w:rPr>
              <w:t>Priority</w:t>
            </w:r>
          </w:p>
        </w:tc>
        <w:tc>
          <w:tcPr>
            <w:tcW w:w="1559" w:type="dxa"/>
            <w:shd w:val="clear" w:color="auto" w:fill="D9E7DF"/>
          </w:tcPr>
          <w:p w14:paraId="788B461C" w14:textId="77777777" w:rsidR="00114D8B" w:rsidRPr="00856A53" w:rsidRDefault="00585D60">
            <w:pPr>
              <w:pStyle w:val="TableParagraph"/>
              <w:spacing w:before="79"/>
              <w:ind w:left="113"/>
              <w:rPr>
                <w:sz w:val="20"/>
              </w:rPr>
            </w:pPr>
            <w:r w:rsidRPr="00856A53">
              <w:rPr>
                <w:color w:val="231F20"/>
                <w:sz w:val="20"/>
              </w:rPr>
              <w:t>60</w:t>
            </w:r>
          </w:p>
        </w:tc>
        <w:tc>
          <w:tcPr>
            <w:tcW w:w="1560" w:type="dxa"/>
            <w:shd w:val="clear" w:color="auto" w:fill="D9E7DF"/>
          </w:tcPr>
          <w:p w14:paraId="120D9C5E" w14:textId="77777777" w:rsidR="00114D8B" w:rsidRPr="00856A53" w:rsidRDefault="00585D60">
            <w:pPr>
              <w:pStyle w:val="TableParagraph"/>
              <w:spacing w:before="79"/>
              <w:ind w:left="113"/>
              <w:rPr>
                <w:sz w:val="20"/>
              </w:rPr>
            </w:pPr>
            <w:r w:rsidRPr="00856A53">
              <w:rPr>
                <w:color w:val="231F20"/>
                <w:sz w:val="20"/>
              </w:rPr>
              <w:t>80 m maximum</w:t>
            </w:r>
          </w:p>
        </w:tc>
        <w:tc>
          <w:tcPr>
            <w:tcW w:w="1984" w:type="dxa"/>
            <w:shd w:val="clear" w:color="auto" w:fill="D9E7DF"/>
          </w:tcPr>
          <w:p w14:paraId="2F348B81" w14:textId="77777777" w:rsidR="00114D8B" w:rsidRPr="00856A53" w:rsidRDefault="00585D60">
            <w:pPr>
              <w:pStyle w:val="TableParagraph"/>
              <w:spacing w:before="79" w:line="225" w:lineRule="exact"/>
              <w:ind w:left="113"/>
              <w:rPr>
                <w:sz w:val="20"/>
              </w:rPr>
            </w:pPr>
            <w:r w:rsidRPr="00856A53">
              <w:rPr>
                <w:color w:val="231F20"/>
                <w:sz w:val="20"/>
              </w:rPr>
              <w:t>42 vehicles over</w:t>
            </w:r>
          </w:p>
          <w:p w14:paraId="0DD8A709" w14:textId="77777777" w:rsidR="00114D8B" w:rsidRPr="00856A53" w:rsidRDefault="00585D60">
            <w:pPr>
              <w:pStyle w:val="TableParagraph"/>
              <w:spacing w:line="225" w:lineRule="exact"/>
              <w:ind w:left="113"/>
              <w:rPr>
                <w:sz w:val="20"/>
              </w:rPr>
            </w:pPr>
            <w:r w:rsidRPr="00856A53">
              <w:rPr>
                <w:color w:val="231F20"/>
                <w:sz w:val="20"/>
              </w:rPr>
              <w:t>3 minutes</w:t>
            </w:r>
          </w:p>
        </w:tc>
        <w:tc>
          <w:tcPr>
            <w:tcW w:w="3827" w:type="dxa"/>
            <w:shd w:val="clear" w:color="auto" w:fill="D9E7DF"/>
          </w:tcPr>
          <w:p w14:paraId="4B8CCF92" w14:textId="54A6BCBE" w:rsidR="00114D8B" w:rsidRPr="00D250DC" w:rsidRDefault="00585D60">
            <w:pPr>
              <w:pStyle w:val="TableParagraph"/>
              <w:spacing w:before="86" w:line="230" w:lineRule="auto"/>
              <w:ind w:left="113"/>
              <w:rPr>
                <w:sz w:val="20"/>
                <w:szCs w:val="20"/>
              </w:rPr>
            </w:pPr>
            <w:r w:rsidRPr="00D250DC">
              <w:rPr>
                <w:color w:val="231F20"/>
                <w:sz w:val="20"/>
                <w:szCs w:val="20"/>
              </w:rPr>
              <w:t xml:space="preserve">Signing as per </w:t>
            </w:r>
            <w:r w:rsidR="003375E6">
              <w:rPr>
                <w:color w:val="231F20"/>
                <w:sz w:val="20"/>
                <w:szCs w:val="20"/>
              </w:rPr>
              <w:fldChar w:fldCharType="begin"/>
            </w:r>
            <w:r w:rsidR="003375E6">
              <w:rPr>
                <w:color w:val="231F20"/>
                <w:sz w:val="20"/>
                <w:szCs w:val="20"/>
              </w:rPr>
              <w:instrText xml:space="preserve"> REF _Ref175642947 \h </w:instrText>
            </w:r>
            <w:r w:rsidR="009D0F99">
              <w:rPr>
                <w:color w:val="231F20"/>
                <w:sz w:val="20"/>
                <w:szCs w:val="20"/>
              </w:rPr>
              <w:instrText xml:space="preserve"> \* MERGEFORMAT </w:instrText>
            </w:r>
            <w:r w:rsidR="003375E6">
              <w:rPr>
                <w:color w:val="231F20"/>
                <w:sz w:val="20"/>
                <w:szCs w:val="20"/>
              </w:rPr>
            </w:r>
            <w:r w:rsidR="003375E6">
              <w:rPr>
                <w:color w:val="231F20"/>
                <w:sz w:val="20"/>
                <w:szCs w:val="20"/>
              </w:rPr>
              <w:fldChar w:fldCharType="separate"/>
            </w:r>
            <w:r w:rsidR="00A450B0" w:rsidRPr="00A450B0">
              <w:rPr>
                <w:color w:val="231F20"/>
                <w:sz w:val="20"/>
                <w:szCs w:val="20"/>
              </w:rPr>
              <w:t>Figure 18</w:t>
            </w:r>
            <w:r w:rsidR="003375E6">
              <w:rPr>
                <w:color w:val="231F20"/>
                <w:sz w:val="20"/>
                <w:szCs w:val="20"/>
              </w:rPr>
              <w:fldChar w:fldCharType="end"/>
            </w:r>
            <w:r w:rsidR="00E4385B">
              <w:rPr>
                <w:color w:val="231F20"/>
                <w:sz w:val="20"/>
                <w:szCs w:val="20"/>
              </w:rPr>
              <w:t xml:space="preserve">. </w:t>
            </w:r>
            <w:r w:rsidRPr="00D250DC">
              <w:rPr>
                <w:color w:val="231F20"/>
                <w:sz w:val="20"/>
                <w:szCs w:val="20"/>
              </w:rPr>
              <w:t>Supplementary ‘End’ plates needed if over 50 m</w:t>
            </w:r>
          </w:p>
        </w:tc>
      </w:tr>
      <w:tr w:rsidR="00114D8B" w:rsidRPr="00856A53" w14:paraId="3EB2AAE3" w14:textId="77777777" w:rsidTr="00EF3C2D">
        <w:trPr>
          <w:trHeight w:val="323"/>
        </w:trPr>
        <w:tc>
          <w:tcPr>
            <w:tcW w:w="10631" w:type="dxa"/>
            <w:gridSpan w:val="5"/>
            <w:tcBorders>
              <w:bottom w:val="single" w:sz="6" w:space="0" w:color="00703C"/>
            </w:tcBorders>
            <w:shd w:val="clear" w:color="auto" w:fill="BBD6C7"/>
          </w:tcPr>
          <w:p w14:paraId="58F15E12" w14:textId="77777777" w:rsidR="00114D8B" w:rsidRPr="00856A53" w:rsidRDefault="00585D60" w:rsidP="00FA6D7F">
            <w:pPr>
              <w:pStyle w:val="TableParagraph"/>
              <w:spacing w:before="77"/>
              <w:ind w:left="113"/>
              <w:rPr>
                <w:b/>
                <w:sz w:val="20"/>
              </w:rPr>
            </w:pPr>
            <w:r w:rsidRPr="00856A53">
              <w:rPr>
                <w:b/>
                <w:color w:val="231F20"/>
                <w:sz w:val="20"/>
              </w:rPr>
              <w:t>Positive</w:t>
            </w:r>
          </w:p>
        </w:tc>
      </w:tr>
      <w:tr w:rsidR="005864B4" w:rsidRPr="00856A53" w14:paraId="794B9BF1" w14:textId="77777777" w:rsidTr="00FE083E">
        <w:trPr>
          <w:trHeight w:val="340"/>
        </w:trPr>
        <w:tc>
          <w:tcPr>
            <w:tcW w:w="1701" w:type="dxa"/>
            <w:vMerge w:val="restart"/>
            <w:tcBorders>
              <w:right w:val="single" w:sz="6" w:space="0" w:color="00703C"/>
            </w:tcBorders>
            <w:shd w:val="clear" w:color="auto" w:fill="D9E7DF"/>
          </w:tcPr>
          <w:p w14:paraId="675291D7" w14:textId="77777777" w:rsidR="00114D8B" w:rsidRPr="00856A53" w:rsidRDefault="00585D60" w:rsidP="00FA6D7F">
            <w:pPr>
              <w:pStyle w:val="TableParagraph"/>
              <w:spacing w:before="76"/>
              <w:ind w:left="113"/>
              <w:rPr>
                <w:sz w:val="20"/>
              </w:rPr>
            </w:pPr>
            <w:r w:rsidRPr="00856A53">
              <w:rPr>
                <w:color w:val="231F20"/>
                <w:w w:val="105"/>
                <w:sz w:val="20"/>
              </w:rPr>
              <w:t>Stop/Go boards</w:t>
            </w:r>
          </w:p>
        </w:tc>
        <w:tc>
          <w:tcPr>
            <w:tcW w:w="1559" w:type="dxa"/>
            <w:vMerge w:val="restart"/>
            <w:tcBorders>
              <w:left w:val="single" w:sz="6" w:space="0" w:color="00703C"/>
              <w:right w:val="single" w:sz="6" w:space="0" w:color="00703C"/>
            </w:tcBorders>
            <w:shd w:val="clear" w:color="auto" w:fill="D9E7DF"/>
          </w:tcPr>
          <w:p w14:paraId="65B1DAF7" w14:textId="77777777" w:rsidR="00114D8B" w:rsidRPr="00856A53" w:rsidRDefault="00585D60">
            <w:pPr>
              <w:pStyle w:val="TableParagraph"/>
              <w:spacing w:before="76"/>
              <w:ind w:left="111"/>
              <w:rPr>
                <w:sz w:val="20"/>
              </w:rPr>
            </w:pPr>
            <w:r w:rsidRPr="00856A53">
              <w:rPr>
                <w:color w:val="231F20"/>
                <w:sz w:val="20"/>
              </w:rPr>
              <w:t>60</w:t>
            </w:r>
          </w:p>
        </w:tc>
        <w:tc>
          <w:tcPr>
            <w:tcW w:w="1560" w:type="dxa"/>
            <w:shd w:val="clear" w:color="auto" w:fill="D9E7DF"/>
          </w:tcPr>
          <w:p w14:paraId="732A2B37" w14:textId="77777777" w:rsidR="00114D8B" w:rsidRPr="00856A53" w:rsidRDefault="00585D60">
            <w:pPr>
              <w:pStyle w:val="TableParagraph"/>
              <w:spacing w:before="76"/>
              <w:ind w:left="113"/>
              <w:rPr>
                <w:sz w:val="20"/>
              </w:rPr>
            </w:pPr>
            <w:r w:rsidRPr="00856A53">
              <w:rPr>
                <w:color w:val="231F20"/>
                <w:sz w:val="20"/>
              </w:rPr>
              <w:t>Up to 100 m</w:t>
            </w:r>
          </w:p>
        </w:tc>
        <w:tc>
          <w:tcPr>
            <w:tcW w:w="1984" w:type="dxa"/>
            <w:shd w:val="clear" w:color="auto" w:fill="D9E7DF"/>
          </w:tcPr>
          <w:p w14:paraId="33C8D5FE" w14:textId="77777777" w:rsidR="00114D8B" w:rsidRPr="00856A53" w:rsidRDefault="00585D60">
            <w:pPr>
              <w:pStyle w:val="TableParagraph"/>
              <w:spacing w:before="76"/>
              <w:ind w:left="113"/>
              <w:rPr>
                <w:sz w:val="20"/>
              </w:rPr>
            </w:pPr>
            <w:r w:rsidRPr="00856A53">
              <w:rPr>
                <w:color w:val="231F20"/>
                <w:sz w:val="20"/>
              </w:rPr>
              <w:t>70 vehicles/3 mins</w:t>
            </w:r>
          </w:p>
        </w:tc>
        <w:tc>
          <w:tcPr>
            <w:tcW w:w="3827" w:type="dxa"/>
            <w:vMerge w:val="restart"/>
            <w:shd w:val="clear" w:color="auto" w:fill="D9E7DF"/>
          </w:tcPr>
          <w:p w14:paraId="3AC6323D" w14:textId="35D1F503" w:rsidR="00114D8B" w:rsidRPr="00856A53" w:rsidRDefault="00585D60">
            <w:pPr>
              <w:pStyle w:val="TableParagraph"/>
              <w:spacing w:before="84" w:line="230" w:lineRule="auto"/>
              <w:ind w:left="113" w:right="102"/>
              <w:rPr>
                <w:sz w:val="20"/>
              </w:rPr>
            </w:pPr>
            <w:r w:rsidRPr="00856A53">
              <w:rPr>
                <w:color w:val="231F20"/>
                <w:sz w:val="20"/>
              </w:rPr>
              <w:t xml:space="preserve">Signing as </w:t>
            </w:r>
            <w:r w:rsidRPr="00D250DC">
              <w:rPr>
                <w:color w:val="231F20"/>
                <w:sz w:val="20"/>
                <w:szCs w:val="20"/>
              </w:rPr>
              <w:t xml:space="preserve">per </w:t>
            </w:r>
            <w:r w:rsidR="003375E6">
              <w:rPr>
                <w:color w:val="231F20"/>
                <w:sz w:val="20"/>
                <w:szCs w:val="20"/>
              </w:rPr>
              <w:fldChar w:fldCharType="begin"/>
            </w:r>
            <w:r w:rsidR="003375E6">
              <w:rPr>
                <w:color w:val="231F20"/>
                <w:sz w:val="20"/>
                <w:szCs w:val="20"/>
              </w:rPr>
              <w:instrText xml:space="preserve"> REF _Ref175642994 \h </w:instrText>
            </w:r>
            <w:r w:rsidR="009D0F99">
              <w:rPr>
                <w:color w:val="231F20"/>
                <w:sz w:val="20"/>
                <w:szCs w:val="20"/>
              </w:rPr>
              <w:instrText xml:space="preserve"> \* MERGEFORMAT </w:instrText>
            </w:r>
            <w:r w:rsidR="003375E6">
              <w:rPr>
                <w:color w:val="231F20"/>
                <w:sz w:val="20"/>
                <w:szCs w:val="20"/>
              </w:rPr>
            </w:r>
            <w:r w:rsidR="003375E6">
              <w:rPr>
                <w:color w:val="231F20"/>
                <w:sz w:val="20"/>
                <w:szCs w:val="20"/>
              </w:rPr>
              <w:fldChar w:fldCharType="separate"/>
            </w:r>
            <w:r w:rsidR="00A450B0" w:rsidRPr="00A450B0">
              <w:rPr>
                <w:color w:val="231F20"/>
                <w:sz w:val="20"/>
                <w:szCs w:val="20"/>
              </w:rPr>
              <w:t>Figure 19</w:t>
            </w:r>
            <w:r w:rsidR="003375E6">
              <w:rPr>
                <w:color w:val="231F20"/>
                <w:sz w:val="20"/>
                <w:szCs w:val="20"/>
              </w:rPr>
              <w:fldChar w:fldCharType="end"/>
            </w:r>
            <w:r w:rsidR="00E4385B">
              <w:rPr>
                <w:color w:val="231F20"/>
                <w:sz w:val="20"/>
                <w:szCs w:val="20"/>
              </w:rPr>
              <w:t xml:space="preserve">. </w:t>
            </w:r>
            <w:r w:rsidRPr="009D0F99">
              <w:rPr>
                <w:color w:val="231F20"/>
                <w:sz w:val="20"/>
                <w:szCs w:val="20"/>
              </w:rPr>
              <w:t>Consult</w:t>
            </w:r>
            <w:r w:rsidRPr="00856A53">
              <w:rPr>
                <w:color w:val="231F20"/>
                <w:sz w:val="20"/>
              </w:rPr>
              <w:t xml:space="preserve"> your </w:t>
            </w:r>
            <w:r w:rsidRPr="005663B7">
              <w:rPr>
                <w:color w:val="00417A"/>
                <w:sz w:val="20"/>
              </w:rPr>
              <w:t xml:space="preserve">supervisor </w:t>
            </w:r>
            <w:r w:rsidRPr="005663B7">
              <w:rPr>
                <w:color w:val="00417A"/>
                <w:spacing w:val="-3"/>
                <w:sz w:val="20"/>
              </w:rPr>
              <w:t xml:space="preserve">or </w:t>
            </w:r>
            <w:r w:rsidRPr="005663B7">
              <w:rPr>
                <w:color w:val="00417A"/>
                <w:spacing w:val="-6"/>
                <w:sz w:val="20"/>
              </w:rPr>
              <w:t xml:space="preserve">other competent </w:t>
            </w:r>
            <w:r w:rsidRPr="005663B7">
              <w:rPr>
                <w:color w:val="00417A"/>
                <w:sz w:val="20"/>
              </w:rPr>
              <w:t xml:space="preserve">person </w:t>
            </w:r>
            <w:r w:rsidRPr="00856A53">
              <w:rPr>
                <w:color w:val="231F20"/>
                <w:sz w:val="20"/>
              </w:rPr>
              <w:t xml:space="preserve">if greater than 500 m or near a </w:t>
            </w:r>
            <w:r w:rsidRPr="00856A53">
              <w:rPr>
                <w:color w:val="231F20"/>
                <w:spacing w:val="-3"/>
                <w:sz w:val="20"/>
              </w:rPr>
              <w:t>railway level</w:t>
            </w:r>
            <w:r w:rsidRPr="00856A53">
              <w:rPr>
                <w:color w:val="231F20"/>
                <w:spacing w:val="-5"/>
                <w:sz w:val="20"/>
              </w:rPr>
              <w:t xml:space="preserve"> </w:t>
            </w:r>
            <w:r w:rsidRPr="00856A53">
              <w:rPr>
                <w:color w:val="231F20"/>
                <w:sz w:val="20"/>
              </w:rPr>
              <w:t>crossing.</w:t>
            </w:r>
          </w:p>
          <w:p w14:paraId="60821424" w14:textId="73C5DAA2" w:rsidR="00114D8B" w:rsidRPr="00856A53" w:rsidRDefault="00585D60">
            <w:pPr>
              <w:pStyle w:val="TableParagraph"/>
              <w:spacing w:line="219" w:lineRule="exact"/>
              <w:ind w:left="113"/>
              <w:rPr>
                <w:sz w:val="20"/>
              </w:rPr>
            </w:pPr>
            <w:r w:rsidRPr="00856A53">
              <w:rPr>
                <w:color w:val="231F20"/>
                <w:sz w:val="20"/>
              </w:rPr>
              <w:t xml:space="preserve">See also </w:t>
            </w:r>
            <w:r w:rsidR="00214C6C">
              <w:rPr>
                <w:color w:val="231F20"/>
                <w:sz w:val="20"/>
              </w:rPr>
              <w:t>Section</w:t>
            </w:r>
            <w:r w:rsidR="00584FE3">
              <w:rPr>
                <w:color w:val="231F20"/>
                <w:sz w:val="20"/>
              </w:rPr>
              <w:t xml:space="preserve"> </w:t>
            </w:r>
            <w:r w:rsidR="00584FE3">
              <w:rPr>
                <w:color w:val="231F20"/>
                <w:sz w:val="20"/>
              </w:rPr>
              <w:fldChar w:fldCharType="begin"/>
            </w:r>
            <w:r w:rsidR="00584FE3">
              <w:rPr>
                <w:color w:val="231F20"/>
                <w:sz w:val="20"/>
              </w:rPr>
              <w:instrText xml:space="preserve"> REF _Ref178329096 \n \h </w:instrText>
            </w:r>
            <w:r w:rsidR="00584FE3">
              <w:rPr>
                <w:color w:val="231F20"/>
                <w:sz w:val="20"/>
              </w:rPr>
            </w:r>
            <w:r w:rsidR="00584FE3">
              <w:rPr>
                <w:color w:val="231F20"/>
                <w:sz w:val="20"/>
              </w:rPr>
              <w:fldChar w:fldCharType="separate"/>
            </w:r>
            <w:r w:rsidR="00A450B0">
              <w:rPr>
                <w:color w:val="231F20"/>
                <w:sz w:val="20"/>
              </w:rPr>
              <w:t>7.8</w:t>
            </w:r>
            <w:r w:rsidR="00584FE3">
              <w:rPr>
                <w:color w:val="231F20"/>
                <w:sz w:val="20"/>
              </w:rPr>
              <w:fldChar w:fldCharType="end"/>
            </w:r>
            <w:r w:rsidRPr="00856A53">
              <w:rPr>
                <w:color w:val="231F20"/>
                <w:sz w:val="20"/>
              </w:rPr>
              <w:t>.</w:t>
            </w:r>
          </w:p>
        </w:tc>
      </w:tr>
      <w:tr w:rsidR="00C103BB" w:rsidRPr="00856A53" w14:paraId="184B2870" w14:textId="77777777" w:rsidTr="00FE083E">
        <w:trPr>
          <w:trHeight w:val="340"/>
        </w:trPr>
        <w:tc>
          <w:tcPr>
            <w:tcW w:w="1701" w:type="dxa"/>
            <w:vMerge/>
            <w:tcBorders>
              <w:top w:val="nil"/>
              <w:right w:val="single" w:sz="6" w:space="0" w:color="00703C"/>
            </w:tcBorders>
            <w:shd w:val="clear" w:color="auto" w:fill="D9E7DF"/>
          </w:tcPr>
          <w:p w14:paraId="64AA57D9" w14:textId="77777777" w:rsidR="00114D8B" w:rsidRPr="00856A53" w:rsidRDefault="00114D8B" w:rsidP="00FA6D7F">
            <w:pPr>
              <w:ind w:left="113"/>
              <w:rPr>
                <w:sz w:val="2"/>
                <w:szCs w:val="2"/>
              </w:rPr>
            </w:pPr>
          </w:p>
        </w:tc>
        <w:tc>
          <w:tcPr>
            <w:tcW w:w="1559" w:type="dxa"/>
            <w:vMerge/>
            <w:tcBorders>
              <w:top w:val="nil"/>
              <w:left w:val="single" w:sz="6" w:space="0" w:color="00703C"/>
              <w:right w:val="single" w:sz="6" w:space="0" w:color="00703C"/>
            </w:tcBorders>
            <w:shd w:val="clear" w:color="auto" w:fill="D9E7DF"/>
          </w:tcPr>
          <w:p w14:paraId="75F8FDDD" w14:textId="77777777" w:rsidR="00114D8B" w:rsidRPr="00856A53" w:rsidRDefault="00114D8B">
            <w:pPr>
              <w:rPr>
                <w:sz w:val="2"/>
                <w:szCs w:val="2"/>
              </w:rPr>
            </w:pPr>
          </w:p>
        </w:tc>
        <w:tc>
          <w:tcPr>
            <w:tcW w:w="1560" w:type="dxa"/>
            <w:shd w:val="clear" w:color="auto" w:fill="D9E7DF"/>
          </w:tcPr>
          <w:p w14:paraId="6C3005E9" w14:textId="77777777" w:rsidR="00114D8B" w:rsidRPr="00856A53" w:rsidRDefault="00585D60">
            <w:pPr>
              <w:pStyle w:val="TableParagraph"/>
              <w:spacing w:before="79"/>
              <w:ind w:left="113"/>
              <w:rPr>
                <w:sz w:val="20"/>
              </w:rPr>
            </w:pPr>
            <w:r w:rsidRPr="00856A53">
              <w:rPr>
                <w:color w:val="231F20"/>
                <w:sz w:val="20"/>
              </w:rPr>
              <w:t>Up to 200 m</w:t>
            </w:r>
          </w:p>
        </w:tc>
        <w:tc>
          <w:tcPr>
            <w:tcW w:w="1984" w:type="dxa"/>
            <w:shd w:val="clear" w:color="auto" w:fill="D9E7DF"/>
          </w:tcPr>
          <w:p w14:paraId="095FBAF4" w14:textId="77777777" w:rsidR="00114D8B" w:rsidRPr="00856A53" w:rsidRDefault="00585D60">
            <w:pPr>
              <w:pStyle w:val="TableParagraph"/>
              <w:spacing w:before="79"/>
              <w:ind w:left="113"/>
              <w:rPr>
                <w:sz w:val="20"/>
              </w:rPr>
            </w:pPr>
            <w:r w:rsidRPr="00856A53">
              <w:rPr>
                <w:color w:val="231F20"/>
                <w:sz w:val="20"/>
              </w:rPr>
              <w:t>63 vehicles/3 mins</w:t>
            </w:r>
          </w:p>
        </w:tc>
        <w:tc>
          <w:tcPr>
            <w:tcW w:w="3827" w:type="dxa"/>
            <w:vMerge/>
            <w:tcBorders>
              <w:top w:val="nil"/>
            </w:tcBorders>
            <w:shd w:val="clear" w:color="auto" w:fill="D9E7DF"/>
          </w:tcPr>
          <w:p w14:paraId="3893C722" w14:textId="77777777" w:rsidR="00114D8B" w:rsidRPr="00856A53" w:rsidRDefault="00114D8B">
            <w:pPr>
              <w:rPr>
                <w:sz w:val="2"/>
                <w:szCs w:val="2"/>
              </w:rPr>
            </w:pPr>
          </w:p>
        </w:tc>
      </w:tr>
      <w:tr w:rsidR="00C103BB" w:rsidRPr="00856A53" w14:paraId="55E4E73F" w14:textId="77777777" w:rsidTr="00FE083E">
        <w:trPr>
          <w:trHeight w:val="340"/>
        </w:trPr>
        <w:tc>
          <w:tcPr>
            <w:tcW w:w="1701" w:type="dxa"/>
            <w:vMerge/>
            <w:tcBorders>
              <w:top w:val="nil"/>
              <w:right w:val="single" w:sz="6" w:space="0" w:color="00703C"/>
            </w:tcBorders>
            <w:shd w:val="clear" w:color="auto" w:fill="D9E7DF"/>
          </w:tcPr>
          <w:p w14:paraId="165B164C" w14:textId="77777777" w:rsidR="00114D8B" w:rsidRPr="00856A53" w:rsidRDefault="00114D8B" w:rsidP="00FA6D7F">
            <w:pPr>
              <w:ind w:left="113"/>
              <w:rPr>
                <w:sz w:val="2"/>
                <w:szCs w:val="2"/>
              </w:rPr>
            </w:pPr>
          </w:p>
        </w:tc>
        <w:tc>
          <w:tcPr>
            <w:tcW w:w="1559" w:type="dxa"/>
            <w:vMerge/>
            <w:tcBorders>
              <w:top w:val="nil"/>
              <w:left w:val="single" w:sz="6" w:space="0" w:color="00703C"/>
              <w:right w:val="single" w:sz="6" w:space="0" w:color="00703C"/>
            </w:tcBorders>
            <w:shd w:val="clear" w:color="auto" w:fill="D9E7DF"/>
          </w:tcPr>
          <w:p w14:paraId="3F7331A2" w14:textId="77777777" w:rsidR="00114D8B" w:rsidRPr="00856A53" w:rsidRDefault="00114D8B">
            <w:pPr>
              <w:rPr>
                <w:sz w:val="2"/>
                <w:szCs w:val="2"/>
              </w:rPr>
            </w:pPr>
          </w:p>
        </w:tc>
        <w:tc>
          <w:tcPr>
            <w:tcW w:w="1560" w:type="dxa"/>
            <w:shd w:val="clear" w:color="auto" w:fill="D9E7DF"/>
          </w:tcPr>
          <w:p w14:paraId="4143ED64" w14:textId="77777777" w:rsidR="00114D8B" w:rsidRPr="00856A53" w:rsidRDefault="00585D60">
            <w:pPr>
              <w:pStyle w:val="TableParagraph"/>
              <w:spacing w:before="79"/>
              <w:ind w:left="113"/>
              <w:rPr>
                <w:sz w:val="20"/>
              </w:rPr>
            </w:pPr>
            <w:r w:rsidRPr="00856A53">
              <w:rPr>
                <w:color w:val="231F20"/>
                <w:sz w:val="20"/>
              </w:rPr>
              <w:t>Up to 300 m</w:t>
            </w:r>
          </w:p>
        </w:tc>
        <w:tc>
          <w:tcPr>
            <w:tcW w:w="1984" w:type="dxa"/>
            <w:shd w:val="clear" w:color="auto" w:fill="D9E7DF"/>
          </w:tcPr>
          <w:p w14:paraId="65F6F17D" w14:textId="77777777" w:rsidR="00114D8B" w:rsidRPr="00856A53" w:rsidRDefault="00585D60">
            <w:pPr>
              <w:pStyle w:val="TableParagraph"/>
              <w:spacing w:before="79"/>
              <w:ind w:left="113"/>
              <w:rPr>
                <w:sz w:val="20"/>
              </w:rPr>
            </w:pPr>
            <w:r w:rsidRPr="00856A53">
              <w:rPr>
                <w:color w:val="231F20"/>
                <w:sz w:val="20"/>
              </w:rPr>
              <w:t>53 vehicles/3 mins</w:t>
            </w:r>
          </w:p>
        </w:tc>
        <w:tc>
          <w:tcPr>
            <w:tcW w:w="3827" w:type="dxa"/>
            <w:vMerge/>
            <w:tcBorders>
              <w:top w:val="nil"/>
            </w:tcBorders>
            <w:shd w:val="clear" w:color="auto" w:fill="D9E7DF"/>
          </w:tcPr>
          <w:p w14:paraId="4D9B3249" w14:textId="77777777" w:rsidR="00114D8B" w:rsidRPr="00856A53" w:rsidRDefault="00114D8B">
            <w:pPr>
              <w:rPr>
                <w:sz w:val="2"/>
                <w:szCs w:val="2"/>
              </w:rPr>
            </w:pPr>
          </w:p>
        </w:tc>
      </w:tr>
      <w:tr w:rsidR="00C103BB" w:rsidRPr="00856A53" w14:paraId="36564A33" w14:textId="77777777" w:rsidTr="00FE083E">
        <w:trPr>
          <w:trHeight w:val="340"/>
        </w:trPr>
        <w:tc>
          <w:tcPr>
            <w:tcW w:w="1701" w:type="dxa"/>
            <w:vMerge/>
            <w:tcBorders>
              <w:top w:val="nil"/>
              <w:right w:val="single" w:sz="6" w:space="0" w:color="00703C"/>
            </w:tcBorders>
            <w:shd w:val="clear" w:color="auto" w:fill="D9E7DF"/>
          </w:tcPr>
          <w:p w14:paraId="498835BA" w14:textId="77777777" w:rsidR="00114D8B" w:rsidRPr="00856A53" w:rsidRDefault="00114D8B" w:rsidP="00FA6D7F">
            <w:pPr>
              <w:ind w:left="113"/>
              <w:rPr>
                <w:sz w:val="2"/>
                <w:szCs w:val="2"/>
              </w:rPr>
            </w:pPr>
          </w:p>
        </w:tc>
        <w:tc>
          <w:tcPr>
            <w:tcW w:w="1559" w:type="dxa"/>
            <w:vMerge/>
            <w:tcBorders>
              <w:top w:val="nil"/>
              <w:left w:val="single" w:sz="6" w:space="0" w:color="00703C"/>
              <w:right w:val="single" w:sz="6" w:space="0" w:color="00703C"/>
            </w:tcBorders>
            <w:shd w:val="clear" w:color="auto" w:fill="D9E7DF"/>
          </w:tcPr>
          <w:p w14:paraId="0981F23F" w14:textId="77777777" w:rsidR="00114D8B" w:rsidRPr="00856A53" w:rsidRDefault="00114D8B">
            <w:pPr>
              <w:rPr>
                <w:sz w:val="2"/>
                <w:szCs w:val="2"/>
              </w:rPr>
            </w:pPr>
          </w:p>
        </w:tc>
        <w:tc>
          <w:tcPr>
            <w:tcW w:w="1560" w:type="dxa"/>
            <w:shd w:val="clear" w:color="auto" w:fill="D9E7DF"/>
          </w:tcPr>
          <w:p w14:paraId="59370DE9" w14:textId="77777777" w:rsidR="00114D8B" w:rsidRPr="00856A53" w:rsidRDefault="00585D60">
            <w:pPr>
              <w:pStyle w:val="TableParagraph"/>
              <w:spacing w:before="79"/>
              <w:ind w:left="113"/>
              <w:rPr>
                <w:sz w:val="20"/>
              </w:rPr>
            </w:pPr>
            <w:r w:rsidRPr="00856A53">
              <w:rPr>
                <w:color w:val="231F20"/>
                <w:sz w:val="20"/>
              </w:rPr>
              <w:t>Up to 400 m</w:t>
            </w:r>
          </w:p>
        </w:tc>
        <w:tc>
          <w:tcPr>
            <w:tcW w:w="1984" w:type="dxa"/>
            <w:shd w:val="clear" w:color="auto" w:fill="D9E7DF"/>
          </w:tcPr>
          <w:p w14:paraId="301D983C" w14:textId="77777777" w:rsidR="00114D8B" w:rsidRPr="00856A53" w:rsidRDefault="00585D60">
            <w:pPr>
              <w:pStyle w:val="TableParagraph"/>
              <w:spacing w:before="79"/>
              <w:ind w:left="113"/>
              <w:rPr>
                <w:sz w:val="20"/>
              </w:rPr>
            </w:pPr>
            <w:r w:rsidRPr="00856A53">
              <w:rPr>
                <w:color w:val="231F20"/>
                <w:sz w:val="20"/>
              </w:rPr>
              <w:t>47 vehicles/3 mins</w:t>
            </w:r>
          </w:p>
        </w:tc>
        <w:tc>
          <w:tcPr>
            <w:tcW w:w="3827" w:type="dxa"/>
            <w:vMerge/>
            <w:tcBorders>
              <w:top w:val="nil"/>
            </w:tcBorders>
            <w:shd w:val="clear" w:color="auto" w:fill="D9E7DF"/>
          </w:tcPr>
          <w:p w14:paraId="7A66018C" w14:textId="77777777" w:rsidR="00114D8B" w:rsidRPr="00856A53" w:rsidRDefault="00114D8B">
            <w:pPr>
              <w:rPr>
                <w:sz w:val="2"/>
                <w:szCs w:val="2"/>
              </w:rPr>
            </w:pPr>
          </w:p>
        </w:tc>
      </w:tr>
      <w:tr w:rsidR="00C103BB" w:rsidRPr="00856A53" w14:paraId="40EC4B0C" w14:textId="77777777" w:rsidTr="00FE083E">
        <w:trPr>
          <w:trHeight w:val="340"/>
        </w:trPr>
        <w:tc>
          <w:tcPr>
            <w:tcW w:w="1701" w:type="dxa"/>
            <w:vMerge/>
            <w:tcBorders>
              <w:top w:val="nil"/>
              <w:right w:val="single" w:sz="6" w:space="0" w:color="00703C"/>
            </w:tcBorders>
            <w:shd w:val="clear" w:color="auto" w:fill="D9E7DF"/>
          </w:tcPr>
          <w:p w14:paraId="27696790" w14:textId="77777777" w:rsidR="00114D8B" w:rsidRPr="00856A53" w:rsidRDefault="00114D8B" w:rsidP="00FA6D7F">
            <w:pPr>
              <w:ind w:left="113"/>
              <w:rPr>
                <w:sz w:val="2"/>
                <w:szCs w:val="2"/>
              </w:rPr>
            </w:pPr>
          </w:p>
        </w:tc>
        <w:tc>
          <w:tcPr>
            <w:tcW w:w="1559" w:type="dxa"/>
            <w:vMerge/>
            <w:tcBorders>
              <w:top w:val="nil"/>
              <w:left w:val="single" w:sz="6" w:space="0" w:color="00703C"/>
              <w:right w:val="single" w:sz="6" w:space="0" w:color="00703C"/>
            </w:tcBorders>
            <w:shd w:val="clear" w:color="auto" w:fill="D9E7DF"/>
          </w:tcPr>
          <w:p w14:paraId="11B6BB68" w14:textId="77777777" w:rsidR="00114D8B" w:rsidRPr="00856A53" w:rsidRDefault="00114D8B">
            <w:pPr>
              <w:rPr>
                <w:sz w:val="2"/>
                <w:szCs w:val="2"/>
              </w:rPr>
            </w:pPr>
          </w:p>
        </w:tc>
        <w:tc>
          <w:tcPr>
            <w:tcW w:w="1560" w:type="dxa"/>
            <w:shd w:val="clear" w:color="auto" w:fill="D9E7DF"/>
          </w:tcPr>
          <w:p w14:paraId="2A40522F" w14:textId="77777777" w:rsidR="00114D8B" w:rsidRPr="00856A53" w:rsidRDefault="00585D60">
            <w:pPr>
              <w:pStyle w:val="TableParagraph"/>
              <w:spacing w:before="79"/>
              <w:ind w:left="113"/>
              <w:rPr>
                <w:sz w:val="20"/>
              </w:rPr>
            </w:pPr>
            <w:r w:rsidRPr="00856A53">
              <w:rPr>
                <w:color w:val="231F20"/>
                <w:sz w:val="20"/>
              </w:rPr>
              <w:t>Up to 500 m</w:t>
            </w:r>
          </w:p>
        </w:tc>
        <w:tc>
          <w:tcPr>
            <w:tcW w:w="1984" w:type="dxa"/>
            <w:shd w:val="clear" w:color="auto" w:fill="D9E7DF"/>
          </w:tcPr>
          <w:p w14:paraId="009DA0E8" w14:textId="77777777" w:rsidR="00114D8B" w:rsidRPr="00856A53" w:rsidRDefault="00585D60">
            <w:pPr>
              <w:pStyle w:val="TableParagraph"/>
              <w:spacing w:before="79"/>
              <w:ind w:left="113"/>
              <w:rPr>
                <w:sz w:val="20"/>
              </w:rPr>
            </w:pPr>
            <w:r w:rsidRPr="00856A53">
              <w:rPr>
                <w:color w:val="231F20"/>
                <w:sz w:val="20"/>
              </w:rPr>
              <w:t>42 vehicles/3 mins</w:t>
            </w:r>
          </w:p>
        </w:tc>
        <w:tc>
          <w:tcPr>
            <w:tcW w:w="3827" w:type="dxa"/>
            <w:vMerge/>
            <w:tcBorders>
              <w:top w:val="nil"/>
            </w:tcBorders>
            <w:shd w:val="clear" w:color="auto" w:fill="D9E7DF"/>
          </w:tcPr>
          <w:p w14:paraId="3A3290DD" w14:textId="77777777" w:rsidR="00114D8B" w:rsidRPr="00856A53" w:rsidRDefault="00114D8B">
            <w:pPr>
              <w:rPr>
                <w:sz w:val="2"/>
                <w:szCs w:val="2"/>
              </w:rPr>
            </w:pPr>
          </w:p>
        </w:tc>
      </w:tr>
      <w:tr w:rsidR="001A436E" w:rsidRPr="00856A53" w14:paraId="465E27AA" w14:textId="77777777" w:rsidTr="00B917B1">
        <w:trPr>
          <w:trHeight w:val="567"/>
        </w:trPr>
        <w:tc>
          <w:tcPr>
            <w:tcW w:w="1701" w:type="dxa"/>
            <w:tcBorders>
              <w:left w:val="single" w:sz="6" w:space="0" w:color="00703C"/>
              <w:bottom w:val="single" w:sz="6" w:space="0" w:color="00703C"/>
            </w:tcBorders>
            <w:shd w:val="clear" w:color="auto" w:fill="D9E7DF"/>
          </w:tcPr>
          <w:p w14:paraId="4407EBB8" w14:textId="77777777" w:rsidR="00114D8B" w:rsidRPr="00856A53" w:rsidRDefault="00585D60" w:rsidP="00FA6D7F">
            <w:pPr>
              <w:pStyle w:val="TableParagraph"/>
              <w:spacing w:before="86" w:line="230" w:lineRule="auto"/>
              <w:ind w:left="113"/>
              <w:rPr>
                <w:sz w:val="20"/>
              </w:rPr>
            </w:pPr>
            <w:r w:rsidRPr="00856A53">
              <w:rPr>
                <w:color w:val="231F20"/>
                <w:sz w:val="20"/>
              </w:rPr>
              <w:t>Portable traffic signals</w:t>
            </w:r>
          </w:p>
        </w:tc>
        <w:tc>
          <w:tcPr>
            <w:tcW w:w="1559" w:type="dxa"/>
            <w:tcBorders>
              <w:bottom w:val="single" w:sz="6" w:space="0" w:color="00703C"/>
            </w:tcBorders>
            <w:shd w:val="clear" w:color="auto" w:fill="D9E7DF"/>
          </w:tcPr>
          <w:p w14:paraId="7EEABBF2" w14:textId="77777777" w:rsidR="00114D8B" w:rsidRPr="00856A53" w:rsidRDefault="00585D60">
            <w:pPr>
              <w:pStyle w:val="TableParagraph"/>
              <w:spacing w:before="79"/>
              <w:ind w:left="113"/>
              <w:rPr>
                <w:sz w:val="20"/>
              </w:rPr>
            </w:pPr>
            <w:r w:rsidRPr="00856A53">
              <w:rPr>
                <w:color w:val="231F20"/>
                <w:sz w:val="20"/>
              </w:rPr>
              <w:t>60</w:t>
            </w:r>
          </w:p>
        </w:tc>
        <w:tc>
          <w:tcPr>
            <w:tcW w:w="1560" w:type="dxa"/>
            <w:tcBorders>
              <w:bottom w:val="single" w:sz="6" w:space="0" w:color="00703C"/>
            </w:tcBorders>
            <w:shd w:val="clear" w:color="auto" w:fill="D9E7DF"/>
          </w:tcPr>
          <w:p w14:paraId="0E392568" w14:textId="77777777" w:rsidR="00114D8B" w:rsidRPr="00856A53" w:rsidRDefault="00585D60">
            <w:pPr>
              <w:pStyle w:val="TableParagraph"/>
              <w:spacing w:before="79"/>
              <w:ind w:left="113"/>
              <w:rPr>
                <w:sz w:val="20"/>
              </w:rPr>
            </w:pPr>
            <w:r w:rsidRPr="00856A53">
              <w:rPr>
                <w:color w:val="231F20"/>
                <w:sz w:val="20"/>
              </w:rPr>
              <w:t>300 m maximum</w:t>
            </w:r>
          </w:p>
        </w:tc>
        <w:tc>
          <w:tcPr>
            <w:tcW w:w="1984" w:type="dxa"/>
            <w:tcBorders>
              <w:bottom w:val="single" w:sz="6" w:space="0" w:color="00703C"/>
            </w:tcBorders>
            <w:shd w:val="clear" w:color="auto" w:fill="D9E7DF"/>
          </w:tcPr>
          <w:p w14:paraId="415CCF3D" w14:textId="77777777" w:rsidR="00114D8B" w:rsidRPr="00856A53" w:rsidRDefault="00585D60">
            <w:pPr>
              <w:pStyle w:val="TableParagraph"/>
              <w:spacing w:before="79"/>
              <w:ind w:left="113"/>
              <w:rPr>
                <w:sz w:val="20"/>
              </w:rPr>
            </w:pPr>
            <w:r w:rsidRPr="00856A53">
              <w:rPr>
                <w:color w:val="231F20"/>
                <w:sz w:val="20"/>
              </w:rPr>
              <w:t>No limit</w:t>
            </w:r>
          </w:p>
        </w:tc>
        <w:tc>
          <w:tcPr>
            <w:tcW w:w="3827" w:type="dxa"/>
            <w:tcBorders>
              <w:bottom w:val="single" w:sz="6" w:space="0" w:color="00703C"/>
            </w:tcBorders>
            <w:shd w:val="clear" w:color="auto" w:fill="D9E7DF"/>
          </w:tcPr>
          <w:p w14:paraId="7B675614" w14:textId="3BE99B6A" w:rsidR="00114D8B" w:rsidRPr="00856A53" w:rsidRDefault="00585D60" w:rsidP="00D250DC">
            <w:pPr>
              <w:pStyle w:val="TableParagraph"/>
              <w:spacing w:before="86" w:line="230" w:lineRule="auto"/>
              <w:ind w:left="113" w:right="278"/>
              <w:rPr>
                <w:sz w:val="20"/>
              </w:rPr>
            </w:pPr>
            <w:r w:rsidRPr="00856A53">
              <w:rPr>
                <w:color w:val="231F20"/>
                <w:sz w:val="20"/>
              </w:rPr>
              <w:t xml:space="preserve">Highway </w:t>
            </w:r>
            <w:r w:rsidR="00FE4631">
              <w:rPr>
                <w:color w:val="231F20"/>
                <w:sz w:val="20"/>
              </w:rPr>
              <w:t xml:space="preserve">or road </w:t>
            </w:r>
            <w:r w:rsidRPr="00856A53">
              <w:rPr>
                <w:color w:val="231F20"/>
                <w:sz w:val="20"/>
              </w:rPr>
              <w:t xml:space="preserve">authority permission needed. Signing as </w:t>
            </w:r>
            <w:r w:rsidRPr="00D250DC">
              <w:rPr>
                <w:color w:val="231F20"/>
                <w:sz w:val="20"/>
                <w:szCs w:val="20"/>
              </w:rPr>
              <w:t xml:space="preserve">per </w:t>
            </w:r>
            <w:r w:rsidR="007858CF" w:rsidRPr="009D0F99">
              <w:rPr>
                <w:color w:val="231F20"/>
                <w:sz w:val="20"/>
                <w:szCs w:val="20"/>
              </w:rPr>
              <w:fldChar w:fldCharType="begin"/>
            </w:r>
            <w:r w:rsidR="007858CF">
              <w:rPr>
                <w:color w:val="231F20"/>
                <w:sz w:val="20"/>
                <w:szCs w:val="20"/>
              </w:rPr>
              <w:instrText xml:space="preserve"> REF _Ref175645762 \h </w:instrText>
            </w:r>
            <w:r w:rsidR="009D0F99">
              <w:rPr>
                <w:color w:val="231F20"/>
                <w:sz w:val="20"/>
                <w:szCs w:val="20"/>
              </w:rPr>
              <w:instrText xml:space="preserve"> \* MERGEFORMAT </w:instrText>
            </w:r>
            <w:r w:rsidR="007858CF" w:rsidRPr="009D0F99">
              <w:rPr>
                <w:color w:val="231F20"/>
                <w:sz w:val="20"/>
                <w:szCs w:val="20"/>
              </w:rPr>
            </w:r>
            <w:r w:rsidR="007858CF" w:rsidRPr="009D0F99">
              <w:rPr>
                <w:color w:val="231F20"/>
                <w:sz w:val="20"/>
                <w:szCs w:val="20"/>
              </w:rPr>
              <w:fldChar w:fldCharType="separate"/>
            </w:r>
            <w:r w:rsidR="00A450B0" w:rsidRPr="00A450B0">
              <w:rPr>
                <w:color w:val="231F20"/>
                <w:sz w:val="20"/>
                <w:szCs w:val="20"/>
              </w:rPr>
              <w:t>Figure 20</w:t>
            </w:r>
            <w:r w:rsidR="007858CF" w:rsidRPr="009D0F99">
              <w:rPr>
                <w:color w:val="231F20"/>
                <w:sz w:val="20"/>
                <w:szCs w:val="20"/>
              </w:rPr>
              <w:fldChar w:fldCharType="end"/>
            </w:r>
            <w:r w:rsidR="007858CF">
              <w:rPr>
                <w:color w:val="231F20"/>
                <w:sz w:val="20"/>
                <w:szCs w:val="20"/>
              </w:rPr>
              <w:t xml:space="preserve">. </w:t>
            </w:r>
            <w:r w:rsidRPr="009D0F99">
              <w:rPr>
                <w:color w:val="231F20"/>
                <w:sz w:val="20"/>
                <w:szCs w:val="20"/>
              </w:rPr>
              <w:t>C</w:t>
            </w:r>
            <w:r w:rsidRPr="00856A53">
              <w:rPr>
                <w:color w:val="231F20"/>
                <w:sz w:val="20"/>
              </w:rPr>
              <w:t xml:space="preserve">onsult your </w:t>
            </w:r>
            <w:r w:rsidRPr="005663B7">
              <w:rPr>
                <w:color w:val="00417A"/>
                <w:sz w:val="20"/>
              </w:rPr>
              <w:t xml:space="preserve">supervisor or other competent person </w:t>
            </w:r>
            <w:r w:rsidRPr="00856A53">
              <w:rPr>
                <w:color w:val="231F20"/>
                <w:sz w:val="20"/>
              </w:rPr>
              <w:t>if at or near a railway level crossing. See also</w:t>
            </w:r>
            <w:r w:rsidR="007E35B2">
              <w:rPr>
                <w:color w:val="231F20"/>
                <w:sz w:val="20"/>
              </w:rPr>
              <w:t xml:space="preserve"> Section</w:t>
            </w:r>
            <w:r w:rsidR="00584FE3">
              <w:rPr>
                <w:color w:val="231F20"/>
                <w:sz w:val="20"/>
              </w:rPr>
              <w:t xml:space="preserve"> </w:t>
            </w:r>
            <w:r w:rsidR="00584FE3">
              <w:rPr>
                <w:color w:val="231F20"/>
                <w:sz w:val="20"/>
              </w:rPr>
              <w:fldChar w:fldCharType="begin"/>
            </w:r>
            <w:r w:rsidR="00584FE3">
              <w:rPr>
                <w:color w:val="231F20"/>
                <w:sz w:val="20"/>
              </w:rPr>
              <w:instrText xml:space="preserve"> REF _Ref164693016 \n \h </w:instrText>
            </w:r>
            <w:r w:rsidR="00584FE3">
              <w:rPr>
                <w:color w:val="231F20"/>
                <w:sz w:val="20"/>
              </w:rPr>
            </w:r>
            <w:r w:rsidR="00413693">
              <w:rPr>
                <w:color w:val="231F20"/>
                <w:sz w:val="20"/>
              </w:rPr>
              <w:instrText xml:space="preserve"> \* MERGEFORMAT </w:instrText>
            </w:r>
            <w:r w:rsidR="00584FE3">
              <w:rPr>
                <w:color w:val="231F20"/>
                <w:sz w:val="20"/>
              </w:rPr>
              <w:fldChar w:fldCharType="separate"/>
            </w:r>
            <w:r w:rsidR="00A450B0">
              <w:rPr>
                <w:color w:val="231F20"/>
                <w:sz w:val="20"/>
              </w:rPr>
              <w:t>7.9</w:t>
            </w:r>
            <w:r w:rsidR="00584FE3">
              <w:rPr>
                <w:color w:val="231F20"/>
                <w:sz w:val="20"/>
              </w:rPr>
              <w:fldChar w:fldCharType="end"/>
            </w:r>
            <w:r w:rsidR="00222739" w:rsidRPr="00856A53">
              <w:rPr>
                <w:color w:val="231F20"/>
                <w:sz w:val="20"/>
              </w:rPr>
              <w:t>.</w:t>
            </w:r>
          </w:p>
        </w:tc>
      </w:tr>
      <w:tr w:rsidR="001A436E" w:rsidRPr="00856A53" w14:paraId="43BA1C04" w14:textId="77777777" w:rsidTr="0087288E">
        <w:trPr>
          <w:trHeight w:val="369"/>
        </w:trPr>
        <w:tc>
          <w:tcPr>
            <w:tcW w:w="1701" w:type="dxa"/>
            <w:tcBorders>
              <w:top w:val="single" w:sz="6" w:space="0" w:color="00703C"/>
              <w:bottom w:val="single" w:sz="6" w:space="0" w:color="00703C"/>
            </w:tcBorders>
            <w:shd w:val="clear" w:color="auto" w:fill="D9E7DF"/>
          </w:tcPr>
          <w:p w14:paraId="25247BE7" w14:textId="77777777" w:rsidR="00114D8B" w:rsidRPr="00856A53" w:rsidRDefault="00585D60" w:rsidP="00FA6D7F">
            <w:pPr>
              <w:pStyle w:val="TableParagraph"/>
              <w:spacing w:before="76"/>
              <w:ind w:left="113"/>
              <w:rPr>
                <w:sz w:val="20"/>
              </w:rPr>
            </w:pPr>
            <w:r w:rsidRPr="00856A53">
              <w:rPr>
                <w:color w:val="231F20"/>
                <w:sz w:val="20"/>
              </w:rPr>
              <w:lastRenderedPageBreak/>
              <w:t>Speed reduction</w:t>
            </w:r>
          </w:p>
        </w:tc>
        <w:tc>
          <w:tcPr>
            <w:tcW w:w="1559" w:type="dxa"/>
            <w:tcBorders>
              <w:top w:val="single" w:sz="6" w:space="0" w:color="00703C"/>
              <w:bottom w:val="single" w:sz="6" w:space="0" w:color="00703C"/>
            </w:tcBorders>
            <w:shd w:val="clear" w:color="auto" w:fill="D9E7DF"/>
          </w:tcPr>
          <w:p w14:paraId="03B209EA" w14:textId="77777777" w:rsidR="00114D8B" w:rsidRPr="00856A53" w:rsidRDefault="00585D60">
            <w:pPr>
              <w:pStyle w:val="TableParagraph"/>
              <w:spacing w:before="76"/>
              <w:ind w:left="113"/>
              <w:rPr>
                <w:sz w:val="20"/>
              </w:rPr>
            </w:pPr>
            <w:r w:rsidRPr="00856A53">
              <w:rPr>
                <w:color w:val="231F20"/>
                <w:sz w:val="20"/>
              </w:rPr>
              <w:t>60</w:t>
            </w:r>
          </w:p>
        </w:tc>
        <w:tc>
          <w:tcPr>
            <w:tcW w:w="1560" w:type="dxa"/>
            <w:tcBorders>
              <w:top w:val="single" w:sz="6" w:space="0" w:color="00703C"/>
              <w:bottom w:val="single" w:sz="6" w:space="0" w:color="00703C"/>
            </w:tcBorders>
            <w:shd w:val="clear" w:color="auto" w:fill="D9E7DF"/>
          </w:tcPr>
          <w:p w14:paraId="603303F0" w14:textId="77777777" w:rsidR="00114D8B" w:rsidRPr="00856A53" w:rsidRDefault="00585D60">
            <w:pPr>
              <w:pStyle w:val="TableParagraph"/>
              <w:spacing w:before="76"/>
              <w:ind w:left="113"/>
              <w:rPr>
                <w:sz w:val="20"/>
              </w:rPr>
            </w:pPr>
            <w:r w:rsidRPr="00856A53">
              <w:rPr>
                <w:color w:val="231F20"/>
                <w:w w:val="105"/>
                <w:sz w:val="20"/>
              </w:rPr>
              <w:t>N/A</w:t>
            </w:r>
          </w:p>
        </w:tc>
        <w:tc>
          <w:tcPr>
            <w:tcW w:w="1984" w:type="dxa"/>
            <w:tcBorders>
              <w:top w:val="single" w:sz="6" w:space="0" w:color="00703C"/>
              <w:bottom w:val="single" w:sz="6" w:space="0" w:color="00703C"/>
            </w:tcBorders>
            <w:shd w:val="clear" w:color="auto" w:fill="D9E7DF"/>
          </w:tcPr>
          <w:p w14:paraId="202AF54B" w14:textId="77777777" w:rsidR="00114D8B" w:rsidRPr="00856A53" w:rsidRDefault="00585D60">
            <w:pPr>
              <w:pStyle w:val="TableParagraph"/>
              <w:spacing w:before="76"/>
              <w:ind w:left="113"/>
              <w:rPr>
                <w:sz w:val="20"/>
              </w:rPr>
            </w:pPr>
            <w:r w:rsidRPr="00856A53">
              <w:rPr>
                <w:color w:val="231F20"/>
                <w:w w:val="105"/>
                <w:sz w:val="20"/>
              </w:rPr>
              <w:t>N/A</w:t>
            </w:r>
          </w:p>
        </w:tc>
        <w:tc>
          <w:tcPr>
            <w:tcW w:w="3827" w:type="dxa"/>
            <w:tcBorders>
              <w:top w:val="single" w:sz="6" w:space="0" w:color="00703C"/>
              <w:bottom w:val="single" w:sz="6" w:space="0" w:color="00703C"/>
            </w:tcBorders>
            <w:shd w:val="clear" w:color="auto" w:fill="D9E7DF"/>
          </w:tcPr>
          <w:p w14:paraId="2B10EF53" w14:textId="4D22A5E5" w:rsidR="00114D8B" w:rsidRPr="00856A53" w:rsidRDefault="00585D60">
            <w:pPr>
              <w:pStyle w:val="TableParagraph"/>
              <w:spacing w:before="76"/>
              <w:ind w:left="113"/>
              <w:rPr>
                <w:sz w:val="20"/>
              </w:rPr>
            </w:pPr>
            <w:r w:rsidRPr="00856A53">
              <w:rPr>
                <w:color w:val="231F20"/>
                <w:sz w:val="20"/>
              </w:rPr>
              <w:t xml:space="preserve">See </w:t>
            </w:r>
            <w:r w:rsidR="007E35B2">
              <w:rPr>
                <w:color w:val="231F20"/>
                <w:sz w:val="20"/>
              </w:rPr>
              <w:t xml:space="preserve">Section </w:t>
            </w:r>
            <w:r w:rsidR="007E35B2">
              <w:rPr>
                <w:color w:val="231F20"/>
                <w:sz w:val="20"/>
              </w:rPr>
              <w:fldChar w:fldCharType="begin"/>
            </w:r>
            <w:r w:rsidR="007E35B2">
              <w:rPr>
                <w:color w:val="231F20"/>
                <w:sz w:val="20"/>
              </w:rPr>
              <w:instrText xml:space="preserve"> REF _Ref164754548 \r \h </w:instrText>
            </w:r>
            <w:r w:rsidR="007E35B2">
              <w:rPr>
                <w:color w:val="231F20"/>
                <w:sz w:val="20"/>
              </w:rPr>
            </w:r>
            <w:r w:rsidR="007E35B2">
              <w:rPr>
                <w:color w:val="231F20"/>
                <w:sz w:val="20"/>
              </w:rPr>
              <w:fldChar w:fldCharType="separate"/>
            </w:r>
            <w:r w:rsidR="00A450B0">
              <w:rPr>
                <w:color w:val="231F20"/>
                <w:sz w:val="20"/>
              </w:rPr>
              <w:t>7.10</w:t>
            </w:r>
            <w:r w:rsidR="007E35B2">
              <w:rPr>
                <w:color w:val="231F20"/>
                <w:sz w:val="20"/>
              </w:rPr>
              <w:fldChar w:fldCharType="end"/>
            </w:r>
            <w:r w:rsidRPr="00856A53">
              <w:rPr>
                <w:color w:val="231F20"/>
                <w:sz w:val="20"/>
              </w:rPr>
              <w:t>.</w:t>
            </w:r>
          </w:p>
        </w:tc>
      </w:tr>
      <w:tr w:rsidR="001A436E" w:rsidRPr="00856A53" w14:paraId="2C7B9DBB" w14:textId="77777777" w:rsidTr="0087288E">
        <w:trPr>
          <w:trHeight w:val="552"/>
        </w:trPr>
        <w:tc>
          <w:tcPr>
            <w:tcW w:w="1701" w:type="dxa"/>
            <w:shd w:val="clear" w:color="auto" w:fill="D9E7DF"/>
          </w:tcPr>
          <w:p w14:paraId="2823A4CC" w14:textId="77777777" w:rsidR="00114D8B" w:rsidRPr="00856A53" w:rsidRDefault="00585D60" w:rsidP="00FA6D7F">
            <w:pPr>
              <w:pStyle w:val="TableParagraph"/>
              <w:spacing w:before="75"/>
              <w:ind w:left="113"/>
              <w:rPr>
                <w:sz w:val="20"/>
              </w:rPr>
            </w:pPr>
            <w:r w:rsidRPr="00856A53">
              <w:rPr>
                <w:color w:val="231F20"/>
                <w:sz w:val="20"/>
              </w:rPr>
              <w:t>Convoy working</w:t>
            </w:r>
          </w:p>
        </w:tc>
        <w:tc>
          <w:tcPr>
            <w:tcW w:w="1559" w:type="dxa"/>
            <w:shd w:val="clear" w:color="auto" w:fill="D9E7DF"/>
          </w:tcPr>
          <w:p w14:paraId="18B2C3F0" w14:textId="23320424" w:rsidR="00114D8B" w:rsidRPr="00856A53" w:rsidRDefault="00585D60" w:rsidP="00FA6D7F">
            <w:pPr>
              <w:pStyle w:val="TableParagraph"/>
              <w:spacing w:before="82" w:line="230" w:lineRule="auto"/>
              <w:ind w:left="113"/>
              <w:rPr>
                <w:sz w:val="20"/>
              </w:rPr>
            </w:pPr>
            <w:r w:rsidRPr="00856A53">
              <w:rPr>
                <w:color w:val="231F20"/>
                <w:sz w:val="20"/>
              </w:rPr>
              <w:t xml:space="preserve">Temporary </w:t>
            </w:r>
            <w:r w:rsidRPr="00856A53">
              <w:rPr>
                <w:color w:val="231F20"/>
                <w:w w:val="105"/>
                <w:sz w:val="20"/>
              </w:rPr>
              <w:t>limit of</w:t>
            </w:r>
            <w:r w:rsidR="00FA6D7F">
              <w:rPr>
                <w:color w:val="231F20"/>
                <w:w w:val="105"/>
                <w:sz w:val="20"/>
              </w:rPr>
              <w:t xml:space="preserve"> </w:t>
            </w:r>
            <w:r w:rsidRPr="00856A53">
              <w:rPr>
                <w:color w:val="231F20"/>
                <w:sz w:val="20"/>
              </w:rPr>
              <w:t>10 mph</w:t>
            </w:r>
          </w:p>
        </w:tc>
        <w:tc>
          <w:tcPr>
            <w:tcW w:w="1560" w:type="dxa"/>
            <w:shd w:val="clear" w:color="auto" w:fill="D9E7DF"/>
          </w:tcPr>
          <w:p w14:paraId="1D139CF1" w14:textId="77777777" w:rsidR="00114D8B" w:rsidRPr="00856A53" w:rsidRDefault="00585D60">
            <w:pPr>
              <w:pStyle w:val="TableParagraph"/>
              <w:spacing w:before="75"/>
              <w:ind w:left="114"/>
              <w:rPr>
                <w:sz w:val="20"/>
              </w:rPr>
            </w:pPr>
            <w:r w:rsidRPr="00856A53">
              <w:rPr>
                <w:color w:val="231F20"/>
                <w:w w:val="105"/>
                <w:sz w:val="20"/>
              </w:rPr>
              <w:t>N/A</w:t>
            </w:r>
          </w:p>
        </w:tc>
        <w:tc>
          <w:tcPr>
            <w:tcW w:w="1984" w:type="dxa"/>
            <w:shd w:val="clear" w:color="auto" w:fill="D9E7DF"/>
          </w:tcPr>
          <w:p w14:paraId="1478795C" w14:textId="77777777" w:rsidR="00114D8B" w:rsidRPr="00856A53" w:rsidRDefault="00585D60">
            <w:pPr>
              <w:pStyle w:val="TableParagraph"/>
              <w:spacing w:before="75"/>
              <w:ind w:left="113"/>
              <w:rPr>
                <w:sz w:val="20"/>
              </w:rPr>
            </w:pPr>
            <w:r w:rsidRPr="00856A53">
              <w:rPr>
                <w:color w:val="231F20"/>
                <w:w w:val="105"/>
                <w:sz w:val="20"/>
              </w:rPr>
              <w:t>N/A</w:t>
            </w:r>
          </w:p>
        </w:tc>
        <w:tc>
          <w:tcPr>
            <w:tcW w:w="3827" w:type="dxa"/>
            <w:shd w:val="clear" w:color="auto" w:fill="D9E7DF"/>
          </w:tcPr>
          <w:p w14:paraId="6CD46D8D" w14:textId="3D4351CD" w:rsidR="00114D8B" w:rsidRPr="00856A53" w:rsidRDefault="00585D60">
            <w:pPr>
              <w:pStyle w:val="TableParagraph"/>
              <w:spacing w:before="75"/>
              <w:ind w:left="113"/>
              <w:rPr>
                <w:sz w:val="20"/>
              </w:rPr>
            </w:pPr>
            <w:r w:rsidRPr="00856A53">
              <w:rPr>
                <w:color w:val="231F20"/>
                <w:sz w:val="20"/>
              </w:rPr>
              <w:t xml:space="preserve">See </w:t>
            </w:r>
            <w:r w:rsidR="00843697">
              <w:rPr>
                <w:color w:val="231F20"/>
                <w:sz w:val="20"/>
              </w:rPr>
              <w:t xml:space="preserve">Section </w:t>
            </w:r>
            <w:r w:rsidR="00843697">
              <w:rPr>
                <w:color w:val="231F20"/>
                <w:sz w:val="20"/>
              </w:rPr>
              <w:fldChar w:fldCharType="begin"/>
            </w:r>
            <w:r w:rsidR="00843697">
              <w:rPr>
                <w:color w:val="231F20"/>
                <w:sz w:val="20"/>
              </w:rPr>
              <w:instrText xml:space="preserve"> REF _Ref164754577 \r \h </w:instrText>
            </w:r>
            <w:r w:rsidR="001A436E">
              <w:rPr>
                <w:color w:val="231F20"/>
                <w:sz w:val="20"/>
              </w:rPr>
              <w:instrText xml:space="preserve"> \* MERGEFORMAT </w:instrText>
            </w:r>
            <w:r w:rsidR="00843697">
              <w:rPr>
                <w:color w:val="231F20"/>
                <w:sz w:val="20"/>
              </w:rPr>
            </w:r>
            <w:r w:rsidR="00843697">
              <w:rPr>
                <w:color w:val="231F20"/>
                <w:sz w:val="20"/>
              </w:rPr>
              <w:fldChar w:fldCharType="separate"/>
            </w:r>
            <w:r w:rsidR="00A450B0">
              <w:rPr>
                <w:color w:val="231F20"/>
                <w:sz w:val="20"/>
              </w:rPr>
              <w:t>7.11</w:t>
            </w:r>
            <w:r w:rsidR="00843697">
              <w:rPr>
                <w:color w:val="231F20"/>
                <w:sz w:val="20"/>
              </w:rPr>
              <w:fldChar w:fldCharType="end"/>
            </w:r>
          </w:p>
        </w:tc>
      </w:tr>
      <w:tr w:rsidR="001A436E" w:rsidRPr="00856A53" w14:paraId="1DF651BC" w14:textId="77777777" w:rsidTr="0087288E">
        <w:trPr>
          <w:trHeight w:val="567"/>
        </w:trPr>
        <w:tc>
          <w:tcPr>
            <w:tcW w:w="1701" w:type="dxa"/>
            <w:shd w:val="clear" w:color="auto" w:fill="D9E7DF"/>
          </w:tcPr>
          <w:p w14:paraId="1D5ECACE" w14:textId="640FA97E" w:rsidR="00114D8B" w:rsidRPr="00856A53" w:rsidRDefault="00585D60" w:rsidP="00FA6D7F">
            <w:pPr>
              <w:pStyle w:val="TableParagraph"/>
              <w:spacing w:before="82" w:line="230" w:lineRule="auto"/>
              <w:ind w:left="113"/>
              <w:rPr>
                <w:sz w:val="20"/>
              </w:rPr>
            </w:pPr>
            <w:r w:rsidRPr="00856A53">
              <w:rPr>
                <w:color w:val="231F20"/>
                <w:sz w:val="20"/>
              </w:rPr>
              <w:t xml:space="preserve">Road </w:t>
            </w:r>
            <w:r w:rsidR="00FA6D7F">
              <w:rPr>
                <w:color w:val="231F20"/>
                <w:sz w:val="20"/>
              </w:rPr>
              <w:t>c</w:t>
            </w:r>
            <w:r w:rsidRPr="00856A53">
              <w:rPr>
                <w:color w:val="231F20"/>
                <w:sz w:val="20"/>
              </w:rPr>
              <w:t>losure</w:t>
            </w:r>
            <w:r w:rsidR="00FA6D7F">
              <w:rPr>
                <w:color w:val="231F20"/>
                <w:sz w:val="20"/>
              </w:rPr>
              <w:t xml:space="preserve"> o</w:t>
            </w:r>
            <w:r w:rsidRPr="00856A53">
              <w:rPr>
                <w:color w:val="231F20"/>
                <w:sz w:val="20"/>
              </w:rPr>
              <w:t>r one-way traffic</w:t>
            </w:r>
          </w:p>
        </w:tc>
        <w:tc>
          <w:tcPr>
            <w:tcW w:w="1559" w:type="dxa"/>
            <w:shd w:val="clear" w:color="auto" w:fill="D9E7DF"/>
          </w:tcPr>
          <w:p w14:paraId="5896F955" w14:textId="77777777" w:rsidR="00114D8B" w:rsidRPr="00856A53" w:rsidRDefault="00585D60">
            <w:pPr>
              <w:pStyle w:val="TableParagraph"/>
              <w:spacing w:before="75"/>
              <w:ind w:left="113"/>
              <w:rPr>
                <w:sz w:val="20"/>
              </w:rPr>
            </w:pPr>
            <w:r w:rsidRPr="00856A53">
              <w:rPr>
                <w:color w:val="231F20"/>
                <w:sz w:val="20"/>
              </w:rPr>
              <w:t>60</w:t>
            </w:r>
          </w:p>
        </w:tc>
        <w:tc>
          <w:tcPr>
            <w:tcW w:w="1560" w:type="dxa"/>
            <w:shd w:val="clear" w:color="auto" w:fill="D9E7DF"/>
          </w:tcPr>
          <w:p w14:paraId="32E80A12" w14:textId="77777777" w:rsidR="00114D8B" w:rsidRPr="00856A53" w:rsidRDefault="00585D60">
            <w:pPr>
              <w:pStyle w:val="TableParagraph"/>
              <w:spacing w:before="75"/>
              <w:ind w:left="114"/>
              <w:rPr>
                <w:sz w:val="20"/>
              </w:rPr>
            </w:pPr>
            <w:r w:rsidRPr="00856A53">
              <w:rPr>
                <w:color w:val="231F20"/>
                <w:w w:val="105"/>
                <w:sz w:val="20"/>
              </w:rPr>
              <w:t>N/A</w:t>
            </w:r>
          </w:p>
        </w:tc>
        <w:tc>
          <w:tcPr>
            <w:tcW w:w="1984" w:type="dxa"/>
            <w:shd w:val="clear" w:color="auto" w:fill="D9E7DF"/>
          </w:tcPr>
          <w:p w14:paraId="0AD7265D" w14:textId="77777777" w:rsidR="00114D8B" w:rsidRPr="00856A53" w:rsidRDefault="00585D60">
            <w:pPr>
              <w:pStyle w:val="TableParagraph"/>
              <w:spacing w:before="75"/>
              <w:ind w:left="113"/>
              <w:rPr>
                <w:sz w:val="20"/>
              </w:rPr>
            </w:pPr>
            <w:r w:rsidRPr="00856A53">
              <w:rPr>
                <w:color w:val="231F20"/>
                <w:w w:val="105"/>
                <w:sz w:val="20"/>
              </w:rPr>
              <w:t>N/A</w:t>
            </w:r>
          </w:p>
        </w:tc>
        <w:tc>
          <w:tcPr>
            <w:tcW w:w="3827" w:type="dxa"/>
            <w:shd w:val="clear" w:color="auto" w:fill="D9E7DF"/>
          </w:tcPr>
          <w:p w14:paraId="7AE77EBF" w14:textId="29ED9804" w:rsidR="00114D8B" w:rsidRPr="00856A53" w:rsidRDefault="00585D60">
            <w:pPr>
              <w:pStyle w:val="TableParagraph"/>
              <w:spacing w:before="75"/>
              <w:ind w:left="113"/>
              <w:rPr>
                <w:sz w:val="20"/>
              </w:rPr>
            </w:pPr>
            <w:r w:rsidRPr="00856A53">
              <w:rPr>
                <w:color w:val="231F20"/>
                <w:sz w:val="20"/>
              </w:rPr>
              <w:t xml:space="preserve">See </w:t>
            </w:r>
            <w:r w:rsidR="00D250DC">
              <w:rPr>
                <w:color w:val="231F20"/>
                <w:sz w:val="20"/>
              </w:rPr>
              <w:t xml:space="preserve">Section </w:t>
            </w:r>
            <w:r w:rsidR="00D250DC">
              <w:rPr>
                <w:color w:val="231F20"/>
                <w:sz w:val="20"/>
              </w:rPr>
              <w:fldChar w:fldCharType="begin"/>
            </w:r>
            <w:r w:rsidR="00D250DC">
              <w:rPr>
                <w:color w:val="231F20"/>
                <w:sz w:val="20"/>
              </w:rPr>
              <w:instrText xml:space="preserve"> REF _Ref164754611 \r \h </w:instrText>
            </w:r>
            <w:r w:rsidR="00D250DC">
              <w:rPr>
                <w:color w:val="231F20"/>
                <w:sz w:val="20"/>
              </w:rPr>
            </w:r>
            <w:r w:rsidR="00D250DC">
              <w:rPr>
                <w:color w:val="231F20"/>
                <w:sz w:val="20"/>
              </w:rPr>
              <w:fldChar w:fldCharType="separate"/>
            </w:r>
            <w:r w:rsidR="00A450B0">
              <w:rPr>
                <w:color w:val="231F20"/>
                <w:sz w:val="20"/>
              </w:rPr>
              <w:t>7.12</w:t>
            </w:r>
            <w:r w:rsidR="00D250DC">
              <w:rPr>
                <w:color w:val="231F20"/>
                <w:sz w:val="20"/>
              </w:rPr>
              <w:fldChar w:fldCharType="end"/>
            </w:r>
            <w:r w:rsidRPr="00856A53">
              <w:rPr>
                <w:color w:val="231F20"/>
                <w:sz w:val="20"/>
              </w:rPr>
              <w:t>.</w:t>
            </w:r>
          </w:p>
        </w:tc>
      </w:tr>
      <w:tr w:rsidR="001A436E" w:rsidRPr="00856A53" w14:paraId="0F3240E0" w14:textId="77777777" w:rsidTr="0087288E">
        <w:trPr>
          <w:trHeight w:val="567"/>
        </w:trPr>
        <w:tc>
          <w:tcPr>
            <w:tcW w:w="1701" w:type="dxa"/>
            <w:shd w:val="clear" w:color="auto" w:fill="D9E7DF"/>
          </w:tcPr>
          <w:p w14:paraId="0DAA65F4" w14:textId="77777777" w:rsidR="00114D8B" w:rsidRPr="00856A53" w:rsidRDefault="00585D60" w:rsidP="00FA6D7F">
            <w:pPr>
              <w:pStyle w:val="TableParagraph"/>
              <w:spacing w:before="75"/>
              <w:ind w:left="113"/>
              <w:rPr>
                <w:sz w:val="20"/>
              </w:rPr>
            </w:pPr>
            <w:r w:rsidRPr="00856A53">
              <w:rPr>
                <w:color w:val="231F20"/>
                <w:w w:val="105"/>
                <w:sz w:val="20"/>
              </w:rPr>
              <w:t>‘Stop – works’ sign</w:t>
            </w:r>
          </w:p>
        </w:tc>
        <w:tc>
          <w:tcPr>
            <w:tcW w:w="1559" w:type="dxa"/>
            <w:shd w:val="clear" w:color="auto" w:fill="D9E7DF"/>
          </w:tcPr>
          <w:p w14:paraId="5D15EE26" w14:textId="77777777" w:rsidR="00114D8B" w:rsidRPr="00856A53" w:rsidRDefault="00585D60">
            <w:pPr>
              <w:pStyle w:val="TableParagraph"/>
              <w:spacing w:before="75"/>
              <w:ind w:left="113"/>
              <w:rPr>
                <w:sz w:val="20"/>
              </w:rPr>
            </w:pPr>
            <w:r w:rsidRPr="00856A53">
              <w:rPr>
                <w:color w:val="231F20"/>
                <w:sz w:val="20"/>
              </w:rPr>
              <w:t>60</w:t>
            </w:r>
          </w:p>
        </w:tc>
        <w:tc>
          <w:tcPr>
            <w:tcW w:w="1560" w:type="dxa"/>
            <w:shd w:val="clear" w:color="auto" w:fill="D9E7DF"/>
          </w:tcPr>
          <w:p w14:paraId="2D5DFD99" w14:textId="77777777" w:rsidR="00114D8B" w:rsidRPr="00856A53" w:rsidRDefault="00585D60">
            <w:pPr>
              <w:pStyle w:val="TableParagraph"/>
              <w:spacing w:before="75"/>
              <w:ind w:left="114"/>
              <w:rPr>
                <w:sz w:val="20"/>
              </w:rPr>
            </w:pPr>
            <w:r w:rsidRPr="00856A53">
              <w:rPr>
                <w:color w:val="231F20"/>
                <w:w w:val="105"/>
                <w:sz w:val="20"/>
              </w:rPr>
              <w:t>N/A</w:t>
            </w:r>
          </w:p>
        </w:tc>
        <w:tc>
          <w:tcPr>
            <w:tcW w:w="1984" w:type="dxa"/>
            <w:shd w:val="clear" w:color="auto" w:fill="D9E7DF"/>
          </w:tcPr>
          <w:p w14:paraId="09D6AF9A" w14:textId="77777777" w:rsidR="00114D8B" w:rsidRPr="00856A53" w:rsidRDefault="00585D60">
            <w:pPr>
              <w:pStyle w:val="TableParagraph"/>
              <w:spacing w:before="75"/>
              <w:ind w:left="113"/>
              <w:rPr>
                <w:sz w:val="20"/>
              </w:rPr>
            </w:pPr>
            <w:r w:rsidRPr="00856A53">
              <w:rPr>
                <w:color w:val="231F20"/>
                <w:w w:val="105"/>
                <w:sz w:val="20"/>
              </w:rPr>
              <w:t>N/A</w:t>
            </w:r>
          </w:p>
        </w:tc>
        <w:tc>
          <w:tcPr>
            <w:tcW w:w="3827" w:type="dxa"/>
            <w:shd w:val="clear" w:color="auto" w:fill="D9E7DF"/>
          </w:tcPr>
          <w:p w14:paraId="0C1B5255" w14:textId="2994FC25" w:rsidR="00114D8B" w:rsidRPr="00856A53" w:rsidRDefault="00585D60">
            <w:pPr>
              <w:pStyle w:val="TableParagraph"/>
              <w:spacing w:before="82" w:line="230" w:lineRule="auto"/>
              <w:ind w:left="113" w:right="718"/>
              <w:rPr>
                <w:sz w:val="20"/>
              </w:rPr>
            </w:pPr>
            <w:r w:rsidRPr="00856A53">
              <w:rPr>
                <w:color w:val="231F20"/>
                <w:sz w:val="20"/>
              </w:rPr>
              <w:t>Max period – 2 mins. See</w:t>
            </w:r>
            <w:r w:rsidR="00D250DC">
              <w:rPr>
                <w:color w:val="231F20"/>
                <w:sz w:val="20"/>
              </w:rPr>
              <w:t xml:space="preserve"> Section </w:t>
            </w:r>
            <w:r w:rsidR="00222739">
              <w:rPr>
                <w:color w:val="231F20"/>
                <w:sz w:val="20"/>
              </w:rPr>
              <w:fldChar w:fldCharType="begin"/>
            </w:r>
            <w:r w:rsidR="00222739">
              <w:rPr>
                <w:color w:val="231F20"/>
                <w:sz w:val="20"/>
              </w:rPr>
              <w:instrText xml:space="preserve"> REF _Ref164754634 \n \h </w:instrText>
            </w:r>
            <w:r w:rsidR="00222739">
              <w:rPr>
                <w:color w:val="231F20"/>
                <w:sz w:val="20"/>
              </w:rPr>
            </w:r>
            <w:r w:rsidR="00222739">
              <w:rPr>
                <w:color w:val="231F20"/>
                <w:sz w:val="20"/>
              </w:rPr>
              <w:fldChar w:fldCharType="separate"/>
            </w:r>
            <w:r w:rsidR="00A450B0">
              <w:rPr>
                <w:color w:val="231F20"/>
                <w:sz w:val="20"/>
              </w:rPr>
              <w:t>7.13.1</w:t>
            </w:r>
            <w:r w:rsidR="00222739">
              <w:rPr>
                <w:color w:val="231F20"/>
                <w:sz w:val="20"/>
              </w:rPr>
              <w:fldChar w:fldCharType="end"/>
            </w:r>
          </w:p>
        </w:tc>
      </w:tr>
      <w:tr w:rsidR="001A436E" w:rsidRPr="00856A53" w14:paraId="2078F8A6" w14:textId="77777777" w:rsidTr="0087288E">
        <w:trPr>
          <w:trHeight w:val="567"/>
        </w:trPr>
        <w:tc>
          <w:tcPr>
            <w:tcW w:w="1701" w:type="dxa"/>
            <w:shd w:val="clear" w:color="auto" w:fill="D9E7DF"/>
          </w:tcPr>
          <w:p w14:paraId="15EF9B7B" w14:textId="77777777" w:rsidR="00114D8B" w:rsidRPr="00856A53" w:rsidRDefault="00585D60" w:rsidP="00FA6D7F">
            <w:pPr>
              <w:pStyle w:val="TableParagraph"/>
              <w:spacing w:before="82" w:line="230" w:lineRule="auto"/>
              <w:ind w:left="113"/>
              <w:rPr>
                <w:sz w:val="20"/>
              </w:rPr>
            </w:pPr>
            <w:r w:rsidRPr="00856A53">
              <w:rPr>
                <w:color w:val="231F20"/>
                <w:w w:val="105"/>
                <w:sz w:val="20"/>
              </w:rPr>
              <w:t>‘Temporary obstruction’ sign</w:t>
            </w:r>
          </w:p>
        </w:tc>
        <w:tc>
          <w:tcPr>
            <w:tcW w:w="1559" w:type="dxa"/>
            <w:shd w:val="clear" w:color="auto" w:fill="D9E7DF"/>
          </w:tcPr>
          <w:p w14:paraId="242C89D0" w14:textId="77777777" w:rsidR="00114D8B" w:rsidRPr="00856A53" w:rsidRDefault="00585D60">
            <w:pPr>
              <w:pStyle w:val="TableParagraph"/>
              <w:spacing w:before="75"/>
              <w:ind w:left="113"/>
              <w:rPr>
                <w:sz w:val="20"/>
              </w:rPr>
            </w:pPr>
            <w:r w:rsidRPr="00856A53">
              <w:rPr>
                <w:color w:val="231F20"/>
                <w:sz w:val="20"/>
              </w:rPr>
              <w:t>60</w:t>
            </w:r>
          </w:p>
        </w:tc>
        <w:tc>
          <w:tcPr>
            <w:tcW w:w="1560" w:type="dxa"/>
            <w:shd w:val="clear" w:color="auto" w:fill="D9E7DF"/>
          </w:tcPr>
          <w:p w14:paraId="5BAFB904" w14:textId="77777777" w:rsidR="00114D8B" w:rsidRPr="00856A53" w:rsidRDefault="00585D60">
            <w:pPr>
              <w:pStyle w:val="TableParagraph"/>
              <w:spacing w:before="75"/>
              <w:ind w:left="114"/>
              <w:rPr>
                <w:sz w:val="20"/>
              </w:rPr>
            </w:pPr>
            <w:r w:rsidRPr="00856A53">
              <w:rPr>
                <w:color w:val="231F20"/>
                <w:w w:val="105"/>
                <w:sz w:val="20"/>
              </w:rPr>
              <w:t>N/A</w:t>
            </w:r>
          </w:p>
        </w:tc>
        <w:tc>
          <w:tcPr>
            <w:tcW w:w="1984" w:type="dxa"/>
            <w:shd w:val="clear" w:color="auto" w:fill="D9E7DF"/>
          </w:tcPr>
          <w:p w14:paraId="7F59C117" w14:textId="77777777" w:rsidR="00114D8B" w:rsidRPr="00856A53" w:rsidRDefault="00585D60">
            <w:pPr>
              <w:pStyle w:val="TableParagraph"/>
              <w:spacing w:before="75"/>
              <w:ind w:left="113"/>
              <w:rPr>
                <w:sz w:val="20"/>
              </w:rPr>
            </w:pPr>
            <w:r w:rsidRPr="00856A53">
              <w:rPr>
                <w:color w:val="231F20"/>
                <w:w w:val="105"/>
                <w:sz w:val="20"/>
              </w:rPr>
              <w:t>N/A</w:t>
            </w:r>
          </w:p>
        </w:tc>
        <w:tc>
          <w:tcPr>
            <w:tcW w:w="3827" w:type="dxa"/>
            <w:shd w:val="clear" w:color="auto" w:fill="D9E7DF"/>
          </w:tcPr>
          <w:p w14:paraId="31518C1D" w14:textId="52AAB5C3" w:rsidR="00114D8B" w:rsidRPr="00856A53" w:rsidRDefault="00585D60">
            <w:pPr>
              <w:pStyle w:val="TableParagraph"/>
              <w:spacing w:before="82" w:line="230" w:lineRule="auto"/>
              <w:ind w:left="113" w:right="718"/>
              <w:rPr>
                <w:sz w:val="20"/>
              </w:rPr>
            </w:pPr>
            <w:r w:rsidRPr="00856A53">
              <w:rPr>
                <w:color w:val="231F20"/>
                <w:sz w:val="20"/>
              </w:rPr>
              <w:t xml:space="preserve">Max period – 15 mins. See </w:t>
            </w:r>
            <w:r w:rsidR="00D250DC">
              <w:rPr>
                <w:color w:val="231F20"/>
                <w:sz w:val="20"/>
              </w:rPr>
              <w:t xml:space="preserve">Section </w:t>
            </w:r>
            <w:r w:rsidR="00222739">
              <w:rPr>
                <w:color w:val="231F20"/>
                <w:sz w:val="20"/>
              </w:rPr>
              <w:fldChar w:fldCharType="begin"/>
            </w:r>
            <w:r w:rsidR="00222739">
              <w:rPr>
                <w:color w:val="231F20"/>
                <w:sz w:val="20"/>
              </w:rPr>
              <w:instrText xml:space="preserve"> REF _Ref175132056 \n \h </w:instrText>
            </w:r>
            <w:r w:rsidR="00222739">
              <w:rPr>
                <w:color w:val="231F20"/>
                <w:sz w:val="20"/>
              </w:rPr>
            </w:r>
            <w:r w:rsidR="00222739">
              <w:rPr>
                <w:color w:val="231F20"/>
                <w:sz w:val="20"/>
              </w:rPr>
              <w:fldChar w:fldCharType="separate"/>
            </w:r>
            <w:r w:rsidR="00A450B0">
              <w:rPr>
                <w:color w:val="231F20"/>
                <w:sz w:val="20"/>
              </w:rPr>
              <w:t>7.13.2</w:t>
            </w:r>
            <w:r w:rsidR="00222739">
              <w:rPr>
                <w:color w:val="231F20"/>
                <w:sz w:val="20"/>
              </w:rPr>
              <w:fldChar w:fldCharType="end"/>
            </w:r>
          </w:p>
        </w:tc>
      </w:tr>
    </w:tbl>
    <w:p w14:paraId="6259C1F4" w14:textId="075454D0" w:rsidR="00114D8B" w:rsidRPr="00856A53" w:rsidRDefault="00585D60" w:rsidP="00202788">
      <w:pPr>
        <w:pStyle w:val="Heading2"/>
      </w:pPr>
      <w:bookmarkStart w:id="1787" w:name="_Toc176945604"/>
      <w:bookmarkStart w:id="1788" w:name="_Toc177555073"/>
      <w:bookmarkStart w:id="1789" w:name="_Toc178328171"/>
      <w:bookmarkStart w:id="1790" w:name="_Toc178328728"/>
      <w:bookmarkStart w:id="1791" w:name="_Toc178589272"/>
      <w:bookmarkStart w:id="1792" w:name="_Toc178686998"/>
      <w:bookmarkStart w:id="1793" w:name="_Toc176340765"/>
      <w:bookmarkStart w:id="1794" w:name="_Toc176789276"/>
      <w:bookmarkStart w:id="1795" w:name="_Toc176789612"/>
      <w:bookmarkStart w:id="1796" w:name="_Toc176945605"/>
      <w:bookmarkStart w:id="1797" w:name="_Toc177555074"/>
      <w:bookmarkStart w:id="1798" w:name="_Toc178328172"/>
      <w:bookmarkStart w:id="1799" w:name="_Toc178328729"/>
      <w:bookmarkStart w:id="1800" w:name="_Toc178589273"/>
      <w:bookmarkStart w:id="1801" w:name="_Toc178686999"/>
      <w:bookmarkStart w:id="1802" w:name="_Toc176340766"/>
      <w:bookmarkStart w:id="1803" w:name="_Toc176789277"/>
      <w:bookmarkStart w:id="1804" w:name="_Toc176789613"/>
      <w:bookmarkStart w:id="1805" w:name="_Toc176945606"/>
      <w:bookmarkStart w:id="1806" w:name="_Toc177555075"/>
      <w:bookmarkStart w:id="1807" w:name="_Toc178328173"/>
      <w:bookmarkStart w:id="1808" w:name="_Toc178328730"/>
      <w:bookmarkStart w:id="1809" w:name="_Toc178589274"/>
      <w:bookmarkStart w:id="1810" w:name="_Toc178687000"/>
      <w:bookmarkStart w:id="1811" w:name="_Toc176340767"/>
      <w:bookmarkStart w:id="1812" w:name="_Toc176789278"/>
      <w:bookmarkStart w:id="1813" w:name="_Toc176789614"/>
      <w:bookmarkStart w:id="1814" w:name="_Toc176945607"/>
      <w:bookmarkStart w:id="1815" w:name="_Toc177555076"/>
      <w:bookmarkStart w:id="1816" w:name="_Toc178328174"/>
      <w:bookmarkStart w:id="1817" w:name="_Toc178328731"/>
      <w:bookmarkStart w:id="1818" w:name="_Toc178589275"/>
      <w:bookmarkStart w:id="1819" w:name="_Toc178687001"/>
      <w:bookmarkStart w:id="1820" w:name="_Toc176340768"/>
      <w:bookmarkStart w:id="1821" w:name="_Toc176789279"/>
      <w:bookmarkStart w:id="1822" w:name="_Toc176789615"/>
      <w:bookmarkStart w:id="1823" w:name="_Toc176945608"/>
      <w:bookmarkStart w:id="1824" w:name="_Toc177555077"/>
      <w:bookmarkStart w:id="1825" w:name="_Toc178328175"/>
      <w:bookmarkStart w:id="1826" w:name="_Toc178328732"/>
      <w:bookmarkStart w:id="1827" w:name="_Toc178589276"/>
      <w:bookmarkStart w:id="1828" w:name="_Toc178687002"/>
      <w:bookmarkStart w:id="1829" w:name="_Toc176340769"/>
      <w:bookmarkStart w:id="1830" w:name="_Toc176789280"/>
      <w:bookmarkStart w:id="1831" w:name="_Toc176789616"/>
      <w:bookmarkStart w:id="1832" w:name="_Toc176945609"/>
      <w:bookmarkStart w:id="1833" w:name="_Toc177555078"/>
      <w:bookmarkStart w:id="1834" w:name="_Toc178328176"/>
      <w:bookmarkStart w:id="1835" w:name="_Toc178328733"/>
      <w:bookmarkStart w:id="1836" w:name="_Toc178589277"/>
      <w:bookmarkStart w:id="1837" w:name="_Toc178687003"/>
      <w:bookmarkStart w:id="1838" w:name="_Toc176340770"/>
      <w:bookmarkStart w:id="1839" w:name="_Toc176789281"/>
      <w:bookmarkStart w:id="1840" w:name="_Toc176789617"/>
      <w:bookmarkStart w:id="1841" w:name="_Toc176945610"/>
      <w:bookmarkStart w:id="1842" w:name="_Toc177555079"/>
      <w:bookmarkStart w:id="1843" w:name="_Toc178328177"/>
      <w:bookmarkStart w:id="1844" w:name="_Toc178328734"/>
      <w:bookmarkStart w:id="1845" w:name="_Toc178589278"/>
      <w:bookmarkStart w:id="1846" w:name="_Toc178687004"/>
      <w:bookmarkStart w:id="1847" w:name="_Toc176340771"/>
      <w:bookmarkStart w:id="1848" w:name="_Toc176789282"/>
      <w:bookmarkStart w:id="1849" w:name="_Toc176789618"/>
      <w:bookmarkStart w:id="1850" w:name="_Toc176945611"/>
      <w:bookmarkStart w:id="1851" w:name="_Toc177555080"/>
      <w:bookmarkStart w:id="1852" w:name="_Toc178328178"/>
      <w:bookmarkStart w:id="1853" w:name="_Toc178328735"/>
      <w:bookmarkStart w:id="1854" w:name="_Toc178589279"/>
      <w:bookmarkStart w:id="1855" w:name="_Toc178687005"/>
      <w:bookmarkStart w:id="1856" w:name="_Toc176340772"/>
      <w:bookmarkStart w:id="1857" w:name="_Toc176789283"/>
      <w:bookmarkStart w:id="1858" w:name="_Toc176789619"/>
      <w:bookmarkStart w:id="1859" w:name="_Toc176945612"/>
      <w:bookmarkStart w:id="1860" w:name="_Toc177555081"/>
      <w:bookmarkStart w:id="1861" w:name="_Toc178328179"/>
      <w:bookmarkStart w:id="1862" w:name="_Toc178328736"/>
      <w:bookmarkStart w:id="1863" w:name="_Toc178589280"/>
      <w:bookmarkStart w:id="1864" w:name="_Toc178687006"/>
      <w:bookmarkStart w:id="1865" w:name="_Toc176340773"/>
      <w:bookmarkStart w:id="1866" w:name="_Toc176789284"/>
      <w:bookmarkStart w:id="1867" w:name="_Toc176789620"/>
      <w:bookmarkStart w:id="1868" w:name="_Toc176945613"/>
      <w:bookmarkStart w:id="1869" w:name="_Toc177555082"/>
      <w:bookmarkStart w:id="1870" w:name="_Toc178328180"/>
      <w:bookmarkStart w:id="1871" w:name="_Toc178328737"/>
      <w:bookmarkStart w:id="1872" w:name="_Toc178589281"/>
      <w:bookmarkStart w:id="1873" w:name="_Toc178687007"/>
      <w:bookmarkStart w:id="1874" w:name="_Toc176340774"/>
      <w:bookmarkStart w:id="1875" w:name="_Toc176789285"/>
      <w:bookmarkStart w:id="1876" w:name="_Toc176789621"/>
      <w:bookmarkStart w:id="1877" w:name="_Toc176945614"/>
      <w:bookmarkStart w:id="1878" w:name="_Toc177555083"/>
      <w:bookmarkStart w:id="1879" w:name="_Toc178328181"/>
      <w:bookmarkStart w:id="1880" w:name="_Toc178328738"/>
      <w:bookmarkStart w:id="1881" w:name="_Toc178589282"/>
      <w:bookmarkStart w:id="1882" w:name="_Toc178687008"/>
      <w:bookmarkStart w:id="1883" w:name="_Toc176340775"/>
      <w:bookmarkStart w:id="1884" w:name="_Toc176789286"/>
      <w:bookmarkStart w:id="1885" w:name="_Toc176789622"/>
      <w:bookmarkStart w:id="1886" w:name="_Toc176945615"/>
      <w:bookmarkStart w:id="1887" w:name="_Toc177555084"/>
      <w:bookmarkStart w:id="1888" w:name="_Toc178328182"/>
      <w:bookmarkStart w:id="1889" w:name="_Toc178328739"/>
      <w:bookmarkStart w:id="1890" w:name="_Toc178589283"/>
      <w:bookmarkStart w:id="1891" w:name="_Toc178687009"/>
      <w:bookmarkStart w:id="1892" w:name="_Toc243391783"/>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r>
        <w:t>Setting up traffic control</w:t>
      </w:r>
      <w:bookmarkEnd w:id="1892"/>
    </w:p>
    <w:p w14:paraId="2849C9DD" w14:textId="62CDBA8F" w:rsidR="009400E6" w:rsidRDefault="00585D60" w:rsidP="009946B4">
      <w:pPr>
        <w:pStyle w:val="BodyText"/>
      </w:pPr>
      <w:r w:rsidRPr="0000596C">
        <w:t xml:space="preserve">Where a positive traffic control method is chosen, notification must be given to the relevant highway </w:t>
      </w:r>
      <w:r w:rsidR="00316E7E" w:rsidRPr="0000596C">
        <w:t xml:space="preserve">or road </w:t>
      </w:r>
      <w:r w:rsidRPr="0000596C">
        <w:t xml:space="preserve">authority. </w:t>
      </w:r>
    </w:p>
    <w:p w14:paraId="7B07697E" w14:textId="3D1F2972" w:rsidR="009400E6" w:rsidRDefault="00B85DED" w:rsidP="009946B4">
      <w:pPr>
        <w:pStyle w:val="BodyText"/>
      </w:pPr>
      <w:r>
        <w:rPr>
          <w:noProof/>
        </w:rPr>
        <w:t>w</w:t>
      </w:r>
      <w:r w:rsidR="00585D60" w:rsidRPr="0000596C">
        <w:t xml:space="preserve">or the use of portable traffic signals, prior permission is required from the relevant highway </w:t>
      </w:r>
      <w:r w:rsidR="00CB1A50" w:rsidRPr="0000596C">
        <w:t xml:space="preserve">or road </w:t>
      </w:r>
      <w:r w:rsidR="00585D60" w:rsidRPr="0000596C">
        <w:t xml:space="preserve">authority. However, in the case of </w:t>
      </w:r>
      <w:r w:rsidR="00602108">
        <w:t xml:space="preserve">urgent and emergency </w:t>
      </w:r>
      <w:r w:rsidR="00585D60" w:rsidRPr="0000596C">
        <w:t>works</w:t>
      </w:r>
      <w:r w:rsidR="00504C2F">
        <w:t xml:space="preserve">, </w:t>
      </w:r>
      <w:r w:rsidR="00585D60" w:rsidRPr="0000596C">
        <w:t>the authority must be informed at the time and an application submitted at the earliest opportunity.</w:t>
      </w:r>
    </w:p>
    <w:p w14:paraId="52CE290D" w14:textId="77777777" w:rsidR="006B5D89" w:rsidRPr="00622875" w:rsidRDefault="006B5D89" w:rsidP="009946B4">
      <w:pPr>
        <w:pStyle w:val="BodyText"/>
        <w:rPr>
          <w:sz w:val="6"/>
          <w:szCs w:val="6"/>
        </w:rPr>
      </w:pPr>
    </w:p>
    <w:p w14:paraId="09580366" w14:textId="7D90BEC8" w:rsidR="00624B1D" w:rsidRPr="00856A53" w:rsidRDefault="00FC040C" w:rsidP="00FC040C">
      <w:pPr>
        <w:pStyle w:val="BodyText"/>
        <w:rPr>
          <w:w w:val="105"/>
        </w:rPr>
      </w:pPr>
      <w:r w:rsidRPr="00FC040C">
        <w:rPr>
          <w:b/>
          <w:bCs/>
          <w:w w:val="105"/>
        </w:rPr>
        <w:t>Warning:</w:t>
      </w:r>
      <w:r w:rsidRPr="00FC040C">
        <w:rPr>
          <w:bCs/>
          <w:w w:val="105"/>
        </w:rPr>
        <w:t xml:space="preserve"> When implementing any form of passive or positive traffic control operatives and road users are at increased risk until the measures are completely installed</w:t>
      </w:r>
      <w:r w:rsidRPr="00FC040C">
        <w:rPr>
          <w:w w:val="105"/>
        </w:rPr>
        <w:t>.</w:t>
      </w:r>
    </w:p>
    <w:p w14:paraId="592E6329" w14:textId="14E91FD9" w:rsidR="00114D8B" w:rsidRPr="00856A53" w:rsidRDefault="00585D60" w:rsidP="00202788">
      <w:pPr>
        <w:pStyle w:val="Heading2"/>
      </w:pPr>
      <w:bookmarkStart w:id="1893" w:name="_Toc243391784"/>
      <w:r>
        <w:lastRenderedPageBreak/>
        <w:t>Traffic control near</w:t>
      </w:r>
      <w:r w:rsidR="006855DC">
        <w:t xml:space="preserve"> tramways</w:t>
      </w:r>
      <w:r w:rsidR="001D721F">
        <w:t xml:space="preserve"> </w:t>
      </w:r>
      <w:r w:rsidR="00811786">
        <w:t>or</w:t>
      </w:r>
      <w:r w:rsidR="00BF4E76">
        <w:t xml:space="preserve"> </w:t>
      </w:r>
      <w:r>
        <w:t>railway level crossings</w:t>
      </w:r>
      <w:bookmarkEnd w:id="1893"/>
    </w:p>
    <w:p w14:paraId="6573D163" w14:textId="6E5E32C1" w:rsidR="00114D8B" w:rsidRDefault="00585D60" w:rsidP="009946B4">
      <w:pPr>
        <w:pStyle w:val="BodyText"/>
      </w:pPr>
      <w:r w:rsidRPr="00856A53">
        <w:t xml:space="preserve">Extreme care must be taken to ensure that stationary traffic </w:t>
      </w:r>
      <w:r w:rsidRPr="00856A53">
        <w:rPr>
          <w:b/>
        </w:rPr>
        <w:t xml:space="preserve">never </w:t>
      </w:r>
      <w:r w:rsidRPr="00856A53">
        <w:t xml:space="preserve">tails back across a </w:t>
      </w:r>
      <w:r w:rsidR="006855DC">
        <w:t xml:space="preserve">tramway line or </w:t>
      </w:r>
      <w:r w:rsidRPr="00856A53">
        <w:rPr>
          <w:spacing w:val="-5"/>
        </w:rPr>
        <w:t xml:space="preserve">railway level </w:t>
      </w:r>
      <w:r w:rsidRPr="00856A53">
        <w:t xml:space="preserve">crossing when street works or road works are being </w:t>
      </w:r>
      <w:proofErr w:type="gramStart"/>
      <w:r w:rsidRPr="00856A53">
        <w:t>carried out</w:t>
      </w:r>
      <w:proofErr w:type="gramEnd"/>
      <w:r w:rsidR="00D7218B">
        <w:t>,</w:t>
      </w:r>
      <w:r w:rsidRPr="00856A53">
        <w:t xml:space="preserve"> </w:t>
      </w:r>
      <w:r w:rsidR="00D7218B">
        <w:t>s</w:t>
      </w:r>
      <w:r w:rsidR="00D7218B" w:rsidRPr="00856A53">
        <w:t>ee</w:t>
      </w:r>
      <w:r w:rsidR="00D7218B">
        <w:t xml:space="preserve"> </w:t>
      </w:r>
      <w:r w:rsidR="001F2191">
        <w:t xml:space="preserve">Section </w:t>
      </w:r>
      <w:r w:rsidR="006855DC">
        <w:fldChar w:fldCharType="begin"/>
      </w:r>
      <w:r w:rsidR="006855DC">
        <w:instrText xml:space="preserve"> REF _Ref176509320 \n \h </w:instrText>
      </w:r>
      <w:r w:rsidR="006855DC">
        <w:fldChar w:fldCharType="separate"/>
      </w:r>
      <w:r w:rsidR="00A450B0">
        <w:t>9</w:t>
      </w:r>
      <w:r w:rsidR="006855DC">
        <w:fldChar w:fldCharType="end"/>
      </w:r>
      <w:r w:rsidRPr="00856A53">
        <w:t>.</w:t>
      </w:r>
    </w:p>
    <w:p w14:paraId="501C016C" w14:textId="77777777" w:rsidR="000A7A17" w:rsidRPr="000A7A17" w:rsidRDefault="000A7A17" w:rsidP="000A7A17">
      <w:pPr>
        <w:pStyle w:val="BodyText"/>
      </w:pPr>
      <w:r w:rsidRPr="000A7A17">
        <w:rPr>
          <w:b/>
          <w:bCs/>
        </w:rPr>
        <w:t>Warning:</w:t>
      </w:r>
      <w:r w:rsidRPr="000A7A17">
        <w:rPr>
          <w:bCs/>
        </w:rPr>
        <w:t xml:space="preserve"> </w:t>
      </w:r>
      <w:r w:rsidRPr="000A7A17">
        <w:t xml:space="preserve">Under no circumstances should </w:t>
      </w:r>
      <w:proofErr w:type="gramStart"/>
      <w:r w:rsidRPr="000A7A17">
        <w:t>portable</w:t>
      </w:r>
      <w:proofErr w:type="gramEnd"/>
      <w:r w:rsidRPr="000A7A17">
        <w:t xml:space="preserve"> traffic signals be used at works </w:t>
      </w:r>
    </w:p>
    <w:p w14:paraId="5D6F6180" w14:textId="77777777" w:rsidR="000A7A17" w:rsidRPr="000A7A17" w:rsidRDefault="000A7A17" w:rsidP="000A7A17">
      <w:pPr>
        <w:pStyle w:val="BodyText"/>
      </w:pPr>
      <w:r w:rsidRPr="000A7A17">
        <w:t xml:space="preserve">that straddle a railway level crossing, nor to control road traffic within </w:t>
      </w:r>
      <w:r w:rsidRPr="000A7A17">
        <w:rPr>
          <w:b/>
          <w:bCs/>
        </w:rPr>
        <w:t>50 metres</w:t>
      </w:r>
      <w:r w:rsidRPr="000A7A17">
        <w:t xml:space="preserve"> of a </w:t>
      </w:r>
    </w:p>
    <w:p w14:paraId="50439C6D" w14:textId="72E4096F" w:rsidR="00CA29C1" w:rsidRDefault="000A7A17" w:rsidP="000A7A17">
      <w:pPr>
        <w:pStyle w:val="BodyText"/>
      </w:pPr>
      <w:r w:rsidRPr="000A7A17">
        <w:t>level crossing equipped with wig-wag traffic signals.</w:t>
      </w:r>
    </w:p>
    <w:p w14:paraId="2C83CD90" w14:textId="5A07A6A2" w:rsidR="00114D8B" w:rsidRPr="00856A53" w:rsidRDefault="00585D60" w:rsidP="00202788">
      <w:pPr>
        <w:pStyle w:val="Heading2"/>
      </w:pPr>
      <w:bookmarkStart w:id="1894" w:name="_Toc176945618"/>
      <w:bookmarkStart w:id="1895" w:name="_Toc177555087"/>
      <w:bookmarkStart w:id="1896" w:name="_Toc178328185"/>
      <w:bookmarkStart w:id="1897" w:name="_Toc178328742"/>
      <w:bookmarkStart w:id="1898" w:name="_Toc178589286"/>
      <w:bookmarkStart w:id="1899" w:name="_Toc178687012"/>
      <w:bookmarkStart w:id="1900" w:name="_Toc176945619"/>
      <w:bookmarkStart w:id="1901" w:name="_Toc177555088"/>
      <w:bookmarkStart w:id="1902" w:name="_Toc178328186"/>
      <w:bookmarkStart w:id="1903" w:name="_Toc178328743"/>
      <w:bookmarkStart w:id="1904" w:name="_Toc178589287"/>
      <w:bookmarkStart w:id="1905" w:name="_Toc178687013"/>
      <w:bookmarkStart w:id="1906" w:name="_Toc176945620"/>
      <w:bookmarkStart w:id="1907" w:name="_Toc177555089"/>
      <w:bookmarkStart w:id="1908" w:name="_Toc178328187"/>
      <w:bookmarkStart w:id="1909" w:name="_Toc178328744"/>
      <w:bookmarkStart w:id="1910" w:name="_Toc178589288"/>
      <w:bookmarkStart w:id="1911" w:name="_Toc178687014"/>
      <w:bookmarkStart w:id="1912" w:name="_Toc176945621"/>
      <w:bookmarkStart w:id="1913" w:name="_Toc177555090"/>
      <w:bookmarkStart w:id="1914" w:name="_Toc178328188"/>
      <w:bookmarkStart w:id="1915" w:name="_Toc178328745"/>
      <w:bookmarkStart w:id="1916" w:name="_Toc178589289"/>
      <w:bookmarkStart w:id="1917" w:name="_Toc178687015"/>
      <w:bookmarkStart w:id="1918" w:name="_Toc176945622"/>
      <w:bookmarkStart w:id="1919" w:name="_Toc177555091"/>
      <w:bookmarkStart w:id="1920" w:name="_Toc178328189"/>
      <w:bookmarkStart w:id="1921" w:name="_Toc178328746"/>
      <w:bookmarkStart w:id="1922" w:name="_Toc178589290"/>
      <w:bookmarkStart w:id="1923" w:name="_Toc178687016"/>
      <w:bookmarkStart w:id="1924" w:name="_Toc176945623"/>
      <w:bookmarkStart w:id="1925" w:name="_Toc177555092"/>
      <w:bookmarkStart w:id="1926" w:name="_Toc178328190"/>
      <w:bookmarkStart w:id="1927" w:name="_Toc178328747"/>
      <w:bookmarkStart w:id="1928" w:name="_Toc178589291"/>
      <w:bookmarkStart w:id="1929" w:name="_Toc178687017"/>
      <w:bookmarkStart w:id="1930" w:name="_Toc243391785"/>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t xml:space="preserve">Works at or near traffic </w:t>
      </w:r>
      <w:proofErr w:type="gramStart"/>
      <w:r>
        <w:t>signal controlled</w:t>
      </w:r>
      <w:proofErr w:type="gramEnd"/>
      <w:r>
        <w:t xml:space="preserve"> junction or pedestrian crossing</w:t>
      </w:r>
      <w:bookmarkEnd w:id="1930"/>
    </w:p>
    <w:p w14:paraId="5771E6ED" w14:textId="1DFFF692" w:rsidR="00114D8B" w:rsidRPr="00856A53" w:rsidRDefault="00585D60" w:rsidP="009946B4">
      <w:pPr>
        <w:pStyle w:val="BodyText"/>
      </w:pPr>
      <w:r w:rsidRPr="00856A53">
        <w:t xml:space="preserve">Extreme care must be taken to avoid stationary traffic tailing back through a </w:t>
      </w:r>
      <w:proofErr w:type="gramStart"/>
      <w:r w:rsidRPr="00856A53">
        <w:t>signal controlled</w:t>
      </w:r>
      <w:proofErr w:type="gramEnd"/>
      <w:r w:rsidRPr="00856A53">
        <w:t xml:space="preserve"> junction or pedestrian crossing. When you are </w:t>
      </w:r>
      <w:proofErr w:type="gramStart"/>
      <w:r w:rsidRPr="00856A53">
        <w:t>carrying out</w:t>
      </w:r>
      <w:proofErr w:type="gramEnd"/>
      <w:r w:rsidRPr="00856A53">
        <w:t xml:space="preserve"> any works in a location where this </w:t>
      </w:r>
      <w:r w:rsidR="00E336ED" w:rsidRPr="00856A53">
        <w:t>m</w:t>
      </w:r>
      <w:r w:rsidR="00E336ED">
        <w:t>ight</w:t>
      </w:r>
      <w:r w:rsidR="00E336ED" w:rsidRPr="00856A53">
        <w:t xml:space="preserve"> </w:t>
      </w:r>
      <w:r w:rsidRPr="00856A53">
        <w:t xml:space="preserve">be the case, the highway </w:t>
      </w:r>
      <w:r w:rsidR="002F56F3">
        <w:t xml:space="preserve">or road </w:t>
      </w:r>
      <w:r w:rsidRPr="00856A53">
        <w:t>authority must be consulted.</w:t>
      </w:r>
    </w:p>
    <w:p w14:paraId="47B4F53A" w14:textId="4F0F1204" w:rsidR="00114D8B" w:rsidRDefault="00585D60" w:rsidP="009946B4">
      <w:pPr>
        <w:pStyle w:val="BodyText"/>
      </w:pPr>
      <w:r w:rsidRPr="00856A53">
        <w:t xml:space="preserve">In these circumstances it </w:t>
      </w:r>
      <w:r w:rsidR="00482D62">
        <w:t>may</w:t>
      </w:r>
      <w:r w:rsidR="00482D62" w:rsidRPr="00856A53">
        <w:t xml:space="preserve"> </w:t>
      </w:r>
      <w:r w:rsidRPr="00856A53">
        <w:t xml:space="preserve">be necessary </w:t>
      </w:r>
      <w:r w:rsidRPr="00856A53">
        <w:rPr>
          <w:spacing w:val="-2"/>
        </w:rPr>
        <w:t xml:space="preserve">for </w:t>
      </w:r>
      <w:r w:rsidRPr="00856A53">
        <w:t>the traffic signal at the junction or crossing to be turned off, in which case alternative means of controlling traffic and pedestrians</w:t>
      </w:r>
      <w:r w:rsidR="001C33BD">
        <w:t xml:space="preserve"> may be needed</w:t>
      </w:r>
      <w:r w:rsidR="00953B33">
        <w:t xml:space="preserve"> (see Section </w:t>
      </w:r>
      <w:r w:rsidR="00953B33">
        <w:fldChar w:fldCharType="begin"/>
      </w:r>
      <w:r w:rsidR="00953B33">
        <w:instrText xml:space="preserve"> REF _Ref164693196 \n \h </w:instrText>
      </w:r>
      <w:r w:rsidR="00953B33">
        <w:fldChar w:fldCharType="separate"/>
      </w:r>
      <w:r w:rsidR="00A450B0">
        <w:t>6.2</w:t>
      </w:r>
      <w:r w:rsidR="00953B33">
        <w:fldChar w:fldCharType="end"/>
      </w:r>
      <w:r w:rsidR="00953B33">
        <w:t>)</w:t>
      </w:r>
      <w:r w:rsidRPr="00856A53">
        <w:t>.</w:t>
      </w:r>
    </w:p>
    <w:p w14:paraId="5E7E04EA" w14:textId="7693C16C" w:rsidR="003E647F" w:rsidRPr="00856A53" w:rsidRDefault="003E647F" w:rsidP="009946B4">
      <w:pPr>
        <w:pStyle w:val="BodyText"/>
      </w:pPr>
    </w:p>
    <w:p w14:paraId="6562F2E8" w14:textId="4E1955D4" w:rsidR="00624B1D" w:rsidRDefault="000A7A17" w:rsidP="000A7A17">
      <w:pPr>
        <w:pStyle w:val="BodyText"/>
      </w:pPr>
      <w:r w:rsidRPr="000A7A17">
        <w:rPr>
          <w:b/>
          <w:bCs/>
        </w:rPr>
        <w:t>Caution:</w:t>
      </w:r>
      <w:r w:rsidRPr="000A7A17">
        <w:rPr>
          <w:bCs/>
        </w:rPr>
        <w:t xml:space="preserve">  </w:t>
      </w:r>
      <w:r w:rsidRPr="000A7A17">
        <w:t xml:space="preserve">To proceed with this option, at the earliest opportunity your supervisor or </w:t>
      </w:r>
      <w:r w:rsidRPr="000A7A17">
        <w:br/>
        <w:t>other competent person must consult the highway or road authority.</w:t>
      </w:r>
    </w:p>
    <w:p w14:paraId="0C47B18B" w14:textId="77777777" w:rsidR="000A7A17" w:rsidRPr="00856A53" w:rsidRDefault="000A7A17" w:rsidP="000A7A17">
      <w:pPr>
        <w:pStyle w:val="BodyText"/>
      </w:pPr>
    </w:p>
    <w:p w14:paraId="573D46C1" w14:textId="2F63C493" w:rsidR="00114D8B" w:rsidRPr="00856A53" w:rsidRDefault="00585D60" w:rsidP="00202788">
      <w:pPr>
        <w:pStyle w:val="Heading2"/>
      </w:pPr>
      <w:bookmarkStart w:id="1931" w:name="_Toc176945625"/>
      <w:bookmarkStart w:id="1932" w:name="_Toc177555094"/>
      <w:bookmarkStart w:id="1933" w:name="_Toc178328192"/>
      <w:bookmarkStart w:id="1934" w:name="_Toc178328749"/>
      <w:bookmarkStart w:id="1935" w:name="_Toc178589293"/>
      <w:bookmarkStart w:id="1936" w:name="_Toc178687019"/>
      <w:bookmarkStart w:id="1937" w:name="_Toc176945626"/>
      <w:bookmarkStart w:id="1938" w:name="_Toc177555095"/>
      <w:bookmarkStart w:id="1939" w:name="_Toc178328193"/>
      <w:bookmarkStart w:id="1940" w:name="_Toc178328750"/>
      <w:bookmarkStart w:id="1941" w:name="_Toc178589294"/>
      <w:bookmarkStart w:id="1942" w:name="_Toc178687020"/>
      <w:bookmarkStart w:id="1943" w:name="_Toc176945627"/>
      <w:bookmarkStart w:id="1944" w:name="_Toc177555096"/>
      <w:bookmarkStart w:id="1945" w:name="_Toc178328194"/>
      <w:bookmarkStart w:id="1946" w:name="_Toc178328751"/>
      <w:bookmarkStart w:id="1947" w:name="_Toc178589295"/>
      <w:bookmarkStart w:id="1948" w:name="_Toc178687021"/>
      <w:bookmarkStart w:id="1949" w:name="_Toc176945628"/>
      <w:bookmarkStart w:id="1950" w:name="_Toc177555097"/>
      <w:bookmarkStart w:id="1951" w:name="_Toc178328195"/>
      <w:bookmarkStart w:id="1952" w:name="_Toc178328752"/>
      <w:bookmarkStart w:id="1953" w:name="_Toc178589296"/>
      <w:bookmarkStart w:id="1954" w:name="_Toc178687022"/>
      <w:bookmarkStart w:id="1955" w:name="_Toc243391786"/>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r>
        <w:lastRenderedPageBreak/>
        <w:t>Traffic control by ‘give and take’</w:t>
      </w:r>
      <w:bookmarkEnd w:id="1955"/>
    </w:p>
    <w:p w14:paraId="64D0306E" w14:textId="77777777" w:rsidR="00114D8B" w:rsidRPr="00856A53" w:rsidRDefault="00585D60" w:rsidP="009946B4">
      <w:pPr>
        <w:pStyle w:val="BodyText"/>
      </w:pPr>
      <w:r w:rsidRPr="00856A53">
        <w:t xml:space="preserve">You can use ‘give and take’ only when </w:t>
      </w:r>
      <w:r w:rsidRPr="00856A53">
        <w:rPr>
          <w:b/>
        </w:rPr>
        <w:t xml:space="preserve">all </w:t>
      </w:r>
      <w:r w:rsidRPr="00856A53">
        <w:t>of the following apply:</w:t>
      </w:r>
    </w:p>
    <w:p w14:paraId="21DECF65" w14:textId="7A1125B6" w:rsidR="00114D8B" w:rsidRPr="00856A53" w:rsidRDefault="00585D60" w:rsidP="00B917B1">
      <w:pPr>
        <w:pStyle w:val="ListBullet"/>
        <w:tabs>
          <w:tab w:val="clear" w:pos="360"/>
        </w:tabs>
        <w:ind w:left="851"/>
      </w:pPr>
      <w:r w:rsidRPr="00B917B1">
        <w:t xml:space="preserve">the </w:t>
      </w:r>
      <w:r w:rsidRPr="00856A53">
        <w:t xml:space="preserve">speed </w:t>
      </w:r>
      <w:r w:rsidRPr="00B917B1">
        <w:t xml:space="preserve">limit </w:t>
      </w:r>
      <w:r w:rsidRPr="00856A53">
        <w:t xml:space="preserve">is </w:t>
      </w:r>
      <w:r w:rsidRPr="00B917B1">
        <w:t xml:space="preserve">30 mph </w:t>
      </w:r>
      <w:r w:rsidRPr="00856A53">
        <w:t>or</w:t>
      </w:r>
      <w:r w:rsidRPr="00B917B1">
        <w:t xml:space="preserve"> </w:t>
      </w:r>
      <w:r w:rsidRPr="00856A53">
        <w:t>less;</w:t>
      </w:r>
    </w:p>
    <w:p w14:paraId="7BC70A96" w14:textId="78763868" w:rsidR="00114D8B" w:rsidRPr="00856A53" w:rsidRDefault="00585D60" w:rsidP="00B917B1">
      <w:pPr>
        <w:pStyle w:val="ListBullet"/>
        <w:tabs>
          <w:tab w:val="clear" w:pos="360"/>
        </w:tabs>
        <w:ind w:left="851"/>
      </w:pPr>
      <w:r w:rsidRPr="00B917B1">
        <w:t xml:space="preserve">the length </w:t>
      </w:r>
      <w:r w:rsidRPr="00856A53">
        <w:t xml:space="preserve">of </w:t>
      </w:r>
      <w:r w:rsidRPr="00B917B1">
        <w:t xml:space="preserve">the works </w:t>
      </w:r>
      <w:r w:rsidRPr="00856A53">
        <w:t xml:space="preserve">from first cone </w:t>
      </w:r>
      <w:r w:rsidRPr="00B917B1">
        <w:t xml:space="preserve">to </w:t>
      </w:r>
      <w:r w:rsidRPr="00856A53">
        <w:t xml:space="preserve">last cone is 50 </w:t>
      </w:r>
      <w:r w:rsidRPr="00B917B1">
        <w:t xml:space="preserve">metres </w:t>
      </w:r>
      <w:r w:rsidRPr="00856A53">
        <w:t>or less;</w:t>
      </w:r>
    </w:p>
    <w:p w14:paraId="1DEE25D7" w14:textId="5E8AE268" w:rsidR="00114D8B" w:rsidRPr="00856A53" w:rsidRDefault="00585D60" w:rsidP="00B917B1">
      <w:pPr>
        <w:pStyle w:val="ListBullet"/>
        <w:tabs>
          <w:tab w:val="clear" w:pos="360"/>
        </w:tabs>
        <w:ind w:left="851"/>
      </w:pPr>
      <w:r w:rsidRPr="00856A53">
        <w:t>drivers approaching from either direction can see 50 metres beyond the end of the</w:t>
      </w:r>
      <w:r w:rsidRPr="00B917B1">
        <w:t xml:space="preserve"> </w:t>
      </w:r>
      <w:r w:rsidRPr="00856A53">
        <w:t>works;</w:t>
      </w:r>
    </w:p>
    <w:p w14:paraId="542E5AA2" w14:textId="11B20DF6" w:rsidR="00114D8B" w:rsidRPr="00856A53" w:rsidRDefault="00585D60" w:rsidP="00B917B1">
      <w:pPr>
        <w:pStyle w:val="ListBullet"/>
        <w:tabs>
          <w:tab w:val="clear" w:pos="360"/>
        </w:tabs>
        <w:ind w:left="851"/>
      </w:pPr>
      <w:r w:rsidRPr="00B917B1">
        <w:t xml:space="preserve">two-way </w:t>
      </w:r>
      <w:r w:rsidRPr="00856A53">
        <w:t xml:space="preserve">traffic flow is no more than 20 vehicles counted </w:t>
      </w:r>
      <w:r w:rsidRPr="00B917B1">
        <w:t xml:space="preserve">over </w:t>
      </w:r>
      <w:r w:rsidRPr="00856A53">
        <w:t>3 minutes (400</w:t>
      </w:r>
      <w:r w:rsidRPr="00B917B1">
        <w:t xml:space="preserve"> </w:t>
      </w:r>
      <w:proofErr w:type="spellStart"/>
      <w:r w:rsidRPr="00856A53">
        <w:t>veh</w:t>
      </w:r>
      <w:proofErr w:type="spellEnd"/>
      <w:r w:rsidRPr="00856A53">
        <w:t>/h);</w:t>
      </w:r>
    </w:p>
    <w:p w14:paraId="1157D52B" w14:textId="01A9F10C" w:rsidR="00114D8B" w:rsidRPr="00856A53" w:rsidRDefault="00585D60" w:rsidP="00B917B1">
      <w:pPr>
        <w:pStyle w:val="ListBullet"/>
        <w:tabs>
          <w:tab w:val="clear" w:pos="360"/>
        </w:tabs>
        <w:ind w:left="851"/>
      </w:pPr>
      <w:r w:rsidRPr="00856A53">
        <w:t xml:space="preserve">no more </w:t>
      </w:r>
      <w:r w:rsidRPr="00B917B1">
        <w:t xml:space="preserve">than 20 </w:t>
      </w:r>
      <w:r w:rsidRPr="00856A53">
        <w:t xml:space="preserve">heavy goods </w:t>
      </w:r>
      <w:r w:rsidRPr="00B917B1">
        <w:t xml:space="preserve">vehicles </w:t>
      </w:r>
      <w:r w:rsidRPr="00856A53">
        <w:t xml:space="preserve">pass </w:t>
      </w:r>
      <w:r w:rsidRPr="00B917B1">
        <w:t xml:space="preserve">the works </w:t>
      </w:r>
      <w:r w:rsidRPr="00856A53">
        <w:t xml:space="preserve">per </w:t>
      </w:r>
      <w:r w:rsidRPr="00B917B1">
        <w:t xml:space="preserve">hour; </w:t>
      </w:r>
      <w:r w:rsidRPr="00856A53">
        <w:t>and</w:t>
      </w:r>
    </w:p>
    <w:p w14:paraId="28784D3D" w14:textId="73051868" w:rsidR="00114D8B" w:rsidRPr="00856A53" w:rsidRDefault="00585D60" w:rsidP="00B917B1">
      <w:pPr>
        <w:pStyle w:val="ListBullet"/>
        <w:tabs>
          <w:tab w:val="clear" w:pos="360"/>
        </w:tabs>
        <w:ind w:left="851"/>
      </w:pPr>
      <w:r w:rsidRPr="00856A53">
        <w:t>parking near the works, especially in front and opposite is controlled/prohibited, unless visibility or lane width is</w:t>
      </w:r>
      <w:r w:rsidRPr="00B917B1">
        <w:t xml:space="preserve"> </w:t>
      </w:r>
      <w:r w:rsidRPr="00856A53">
        <w:t>unaffected.</w:t>
      </w:r>
    </w:p>
    <w:p w14:paraId="2A37F7E6" w14:textId="101786C6" w:rsidR="00114D8B" w:rsidRDefault="00585D60" w:rsidP="009946B4">
      <w:pPr>
        <w:pStyle w:val="BodyText"/>
      </w:pPr>
      <w:r w:rsidRPr="00856A53">
        <w:t xml:space="preserve">The signing you will need is shown </w:t>
      </w:r>
      <w:r w:rsidR="00C326EE">
        <w:t xml:space="preserve">on </w:t>
      </w:r>
      <w:r w:rsidR="00C326EE">
        <w:fldChar w:fldCharType="begin"/>
      </w:r>
      <w:r w:rsidR="00C326EE">
        <w:instrText xml:space="preserve"> REF _Ref176340520 \h </w:instrText>
      </w:r>
      <w:r w:rsidR="00C326EE">
        <w:fldChar w:fldCharType="separate"/>
      </w:r>
      <w:r w:rsidR="00A450B0" w:rsidRPr="00FA36A6">
        <w:t xml:space="preserve">Figure </w:t>
      </w:r>
      <w:r w:rsidR="00A450B0">
        <w:rPr>
          <w:noProof/>
        </w:rPr>
        <w:t>17</w:t>
      </w:r>
      <w:r w:rsidR="00C326EE">
        <w:fldChar w:fldCharType="end"/>
      </w:r>
      <w:r w:rsidRPr="00856A53">
        <w:t>.</w:t>
      </w:r>
    </w:p>
    <w:p w14:paraId="4DC79280" w14:textId="1E73635B" w:rsidR="00C61EEC" w:rsidRDefault="00C61EEC" w:rsidP="009946B4">
      <w:pPr>
        <w:pStyle w:val="BodyText"/>
      </w:pPr>
    </w:p>
    <w:p w14:paraId="7C4C26A4" w14:textId="0CE578DA" w:rsidR="00C61EEC" w:rsidRPr="00FA36A6" w:rsidRDefault="00C61EEC" w:rsidP="00521359">
      <w:pPr>
        <w:pStyle w:val="Caption"/>
        <w:rPr>
          <w:i/>
          <w:iCs/>
        </w:rPr>
      </w:pPr>
      <w:bookmarkStart w:id="1956" w:name="_Ref176340520"/>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17</w:t>
      </w:r>
      <w:r w:rsidR="00C141E8">
        <w:rPr>
          <w:noProof/>
        </w:rPr>
        <w:fldChar w:fldCharType="end"/>
      </w:r>
      <w:bookmarkEnd w:id="1956"/>
      <w:r w:rsidRPr="00FA36A6">
        <w:t xml:space="preserve"> Traffic control by ‘give and take’ for roads with a speed limit of 30 mph or less</w:t>
      </w:r>
    </w:p>
    <w:p w14:paraId="0E3B153B" w14:textId="1AB83A14" w:rsidR="008E7C93" w:rsidRDefault="006D0A6D" w:rsidP="009946B4">
      <w:pPr>
        <w:pStyle w:val="BodyText"/>
      </w:pPr>
      <w:r>
        <w:rPr>
          <w:noProof/>
        </w:rPr>
        <w:drawing>
          <wp:inline distT="0" distB="0" distL="0" distR="0" wp14:anchorId="52AC390F" wp14:editId="2898C1BF">
            <wp:extent cx="6223819" cy="2830225"/>
            <wp:effectExtent l="0" t="0" r="5715" b="8255"/>
            <wp:docPr id="234398287" name="Picture 5" descr="Diagram illustrating a road, with a works area marked by red dots representing cones, with streetworks signs positioned at variable distances from the works area and arrows indicating traffic flow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98287" name="Picture 5" descr="Diagram illustrating a road, with a works area marked by red dots representing cones, with streetworks signs positioned at variable distances from the works area and arrows indicating traffic flow in both direction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51228" cy="2842689"/>
                    </a:xfrm>
                    <a:prstGeom prst="rect">
                      <a:avLst/>
                    </a:prstGeom>
                    <a:noFill/>
                  </pic:spPr>
                </pic:pic>
              </a:graphicData>
            </a:graphic>
          </wp:inline>
        </w:drawing>
      </w:r>
    </w:p>
    <w:p w14:paraId="3BBD4400" w14:textId="77777777" w:rsidR="00F31A5F" w:rsidRPr="00000010" w:rsidRDefault="00F31A5F" w:rsidP="00F31A5F">
      <w:pPr>
        <w:ind w:left="720"/>
        <w:rPr>
          <w:b/>
          <w:bCs/>
          <w:sz w:val="18"/>
          <w:szCs w:val="18"/>
        </w:rPr>
      </w:pPr>
      <w:r w:rsidRPr="00000010">
        <w:rPr>
          <w:b/>
          <w:bCs/>
          <w:sz w:val="18"/>
          <w:szCs w:val="18"/>
        </w:rPr>
        <w:t>Notes</w:t>
      </w:r>
    </w:p>
    <w:p w14:paraId="66E68FEF" w14:textId="77777777" w:rsidR="00F31A5F" w:rsidRPr="00000010" w:rsidRDefault="00F31A5F" w:rsidP="00F31A5F">
      <w:pPr>
        <w:ind w:left="720"/>
        <w:rPr>
          <w:sz w:val="18"/>
          <w:szCs w:val="18"/>
        </w:rPr>
      </w:pPr>
      <w:r w:rsidRPr="00000010">
        <w:rPr>
          <w:sz w:val="18"/>
          <w:szCs w:val="18"/>
        </w:rPr>
        <w:t>1 For numbers and minimum size of cones, and dimension D</w:t>
      </w:r>
      <w:r>
        <w:rPr>
          <w:sz w:val="18"/>
          <w:szCs w:val="18"/>
        </w:rPr>
        <w:t xml:space="preserve"> </w:t>
      </w:r>
      <w:r w:rsidRPr="00000010">
        <w:rPr>
          <w:sz w:val="18"/>
          <w:szCs w:val="18"/>
        </w:rPr>
        <w:t xml:space="preserve">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Pr>
          <w:sz w:val="18"/>
          <w:szCs w:val="18"/>
        </w:rPr>
        <w:t xml:space="preserve">, </w:t>
      </w:r>
      <w:r w:rsidRPr="00000010">
        <w:rPr>
          <w:sz w:val="18"/>
          <w:szCs w:val="18"/>
        </w:rPr>
        <w:t xml:space="preserve">for dimension </w:t>
      </w:r>
      <w:r>
        <w:rPr>
          <w:sz w:val="18"/>
          <w:szCs w:val="18"/>
        </w:rPr>
        <w:t xml:space="preserve">L </w:t>
      </w:r>
      <w:r w:rsidRPr="00000010">
        <w:rPr>
          <w:sz w:val="18"/>
          <w:szCs w:val="18"/>
        </w:rPr>
        <w:t xml:space="preserve">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and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000010">
        <w:rPr>
          <w:sz w:val="18"/>
          <w:szCs w:val="18"/>
        </w:rPr>
        <w:t>.</w:t>
      </w:r>
    </w:p>
    <w:p w14:paraId="362CBF28" w14:textId="77777777" w:rsidR="00F31A5F" w:rsidRDefault="00F31A5F" w:rsidP="00F31A5F">
      <w:pPr>
        <w:ind w:left="720"/>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6DAE3A9E" w14:textId="77777777" w:rsidR="00F31A5F" w:rsidRDefault="00F31A5F" w:rsidP="00F31A5F">
      <w:pPr>
        <w:ind w:left="720"/>
        <w:rPr>
          <w:sz w:val="18"/>
          <w:szCs w:val="18"/>
        </w:rPr>
      </w:pPr>
      <w:r>
        <w:rPr>
          <w:sz w:val="18"/>
          <w:szCs w:val="18"/>
        </w:rPr>
        <w:t>3 See Section 7.1 for guidance on unobstructed width past the works.</w:t>
      </w:r>
    </w:p>
    <w:p w14:paraId="500BBE7A" w14:textId="77777777" w:rsidR="00F31A5F" w:rsidRPr="00000010" w:rsidRDefault="00F31A5F" w:rsidP="00F31A5F">
      <w:pPr>
        <w:ind w:left="720"/>
        <w:rPr>
          <w:sz w:val="18"/>
          <w:szCs w:val="18"/>
        </w:rPr>
      </w:pPr>
      <w:r>
        <w:rPr>
          <w:sz w:val="18"/>
          <w:szCs w:val="18"/>
        </w:rPr>
        <w:t>4 50 metres maximum applies only where two-way flow cannot be maintained past the works.</w:t>
      </w:r>
    </w:p>
    <w:p w14:paraId="7EF5EE20" w14:textId="77777777" w:rsidR="00F31A5F" w:rsidRDefault="00F31A5F" w:rsidP="009946B4">
      <w:pPr>
        <w:pStyle w:val="BodyText"/>
      </w:pPr>
    </w:p>
    <w:bookmarkStart w:id="1957" w:name="_Ref164754348"/>
    <w:bookmarkStart w:id="1958" w:name="_Toc243391787"/>
    <w:p w14:paraId="59D95628" w14:textId="4B96796F" w:rsidR="00114D8B" w:rsidRPr="00856A53" w:rsidRDefault="00D333FA" w:rsidP="00202788">
      <w:pPr>
        <w:pStyle w:val="Heading2"/>
      </w:pPr>
      <w:r w:rsidRPr="00232AD9">
        <w:rPr>
          <w:noProof/>
        </w:rPr>
        <mc:AlternateContent>
          <mc:Choice Requires="wpg">
            <w:drawing>
              <wp:anchor distT="0" distB="0" distL="114300" distR="114300" simplePos="0" relativeHeight="251658245" behindDoc="0" locked="0" layoutInCell="1" allowOverlap="1" wp14:anchorId="7497C66B" wp14:editId="2D317BC7">
                <wp:simplePos x="0" y="0"/>
                <wp:positionH relativeFrom="page">
                  <wp:posOffset>6307015</wp:posOffset>
                </wp:positionH>
                <wp:positionV relativeFrom="paragraph">
                  <wp:posOffset>272122</wp:posOffset>
                </wp:positionV>
                <wp:extent cx="720090" cy="991235"/>
                <wp:effectExtent l="0" t="0" r="3810" b="0"/>
                <wp:wrapSquare wrapText="bothSides"/>
                <wp:docPr id="1528" name="Group 1501" descr="Red round sign with red and black arrows to show priority traffic direc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90" cy="991235"/>
                          <a:chOff x="9929" y="95"/>
                          <a:chExt cx="1134" cy="1561"/>
                        </a:xfrm>
                      </wpg:grpSpPr>
                      <wps:wsp>
                        <wps:cNvPr id="1529" name="Freeform 1506"/>
                        <wps:cNvSpPr>
                          <a:spLocks/>
                        </wps:cNvSpPr>
                        <wps:spPr bwMode="auto">
                          <a:xfrm>
                            <a:off x="10068" y="95"/>
                            <a:ext cx="856" cy="856"/>
                          </a:xfrm>
                          <a:custGeom>
                            <a:avLst/>
                            <a:gdLst>
                              <a:gd name="T0" fmla="+- 0 10924 10068"/>
                              <a:gd name="T1" fmla="*/ T0 w 856"/>
                              <a:gd name="T2" fmla="+- 0 526 95"/>
                              <a:gd name="T3" fmla="*/ 526 h 856"/>
                              <a:gd name="T4" fmla="+- 0 10917 10068"/>
                              <a:gd name="T5" fmla="*/ T4 w 856"/>
                              <a:gd name="T6" fmla="+- 0 449 95"/>
                              <a:gd name="T7" fmla="*/ 449 h 856"/>
                              <a:gd name="T8" fmla="+- 0 10897 10068"/>
                              <a:gd name="T9" fmla="*/ T8 w 856"/>
                              <a:gd name="T10" fmla="+- 0 374 95"/>
                              <a:gd name="T11" fmla="*/ 374 h 856"/>
                              <a:gd name="T12" fmla="+- 0 10865 10068"/>
                              <a:gd name="T13" fmla="*/ T12 w 856"/>
                              <a:gd name="T14" fmla="+- 0 307 95"/>
                              <a:gd name="T15" fmla="*/ 307 h 856"/>
                              <a:gd name="T16" fmla="+- 0 10822 10068"/>
                              <a:gd name="T17" fmla="*/ T16 w 856"/>
                              <a:gd name="T18" fmla="+- 0 246 95"/>
                              <a:gd name="T19" fmla="*/ 246 h 856"/>
                              <a:gd name="T20" fmla="+- 0 10770 10068"/>
                              <a:gd name="T21" fmla="*/ T20 w 856"/>
                              <a:gd name="T22" fmla="+- 0 195 95"/>
                              <a:gd name="T23" fmla="*/ 195 h 856"/>
                              <a:gd name="T24" fmla="+- 0 10710 10068"/>
                              <a:gd name="T25" fmla="*/ T24 w 856"/>
                              <a:gd name="T26" fmla="+- 0 153 95"/>
                              <a:gd name="T27" fmla="*/ 153 h 856"/>
                              <a:gd name="T28" fmla="+- 0 10644 10068"/>
                              <a:gd name="T29" fmla="*/ T28 w 856"/>
                              <a:gd name="T30" fmla="+- 0 122 95"/>
                              <a:gd name="T31" fmla="*/ 122 h 856"/>
                              <a:gd name="T32" fmla="+- 0 10573 10068"/>
                              <a:gd name="T33" fmla="*/ T32 w 856"/>
                              <a:gd name="T34" fmla="+- 0 102 95"/>
                              <a:gd name="T35" fmla="*/ 102 h 856"/>
                              <a:gd name="T36" fmla="+- 0 10499 10068"/>
                              <a:gd name="T37" fmla="*/ T36 w 856"/>
                              <a:gd name="T38" fmla="+- 0 95 95"/>
                              <a:gd name="T39" fmla="*/ 95 h 856"/>
                              <a:gd name="T40" fmla="+- 0 10422 10068"/>
                              <a:gd name="T41" fmla="*/ T40 w 856"/>
                              <a:gd name="T42" fmla="+- 0 102 95"/>
                              <a:gd name="T43" fmla="*/ 102 h 856"/>
                              <a:gd name="T44" fmla="+- 0 10347 10068"/>
                              <a:gd name="T45" fmla="*/ T44 w 856"/>
                              <a:gd name="T46" fmla="+- 0 122 95"/>
                              <a:gd name="T47" fmla="*/ 122 h 856"/>
                              <a:gd name="T48" fmla="+- 0 10279 10068"/>
                              <a:gd name="T49" fmla="*/ T48 w 856"/>
                              <a:gd name="T50" fmla="+- 0 154 95"/>
                              <a:gd name="T51" fmla="*/ 154 h 856"/>
                              <a:gd name="T52" fmla="+- 0 10219 10068"/>
                              <a:gd name="T53" fmla="*/ T52 w 856"/>
                              <a:gd name="T54" fmla="+- 0 197 95"/>
                              <a:gd name="T55" fmla="*/ 197 h 856"/>
                              <a:gd name="T56" fmla="+- 0 10168 10068"/>
                              <a:gd name="T57" fmla="*/ T56 w 856"/>
                              <a:gd name="T58" fmla="+- 0 249 95"/>
                              <a:gd name="T59" fmla="*/ 249 h 856"/>
                              <a:gd name="T60" fmla="+- 0 10126 10068"/>
                              <a:gd name="T61" fmla="*/ T60 w 856"/>
                              <a:gd name="T62" fmla="+- 0 308 95"/>
                              <a:gd name="T63" fmla="*/ 308 h 856"/>
                              <a:gd name="T64" fmla="+- 0 10095 10068"/>
                              <a:gd name="T65" fmla="*/ T64 w 856"/>
                              <a:gd name="T66" fmla="+- 0 375 95"/>
                              <a:gd name="T67" fmla="*/ 375 h 856"/>
                              <a:gd name="T68" fmla="+- 0 10075 10068"/>
                              <a:gd name="T69" fmla="*/ T68 w 856"/>
                              <a:gd name="T70" fmla="+- 0 446 95"/>
                              <a:gd name="T71" fmla="*/ 446 h 856"/>
                              <a:gd name="T72" fmla="+- 0 10068 10068"/>
                              <a:gd name="T73" fmla="*/ T72 w 856"/>
                              <a:gd name="T74" fmla="+- 0 520 95"/>
                              <a:gd name="T75" fmla="*/ 520 h 856"/>
                              <a:gd name="T76" fmla="+- 0 10075 10068"/>
                              <a:gd name="T77" fmla="*/ T76 w 856"/>
                              <a:gd name="T78" fmla="+- 0 597 95"/>
                              <a:gd name="T79" fmla="*/ 597 h 856"/>
                              <a:gd name="T80" fmla="+- 0 10095 10068"/>
                              <a:gd name="T81" fmla="*/ T80 w 856"/>
                              <a:gd name="T82" fmla="+- 0 672 95"/>
                              <a:gd name="T83" fmla="*/ 672 h 856"/>
                              <a:gd name="T84" fmla="+- 0 10127 10068"/>
                              <a:gd name="T85" fmla="*/ T84 w 856"/>
                              <a:gd name="T86" fmla="+- 0 739 95"/>
                              <a:gd name="T87" fmla="*/ 739 h 856"/>
                              <a:gd name="T88" fmla="+- 0 10170 10068"/>
                              <a:gd name="T89" fmla="*/ T88 w 856"/>
                              <a:gd name="T90" fmla="+- 0 800 95"/>
                              <a:gd name="T91" fmla="*/ 800 h 856"/>
                              <a:gd name="T92" fmla="+- 0 10222 10068"/>
                              <a:gd name="T93" fmla="*/ T92 w 856"/>
                              <a:gd name="T94" fmla="+- 0 851 95"/>
                              <a:gd name="T95" fmla="*/ 851 h 856"/>
                              <a:gd name="T96" fmla="+- 0 10281 10068"/>
                              <a:gd name="T97" fmla="*/ T96 w 856"/>
                              <a:gd name="T98" fmla="+- 0 893 95"/>
                              <a:gd name="T99" fmla="*/ 893 h 856"/>
                              <a:gd name="T100" fmla="+- 0 10348 10068"/>
                              <a:gd name="T101" fmla="*/ T100 w 856"/>
                              <a:gd name="T102" fmla="+- 0 924 95"/>
                              <a:gd name="T103" fmla="*/ 924 h 856"/>
                              <a:gd name="T104" fmla="+- 0 10419 10068"/>
                              <a:gd name="T105" fmla="*/ T104 w 856"/>
                              <a:gd name="T106" fmla="+- 0 943 95"/>
                              <a:gd name="T107" fmla="*/ 943 h 856"/>
                              <a:gd name="T108" fmla="+- 0 10493 10068"/>
                              <a:gd name="T109" fmla="*/ T108 w 856"/>
                              <a:gd name="T110" fmla="+- 0 951 95"/>
                              <a:gd name="T111" fmla="*/ 951 h 856"/>
                              <a:gd name="T112" fmla="+- 0 10570 10068"/>
                              <a:gd name="T113" fmla="*/ T112 w 856"/>
                              <a:gd name="T114" fmla="+- 0 944 95"/>
                              <a:gd name="T115" fmla="*/ 944 h 856"/>
                              <a:gd name="T116" fmla="+- 0 10645 10068"/>
                              <a:gd name="T117" fmla="*/ T116 w 856"/>
                              <a:gd name="T118" fmla="+- 0 924 95"/>
                              <a:gd name="T119" fmla="*/ 924 h 856"/>
                              <a:gd name="T120" fmla="+- 0 10712 10068"/>
                              <a:gd name="T121" fmla="*/ T120 w 856"/>
                              <a:gd name="T122" fmla="+- 0 892 95"/>
                              <a:gd name="T123" fmla="*/ 892 h 856"/>
                              <a:gd name="T124" fmla="+- 0 10773 10068"/>
                              <a:gd name="T125" fmla="*/ T124 w 856"/>
                              <a:gd name="T126" fmla="+- 0 849 95"/>
                              <a:gd name="T127" fmla="*/ 849 h 856"/>
                              <a:gd name="T128" fmla="+- 0 10824 10068"/>
                              <a:gd name="T129" fmla="*/ T128 w 856"/>
                              <a:gd name="T130" fmla="+- 0 797 95"/>
                              <a:gd name="T131" fmla="*/ 797 h 856"/>
                              <a:gd name="T132" fmla="+- 0 10866 10068"/>
                              <a:gd name="T133" fmla="*/ T132 w 856"/>
                              <a:gd name="T134" fmla="+- 0 737 95"/>
                              <a:gd name="T135" fmla="*/ 737 h 856"/>
                              <a:gd name="T136" fmla="+- 0 10897 10068"/>
                              <a:gd name="T137" fmla="*/ T136 w 856"/>
                              <a:gd name="T138" fmla="+- 0 671 95"/>
                              <a:gd name="T139" fmla="*/ 671 h 856"/>
                              <a:gd name="T140" fmla="+- 0 10917 10068"/>
                              <a:gd name="T141" fmla="*/ T140 w 856"/>
                              <a:gd name="T142" fmla="+- 0 600 95"/>
                              <a:gd name="T143" fmla="*/ 600 h 856"/>
                              <a:gd name="T144" fmla="+- 0 10924 10068"/>
                              <a:gd name="T145" fmla="*/ T144 w 856"/>
                              <a:gd name="T146" fmla="+- 0 526 95"/>
                              <a:gd name="T147" fmla="*/ 526 h 8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56" h="856">
                                <a:moveTo>
                                  <a:pt x="856" y="431"/>
                                </a:moveTo>
                                <a:lnTo>
                                  <a:pt x="849" y="354"/>
                                </a:lnTo>
                                <a:lnTo>
                                  <a:pt x="829" y="279"/>
                                </a:lnTo>
                                <a:lnTo>
                                  <a:pt x="797" y="212"/>
                                </a:lnTo>
                                <a:lnTo>
                                  <a:pt x="754" y="151"/>
                                </a:lnTo>
                                <a:lnTo>
                                  <a:pt x="702" y="100"/>
                                </a:lnTo>
                                <a:lnTo>
                                  <a:pt x="642" y="58"/>
                                </a:lnTo>
                                <a:lnTo>
                                  <a:pt x="576" y="27"/>
                                </a:lnTo>
                                <a:lnTo>
                                  <a:pt x="505" y="7"/>
                                </a:lnTo>
                                <a:lnTo>
                                  <a:pt x="431" y="0"/>
                                </a:lnTo>
                                <a:lnTo>
                                  <a:pt x="354" y="7"/>
                                </a:lnTo>
                                <a:lnTo>
                                  <a:pt x="279" y="27"/>
                                </a:lnTo>
                                <a:lnTo>
                                  <a:pt x="211" y="59"/>
                                </a:lnTo>
                                <a:lnTo>
                                  <a:pt x="151" y="102"/>
                                </a:lnTo>
                                <a:lnTo>
                                  <a:pt x="100" y="154"/>
                                </a:lnTo>
                                <a:lnTo>
                                  <a:pt x="58" y="213"/>
                                </a:lnTo>
                                <a:lnTo>
                                  <a:pt x="27" y="280"/>
                                </a:lnTo>
                                <a:lnTo>
                                  <a:pt x="7" y="351"/>
                                </a:lnTo>
                                <a:lnTo>
                                  <a:pt x="0" y="425"/>
                                </a:lnTo>
                                <a:lnTo>
                                  <a:pt x="7" y="502"/>
                                </a:lnTo>
                                <a:lnTo>
                                  <a:pt x="27" y="577"/>
                                </a:lnTo>
                                <a:lnTo>
                                  <a:pt x="59" y="644"/>
                                </a:lnTo>
                                <a:lnTo>
                                  <a:pt x="102" y="705"/>
                                </a:lnTo>
                                <a:lnTo>
                                  <a:pt x="154" y="756"/>
                                </a:lnTo>
                                <a:lnTo>
                                  <a:pt x="213" y="798"/>
                                </a:lnTo>
                                <a:lnTo>
                                  <a:pt x="280" y="829"/>
                                </a:lnTo>
                                <a:lnTo>
                                  <a:pt x="351" y="848"/>
                                </a:lnTo>
                                <a:lnTo>
                                  <a:pt x="425" y="856"/>
                                </a:lnTo>
                                <a:lnTo>
                                  <a:pt x="502" y="849"/>
                                </a:lnTo>
                                <a:lnTo>
                                  <a:pt x="577" y="829"/>
                                </a:lnTo>
                                <a:lnTo>
                                  <a:pt x="644" y="797"/>
                                </a:lnTo>
                                <a:lnTo>
                                  <a:pt x="705" y="754"/>
                                </a:lnTo>
                                <a:lnTo>
                                  <a:pt x="756" y="702"/>
                                </a:lnTo>
                                <a:lnTo>
                                  <a:pt x="798" y="642"/>
                                </a:lnTo>
                                <a:lnTo>
                                  <a:pt x="829" y="576"/>
                                </a:lnTo>
                                <a:lnTo>
                                  <a:pt x="849" y="505"/>
                                </a:lnTo>
                                <a:lnTo>
                                  <a:pt x="856" y="431"/>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0" name="Freeform 1505"/>
                        <wps:cNvSpPr>
                          <a:spLocks/>
                        </wps:cNvSpPr>
                        <wps:spPr bwMode="auto">
                          <a:xfrm>
                            <a:off x="10154" y="181"/>
                            <a:ext cx="683" cy="683"/>
                          </a:xfrm>
                          <a:custGeom>
                            <a:avLst/>
                            <a:gdLst>
                              <a:gd name="T0" fmla="+- 0 10837 10154"/>
                              <a:gd name="T1" fmla="*/ T0 w 683"/>
                              <a:gd name="T2" fmla="+- 0 542 182"/>
                              <a:gd name="T3" fmla="*/ 542 h 683"/>
                              <a:gd name="T4" fmla="+- 0 10832 10154"/>
                              <a:gd name="T5" fmla="*/ T4 w 683"/>
                              <a:gd name="T6" fmla="+- 0 463 182"/>
                              <a:gd name="T7" fmla="*/ 463 h 683"/>
                              <a:gd name="T8" fmla="+- 0 10810 10154"/>
                              <a:gd name="T9" fmla="*/ T8 w 683"/>
                              <a:gd name="T10" fmla="+- 0 388 182"/>
                              <a:gd name="T11" fmla="*/ 388 h 683"/>
                              <a:gd name="T12" fmla="+- 0 10772 10154"/>
                              <a:gd name="T13" fmla="*/ T12 w 683"/>
                              <a:gd name="T14" fmla="+- 0 322 182"/>
                              <a:gd name="T15" fmla="*/ 322 h 683"/>
                              <a:gd name="T16" fmla="+- 0 10721 10154"/>
                              <a:gd name="T17" fmla="*/ T16 w 683"/>
                              <a:gd name="T18" fmla="+- 0 266 182"/>
                              <a:gd name="T19" fmla="*/ 266 h 683"/>
                              <a:gd name="T20" fmla="+- 0 10660 10154"/>
                              <a:gd name="T21" fmla="*/ T20 w 683"/>
                              <a:gd name="T22" fmla="+- 0 223 182"/>
                              <a:gd name="T23" fmla="*/ 223 h 683"/>
                              <a:gd name="T24" fmla="+- 0 10591 10154"/>
                              <a:gd name="T25" fmla="*/ T24 w 683"/>
                              <a:gd name="T26" fmla="+- 0 195 182"/>
                              <a:gd name="T27" fmla="*/ 195 h 683"/>
                              <a:gd name="T28" fmla="+- 0 10515 10154"/>
                              <a:gd name="T29" fmla="*/ T28 w 683"/>
                              <a:gd name="T30" fmla="+- 0 182 182"/>
                              <a:gd name="T31" fmla="*/ 182 h 683"/>
                              <a:gd name="T32" fmla="+- 0 10436 10154"/>
                              <a:gd name="T33" fmla="*/ T32 w 683"/>
                              <a:gd name="T34" fmla="+- 0 187 182"/>
                              <a:gd name="T35" fmla="*/ 187 h 683"/>
                              <a:gd name="T36" fmla="+- 0 10361 10154"/>
                              <a:gd name="T37" fmla="*/ T36 w 683"/>
                              <a:gd name="T38" fmla="+- 0 209 182"/>
                              <a:gd name="T39" fmla="*/ 209 h 683"/>
                              <a:gd name="T40" fmla="+- 0 10294 10154"/>
                              <a:gd name="T41" fmla="*/ T40 w 683"/>
                              <a:gd name="T42" fmla="+- 0 247 182"/>
                              <a:gd name="T43" fmla="*/ 247 h 683"/>
                              <a:gd name="T44" fmla="+- 0 10239 10154"/>
                              <a:gd name="T45" fmla="*/ T44 w 683"/>
                              <a:gd name="T46" fmla="+- 0 298 182"/>
                              <a:gd name="T47" fmla="*/ 298 h 683"/>
                              <a:gd name="T48" fmla="+- 0 10196 10154"/>
                              <a:gd name="T49" fmla="*/ T48 w 683"/>
                              <a:gd name="T50" fmla="+- 0 359 182"/>
                              <a:gd name="T51" fmla="*/ 359 h 683"/>
                              <a:gd name="T52" fmla="+- 0 10167 10154"/>
                              <a:gd name="T53" fmla="*/ T52 w 683"/>
                              <a:gd name="T54" fmla="+- 0 428 182"/>
                              <a:gd name="T55" fmla="*/ 428 h 683"/>
                              <a:gd name="T56" fmla="+- 0 10154 10154"/>
                              <a:gd name="T57" fmla="*/ T56 w 683"/>
                              <a:gd name="T58" fmla="+- 0 504 182"/>
                              <a:gd name="T59" fmla="*/ 504 h 683"/>
                              <a:gd name="T60" fmla="+- 0 10159 10154"/>
                              <a:gd name="T61" fmla="*/ T60 w 683"/>
                              <a:gd name="T62" fmla="+- 0 582 182"/>
                              <a:gd name="T63" fmla="*/ 582 h 683"/>
                              <a:gd name="T64" fmla="+- 0 10181 10154"/>
                              <a:gd name="T65" fmla="*/ T64 w 683"/>
                              <a:gd name="T66" fmla="+- 0 658 182"/>
                              <a:gd name="T67" fmla="*/ 658 h 683"/>
                              <a:gd name="T68" fmla="+- 0 10219 10154"/>
                              <a:gd name="T69" fmla="*/ T68 w 683"/>
                              <a:gd name="T70" fmla="+- 0 724 182"/>
                              <a:gd name="T71" fmla="*/ 724 h 683"/>
                              <a:gd name="T72" fmla="+- 0 10270 10154"/>
                              <a:gd name="T73" fmla="*/ T72 w 683"/>
                              <a:gd name="T74" fmla="+- 0 780 182"/>
                              <a:gd name="T75" fmla="*/ 780 h 683"/>
                              <a:gd name="T76" fmla="+- 0 10331 10154"/>
                              <a:gd name="T77" fmla="*/ T76 w 683"/>
                              <a:gd name="T78" fmla="+- 0 823 182"/>
                              <a:gd name="T79" fmla="*/ 823 h 683"/>
                              <a:gd name="T80" fmla="+- 0 10401 10154"/>
                              <a:gd name="T81" fmla="*/ T80 w 683"/>
                              <a:gd name="T82" fmla="+- 0 851 182"/>
                              <a:gd name="T83" fmla="*/ 851 h 683"/>
                              <a:gd name="T84" fmla="+- 0 10476 10154"/>
                              <a:gd name="T85" fmla="*/ T84 w 683"/>
                              <a:gd name="T86" fmla="+- 0 864 182"/>
                              <a:gd name="T87" fmla="*/ 864 h 683"/>
                              <a:gd name="T88" fmla="+- 0 10555 10154"/>
                              <a:gd name="T89" fmla="*/ T88 w 683"/>
                              <a:gd name="T90" fmla="+- 0 859 182"/>
                              <a:gd name="T91" fmla="*/ 859 h 683"/>
                              <a:gd name="T92" fmla="+- 0 10631 10154"/>
                              <a:gd name="T93" fmla="*/ T92 w 683"/>
                              <a:gd name="T94" fmla="+- 0 837 182"/>
                              <a:gd name="T95" fmla="*/ 837 h 683"/>
                              <a:gd name="T96" fmla="+- 0 10697 10154"/>
                              <a:gd name="T97" fmla="*/ T96 w 683"/>
                              <a:gd name="T98" fmla="+- 0 799 182"/>
                              <a:gd name="T99" fmla="*/ 799 h 683"/>
                              <a:gd name="T100" fmla="+- 0 10753 10154"/>
                              <a:gd name="T101" fmla="*/ T100 w 683"/>
                              <a:gd name="T102" fmla="+- 0 748 182"/>
                              <a:gd name="T103" fmla="*/ 748 h 683"/>
                              <a:gd name="T104" fmla="+- 0 10796 10154"/>
                              <a:gd name="T105" fmla="*/ T104 w 683"/>
                              <a:gd name="T106" fmla="+- 0 687 182"/>
                              <a:gd name="T107" fmla="*/ 687 h 683"/>
                              <a:gd name="T108" fmla="+- 0 10824 10154"/>
                              <a:gd name="T109" fmla="*/ T108 w 683"/>
                              <a:gd name="T110" fmla="+- 0 618 182"/>
                              <a:gd name="T111" fmla="*/ 618 h 683"/>
                              <a:gd name="T112" fmla="+- 0 10837 10154"/>
                              <a:gd name="T113" fmla="*/ T112 w 683"/>
                              <a:gd name="T114" fmla="+- 0 542 182"/>
                              <a:gd name="T115" fmla="*/ 542 h 6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83" h="683">
                                <a:moveTo>
                                  <a:pt x="683" y="360"/>
                                </a:moveTo>
                                <a:lnTo>
                                  <a:pt x="678" y="281"/>
                                </a:lnTo>
                                <a:lnTo>
                                  <a:pt x="656" y="206"/>
                                </a:lnTo>
                                <a:lnTo>
                                  <a:pt x="618" y="140"/>
                                </a:lnTo>
                                <a:lnTo>
                                  <a:pt x="567" y="84"/>
                                </a:lnTo>
                                <a:lnTo>
                                  <a:pt x="506" y="41"/>
                                </a:lnTo>
                                <a:lnTo>
                                  <a:pt x="437" y="13"/>
                                </a:lnTo>
                                <a:lnTo>
                                  <a:pt x="361" y="0"/>
                                </a:lnTo>
                                <a:lnTo>
                                  <a:pt x="282" y="5"/>
                                </a:lnTo>
                                <a:lnTo>
                                  <a:pt x="207" y="27"/>
                                </a:lnTo>
                                <a:lnTo>
                                  <a:pt x="140" y="65"/>
                                </a:lnTo>
                                <a:lnTo>
                                  <a:pt x="85" y="116"/>
                                </a:lnTo>
                                <a:lnTo>
                                  <a:pt x="42" y="177"/>
                                </a:lnTo>
                                <a:lnTo>
                                  <a:pt x="13" y="246"/>
                                </a:lnTo>
                                <a:lnTo>
                                  <a:pt x="0" y="322"/>
                                </a:lnTo>
                                <a:lnTo>
                                  <a:pt x="5" y="400"/>
                                </a:lnTo>
                                <a:lnTo>
                                  <a:pt x="27" y="476"/>
                                </a:lnTo>
                                <a:lnTo>
                                  <a:pt x="65" y="542"/>
                                </a:lnTo>
                                <a:lnTo>
                                  <a:pt x="116" y="598"/>
                                </a:lnTo>
                                <a:lnTo>
                                  <a:pt x="177" y="641"/>
                                </a:lnTo>
                                <a:lnTo>
                                  <a:pt x="247" y="669"/>
                                </a:lnTo>
                                <a:lnTo>
                                  <a:pt x="322" y="682"/>
                                </a:lnTo>
                                <a:lnTo>
                                  <a:pt x="401" y="677"/>
                                </a:lnTo>
                                <a:lnTo>
                                  <a:pt x="477" y="655"/>
                                </a:lnTo>
                                <a:lnTo>
                                  <a:pt x="543" y="617"/>
                                </a:lnTo>
                                <a:lnTo>
                                  <a:pt x="599" y="566"/>
                                </a:lnTo>
                                <a:lnTo>
                                  <a:pt x="642" y="505"/>
                                </a:lnTo>
                                <a:lnTo>
                                  <a:pt x="670" y="436"/>
                                </a:lnTo>
                                <a:lnTo>
                                  <a:pt x="683" y="3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 name="Freeform 1504"/>
                        <wps:cNvSpPr>
                          <a:spLocks/>
                        </wps:cNvSpPr>
                        <wps:spPr bwMode="auto">
                          <a:xfrm>
                            <a:off x="10478" y="294"/>
                            <a:ext cx="258" cy="514"/>
                          </a:xfrm>
                          <a:custGeom>
                            <a:avLst/>
                            <a:gdLst>
                              <a:gd name="T0" fmla="+- 0 10735 10478"/>
                              <a:gd name="T1" fmla="*/ T0 w 258"/>
                              <a:gd name="T2" fmla="+- 0 680 295"/>
                              <a:gd name="T3" fmla="*/ 680 h 514"/>
                              <a:gd name="T4" fmla="+- 0 10735 10478"/>
                              <a:gd name="T5" fmla="*/ T4 w 258"/>
                              <a:gd name="T6" fmla="+- 0 552 295"/>
                              <a:gd name="T7" fmla="*/ 552 h 514"/>
                              <a:gd name="T8" fmla="+- 0 10650 10478"/>
                              <a:gd name="T9" fmla="*/ T8 w 258"/>
                              <a:gd name="T10" fmla="+- 0 637 295"/>
                              <a:gd name="T11" fmla="*/ 637 h 514"/>
                              <a:gd name="T12" fmla="+- 0 10650 10478"/>
                              <a:gd name="T13" fmla="*/ T12 w 258"/>
                              <a:gd name="T14" fmla="+- 0 295 295"/>
                              <a:gd name="T15" fmla="*/ 295 h 514"/>
                              <a:gd name="T16" fmla="+- 0 10564 10478"/>
                              <a:gd name="T17" fmla="*/ T16 w 258"/>
                              <a:gd name="T18" fmla="+- 0 295 295"/>
                              <a:gd name="T19" fmla="*/ 295 h 514"/>
                              <a:gd name="T20" fmla="+- 0 10564 10478"/>
                              <a:gd name="T21" fmla="*/ T20 w 258"/>
                              <a:gd name="T22" fmla="+- 0 637 295"/>
                              <a:gd name="T23" fmla="*/ 637 h 514"/>
                              <a:gd name="T24" fmla="+- 0 10478 10478"/>
                              <a:gd name="T25" fmla="*/ T24 w 258"/>
                              <a:gd name="T26" fmla="+- 0 552 295"/>
                              <a:gd name="T27" fmla="*/ 552 h 514"/>
                              <a:gd name="T28" fmla="+- 0 10478 10478"/>
                              <a:gd name="T29" fmla="*/ T28 w 258"/>
                              <a:gd name="T30" fmla="+- 0 680 295"/>
                              <a:gd name="T31" fmla="*/ 680 h 514"/>
                              <a:gd name="T32" fmla="+- 0 10607 10478"/>
                              <a:gd name="T33" fmla="*/ T32 w 258"/>
                              <a:gd name="T34" fmla="+- 0 808 295"/>
                              <a:gd name="T35" fmla="*/ 808 h 514"/>
                              <a:gd name="T36" fmla="+- 0 10735 10478"/>
                              <a:gd name="T37" fmla="*/ T36 w 258"/>
                              <a:gd name="T38" fmla="+- 0 680 295"/>
                              <a:gd name="T39" fmla="*/ 680 h 5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8" h="514">
                                <a:moveTo>
                                  <a:pt x="257" y="385"/>
                                </a:moveTo>
                                <a:lnTo>
                                  <a:pt x="257" y="257"/>
                                </a:lnTo>
                                <a:lnTo>
                                  <a:pt x="172" y="342"/>
                                </a:lnTo>
                                <a:lnTo>
                                  <a:pt x="172" y="0"/>
                                </a:lnTo>
                                <a:lnTo>
                                  <a:pt x="86" y="0"/>
                                </a:lnTo>
                                <a:lnTo>
                                  <a:pt x="86" y="342"/>
                                </a:lnTo>
                                <a:lnTo>
                                  <a:pt x="0" y="257"/>
                                </a:lnTo>
                                <a:lnTo>
                                  <a:pt x="0" y="385"/>
                                </a:lnTo>
                                <a:lnTo>
                                  <a:pt x="129" y="513"/>
                                </a:lnTo>
                                <a:lnTo>
                                  <a:pt x="257" y="38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2" name="Picture 15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10256" y="266"/>
                            <a:ext cx="17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3" name="Picture 15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9928" y="993"/>
                            <a:ext cx="1134"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14F5EF6" id="Group 1501" o:spid="_x0000_s1026" alt="Red round sign with red and black arrows to show priority traffic direction" style="position:absolute;margin-left:496.6pt;margin-top:21.45pt;width:56.7pt;height:78.05pt;z-index:251658245;mso-position-horizontal-relative:page" coordorigin="9929,95" coordsize="1134,15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">
                <v:shape id="Freeform 1506" o:spid="_x0000_s1027" style="position:absolute;left:10068;top:95;width:856;height:856;visibility:visible;mso-wrap-style:square;v-text-anchor:top" coordsize="856,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" path="m856,431r-7,-77l829,279,797,212,754,151,702,100,642,58,576,27,505,7,431,,354,7,279,27,211,59r-60,43l100,154,58,213,27,280,7,351,,425r7,77l27,577r32,67l102,705r52,51l213,798r67,31l351,848r74,8l502,849r75,-20l644,797r61,-43l756,702r42,-60l829,576r20,-71l856,431xe" fillcolor="#e31836" stroked="f">
                  <v:path arrowok="t" o:connecttype="custom" o:connectlocs="856,526;849,449;829,374;797,307;754,246;702,195;642,153;576,122;505,102;431,95;354,102;279,122;211,154;151,197;100,249;58,308;27,375;7,446;0,520;7,597;27,672;59,739;102,800;154,851;213,893;280,924;351,943;425,951;502,944;577,924;644,892;705,849;756,797;798,737;829,671;849,600;856,526" o:connectangles="0,0,0,0,0,0,0,0,0,0,0,0,0,0,0,0,0,0,0,0,0,0,0,0,0,0,0,0,0,0,0,0,0,0,0,0,0"/>
                </v:shape>
                <v:shape id="Freeform 1505" o:spid="_x0000_s1028" style="position:absolute;left:10154;top:181;width:683;height:683;visibility:visible;mso-wrap-style:square;v-text-anchor:top" coordsize="683,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" path="m683,360r-5,-79l656,206,618,140,567,84,506,41,437,13,361,,282,5,207,27,140,65,85,116,42,177,13,246,,322r5,78l27,476r38,66l116,598r61,43l247,669r75,13l401,677r76,-22l543,617r56,-51l642,505r28,-69l683,360xe" stroked="f">
                  <v:path arrowok="t" o:connecttype="custom" o:connectlocs="683,542;678,463;656,388;618,322;567,266;506,223;437,195;361,182;282,187;207,209;140,247;85,298;42,359;13,428;0,504;5,582;27,658;65,724;116,780;177,823;247,851;322,864;401,859;477,837;543,799;599,748;642,687;670,618;683,542" o:connectangles="0,0,0,0,0,0,0,0,0,0,0,0,0,0,0,0,0,0,0,0,0,0,0,0,0,0,0,0,0"/>
                </v:shape>
                <v:shape id="Freeform 1504" o:spid="_x0000_s1029" style="position:absolute;left:10478;top:294;width:258;height:514;visibility:visible;mso-wrap-style:square;v-text-anchor:top" coordsize="258,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" path="m257,385r,-128l172,342,172,,86,r,342l,257,,385,129,513,257,385xe" fillcolor="#231f20" stroked="f">
                  <v:path arrowok="t" o:connecttype="custom" o:connectlocs="257,680;257,552;172,637;172,295;86,295;86,637;0,552;0,680;129,808;257,680" o:connectangles="0,0,0,0,0,0,0,0,0,0"/>
                </v:shape>
                <v:shape id="Picture 1503" o:spid="_x0000_s1030" type="#_x0000_t75" style="position:absolute;left:10256;top:266;width:171;height: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">
                  <v:imagedata r:id="rId108" o:title=""/>
                </v:shape>
                <v:shape id="Picture 1502" o:spid="_x0000_s1031" type="#_x0000_t75" style="position:absolute;left:9928;top:993;width:1134;height: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">
                  <v:imagedata r:id="rId109" o:title=""/>
                </v:shape>
                <w10:wrap type="square" anchorx="page"/>
              </v:group>
            </w:pict>
          </mc:Fallback>
        </mc:AlternateContent>
      </w:r>
      <w:bookmarkStart w:id="1959" w:name="_Toc176340780"/>
      <w:bookmarkStart w:id="1960" w:name="_Toc176789291"/>
      <w:bookmarkStart w:id="1961" w:name="_Toc176789627"/>
      <w:bookmarkStart w:id="1962" w:name="_Toc176945630"/>
      <w:bookmarkStart w:id="1963" w:name="_Toc177555099"/>
      <w:bookmarkStart w:id="1964" w:name="_Toc176340781"/>
      <w:bookmarkStart w:id="1965" w:name="_Toc176789292"/>
      <w:bookmarkStart w:id="1966" w:name="_Toc176789628"/>
      <w:bookmarkStart w:id="1967" w:name="_Toc176945631"/>
      <w:bookmarkStart w:id="1968" w:name="_Toc177555100"/>
      <w:bookmarkStart w:id="1969" w:name="_Toc178328198"/>
      <w:bookmarkStart w:id="1970" w:name="_Toc178328755"/>
      <w:bookmarkStart w:id="1971" w:name="_Toc178589299"/>
      <w:bookmarkStart w:id="1972" w:name="_Toc178687025"/>
      <w:bookmarkStart w:id="1973" w:name="_Toc175644612"/>
      <w:bookmarkStart w:id="1974" w:name="_Toc175645183"/>
      <w:bookmarkStart w:id="1975" w:name="_Toc176340782"/>
      <w:bookmarkStart w:id="1976" w:name="_Toc176789293"/>
      <w:bookmarkStart w:id="1977" w:name="_Toc176789629"/>
      <w:bookmarkStart w:id="1978" w:name="_Toc176945632"/>
      <w:bookmarkStart w:id="1979" w:name="_Toc177555101"/>
      <w:bookmarkStart w:id="1980" w:name="_Toc178328199"/>
      <w:bookmarkStart w:id="1981" w:name="_Toc178328756"/>
      <w:bookmarkStart w:id="1982" w:name="_Toc178589300"/>
      <w:bookmarkStart w:id="1983" w:name="_Toc178687026"/>
      <w:bookmarkStart w:id="1984" w:name="_Toc940264322"/>
      <w:bookmarkEnd w:id="1957"/>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sidR="00585D60">
        <w:t>Traffic control by priority signs</w:t>
      </w:r>
      <w:bookmarkEnd w:id="1958"/>
      <w:bookmarkEnd w:id="1984"/>
    </w:p>
    <w:p w14:paraId="01CB268F" w14:textId="77777777" w:rsidR="00114D8B" w:rsidRPr="00856A53" w:rsidRDefault="00585D60" w:rsidP="009946B4">
      <w:pPr>
        <w:pStyle w:val="BodyText"/>
      </w:pPr>
      <w:r w:rsidRPr="00856A53">
        <w:t xml:space="preserve">You can use priority signs only when </w:t>
      </w:r>
      <w:r w:rsidRPr="00856A53">
        <w:rPr>
          <w:b/>
        </w:rPr>
        <w:t xml:space="preserve">all </w:t>
      </w:r>
      <w:r w:rsidRPr="00856A53">
        <w:t>of the following apply:</w:t>
      </w:r>
    </w:p>
    <w:p w14:paraId="6992F03F" w14:textId="1815148E" w:rsidR="00114D8B" w:rsidRPr="00856A53" w:rsidRDefault="00585D60" w:rsidP="00B917B1">
      <w:pPr>
        <w:pStyle w:val="ListBullet"/>
        <w:tabs>
          <w:tab w:val="clear" w:pos="360"/>
        </w:tabs>
        <w:ind w:left="851"/>
      </w:pPr>
      <w:r w:rsidRPr="00B917B1">
        <w:t xml:space="preserve">the </w:t>
      </w:r>
      <w:r w:rsidRPr="00856A53">
        <w:t xml:space="preserve">speed </w:t>
      </w:r>
      <w:r w:rsidRPr="00B917B1">
        <w:t xml:space="preserve">limit </w:t>
      </w:r>
      <w:r w:rsidRPr="00856A53">
        <w:t>is 60 mph or</w:t>
      </w:r>
      <w:r w:rsidRPr="00B917B1">
        <w:t xml:space="preserve"> </w:t>
      </w:r>
      <w:r w:rsidRPr="00856A53">
        <w:t>less;</w:t>
      </w:r>
    </w:p>
    <w:p w14:paraId="451798D9" w14:textId="3B493416" w:rsidR="00114D8B" w:rsidRPr="00856A53" w:rsidRDefault="00585D60" w:rsidP="00B917B1">
      <w:pPr>
        <w:pStyle w:val="ListBullet"/>
        <w:tabs>
          <w:tab w:val="clear" w:pos="360"/>
        </w:tabs>
        <w:ind w:left="851"/>
      </w:pPr>
      <w:r w:rsidRPr="00B917B1">
        <w:t xml:space="preserve">the length </w:t>
      </w:r>
      <w:r w:rsidRPr="00856A53">
        <w:t xml:space="preserve">of </w:t>
      </w:r>
      <w:r w:rsidRPr="00B917B1">
        <w:t xml:space="preserve">the works </w:t>
      </w:r>
      <w:r w:rsidRPr="00856A53">
        <w:t xml:space="preserve">from first cone </w:t>
      </w:r>
      <w:r w:rsidRPr="00B917B1">
        <w:t xml:space="preserve">to </w:t>
      </w:r>
      <w:r w:rsidRPr="00856A53">
        <w:t xml:space="preserve">last cone is 80 </w:t>
      </w:r>
      <w:r w:rsidRPr="00B917B1">
        <w:t xml:space="preserve">metres </w:t>
      </w:r>
      <w:r w:rsidRPr="00856A53">
        <w:t>or less;</w:t>
      </w:r>
    </w:p>
    <w:p w14:paraId="354FA642" w14:textId="4C12CC94" w:rsidR="00114D8B" w:rsidRPr="00856A53" w:rsidRDefault="00585D60" w:rsidP="00B917B1">
      <w:pPr>
        <w:pStyle w:val="ListBullet"/>
        <w:tabs>
          <w:tab w:val="clear" w:pos="360"/>
        </w:tabs>
        <w:ind w:left="851"/>
      </w:pPr>
      <w:r w:rsidRPr="00856A53">
        <w:t>two-way</w:t>
      </w:r>
      <w:r w:rsidRPr="00B917B1">
        <w:t xml:space="preserve"> </w:t>
      </w:r>
      <w:r w:rsidRPr="00856A53">
        <w:t>traffic</w:t>
      </w:r>
      <w:r w:rsidRPr="00B917B1">
        <w:t xml:space="preserve"> flow is no more </w:t>
      </w:r>
      <w:r w:rsidRPr="00856A53">
        <w:t>than</w:t>
      </w:r>
      <w:r w:rsidRPr="00B917B1">
        <w:t xml:space="preserve"> </w:t>
      </w:r>
      <w:r w:rsidRPr="00856A53">
        <w:t>42</w:t>
      </w:r>
      <w:r w:rsidRPr="00B917B1">
        <w:t xml:space="preserve"> </w:t>
      </w:r>
      <w:r w:rsidRPr="00856A53">
        <w:t>vehicles</w:t>
      </w:r>
      <w:r w:rsidRPr="00B917B1">
        <w:t xml:space="preserve"> </w:t>
      </w:r>
      <w:r w:rsidRPr="00856A53">
        <w:t>counted</w:t>
      </w:r>
      <w:r w:rsidRPr="00B917B1">
        <w:t xml:space="preserve"> </w:t>
      </w:r>
      <w:r w:rsidRPr="00856A53">
        <w:t>over</w:t>
      </w:r>
      <w:r w:rsidRPr="00B917B1">
        <w:t xml:space="preserve"> </w:t>
      </w:r>
      <w:r w:rsidRPr="00856A53">
        <w:t>3</w:t>
      </w:r>
      <w:r w:rsidRPr="00B917B1">
        <w:t xml:space="preserve"> </w:t>
      </w:r>
      <w:r w:rsidRPr="00856A53">
        <w:t>minutes</w:t>
      </w:r>
      <w:r w:rsidRPr="00B917B1">
        <w:t xml:space="preserve"> (840 </w:t>
      </w:r>
      <w:proofErr w:type="spellStart"/>
      <w:r w:rsidRPr="00B917B1">
        <w:t>veh</w:t>
      </w:r>
      <w:proofErr w:type="spellEnd"/>
      <w:r w:rsidRPr="00B917B1">
        <w:t>/h); and</w:t>
      </w:r>
    </w:p>
    <w:p w14:paraId="4BA9FB42" w14:textId="3ED5A2D1" w:rsidR="00114D8B" w:rsidRPr="00856A53" w:rsidRDefault="00585D60" w:rsidP="00B917B1">
      <w:pPr>
        <w:pStyle w:val="ListBullet"/>
        <w:tabs>
          <w:tab w:val="clear" w:pos="360"/>
        </w:tabs>
        <w:ind w:left="851"/>
      </w:pPr>
      <w:r w:rsidRPr="00856A53">
        <w:t xml:space="preserve">drivers approaching from either direction </w:t>
      </w:r>
      <w:r w:rsidRPr="00856A53">
        <w:rPr>
          <w:spacing w:val="-4"/>
        </w:rPr>
        <w:t xml:space="preserve">have </w:t>
      </w:r>
      <w:r w:rsidRPr="00856A53">
        <w:t>visibility before and beyond the works as shown in the table</w:t>
      </w:r>
      <w:r w:rsidRPr="00856A53">
        <w:rPr>
          <w:spacing w:val="-18"/>
        </w:rPr>
        <w:t xml:space="preserve"> </w:t>
      </w:r>
      <w:r w:rsidRPr="00856A53">
        <w:rPr>
          <w:spacing w:val="-5"/>
        </w:rPr>
        <w:t>below.</w:t>
      </w:r>
    </w:p>
    <w:p w14:paraId="5318DF2E" w14:textId="0F428D3F" w:rsidR="00114D8B" w:rsidRPr="00856A53" w:rsidRDefault="00D333FA" w:rsidP="009946B4">
      <w:pPr>
        <w:pStyle w:val="BodyText"/>
      </w:pPr>
      <w:r w:rsidRPr="00232AD9">
        <w:rPr>
          <w:noProof/>
        </w:rPr>
        <w:drawing>
          <wp:anchor distT="0" distB="0" distL="0" distR="0" simplePos="0" relativeHeight="251658242" behindDoc="0" locked="0" layoutInCell="1" allowOverlap="1" wp14:anchorId="1222D581" wp14:editId="6B7E65EB">
            <wp:simplePos x="0" y="0"/>
            <wp:positionH relativeFrom="page">
              <wp:posOffset>6328410</wp:posOffset>
            </wp:positionH>
            <wp:positionV relativeFrom="paragraph">
              <wp:posOffset>184589</wp:posOffset>
            </wp:positionV>
            <wp:extent cx="672160" cy="1159644"/>
            <wp:effectExtent l="0" t="0" r="0" b="0"/>
            <wp:wrapNone/>
            <wp:docPr id="21" name="image184.png" descr="Blue rectangular sign with red and white arrows to show priority traffic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84.png" descr="Blue rectangular sign with red and white arrows to show priority traffic direction"/>
                    <pic:cNvPicPr/>
                  </pic:nvPicPr>
                  <pic:blipFill>
                    <a:blip r:embed="rId110" cstate="print"/>
                    <a:stretch>
                      <a:fillRect/>
                    </a:stretch>
                  </pic:blipFill>
                  <pic:spPr>
                    <a:xfrm>
                      <a:off x="0" y="0"/>
                      <a:ext cx="672160" cy="1159644"/>
                    </a:xfrm>
                    <a:prstGeom prst="rect">
                      <a:avLst/>
                    </a:prstGeom>
                  </pic:spPr>
                </pic:pic>
              </a:graphicData>
            </a:graphic>
          </wp:anchor>
        </w:drawing>
      </w:r>
    </w:p>
    <w:p w14:paraId="12193775" w14:textId="0DE71154" w:rsidR="008E7C93" w:rsidRPr="008E7C93" w:rsidRDefault="008E7C93" w:rsidP="00521359">
      <w:pPr>
        <w:pStyle w:val="Caption"/>
      </w:pPr>
      <w:r w:rsidRPr="008E7C93">
        <w:t xml:space="preserve">Table </w:t>
      </w:r>
      <w:r w:rsidR="00C141E8">
        <w:fldChar w:fldCharType="begin"/>
      </w:r>
      <w:r w:rsidR="00C141E8">
        <w:instrText xml:space="preserve"> SEQ Table \* ARABIC </w:instrText>
      </w:r>
      <w:r w:rsidR="00C141E8">
        <w:fldChar w:fldCharType="separate"/>
      </w:r>
      <w:r w:rsidR="00A450B0">
        <w:rPr>
          <w:noProof/>
        </w:rPr>
        <w:t>8</w:t>
      </w:r>
      <w:r w:rsidR="00C141E8">
        <w:rPr>
          <w:noProof/>
        </w:rPr>
        <w:fldChar w:fldCharType="end"/>
      </w:r>
      <w:r w:rsidRPr="008E7C93">
        <w:t xml:space="preserve"> Priority signs location</w:t>
      </w:r>
    </w:p>
    <w:tbl>
      <w:tblPr>
        <w:tblW w:w="0" w:type="auto"/>
        <w:tblInd w:w="545"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2086"/>
        <w:gridCol w:w="3909"/>
      </w:tblGrid>
      <w:tr w:rsidR="00114D8B" w:rsidRPr="00856A53" w14:paraId="12AF1EDB" w14:textId="77777777">
        <w:trPr>
          <w:trHeight w:val="373"/>
        </w:trPr>
        <w:tc>
          <w:tcPr>
            <w:tcW w:w="2086" w:type="dxa"/>
            <w:shd w:val="clear" w:color="auto" w:fill="D9E7DF"/>
          </w:tcPr>
          <w:p w14:paraId="7C36B722" w14:textId="77777777" w:rsidR="00114D8B" w:rsidRPr="00856A53" w:rsidRDefault="00585D60">
            <w:pPr>
              <w:pStyle w:val="TableParagraph"/>
              <w:spacing w:before="77"/>
              <w:ind w:left="113"/>
              <w:rPr>
                <w:b/>
                <w:sz w:val="20"/>
              </w:rPr>
            </w:pPr>
            <w:r w:rsidRPr="00856A53">
              <w:rPr>
                <w:b/>
                <w:color w:val="231F20"/>
                <w:sz w:val="20"/>
              </w:rPr>
              <w:t>Speed limit of road</w:t>
            </w:r>
          </w:p>
        </w:tc>
        <w:tc>
          <w:tcPr>
            <w:tcW w:w="3909" w:type="dxa"/>
            <w:shd w:val="clear" w:color="auto" w:fill="D9E7DF"/>
          </w:tcPr>
          <w:p w14:paraId="5A1C81DF" w14:textId="77777777" w:rsidR="00114D8B" w:rsidRPr="00856A53" w:rsidRDefault="00585D60">
            <w:pPr>
              <w:pStyle w:val="TableParagraph"/>
              <w:spacing w:before="77"/>
              <w:ind w:left="112"/>
              <w:rPr>
                <w:b/>
                <w:sz w:val="20"/>
              </w:rPr>
            </w:pPr>
            <w:r w:rsidRPr="00856A53">
              <w:rPr>
                <w:b/>
                <w:color w:val="231F20"/>
                <w:sz w:val="20"/>
              </w:rPr>
              <w:t>Visibility before and beyond works</w:t>
            </w:r>
          </w:p>
        </w:tc>
      </w:tr>
      <w:tr w:rsidR="00114D8B" w:rsidRPr="00856A53" w14:paraId="20CCACC0" w14:textId="77777777">
        <w:trPr>
          <w:trHeight w:val="352"/>
        </w:trPr>
        <w:tc>
          <w:tcPr>
            <w:tcW w:w="2086" w:type="dxa"/>
            <w:tcBorders>
              <w:left w:val="single" w:sz="6" w:space="0" w:color="00703C"/>
              <w:bottom w:val="nil"/>
            </w:tcBorders>
            <w:shd w:val="clear" w:color="auto" w:fill="D9E7DF"/>
          </w:tcPr>
          <w:p w14:paraId="633F7F0A" w14:textId="77777777" w:rsidR="00114D8B" w:rsidRPr="00856A53" w:rsidRDefault="00585D60">
            <w:pPr>
              <w:pStyle w:val="TableParagraph"/>
              <w:spacing w:before="79"/>
              <w:ind w:left="110"/>
              <w:rPr>
                <w:sz w:val="20"/>
              </w:rPr>
            </w:pPr>
            <w:r w:rsidRPr="00856A53">
              <w:rPr>
                <w:color w:val="231F20"/>
                <w:sz w:val="20"/>
              </w:rPr>
              <w:t>30 mph or less</w:t>
            </w:r>
          </w:p>
        </w:tc>
        <w:tc>
          <w:tcPr>
            <w:tcW w:w="3909" w:type="dxa"/>
            <w:tcBorders>
              <w:bottom w:val="nil"/>
            </w:tcBorders>
            <w:shd w:val="clear" w:color="auto" w:fill="D9E7DF"/>
          </w:tcPr>
          <w:p w14:paraId="15F9876A" w14:textId="77777777" w:rsidR="00114D8B" w:rsidRPr="00856A53" w:rsidRDefault="00585D60">
            <w:pPr>
              <w:pStyle w:val="TableParagraph"/>
              <w:spacing w:before="79"/>
              <w:ind w:left="1637" w:right="1567"/>
              <w:jc w:val="center"/>
              <w:rPr>
                <w:sz w:val="20"/>
              </w:rPr>
            </w:pPr>
            <w:r w:rsidRPr="00856A53">
              <w:rPr>
                <w:color w:val="231F20"/>
                <w:sz w:val="20"/>
              </w:rPr>
              <w:t>60 m</w:t>
            </w:r>
          </w:p>
        </w:tc>
      </w:tr>
      <w:tr w:rsidR="00114D8B" w:rsidRPr="00856A53" w14:paraId="5D72705B" w14:textId="77777777">
        <w:trPr>
          <w:trHeight w:val="320"/>
        </w:trPr>
        <w:tc>
          <w:tcPr>
            <w:tcW w:w="2086" w:type="dxa"/>
            <w:tcBorders>
              <w:top w:val="nil"/>
              <w:left w:val="single" w:sz="6" w:space="0" w:color="00703C"/>
              <w:bottom w:val="nil"/>
            </w:tcBorders>
            <w:shd w:val="clear" w:color="auto" w:fill="D9E7DF"/>
          </w:tcPr>
          <w:p w14:paraId="670C00EA" w14:textId="77777777" w:rsidR="00114D8B" w:rsidRPr="00856A53" w:rsidRDefault="00585D60">
            <w:pPr>
              <w:pStyle w:val="TableParagraph"/>
              <w:spacing w:before="46"/>
              <w:ind w:left="110"/>
              <w:rPr>
                <w:sz w:val="20"/>
              </w:rPr>
            </w:pPr>
            <w:r w:rsidRPr="00856A53">
              <w:rPr>
                <w:color w:val="231F20"/>
                <w:sz w:val="20"/>
              </w:rPr>
              <w:t>40 mph</w:t>
            </w:r>
          </w:p>
        </w:tc>
        <w:tc>
          <w:tcPr>
            <w:tcW w:w="3909" w:type="dxa"/>
            <w:tcBorders>
              <w:top w:val="nil"/>
              <w:bottom w:val="nil"/>
            </w:tcBorders>
            <w:shd w:val="clear" w:color="auto" w:fill="D9E7DF"/>
          </w:tcPr>
          <w:p w14:paraId="528BEF91" w14:textId="77777777" w:rsidR="00114D8B" w:rsidRPr="00856A53" w:rsidRDefault="00585D60">
            <w:pPr>
              <w:pStyle w:val="TableParagraph"/>
              <w:spacing w:before="46"/>
              <w:ind w:left="1637" w:right="1560"/>
              <w:jc w:val="center"/>
              <w:rPr>
                <w:sz w:val="20"/>
              </w:rPr>
            </w:pPr>
            <w:r w:rsidRPr="00856A53">
              <w:rPr>
                <w:color w:val="231F20"/>
                <w:sz w:val="20"/>
              </w:rPr>
              <w:t>70 m</w:t>
            </w:r>
          </w:p>
        </w:tc>
      </w:tr>
      <w:tr w:rsidR="00114D8B" w:rsidRPr="00856A53" w14:paraId="1141591C" w14:textId="77777777">
        <w:trPr>
          <w:trHeight w:val="320"/>
        </w:trPr>
        <w:tc>
          <w:tcPr>
            <w:tcW w:w="2086" w:type="dxa"/>
            <w:tcBorders>
              <w:top w:val="nil"/>
              <w:left w:val="single" w:sz="6" w:space="0" w:color="00703C"/>
              <w:bottom w:val="nil"/>
            </w:tcBorders>
            <w:shd w:val="clear" w:color="auto" w:fill="D9E7DF"/>
          </w:tcPr>
          <w:p w14:paraId="0A4D355E" w14:textId="77777777" w:rsidR="00114D8B" w:rsidRPr="00856A53" w:rsidRDefault="00585D60">
            <w:pPr>
              <w:pStyle w:val="TableParagraph"/>
              <w:spacing w:before="46"/>
              <w:ind w:left="110"/>
              <w:rPr>
                <w:sz w:val="20"/>
              </w:rPr>
            </w:pPr>
            <w:r w:rsidRPr="00856A53">
              <w:rPr>
                <w:color w:val="231F20"/>
                <w:sz w:val="20"/>
              </w:rPr>
              <w:t>50 mph</w:t>
            </w:r>
          </w:p>
        </w:tc>
        <w:tc>
          <w:tcPr>
            <w:tcW w:w="3909" w:type="dxa"/>
            <w:tcBorders>
              <w:top w:val="nil"/>
              <w:bottom w:val="nil"/>
            </w:tcBorders>
            <w:shd w:val="clear" w:color="auto" w:fill="D9E7DF"/>
          </w:tcPr>
          <w:p w14:paraId="4F05169D" w14:textId="77777777" w:rsidR="00114D8B" w:rsidRPr="00856A53" w:rsidRDefault="00585D60">
            <w:pPr>
              <w:pStyle w:val="TableParagraph"/>
              <w:spacing w:before="46"/>
              <w:ind w:left="1637" w:right="1566"/>
              <w:jc w:val="center"/>
              <w:rPr>
                <w:sz w:val="20"/>
              </w:rPr>
            </w:pPr>
            <w:r w:rsidRPr="00856A53">
              <w:rPr>
                <w:color w:val="231F20"/>
                <w:sz w:val="20"/>
              </w:rPr>
              <w:t>80 m</w:t>
            </w:r>
          </w:p>
        </w:tc>
      </w:tr>
      <w:tr w:rsidR="00114D8B" w:rsidRPr="00856A53" w14:paraId="733EF65C" w14:textId="77777777">
        <w:trPr>
          <w:trHeight w:val="342"/>
        </w:trPr>
        <w:tc>
          <w:tcPr>
            <w:tcW w:w="2086" w:type="dxa"/>
            <w:tcBorders>
              <w:top w:val="nil"/>
              <w:left w:val="single" w:sz="6" w:space="0" w:color="00703C"/>
            </w:tcBorders>
            <w:shd w:val="clear" w:color="auto" w:fill="D9E7DF"/>
          </w:tcPr>
          <w:p w14:paraId="13043302" w14:textId="77777777" w:rsidR="00114D8B" w:rsidRPr="00856A53" w:rsidRDefault="00585D60">
            <w:pPr>
              <w:pStyle w:val="TableParagraph"/>
              <w:spacing w:before="46"/>
              <w:ind w:left="110"/>
              <w:rPr>
                <w:sz w:val="20"/>
              </w:rPr>
            </w:pPr>
            <w:r w:rsidRPr="00856A53">
              <w:rPr>
                <w:color w:val="231F20"/>
                <w:sz w:val="20"/>
              </w:rPr>
              <w:t>60 mph</w:t>
            </w:r>
          </w:p>
        </w:tc>
        <w:tc>
          <w:tcPr>
            <w:tcW w:w="3909" w:type="dxa"/>
            <w:tcBorders>
              <w:top w:val="nil"/>
            </w:tcBorders>
            <w:shd w:val="clear" w:color="auto" w:fill="D9E7DF"/>
          </w:tcPr>
          <w:p w14:paraId="2325912B" w14:textId="77777777" w:rsidR="00114D8B" w:rsidRPr="00856A53" w:rsidRDefault="00585D60">
            <w:pPr>
              <w:pStyle w:val="TableParagraph"/>
              <w:spacing w:before="46"/>
              <w:ind w:left="1637" w:right="1666"/>
              <w:jc w:val="center"/>
              <w:rPr>
                <w:sz w:val="20"/>
              </w:rPr>
            </w:pPr>
            <w:r w:rsidRPr="00856A53">
              <w:rPr>
                <w:color w:val="231F20"/>
                <w:sz w:val="20"/>
              </w:rPr>
              <w:t>100 m</w:t>
            </w:r>
          </w:p>
        </w:tc>
      </w:tr>
    </w:tbl>
    <w:p w14:paraId="517E1C29" w14:textId="2E0B8450" w:rsidR="00114D8B" w:rsidRPr="00856A53" w:rsidRDefault="00114D8B" w:rsidP="009946B4">
      <w:pPr>
        <w:pStyle w:val="BodyText"/>
        <w:rPr>
          <w:sz w:val="28"/>
        </w:rPr>
      </w:pPr>
    </w:p>
    <w:p w14:paraId="4490EBC2" w14:textId="56D34D6C" w:rsidR="00624B1D" w:rsidRDefault="000A7A17" w:rsidP="000A7A17">
      <w:pPr>
        <w:pStyle w:val="BodyText"/>
      </w:pPr>
      <w:r w:rsidRPr="000A7A17">
        <w:rPr>
          <w:b/>
          <w:bCs/>
        </w:rPr>
        <w:t>Warning:</w:t>
      </w:r>
      <w:r w:rsidRPr="000A7A17">
        <w:rPr>
          <w:bCs/>
        </w:rPr>
        <w:t xml:space="preserve"> </w:t>
      </w:r>
      <w:r w:rsidRPr="000A7A17">
        <w:t>The sign and supplementary plate ‘Give way to oncoming vehicles’ must be positioned on the same side of the road as the works.</w:t>
      </w:r>
    </w:p>
    <w:p w14:paraId="61D50E88" w14:textId="77777777" w:rsidR="000A7A17" w:rsidRPr="00856A53" w:rsidRDefault="000A7A17" w:rsidP="000A7A17">
      <w:pPr>
        <w:pStyle w:val="BodyText"/>
      </w:pPr>
    </w:p>
    <w:p w14:paraId="5955C319" w14:textId="68F80B6F" w:rsidR="00624B1D" w:rsidRPr="00856A53" w:rsidRDefault="00624B1D" w:rsidP="009946B4">
      <w:pPr>
        <w:pStyle w:val="BodyText"/>
      </w:pPr>
    </w:p>
    <w:p w14:paraId="3A7BF638" w14:textId="77DDDC8E" w:rsidR="009E0CB4" w:rsidRDefault="00585D60" w:rsidP="009946B4">
      <w:pPr>
        <w:pStyle w:val="BodyText"/>
      </w:pPr>
      <w:r w:rsidRPr="00856A53">
        <w:t xml:space="preserve">A ‘Give way to oncoming vehicles’ </w:t>
      </w:r>
      <w:r w:rsidR="007F324C">
        <w:t>sign</w:t>
      </w:r>
      <w:r w:rsidR="007F324C" w:rsidRPr="00856A53">
        <w:t xml:space="preserve"> </w:t>
      </w:r>
      <w:r w:rsidRPr="00856A53">
        <w:t xml:space="preserve">in conjunction with a supplementary ‘End’ plate </w:t>
      </w:r>
      <w:r w:rsidR="00456FB5">
        <w:t>may be used</w:t>
      </w:r>
      <w:r w:rsidR="009E0CB4">
        <w:t>:</w:t>
      </w:r>
    </w:p>
    <w:p w14:paraId="4212B105" w14:textId="282BF312" w:rsidR="009E0CB4" w:rsidRPr="00FA36A6" w:rsidRDefault="00585D60" w:rsidP="00B917B1">
      <w:pPr>
        <w:pStyle w:val="ListBullet"/>
        <w:tabs>
          <w:tab w:val="clear" w:pos="360"/>
        </w:tabs>
        <w:ind w:left="851"/>
      </w:pPr>
      <w:r w:rsidRPr="00FA36A6">
        <w:t xml:space="preserve">where the works are more than 50 metres long and the nature of the works obscures the view of the road downstream of the single file lane. </w:t>
      </w:r>
    </w:p>
    <w:p w14:paraId="6E0B2ABB" w14:textId="7BC4B42D" w:rsidR="00114D8B" w:rsidRPr="00856A53" w:rsidRDefault="00585D60" w:rsidP="00B917B1">
      <w:pPr>
        <w:pStyle w:val="ListBullet"/>
        <w:tabs>
          <w:tab w:val="clear" w:pos="360"/>
        </w:tabs>
        <w:ind w:left="851"/>
      </w:pPr>
      <w:r w:rsidRPr="00FA36A6">
        <w:t>where the site extends well past the priority section such that the ‘End of road works’ sign is over 100 metres from the end of priority working.</w:t>
      </w:r>
    </w:p>
    <w:p w14:paraId="3D733FF8" w14:textId="03CF7588" w:rsidR="00114D8B" w:rsidRDefault="00585D60" w:rsidP="009946B4">
      <w:pPr>
        <w:pStyle w:val="BodyText"/>
        <w:rPr>
          <w:w w:val="105"/>
        </w:rPr>
      </w:pPr>
      <w:r w:rsidRPr="00856A53">
        <w:rPr>
          <w:w w:val="105"/>
        </w:rPr>
        <w:t>If</w:t>
      </w:r>
      <w:r w:rsidRPr="00856A53">
        <w:rPr>
          <w:spacing w:val="-25"/>
          <w:w w:val="105"/>
        </w:rPr>
        <w:t xml:space="preserve"> </w:t>
      </w:r>
      <w:r w:rsidRPr="00856A53">
        <w:rPr>
          <w:w w:val="105"/>
        </w:rPr>
        <w:t>the</w:t>
      </w:r>
      <w:r w:rsidRPr="00856A53">
        <w:rPr>
          <w:spacing w:val="-25"/>
          <w:w w:val="105"/>
        </w:rPr>
        <w:t xml:space="preserve"> </w:t>
      </w:r>
      <w:r w:rsidRPr="00856A53">
        <w:rPr>
          <w:w w:val="105"/>
        </w:rPr>
        <w:t>‘Give</w:t>
      </w:r>
      <w:r w:rsidRPr="00856A53">
        <w:rPr>
          <w:spacing w:val="-25"/>
          <w:w w:val="105"/>
        </w:rPr>
        <w:t xml:space="preserve"> </w:t>
      </w:r>
      <w:r w:rsidRPr="00856A53">
        <w:rPr>
          <w:w w:val="105"/>
        </w:rPr>
        <w:t>way</w:t>
      </w:r>
      <w:r w:rsidRPr="00856A53">
        <w:rPr>
          <w:spacing w:val="-25"/>
          <w:w w:val="105"/>
        </w:rPr>
        <w:t xml:space="preserve"> </w:t>
      </w:r>
      <w:r w:rsidRPr="00856A53">
        <w:rPr>
          <w:w w:val="105"/>
        </w:rPr>
        <w:t>to</w:t>
      </w:r>
      <w:r w:rsidRPr="00856A53">
        <w:rPr>
          <w:spacing w:val="-25"/>
          <w:w w:val="105"/>
        </w:rPr>
        <w:t xml:space="preserve"> </w:t>
      </w:r>
      <w:r w:rsidRPr="00856A53">
        <w:rPr>
          <w:w w:val="105"/>
        </w:rPr>
        <w:t>oncoming</w:t>
      </w:r>
      <w:r w:rsidRPr="00856A53">
        <w:rPr>
          <w:spacing w:val="-25"/>
          <w:w w:val="105"/>
        </w:rPr>
        <w:t xml:space="preserve"> </w:t>
      </w:r>
      <w:r w:rsidRPr="00856A53">
        <w:rPr>
          <w:w w:val="105"/>
        </w:rPr>
        <w:t>vehicles’</w:t>
      </w:r>
      <w:r w:rsidRPr="00856A53">
        <w:rPr>
          <w:spacing w:val="-25"/>
          <w:w w:val="105"/>
        </w:rPr>
        <w:t xml:space="preserve"> </w:t>
      </w:r>
      <w:r w:rsidRPr="00856A53">
        <w:rPr>
          <w:w w:val="105"/>
        </w:rPr>
        <w:t>sign</w:t>
      </w:r>
      <w:r w:rsidRPr="00856A53">
        <w:rPr>
          <w:spacing w:val="-25"/>
          <w:w w:val="105"/>
        </w:rPr>
        <w:t xml:space="preserve"> </w:t>
      </w:r>
      <w:r w:rsidRPr="00856A53">
        <w:rPr>
          <w:w w:val="105"/>
        </w:rPr>
        <w:t>is</w:t>
      </w:r>
      <w:r w:rsidRPr="00856A53">
        <w:rPr>
          <w:spacing w:val="-25"/>
          <w:w w:val="105"/>
        </w:rPr>
        <w:t xml:space="preserve"> </w:t>
      </w:r>
      <w:r w:rsidRPr="00856A53">
        <w:rPr>
          <w:w w:val="105"/>
        </w:rPr>
        <w:t>used,</w:t>
      </w:r>
      <w:r w:rsidRPr="00856A53">
        <w:rPr>
          <w:spacing w:val="-25"/>
          <w:w w:val="105"/>
        </w:rPr>
        <w:t xml:space="preserve"> </w:t>
      </w:r>
      <w:r w:rsidRPr="00856A53">
        <w:rPr>
          <w:w w:val="105"/>
        </w:rPr>
        <w:t>then</w:t>
      </w:r>
      <w:r w:rsidRPr="00856A53">
        <w:rPr>
          <w:spacing w:val="-25"/>
          <w:w w:val="105"/>
        </w:rPr>
        <w:t xml:space="preserve"> </w:t>
      </w:r>
      <w:r w:rsidRPr="00856A53">
        <w:rPr>
          <w:w w:val="105"/>
        </w:rPr>
        <w:t>the</w:t>
      </w:r>
      <w:r w:rsidRPr="00856A53">
        <w:rPr>
          <w:spacing w:val="-25"/>
          <w:w w:val="105"/>
        </w:rPr>
        <w:t xml:space="preserve"> </w:t>
      </w:r>
      <w:r w:rsidRPr="00856A53">
        <w:rPr>
          <w:w w:val="105"/>
        </w:rPr>
        <w:t>‘Priority</w:t>
      </w:r>
      <w:r w:rsidRPr="00856A53">
        <w:rPr>
          <w:spacing w:val="-25"/>
          <w:w w:val="105"/>
        </w:rPr>
        <w:t xml:space="preserve"> </w:t>
      </w:r>
      <w:r w:rsidRPr="00856A53">
        <w:rPr>
          <w:w w:val="105"/>
        </w:rPr>
        <w:t>over</w:t>
      </w:r>
      <w:r w:rsidRPr="00856A53">
        <w:rPr>
          <w:spacing w:val="-25"/>
          <w:w w:val="105"/>
        </w:rPr>
        <w:t xml:space="preserve"> </w:t>
      </w:r>
      <w:r w:rsidRPr="00856A53">
        <w:rPr>
          <w:w w:val="105"/>
        </w:rPr>
        <w:t>oncoming</w:t>
      </w:r>
      <w:r w:rsidRPr="00856A53">
        <w:rPr>
          <w:spacing w:val="-25"/>
          <w:w w:val="105"/>
        </w:rPr>
        <w:t xml:space="preserve"> </w:t>
      </w:r>
      <w:r w:rsidRPr="00856A53">
        <w:rPr>
          <w:w w:val="105"/>
        </w:rPr>
        <w:t>vehicles’</w:t>
      </w:r>
      <w:r w:rsidRPr="00856A53">
        <w:rPr>
          <w:spacing w:val="-25"/>
          <w:w w:val="105"/>
        </w:rPr>
        <w:t xml:space="preserve"> </w:t>
      </w:r>
      <w:r w:rsidRPr="00856A53">
        <w:rPr>
          <w:w w:val="105"/>
        </w:rPr>
        <w:t>sign</w:t>
      </w:r>
      <w:r w:rsidRPr="00856A53">
        <w:rPr>
          <w:spacing w:val="-25"/>
          <w:w w:val="105"/>
        </w:rPr>
        <w:t xml:space="preserve"> </w:t>
      </w:r>
      <w:r w:rsidRPr="00856A53">
        <w:rPr>
          <w:w w:val="105"/>
        </w:rPr>
        <w:t>must be</w:t>
      </w:r>
      <w:r w:rsidRPr="00856A53">
        <w:rPr>
          <w:spacing w:val="-12"/>
          <w:w w:val="105"/>
        </w:rPr>
        <w:t xml:space="preserve"> </w:t>
      </w:r>
      <w:r w:rsidRPr="00856A53">
        <w:rPr>
          <w:w w:val="105"/>
        </w:rPr>
        <w:t>placed</w:t>
      </w:r>
      <w:r w:rsidRPr="00856A53">
        <w:rPr>
          <w:spacing w:val="-12"/>
          <w:w w:val="105"/>
        </w:rPr>
        <w:t xml:space="preserve"> </w:t>
      </w:r>
      <w:r w:rsidRPr="00856A53">
        <w:rPr>
          <w:spacing w:val="-2"/>
          <w:w w:val="105"/>
        </w:rPr>
        <w:t>for</w:t>
      </w:r>
      <w:r w:rsidRPr="00856A53">
        <w:rPr>
          <w:spacing w:val="-12"/>
          <w:w w:val="105"/>
        </w:rPr>
        <w:t xml:space="preserve"> </w:t>
      </w:r>
      <w:r w:rsidRPr="00856A53">
        <w:rPr>
          <w:w w:val="105"/>
        </w:rPr>
        <w:t>traffic</w:t>
      </w:r>
      <w:r w:rsidRPr="00856A53">
        <w:rPr>
          <w:spacing w:val="-12"/>
          <w:w w:val="105"/>
        </w:rPr>
        <w:t xml:space="preserve"> </w:t>
      </w:r>
      <w:r w:rsidRPr="00856A53">
        <w:rPr>
          <w:w w:val="105"/>
        </w:rPr>
        <w:t>flowing</w:t>
      </w:r>
      <w:r w:rsidRPr="00856A53">
        <w:rPr>
          <w:spacing w:val="-12"/>
          <w:w w:val="105"/>
        </w:rPr>
        <w:t xml:space="preserve"> </w:t>
      </w:r>
      <w:r w:rsidRPr="00856A53">
        <w:rPr>
          <w:w w:val="105"/>
        </w:rPr>
        <w:t>in</w:t>
      </w:r>
      <w:r w:rsidRPr="00856A53">
        <w:rPr>
          <w:spacing w:val="-12"/>
          <w:w w:val="105"/>
        </w:rPr>
        <w:t xml:space="preserve"> </w:t>
      </w:r>
      <w:r w:rsidRPr="00856A53">
        <w:rPr>
          <w:w w:val="105"/>
        </w:rPr>
        <w:t>the</w:t>
      </w:r>
      <w:r w:rsidRPr="00856A53">
        <w:rPr>
          <w:spacing w:val="-12"/>
          <w:w w:val="105"/>
        </w:rPr>
        <w:t xml:space="preserve"> </w:t>
      </w:r>
      <w:r w:rsidRPr="00856A53">
        <w:rPr>
          <w:w w:val="105"/>
        </w:rPr>
        <w:t>opposite</w:t>
      </w:r>
      <w:r w:rsidRPr="00856A53">
        <w:rPr>
          <w:spacing w:val="-12"/>
          <w:w w:val="105"/>
        </w:rPr>
        <w:t xml:space="preserve"> </w:t>
      </w:r>
      <w:r w:rsidRPr="00856A53">
        <w:rPr>
          <w:w w:val="105"/>
        </w:rPr>
        <w:t>direction</w:t>
      </w:r>
      <w:r w:rsidRPr="00F25746">
        <w:rPr>
          <w:w w:val="105"/>
        </w:rPr>
        <w:t xml:space="preserve"> </w:t>
      </w:r>
      <w:r w:rsidRPr="00856A53">
        <w:rPr>
          <w:w w:val="105"/>
        </w:rPr>
        <w:t>(</w:t>
      </w:r>
      <w:r w:rsidRPr="00F25746">
        <w:rPr>
          <w:w w:val="105"/>
        </w:rPr>
        <w:t xml:space="preserve">see </w:t>
      </w:r>
      <w:r w:rsidR="006029F4" w:rsidRPr="00F25746">
        <w:rPr>
          <w:w w:val="105"/>
        </w:rPr>
        <w:fldChar w:fldCharType="begin"/>
      </w:r>
      <w:r w:rsidR="006029F4" w:rsidRPr="00F25746">
        <w:rPr>
          <w:w w:val="105"/>
        </w:rPr>
        <w:instrText xml:space="preserve"> REF _Ref175642947 \h </w:instrText>
      </w:r>
      <w:r w:rsidR="00F25746">
        <w:rPr>
          <w:w w:val="105"/>
        </w:rPr>
        <w:instrText xml:space="preserve"> \* MERGEFORMAT </w:instrText>
      </w:r>
      <w:r w:rsidR="006029F4" w:rsidRPr="00F25746">
        <w:rPr>
          <w:w w:val="105"/>
        </w:rPr>
      </w:r>
      <w:r w:rsidR="006029F4" w:rsidRPr="00F25746">
        <w:rPr>
          <w:w w:val="105"/>
        </w:rPr>
        <w:fldChar w:fldCharType="separate"/>
      </w:r>
      <w:r w:rsidR="00A450B0" w:rsidRPr="00A450B0">
        <w:rPr>
          <w:w w:val="105"/>
        </w:rPr>
        <w:t>Figure 18</w:t>
      </w:r>
      <w:r w:rsidR="006029F4" w:rsidRPr="00F25746">
        <w:rPr>
          <w:w w:val="105"/>
        </w:rPr>
        <w:fldChar w:fldCharType="end"/>
      </w:r>
      <w:r w:rsidRPr="00F25746">
        <w:rPr>
          <w:w w:val="105"/>
        </w:rPr>
        <w:t>).</w:t>
      </w:r>
    </w:p>
    <w:p w14:paraId="6BC54F73" w14:textId="77777777" w:rsidR="0038057E" w:rsidRPr="00856A53" w:rsidRDefault="0038057E" w:rsidP="009946B4">
      <w:pPr>
        <w:pStyle w:val="BodyText"/>
      </w:pPr>
      <w:r w:rsidRPr="00856A53">
        <w:t>The end of the priority section must be marked with a ‘Priority over oncoming vehicles’ sign in conjunction with a supplementary ‘End’ plate.</w:t>
      </w:r>
    </w:p>
    <w:p w14:paraId="2542F640" w14:textId="77777777" w:rsidR="0038057E" w:rsidRPr="00856A53" w:rsidRDefault="0038057E" w:rsidP="009946B4">
      <w:pPr>
        <w:pStyle w:val="BodyText"/>
      </w:pPr>
    </w:p>
    <w:p w14:paraId="121B6FD0" w14:textId="77777777" w:rsidR="00114D8B" w:rsidRPr="00DD1EEB" w:rsidRDefault="00114D8B">
      <w:pPr>
        <w:spacing w:line="228" w:lineRule="auto"/>
      </w:pPr>
    </w:p>
    <w:p w14:paraId="0CB4110B" w14:textId="71CD2E14" w:rsidR="006029F4" w:rsidRPr="00FA36A6" w:rsidRDefault="006029F4" w:rsidP="00521359">
      <w:pPr>
        <w:pStyle w:val="Caption"/>
        <w:rPr>
          <w:i/>
          <w:iCs/>
        </w:rPr>
      </w:pPr>
      <w:bookmarkStart w:id="1985" w:name="_Ref175642947"/>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18</w:t>
      </w:r>
      <w:r w:rsidR="00C141E8">
        <w:rPr>
          <w:noProof/>
        </w:rPr>
        <w:fldChar w:fldCharType="end"/>
      </w:r>
      <w:bookmarkEnd w:id="1985"/>
      <w:r w:rsidRPr="00FA36A6">
        <w:t xml:space="preserve"> Traffic control by priority signs</w:t>
      </w:r>
    </w:p>
    <w:p w14:paraId="5A20E9A8" w14:textId="7E80D894" w:rsidR="00097725" w:rsidRPr="00E00D29" w:rsidRDefault="00FD5608" w:rsidP="00615606">
      <w:pPr>
        <w:pStyle w:val="BodyText"/>
        <w:rPr>
          <w:sz w:val="20"/>
          <w:szCs w:val="20"/>
        </w:rPr>
      </w:pPr>
      <w:r>
        <w:rPr>
          <w:noProof/>
        </w:rPr>
        <w:drawing>
          <wp:inline distT="0" distB="0" distL="0" distR="0" wp14:anchorId="0548D324" wp14:editId="2454F6DB">
            <wp:extent cx="5610225" cy="2689875"/>
            <wp:effectExtent l="0" t="0" r="0" b="0"/>
            <wp:docPr id="408698648" name="Picture 7" descr="Diagram of a road layout showing traffic flow directions, road signs, and a central traffic island with pedestrian refuge areas marked with red dots representing traffic c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98648" name="Picture 7" descr="Diagram of a road layout showing traffic flow directions, road signs, and a central traffic island with pedestrian refuge areas marked with red dots representing traffic cones."/>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76759" cy="2721775"/>
                    </a:xfrm>
                    <a:prstGeom prst="rect">
                      <a:avLst/>
                    </a:prstGeom>
                    <a:noFill/>
                  </pic:spPr>
                </pic:pic>
              </a:graphicData>
            </a:graphic>
          </wp:inline>
        </w:drawing>
      </w:r>
    </w:p>
    <w:p w14:paraId="47E1C884" w14:textId="77777777" w:rsidR="004E3D04" w:rsidRPr="00FB109E" w:rsidRDefault="004E3D04" w:rsidP="000009EE">
      <w:pPr>
        <w:ind w:left="397"/>
        <w:rPr>
          <w:b/>
          <w:bCs/>
          <w:sz w:val="17"/>
          <w:szCs w:val="17"/>
        </w:rPr>
      </w:pPr>
      <w:r w:rsidRPr="00FB109E">
        <w:rPr>
          <w:b/>
          <w:bCs/>
          <w:sz w:val="17"/>
          <w:szCs w:val="17"/>
        </w:rPr>
        <w:t>Notes</w:t>
      </w:r>
    </w:p>
    <w:p w14:paraId="3BD64FDD" w14:textId="77777777" w:rsidR="004E3D04" w:rsidRPr="00FB109E" w:rsidRDefault="004E3D04" w:rsidP="000009EE">
      <w:pPr>
        <w:ind w:left="397"/>
        <w:rPr>
          <w:sz w:val="17"/>
          <w:szCs w:val="17"/>
        </w:rPr>
      </w:pPr>
      <w:r w:rsidRPr="00FB109E">
        <w:rPr>
          <w:sz w:val="17"/>
          <w:szCs w:val="17"/>
        </w:rPr>
        <w:t xml:space="preserve">1 For numbers and minimum size of cones, and dimensions D and E see </w:t>
      </w:r>
      <w:r w:rsidRPr="00FB109E">
        <w:rPr>
          <w:sz w:val="17"/>
          <w:szCs w:val="17"/>
        </w:rPr>
        <w:fldChar w:fldCharType="begin"/>
      </w:r>
      <w:r w:rsidRPr="00FB109E">
        <w:rPr>
          <w:sz w:val="17"/>
          <w:szCs w:val="17"/>
        </w:rPr>
        <w:instrText xml:space="preserve"> REF _Ref163727216  \* MERGEFORMAT </w:instrText>
      </w:r>
      <w:r w:rsidRPr="00FB109E">
        <w:rPr>
          <w:sz w:val="17"/>
          <w:szCs w:val="17"/>
        </w:rPr>
        <w:fldChar w:fldCharType="separate"/>
      </w:r>
      <w:r w:rsidRPr="00FB109E">
        <w:rPr>
          <w:sz w:val="17"/>
          <w:szCs w:val="17"/>
        </w:rPr>
        <w:t xml:space="preserve">Table </w:t>
      </w:r>
      <w:r w:rsidRPr="00FB109E">
        <w:rPr>
          <w:noProof/>
          <w:sz w:val="17"/>
          <w:szCs w:val="17"/>
        </w:rPr>
        <w:t>1</w:t>
      </w:r>
      <w:r w:rsidRPr="00FB109E">
        <w:rPr>
          <w:sz w:val="17"/>
          <w:szCs w:val="17"/>
        </w:rPr>
        <w:fldChar w:fldCharType="end"/>
      </w:r>
      <w:r w:rsidRPr="00FB109E">
        <w:rPr>
          <w:sz w:val="17"/>
          <w:szCs w:val="17"/>
        </w:rPr>
        <w:t xml:space="preserve">, for dimension L see </w:t>
      </w:r>
      <w:r w:rsidRPr="00FB109E">
        <w:rPr>
          <w:sz w:val="17"/>
          <w:szCs w:val="17"/>
        </w:rPr>
        <w:fldChar w:fldCharType="begin"/>
      </w:r>
      <w:r w:rsidRPr="00FB109E">
        <w:rPr>
          <w:sz w:val="17"/>
          <w:szCs w:val="17"/>
        </w:rPr>
        <w:instrText xml:space="preserve"> REF _Ref167799572 \h  \* MERGEFORMAT </w:instrText>
      </w:r>
      <w:r w:rsidRPr="00FB109E">
        <w:rPr>
          <w:sz w:val="17"/>
          <w:szCs w:val="17"/>
        </w:rPr>
      </w:r>
      <w:r w:rsidRPr="00FB109E">
        <w:rPr>
          <w:sz w:val="17"/>
          <w:szCs w:val="17"/>
        </w:rPr>
        <w:fldChar w:fldCharType="separate"/>
      </w:r>
      <w:r w:rsidRPr="00FB109E">
        <w:rPr>
          <w:sz w:val="17"/>
          <w:szCs w:val="17"/>
        </w:rPr>
        <w:t>Table 3</w:t>
      </w:r>
      <w:r w:rsidRPr="00FB109E">
        <w:rPr>
          <w:sz w:val="17"/>
          <w:szCs w:val="17"/>
        </w:rPr>
        <w:fldChar w:fldCharType="end"/>
      </w:r>
      <w:r w:rsidRPr="00FB109E">
        <w:rPr>
          <w:sz w:val="17"/>
          <w:szCs w:val="17"/>
        </w:rPr>
        <w:t xml:space="preserve"> and for dimension S see </w:t>
      </w:r>
      <w:r w:rsidRPr="00FB109E">
        <w:rPr>
          <w:sz w:val="17"/>
          <w:szCs w:val="17"/>
        </w:rPr>
        <w:fldChar w:fldCharType="begin"/>
      </w:r>
      <w:r w:rsidRPr="00FB109E">
        <w:rPr>
          <w:sz w:val="17"/>
          <w:szCs w:val="17"/>
        </w:rPr>
        <w:instrText xml:space="preserve"> REF _Ref163740469 \h  \* MERGEFORMAT </w:instrText>
      </w:r>
      <w:r w:rsidRPr="00FB109E">
        <w:rPr>
          <w:sz w:val="17"/>
          <w:szCs w:val="17"/>
        </w:rPr>
      </w:r>
      <w:r w:rsidRPr="00FB109E">
        <w:rPr>
          <w:sz w:val="17"/>
          <w:szCs w:val="17"/>
        </w:rPr>
        <w:fldChar w:fldCharType="separate"/>
      </w:r>
      <w:r w:rsidRPr="00FB109E">
        <w:rPr>
          <w:sz w:val="17"/>
          <w:szCs w:val="17"/>
        </w:rPr>
        <w:t xml:space="preserve">Table </w:t>
      </w:r>
      <w:r w:rsidRPr="00FB109E">
        <w:rPr>
          <w:noProof/>
          <w:sz w:val="17"/>
          <w:szCs w:val="17"/>
        </w:rPr>
        <w:t>4</w:t>
      </w:r>
      <w:r w:rsidRPr="00FB109E">
        <w:rPr>
          <w:sz w:val="17"/>
          <w:szCs w:val="17"/>
        </w:rPr>
        <w:fldChar w:fldCharType="end"/>
      </w:r>
      <w:r w:rsidRPr="00FB109E">
        <w:rPr>
          <w:sz w:val="17"/>
          <w:szCs w:val="17"/>
        </w:rPr>
        <w:t>.</w:t>
      </w:r>
    </w:p>
    <w:p w14:paraId="27C297F2" w14:textId="77777777" w:rsidR="004E3D04" w:rsidRPr="00FB109E" w:rsidRDefault="004E3D04" w:rsidP="000009EE">
      <w:pPr>
        <w:ind w:left="397"/>
        <w:rPr>
          <w:sz w:val="17"/>
          <w:szCs w:val="17"/>
        </w:rPr>
      </w:pPr>
      <w:r w:rsidRPr="00FB109E">
        <w:rPr>
          <w:sz w:val="17"/>
          <w:szCs w:val="17"/>
        </w:rPr>
        <w:t>2 An information sign (omitted here for clarity) must be displayed.</w:t>
      </w:r>
    </w:p>
    <w:p w14:paraId="6F4BDD67" w14:textId="77777777" w:rsidR="004E3D04" w:rsidRPr="00FB109E" w:rsidRDefault="004E3D04" w:rsidP="000009EE">
      <w:pPr>
        <w:ind w:left="397"/>
        <w:rPr>
          <w:sz w:val="17"/>
          <w:szCs w:val="17"/>
        </w:rPr>
      </w:pPr>
      <w:r w:rsidRPr="00FB109E">
        <w:rPr>
          <w:sz w:val="17"/>
          <w:szCs w:val="17"/>
        </w:rPr>
        <w:t>3 See Section 7.1 for guidance on unobstructed width past the works.</w:t>
      </w:r>
    </w:p>
    <w:p w14:paraId="4C79A4FD" w14:textId="77777777" w:rsidR="004E3D04" w:rsidRPr="00FB109E" w:rsidRDefault="004E3D04" w:rsidP="000009EE">
      <w:pPr>
        <w:ind w:left="397"/>
        <w:rPr>
          <w:sz w:val="17"/>
          <w:szCs w:val="17"/>
        </w:rPr>
      </w:pPr>
      <w:r w:rsidRPr="00FB109E">
        <w:rPr>
          <w:sz w:val="17"/>
          <w:szCs w:val="17"/>
        </w:rPr>
        <w:t>4 A supplementary distance plate is required for roads with a speed limit of 50 mph or more.</w:t>
      </w:r>
    </w:p>
    <w:p w14:paraId="6F0904BF" w14:textId="4B1B70D4" w:rsidR="00097725" w:rsidRPr="00FB109E" w:rsidRDefault="004E3D04" w:rsidP="000009EE">
      <w:pPr>
        <w:ind w:left="397"/>
        <w:rPr>
          <w:sz w:val="17"/>
          <w:szCs w:val="17"/>
        </w:rPr>
      </w:pPr>
      <w:r w:rsidRPr="00FB109E">
        <w:rPr>
          <w:sz w:val="17"/>
          <w:szCs w:val="17"/>
        </w:rPr>
        <w:t>5 For roads with a speed limit of 50 mph or more an assessment should be made as to whether ‘for’ and a distance should be included on a supplementary plate.</w:t>
      </w:r>
    </w:p>
    <w:p w14:paraId="0969E6A3" w14:textId="146128A7" w:rsidR="005D57E2" w:rsidRPr="005D57E2" w:rsidRDefault="005D57E2" w:rsidP="005D57E2">
      <w:pPr>
        <w:sectPr w:rsidR="005D57E2" w:rsidRPr="005D57E2" w:rsidSect="00FA36A6">
          <w:headerReference w:type="even" r:id="rId112"/>
          <w:headerReference w:type="default" r:id="rId113"/>
          <w:footerReference w:type="default" r:id="rId114"/>
          <w:headerReference w:type="first" r:id="rId115"/>
          <w:type w:val="nextColumn"/>
          <w:pgSz w:w="11930" w:h="8390" w:orient="landscape"/>
          <w:pgMar w:top="993" w:right="567" w:bottom="28" w:left="567" w:header="567" w:footer="567" w:gutter="0"/>
          <w:paperSrc w:first="7" w:other="7"/>
          <w:cols w:space="720"/>
          <w:docGrid w:linePitch="299"/>
        </w:sectPr>
      </w:pPr>
    </w:p>
    <w:p w14:paraId="38C8C089" w14:textId="650FA3A7" w:rsidR="00114D8B" w:rsidRPr="00856A53" w:rsidRDefault="00585D60" w:rsidP="00202788">
      <w:pPr>
        <w:pStyle w:val="Heading2"/>
      </w:pPr>
      <w:bookmarkStart w:id="1986" w:name="_Ref178329096"/>
      <w:bookmarkStart w:id="1987" w:name="_Toc243391788"/>
      <w:r>
        <w:lastRenderedPageBreak/>
        <w:t>Traffic control by Stop/Go boards</w:t>
      </w:r>
      <w:bookmarkEnd w:id="1986"/>
      <w:bookmarkEnd w:id="1987"/>
    </w:p>
    <w:p w14:paraId="07933C46" w14:textId="64E5F210" w:rsidR="008C6E72" w:rsidRDefault="008C6E72" w:rsidP="009946B4">
      <w:pPr>
        <w:pStyle w:val="BodyText"/>
      </w:pPr>
      <w:r>
        <w:t>Sto</w:t>
      </w:r>
      <w:r w:rsidR="00CF4E38">
        <w:t>p</w:t>
      </w:r>
      <w:r>
        <w:t xml:space="preserve">/Go boards can only be used for 2-way shuttle working. </w:t>
      </w:r>
      <w:r w:rsidR="00CF4E38">
        <w:t>If there is an</w:t>
      </w:r>
      <w:r w:rsidR="00921D03" w:rsidRPr="005416EF">
        <w:t xml:space="preserve"> uncontrolled junction joining the shuttle lane</w:t>
      </w:r>
      <w:r w:rsidR="00921D03">
        <w:t xml:space="preserve">, </w:t>
      </w:r>
      <w:r w:rsidR="00921D03" w:rsidRPr="00921D03">
        <w:t xml:space="preserve">portable signals </w:t>
      </w:r>
      <w:r w:rsidR="0016780C">
        <w:t>should</w:t>
      </w:r>
      <w:r w:rsidR="00921D03" w:rsidRPr="00921D03">
        <w:t xml:space="preserve"> be used</w:t>
      </w:r>
      <w:r w:rsidR="003426BB">
        <w:t>.</w:t>
      </w:r>
    </w:p>
    <w:p w14:paraId="76D72840" w14:textId="694CFD9C" w:rsidR="00D478FB" w:rsidRPr="00D478FB" w:rsidRDefault="00D478FB" w:rsidP="00B917B1">
      <w:pPr>
        <w:pStyle w:val="Heading3"/>
      </w:pPr>
      <w:bookmarkStart w:id="1988" w:name="_Toc243391789"/>
      <w:r>
        <w:t>Remote controlled Stop/Go boards</w:t>
      </w:r>
      <w:bookmarkEnd w:id="1988"/>
    </w:p>
    <w:p w14:paraId="761D4E6F" w14:textId="5D941416" w:rsidR="00114D8B" w:rsidRPr="00856A53" w:rsidRDefault="00585D60" w:rsidP="009946B4">
      <w:pPr>
        <w:pStyle w:val="BodyText"/>
      </w:pPr>
      <w:r w:rsidRPr="00856A53">
        <w:t>Remote controlled Stop/Go boards should be used where possible.</w:t>
      </w:r>
      <w:r w:rsidR="0059230E">
        <w:t xml:space="preserve"> This should be controlled by an operative on site.</w:t>
      </w:r>
      <w:r w:rsidRPr="00856A53">
        <w:t xml:space="preserve"> When these boards are used, </w:t>
      </w:r>
      <w:r w:rsidRPr="00856A53">
        <w:rPr>
          <w:b/>
        </w:rPr>
        <w:t>all</w:t>
      </w:r>
      <w:r w:rsidR="0059230E">
        <w:rPr>
          <w:b/>
        </w:rPr>
        <w:t xml:space="preserve"> </w:t>
      </w:r>
      <w:r w:rsidRPr="00856A53">
        <w:rPr>
          <w:w w:val="105"/>
        </w:rPr>
        <w:t xml:space="preserve">the following conditions </w:t>
      </w:r>
      <w:r w:rsidR="00CC37FA">
        <w:rPr>
          <w:w w:val="105"/>
        </w:rPr>
        <w:t>should</w:t>
      </w:r>
      <w:r w:rsidRPr="00856A53">
        <w:rPr>
          <w:w w:val="105"/>
        </w:rPr>
        <w:t xml:space="preserve"> be met:</w:t>
      </w:r>
    </w:p>
    <w:p w14:paraId="5D570197" w14:textId="79A66D27" w:rsidR="00114D8B" w:rsidRPr="00B228B7" w:rsidRDefault="003426BB" w:rsidP="00B917B1">
      <w:pPr>
        <w:pStyle w:val="ListBullet"/>
        <w:tabs>
          <w:tab w:val="clear" w:pos="360"/>
        </w:tabs>
        <w:ind w:left="851"/>
      </w:pPr>
      <w:r w:rsidRPr="00232AD9">
        <w:rPr>
          <w:noProof/>
        </w:rPr>
        <mc:AlternateContent>
          <mc:Choice Requires="wpg">
            <w:drawing>
              <wp:anchor distT="0" distB="0" distL="114300" distR="114300" simplePos="0" relativeHeight="251658332" behindDoc="0" locked="0" layoutInCell="1" allowOverlap="1" wp14:anchorId="041BE031" wp14:editId="27BF4F44">
                <wp:simplePos x="0" y="0"/>
                <wp:positionH relativeFrom="page">
                  <wp:posOffset>5629910</wp:posOffset>
                </wp:positionH>
                <wp:positionV relativeFrom="paragraph">
                  <wp:posOffset>159385</wp:posOffset>
                </wp:positionV>
                <wp:extent cx="651600" cy="651600"/>
                <wp:effectExtent l="0" t="0" r="15240" b="15240"/>
                <wp:wrapNone/>
                <wp:docPr id="1386" name="Group 1359" descr="Red octagonal sign with the word Stop in white fo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600" cy="651600"/>
                          <a:chOff x="8326" y="146"/>
                          <a:chExt cx="1026" cy="1026"/>
                        </a:xfrm>
                      </wpg:grpSpPr>
                      <wps:wsp>
                        <wps:cNvPr id="1387" name="Freeform 1367"/>
                        <wps:cNvSpPr>
                          <a:spLocks/>
                        </wps:cNvSpPr>
                        <wps:spPr bwMode="auto">
                          <a:xfrm>
                            <a:off x="8331" y="151"/>
                            <a:ext cx="1014" cy="1014"/>
                          </a:xfrm>
                          <a:custGeom>
                            <a:avLst/>
                            <a:gdLst>
                              <a:gd name="T0" fmla="+- 0 9345 8332"/>
                              <a:gd name="T1" fmla="*/ T0 w 1014"/>
                              <a:gd name="T2" fmla="+- 0 659 152"/>
                              <a:gd name="T3" fmla="*/ 659 h 1014"/>
                              <a:gd name="T4" fmla="+- 0 9340 8332"/>
                              <a:gd name="T5" fmla="*/ T4 w 1014"/>
                              <a:gd name="T6" fmla="+- 0 584 152"/>
                              <a:gd name="T7" fmla="*/ 584 h 1014"/>
                              <a:gd name="T8" fmla="+- 0 9324 8332"/>
                              <a:gd name="T9" fmla="*/ T8 w 1014"/>
                              <a:gd name="T10" fmla="+- 0 512 152"/>
                              <a:gd name="T11" fmla="*/ 512 h 1014"/>
                              <a:gd name="T12" fmla="+- 0 9298 8332"/>
                              <a:gd name="T13" fmla="*/ T12 w 1014"/>
                              <a:gd name="T14" fmla="+- 0 445 152"/>
                              <a:gd name="T15" fmla="*/ 445 h 1014"/>
                              <a:gd name="T16" fmla="+- 0 9264 8332"/>
                              <a:gd name="T17" fmla="*/ T16 w 1014"/>
                              <a:gd name="T18" fmla="+- 0 383 152"/>
                              <a:gd name="T19" fmla="*/ 383 h 1014"/>
                              <a:gd name="T20" fmla="+- 0 9221 8332"/>
                              <a:gd name="T21" fmla="*/ T20 w 1014"/>
                              <a:gd name="T22" fmla="+- 0 326 152"/>
                              <a:gd name="T23" fmla="*/ 326 h 1014"/>
                              <a:gd name="T24" fmla="+- 0 9171 8332"/>
                              <a:gd name="T25" fmla="*/ T24 w 1014"/>
                              <a:gd name="T26" fmla="+- 0 276 152"/>
                              <a:gd name="T27" fmla="*/ 276 h 1014"/>
                              <a:gd name="T28" fmla="+- 0 9114 8332"/>
                              <a:gd name="T29" fmla="*/ T28 w 1014"/>
                              <a:gd name="T30" fmla="+- 0 234 152"/>
                              <a:gd name="T31" fmla="*/ 234 h 1014"/>
                              <a:gd name="T32" fmla="+- 0 9052 8332"/>
                              <a:gd name="T33" fmla="*/ T32 w 1014"/>
                              <a:gd name="T34" fmla="+- 0 199 152"/>
                              <a:gd name="T35" fmla="*/ 199 h 1014"/>
                              <a:gd name="T36" fmla="+- 0 8985 8332"/>
                              <a:gd name="T37" fmla="*/ T36 w 1014"/>
                              <a:gd name="T38" fmla="+- 0 173 152"/>
                              <a:gd name="T39" fmla="*/ 173 h 1014"/>
                              <a:gd name="T40" fmla="+- 0 8913 8332"/>
                              <a:gd name="T41" fmla="*/ T40 w 1014"/>
                              <a:gd name="T42" fmla="+- 0 157 152"/>
                              <a:gd name="T43" fmla="*/ 157 h 1014"/>
                              <a:gd name="T44" fmla="+- 0 8839 8332"/>
                              <a:gd name="T45" fmla="*/ T44 w 1014"/>
                              <a:gd name="T46" fmla="+- 0 152 152"/>
                              <a:gd name="T47" fmla="*/ 152 h 1014"/>
                              <a:gd name="T48" fmla="+- 0 8764 8332"/>
                              <a:gd name="T49" fmla="*/ T48 w 1014"/>
                              <a:gd name="T50" fmla="+- 0 157 152"/>
                              <a:gd name="T51" fmla="*/ 157 h 1014"/>
                              <a:gd name="T52" fmla="+- 0 8692 8332"/>
                              <a:gd name="T53" fmla="*/ T52 w 1014"/>
                              <a:gd name="T54" fmla="+- 0 173 152"/>
                              <a:gd name="T55" fmla="*/ 173 h 1014"/>
                              <a:gd name="T56" fmla="+- 0 8625 8332"/>
                              <a:gd name="T57" fmla="*/ T56 w 1014"/>
                              <a:gd name="T58" fmla="+- 0 199 152"/>
                              <a:gd name="T59" fmla="*/ 199 h 1014"/>
                              <a:gd name="T60" fmla="+- 0 8563 8332"/>
                              <a:gd name="T61" fmla="*/ T60 w 1014"/>
                              <a:gd name="T62" fmla="+- 0 234 152"/>
                              <a:gd name="T63" fmla="*/ 234 h 1014"/>
                              <a:gd name="T64" fmla="+- 0 8506 8332"/>
                              <a:gd name="T65" fmla="*/ T64 w 1014"/>
                              <a:gd name="T66" fmla="+- 0 276 152"/>
                              <a:gd name="T67" fmla="*/ 276 h 1014"/>
                              <a:gd name="T68" fmla="+- 0 8456 8332"/>
                              <a:gd name="T69" fmla="*/ T68 w 1014"/>
                              <a:gd name="T70" fmla="+- 0 326 152"/>
                              <a:gd name="T71" fmla="*/ 326 h 1014"/>
                              <a:gd name="T72" fmla="+- 0 8414 8332"/>
                              <a:gd name="T73" fmla="*/ T72 w 1014"/>
                              <a:gd name="T74" fmla="+- 0 383 152"/>
                              <a:gd name="T75" fmla="*/ 383 h 1014"/>
                              <a:gd name="T76" fmla="+- 0 8379 8332"/>
                              <a:gd name="T77" fmla="*/ T76 w 1014"/>
                              <a:gd name="T78" fmla="+- 0 445 152"/>
                              <a:gd name="T79" fmla="*/ 445 h 1014"/>
                              <a:gd name="T80" fmla="+- 0 8353 8332"/>
                              <a:gd name="T81" fmla="*/ T80 w 1014"/>
                              <a:gd name="T82" fmla="+- 0 512 152"/>
                              <a:gd name="T83" fmla="*/ 512 h 1014"/>
                              <a:gd name="T84" fmla="+- 0 8337 8332"/>
                              <a:gd name="T85" fmla="*/ T84 w 1014"/>
                              <a:gd name="T86" fmla="+- 0 584 152"/>
                              <a:gd name="T87" fmla="*/ 584 h 1014"/>
                              <a:gd name="T88" fmla="+- 0 8332 8332"/>
                              <a:gd name="T89" fmla="*/ T88 w 1014"/>
                              <a:gd name="T90" fmla="+- 0 659 152"/>
                              <a:gd name="T91" fmla="*/ 659 h 1014"/>
                              <a:gd name="T92" fmla="+- 0 8337 8332"/>
                              <a:gd name="T93" fmla="*/ T92 w 1014"/>
                              <a:gd name="T94" fmla="+- 0 734 152"/>
                              <a:gd name="T95" fmla="*/ 734 h 1014"/>
                              <a:gd name="T96" fmla="+- 0 8353 8332"/>
                              <a:gd name="T97" fmla="*/ T96 w 1014"/>
                              <a:gd name="T98" fmla="+- 0 805 152"/>
                              <a:gd name="T99" fmla="*/ 805 h 1014"/>
                              <a:gd name="T100" fmla="+- 0 8379 8332"/>
                              <a:gd name="T101" fmla="*/ T100 w 1014"/>
                              <a:gd name="T102" fmla="+- 0 872 152"/>
                              <a:gd name="T103" fmla="*/ 872 h 1014"/>
                              <a:gd name="T104" fmla="+- 0 8414 8332"/>
                              <a:gd name="T105" fmla="*/ T104 w 1014"/>
                              <a:gd name="T106" fmla="+- 0 935 152"/>
                              <a:gd name="T107" fmla="*/ 935 h 1014"/>
                              <a:gd name="T108" fmla="+- 0 8456 8332"/>
                              <a:gd name="T109" fmla="*/ T108 w 1014"/>
                              <a:gd name="T110" fmla="+- 0 991 152"/>
                              <a:gd name="T111" fmla="*/ 991 h 1014"/>
                              <a:gd name="T112" fmla="+- 0 8506 8332"/>
                              <a:gd name="T113" fmla="*/ T112 w 1014"/>
                              <a:gd name="T114" fmla="+- 0 1041 152"/>
                              <a:gd name="T115" fmla="*/ 1041 h 1014"/>
                              <a:gd name="T116" fmla="+- 0 8563 8332"/>
                              <a:gd name="T117" fmla="*/ T116 w 1014"/>
                              <a:gd name="T118" fmla="+- 0 1084 152"/>
                              <a:gd name="T119" fmla="*/ 1084 h 1014"/>
                              <a:gd name="T120" fmla="+- 0 8625 8332"/>
                              <a:gd name="T121" fmla="*/ T120 w 1014"/>
                              <a:gd name="T122" fmla="+- 0 1118 152"/>
                              <a:gd name="T123" fmla="*/ 1118 h 1014"/>
                              <a:gd name="T124" fmla="+- 0 8692 8332"/>
                              <a:gd name="T125" fmla="*/ T124 w 1014"/>
                              <a:gd name="T126" fmla="+- 0 1144 152"/>
                              <a:gd name="T127" fmla="*/ 1144 h 1014"/>
                              <a:gd name="T128" fmla="+- 0 8764 8332"/>
                              <a:gd name="T129" fmla="*/ T128 w 1014"/>
                              <a:gd name="T130" fmla="+- 0 1160 152"/>
                              <a:gd name="T131" fmla="*/ 1160 h 1014"/>
                              <a:gd name="T132" fmla="+- 0 8839 8332"/>
                              <a:gd name="T133" fmla="*/ T132 w 1014"/>
                              <a:gd name="T134" fmla="+- 0 1165 152"/>
                              <a:gd name="T135" fmla="*/ 1165 h 1014"/>
                              <a:gd name="T136" fmla="+- 0 8913 8332"/>
                              <a:gd name="T137" fmla="*/ T136 w 1014"/>
                              <a:gd name="T138" fmla="+- 0 1160 152"/>
                              <a:gd name="T139" fmla="*/ 1160 h 1014"/>
                              <a:gd name="T140" fmla="+- 0 8985 8332"/>
                              <a:gd name="T141" fmla="*/ T140 w 1014"/>
                              <a:gd name="T142" fmla="+- 0 1144 152"/>
                              <a:gd name="T143" fmla="*/ 1144 h 1014"/>
                              <a:gd name="T144" fmla="+- 0 9052 8332"/>
                              <a:gd name="T145" fmla="*/ T144 w 1014"/>
                              <a:gd name="T146" fmla="+- 0 1118 152"/>
                              <a:gd name="T147" fmla="*/ 1118 h 1014"/>
                              <a:gd name="T148" fmla="+- 0 9114 8332"/>
                              <a:gd name="T149" fmla="*/ T148 w 1014"/>
                              <a:gd name="T150" fmla="+- 0 1084 152"/>
                              <a:gd name="T151" fmla="*/ 1084 h 1014"/>
                              <a:gd name="T152" fmla="+- 0 9171 8332"/>
                              <a:gd name="T153" fmla="*/ T152 w 1014"/>
                              <a:gd name="T154" fmla="+- 0 1041 152"/>
                              <a:gd name="T155" fmla="*/ 1041 h 1014"/>
                              <a:gd name="T156" fmla="+- 0 9221 8332"/>
                              <a:gd name="T157" fmla="*/ T156 w 1014"/>
                              <a:gd name="T158" fmla="+- 0 991 152"/>
                              <a:gd name="T159" fmla="*/ 991 h 1014"/>
                              <a:gd name="T160" fmla="+- 0 9264 8332"/>
                              <a:gd name="T161" fmla="*/ T160 w 1014"/>
                              <a:gd name="T162" fmla="+- 0 935 152"/>
                              <a:gd name="T163" fmla="*/ 935 h 1014"/>
                              <a:gd name="T164" fmla="+- 0 9298 8332"/>
                              <a:gd name="T165" fmla="*/ T164 w 1014"/>
                              <a:gd name="T166" fmla="+- 0 872 152"/>
                              <a:gd name="T167" fmla="*/ 872 h 1014"/>
                              <a:gd name="T168" fmla="+- 0 9324 8332"/>
                              <a:gd name="T169" fmla="*/ T168 w 1014"/>
                              <a:gd name="T170" fmla="+- 0 805 152"/>
                              <a:gd name="T171" fmla="*/ 805 h 1014"/>
                              <a:gd name="T172" fmla="+- 0 9340 8332"/>
                              <a:gd name="T173" fmla="*/ T172 w 1014"/>
                              <a:gd name="T174" fmla="+- 0 734 152"/>
                              <a:gd name="T175" fmla="*/ 734 h 1014"/>
                              <a:gd name="T176" fmla="+- 0 9345 8332"/>
                              <a:gd name="T177" fmla="*/ T176 w 1014"/>
                              <a:gd name="T178" fmla="+- 0 659 152"/>
                              <a:gd name="T179" fmla="*/ 659 h 1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014" h="1014">
                                <a:moveTo>
                                  <a:pt x="1013" y="507"/>
                                </a:moveTo>
                                <a:lnTo>
                                  <a:pt x="1008" y="432"/>
                                </a:lnTo>
                                <a:lnTo>
                                  <a:pt x="992" y="360"/>
                                </a:lnTo>
                                <a:lnTo>
                                  <a:pt x="966" y="293"/>
                                </a:lnTo>
                                <a:lnTo>
                                  <a:pt x="932" y="231"/>
                                </a:lnTo>
                                <a:lnTo>
                                  <a:pt x="889" y="174"/>
                                </a:lnTo>
                                <a:lnTo>
                                  <a:pt x="839" y="124"/>
                                </a:lnTo>
                                <a:lnTo>
                                  <a:pt x="782" y="82"/>
                                </a:lnTo>
                                <a:lnTo>
                                  <a:pt x="720" y="47"/>
                                </a:lnTo>
                                <a:lnTo>
                                  <a:pt x="653" y="21"/>
                                </a:lnTo>
                                <a:lnTo>
                                  <a:pt x="581" y="5"/>
                                </a:lnTo>
                                <a:lnTo>
                                  <a:pt x="507" y="0"/>
                                </a:lnTo>
                                <a:lnTo>
                                  <a:pt x="432" y="5"/>
                                </a:lnTo>
                                <a:lnTo>
                                  <a:pt x="360" y="21"/>
                                </a:lnTo>
                                <a:lnTo>
                                  <a:pt x="293" y="47"/>
                                </a:lnTo>
                                <a:lnTo>
                                  <a:pt x="231" y="82"/>
                                </a:lnTo>
                                <a:lnTo>
                                  <a:pt x="174" y="124"/>
                                </a:lnTo>
                                <a:lnTo>
                                  <a:pt x="124" y="174"/>
                                </a:lnTo>
                                <a:lnTo>
                                  <a:pt x="82" y="231"/>
                                </a:lnTo>
                                <a:lnTo>
                                  <a:pt x="47" y="293"/>
                                </a:lnTo>
                                <a:lnTo>
                                  <a:pt x="21" y="360"/>
                                </a:lnTo>
                                <a:lnTo>
                                  <a:pt x="5" y="432"/>
                                </a:lnTo>
                                <a:lnTo>
                                  <a:pt x="0" y="507"/>
                                </a:lnTo>
                                <a:lnTo>
                                  <a:pt x="5" y="582"/>
                                </a:lnTo>
                                <a:lnTo>
                                  <a:pt x="21" y="653"/>
                                </a:lnTo>
                                <a:lnTo>
                                  <a:pt x="47" y="720"/>
                                </a:lnTo>
                                <a:lnTo>
                                  <a:pt x="82" y="783"/>
                                </a:lnTo>
                                <a:lnTo>
                                  <a:pt x="124" y="839"/>
                                </a:lnTo>
                                <a:lnTo>
                                  <a:pt x="174" y="889"/>
                                </a:lnTo>
                                <a:lnTo>
                                  <a:pt x="231" y="932"/>
                                </a:lnTo>
                                <a:lnTo>
                                  <a:pt x="293" y="966"/>
                                </a:lnTo>
                                <a:lnTo>
                                  <a:pt x="360" y="992"/>
                                </a:lnTo>
                                <a:lnTo>
                                  <a:pt x="432" y="1008"/>
                                </a:lnTo>
                                <a:lnTo>
                                  <a:pt x="507" y="1013"/>
                                </a:lnTo>
                                <a:lnTo>
                                  <a:pt x="581" y="1008"/>
                                </a:lnTo>
                                <a:lnTo>
                                  <a:pt x="653" y="992"/>
                                </a:lnTo>
                                <a:lnTo>
                                  <a:pt x="720" y="966"/>
                                </a:lnTo>
                                <a:lnTo>
                                  <a:pt x="782" y="932"/>
                                </a:lnTo>
                                <a:lnTo>
                                  <a:pt x="839" y="889"/>
                                </a:lnTo>
                                <a:lnTo>
                                  <a:pt x="889" y="839"/>
                                </a:lnTo>
                                <a:lnTo>
                                  <a:pt x="932" y="783"/>
                                </a:lnTo>
                                <a:lnTo>
                                  <a:pt x="966" y="720"/>
                                </a:lnTo>
                                <a:lnTo>
                                  <a:pt x="992" y="653"/>
                                </a:lnTo>
                                <a:lnTo>
                                  <a:pt x="1008" y="582"/>
                                </a:lnTo>
                                <a:lnTo>
                                  <a:pt x="1013" y="507"/>
                                </a:lnTo>
                                <a:close/>
                              </a:path>
                            </a:pathLst>
                          </a:custGeom>
                          <a:solidFill>
                            <a:srgbClr val="B4BBC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Freeform 1366"/>
                        <wps:cNvSpPr>
                          <a:spLocks/>
                        </wps:cNvSpPr>
                        <wps:spPr bwMode="auto">
                          <a:xfrm>
                            <a:off x="8331" y="151"/>
                            <a:ext cx="1014" cy="1014"/>
                          </a:xfrm>
                          <a:custGeom>
                            <a:avLst/>
                            <a:gdLst>
                              <a:gd name="T0" fmla="+- 0 8839 8332"/>
                              <a:gd name="T1" fmla="*/ T0 w 1014"/>
                              <a:gd name="T2" fmla="+- 0 152 152"/>
                              <a:gd name="T3" fmla="*/ 152 h 1014"/>
                              <a:gd name="T4" fmla="+- 0 8913 8332"/>
                              <a:gd name="T5" fmla="*/ T4 w 1014"/>
                              <a:gd name="T6" fmla="+- 0 157 152"/>
                              <a:gd name="T7" fmla="*/ 157 h 1014"/>
                              <a:gd name="T8" fmla="+- 0 8985 8332"/>
                              <a:gd name="T9" fmla="*/ T8 w 1014"/>
                              <a:gd name="T10" fmla="+- 0 173 152"/>
                              <a:gd name="T11" fmla="*/ 173 h 1014"/>
                              <a:gd name="T12" fmla="+- 0 9052 8332"/>
                              <a:gd name="T13" fmla="*/ T12 w 1014"/>
                              <a:gd name="T14" fmla="+- 0 199 152"/>
                              <a:gd name="T15" fmla="*/ 199 h 1014"/>
                              <a:gd name="T16" fmla="+- 0 9114 8332"/>
                              <a:gd name="T17" fmla="*/ T16 w 1014"/>
                              <a:gd name="T18" fmla="+- 0 234 152"/>
                              <a:gd name="T19" fmla="*/ 234 h 1014"/>
                              <a:gd name="T20" fmla="+- 0 9171 8332"/>
                              <a:gd name="T21" fmla="*/ T20 w 1014"/>
                              <a:gd name="T22" fmla="+- 0 276 152"/>
                              <a:gd name="T23" fmla="*/ 276 h 1014"/>
                              <a:gd name="T24" fmla="+- 0 9221 8332"/>
                              <a:gd name="T25" fmla="*/ T24 w 1014"/>
                              <a:gd name="T26" fmla="+- 0 326 152"/>
                              <a:gd name="T27" fmla="*/ 326 h 1014"/>
                              <a:gd name="T28" fmla="+- 0 9264 8332"/>
                              <a:gd name="T29" fmla="*/ T28 w 1014"/>
                              <a:gd name="T30" fmla="+- 0 383 152"/>
                              <a:gd name="T31" fmla="*/ 383 h 1014"/>
                              <a:gd name="T32" fmla="+- 0 9298 8332"/>
                              <a:gd name="T33" fmla="*/ T32 w 1014"/>
                              <a:gd name="T34" fmla="+- 0 445 152"/>
                              <a:gd name="T35" fmla="*/ 445 h 1014"/>
                              <a:gd name="T36" fmla="+- 0 9324 8332"/>
                              <a:gd name="T37" fmla="*/ T36 w 1014"/>
                              <a:gd name="T38" fmla="+- 0 512 152"/>
                              <a:gd name="T39" fmla="*/ 512 h 1014"/>
                              <a:gd name="T40" fmla="+- 0 9340 8332"/>
                              <a:gd name="T41" fmla="*/ T40 w 1014"/>
                              <a:gd name="T42" fmla="+- 0 584 152"/>
                              <a:gd name="T43" fmla="*/ 584 h 1014"/>
                              <a:gd name="T44" fmla="+- 0 9345 8332"/>
                              <a:gd name="T45" fmla="*/ T44 w 1014"/>
                              <a:gd name="T46" fmla="+- 0 659 152"/>
                              <a:gd name="T47" fmla="*/ 659 h 1014"/>
                              <a:gd name="T48" fmla="+- 0 9340 8332"/>
                              <a:gd name="T49" fmla="*/ T48 w 1014"/>
                              <a:gd name="T50" fmla="+- 0 734 152"/>
                              <a:gd name="T51" fmla="*/ 734 h 1014"/>
                              <a:gd name="T52" fmla="+- 0 9324 8332"/>
                              <a:gd name="T53" fmla="*/ T52 w 1014"/>
                              <a:gd name="T54" fmla="+- 0 805 152"/>
                              <a:gd name="T55" fmla="*/ 805 h 1014"/>
                              <a:gd name="T56" fmla="+- 0 9298 8332"/>
                              <a:gd name="T57" fmla="*/ T56 w 1014"/>
                              <a:gd name="T58" fmla="+- 0 872 152"/>
                              <a:gd name="T59" fmla="*/ 872 h 1014"/>
                              <a:gd name="T60" fmla="+- 0 9264 8332"/>
                              <a:gd name="T61" fmla="*/ T60 w 1014"/>
                              <a:gd name="T62" fmla="+- 0 935 152"/>
                              <a:gd name="T63" fmla="*/ 935 h 1014"/>
                              <a:gd name="T64" fmla="+- 0 9221 8332"/>
                              <a:gd name="T65" fmla="*/ T64 w 1014"/>
                              <a:gd name="T66" fmla="+- 0 991 152"/>
                              <a:gd name="T67" fmla="*/ 991 h 1014"/>
                              <a:gd name="T68" fmla="+- 0 9171 8332"/>
                              <a:gd name="T69" fmla="*/ T68 w 1014"/>
                              <a:gd name="T70" fmla="+- 0 1041 152"/>
                              <a:gd name="T71" fmla="*/ 1041 h 1014"/>
                              <a:gd name="T72" fmla="+- 0 9114 8332"/>
                              <a:gd name="T73" fmla="*/ T72 w 1014"/>
                              <a:gd name="T74" fmla="+- 0 1084 152"/>
                              <a:gd name="T75" fmla="*/ 1084 h 1014"/>
                              <a:gd name="T76" fmla="+- 0 9052 8332"/>
                              <a:gd name="T77" fmla="*/ T76 w 1014"/>
                              <a:gd name="T78" fmla="+- 0 1118 152"/>
                              <a:gd name="T79" fmla="*/ 1118 h 1014"/>
                              <a:gd name="T80" fmla="+- 0 8985 8332"/>
                              <a:gd name="T81" fmla="*/ T80 w 1014"/>
                              <a:gd name="T82" fmla="+- 0 1144 152"/>
                              <a:gd name="T83" fmla="*/ 1144 h 1014"/>
                              <a:gd name="T84" fmla="+- 0 8913 8332"/>
                              <a:gd name="T85" fmla="*/ T84 w 1014"/>
                              <a:gd name="T86" fmla="+- 0 1160 152"/>
                              <a:gd name="T87" fmla="*/ 1160 h 1014"/>
                              <a:gd name="T88" fmla="+- 0 8839 8332"/>
                              <a:gd name="T89" fmla="*/ T88 w 1014"/>
                              <a:gd name="T90" fmla="+- 0 1165 152"/>
                              <a:gd name="T91" fmla="*/ 1165 h 1014"/>
                              <a:gd name="T92" fmla="+- 0 8764 8332"/>
                              <a:gd name="T93" fmla="*/ T92 w 1014"/>
                              <a:gd name="T94" fmla="+- 0 1160 152"/>
                              <a:gd name="T95" fmla="*/ 1160 h 1014"/>
                              <a:gd name="T96" fmla="+- 0 8692 8332"/>
                              <a:gd name="T97" fmla="*/ T96 w 1014"/>
                              <a:gd name="T98" fmla="+- 0 1144 152"/>
                              <a:gd name="T99" fmla="*/ 1144 h 1014"/>
                              <a:gd name="T100" fmla="+- 0 8625 8332"/>
                              <a:gd name="T101" fmla="*/ T100 w 1014"/>
                              <a:gd name="T102" fmla="+- 0 1118 152"/>
                              <a:gd name="T103" fmla="*/ 1118 h 1014"/>
                              <a:gd name="T104" fmla="+- 0 8563 8332"/>
                              <a:gd name="T105" fmla="*/ T104 w 1014"/>
                              <a:gd name="T106" fmla="+- 0 1084 152"/>
                              <a:gd name="T107" fmla="*/ 1084 h 1014"/>
                              <a:gd name="T108" fmla="+- 0 8506 8332"/>
                              <a:gd name="T109" fmla="*/ T108 w 1014"/>
                              <a:gd name="T110" fmla="+- 0 1041 152"/>
                              <a:gd name="T111" fmla="*/ 1041 h 1014"/>
                              <a:gd name="T112" fmla="+- 0 8456 8332"/>
                              <a:gd name="T113" fmla="*/ T112 w 1014"/>
                              <a:gd name="T114" fmla="+- 0 991 152"/>
                              <a:gd name="T115" fmla="*/ 991 h 1014"/>
                              <a:gd name="T116" fmla="+- 0 8414 8332"/>
                              <a:gd name="T117" fmla="*/ T116 w 1014"/>
                              <a:gd name="T118" fmla="+- 0 935 152"/>
                              <a:gd name="T119" fmla="*/ 935 h 1014"/>
                              <a:gd name="T120" fmla="+- 0 8379 8332"/>
                              <a:gd name="T121" fmla="*/ T120 w 1014"/>
                              <a:gd name="T122" fmla="+- 0 872 152"/>
                              <a:gd name="T123" fmla="*/ 872 h 1014"/>
                              <a:gd name="T124" fmla="+- 0 8353 8332"/>
                              <a:gd name="T125" fmla="*/ T124 w 1014"/>
                              <a:gd name="T126" fmla="+- 0 805 152"/>
                              <a:gd name="T127" fmla="*/ 805 h 1014"/>
                              <a:gd name="T128" fmla="+- 0 8337 8332"/>
                              <a:gd name="T129" fmla="*/ T128 w 1014"/>
                              <a:gd name="T130" fmla="+- 0 734 152"/>
                              <a:gd name="T131" fmla="*/ 734 h 1014"/>
                              <a:gd name="T132" fmla="+- 0 8332 8332"/>
                              <a:gd name="T133" fmla="*/ T132 w 1014"/>
                              <a:gd name="T134" fmla="+- 0 659 152"/>
                              <a:gd name="T135" fmla="*/ 659 h 1014"/>
                              <a:gd name="T136" fmla="+- 0 8337 8332"/>
                              <a:gd name="T137" fmla="*/ T136 w 1014"/>
                              <a:gd name="T138" fmla="+- 0 584 152"/>
                              <a:gd name="T139" fmla="*/ 584 h 1014"/>
                              <a:gd name="T140" fmla="+- 0 8353 8332"/>
                              <a:gd name="T141" fmla="*/ T140 w 1014"/>
                              <a:gd name="T142" fmla="+- 0 512 152"/>
                              <a:gd name="T143" fmla="*/ 512 h 1014"/>
                              <a:gd name="T144" fmla="+- 0 8379 8332"/>
                              <a:gd name="T145" fmla="*/ T144 w 1014"/>
                              <a:gd name="T146" fmla="+- 0 445 152"/>
                              <a:gd name="T147" fmla="*/ 445 h 1014"/>
                              <a:gd name="T148" fmla="+- 0 8414 8332"/>
                              <a:gd name="T149" fmla="*/ T148 w 1014"/>
                              <a:gd name="T150" fmla="+- 0 383 152"/>
                              <a:gd name="T151" fmla="*/ 383 h 1014"/>
                              <a:gd name="T152" fmla="+- 0 8456 8332"/>
                              <a:gd name="T153" fmla="*/ T152 w 1014"/>
                              <a:gd name="T154" fmla="+- 0 326 152"/>
                              <a:gd name="T155" fmla="*/ 326 h 1014"/>
                              <a:gd name="T156" fmla="+- 0 8506 8332"/>
                              <a:gd name="T157" fmla="*/ T156 w 1014"/>
                              <a:gd name="T158" fmla="+- 0 276 152"/>
                              <a:gd name="T159" fmla="*/ 276 h 1014"/>
                              <a:gd name="T160" fmla="+- 0 8563 8332"/>
                              <a:gd name="T161" fmla="*/ T160 w 1014"/>
                              <a:gd name="T162" fmla="+- 0 234 152"/>
                              <a:gd name="T163" fmla="*/ 234 h 1014"/>
                              <a:gd name="T164" fmla="+- 0 8625 8332"/>
                              <a:gd name="T165" fmla="*/ T164 w 1014"/>
                              <a:gd name="T166" fmla="+- 0 199 152"/>
                              <a:gd name="T167" fmla="*/ 199 h 1014"/>
                              <a:gd name="T168" fmla="+- 0 8692 8332"/>
                              <a:gd name="T169" fmla="*/ T168 w 1014"/>
                              <a:gd name="T170" fmla="+- 0 173 152"/>
                              <a:gd name="T171" fmla="*/ 173 h 1014"/>
                              <a:gd name="T172" fmla="+- 0 8764 8332"/>
                              <a:gd name="T173" fmla="*/ T172 w 1014"/>
                              <a:gd name="T174" fmla="+- 0 157 152"/>
                              <a:gd name="T175" fmla="*/ 157 h 1014"/>
                              <a:gd name="T176" fmla="+- 0 8839 8332"/>
                              <a:gd name="T177" fmla="*/ T176 w 1014"/>
                              <a:gd name="T178" fmla="+- 0 152 152"/>
                              <a:gd name="T179" fmla="*/ 152 h 10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014" h="1014">
                                <a:moveTo>
                                  <a:pt x="507" y="0"/>
                                </a:moveTo>
                                <a:lnTo>
                                  <a:pt x="581" y="5"/>
                                </a:lnTo>
                                <a:lnTo>
                                  <a:pt x="653" y="21"/>
                                </a:lnTo>
                                <a:lnTo>
                                  <a:pt x="720" y="47"/>
                                </a:lnTo>
                                <a:lnTo>
                                  <a:pt x="782" y="82"/>
                                </a:lnTo>
                                <a:lnTo>
                                  <a:pt x="839" y="124"/>
                                </a:lnTo>
                                <a:lnTo>
                                  <a:pt x="889" y="174"/>
                                </a:lnTo>
                                <a:lnTo>
                                  <a:pt x="932" y="231"/>
                                </a:lnTo>
                                <a:lnTo>
                                  <a:pt x="966" y="293"/>
                                </a:lnTo>
                                <a:lnTo>
                                  <a:pt x="992" y="360"/>
                                </a:lnTo>
                                <a:lnTo>
                                  <a:pt x="1008" y="432"/>
                                </a:lnTo>
                                <a:lnTo>
                                  <a:pt x="1013" y="507"/>
                                </a:lnTo>
                                <a:lnTo>
                                  <a:pt x="1008" y="582"/>
                                </a:lnTo>
                                <a:lnTo>
                                  <a:pt x="992" y="653"/>
                                </a:lnTo>
                                <a:lnTo>
                                  <a:pt x="966" y="720"/>
                                </a:lnTo>
                                <a:lnTo>
                                  <a:pt x="932" y="783"/>
                                </a:lnTo>
                                <a:lnTo>
                                  <a:pt x="889" y="839"/>
                                </a:lnTo>
                                <a:lnTo>
                                  <a:pt x="839" y="889"/>
                                </a:lnTo>
                                <a:lnTo>
                                  <a:pt x="782" y="932"/>
                                </a:lnTo>
                                <a:lnTo>
                                  <a:pt x="720" y="966"/>
                                </a:lnTo>
                                <a:lnTo>
                                  <a:pt x="653" y="992"/>
                                </a:lnTo>
                                <a:lnTo>
                                  <a:pt x="581" y="1008"/>
                                </a:lnTo>
                                <a:lnTo>
                                  <a:pt x="507" y="1013"/>
                                </a:lnTo>
                                <a:lnTo>
                                  <a:pt x="432" y="1008"/>
                                </a:lnTo>
                                <a:lnTo>
                                  <a:pt x="360" y="992"/>
                                </a:lnTo>
                                <a:lnTo>
                                  <a:pt x="293" y="966"/>
                                </a:lnTo>
                                <a:lnTo>
                                  <a:pt x="231" y="932"/>
                                </a:lnTo>
                                <a:lnTo>
                                  <a:pt x="174" y="889"/>
                                </a:lnTo>
                                <a:lnTo>
                                  <a:pt x="124" y="839"/>
                                </a:lnTo>
                                <a:lnTo>
                                  <a:pt x="82" y="783"/>
                                </a:lnTo>
                                <a:lnTo>
                                  <a:pt x="47" y="720"/>
                                </a:lnTo>
                                <a:lnTo>
                                  <a:pt x="21" y="653"/>
                                </a:lnTo>
                                <a:lnTo>
                                  <a:pt x="5" y="582"/>
                                </a:lnTo>
                                <a:lnTo>
                                  <a:pt x="0" y="507"/>
                                </a:lnTo>
                                <a:lnTo>
                                  <a:pt x="5" y="432"/>
                                </a:lnTo>
                                <a:lnTo>
                                  <a:pt x="21" y="360"/>
                                </a:lnTo>
                                <a:lnTo>
                                  <a:pt x="47" y="293"/>
                                </a:lnTo>
                                <a:lnTo>
                                  <a:pt x="82" y="231"/>
                                </a:lnTo>
                                <a:lnTo>
                                  <a:pt x="124" y="174"/>
                                </a:lnTo>
                                <a:lnTo>
                                  <a:pt x="174" y="124"/>
                                </a:lnTo>
                                <a:lnTo>
                                  <a:pt x="231" y="82"/>
                                </a:lnTo>
                                <a:lnTo>
                                  <a:pt x="293" y="47"/>
                                </a:lnTo>
                                <a:lnTo>
                                  <a:pt x="360" y="21"/>
                                </a:lnTo>
                                <a:lnTo>
                                  <a:pt x="432" y="5"/>
                                </a:lnTo>
                                <a:lnTo>
                                  <a:pt x="507" y="0"/>
                                </a:lnTo>
                              </a:path>
                            </a:pathLst>
                          </a:custGeom>
                          <a:noFill/>
                          <a:ln w="7569">
                            <a:solidFill>
                              <a:srgbClr val="B4BBC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 name="Freeform 1365"/>
                        <wps:cNvSpPr>
                          <a:spLocks/>
                        </wps:cNvSpPr>
                        <wps:spPr bwMode="auto">
                          <a:xfrm>
                            <a:off x="8373" y="190"/>
                            <a:ext cx="936" cy="936"/>
                          </a:xfrm>
                          <a:custGeom>
                            <a:avLst/>
                            <a:gdLst>
                              <a:gd name="T0" fmla="+- 0 9308 8373"/>
                              <a:gd name="T1" fmla="*/ T0 w 936"/>
                              <a:gd name="T2" fmla="+- 0 852 191"/>
                              <a:gd name="T3" fmla="*/ 852 h 936"/>
                              <a:gd name="T4" fmla="+- 0 9308 8373"/>
                              <a:gd name="T5" fmla="*/ T4 w 936"/>
                              <a:gd name="T6" fmla="+- 0 465 191"/>
                              <a:gd name="T7" fmla="*/ 465 h 936"/>
                              <a:gd name="T8" fmla="+- 0 9034 8373"/>
                              <a:gd name="T9" fmla="*/ T8 w 936"/>
                              <a:gd name="T10" fmla="+- 0 191 191"/>
                              <a:gd name="T11" fmla="*/ 191 h 936"/>
                              <a:gd name="T12" fmla="+- 0 8647 8373"/>
                              <a:gd name="T13" fmla="*/ T12 w 936"/>
                              <a:gd name="T14" fmla="+- 0 191 191"/>
                              <a:gd name="T15" fmla="*/ 191 h 936"/>
                              <a:gd name="T16" fmla="+- 0 8373 8373"/>
                              <a:gd name="T17" fmla="*/ T16 w 936"/>
                              <a:gd name="T18" fmla="+- 0 465 191"/>
                              <a:gd name="T19" fmla="*/ 465 h 936"/>
                              <a:gd name="T20" fmla="+- 0 8373 8373"/>
                              <a:gd name="T21" fmla="*/ T20 w 936"/>
                              <a:gd name="T22" fmla="+- 0 852 191"/>
                              <a:gd name="T23" fmla="*/ 852 h 936"/>
                              <a:gd name="T24" fmla="+- 0 8647 8373"/>
                              <a:gd name="T25" fmla="*/ T24 w 936"/>
                              <a:gd name="T26" fmla="+- 0 1125 191"/>
                              <a:gd name="T27" fmla="*/ 1125 h 936"/>
                              <a:gd name="T28" fmla="+- 0 9034 8373"/>
                              <a:gd name="T29" fmla="*/ T28 w 936"/>
                              <a:gd name="T30" fmla="+- 0 1126 191"/>
                              <a:gd name="T31" fmla="*/ 1126 h 936"/>
                              <a:gd name="T32" fmla="+- 0 9308 8373"/>
                              <a:gd name="T33" fmla="*/ T32 w 936"/>
                              <a:gd name="T34" fmla="+- 0 852 191"/>
                              <a:gd name="T35" fmla="*/ 852 h 9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6" h="936">
                                <a:moveTo>
                                  <a:pt x="935" y="661"/>
                                </a:moveTo>
                                <a:lnTo>
                                  <a:pt x="935" y="274"/>
                                </a:lnTo>
                                <a:lnTo>
                                  <a:pt x="661" y="0"/>
                                </a:lnTo>
                                <a:lnTo>
                                  <a:pt x="274" y="0"/>
                                </a:lnTo>
                                <a:lnTo>
                                  <a:pt x="0" y="274"/>
                                </a:lnTo>
                                <a:lnTo>
                                  <a:pt x="0" y="661"/>
                                </a:lnTo>
                                <a:lnTo>
                                  <a:pt x="274" y="934"/>
                                </a:lnTo>
                                <a:lnTo>
                                  <a:pt x="661" y="935"/>
                                </a:lnTo>
                                <a:lnTo>
                                  <a:pt x="935" y="66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0" name="Freeform 1364"/>
                        <wps:cNvSpPr>
                          <a:spLocks/>
                        </wps:cNvSpPr>
                        <wps:spPr bwMode="auto">
                          <a:xfrm>
                            <a:off x="8403" y="220"/>
                            <a:ext cx="875" cy="875"/>
                          </a:xfrm>
                          <a:custGeom>
                            <a:avLst/>
                            <a:gdLst>
                              <a:gd name="T0" fmla="+- 0 9277 8403"/>
                              <a:gd name="T1" fmla="*/ T0 w 875"/>
                              <a:gd name="T2" fmla="+- 0 839 221"/>
                              <a:gd name="T3" fmla="*/ 839 h 875"/>
                              <a:gd name="T4" fmla="+- 0 9277 8403"/>
                              <a:gd name="T5" fmla="*/ T4 w 875"/>
                              <a:gd name="T6" fmla="+- 0 477 221"/>
                              <a:gd name="T7" fmla="*/ 477 h 875"/>
                              <a:gd name="T8" fmla="+- 0 9022 8403"/>
                              <a:gd name="T9" fmla="*/ T8 w 875"/>
                              <a:gd name="T10" fmla="+- 0 222 221"/>
                              <a:gd name="T11" fmla="*/ 222 h 875"/>
                              <a:gd name="T12" fmla="+- 0 8660 8403"/>
                              <a:gd name="T13" fmla="*/ T12 w 875"/>
                              <a:gd name="T14" fmla="+- 0 221 221"/>
                              <a:gd name="T15" fmla="*/ 221 h 875"/>
                              <a:gd name="T16" fmla="+- 0 8404 8403"/>
                              <a:gd name="T17" fmla="*/ T16 w 875"/>
                              <a:gd name="T18" fmla="+- 0 477 221"/>
                              <a:gd name="T19" fmla="*/ 477 h 875"/>
                              <a:gd name="T20" fmla="+- 0 8403 8403"/>
                              <a:gd name="T21" fmla="*/ T20 w 875"/>
                              <a:gd name="T22" fmla="+- 0 839 221"/>
                              <a:gd name="T23" fmla="*/ 839 h 875"/>
                              <a:gd name="T24" fmla="+- 0 8660 8403"/>
                              <a:gd name="T25" fmla="*/ T24 w 875"/>
                              <a:gd name="T26" fmla="+- 0 1095 221"/>
                              <a:gd name="T27" fmla="*/ 1095 h 875"/>
                              <a:gd name="T28" fmla="+- 0 9022 8403"/>
                              <a:gd name="T29" fmla="*/ T28 w 875"/>
                              <a:gd name="T30" fmla="+- 0 1095 221"/>
                              <a:gd name="T31" fmla="*/ 1095 h 875"/>
                              <a:gd name="T32" fmla="+- 0 9277 8403"/>
                              <a:gd name="T33" fmla="*/ T32 w 875"/>
                              <a:gd name="T34" fmla="+- 0 839 221"/>
                              <a:gd name="T35" fmla="*/ 839 h 8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75" h="875">
                                <a:moveTo>
                                  <a:pt x="874" y="618"/>
                                </a:moveTo>
                                <a:lnTo>
                                  <a:pt x="874" y="256"/>
                                </a:lnTo>
                                <a:lnTo>
                                  <a:pt x="619" y="1"/>
                                </a:lnTo>
                                <a:lnTo>
                                  <a:pt x="257" y="0"/>
                                </a:lnTo>
                                <a:lnTo>
                                  <a:pt x="1" y="256"/>
                                </a:lnTo>
                                <a:lnTo>
                                  <a:pt x="0" y="618"/>
                                </a:lnTo>
                                <a:lnTo>
                                  <a:pt x="257" y="874"/>
                                </a:lnTo>
                                <a:lnTo>
                                  <a:pt x="619" y="874"/>
                                </a:lnTo>
                                <a:lnTo>
                                  <a:pt x="874" y="618"/>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1" name="Freeform 1363"/>
                        <wps:cNvSpPr>
                          <a:spLocks/>
                        </wps:cNvSpPr>
                        <wps:spPr bwMode="auto">
                          <a:xfrm>
                            <a:off x="8403" y="220"/>
                            <a:ext cx="875" cy="875"/>
                          </a:xfrm>
                          <a:custGeom>
                            <a:avLst/>
                            <a:gdLst>
                              <a:gd name="T0" fmla="+- 0 8403 8403"/>
                              <a:gd name="T1" fmla="*/ T0 w 875"/>
                              <a:gd name="T2" fmla="+- 0 839 221"/>
                              <a:gd name="T3" fmla="*/ 839 h 875"/>
                              <a:gd name="T4" fmla="+- 0 8404 8403"/>
                              <a:gd name="T5" fmla="*/ T4 w 875"/>
                              <a:gd name="T6" fmla="+- 0 477 221"/>
                              <a:gd name="T7" fmla="*/ 477 h 875"/>
                              <a:gd name="T8" fmla="+- 0 8660 8403"/>
                              <a:gd name="T9" fmla="*/ T8 w 875"/>
                              <a:gd name="T10" fmla="+- 0 221 221"/>
                              <a:gd name="T11" fmla="*/ 221 h 875"/>
                              <a:gd name="T12" fmla="+- 0 9022 8403"/>
                              <a:gd name="T13" fmla="*/ T12 w 875"/>
                              <a:gd name="T14" fmla="+- 0 222 221"/>
                              <a:gd name="T15" fmla="*/ 222 h 875"/>
                              <a:gd name="T16" fmla="+- 0 9277 8403"/>
                              <a:gd name="T17" fmla="*/ T16 w 875"/>
                              <a:gd name="T18" fmla="+- 0 477 221"/>
                              <a:gd name="T19" fmla="*/ 477 h 875"/>
                              <a:gd name="T20" fmla="+- 0 9277 8403"/>
                              <a:gd name="T21" fmla="*/ T20 w 875"/>
                              <a:gd name="T22" fmla="+- 0 839 221"/>
                              <a:gd name="T23" fmla="*/ 839 h 875"/>
                              <a:gd name="T24" fmla="+- 0 9022 8403"/>
                              <a:gd name="T25" fmla="*/ T24 w 875"/>
                              <a:gd name="T26" fmla="+- 0 1095 221"/>
                              <a:gd name="T27" fmla="*/ 1095 h 875"/>
                              <a:gd name="T28" fmla="+- 0 8660 8403"/>
                              <a:gd name="T29" fmla="*/ T28 w 875"/>
                              <a:gd name="T30" fmla="+- 0 1095 221"/>
                              <a:gd name="T31" fmla="*/ 1095 h 875"/>
                              <a:gd name="T32" fmla="+- 0 8403 8403"/>
                              <a:gd name="T33" fmla="*/ T32 w 875"/>
                              <a:gd name="T34" fmla="+- 0 839 221"/>
                              <a:gd name="T35" fmla="*/ 839 h 8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75" h="875">
                                <a:moveTo>
                                  <a:pt x="0" y="618"/>
                                </a:moveTo>
                                <a:lnTo>
                                  <a:pt x="1" y="256"/>
                                </a:lnTo>
                                <a:lnTo>
                                  <a:pt x="257" y="0"/>
                                </a:lnTo>
                                <a:lnTo>
                                  <a:pt x="619" y="1"/>
                                </a:lnTo>
                                <a:lnTo>
                                  <a:pt x="874" y="256"/>
                                </a:lnTo>
                                <a:lnTo>
                                  <a:pt x="874" y="618"/>
                                </a:lnTo>
                                <a:lnTo>
                                  <a:pt x="619" y="874"/>
                                </a:lnTo>
                                <a:lnTo>
                                  <a:pt x="257" y="874"/>
                                </a:lnTo>
                                <a:lnTo>
                                  <a:pt x="0" y="618"/>
                                </a:lnTo>
                                <a:close/>
                              </a:path>
                            </a:pathLst>
                          </a:custGeom>
                          <a:noFill/>
                          <a:ln w="7569">
                            <a:solidFill>
                              <a:srgbClr val="E3183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2" name="Picture 136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8831" y="541"/>
                            <a:ext cx="212"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3" name="Picture 136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9093" y="546"/>
                            <a:ext cx="15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4" name="Picture 13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8440" y="541"/>
                            <a:ext cx="361"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6C28B7" id="Group 1359" o:spid="_x0000_s1026" alt="Red octagonal sign with the word Stop in white font" style="position:absolute;margin-left:443.3pt;margin-top:12.55pt;width:51.3pt;height:51.3pt;z-index:251658361;mso-position-horizontal-relative:page" coordorigin="8326,146" coordsize="1026,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">
                <v:shape id="Freeform 1367" o:spid="_x0000_s1027" style="position:absolute;left:8331;top:151;width:1014;height:1014;visibility:visible;mso-wrap-style:square;v-text-anchor:top" coordsize="1014,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" path="m1013,507r-5,-75l992,360,966,293,932,231,889,174,839,124,782,82,720,47,653,21,581,5,507,,432,5,360,21,293,47,231,82r-57,42l124,174,82,231,47,293,21,360,5,432,,507r5,75l21,653r26,67l82,783r42,56l174,889r57,43l293,966r67,26l432,1008r75,5l581,1008r72,-16l720,966r62,-34l839,889r50,-50l932,783r34,-63l992,653r16,-71l1013,507xe" fillcolor="#b4bbc1" stroked="f">
                  <v:path arrowok="t" o:connecttype="custom" o:connectlocs="1013,659;1008,584;992,512;966,445;932,383;889,326;839,276;782,234;720,199;653,173;581,157;507,152;432,157;360,173;293,199;231,234;174,276;124,326;82,383;47,445;21,512;5,584;0,659;5,734;21,805;47,872;82,935;124,991;174,1041;231,1084;293,1118;360,1144;432,1160;507,1165;581,1160;653,1144;720,1118;782,1084;839,1041;889,991;932,935;966,872;992,805;1008,734;1013,659" o:connectangles="0,0,0,0,0,0,0,0,0,0,0,0,0,0,0,0,0,0,0,0,0,0,0,0,0,0,0,0,0,0,0,0,0,0,0,0,0,0,0,0,0,0,0,0,0"/>
                </v:shape>
                <v:shape id="Freeform 1366" o:spid="_x0000_s1028" style="position:absolute;left:8331;top:151;width:1014;height:1014;visibility:visible;mso-wrap-style:square;v-text-anchor:top" coordsize="1014,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" path="m507,r74,5l653,21r67,26l782,82r57,42l889,174r43,57l966,293r26,67l1008,432r5,75l1008,582r-16,71l966,720r-34,63l889,839r-50,50l782,932r-62,34l653,992r-72,16l507,1013r-75,-5l360,992,293,966,231,932,174,889,124,839,82,783,47,720,21,653,5,582,,507,5,432,21,360,47,293,82,231r42,-57l174,124,231,82,293,47,360,21,432,5,507,e" filled="f" strokecolor="#b4bbc1" strokeweight=".21025mm">
                  <v:path arrowok="t" o:connecttype="custom" o:connectlocs="507,152;581,157;653,173;720,199;782,234;839,276;889,326;932,383;966,445;992,512;1008,584;1013,659;1008,734;992,805;966,872;932,935;889,991;839,1041;782,1084;720,1118;653,1144;581,1160;507,1165;432,1160;360,1144;293,1118;231,1084;174,1041;124,991;82,935;47,872;21,805;5,734;0,659;5,584;21,512;47,445;82,383;124,326;174,276;231,234;293,199;360,173;432,157;507,152" o:connectangles="0,0,0,0,0,0,0,0,0,0,0,0,0,0,0,0,0,0,0,0,0,0,0,0,0,0,0,0,0,0,0,0,0,0,0,0,0,0,0,0,0,0,0,0,0"/>
                </v:shape>
                <v:shape id="Freeform 1365" o:spid="_x0000_s1029" style="position:absolute;left:8373;top:190;width:936;height:936;visibility:visible;mso-wrap-style:square;v-text-anchor:top" coordsize="936,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" path="m935,661r,-387l661,,274,,,274,,661,274,934r387,1l935,661xe" stroked="f">
                  <v:path arrowok="t" o:connecttype="custom" o:connectlocs="935,852;935,465;661,191;274,191;0,465;0,852;274,1125;661,1126;935,852" o:connectangles="0,0,0,0,0,0,0,0,0"/>
                </v:shape>
                <v:shape id="Freeform 1364" o:spid="_x0000_s1030" style="position:absolute;left:8403;top:220;width:875;height:875;visibility:visible;mso-wrap-style:square;v-text-anchor:top" coordsize="87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" path="m874,618r,-362l619,1,257,,1,256,,618,257,874r362,l874,618xe" fillcolor="#e31836" stroked="f">
                  <v:path arrowok="t" o:connecttype="custom" o:connectlocs="874,839;874,477;619,222;257,221;1,477;0,839;257,1095;619,1095;874,839" o:connectangles="0,0,0,0,0,0,0,0,0"/>
                </v:shape>
                <v:shape id="Freeform 1363" o:spid="_x0000_s1031" style="position:absolute;left:8403;top:220;width:875;height:875;visibility:visible;mso-wrap-style:square;v-text-anchor:top" coordsize="87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" path="m,618l1,256,257,,619,1,874,256r,362l619,874r-362,l,618xe" filled="f" strokecolor="#e31836" strokeweight=".21025mm">
                  <v:path arrowok="t" o:connecttype="custom" o:connectlocs="0,839;1,477;257,221;619,222;874,477;874,839;619,1095;257,1095;0,839" o:connectangles="0,0,0,0,0,0,0,0,0"/>
                </v:shape>
                <v:shape id="Picture 1362" o:spid="_x0000_s1032" type="#_x0000_t75" style="position:absolute;left:8831;top:541;width:212;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">
                  <v:imagedata r:id="rId119" o:title=""/>
                </v:shape>
                <v:shape id="Picture 1361" o:spid="_x0000_s1033" type="#_x0000_t75" style="position:absolute;left:9093;top:546;width:153;height: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">
                  <v:imagedata r:id="rId120" o:title=""/>
                </v:shape>
                <v:shape id="Picture 1360" o:spid="_x0000_s1034" type="#_x0000_t75" style="position:absolute;left:8440;top:541;width:361;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">
                  <v:imagedata r:id="rId121" o:title=""/>
                </v:shape>
                <w10:wrap anchorx="page"/>
              </v:group>
            </w:pict>
          </mc:Fallback>
        </mc:AlternateContent>
      </w:r>
      <w:r w:rsidR="00585D60" w:rsidRPr="00856A53">
        <w:rPr>
          <w:color w:val="231F20"/>
        </w:rPr>
        <w:t xml:space="preserve">the </w:t>
      </w:r>
      <w:r w:rsidR="00585D60" w:rsidRPr="00B228B7">
        <w:t>distance between the ‘Stop/Go’ boards is no more than 200 metres;</w:t>
      </w:r>
    </w:p>
    <w:p w14:paraId="6DE4F510" w14:textId="00B66D8E" w:rsidR="00114D8B" w:rsidRPr="00B228B7" w:rsidRDefault="00E517F5" w:rsidP="00B917B1">
      <w:pPr>
        <w:pStyle w:val="ListBullet"/>
        <w:tabs>
          <w:tab w:val="clear" w:pos="360"/>
        </w:tabs>
        <w:ind w:left="851"/>
      </w:pPr>
      <w:r w:rsidRPr="00232AD9">
        <w:rPr>
          <w:noProof/>
        </w:rPr>
        <mc:AlternateContent>
          <mc:Choice Requires="wpg">
            <w:drawing>
              <wp:anchor distT="0" distB="0" distL="114300" distR="114300" simplePos="0" relativeHeight="251658333" behindDoc="0" locked="0" layoutInCell="1" allowOverlap="1" wp14:anchorId="5B833A99" wp14:editId="725475A0">
                <wp:simplePos x="0" y="0"/>
                <wp:positionH relativeFrom="page">
                  <wp:posOffset>6500104</wp:posOffset>
                </wp:positionH>
                <wp:positionV relativeFrom="paragraph">
                  <wp:posOffset>18611</wp:posOffset>
                </wp:positionV>
                <wp:extent cx="653415" cy="653415"/>
                <wp:effectExtent l="16510" t="12700" r="15875" b="10160"/>
                <wp:wrapNone/>
                <wp:docPr id="1381" name="Group 1354" descr="Green circular sign with the word Go in white fo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415" cy="653415"/>
                          <a:chOff x="9476" y="144"/>
                          <a:chExt cx="1029" cy="1029"/>
                        </a:xfrm>
                      </wpg:grpSpPr>
                      <wps:wsp>
                        <wps:cNvPr id="1382" name="Freeform 1358"/>
                        <wps:cNvSpPr>
                          <a:spLocks/>
                        </wps:cNvSpPr>
                        <wps:spPr bwMode="auto">
                          <a:xfrm>
                            <a:off x="9479" y="146"/>
                            <a:ext cx="1024" cy="1024"/>
                          </a:xfrm>
                          <a:custGeom>
                            <a:avLst/>
                            <a:gdLst>
                              <a:gd name="T0" fmla="+- 0 9991 9479"/>
                              <a:gd name="T1" fmla="*/ T0 w 1024"/>
                              <a:gd name="T2" fmla="+- 0 147 147"/>
                              <a:gd name="T3" fmla="*/ 147 h 1024"/>
                              <a:gd name="T4" fmla="+- 0 10066 9479"/>
                              <a:gd name="T5" fmla="*/ T4 w 1024"/>
                              <a:gd name="T6" fmla="+- 0 152 147"/>
                              <a:gd name="T7" fmla="*/ 152 h 1024"/>
                              <a:gd name="T8" fmla="+- 0 10139 9479"/>
                              <a:gd name="T9" fmla="*/ T8 w 1024"/>
                              <a:gd name="T10" fmla="+- 0 169 147"/>
                              <a:gd name="T11" fmla="*/ 169 h 1024"/>
                              <a:gd name="T12" fmla="+- 0 10207 9479"/>
                              <a:gd name="T13" fmla="*/ T12 w 1024"/>
                              <a:gd name="T14" fmla="+- 0 194 147"/>
                              <a:gd name="T15" fmla="*/ 194 h 1024"/>
                              <a:gd name="T16" fmla="+- 0 10270 9479"/>
                              <a:gd name="T17" fmla="*/ T16 w 1024"/>
                              <a:gd name="T18" fmla="+- 0 229 147"/>
                              <a:gd name="T19" fmla="*/ 229 h 1024"/>
                              <a:gd name="T20" fmla="+- 0 10327 9479"/>
                              <a:gd name="T21" fmla="*/ T20 w 1024"/>
                              <a:gd name="T22" fmla="+- 0 272 147"/>
                              <a:gd name="T23" fmla="*/ 272 h 1024"/>
                              <a:gd name="T24" fmla="+- 0 10377 9479"/>
                              <a:gd name="T25" fmla="*/ T24 w 1024"/>
                              <a:gd name="T26" fmla="+- 0 323 147"/>
                              <a:gd name="T27" fmla="*/ 323 h 1024"/>
                              <a:gd name="T28" fmla="+- 0 10420 9479"/>
                              <a:gd name="T29" fmla="*/ T28 w 1024"/>
                              <a:gd name="T30" fmla="+- 0 380 147"/>
                              <a:gd name="T31" fmla="*/ 380 h 1024"/>
                              <a:gd name="T32" fmla="+- 0 10455 9479"/>
                              <a:gd name="T33" fmla="*/ T32 w 1024"/>
                              <a:gd name="T34" fmla="+- 0 443 147"/>
                              <a:gd name="T35" fmla="*/ 443 h 1024"/>
                              <a:gd name="T36" fmla="+- 0 10481 9479"/>
                              <a:gd name="T37" fmla="*/ T36 w 1024"/>
                              <a:gd name="T38" fmla="+- 0 511 147"/>
                              <a:gd name="T39" fmla="*/ 511 h 1024"/>
                              <a:gd name="T40" fmla="+- 0 10497 9479"/>
                              <a:gd name="T41" fmla="*/ T40 w 1024"/>
                              <a:gd name="T42" fmla="+- 0 583 147"/>
                              <a:gd name="T43" fmla="*/ 583 h 1024"/>
                              <a:gd name="T44" fmla="+- 0 10503 9479"/>
                              <a:gd name="T45" fmla="*/ T44 w 1024"/>
                              <a:gd name="T46" fmla="+- 0 659 147"/>
                              <a:gd name="T47" fmla="*/ 659 h 1024"/>
                              <a:gd name="T48" fmla="+- 0 10497 9479"/>
                              <a:gd name="T49" fmla="*/ T48 w 1024"/>
                              <a:gd name="T50" fmla="+- 0 734 147"/>
                              <a:gd name="T51" fmla="*/ 734 h 1024"/>
                              <a:gd name="T52" fmla="+- 0 10481 9479"/>
                              <a:gd name="T53" fmla="*/ T52 w 1024"/>
                              <a:gd name="T54" fmla="+- 0 806 147"/>
                              <a:gd name="T55" fmla="*/ 806 h 1024"/>
                              <a:gd name="T56" fmla="+- 0 10455 9479"/>
                              <a:gd name="T57" fmla="*/ T56 w 1024"/>
                              <a:gd name="T58" fmla="+- 0 874 147"/>
                              <a:gd name="T59" fmla="*/ 874 h 1024"/>
                              <a:gd name="T60" fmla="+- 0 10420 9479"/>
                              <a:gd name="T61" fmla="*/ T60 w 1024"/>
                              <a:gd name="T62" fmla="+- 0 937 147"/>
                              <a:gd name="T63" fmla="*/ 937 h 1024"/>
                              <a:gd name="T64" fmla="+- 0 10377 9479"/>
                              <a:gd name="T65" fmla="*/ T64 w 1024"/>
                              <a:gd name="T66" fmla="+- 0 994 147"/>
                              <a:gd name="T67" fmla="*/ 994 h 1024"/>
                              <a:gd name="T68" fmla="+- 0 10327 9479"/>
                              <a:gd name="T69" fmla="*/ T68 w 1024"/>
                              <a:gd name="T70" fmla="+- 0 1045 147"/>
                              <a:gd name="T71" fmla="*/ 1045 h 1024"/>
                              <a:gd name="T72" fmla="+- 0 10270 9479"/>
                              <a:gd name="T73" fmla="*/ T72 w 1024"/>
                              <a:gd name="T74" fmla="+- 0 1088 147"/>
                              <a:gd name="T75" fmla="*/ 1088 h 1024"/>
                              <a:gd name="T76" fmla="+- 0 10207 9479"/>
                              <a:gd name="T77" fmla="*/ T76 w 1024"/>
                              <a:gd name="T78" fmla="+- 0 1123 147"/>
                              <a:gd name="T79" fmla="*/ 1123 h 1024"/>
                              <a:gd name="T80" fmla="+- 0 10139 9479"/>
                              <a:gd name="T81" fmla="*/ T80 w 1024"/>
                              <a:gd name="T82" fmla="+- 0 1149 147"/>
                              <a:gd name="T83" fmla="*/ 1149 h 1024"/>
                              <a:gd name="T84" fmla="+- 0 10066 9479"/>
                              <a:gd name="T85" fmla="*/ T84 w 1024"/>
                              <a:gd name="T86" fmla="+- 0 1165 147"/>
                              <a:gd name="T87" fmla="*/ 1165 h 1024"/>
                              <a:gd name="T88" fmla="+- 0 9991 9479"/>
                              <a:gd name="T89" fmla="*/ T88 w 1024"/>
                              <a:gd name="T90" fmla="+- 0 1171 147"/>
                              <a:gd name="T91" fmla="*/ 1171 h 1024"/>
                              <a:gd name="T92" fmla="+- 0 9915 9479"/>
                              <a:gd name="T93" fmla="*/ T92 w 1024"/>
                              <a:gd name="T94" fmla="+- 0 1165 147"/>
                              <a:gd name="T95" fmla="*/ 1165 h 1024"/>
                              <a:gd name="T96" fmla="+- 0 9843 9479"/>
                              <a:gd name="T97" fmla="*/ T96 w 1024"/>
                              <a:gd name="T98" fmla="+- 0 1149 147"/>
                              <a:gd name="T99" fmla="*/ 1149 h 1024"/>
                              <a:gd name="T100" fmla="+- 0 9775 9479"/>
                              <a:gd name="T101" fmla="*/ T100 w 1024"/>
                              <a:gd name="T102" fmla="+- 0 1123 147"/>
                              <a:gd name="T103" fmla="*/ 1123 h 1024"/>
                              <a:gd name="T104" fmla="+- 0 9712 9479"/>
                              <a:gd name="T105" fmla="*/ T104 w 1024"/>
                              <a:gd name="T106" fmla="+- 0 1088 147"/>
                              <a:gd name="T107" fmla="*/ 1088 h 1024"/>
                              <a:gd name="T108" fmla="+- 0 9655 9479"/>
                              <a:gd name="T109" fmla="*/ T108 w 1024"/>
                              <a:gd name="T110" fmla="+- 0 1045 147"/>
                              <a:gd name="T111" fmla="*/ 1045 h 1024"/>
                              <a:gd name="T112" fmla="+- 0 9605 9479"/>
                              <a:gd name="T113" fmla="*/ T112 w 1024"/>
                              <a:gd name="T114" fmla="+- 0 994 147"/>
                              <a:gd name="T115" fmla="*/ 994 h 1024"/>
                              <a:gd name="T116" fmla="+- 0 9562 9479"/>
                              <a:gd name="T117" fmla="*/ T116 w 1024"/>
                              <a:gd name="T118" fmla="+- 0 937 147"/>
                              <a:gd name="T119" fmla="*/ 937 h 1024"/>
                              <a:gd name="T120" fmla="+- 0 9527 9479"/>
                              <a:gd name="T121" fmla="*/ T120 w 1024"/>
                              <a:gd name="T122" fmla="+- 0 874 147"/>
                              <a:gd name="T123" fmla="*/ 874 h 1024"/>
                              <a:gd name="T124" fmla="+- 0 9501 9479"/>
                              <a:gd name="T125" fmla="*/ T124 w 1024"/>
                              <a:gd name="T126" fmla="+- 0 806 147"/>
                              <a:gd name="T127" fmla="*/ 806 h 1024"/>
                              <a:gd name="T128" fmla="+- 0 9485 9479"/>
                              <a:gd name="T129" fmla="*/ T128 w 1024"/>
                              <a:gd name="T130" fmla="+- 0 734 147"/>
                              <a:gd name="T131" fmla="*/ 734 h 1024"/>
                              <a:gd name="T132" fmla="+- 0 9479 9479"/>
                              <a:gd name="T133" fmla="*/ T132 w 1024"/>
                              <a:gd name="T134" fmla="+- 0 659 147"/>
                              <a:gd name="T135" fmla="*/ 659 h 1024"/>
                              <a:gd name="T136" fmla="+- 0 9485 9479"/>
                              <a:gd name="T137" fmla="*/ T136 w 1024"/>
                              <a:gd name="T138" fmla="+- 0 583 147"/>
                              <a:gd name="T139" fmla="*/ 583 h 1024"/>
                              <a:gd name="T140" fmla="+- 0 9501 9479"/>
                              <a:gd name="T141" fmla="*/ T140 w 1024"/>
                              <a:gd name="T142" fmla="+- 0 511 147"/>
                              <a:gd name="T143" fmla="*/ 511 h 1024"/>
                              <a:gd name="T144" fmla="+- 0 9527 9479"/>
                              <a:gd name="T145" fmla="*/ T144 w 1024"/>
                              <a:gd name="T146" fmla="+- 0 443 147"/>
                              <a:gd name="T147" fmla="*/ 443 h 1024"/>
                              <a:gd name="T148" fmla="+- 0 9562 9479"/>
                              <a:gd name="T149" fmla="*/ T148 w 1024"/>
                              <a:gd name="T150" fmla="+- 0 380 147"/>
                              <a:gd name="T151" fmla="*/ 380 h 1024"/>
                              <a:gd name="T152" fmla="+- 0 9605 9479"/>
                              <a:gd name="T153" fmla="*/ T152 w 1024"/>
                              <a:gd name="T154" fmla="+- 0 323 147"/>
                              <a:gd name="T155" fmla="*/ 323 h 1024"/>
                              <a:gd name="T156" fmla="+- 0 9655 9479"/>
                              <a:gd name="T157" fmla="*/ T156 w 1024"/>
                              <a:gd name="T158" fmla="+- 0 272 147"/>
                              <a:gd name="T159" fmla="*/ 272 h 1024"/>
                              <a:gd name="T160" fmla="+- 0 9712 9479"/>
                              <a:gd name="T161" fmla="*/ T160 w 1024"/>
                              <a:gd name="T162" fmla="+- 0 229 147"/>
                              <a:gd name="T163" fmla="*/ 229 h 1024"/>
                              <a:gd name="T164" fmla="+- 0 9775 9479"/>
                              <a:gd name="T165" fmla="*/ T164 w 1024"/>
                              <a:gd name="T166" fmla="+- 0 194 147"/>
                              <a:gd name="T167" fmla="*/ 194 h 1024"/>
                              <a:gd name="T168" fmla="+- 0 9843 9479"/>
                              <a:gd name="T169" fmla="*/ T168 w 1024"/>
                              <a:gd name="T170" fmla="+- 0 169 147"/>
                              <a:gd name="T171" fmla="*/ 169 h 1024"/>
                              <a:gd name="T172" fmla="+- 0 9915 9479"/>
                              <a:gd name="T173" fmla="*/ T172 w 1024"/>
                              <a:gd name="T174" fmla="+- 0 152 147"/>
                              <a:gd name="T175" fmla="*/ 152 h 1024"/>
                              <a:gd name="T176" fmla="+- 0 9991 9479"/>
                              <a:gd name="T177" fmla="*/ T176 w 1024"/>
                              <a:gd name="T178" fmla="+- 0 147 147"/>
                              <a:gd name="T179" fmla="*/ 147 h 10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024" h="1024">
                                <a:moveTo>
                                  <a:pt x="512" y="0"/>
                                </a:moveTo>
                                <a:lnTo>
                                  <a:pt x="587" y="5"/>
                                </a:lnTo>
                                <a:lnTo>
                                  <a:pt x="660" y="22"/>
                                </a:lnTo>
                                <a:lnTo>
                                  <a:pt x="728" y="47"/>
                                </a:lnTo>
                                <a:lnTo>
                                  <a:pt x="791" y="82"/>
                                </a:lnTo>
                                <a:lnTo>
                                  <a:pt x="848" y="125"/>
                                </a:lnTo>
                                <a:lnTo>
                                  <a:pt x="898" y="176"/>
                                </a:lnTo>
                                <a:lnTo>
                                  <a:pt x="941" y="233"/>
                                </a:lnTo>
                                <a:lnTo>
                                  <a:pt x="976" y="296"/>
                                </a:lnTo>
                                <a:lnTo>
                                  <a:pt x="1002" y="364"/>
                                </a:lnTo>
                                <a:lnTo>
                                  <a:pt x="1018" y="436"/>
                                </a:lnTo>
                                <a:lnTo>
                                  <a:pt x="1024" y="512"/>
                                </a:lnTo>
                                <a:lnTo>
                                  <a:pt x="1018" y="587"/>
                                </a:lnTo>
                                <a:lnTo>
                                  <a:pt x="1002" y="659"/>
                                </a:lnTo>
                                <a:lnTo>
                                  <a:pt x="976" y="727"/>
                                </a:lnTo>
                                <a:lnTo>
                                  <a:pt x="941" y="790"/>
                                </a:lnTo>
                                <a:lnTo>
                                  <a:pt x="898" y="847"/>
                                </a:lnTo>
                                <a:lnTo>
                                  <a:pt x="848" y="898"/>
                                </a:lnTo>
                                <a:lnTo>
                                  <a:pt x="791" y="941"/>
                                </a:lnTo>
                                <a:lnTo>
                                  <a:pt x="728" y="976"/>
                                </a:lnTo>
                                <a:lnTo>
                                  <a:pt x="660" y="1002"/>
                                </a:lnTo>
                                <a:lnTo>
                                  <a:pt x="587" y="1018"/>
                                </a:lnTo>
                                <a:lnTo>
                                  <a:pt x="512" y="1024"/>
                                </a:lnTo>
                                <a:lnTo>
                                  <a:pt x="436" y="1018"/>
                                </a:lnTo>
                                <a:lnTo>
                                  <a:pt x="364" y="1002"/>
                                </a:lnTo>
                                <a:lnTo>
                                  <a:pt x="296" y="976"/>
                                </a:lnTo>
                                <a:lnTo>
                                  <a:pt x="233" y="941"/>
                                </a:lnTo>
                                <a:lnTo>
                                  <a:pt x="176" y="898"/>
                                </a:lnTo>
                                <a:lnTo>
                                  <a:pt x="126" y="847"/>
                                </a:lnTo>
                                <a:lnTo>
                                  <a:pt x="83" y="790"/>
                                </a:lnTo>
                                <a:lnTo>
                                  <a:pt x="48" y="727"/>
                                </a:lnTo>
                                <a:lnTo>
                                  <a:pt x="22" y="659"/>
                                </a:lnTo>
                                <a:lnTo>
                                  <a:pt x="6" y="587"/>
                                </a:lnTo>
                                <a:lnTo>
                                  <a:pt x="0" y="512"/>
                                </a:lnTo>
                                <a:lnTo>
                                  <a:pt x="6" y="436"/>
                                </a:lnTo>
                                <a:lnTo>
                                  <a:pt x="22" y="364"/>
                                </a:lnTo>
                                <a:lnTo>
                                  <a:pt x="48" y="296"/>
                                </a:lnTo>
                                <a:lnTo>
                                  <a:pt x="83" y="233"/>
                                </a:lnTo>
                                <a:lnTo>
                                  <a:pt x="126" y="176"/>
                                </a:lnTo>
                                <a:lnTo>
                                  <a:pt x="176" y="125"/>
                                </a:lnTo>
                                <a:lnTo>
                                  <a:pt x="233" y="82"/>
                                </a:lnTo>
                                <a:lnTo>
                                  <a:pt x="296" y="47"/>
                                </a:lnTo>
                                <a:lnTo>
                                  <a:pt x="364" y="22"/>
                                </a:lnTo>
                                <a:lnTo>
                                  <a:pt x="436" y="5"/>
                                </a:lnTo>
                                <a:lnTo>
                                  <a:pt x="512" y="0"/>
                                </a:lnTo>
                              </a:path>
                            </a:pathLst>
                          </a:custGeom>
                          <a:noFill/>
                          <a:ln w="3213">
                            <a:solidFill>
                              <a:srgbClr val="00703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3" name="Freeform 1357"/>
                        <wps:cNvSpPr>
                          <a:spLocks/>
                        </wps:cNvSpPr>
                        <wps:spPr bwMode="auto">
                          <a:xfrm>
                            <a:off x="9507" y="174"/>
                            <a:ext cx="973" cy="974"/>
                          </a:xfrm>
                          <a:custGeom>
                            <a:avLst/>
                            <a:gdLst>
                              <a:gd name="T0" fmla="+- 0 10480 9508"/>
                              <a:gd name="T1" fmla="*/ T0 w 973"/>
                              <a:gd name="T2" fmla="+- 0 662 175"/>
                              <a:gd name="T3" fmla="*/ 662 h 974"/>
                              <a:gd name="T4" fmla="+- 0 10475 9508"/>
                              <a:gd name="T5" fmla="*/ T4 w 973"/>
                              <a:gd name="T6" fmla="+- 0 590 175"/>
                              <a:gd name="T7" fmla="*/ 590 h 974"/>
                              <a:gd name="T8" fmla="+- 0 10459 9508"/>
                              <a:gd name="T9" fmla="*/ T8 w 973"/>
                              <a:gd name="T10" fmla="+- 0 521 175"/>
                              <a:gd name="T11" fmla="*/ 521 h 974"/>
                              <a:gd name="T12" fmla="+- 0 10435 9508"/>
                              <a:gd name="T13" fmla="*/ T12 w 973"/>
                              <a:gd name="T14" fmla="+- 0 456 175"/>
                              <a:gd name="T15" fmla="*/ 456 h 974"/>
                              <a:gd name="T16" fmla="+- 0 10401 9508"/>
                              <a:gd name="T17" fmla="*/ T16 w 973"/>
                              <a:gd name="T18" fmla="+- 0 396 175"/>
                              <a:gd name="T19" fmla="*/ 396 h 974"/>
                              <a:gd name="T20" fmla="+- 0 10361 9508"/>
                              <a:gd name="T21" fmla="*/ T20 w 973"/>
                              <a:gd name="T22" fmla="+- 0 342 175"/>
                              <a:gd name="T23" fmla="*/ 342 h 974"/>
                              <a:gd name="T24" fmla="+- 0 10313 9508"/>
                              <a:gd name="T25" fmla="*/ T24 w 973"/>
                              <a:gd name="T26" fmla="+- 0 294 175"/>
                              <a:gd name="T27" fmla="*/ 294 h 974"/>
                              <a:gd name="T28" fmla="+- 0 10258 9508"/>
                              <a:gd name="T29" fmla="*/ T28 w 973"/>
                              <a:gd name="T30" fmla="+- 0 253 175"/>
                              <a:gd name="T31" fmla="*/ 253 h 974"/>
                              <a:gd name="T32" fmla="+- 0 10199 9508"/>
                              <a:gd name="T33" fmla="*/ T32 w 973"/>
                              <a:gd name="T34" fmla="+- 0 220 175"/>
                              <a:gd name="T35" fmla="*/ 220 h 974"/>
                              <a:gd name="T36" fmla="+- 0 10134 9508"/>
                              <a:gd name="T37" fmla="*/ T36 w 973"/>
                              <a:gd name="T38" fmla="+- 0 195 175"/>
                              <a:gd name="T39" fmla="*/ 195 h 974"/>
                              <a:gd name="T40" fmla="+- 0 10066 9508"/>
                              <a:gd name="T41" fmla="*/ T40 w 973"/>
                              <a:gd name="T42" fmla="+- 0 180 175"/>
                              <a:gd name="T43" fmla="*/ 180 h 974"/>
                              <a:gd name="T44" fmla="+- 0 9994 9508"/>
                              <a:gd name="T45" fmla="*/ T44 w 973"/>
                              <a:gd name="T46" fmla="+- 0 175 175"/>
                              <a:gd name="T47" fmla="*/ 175 h 974"/>
                              <a:gd name="T48" fmla="+- 0 9922 9508"/>
                              <a:gd name="T49" fmla="*/ T48 w 973"/>
                              <a:gd name="T50" fmla="+- 0 180 175"/>
                              <a:gd name="T51" fmla="*/ 180 h 974"/>
                              <a:gd name="T52" fmla="+- 0 9853 9508"/>
                              <a:gd name="T53" fmla="*/ T52 w 973"/>
                              <a:gd name="T54" fmla="+- 0 195 175"/>
                              <a:gd name="T55" fmla="*/ 195 h 974"/>
                              <a:gd name="T56" fmla="+- 0 9789 9508"/>
                              <a:gd name="T57" fmla="*/ T56 w 973"/>
                              <a:gd name="T58" fmla="+- 0 220 175"/>
                              <a:gd name="T59" fmla="*/ 220 h 974"/>
                              <a:gd name="T60" fmla="+- 0 9729 9508"/>
                              <a:gd name="T61" fmla="*/ T60 w 973"/>
                              <a:gd name="T62" fmla="+- 0 253 175"/>
                              <a:gd name="T63" fmla="*/ 253 h 974"/>
                              <a:gd name="T64" fmla="+- 0 9675 9508"/>
                              <a:gd name="T65" fmla="*/ T64 w 973"/>
                              <a:gd name="T66" fmla="+- 0 294 175"/>
                              <a:gd name="T67" fmla="*/ 294 h 974"/>
                              <a:gd name="T68" fmla="+- 0 9627 9508"/>
                              <a:gd name="T69" fmla="*/ T68 w 973"/>
                              <a:gd name="T70" fmla="+- 0 342 175"/>
                              <a:gd name="T71" fmla="*/ 342 h 974"/>
                              <a:gd name="T72" fmla="+- 0 9586 9508"/>
                              <a:gd name="T73" fmla="*/ T72 w 973"/>
                              <a:gd name="T74" fmla="+- 0 396 175"/>
                              <a:gd name="T75" fmla="*/ 396 h 974"/>
                              <a:gd name="T76" fmla="+- 0 9553 9508"/>
                              <a:gd name="T77" fmla="*/ T76 w 973"/>
                              <a:gd name="T78" fmla="+- 0 456 175"/>
                              <a:gd name="T79" fmla="*/ 456 h 974"/>
                              <a:gd name="T80" fmla="+- 0 9528 9508"/>
                              <a:gd name="T81" fmla="*/ T80 w 973"/>
                              <a:gd name="T82" fmla="+- 0 521 175"/>
                              <a:gd name="T83" fmla="*/ 521 h 974"/>
                              <a:gd name="T84" fmla="+- 0 9513 9508"/>
                              <a:gd name="T85" fmla="*/ T84 w 973"/>
                              <a:gd name="T86" fmla="+- 0 590 175"/>
                              <a:gd name="T87" fmla="*/ 590 h 974"/>
                              <a:gd name="T88" fmla="+- 0 9508 9508"/>
                              <a:gd name="T89" fmla="*/ T88 w 973"/>
                              <a:gd name="T90" fmla="+- 0 662 175"/>
                              <a:gd name="T91" fmla="*/ 662 h 974"/>
                              <a:gd name="T92" fmla="+- 0 9513 9508"/>
                              <a:gd name="T93" fmla="*/ T92 w 973"/>
                              <a:gd name="T94" fmla="+- 0 733 175"/>
                              <a:gd name="T95" fmla="*/ 733 h 974"/>
                              <a:gd name="T96" fmla="+- 0 9528 9508"/>
                              <a:gd name="T97" fmla="*/ T96 w 973"/>
                              <a:gd name="T98" fmla="+- 0 802 175"/>
                              <a:gd name="T99" fmla="*/ 802 h 974"/>
                              <a:gd name="T100" fmla="+- 0 9553 9508"/>
                              <a:gd name="T101" fmla="*/ T100 w 973"/>
                              <a:gd name="T102" fmla="+- 0 867 175"/>
                              <a:gd name="T103" fmla="*/ 867 h 974"/>
                              <a:gd name="T104" fmla="+- 0 9586 9508"/>
                              <a:gd name="T105" fmla="*/ T104 w 973"/>
                              <a:gd name="T106" fmla="+- 0 927 175"/>
                              <a:gd name="T107" fmla="*/ 927 h 974"/>
                              <a:gd name="T108" fmla="+- 0 9627 9508"/>
                              <a:gd name="T109" fmla="*/ T108 w 973"/>
                              <a:gd name="T110" fmla="+- 0 981 175"/>
                              <a:gd name="T111" fmla="*/ 981 h 974"/>
                              <a:gd name="T112" fmla="+- 0 9675 9508"/>
                              <a:gd name="T113" fmla="*/ T112 w 973"/>
                              <a:gd name="T114" fmla="+- 0 1029 175"/>
                              <a:gd name="T115" fmla="*/ 1029 h 974"/>
                              <a:gd name="T116" fmla="+- 0 9729 9508"/>
                              <a:gd name="T117" fmla="*/ T116 w 973"/>
                              <a:gd name="T118" fmla="+- 0 1070 175"/>
                              <a:gd name="T119" fmla="*/ 1070 h 974"/>
                              <a:gd name="T120" fmla="+- 0 9789 9508"/>
                              <a:gd name="T121" fmla="*/ T120 w 973"/>
                              <a:gd name="T122" fmla="+- 0 1103 175"/>
                              <a:gd name="T123" fmla="*/ 1103 h 974"/>
                              <a:gd name="T124" fmla="+- 0 9853 9508"/>
                              <a:gd name="T125" fmla="*/ T124 w 973"/>
                              <a:gd name="T126" fmla="+- 0 1128 175"/>
                              <a:gd name="T127" fmla="*/ 1128 h 974"/>
                              <a:gd name="T128" fmla="+- 0 9922 9508"/>
                              <a:gd name="T129" fmla="*/ T128 w 973"/>
                              <a:gd name="T130" fmla="+- 0 1143 175"/>
                              <a:gd name="T131" fmla="*/ 1143 h 974"/>
                              <a:gd name="T132" fmla="+- 0 9994 9508"/>
                              <a:gd name="T133" fmla="*/ T132 w 973"/>
                              <a:gd name="T134" fmla="+- 0 1148 175"/>
                              <a:gd name="T135" fmla="*/ 1148 h 974"/>
                              <a:gd name="T136" fmla="+- 0 10066 9508"/>
                              <a:gd name="T137" fmla="*/ T136 w 973"/>
                              <a:gd name="T138" fmla="+- 0 1143 175"/>
                              <a:gd name="T139" fmla="*/ 1143 h 974"/>
                              <a:gd name="T140" fmla="+- 0 10134 9508"/>
                              <a:gd name="T141" fmla="*/ T140 w 973"/>
                              <a:gd name="T142" fmla="+- 0 1128 175"/>
                              <a:gd name="T143" fmla="*/ 1128 h 974"/>
                              <a:gd name="T144" fmla="+- 0 10199 9508"/>
                              <a:gd name="T145" fmla="*/ T144 w 973"/>
                              <a:gd name="T146" fmla="+- 0 1103 175"/>
                              <a:gd name="T147" fmla="*/ 1103 h 974"/>
                              <a:gd name="T148" fmla="+- 0 10258 9508"/>
                              <a:gd name="T149" fmla="*/ T148 w 973"/>
                              <a:gd name="T150" fmla="+- 0 1070 175"/>
                              <a:gd name="T151" fmla="*/ 1070 h 974"/>
                              <a:gd name="T152" fmla="+- 0 10313 9508"/>
                              <a:gd name="T153" fmla="*/ T152 w 973"/>
                              <a:gd name="T154" fmla="+- 0 1029 175"/>
                              <a:gd name="T155" fmla="*/ 1029 h 974"/>
                              <a:gd name="T156" fmla="+- 0 10361 9508"/>
                              <a:gd name="T157" fmla="*/ T156 w 973"/>
                              <a:gd name="T158" fmla="+- 0 981 175"/>
                              <a:gd name="T159" fmla="*/ 981 h 974"/>
                              <a:gd name="T160" fmla="+- 0 10401 9508"/>
                              <a:gd name="T161" fmla="*/ T160 w 973"/>
                              <a:gd name="T162" fmla="+- 0 927 175"/>
                              <a:gd name="T163" fmla="*/ 927 h 974"/>
                              <a:gd name="T164" fmla="+- 0 10435 9508"/>
                              <a:gd name="T165" fmla="*/ T164 w 973"/>
                              <a:gd name="T166" fmla="+- 0 867 175"/>
                              <a:gd name="T167" fmla="*/ 867 h 974"/>
                              <a:gd name="T168" fmla="+- 0 10459 9508"/>
                              <a:gd name="T169" fmla="*/ T168 w 973"/>
                              <a:gd name="T170" fmla="+- 0 802 175"/>
                              <a:gd name="T171" fmla="*/ 802 h 974"/>
                              <a:gd name="T172" fmla="+- 0 10475 9508"/>
                              <a:gd name="T173" fmla="*/ T172 w 973"/>
                              <a:gd name="T174" fmla="+- 0 733 175"/>
                              <a:gd name="T175" fmla="*/ 733 h 974"/>
                              <a:gd name="T176" fmla="+- 0 10480 9508"/>
                              <a:gd name="T177" fmla="*/ T176 w 973"/>
                              <a:gd name="T178" fmla="+- 0 662 175"/>
                              <a:gd name="T179" fmla="*/ 662 h 9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973" h="974">
                                <a:moveTo>
                                  <a:pt x="972" y="487"/>
                                </a:moveTo>
                                <a:lnTo>
                                  <a:pt x="967" y="415"/>
                                </a:lnTo>
                                <a:lnTo>
                                  <a:pt x="951" y="346"/>
                                </a:lnTo>
                                <a:lnTo>
                                  <a:pt x="927" y="281"/>
                                </a:lnTo>
                                <a:lnTo>
                                  <a:pt x="893" y="221"/>
                                </a:lnTo>
                                <a:lnTo>
                                  <a:pt x="853" y="167"/>
                                </a:lnTo>
                                <a:lnTo>
                                  <a:pt x="805" y="119"/>
                                </a:lnTo>
                                <a:lnTo>
                                  <a:pt x="750" y="78"/>
                                </a:lnTo>
                                <a:lnTo>
                                  <a:pt x="691" y="45"/>
                                </a:lnTo>
                                <a:lnTo>
                                  <a:pt x="626" y="20"/>
                                </a:lnTo>
                                <a:lnTo>
                                  <a:pt x="558" y="5"/>
                                </a:lnTo>
                                <a:lnTo>
                                  <a:pt x="486" y="0"/>
                                </a:lnTo>
                                <a:lnTo>
                                  <a:pt x="414" y="5"/>
                                </a:lnTo>
                                <a:lnTo>
                                  <a:pt x="345" y="20"/>
                                </a:lnTo>
                                <a:lnTo>
                                  <a:pt x="281" y="45"/>
                                </a:lnTo>
                                <a:lnTo>
                                  <a:pt x="221" y="78"/>
                                </a:lnTo>
                                <a:lnTo>
                                  <a:pt x="167" y="119"/>
                                </a:lnTo>
                                <a:lnTo>
                                  <a:pt x="119" y="167"/>
                                </a:lnTo>
                                <a:lnTo>
                                  <a:pt x="78" y="221"/>
                                </a:lnTo>
                                <a:lnTo>
                                  <a:pt x="45" y="281"/>
                                </a:lnTo>
                                <a:lnTo>
                                  <a:pt x="20" y="346"/>
                                </a:lnTo>
                                <a:lnTo>
                                  <a:pt x="5" y="415"/>
                                </a:lnTo>
                                <a:lnTo>
                                  <a:pt x="0" y="487"/>
                                </a:lnTo>
                                <a:lnTo>
                                  <a:pt x="5" y="558"/>
                                </a:lnTo>
                                <a:lnTo>
                                  <a:pt x="20" y="627"/>
                                </a:lnTo>
                                <a:lnTo>
                                  <a:pt x="45" y="692"/>
                                </a:lnTo>
                                <a:lnTo>
                                  <a:pt x="78" y="752"/>
                                </a:lnTo>
                                <a:lnTo>
                                  <a:pt x="119" y="806"/>
                                </a:lnTo>
                                <a:lnTo>
                                  <a:pt x="167" y="854"/>
                                </a:lnTo>
                                <a:lnTo>
                                  <a:pt x="221" y="895"/>
                                </a:lnTo>
                                <a:lnTo>
                                  <a:pt x="281" y="928"/>
                                </a:lnTo>
                                <a:lnTo>
                                  <a:pt x="345" y="953"/>
                                </a:lnTo>
                                <a:lnTo>
                                  <a:pt x="414" y="968"/>
                                </a:lnTo>
                                <a:lnTo>
                                  <a:pt x="486" y="973"/>
                                </a:lnTo>
                                <a:lnTo>
                                  <a:pt x="558" y="968"/>
                                </a:lnTo>
                                <a:lnTo>
                                  <a:pt x="626" y="953"/>
                                </a:lnTo>
                                <a:lnTo>
                                  <a:pt x="691" y="928"/>
                                </a:lnTo>
                                <a:lnTo>
                                  <a:pt x="750" y="895"/>
                                </a:lnTo>
                                <a:lnTo>
                                  <a:pt x="805" y="854"/>
                                </a:lnTo>
                                <a:lnTo>
                                  <a:pt x="853" y="806"/>
                                </a:lnTo>
                                <a:lnTo>
                                  <a:pt x="893" y="752"/>
                                </a:lnTo>
                                <a:lnTo>
                                  <a:pt x="927" y="692"/>
                                </a:lnTo>
                                <a:lnTo>
                                  <a:pt x="951" y="627"/>
                                </a:lnTo>
                                <a:lnTo>
                                  <a:pt x="967" y="558"/>
                                </a:lnTo>
                                <a:lnTo>
                                  <a:pt x="972" y="487"/>
                                </a:lnTo>
                                <a:close/>
                              </a:path>
                            </a:pathLst>
                          </a:custGeom>
                          <a:solidFill>
                            <a:srgbClr val="0070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4" name="Picture 135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9636" y="494"/>
                            <a:ext cx="302" cy="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 name="Picture 135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10017" y="494"/>
                            <a:ext cx="335" cy="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468A69E" id="Group 1354" o:spid="_x0000_s1026" alt="Green circular sign with the word Go in white font." style="position:absolute;margin-left:511.8pt;margin-top:1.45pt;width:51.45pt;height:51.45pt;z-index:251658362;mso-position-horizontal-relative:page" coordorigin="9476,144" coordsize="1029,1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">
                <v:shape id="Freeform 1358" o:spid="_x0000_s1027" style="position:absolute;left:9479;top:146;width:1024;height:1024;visibility:visible;mso-wrap-style:square;v-text-anchor:top" coordsize="1024,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" path="m512,r75,5l660,22r68,25l791,82r57,43l898,176r43,57l976,296r26,68l1018,436r6,76l1018,587r-16,72l976,727r-35,63l898,847r-50,51l791,941r-63,35l660,1002r-73,16l512,1024r-76,-6l364,1002,296,976,233,941,176,898,126,847,83,790,48,727,22,659,6,587,,512,6,436,22,364,48,296,83,233r43,-57l176,125,233,82,296,47,364,22,436,5,512,e" filled="f" strokecolor="#00703c" strokeweight=".08925mm">
                  <v:path arrowok="t" o:connecttype="custom" o:connectlocs="512,147;587,152;660,169;728,194;791,229;848,272;898,323;941,380;976,443;1002,511;1018,583;1024,659;1018,734;1002,806;976,874;941,937;898,994;848,1045;791,1088;728,1123;660,1149;587,1165;512,1171;436,1165;364,1149;296,1123;233,1088;176,1045;126,994;83,937;48,874;22,806;6,734;0,659;6,583;22,511;48,443;83,380;126,323;176,272;233,229;296,194;364,169;436,152;512,147" o:connectangles="0,0,0,0,0,0,0,0,0,0,0,0,0,0,0,0,0,0,0,0,0,0,0,0,0,0,0,0,0,0,0,0,0,0,0,0,0,0,0,0,0,0,0,0,0"/>
                </v:shape>
                <v:shape id="Freeform 1357" o:spid="_x0000_s1028" style="position:absolute;left:9507;top:174;width:973;height:974;visibility:visible;mso-wrap-style:square;v-text-anchor:top" coordsize="97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" path="m972,487r-5,-72l951,346,927,281,893,221,853,167,805,119,750,78,691,45,626,20,558,5,486,,414,5,345,20,281,45,221,78r-54,41l119,167,78,221,45,281,20,346,5,415,,487r5,71l20,627r25,65l78,752r41,54l167,854r54,41l281,928r64,25l414,968r72,5l558,968r68,-15l691,928r59,-33l805,854r48,-48l893,752r34,-60l951,627r16,-69l972,487xe" fillcolor="#00703c" stroked="f">
                  <v:path arrowok="t" o:connecttype="custom" o:connectlocs="972,662;967,590;951,521;927,456;893,396;853,342;805,294;750,253;691,220;626,195;558,180;486,175;414,180;345,195;281,220;221,253;167,294;119,342;78,396;45,456;20,521;5,590;0,662;5,733;20,802;45,867;78,927;119,981;167,1029;221,1070;281,1103;345,1128;414,1143;486,1148;558,1143;626,1128;691,1103;750,1070;805,1029;853,981;893,927;927,867;951,802;967,733;972,662" o:connectangles="0,0,0,0,0,0,0,0,0,0,0,0,0,0,0,0,0,0,0,0,0,0,0,0,0,0,0,0,0,0,0,0,0,0,0,0,0,0,0,0,0,0,0,0,0"/>
                </v:shape>
                <v:shape id="Picture 1356" o:spid="_x0000_s1029" type="#_x0000_t75" style="position:absolute;left:9636;top:494;width:302;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">
                  <v:imagedata r:id="rId124" o:title=""/>
                </v:shape>
                <v:shape id="Picture 1355" o:spid="_x0000_s1030" type="#_x0000_t75" style="position:absolute;left:10017;top:494;width:335;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">
                  <v:imagedata r:id="rId125" o:title=""/>
                </v:shape>
                <w10:wrap anchorx="page"/>
              </v:group>
            </w:pict>
          </mc:Fallback>
        </mc:AlternateContent>
      </w:r>
      <w:r w:rsidR="00585D60" w:rsidRPr="00B228B7">
        <w:t>use of the boards is restricted to daylight hours;</w:t>
      </w:r>
    </w:p>
    <w:p w14:paraId="039A66A5" w14:textId="5FF992E8" w:rsidR="00114D8B" w:rsidRPr="00B228B7" w:rsidRDefault="00585D60" w:rsidP="00B917B1">
      <w:pPr>
        <w:pStyle w:val="ListBullet"/>
        <w:tabs>
          <w:tab w:val="clear" w:pos="360"/>
        </w:tabs>
        <w:ind w:left="851"/>
      </w:pPr>
      <w:r w:rsidRPr="00B228B7">
        <w:t>an unobstructed view of both approaches is maintained;</w:t>
      </w:r>
    </w:p>
    <w:p w14:paraId="556076EC" w14:textId="470AF642" w:rsidR="00114D8B" w:rsidRPr="00B228B7" w:rsidRDefault="00585D60" w:rsidP="00B917B1">
      <w:pPr>
        <w:pStyle w:val="ListBullet"/>
        <w:tabs>
          <w:tab w:val="clear" w:pos="360"/>
        </w:tabs>
        <w:ind w:left="851"/>
      </w:pPr>
      <w:r w:rsidRPr="00B228B7">
        <w:t>the operative is less than 100 metres from both boards; and</w:t>
      </w:r>
    </w:p>
    <w:p w14:paraId="70BF114D" w14:textId="09F14A81" w:rsidR="00114D8B" w:rsidRPr="00856A53" w:rsidRDefault="00585D60" w:rsidP="00B917B1">
      <w:pPr>
        <w:pStyle w:val="ListBullet"/>
        <w:tabs>
          <w:tab w:val="clear" w:pos="360"/>
        </w:tabs>
        <w:ind w:left="851"/>
      </w:pPr>
      <w:r w:rsidRPr="00B917B1">
        <w:t>traffic</w:t>
      </w:r>
      <w:r w:rsidRPr="00856A53">
        <w:rPr>
          <w:color w:val="231F20"/>
        </w:rPr>
        <w:t xml:space="preserve"> </w:t>
      </w:r>
      <w:r w:rsidRPr="00856A53">
        <w:rPr>
          <w:color w:val="231F20"/>
          <w:spacing w:val="-3"/>
        </w:rPr>
        <w:t xml:space="preserve">flow </w:t>
      </w:r>
      <w:r w:rsidRPr="00856A53">
        <w:rPr>
          <w:color w:val="231F20"/>
        </w:rPr>
        <w:t xml:space="preserve">is less </w:t>
      </w:r>
      <w:r w:rsidRPr="00856A53">
        <w:rPr>
          <w:color w:val="231F20"/>
          <w:spacing w:val="-3"/>
        </w:rPr>
        <w:t xml:space="preserve">than </w:t>
      </w:r>
      <w:r w:rsidR="00E619D6" w:rsidRPr="00856A53">
        <w:t>42</w:t>
      </w:r>
      <w:r w:rsidR="00E619D6" w:rsidRPr="00856A53">
        <w:rPr>
          <w:spacing w:val="-16"/>
        </w:rPr>
        <w:t xml:space="preserve"> </w:t>
      </w:r>
      <w:r w:rsidR="00E619D6" w:rsidRPr="00856A53">
        <w:t>vehicles</w:t>
      </w:r>
      <w:r w:rsidR="00E619D6" w:rsidRPr="00856A53">
        <w:rPr>
          <w:spacing w:val="-16"/>
        </w:rPr>
        <w:t xml:space="preserve"> </w:t>
      </w:r>
      <w:r w:rsidR="00E619D6" w:rsidRPr="00856A53">
        <w:t>counted</w:t>
      </w:r>
      <w:r w:rsidR="00E619D6" w:rsidRPr="00856A53">
        <w:rPr>
          <w:spacing w:val="-16"/>
        </w:rPr>
        <w:t xml:space="preserve"> </w:t>
      </w:r>
      <w:r w:rsidR="00E619D6" w:rsidRPr="00856A53">
        <w:t>over</w:t>
      </w:r>
      <w:r w:rsidR="00E619D6" w:rsidRPr="00856A53">
        <w:rPr>
          <w:spacing w:val="-16"/>
        </w:rPr>
        <w:t xml:space="preserve"> </w:t>
      </w:r>
      <w:r w:rsidR="00E619D6" w:rsidRPr="00856A53">
        <w:t>3</w:t>
      </w:r>
      <w:r w:rsidR="00E619D6" w:rsidRPr="00856A53">
        <w:rPr>
          <w:spacing w:val="-16"/>
        </w:rPr>
        <w:t xml:space="preserve"> </w:t>
      </w:r>
      <w:r w:rsidR="00E619D6" w:rsidRPr="00856A53">
        <w:t>minutes</w:t>
      </w:r>
      <w:r w:rsidR="00E619D6" w:rsidRPr="00856A53">
        <w:rPr>
          <w:spacing w:val="-16"/>
        </w:rPr>
        <w:t xml:space="preserve"> </w:t>
      </w:r>
      <w:r w:rsidR="00E619D6">
        <w:rPr>
          <w:spacing w:val="-16"/>
        </w:rPr>
        <w:t>(</w:t>
      </w:r>
      <w:r w:rsidRPr="00856A53">
        <w:rPr>
          <w:color w:val="231F20"/>
        </w:rPr>
        <w:t>850</w:t>
      </w:r>
      <w:r w:rsidRPr="00856A53">
        <w:rPr>
          <w:color w:val="231F20"/>
          <w:spacing w:val="-17"/>
        </w:rPr>
        <w:t xml:space="preserve"> </w:t>
      </w:r>
      <w:proofErr w:type="spellStart"/>
      <w:r w:rsidRPr="00856A53">
        <w:rPr>
          <w:color w:val="231F20"/>
        </w:rPr>
        <w:t>veh</w:t>
      </w:r>
      <w:proofErr w:type="spellEnd"/>
      <w:r w:rsidRPr="00856A53">
        <w:rPr>
          <w:color w:val="231F20"/>
        </w:rPr>
        <w:t>/h</w:t>
      </w:r>
      <w:r w:rsidR="00E619D6">
        <w:rPr>
          <w:color w:val="231F20"/>
        </w:rPr>
        <w:t>)</w:t>
      </w:r>
      <w:r w:rsidRPr="00856A53">
        <w:rPr>
          <w:color w:val="231F20"/>
        </w:rPr>
        <w:t>.</w:t>
      </w:r>
    </w:p>
    <w:p w14:paraId="58C97099" w14:textId="77777777" w:rsidR="00114D8B" w:rsidRPr="00856A53" w:rsidRDefault="00114D8B" w:rsidP="009946B4">
      <w:pPr>
        <w:pStyle w:val="BodyText"/>
      </w:pPr>
    </w:p>
    <w:p w14:paraId="39E0150E" w14:textId="3799C653" w:rsidR="00114D8B" w:rsidRPr="00856A53" w:rsidRDefault="00585D60" w:rsidP="009946B4">
      <w:pPr>
        <w:pStyle w:val="BodyText"/>
      </w:pPr>
      <w:r w:rsidRPr="00856A53">
        <w:t>The signing you will need is shown on</w:t>
      </w:r>
      <w:r w:rsidR="00302008">
        <w:t xml:space="preserve"> </w:t>
      </w:r>
      <w:r w:rsidR="006029F4">
        <w:fldChar w:fldCharType="begin"/>
      </w:r>
      <w:r w:rsidR="006029F4">
        <w:instrText xml:space="preserve"> REF _Ref175642994 \h </w:instrText>
      </w:r>
      <w:r w:rsidR="00AA16E1">
        <w:instrText xml:space="preserve"> \* MERGEFORMAT </w:instrText>
      </w:r>
      <w:r w:rsidR="006029F4">
        <w:fldChar w:fldCharType="separate"/>
      </w:r>
      <w:r w:rsidR="00A450B0" w:rsidRPr="00FA36A6">
        <w:t xml:space="preserve">Figure </w:t>
      </w:r>
      <w:r w:rsidR="00A450B0">
        <w:t>19</w:t>
      </w:r>
      <w:r w:rsidR="006029F4">
        <w:fldChar w:fldCharType="end"/>
      </w:r>
      <w:r w:rsidRPr="00856A53">
        <w:t>.</w:t>
      </w:r>
    </w:p>
    <w:p w14:paraId="0465D82E" w14:textId="4064C990" w:rsidR="006029F4" w:rsidRDefault="006029F4" w:rsidP="006339E6">
      <w:pPr>
        <w:pStyle w:val="BodyText"/>
      </w:pPr>
    </w:p>
    <w:p w14:paraId="52231162" w14:textId="4FCA82DB" w:rsidR="006029F4" w:rsidRPr="00FA36A6" w:rsidRDefault="006029F4" w:rsidP="00521359">
      <w:pPr>
        <w:pStyle w:val="Caption"/>
        <w:rPr>
          <w:i/>
          <w:iCs/>
        </w:rPr>
      </w:pPr>
      <w:bookmarkStart w:id="1989" w:name="_Ref175642994"/>
      <w:r w:rsidRPr="00FA36A6">
        <w:lastRenderedPageBreak/>
        <w:t xml:space="preserve">Figure </w:t>
      </w:r>
      <w:r w:rsidR="00C141E8">
        <w:fldChar w:fldCharType="begin"/>
      </w:r>
      <w:r w:rsidR="00C141E8">
        <w:instrText xml:space="preserve"> SEQ Figure \* ARABIC </w:instrText>
      </w:r>
      <w:r w:rsidR="00C141E8">
        <w:fldChar w:fldCharType="separate"/>
      </w:r>
      <w:r w:rsidR="00A450B0">
        <w:rPr>
          <w:noProof/>
        </w:rPr>
        <w:t>19</w:t>
      </w:r>
      <w:r w:rsidR="00C141E8">
        <w:rPr>
          <w:noProof/>
        </w:rPr>
        <w:fldChar w:fldCharType="end"/>
      </w:r>
      <w:bookmarkEnd w:id="1989"/>
      <w:r w:rsidRPr="00FA36A6">
        <w:t xml:space="preserve"> Traffic control by Stop/Go boards</w:t>
      </w:r>
    </w:p>
    <w:p w14:paraId="1046C75C" w14:textId="02A66FB9" w:rsidR="00BB164E" w:rsidRDefault="00850A01" w:rsidP="00850A01">
      <w:pPr>
        <w:pStyle w:val="BodyText"/>
      </w:pPr>
      <w:r>
        <w:rPr>
          <w:noProof/>
        </w:rPr>
        <w:drawing>
          <wp:inline distT="0" distB="0" distL="0" distR="0" wp14:anchorId="2BEBCDEE" wp14:editId="21991D90">
            <wp:extent cx="5135751" cy="2530823"/>
            <wp:effectExtent l="0" t="0" r="8255" b="3175"/>
            <wp:docPr id="488857040" name="Picture 8" descr="Diagram illustrating a road layout with traffic flow directions and various traffic signs, including stop signs, go signs, and directional arrows. Key components include a central pedestrian refuge island marked with red dots representing traffic c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857040" name="Picture 8" descr="Diagram illustrating a road layout with traffic flow directions and various traffic signs, including stop signs, go signs, and directional arrows. Key components include a central pedestrian refuge island marked with red dots representing traffic cones."/>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177625" cy="2551458"/>
                    </a:xfrm>
                    <a:prstGeom prst="rect">
                      <a:avLst/>
                    </a:prstGeom>
                    <a:noFill/>
                  </pic:spPr>
                </pic:pic>
              </a:graphicData>
            </a:graphic>
          </wp:inline>
        </w:drawing>
      </w:r>
    </w:p>
    <w:p w14:paraId="31E31E54" w14:textId="77777777" w:rsidR="0085210D" w:rsidRDefault="0085210D" w:rsidP="00850A01">
      <w:pPr>
        <w:pStyle w:val="BodyText"/>
      </w:pPr>
    </w:p>
    <w:p w14:paraId="756227DD" w14:textId="77777777" w:rsidR="0085210D" w:rsidRDefault="0085210D" w:rsidP="00850A01">
      <w:pPr>
        <w:pStyle w:val="BodyText"/>
      </w:pPr>
    </w:p>
    <w:p w14:paraId="0D02143B" w14:textId="77777777" w:rsidR="0085210D" w:rsidRDefault="0085210D" w:rsidP="00850A01">
      <w:pPr>
        <w:pStyle w:val="BodyText"/>
      </w:pPr>
    </w:p>
    <w:p w14:paraId="4F40B9B0" w14:textId="77777777" w:rsidR="0085210D" w:rsidRDefault="0085210D" w:rsidP="00850A01">
      <w:pPr>
        <w:pStyle w:val="BodyText"/>
      </w:pPr>
    </w:p>
    <w:p w14:paraId="54EA7298" w14:textId="77777777" w:rsidR="0085210D" w:rsidRDefault="0085210D" w:rsidP="00850A01">
      <w:pPr>
        <w:pStyle w:val="BodyText"/>
      </w:pPr>
    </w:p>
    <w:p w14:paraId="78489068" w14:textId="77777777" w:rsidR="0085210D" w:rsidRPr="00000010" w:rsidRDefault="0085210D" w:rsidP="002E1DA4">
      <w:pPr>
        <w:ind w:left="720"/>
        <w:rPr>
          <w:b/>
          <w:bCs/>
          <w:sz w:val="18"/>
          <w:szCs w:val="18"/>
        </w:rPr>
      </w:pPr>
      <w:r w:rsidRPr="00000010">
        <w:rPr>
          <w:b/>
          <w:bCs/>
          <w:sz w:val="18"/>
          <w:szCs w:val="18"/>
        </w:rPr>
        <w:lastRenderedPageBreak/>
        <w:t>Notes</w:t>
      </w:r>
    </w:p>
    <w:p w14:paraId="12D8D62D" w14:textId="77777777" w:rsidR="0085210D" w:rsidRPr="00000010" w:rsidRDefault="0085210D" w:rsidP="002E1DA4">
      <w:pPr>
        <w:ind w:left="720"/>
        <w:rPr>
          <w:sz w:val="18"/>
          <w:szCs w:val="18"/>
        </w:rPr>
      </w:pPr>
      <w:r w:rsidRPr="00000010">
        <w:rPr>
          <w:sz w:val="18"/>
          <w:szCs w:val="18"/>
        </w:rPr>
        <w:t>1 For numbers and minimum size of cones, and dimension</w:t>
      </w:r>
      <w:r>
        <w:rPr>
          <w:sz w:val="18"/>
          <w:szCs w:val="18"/>
        </w:rPr>
        <w:t>s</w:t>
      </w:r>
      <w:r w:rsidRPr="00000010">
        <w:rPr>
          <w:sz w:val="18"/>
          <w:szCs w:val="18"/>
        </w:rPr>
        <w:t xml:space="preserve"> D</w:t>
      </w:r>
      <w:r>
        <w:rPr>
          <w:sz w:val="18"/>
          <w:szCs w:val="18"/>
        </w:rPr>
        <w:t xml:space="preserve"> and E </w:t>
      </w:r>
      <w:r w:rsidRPr="00000010">
        <w:rPr>
          <w:sz w:val="18"/>
          <w:szCs w:val="18"/>
        </w:rPr>
        <w:t xml:space="preserve">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Pr>
          <w:sz w:val="18"/>
          <w:szCs w:val="18"/>
        </w:rPr>
        <w:t xml:space="preserve">, </w:t>
      </w:r>
      <w:r w:rsidRPr="00000010">
        <w:rPr>
          <w:sz w:val="18"/>
          <w:szCs w:val="18"/>
        </w:rPr>
        <w:t xml:space="preserve">for dimension </w:t>
      </w:r>
      <w:r>
        <w:rPr>
          <w:sz w:val="18"/>
          <w:szCs w:val="18"/>
        </w:rPr>
        <w:t xml:space="preserve">L </w:t>
      </w:r>
      <w:r w:rsidRPr="00000010">
        <w:rPr>
          <w:sz w:val="18"/>
          <w:szCs w:val="18"/>
        </w:rPr>
        <w:t xml:space="preserve">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and</w:t>
      </w:r>
      <w:r w:rsidRPr="001173E0">
        <w:rPr>
          <w:sz w:val="18"/>
          <w:szCs w:val="18"/>
        </w:rPr>
        <w:t xml:space="preserve"> </w:t>
      </w:r>
      <w:r>
        <w:rPr>
          <w:sz w:val="18"/>
          <w:szCs w:val="18"/>
        </w:rPr>
        <w:t xml:space="preserve">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000010">
        <w:rPr>
          <w:sz w:val="18"/>
          <w:szCs w:val="18"/>
        </w:rPr>
        <w:t>.</w:t>
      </w:r>
    </w:p>
    <w:p w14:paraId="239D4182" w14:textId="77777777" w:rsidR="0085210D" w:rsidRDefault="0085210D" w:rsidP="002E1DA4">
      <w:pPr>
        <w:ind w:left="720"/>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62E6E4CD" w14:textId="77777777" w:rsidR="0085210D" w:rsidRDefault="0085210D" w:rsidP="002E1DA4">
      <w:pPr>
        <w:ind w:left="720"/>
        <w:rPr>
          <w:sz w:val="18"/>
          <w:szCs w:val="18"/>
        </w:rPr>
      </w:pPr>
      <w:r>
        <w:rPr>
          <w:sz w:val="18"/>
          <w:szCs w:val="18"/>
        </w:rPr>
        <w:t>3 Stop/Go boards should be placed where they will be in full view of approaching drivers, they may be located on either side of the carriageway.</w:t>
      </w:r>
    </w:p>
    <w:p w14:paraId="4EE47EBD" w14:textId="77777777" w:rsidR="0085210D" w:rsidRDefault="0085210D" w:rsidP="002E1DA4">
      <w:pPr>
        <w:ind w:left="720"/>
        <w:rPr>
          <w:sz w:val="18"/>
          <w:szCs w:val="18"/>
        </w:rPr>
      </w:pPr>
      <w:r>
        <w:rPr>
          <w:sz w:val="18"/>
          <w:szCs w:val="18"/>
        </w:rPr>
        <w:t>4 See Section 7.1 for guidance on unobstructed width past the works.</w:t>
      </w:r>
    </w:p>
    <w:p w14:paraId="2EDEF293" w14:textId="77777777" w:rsidR="0085210D" w:rsidRDefault="0085210D" w:rsidP="002E1DA4">
      <w:pPr>
        <w:ind w:left="720"/>
        <w:rPr>
          <w:sz w:val="18"/>
          <w:szCs w:val="18"/>
        </w:rPr>
      </w:pPr>
      <w:r>
        <w:rPr>
          <w:sz w:val="18"/>
          <w:szCs w:val="18"/>
        </w:rPr>
        <w:t>5 A supplementary distance plate is required for roads with a speed limit of 50 mph or more.</w:t>
      </w:r>
    </w:p>
    <w:p w14:paraId="3A0CCA0B" w14:textId="77777777" w:rsidR="0085210D" w:rsidRPr="00000010" w:rsidRDefault="0085210D" w:rsidP="002E1DA4">
      <w:pPr>
        <w:ind w:left="720"/>
        <w:rPr>
          <w:sz w:val="18"/>
          <w:szCs w:val="18"/>
        </w:rPr>
      </w:pPr>
      <w:r>
        <w:rPr>
          <w:sz w:val="18"/>
          <w:szCs w:val="18"/>
        </w:rPr>
        <w:t>6 For roads with a speed limit of 50 mph or more an assessment should be made as to whether ‘for’ and a distance should be included on a supplementary plate.</w:t>
      </w:r>
    </w:p>
    <w:p w14:paraId="0EF731F5" w14:textId="2E428D45" w:rsidR="00875E87" w:rsidRDefault="00875E87" w:rsidP="00875E87"/>
    <w:p w14:paraId="64947D85" w14:textId="7E4018CF" w:rsidR="00875E87" w:rsidRPr="00875E87" w:rsidRDefault="00875E87" w:rsidP="00875E87">
      <w:pPr>
        <w:pStyle w:val="BodyText"/>
        <w:sectPr w:rsidR="00875E87" w:rsidRPr="00875E87" w:rsidSect="006A1F94">
          <w:type w:val="nextColumn"/>
          <w:pgSz w:w="11930" w:h="8390" w:orient="landscape"/>
          <w:pgMar w:top="567" w:right="567" w:bottom="28" w:left="567" w:header="567" w:footer="567" w:gutter="0"/>
          <w:paperSrc w:first="7" w:other="7"/>
          <w:cols w:space="720"/>
          <w:docGrid w:linePitch="299"/>
        </w:sectPr>
      </w:pPr>
    </w:p>
    <w:p w14:paraId="7BB59794" w14:textId="262DF818" w:rsidR="00D478FB" w:rsidRPr="00F70910" w:rsidRDefault="00D478FB" w:rsidP="00B917B1">
      <w:pPr>
        <w:pStyle w:val="Heading3"/>
      </w:pPr>
      <w:bookmarkStart w:id="1990" w:name="_Toc177555106"/>
      <w:bookmarkStart w:id="1991" w:name="_Toc178328204"/>
      <w:bookmarkStart w:id="1992" w:name="_Toc178328761"/>
      <w:bookmarkStart w:id="1993" w:name="_Toc178589305"/>
      <w:bookmarkStart w:id="1994" w:name="_Toc178687031"/>
      <w:bookmarkStart w:id="1995" w:name="_Toc243391790"/>
      <w:bookmarkEnd w:id="1990"/>
      <w:bookmarkEnd w:id="1991"/>
      <w:bookmarkEnd w:id="1992"/>
      <w:bookmarkEnd w:id="1993"/>
      <w:bookmarkEnd w:id="1994"/>
      <w:r>
        <w:lastRenderedPageBreak/>
        <w:t>Manually rotated Stop/Go boards</w:t>
      </w:r>
      <w:bookmarkEnd w:id="1995"/>
    </w:p>
    <w:p w14:paraId="3843AE0D" w14:textId="0BC0AC15" w:rsidR="00AA0A87" w:rsidRDefault="00585D60" w:rsidP="005E0298">
      <w:pPr>
        <w:pStyle w:val="BodyText"/>
      </w:pPr>
      <w:r w:rsidRPr="00856A53">
        <w:t>Manually rotated boards should only be used</w:t>
      </w:r>
      <w:r w:rsidR="00AF454E">
        <w:t xml:space="preserve"> during the day</w:t>
      </w:r>
      <w:r w:rsidRPr="00856A53">
        <w:t xml:space="preserve"> where</w:t>
      </w:r>
      <w:r w:rsidR="00AA0A87">
        <w:t>:</w:t>
      </w:r>
    </w:p>
    <w:p w14:paraId="35A57512" w14:textId="36ECBCA2" w:rsidR="00AA0A87" w:rsidRDefault="00585D60" w:rsidP="00B917B1">
      <w:pPr>
        <w:pStyle w:val="ListBullet"/>
        <w:tabs>
          <w:tab w:val="clear" w:pos="360"/>
        </w:tabs>
        <w:ind w:left="851"/>
      </w:pPr>
      <w:r w:rsidRPr="00FA36A6">
        <w:t xml:space="preserve">the operator can be located in a position of safety (which must not be within the safety zone), </w:t>
      </w:r>
      <w:r w:rsidR="007A5004">
        <w:t>and</w:t>
      </w:r>
    </w:p>
    <w:p w14:paraId="0FDDB468" w14:textId="330D71A3" w:rsidR="00AA0A87" w:rsidRDefault="00585D60" w:rsidP="00B917B1">
      <w:pPr>
        <w:pStyle w:val="ListBullet"/>
        <w:tabs>
          <w:tab w:val="clear" w:pos="360"/>
        </w:tabs>
        <w:ind w:left="851"/>
      </w:pPr>
      <w:r w:rsidRPr="00FA36A6">
        <w:t>the works length or traffic flow prohibits the use of remotely operated boards</w:t>
      </w:r>
      <w:r w:rsidR="007A5004">
        <w:t>; or</w:t>
      </w:r>
    </w:p>
    <w:p w14:paraId="3E878832" w14:textId="5A81A05E" w:rsidR="00BF51BE" w:rsidRDefault="007A5004" w:rsidP="00B917B1">
      <w:pPr>
        <w:pStyle w:val="ListBullet"/>
        <w:tabs>
          <w:tab w:val="clear" w:pos="360"/>
        </w:tabs>
        <w:ind w:left="851"/>
      </w:pPr>
      <w:r>
        <w:t>i</w:t>
      </w:r>
      <w:r w:rsidR="00A01C48" w:rsidRPr="00FA36A6">
        <w:t>f your risk assessment identifies that remotely operated boards retain an unacceptable level of residual risk</w:t>
      </w:r>
      <w:r w:rsidR="00585D60" w:rsidRPr="00B917B1">
        <w:rPr>
          <w:spacing w:val="0"/>
        </w:rPr>
        <w:t xml:space="preserve">. </w:t>
      </w:r>
    </w:p>
    <w:p w14:paraId="18643A5D" w14:textId="22F2F856" w:rsidR="00114D8B" w:rsidRDefault="00585D60" w:rsidP="009946B4">
      <w:pPr>
        <w:pStyle w:val="BodyText"/>
      </w:pPr>
      <w:r w:rsidRPr="00FA36A6">
        <w:t xml:space="preserve">The reasons for </w:t>
      </w:r>
      <w:r w:rsidRPr="007A5004">
        <w:t xml:space="preserve">not </w:t>
      </w:r>
      <w:r w:rsidRPr="00FA36A6">
        <w:t xml:space="preserve">using </w:t>
      </w:r>
      <w:r w:rsidRPr="007A5004">
        <w:t xml:space="preserve">remotely operated </w:t>
      </w:r>
      <w:r w:rsidRPr="00FA36A6">
        <w:t xml:space="preserve">boards </w:t>
      </w:r>
      <w:r w:rsidRPr="007A5004">
        <w:t xml:space="preserve">should </w:t>
      </w:r>
      <w:r w:rsidRPr="00FA36A6">
        <w:t xml:space="preserve">be </w:t>
      </w:r>
      <w:r w:rsidRPr="007A5004">
        <w:t>documented.</w:t>
      </w:r>
    </w:p>
    <w:p w14:paraId="7B21FADF" w14:textId="75231240" w:rsidR="00EF5384" w:rsidRDefault="00EF5384" w:rsidP="009946B4">
      <w:pPr>
        <w:pStyle w:val="BodyText"/>
      </w:pPr>
      <w:r w:rsidRPr="00EF5384">
        <w:t>You can use manually rotated Stop/Go boards under the following circumstances</w:t>
      </w:r>
      <w:r>
        <w:t>:</w:t>
      </w:r>
    </w:p>
    <w:p w14:paraId="30DB1BF3" w14:textId="60153909" w:rsidR="00EF5384" w:rsidRPr="00097725" w:rsidRDefault="00EF5384" w:rsidP="00521359">
      <w:pPr>
        <w:pStyle w:val="Caption"/>
        <w:rPr>
          <w:i/>
          <w:iCs/>
        </w:rPr>
      </w:pPr>
      <w:r w:rsidRPr="00097725">
        <w:t xml:space="preserve">Table </w:t>
      </w:r>
      <w:r w:rsidR="00C141E8">
        <w:fldChar w:fldCharType="begin"/>
      </w:r>
      <w:r w:rsidR="00C141E8">
        <w:instrText xml:space="preserve"> SEQ Table \* ARABIC </w:instrText>
      </w:r>
      <w:r w:rsidR="00C141E8">
        <w:fldChar w:fldCharType="separate"/>
      </w:r>
      <w:r w:rsidR="00A450B0">
        <w:rPr>
          <w:noProof/>
        </w:rPr>
        <w:t>9</w:t>
      </w:r>
      <w:r w:rsidR="00C141E8">
        <w:rPr>
          <w:noProof/>
        </w:rPr>
        <w:fldChar w:fldCharType="end"/>
      </w:r>
      <w:r w:rsidRPr="00097725">
        <w:t xml:space="preserve"> Traffic flow when using Stop/Go boards</w:t>
      </w:r>
    </w:p>
    <w:tbl>
      <w:tblPr>
        <w:tblW w:w="0" w:type="auto"/>
        <w:tblInd w:w="542"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3402"/>
        <w:gridCol w:w="3402"/>
        <w:gridCol w:w="3392"/>
      </w:tblGrid>
      <w:tr w:rsidR="00EF5384" w:rsidRPr="00856A53" w14:paraId="3C6BC6F0" w14:textId="77777777">
        <w:trPr>
          <w:trHeight w:val="373"/>
        </w:trPr>
        <w:tc>
          <w:tcPr>
            <w:tcW w:w="3402" w:type="dxa"/>
            <w:vMerge w:val="restart"/>
            <w:shd w:val="clear" w:color="auto" w:fill="D9E7DF"/>
          </w:tcPr>
          <w:p w14:paraId="60CC0301" w14:textId="77777777" w:rsidR="00EF5384" w:rsidRPr="00856A53" w:rsidRDefault="00EF5384">
            <w:pPr>
              <w:pStyle w:val="TableParagraph"/>
              <w:spacing w:before="77"/>
              <w:ind w:left="393"/>
              <w:rPr>
                <w:b/>
                <w:sz w:val="20"/>
              </w:rPr>
            </w:pPr>
            <w:r w:rsidRPr="00856A53">
              <w:rPr>
                <w:b/>
                <w:color w:val="231F20"/>
                <w:sz w:val="20"/>
              </w:rPr>
              <w:t>Coned area length (metres)</w:t>
            </w:r>
          </w:p>
        </w:tc>
        <w:tc>
          <w:tcPr>
            <w:tcW w:w="6794" w:type="dxa"/>
            <w:gridSpan w:val="2"/>
            <w:shd w:val="clear" w:color="auto" w:fill="D9E7DF"/>
          </w:tcPr>
          <w:p w14:paraId="0D9C3361" w14:textId="77777777" w:rsidR="00EF5384" w:rsidRPr="00856A53" w:rsidRDefault="00EF5384">
            <w:pPr>
              <w:pStyle w:val="TableParagraph"/>
              <w:spacing w:before="77"/>
              <w:ind w:left="1949"/>
              <w:rPr>
                <w:b/>
                <w:sz w:val="20"/>
              </w:rPr>
            </w:pPr>
            <w:r w:rsidRPr="00856A53">
              <w:rPr>
                <w:b/>
                <w:color w:val="231F20"/>
                <w:sz w:val="20"/>
              </w:rPr>
              <w:t>Maximum two-way traffic flow</w:t>
            </w:r>
          </w:p>
        </w:tc>
      </w:tr>
      <w:tr w:rsidR="00EF5384" w:rsidRPr="00856A53" w14:paraId="6771E50A" w14:textId="77777777">
        <w:trPr>
          <w:trHeight w:val="373"/>
        </w:trPr>
        <w:tc>
          <w:tcPr>
            <w:tcW w:w="3402" w:type="dxa"/>
            <w:vMerge/>
            <w:tcBorders>
              <w:top w:val="nil"/>
            </w:tcBorders>
            <w:shd w:val="clear" w:color="auto" w:fill="D9E7DF"/>
          </w:tcPr>
          <w:p w14:paraId="0DBBAF98" w14:textId="77777777" w:rsidR="00EF5384" w:rsidRPr="00856A53" w:rsidRDefault="00EF5384">
            <w:pPr>
              <w:rPr>
                <w:sz w:val="2"/>
                <w:szCs w:val="2"/>
              </w:rPr>
            </w:pPr>
          </w:p>
        </w:tc>
        <w:tc>
          <w:tcPr>
            <w:tcW w:w="3402" w:type="dxa"/>
            <w:shd w:val="clear" w:color="auto" w:fill="D9E7DF"/>
          </w:tcPr>
          <w:p w14:paraId="744C1BDA" w14:textId="77777777" w:rsidR="00EF5384" w:rsidRPr="00856A53" w:rsidRDefault="00EF5384">
            <w:pPr>
              <w:pStyle w:val="TableParagraph"/>
              <w:spacing w:before="77"/>
              <w:ind w:left="596" w:right="587"/>
              <w:jc w:val="center"/>
              <w:rPr>
                <w:b/>
                <w:sz w:val="20"/>
              </w:rPr>
            </w:pPr>
            <w:r w:rsidRPr="00856A53">
              <w:rPr>
                <w:b/>
                <w:color w:val="231F20"/>
                <w:sz w:val="20"/>
              </w:rPr>
              <w:t>Vehicles per 3 minutes</w:t>
            </w:r>
          </w:p>
        </w:tc>
        <w:tc>
          <w:tcPr>
            <w:tcW w:w="3392" w:type="dxa"/>
            <w:shd w:val="clear" w:color="auto" w:fill="D9E7DF"/>
          </w:tcPr>
          <w:p w14:paraId="26D57EE5" w14:textId="77777777" w:rsidR="00EF5384" w:rsidRPr="00856A53" w:rsidRDefault="00EF5384">
            <w:pPr>
              <w:pStyle w:val="TableParagraph"/>
              <w:spacing w:before="77"/>
              <w:ind w:left="866"/>
              <w:rPr>
                <w:b/>
                <w:sz w:val="20"/>
              </w:rPr>
            </w:pPr>
            <w:r w:rsidRPr="00856A53">
              <w:rPr>
                <w:b/>
                <w:color w:val="231F20"/>
                <w:sz w:val="20"/>
              </w:rPr>
              <w:t>Vehicles per hour</w:t>
            </w:r>
          </w:p>
        </w:tc>
      </w:tr>
      <w:tr w:rsidR="00EF5384" w:rsidRPr="00856A53" w14:paraId="2CCDB331" w14:textId="77777777">
        <w:trPr>
          <w:trHeight w:val="374"/>
        </w:trPr>
        <w:tc>
          <w:tcPr>
            <w:tcW w:w="3402" w:type="dxa"/>
            <w:shd w:val="clear" w:color="auto" w:fill="D9E7DF"/>
          </w:tcPr>
          <w:p w14:paraId="176CA646" w14:textId="77777777" w:rsidR="00EF5384" w:rsidRPr="00856A53" w:rsidRDefault="00EF5384">
            <w:pPr>
              <w:pStyle w:val="TableParagraph"/>
              <w:spacing w:before="79"/>
              <w:ind w:left="596" w:right="586"/>
              <w:jc w:val="center"/>
              <w:rPr>
                <w:sz w:val="20"/>
              </w:rPr>
            </w:pPr>
            <w:r w:rsidRPr="00856A53">
              <w:rPr>
                <w:color w:val="231F20"/>
                <w:w w:val="105"/>
                <w:sz w:val="20"/>
              </w:rPr>
              <w:t>Up to 100</w:t>
            </w:r>
          </w:p>
        </w:tc>
        <w:tc>
          <w:tcPr>
            <w:tcW w:w="3402" w:type="dxa"/>
            <w:shd w:val="clear" w:color="auto" w:fill="D9E7DF"/>
          </w:tcPr>
          <w:p w14:paraId="3E3385A6" w14:textId="77777777" w:rsidR="00EF5384" w:rsidRPr="00856A53" w:rsidRDefault="00EF5384">
            <w:pPr>
              <w:pStyle w:val="TableParagraph"/>
              <w:spacing w:before="79"/>
              <w:ind w:left="596" w:right="587"/>
              <w:jc w:val="center"/>
              <w:rPr>
                <w:sz w:val="20"/>
              </w:rPr>
            </w:pPr>
            <w:r w:rsidRPr="00856A53">
              <w:rPr>
                <w:color w:val="231F20"/>
                <w:sz w:val="20"/>
              </w:rPr>
              <w:t>70</w:t>
            </w:r>
          </w:p>
        </w:tc>
        <w:tc>
          <w:tcPr>
            <w:tcW w:w="3392" w:type="dxa"/>
            <w:shd w:val="clear" w:color="auto" w:fill="D9E7DF"/>
          </w:tcPr>
          <w:p w14:paraId="599B1050" w14:textId="77777777" w:rsidR="00EF5384" w:rsidRPr="00856A53" w:rsidRDefault="00EF5384">
            <w:pPr>
              <w:pStyle w:val="TableParagraph"/>
              <w:spacing w:before="79"/>
              <w:ind w:left="1512" w:right="1378"/>
              <w:jc w:val="center"/>
              <w:rPr>
                <w:sz w:val="20"/>
              </w:rPr>
            </w:pPr>
            <w:r w:rsidRPr="00856A53">
              <w:rPr>
                <w:color w:val="231F20"/>
                <w:sz w:val="20"/>
              </w:rPr>
              <w:t>1400</w:t>
            </w:r>
          </w:p>
        </w:tc>
      </w:tr>
      <w:tr w:rsidR="00EF5384" w:rsidRPr="00856A53" w14:paraId="29CA7ACE" w14:textId="77777777">
        <w:trPr>
          <w:trHeight w:val="374"/>
        </w:trPr>
        <w:tc>
          <w:tcPr>
            <w:tcW w:w="3402" w:type="dxa"/>
            <w:shd w:val="clear" w:color="auto" w:fill="D9E7DF"/>
          </w:tcPr>
          <w:p w14:paraId="6A602861" w14:textId="77777777" w:rsidR="00EF5384" w:rsidRPr="00856A53" w:rsidRDefault="00EF5384">
            <w:pPr>
              <w:pStyle w:val="TableParagraph"/>
              <w:spacing w:before="79"/>
              <w:ind w:left="596" w:right="587"/>
              <w:jc w:val="center"/>
              <w:rPr>
                <w:sz w:val="20"/>
              </w:rPr>
            </w:pPr>
            <w:r w:rsidRPr="00856A53">
              <w:rPr>
                <w:color w:val="231F20"/>
                <w:w w:val="105"/>
                <w:sz w:val="20"/>
              </w:rPr>
              <w:t>Up to 200</w:t>
            </w:r>
          </w:p>
        </w:tc>
        <w:tc>
          <w:tcPr>
            <w:tcW w:w="3402" w:type="dxa"/>
            <w:shd w:val="clear" w:color="auto" w:fill="D9E7DF"/>
          </w:tcPr>
          <w:p w14:paraId="05F9F951" w14:textId="77777777" w:rsidR="00EF5384" w:rsidRPr="00856A53" w:rsidRDefault="00EF5384">
            <w:pPr>
              <w:pStyle w:val="TableParagraph"/>
              <w:spacing w:before="79"/>
              <w:ind w:left="596" w:right="587"/>
              <w:jc w:val="center"/>
              <w:rPr>
                <w:sz w:val="20"/>
              </w:rPr>
            </w:pPr>
            <w:r w:rsidRPr="00856A53">
              <w:rPr>
                <w:color w:val="231F20"/>
                <w:sz w:val="20"/>
              </w:rPr>
              <w:t>63</w:t>
            </w:r>
          </w:p>
        </w:tc>
        <w:tc>
          <w:tcPr>
            <w:tcW w:w="3392" w:type="dxa"/>
            <w:shd w:val="clear" w:color="auto" w:fill="D9E7DF"/>
          </w:tcPr>
          <w:p w14:paraId="61DE575D" w14:textId="77777777" w:rsidR="00EF5384" w:rsidRPr="00856A53" w:rsidRDefault="00EF5384">
            <w:pPr>
              <w:pStyle w:val="TableParagraph"/>
              <w:spacing w:before="79"/>
              <w:ind w:left="1514" w:right="1374"/>
              <w:jc w:val="center"/>
              <w:rPr>
                <w:sz w:val="20"/>
              </w:rPr>
            </w:pPr>
            <w:r w:rsidRPr="00856A53">
              <w:rPr>
                <w:color w:val="231F20"/>
                <w:sz w:val="20"/>
              </w:rPr>
              <w:t>1250</w:t>
            </w:r>
          </w:p>
        </w:tc>
      </w:tr>
      <w:tr w:rsidR="00EF5384" w:rsidRPr="00856A53" w14:paraId="3B05DA8C" w14:textId="77777777">
        <w:trPr>
          <w:trHeight w:val="374"/>
        </w:trPr>
        <w:tc>
          <w:tcPr>
            <w:tcW w:w="3402" w:type="dxa"/>
            <w:shd w:val="clear" w:color="auto" w:fill="D9E7DF"/>
          </w:tcPr>
          <w:p w14:paraId="57D5F984" w14:textId="77777777" w:rsidR="00EF5384" w:rsidRPr="00856A53" w:rsidRDefault="00EF5384">
            <w:pPr>
              <w:pStyle w:val="TableParagraph"/>
              <w:spacing w:before="79"/>
              <w:ind w:left="596" w:right="587"/>
              <w:jc w:val="center"/>
              <w:rPr>
                <w:sz w:val="20"/>
              </w:rPr>
            </w:pPr>
            <w:r w:rsidRPr="00856A53">
              <w:rPr>
                <w:color w:val="231F20"/>
                <w:w w:val="105"/>
                <w:sz w:val="20"/>
              </w:rPr>
              <w:t>Up to 300</w:t>
            </w:r>
          </w:p>
        </w:tc>
        <w:tc>
          <w:tcPr>
            <w:tcW w:w="3402" w:type="dxa"/>
            <w:shd w:val="clear" w:color="auto" w:fill="D9E7DF"/>
          </w:tcPr>
          <w:p w14:paraId="46D21E23" w14:textId="77777777" w:rsidR="00EF5384" w:rsidRPr="00856A53" w:rsidRDefault="00EF5384">
            <w:pPr>
              <w:pStyle w:val="TableParagraph"/>
              <w:spacing w:before="79"/>
              <w:ind w:left="594" w:right="587"/>
              <w:jc w:val="center"/>
              <w:rPr>
                <w:sz w:val="20"/>
              </w:rPr>
            </w:pPr>
            <w:r w:rsidRPr="00856A53">
              <w:rPr>
                <w:color w:val="231F20"/>
                <w:sz w:val="20"/>
              </w:rPr>
              <w:t>53</w:t>
            </w:r>
          </w:p>
        </w:tc>
        <w:tc>
          <w:tcPr>
            <w:tcW w:w="3392" w:type="dxa"/>
            <w:shd w:val="clear" w:color="auto" w:fill="D9E7DF"/>
          </w:tcPr>
          <w:p w14:paraId="05DAEEBF" w14:textId="77777777" w:rsidR="00EF5384" w:rsidRPr="00856A53" w:rsidRDefault="00EF5384">
            <w:pPr>
              <w:pStyle w:val="TableParagraph"/>
              <w:spacing w:before="79"/>
              <w:ind w:left="1510" w:right="1378"/>
              <w:jc w:val="center"/>
              <w:rPr>
                <w:sz w:val="20"/>
              </w:rPr>
            </w:pPr>
            <w:r w:rsidRPr="00856A53">
              <w:rPr>
                <w:color w:val="231F20"/>
                <w:sz w:val="20"/>
              </w:rPr>
              <w:t>1050</w:t>
            </w:r>
          </w:p>
        </w:tc>
      </w:tr>
      <w:tr w:rsidR="00EF5384" w:rsidRPr="00856A53" w14:paraId="0244C136" w14:textId="77777777">
        <w:trPr>
          <w:trHeight w:val="372"/>
        </w:trPr>
        <w:tc>
          <w:tcPr>
            <w:tcW w:w="3402" w:type="dxa"/>
            <w:tcBorders>
              <w:bottom w:val="single" w:sz="6" w:space="0" w:color="00703C"/>
            </w:tcBorders>
            <w:shd w:val="clear" w:color="auto" w:fill="D9E7DF"/>
          </w:tcPr>
          <w:p w14:paraId="6A9DF96F" w14:textId="77777777" w:rsidR="00EF5384" w:rsidRPr="00856A53" w:rsidRDefault="00EF5384">
            <w:pPr>
              <w:pStyle w:val="TableParagraph"/>
              <w:spacing w:before="79"/>
              <w:ind w:left="596" w:right="587"/>
              <w:jc w:val="center"/>
              <w:rPr>
                <w:sz w:val="20"/>
              </w:rPr>
            </w:pPr>
            <w:r w:rsidRPr="00856A53">
              <w:rPr>
                <w:color w:val="231F20"/>
                <w:w w:val="105"/>
                <w:sz w:val="20"/>
              </w:rPr>
              <w:t>Up to 400</w:t>
            </w:r>
          </w:p>
        </w:tc>
        <w:tc>
          <w:tcPr>
            <w:tcW w:w="3402" w:type="dxa"/>
            <w:tcBorders>
              <w:bottom w:val="single" w:sz="6" w:space="0" w:color="00703C"/>
            </w:tcBorders>
            <w:shd w:val="clear" w:color="auto" w:fill="D9E7DF"/>
          </w:tcPr>
          <w:p w14:paraId="49770997" w14:textId="77777777" w:rsidR="00EF5384" w:rsidRPr="00856A53" w:rsidRDefault="00EF5384">
            <w:pPr>
              <w:pStyle w:val="TableParagraph"/>
              <w:spacing w:before="79"/>
              <w:ind w:left="587" w:right="587"/>
              <w:jc w:val="center"/>
              <w:rPr>
                <w:sz w:val="20"/>
              </w:rPr>
            </w:pPr>
            <w:r w:rsidRPr="00856A53">
              <w:rPr>
                <w:color w:val="231F20"/>
                <w:sz w:val="20"/>
              </w:rPr>
              <w:t>47</w:t>
            </w:r>
          </w:p>
        </w:tc>
        <w:tc>
          <w:tcPr>
            <w:tcW w:w="3392" w:type="dxa"/>
            <w:tcBorders>
              <w:bottom w:val="single" w:sz="6" w:space="0" w:color="00703C"/>
            </w:tcBorders>
            <w:shd w:val="clear" w:color="auto" w:fill="D9E7DF"/>
          </w:tcPr>
          <w:p w14:paraId="76B7BFC4" w14:textId="77777777" w:rsidR="00EF5384" w:rsidRPr="00856A53" w:rsidRDefault="00EF5384">
            <w:pPr>
              <w:pStyle w:val="TableParagraph"/>
              <w:spacing w:before="79"/>
              <w:ind w:left="1514" w:right="1283"/>
              <w:jc w:val="center"/>
              <w:rPr>
                <w:sz w:val="20"/>
              </w:rPr>
            </w:pPr>
            <w:r w:rsidRPr="00856A53">
              <w:rPr>
                <w:color w:val="231F20"/>
                <w:sz w:val="20"/>
              </w:rPr>
              <w:t>950</w:t>
            </w:r>
          </w:p>
        </w:tc>
      </w:tr>
      <w:tr w:rsidR="00EF5384" w:rsidRPr="00856A53" w14:paraId="02603034" w14:textId="77777777">
        <w:trPr>
          <w:trHeight w:val="369"/>
        </w:trPr>
        <w:tc>
          <w:tcPr>
            <w:tcW w:w="3402" w:type="dxa"/>
            <w:tcBorders>
              <w:top w:val="single" w:sz="6" w:space="0" w:color="00703C"/>
              <w:bottom w:val="single" w:sz="6" w:space="0" w:color="00703C"/>
            </w:tcBorders>
            <w:shd w:val="clear" w:color="auto" w:fill="D9E7DF"/>
          </w:tcPr>
          <w:p w14:paraId="22B4E399" w14:textId="77777777" w:rsidR="00EF5384" w:rsidRPr="00856A53" w:rsidRDefault="00EF5384">
            <w:pPr>
              <w:pStyle w:val="TableParagraph"/>
              <w:spacing w:before="76"/>
              <w:ind w:left="596" w:right="587"/>
              <w:jc w:val="center"/>
              <w:rPr>
                <w:sz w:val="20"/>
              </w:rPr>
            </w:pPr>
            <w:r w:rsidRPr="00856A53">
              <w:rPr>
                <w:color w:val="231F20"/>
                <w:w w:val="105"/>
                <w:sz w:val="20"/>
              </w:rPr>
              <w:t>Up to 500</w:t>
            </w:r>
          </w:p>
        </w:tc>
        <w:tc>
          <w:tcPr>
            <w:tcW w:w="3402" w:type="dxa"/>
            <w:tcBorders>
              <w:top w:val="single" w:sz="6" w:space="0" w:color="00703C"/>
              <w:bottom w:val="single" w:sz="6" w:space="0" w:color="00703C"/>
            </w:tcBorders>
            <w:shd w:val="clear" w:color="auto" w:fill="D9E7DF"/>
          </w:tcPr>
          <w:p w14:paraId="108C3A28" w14:textId="77777777" w:rsidR="00EF5384" w:rsidRPr="00856A53" w:rsidRDefault="00EF5384">
            <w:pPr>
              <w:pStyle w:val="TableParagraph"/>
              <w:spacing w:before="76"/>
              <w:ind w:left="592" w:right="587"/>
              <w:jc w:val="center"/>
              <w:rPr>
                <w:sz w:val="20"/>
              </w:rPr>
            </w:pPr>
            <w:r w:rsidRPr="00856A53">
              <w:rPr>
                <w:color w:val="231F20"/>
                <w:sz w:val="20"/>
              </w:rPr>
              <w:t>42</w:t>
            </w:r>
          </w:p>
        </w:tc>
        <w:tc>
          <w:tcPr>
            <w:tcW w:w="3392" w:type="dxa"/>
            <w:tcBorders>
              <w:top w:val="single" w:sz="6" w:space="0" w:color="00703C"/>
              <w:bottom w:val="single" w:sz="6" w:space="0" w:color="00703C"/>
            </w:tcBorders>
            <w:shd w:val="clear" w:color="auto" w:fill="D9E7DF"/>
          </w:tcPr>
          <w:p w14:paraId="6E9FC547" w14:textId="77777777" w:rsidR="00EF5384" w:rsidRPr="00856A53" w:rsidRDefault="00EF5384">
            <w:pPr>
              <w:pStyle w:val="TableParagraph"/>
              <w:spacing w:before="76"/>
              <w:ind w:left="1514" w:right="1283"/>
              <w:jc w:val="center"/>
              <w:rPr>
                <w:sz w:val="20"/>
              </w:rPr>
            </w:pPr>
            <w:r w:rsidRPr="00856A53">
              <w:rPr>
                <w:color w:val="231F20"/>
                <w:sz w:val="20"/>
              </w:rPr>
              <w:t>850</w:t>
            </w:r>
          </w:p>
        </w:tc>
      </w:tr>
    </w:tbl>
    <w:p w14:paraId="1725C257" w14:textId="77777777" w:rsidR="00EF5384" w:rsidRPr="00FA36A6" w:rsidRDefault="00EF5384" w:rsidP="009946B4">
      <w:pPr>
        <w:pStyle w:val="BodyText"/>
      </w:pPr>
    </w:p>
    <w:p w14:paraId="15ABE186" w14:textId="77777777" w:rsidR="00EF5384" w:rsidRDefault="00EF5384" w:rsidP="009946B4">
      <w:pPr>
        <w:pStyle w:val="BodyText"/>
      </w:pPr>
    </w:p>
    <w:p w14:paraId="28E29870" w14:textId="77777777" w:rsidR="001F111A" w:rsidRDefault="001F111A" w:rsidP="0069705C">
      <w:pPr>
        <w:pStyle w:val="BodyText"/>
      </w:pPr>
    </w:p>
    <w:p w14:paraId="4A1068BD" w14:textId="39F2250B" w:rsidR="007A5004" w:rsidRPr="00FA36A6" w:rsidRDefault="00585D60" w:rsidP="009946B4">
      <w:pPr>
        <w:pStyle w:val="BodyText"/>
      </w:pPr>
      <w:r w:rsidRPr="00FA36A6">
        <w:t>If the site length for manually rotated boards is 20 metres or less, then</w:t>
      </w:r>
      <w:r w:rsidR="007A5004" w:rsidRPr="00FA36A6">
        <w:t>:</w:t>
      </w:r>
    </w:p>
    <w:p w14:paraId="54D68737" w14:textId="77777777" w:rsidR="007A5004" w:rsidRDefault="00585D60" w:rsidP="00B917B1">
      <w:pPr>
        <w:pStyle w:val="ListBullet"/>
        <w:tabs>
          <w:tab w:val="clear" w:pos="360"/>
        </w:tabs>
        <w:ind w:left="851"/>
      </w:pPr>
      <w:r w:rsidRPr="00FA36A6">
        <w:t xml:space="preserve">a single board positioned at </w:t>
      </w:r>
      <w:r w:rsidRPr="005416EF">
        <w:t xml:space="preserve">one </w:t>
      </w:r>
      <w:r w:rsidRPr="00FA36A6">
        <w:t xml:space="preserve">end or in the middle may be used, provided that it can be clearly seen from both directions. </w:t>
      </w:r>
    </w:p>
    <w:p w14:paraId="581FB94E" w14:textId="4E676050" w:rsidR="00114D8B" w:rsidRPr="00FA36A6" w:rsidRDefault="00585D60" w:rsidP="00B917B1">
      <w:pPr>
        <w:pStyle w:val="ListBullet"/>
        <w:tabs>
          <w:tab w:val="clear" w:pos="360"/>
        </w:tabs>
        <w:ind w:left="851"/>
      </w:pPr>
      <w:r w:rsidRPr="00FA36A6">
        <w:t xml:space="preserve">If two boards are used, then the operative showing ‘Go’ to oncoming traffic will be the one to control the change of traffic flow. Adequate time </w:t>
      </w:r>
      <w:r w:rsidR="00A47047">
        <w:t>should</w:t>
      </w:r>
      <w:r w:rsidRPr="00FA36A6">
        <w:t xml:space="preserve"> be allowed for vehicles to clear before the other board is reversed to show ‘Go’, with both boards displaying ‘Stop’ while the shuttle lane clears.</w:t>
      </w:r>
    </w:p>
    <w:p w14:paraId="392E3B91" w14:textId="71B3595A" w:rsidR="00AC4CAF" w:rsidRPr="005416EF" w:rsidRDefault="00585D60" w:rsidP="009946B4">
      <w:pPr>
        <w:pStyle w:val="BodyText"/>
      </w:pPr>
      <w:r w:rsidRPr="00FA36A6">
        <w:t xml:space="preserve">Where two boards are in use and the operatives are not in direct line of sight, then two-way radio communication between operators </w:t>
      </w:r>
      <w:r w:rsidR="00687BF6">
        <w:t>should</w:t>
      </w:r>
      <w:r w:rsidRPr="00FA36A6">
        <w:t xml:space="preserve"> be used. </w:t>
      </w:r>
    </w:p>
    <w:p w14:paraId="41E90CBA" w14:textId="41C253F9" w:rsidR="00BB553B" w:rsidRDefault="008D41FB" w:rsidP="009946B4">
      <w:pPr>
        <w:pStyle w:val="BodyText"/>
      </w:pPr>
      <w:r w:rsidRPr="00FA36A6">
        <w:t xml:space="preserve">If portable traffic signals have failed and </w:t>
      </w:r>
      <w:r w:rsidR="00585D60" w:rsidRPr="00FA36A6">
        <w:t>manually rotated boards are in use at night</w:t>
      </w:r>
      <w:r w:rsidR="005C7359" w:rsidRPr="00FA36A6">
        <w:t xml:space="preserve"> as an interim measure</w:t>
      </w:r>
      <w:r w:rsidR="00585D60" w:rsidRPr="00FA36A6">
        <w:t xml:space="preserve">, they must be directly illuminated uniformly across the sign face. Partial illumination is not permitted, nor is intermittent illumination. </w:t>
      </w:r>
    </w:p>
    <w:p w14:paraId="14A4636D" w14:textId="77777777" w:rsidR="000A7A17" w:rsidRPr="000A7A17" w:rsidRDefault="000A7A17" w:rsidP="000A7A17">
      <w:pPr>
        <w:pStyle w:val="BodyText"/>
      </w:pPr>
      <w:r w:rsidRPr="000A7A17">
        <w:rPr>
          <w:b/>
          <w:bCs/>
        </w:rPr>
        <w:t>Warning:</w:t>
      </w:r>
      <w:r w:rsidRPr="000A7A17">
        <w:rPr>
          <w:bCs/>
        </w:rPr>
        <w:t xml:space="preserve"> </w:t>
      </w:r>
      <w:r w:rsidRPr="000A7A17">
        <w:t xml:space="preserve">When the Stop/Go boards are to be used at or near a railway level </w:t>
      </w:r>
    </w:p>
    <w:p w14:paraId="0A3DC01A" w14:textId="49ACB7A8" w:rsidR="00624B1D" w:rsidRPr="00856A53" w:rsidRDefault="000A7A17" w:rsidP="000A7A17">
      <w:pPr>
        <w:pStyle w:val="BodyText"/>
      </w:pPr>
      <w:r w:rsidRPr="000A7A17">
        <w:t>crossing, consult your supervisor or other competent person.</w:t>
      </w:r>
    </w:p>
    <w:p w14:paraId="10BA08DD" w14:textId="5967ED60" w:rsidR="00114D8B" w:rsidRPr="00856A53" w:rsidRDefault="00585D60" w:rsidP="00202788">
      <w:pPr>
        <w:pStyle w:val="Heading2"/>
      </w:pPr>
      <w:bookmarkStart w:id="1996" w:name="_Toc178328206"/>
      <w:bookmarkStart w:id="1997" w:name="_Toc178328763"/>
      <w:bookmarkStart w:id="1998" w:name="_Toc178589307"/>
      <w:bookmarkStart w:id="1999" w:name="_Toc178687033"/>
      <w:bookmarkStart w:id="2000" w:name="_Toc176340786"/>
      <w:bookmarkStart w:id="2001" w:name="_Toc176789297"/>
      <w:bookmarkStart w:id="2002" w:name="_Toc176789633"/>
      <w:bookmarkStart w:id="2003" w:name="_Toc176945636"/>
      <w:bookmarkStart w:id="2004" w:name="_Toc177555108"/>
      <w:bookmarkStart w:id="2005" w:name="_Toc178328207"/>
      <w:bookmarkStart w:id="2006" w:name="_Toc178328764"/>
      <w:bookmarkStart w:id="2007" w:name="_Toc178589308"/>
      <w:bookmarkStart w:id="2008" w:name="_Toc178687034"/>
      <w:bookmarkStart w:id="2009" w:name="_Toc176340787"/>
      <w:bookmarkStart w:id="2010" w:name="_Toc176789298"/>
      <w:bookmarkStart w:id="2011" w:name="_Toc176789634"/>
      <w:bookmarkStart w:id="2012" w:name="_Toc176945637"/>
      <w:bookmarkStart w:id="2013" w:name="_Toc177555109"/>
      <w:bookmarkStart w:id="2014" w:name="_Toc178328208"/>
      <w:bookmarkStart w:id="2015" w:name="_Toc178328765"/>
      <w:bookmarkStart w:id="2016" w:name="_Toc178589309"/>
      <w:bookmarkStart w:id="2017" w:name="_Toc178687035"/>
      <w:bookmarkStart w:id="2018" w:name="_Toc176340788"/>
      <w:bookmarkStart w:id="2019" w:name="_Toc176789299"/>
      <w:bookmarkStart w:id="2020" w:name="_Toc176789635"/>
      <w:bookmarkStart w:id="2021" w:name="_Toc176945638"/>
      <w:bookmarkStart w:id="2022" w:name="_Toc177555110"/>
      <w:bookmarkStart w:id="2023" w:name="_Toc178328209"/>
      <w:bookmarkStart w:id="2024" w:name="_Toc178328766"/>
      <w:bookmarkStart w:id="2025" w:name="_Toc178589310"/>
      <w:bookmarkStart w:id="2026" w:name="_Toc178687036"/>
      <w:bookmarkStart w:id="2027" w:name="_Toc176340789"/>
      <w:bookmarkStart w:id="2028" w:name="_Toc176789300"/>
      <w:bookmarkStart w:id="2029" w:name="_Toc176789636"/>
      <w:bookmarkStart w:id="2030" w:name="_Toc176945639"/>
      <w:bookmarkStart w:id="2031" w:name="_Toc177555111"/>
      <w:bookmarkStart w:id="2032" w:name="_Toc178328210"/>
      <w:bookmarkStart w:id="2033" w:name="_Toc178328767"/>
      <w:bookmarkStart w:id="2034" w:name="_Toc178589311"/>
      <w:bookmarkStart w:id="2035" w:name="_Toc178687037"/>
      <w:bookmarkStart w:id="2036" w:name="_Toc176340790"/>
      <w:bookmarkStart w:id="2037" w:name="_Toc176789301"/>
      <w:bookmarkStart w:id="2038" w:name="_Toc176789637"/>
      <w:bookmarkStart w:id="2039" w:name="_Toc176945640"/>
      <w:bookmarkStart w:id="2040" w:name="_Toc177555112"/>
      <w:bookmarkStart w:id="2041" w:name="_Toc178328211"/>
      <w:bookmarkStart w:id="2042" w:name="_Toc178328768"/>
      <w:bookmarkStart w:id="2043" w:name="_Toc178589312"/>
      <w:bookmarkStart w:id="2044" w:name="_Toc178687038"/>
      <w:bookmarkStart w:id="2045" w:name="_Toc176340791"/>
      <w:bookmarkStart w:id="2046" w:name="_Toc176789302"/>
      <w:bookmarkStart w:id="2047" w:name="_Toc176789638"/>
      <w:bookmarkStart w:id="2048" w:name="_Toc176945641"/>
      <w:bookmarkStart w:id="2049" w:name="_Toc177555113"/>
      <w:bookmarkStart w:id="2050" w:name="_Toc178328212"/>
      <w:bookmarkStart w:id="2051" w:name="_Toc178328769"/>
      <w:bookmarkStart w:id="2052" w:name="_Toc178589313"/>
      <w:bookmarkStart w:id="2053" w:name="_Toc178687039"/>
      <w:bookmarkStart w:id="2054" w:name="_Toc176340792"/>
      <w:bookmarkStart w:id="2055" w:name="_Toc176789303"/>
      <w:bookmarkStart w:id="2056" w:name="_Toc176789639"/>
      <w:bookmarkStart w:id="2057" w:name="_Toc176945642"/>
      <w:bookmarkStart w:id="2058" w:name="_Toc177555114"/>
      <w:bookmarkStart w:id="2059" w:name="_Toc178328213"/>
      <w:bookmarkStart w:id="2060" w:name="_Toc178328770"/>
      <w:bookmarkStart w:id="2061" w:name="_Toc178589314"/>
      <w:bookmarkStart w:id="2062" w:name="_Toc178687040"/>
      <w:bookmarkStart w:id="2063" w:name="_Toc176340793"/>
      <w:bookmarkStart w:id="2064" w:name="_Toc176789304"/>
      <w:bookmarkStart w:id="2065" w:name="_Toc176789640"/>
      <w:bookmarkStart w:id="2066" w:name="_Toc176945643"/>
      <w:bookmarkStart w:id="2067" w:name="_Toc177555115"/>
      <w:bookmarkStart w:id="2068" w:name="_Toc178328214"/>
      <w:bookmarkStart w:id="2069" w:name="_Toc178328771"/>
      <w:bookmarkStart w:id="2070" w:name="_Toc178589315"/>
      <w:bookmarkStart w:id="2071" w:name="_Toc178687041"/>
      <w:bookmarkStart w:id="2072" w:name="_Toc176340794"/>
      <w:bookmarkStart w:id="2073" w:name="_Toc176789305"/>
      <w:bookmarkStart w:id="2074" w:name="_Toc176789641"/>
      <w:bookmarkStart w:id="2075" w:name="_Toc176945644"/>
      <w:bookmarkStart w:id="2076" w:name="_Toc177555116"/>
      <w:bookmarkStart w:id="2077" w:name="_Toc178328215"/>
      <w:bookmarkStart w:id="2078" w:name="_Toc178328772"/>
      <w:bookmarkStart w:id="2079" w:name="_Toc178589316"/>
      <w:bookmarkStart w:id="2080" w:name="_Toc178687042"/>
      <w:bookmarkStart w:id="2081" w:name="_Toc176340795"/>
      <w:bookmarkStart w:id="2082" w:name="_Toc176789306"/>
      <w:bookmarkStart w:id="2083" w:name="_Toc176789642"/>
      <w:bookmarkStart w:id="2084" w:name="_Toc176945645"/>
      <w:bookmarkStart w:id="2085" w:name="_Toc177555117"/>
      <w:bookmarkStart w:id="2086" w:name="_Toc178328216"/>
      <w:bookmarkStart w:id="2087" w:name="_Toc178328773"/>
      <w:bookmarkStart w:id="2088" w:name="_Toc178589317"/>
      <w:bookmarkStart w:id="2089" w:name="_Toc178687043"/>
      <w:bookmarkStart w:id="2090" w:name="_Toc176340796"/>
      <w:bookmarkStart w:id="2091" w:name="_Toc176789307"/>
      <w:bookmarkStart w:id="2092" w:name="_Toc176789643"/>
      <w:bookmarkStart w:id="2093" w:name="_Toc176945646"/>
      <w:bookmarkStart w:id="2094" w:name="_Toc177555118"/>
      <w:bookmarkStart w:id="2095" w:name="_Toc178328217"/>
      <w:bookmarkStart w:id="2096" w:name="_Toc178328774"/>
      <w:bookmarkStart w:id="2097" w:name="_Toc178589318"/>
      <w:bookmarkStart w:id="2098" w:name="_Toc178687044"/>
      <w:bookmarkStart w:id="2099" w:name="_Toc176340797"/>
      <w:bookmarkStart w:id="2100" w:name="_Toc176789308"/>
      <w:bookmarkStart w:id="2101" w:name="_Toc176789644"/>
      <w:bookmarkStart w:id="2102" w:name="_Toc176945647"/>
      <w:bookmarkStart w:id="2103" w:name="_Toc177555119"/>
      <w:bookmarkStart w:id="2104" w:name="_Toc178328218"/>
      <w:bookmarkStart w:id="2105" w:name="_Toc178328775"/>
      <w:bookmarkStart w:id="2106" w:name="_Toc178589319"/>
      <w:bookmarkStart w:id="2107" w:name="_Toc178687045"/>
      <w:bookmarkStart w:id="2108" w:name="_Toc176340798"/>
      <w:bookmarkStart w:id="2109" w:name="_Toc176789309"/>
      <w:bookmarkStart w:id="2110" w:name="_Toc176789645"/>
      <w:bookmarkStart w:id="2111" w:name="_Toc176945648"/>
      <w:bookmarkStart w:id="2112" w:name="_Toc177555120"/>
      <w:bookmarkStart w:id="2113" w:name="_Toc178328219"/>
      <w:bookmarkStart w:id="2114" w:name="_Toc178328776"/>
      <w:bookmarkStart w:id="2115" w:name="_Toc178589320"/>
      <w:bookmarkStart w:id="2116" w:name="_Toc178687046"/>
      <w:bookmarkStart w:id="2117" w:name="_Toc176340799"/>
      <w:bookmarkStart w:id="2118" w:name="_Toc176789310"/>
      <w:bookmarkStart w:id="2119" w:name="_Toc176789646"/>
      <w:bookmarkStart w:id="2120" w:name="_Toc176945649"/>
      <w:bookmarkStart w:id="2121" w:name="_Toc177555121"/>
      <w:bookmarkStart w:id="2122" w:name="_Toc178328220"/>
      <w:bookmarkStart w:id="2123" w:name="_Toc178328777"/>
      <w:bookmarkStart w:id="2124" w:name="_Toc178589321"/>
      <w:bookmarkStart w:id="2125" w:name="_Toc178687047"/>
      <w:bookmarkStart w:id="2126" w:name="_Ref164693016"/>
      <w:bookmarkStart w:id="2127" w:name="_Toc243391791"/>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t>Traffic control by portable traffic signals</w:t>
      </w:r>
      <w:bookmarkEnd w:id="2126"/>
      <w:bookmarkEnd w:id="2127"/>
    </w:p>
    <w:p w14:paraId="4BF2AD53" w14:textId="5B7CCDEF" w:rsidR="00114D8B" w:rsidRDefault="00585D60" w:rsidP="009946B4">
      <w:pPr>
        <w:pStyle w:val="BodyText"/>
      </w:pPr>
      <w:r w:rsidRPr="00856A53">
        <w:t xml:space="preserve">The use of portable </w:t>
      </w:r>
      <w:r w:rsidR="008F4095">
        <w:t xml:space="preserve">(temporary) </w:t>
      </w:r>
      <w:r w:rsidRPr="00856A53">
        <w:t xml:space="preserve">traffic signals is a positive method of traffic control that can be appropriate in </w:t>
      </w:r>
      <w:proofErr w:type="gramStart"/>
      <w:r w:rsidRPr="00856A53">
        <w:t>many</w:t>
      </w:r>
      <w:proofErr w:type="gramEnd"/>
      <w:r w:rsidRPr="00856A53">
        <w:t xml:space="preserve"> environments, 24 hours a day, where works are no more than 300 metres long.</w:t>
      </w:r>
    </w:p>
    <w:p w14:paraId="0F4832C1" w14:textId="134B54EC" w:rsidR="00114D8B" w:rsidRDefault="00585D60" w:rsidP="009946B4">
      <w:pPr>
        <w:pStyle w:val="BodyText"/>
      </w:pPr>
      <w:r w:rsidRPr="00856A53">
        <w:t xml:space="preserve">All signal heads should be placed in a position where they are clearly visible to approaching traffic. Additional guidance on the use of portable traffic signals can be found in </w:t>
      </w:r>
      <w:r w:rsidR="006317FC">
        <w:rPr>
          <w:rStyle w:val="ui-provider"/>
        </w:rPr>
        <w:t xml:space="preserve">other documents such as </w:t>
      </w:r>
      <w:r w:rsidR="00917AEB" w:rsidRPr="00917AEB">
        <w:rPr>
          <w:rStyle w:val="ui-provider"/>
        </w:rPr>
        <w:t xml:space="preserve">'Guidance on the use of portable signals' published by the Association for Road Traffic Safety and </w:t>
      </w:r>
      <w:r w:rsidR="00917AEB" w:rsidRPr="00917AEB">
        <w:rPr>
          <w:rStyle w:val="ui-provider"/>
        </w:rPr>
        <w:lastRenderedPageBreak/>
        <w:t>Management (ARTSM)</w:t>
      </w:r>
      <w:r w:rsidR="00F770C4">
        <w:t>.</w:t>
      </w:r>
    </w:p>
    <w:p w14:paraId="423B30DD" w14:textId="1045073F" w:rsidR="00915700" w:rsidRPr="00856A53" w:rsidRDefault="00915700" w:rsidP="009946B4">
      <w:pPr>
        <w:pStyle w:val="BodyText"/>
      </w:pPr>
      <w:r>
        <w:t>Prior to</w:t>
      </w:r>
      <w:r w:rsidRPr="00856A53">
        <w:t xml:space="preserve"> using portable signals to control traffic, you </w:t>
      </w:r>
      <w:r w:rsidRPr="00856A53">
        <w:rPr>
          <w:b/>
        </w:rPr>
        <w:t xml:space="preserve">must </w:t>
      </w:r>
      <w:r>
        <w:t>assess</w:t>
      </w:r>
      <w:r w:rsidRPr="00856A53">
        <w:t xml:space="preserve"> the following:</w:t>
      </w:r>
    </w:p>
    <w:p w14:paraId="73CE57B6" w14:textId="1D0F93A5" w:rsidR="00915700" w:rsidRPr="00B228B7" w:rsidRDefault="00967159" w:rsidP="00B917B1">
      <w:pPr>
        <w:pStyle w:val="ListBullet"/>
        <w:tabs>
          <w:tab w:val="clear" w:pos="360"/>
        </w:tabs>
        <w:ind w:left="851"/>
      </w:pPr>
      <w:r>
        <w:t>s</w:t>
      </w:r>
      <w:r w:rsidR="00915700" w:rsidRPr="00B228B7">
        <w:t xml:space="preserve">peed of the traffic. If these signals are to be used on roads where </w:t>
      </w:r>
      <w:r w:rsidR="006B24EB" w:rsidRPr="006B24EB">
        <w:t xml:space="preserve">traffic speed </w:t>
      </w:r>
      <w:r w:rsidR="006B24EB">
        <w:t xml:space="preserve">is </w:t>
      </w:r>
      <w:r w:rsidR="006B24EB" w:rsidRPr="006B24EB">
        <w:t xml:space="preserve">greater than </w:t>
      </w:r>
      <w:r w:rsidR="00017F00">
        <w:t xml:space="preserve">the </w:t>
      </w:r>
      <w:r w:rsidR="006B24EB" w:rsidRPr="006B24EB">
        <w:t>road’s posted speed limit</w:t>
      </w:r>
      <w:r w:rsidR="00915700" w:rsidRPr="00B228B7">
        <w:t>, speed reducing measures should be considered on the approach;</w:t>
      </w:r>
    </w:p>
    <w:p w14:paraId="4E07E19E" w14:textId="27906EAC" w:rsidR="00915700" w:rsidRPr="00B228B7" w:rsidRDefault="00967159" w:rsidP="00B917B1">
      <w:pPr>
        <w:pStyle w:val="ListBullet"/>
        <w:tabs>
          <w:tab w:val="clear" w:pos="360"/>
        </w:tabs>
        <w:ind w:left="851"/>
      </w:pPr>
      <w:r>
        <w:t>p</w:t>
      </w:r>
      <w:r w:rsidR="00915700" w:rsidRPr="00B228B7">
        <w:t>osition of bus stops and parking bays;</w:t>
      </w:r>
    </w:p>
    <w:p w14:paraId="1F675805" w14:textId="610BCE93" w:rsidR="00915700" w:rsidRPr="00B228B7" w:rsidRDefault="00967159" w:rsidP="00B917B1">
      <w:pPr>
        <w:pStyle w:val="ListBullet"/>
        <w:tabs>
          <w:tab w:val="clear" w:pos="360"/>
        </w:tabs>
        <w:ind w:left="851"/>
      </w:pPr>
      <w:r>
        <w:t>p</w:t>
      </w:r>
      <w:r w:rsidR="00915700" w:rsidRPr="00B228B7">
        <w:t>osition of pedestrian crossings, either signal-controlled</w:t>
      </w:r>
      <w:r w:rsidR="00D72828">
        <w:t>,</w:t>
      </w:r>
      <w:r w:rsidR="00915700" w:rsidRPr="00B228B7">
        <w:t xml:space="preserve"> Zebra</w:t>
      </w:r>
      <w:r w:rsidR="00D72828">
        <w:t xml:space="preserve"> or Parallel</w:t>
      </w:r>
      <w:r w:rsidR="00915700" w:rsidRPr="00B228B7">
        <w:t>;</w:t>
      </w:r>
    </w:p>
    <w:p w14:paraId="5AA887B0" w14:textId="46EF50E7" w:rsidR="00915700" w:rsidRPr="00B228B7" w:rsidRDefault="00967159" w:rsidP="00B917B1">
      <w:pPr>
        <w:pStyle w:val="ListBullet"/>
        <w:tabs>
          <w:tab w:val="clear" w:pos="360"/>
        </w:tabs>
        <w:ind w:left="851"/>
      </w:pPr>
      <w:r>
        <w:t>l</w:t>
      </w:r>
      <w:r w:rsidR="00915700" w:rsidRPr="00B228B7">
        <w:t>ocation of existing traffic controls, junctions and roundabouts that could affect or be affected by traffic flow beyond the works;</w:t>
      </w:r>
    </w:p>
    <w:p w14:paraId="0E6A5CE8" w14:textId="73287FED" w:rsidR="00915700" w:rsidRPr="00B228B7" w:rsidRDefault="00967159" w:rsidP="00B917B1">
      <w:pPr>
        <w:pStyle w:val="ListBullet"/>
        <w:tabs>
          <w:tab w:val="clear" w:pos="360"/>
        </w:tabs>
        <w:ind w:left="851"/>
      </w:pPr>
      <w:r>
        <w:t>n</w:t>
      </w:r>
      <w:r w:rsidR="00915700" w:rsidRPr="00B228B7">
        <w:t>eeds of cyclists and other vulnerable road users;</w:t>
      </w:r>
    </w:p>
    <w:p w14:paraId="217AEE53" w14:textId="02122CE8" w:rsidR="00915700" w:rsidRPr="00B228B7" w:rsidRDefault="00967159" w:rsidP="00B917B1">
      <w:pPr>
        <w:pStyle w:val="ListBullet"/>
        <w:tabs>
          <w:tab w:val="clear" w:pos="360"/>
        </w:tabs>
        <w:ind w:left="851"/>
      </w:pPr>
      <w:r>
        <w:t>a</w:t>
      </w:r>
      <w:r w:rsidR="00E31EAB" w:rsidRPr="00B228B7">
        <w:t>ny</w:t>
      </w:r>
      <w:r w:rsidR="00915700" w:rsidRPr="00B228B7">
        <w:t xml:space="preserve"> junctions that are so close to the shuttle section that multi-phase control may be required;</w:t>
      </w:r>
    </w:p>
    <w:p w14:paraId="0415A8EB" w14:textId="1ED11620" w:rsidR="00915700" w:rsidRPr="00B228B7" w:rsidRDefault="00967159" w:rsidP="00B917B1">
      <w:pPr>
        <w:pStyle w:val="ListBullet"/>
        <w:tabs>
          <w:tab w:val="clear" w:pos="360"/>
        </w:tabs>
        <w:ind w:left="851"/>
      </w:pPr>
      <w:r>
        <w:t>p</w:t>
      </w:r>
      <w:r w:rsidR="00915700" w:rsidRPr="00B228B7">
        <w:t>otential for the shuttle section to become blocked by stationary traffic; and</w:t>
      </w:r>
    </w:p>
    <w:p w14:paraId="4DFDECC7" w14:textId="2E704180" w:rsidR="00915700" w:rsidRDefault="00967159" w:rsidP="00B917B1">
      <w:pPr>
        <w:pStyle w:val="ListBullet"/>
        <w:tabs>
          <w:tab w:val="clear" w:pos="360"/>
        </w:tabs>
        <w:ind w:left="851"/>
      </w:pPr>
      <w:r>
        <w:t>p</w:t>
      </w:r>
      <w:r w:rsidR="00915700" w:rsidRPr="00B917B1">
        <w:t>otential</w:t>
      </w:r>
      <w:r w:rsidR="00915700" w:rsidRPr="00856A53">
        <w:rPr>
          <w:spacing w:val="-3"/>
        </w:rPr>
        <w:t xml:space="preserve"> </w:t>
      </w:r>
      <w:r w:rsidR="00915700" w:rsidRPr="00856A53">
        <w:rPr>
          <w:spacing w:val="-2"/>
        </w:rPr>
        <w:t xml:space="preserve">for </w:t>
      </w:r>
      <w:r w:rsidR="00915700" w:rsidRPr="00856A53">
        <w:rPr>
          <w:spacing w:val="-3"/>
        </w:rPr>
        <w:t xml:space="preserve">the waiting </w:t>
      </w:r>
      <w:r w:rsidR="00915700" w:rsidRPr="00856A53">
        <w:t xml:space="preserve">traffic </w:t>
      </w:r>
      <w:r w:rsidR="00915700" w:rsidRPr="00856A53">
        <w:rPr>
          <w:spacing w:val="-3"/>
        </w:rPr>
        <w:t xml:space="preserve">to </w:t>
      </w:r>
      <w:r w:rsidR="00915700" w:rsidRPr="00856A53">
        <w:t xml:space="preserve">block </w:t>
      </w:r>
      <w:r w:rsidR="00915700" w:rsidRPr="00856A53">
        <w:rPr>
          <w:spacing w:val="-3"/>
        </w:rPr>
        <w:t xml:space="preserve">any </w:t>
      </w:r>
      <w:r w:rsidR="00915700" w:rsidRPr="00856A53">
        <w:rPr>
          <w:spacing w:val="-4"/>
        </w:rPr>
        <w:t xml:space="preserve">level </w:t>
      </w:r>
      <w:r w:rsidR="00915700" w:rsidRPr="00856A53">
        <w:t xml:space="preserve">crossing (see </w:t>
      </w:r>
      <w:r w:rsidR="00915700" w:rsidRPr="7432ED0B">
        <w:t xml:space="preserve">Section </w:t>
      </w:r>
      <w:r w:rsidR="00B4122F">
        <w:fldChar w:fldCharType="begin"/>
      </w:r>
      <w:r w:rsidR="00B4122F">
        <w:instrText xml:space="preserve"> REF _Ref176509320 \r \h </w:instrText>
      </w:r>
      <w:r w:rsidR="00B4122F">
        <w:fldChar w:fldCharType="separate"/>
      </w:r>
      <w:r w:rsidR="00A450B0">
        <w:t>9</w:t>
      </w:r>
      <w:r w:rsidR="00B4122F">
        <w:fldChar w:fldCharType="end"/>
      </w:r>
      <w:r w:rsidR="00915700" w:rsidRPr="00856A53">
        <w:t>).</w:t>
      </w:r>
    </w:p>
    <w:p w14:paraId="7E79258E" w14:textId="77777777" w:rsidR="0046791B" w:rsidRPr="00856A53" w:rsidRDefault="0046791B" w:rsidP="00E513B4">
      <w:pPr>
        <w:pStyle w:val="BodyText"/>
      </w:pPr>
    </w:p>
    <w:p w14:paraId="5D195B98" w14:textId="77777777" w:rsidR="000A7A17" w:rsidRPr="000A7A17" w:rsidRDefault="000A7A17" w:rsidP="000A7A17">
      <w:pPr>
        <w:spacing w:before="99" w:line="228" w:lineRule="auto"/>
        <w:ind w:left="537" w:right="707"/>
        <w:rPr>
          <w:iCs/>
        </w:rPr>
      </w:pPr>
      <w:r w:rsidRPr="000A7A17">
        <w:rPr>
          <w:b/>
          <w:bCs/>
          <w:iCs/>
        </w:rPr>
        <w:t>Warning:</w:t>
      </w:r>
      <w:r w:rsidRPr="000A7A17">
        <w:rPr>
          <w:bCs/>
          <w:iCs/>
        </w:rPr>
        <w:t xml:space="preserve"> </w:t>
      </w:r>
      <w:r w:rsidRPr="000A7A17">
        <w:rPr>
          <w:iCs/>
        </w:rPr>
        <w:t xml:space="preserve">Under no circumstances should </w:t>
      </w:r>
      <w:proofErr w:type="gramStart"/>
      <w:r w:rsidRPr="000A7A17">
        <w:rPr>
          <w:iCs/>
        </w:rPr>
        <w:t>portable</w:t>
      </w:r>
      <w:proofErr w:type="gramEnd"/>
      <w:r w:rsidRPr="000A7A17">
        <w:rPr>
          <w:iCs/>
        </w:rPr>
        <w:t xml:space="preserve"> traffic signals be used at works </w:t>
      </w:r>
    </w:p>
    <w:p w14:paraId="30DBBEAC" w14:textId="77777777" w:rsidR="000A7A17" w:rsidRPr="000A7A17" w:rsidRDefault="000A7A17" w:rsidP="000A7A17">
      <w:pPr>
        <w:spacing w:before="99" w:line="228" w:lineRule="auto"/>
        <w:ind w:left="537" w:right="707"/>
        <w:rPr>
          <w:iCs/>
        </w:rPr>
      </w:pPr>
      <w:r w:rsidRPr="000A7A17">
        <w:rPr>
          <w:iCs/>
        </w:rPr>
        <w:t>that straddle a railway level crossing, nor to control road traffic within 50 metres of a</w:t>
      </w:r>
      <w:r w:rsidRPr="000A7A17">
        <w:rPr>
          <w:iCs/>
        </w:rPr>
        <w:br/>
        <w:t xml:space="preserve">level crossing equipped with wig-wag traffic signals. </w:t>
      </w:r>
    </w:p>
    <w:p w14:paraId="31488336" w14:textId="42BAF7A4" w:rsidR="00624B1D" w:rsidRPr="000A7A17" w:rsidRDefault="000A7A17" w:rsidP="000A7A17">
      <w:pPr>
        <w:spacing w:before="99" w:line="228" w:lineRule="auto"/>
        <w:ind w:left="537" w:right="707"/>
        <w:rPr>
          <w:iCs/>
        </w:rPr>
      </w:pPr>
      <w:r w:rsidRPr="000A7A17">
        <w:rPr>
          <w:iCs/>
        </w:rPr>
        <w:t>Your supervisor or other competent person must contact the railway owner or tramway operator if this applies.</w:t>
      </w:r>
    </w:p>
    <w:p w14:paraId="3D3DF4B5" w14:textId="77777777" w:rsidR="000A7A17" w:rsidRPr="00856A53" w:rsidRDefault="000A7A17" w:rsidP="000A7A17">
      <w:pPr>
        <w:spacing w:before="99" w:line="228" w:lineRule="auto"/>
        <w:ind w:left="537" w:right="707"/>
        <w:rPr>
          <w:i/>
        </w:rPr>
      </w:pPr>
    </w:p>
    <w:p w14:paraId="42323460" w14:textId="77777777" w:rsidR="005D57E2" w:rsidRDefault="005D57E2" w:rsidP="009946B4">
      <w:pPr>
        <w:pStyle w:val="BodyText"/>
      </w:pPr>
    </w:p>
    <w:p w14:paraId="6F02A63F" w14:textId="2EF9DA23" w:rsidR="00E04F9E" w:rsidRDefault="00E04F9E" w:rsidP="009946B4">
      <w:pPr>
        <w:pStyle w:val="BodyText"/>
      </w:pPr>
      <w:r w:rsidRPr="00856A53">
        <w:t xml:space="preserve">The minimum requirement is </w:t>
      </w:r>
      <w:r w:rsidRPr="00856A53">
        <w:rPr>
          <w:spacing w:val="-2"/>
        </w:rPr>
        <w:t xml:space="preserve">for </w:t>
      </w:r>
      <w:r w:rsidRPr="00856A53">
        <w:t xml:space="preserve">one signal head on each approach. For safe operation, drivers must be </w:t>
      </w:r>
      <w:r w:rsidRPr="00856A53">
        <w:lastRenderedPageBreak/>
        <w:t xml:space="preserve">able to see a signal on approach and while waiting at the ‘Wait here’ sign. This </w:t>
      </w:r>
      <w:r>
        <w:t>may</w:t>
      </w:r>
      <w:r w:rsidRPr="00856A53">
        <w:t xml:space="preserve"> require the use of more than one signal head on each approach.</w:t>
      </w:r>
    </w:p>
    <w:p w14:paraId="767CAC49" w14:textId="02ECA6D8" w:rsidR="001E60CC" w:rsidRPr="001D46B4" w:rsidRDefault="001E60CC" w:rsidP="00B917B1">
      <w:pPr>
        <w:pStyle w:val="Heading3"/>
      </w:pPr>
      <w:bookmarkStart w:id="2128" w:name="_Toc176340801"/>
      <w:bookmarkStart w:id="2129" w:name="_Toc176789312"/>
      <w:bookmarkStart w:id="2130" w:name="_Toc176789648"/>
      <w:bookmarkStart w:id="2131" w:name="_Toc176945651"/>
      <w:bookmarkStart w:id="2132" w:name="_Toc177555123"/>
      <w:bookmarkStart w:id="2133" w:name="_Toc178328222"/>
      <w:bookmarkStart w:id="2134" w:name="_Toc178328779"/>
      <w:bookmarkStart w:id="2135" w:name="_Toc178589323"/>
      <w:bookmarkStart w:id="2136" w:name="_Toc178687049"/>
      <w:bookmarkStart w:id="2137" w:name="_Toc704565493"/>
      <w:bookmarkStart w:id="2138" w:name="_Toc243391792"/>
      <w:bookmarkEnd w:id="2128"/>
      <w:bookmarkEnd w:id="2129"/>
      <w:bookmarkEnd w:id="2130"/>
      <w:bookmarkEnd w:id="2131"/>
      <w:bookmarkEnd w:id="2132"/>
      <w:bookmarkEnd w:id="2133"/>
      <w:bookmarkEnd w:id="2134"/>
      <w:bookmarkEnd w:id="2135"/>
      <w:bookmarkEnd w:id="2136"/>
      <w:r>
        <w:t>Two-way traffic control</w:t>
      </w:r>
      <w:bookmarkEnd w:id="2137"/>
      <w:bookmarkEnd w:id="2138"/>
    </w:p>
    <w:p w14:paraId="40B7C010" w14:textId="77777777" w:rsidR="00114D8B" w:rsidRPr="00856A53" w:rsidRDefault="00585D60" w:rsidP="009946B4">
      <w:pPr>
        <w:pStyle w:val="BodyText"/>
      </w:pPr>
      <w:r w:rsidRPr="00856A53">
        <w:t>Two-way portable traffic signals may only be used under the following circumstances:</w:t>
      </w:r>
    </w:p>
    <w:p w14:paraId="645002A6" w14:textId="26E9CF83" w:rsidR="00114D8B" w:rsidRPr="00B228B7" w:rsidRDefault="00585D60" w:rsidP="00B917B1">
      <w:pPr>
        <w:pStyle w:val="ListBullet"/>
        <w:tabs>
          <w:tab w:val="clear" w:pos="360"/>
        </w:tabs>
        <w:ind w:left="851"/>
      </w:pPr>
      <w:r w:rsidRPr="00856A53">
        <w:rPr>
          <w:color w:val="231F20"/>
        </w:rPr>
        <w:t xml:space="preserve">the </w:t>
      </w:r>
      <w:r w:rsidRPr="00B228B7">
        <w:t>distance between the ‘WAIT HERE’ signs does not exceed 300 metres;</w:t>
      </w:r>
    </w:p>
    <w:p w14:paraId="6C82762A" w14:textId="6F28A2E1" w:rsidR="00114D8B" w:rsidRPr="00B228B7" w:rsidRDefault="00585D60" w:rsidP="00B917B1">
      <w:pPr>
        <w:pStyle w:val="ListBullet"/>
        <w:tabs>
          <w:tab w:val="clear" w:pos="360"/>
        </w:tabs>
        <w:ind w:left="851"/>
      </w:pPr>
      <w:r w:rsidRPr="00B228B7">
        <w:t>they are vehicle-actuated</w:t>
      </w:r>
      <w:r w:rsidR="008C5F34">
        <w:t>,</w:t>
      </w:r>
      <w:r w:rsidRPr="00B228B7">
        <w:t xml:space="preserve"> unless otherwise instructed by the highway</w:t>
      </w:r>
      <w:r w:rsidR="00510A42">
        <w:t xml:space="preserve"> or road</w:t>
      </w:r>
      <w:r w:rsidRPr="00B228B7">
        <w:t xml:space="preserve"> authority</w:t>
      </w:r>
      <w:r w:rsidR="00661093">
        <w:t xml:space="preserve">. </w:t>
      </w:r>
      <w:r w:rsidR="00661093" w:rsidRPr="00661093">
        <w:t>Requests for manual control should be site specific, in exceptional circumstances and for short periods only</w:t>
      </w:r>
      <w:r w:rsidRPr="00B228B7">
        <w:t>;</w:t>
      </w:r>
    </w:p>
    <w:p w14:paraId="63FC1D9F" w14:textId="2AEE50B8" w:rsidR="00114D8B" w:rsidRPr="00B917B1" w:rsidRDefault="00585D60" w:rsidP="00B917B1">
      <w:pPr>
        <w:pStyle w:val="ListBullet"/>
        <w:tabs>
          <w:tab w:val="clear" w:pos="360"/>
        </w:tabs>
        <w:ind w:left="851"/>
      </w:pPr>
      <w:r>
        <w:t>the equipment is</w:t>
      </w:r>
      <w:r w:rsidR="00CD3A5F">
        <w:t xml:space="preserve"> registered with </w:t>
      </w:r>
      <w:r w:rsidR="004B1617">
        <w:t>Traff</w:t>
      </w:r>
      <w:r w:rsidR="00C00F94">
        <w:t>ic Open Products and Specifications (</w:t>
      </w:r>
      <w:r w:rsidR="00CD3A5F">
        <w:t>TOPAS</w:t>
      </w:r>
      <w:r w:rsidR="00C00F94">
        <w:t>)</w:t>
      </w:r>
      <w:r>
        <w:t xml:space="preserve"> for use on the highway;</w:t>
      </w:r>
    </w:p>
    <w:p w14:paraId="5A093A0C" w14:textId="76AA3F33" w:rsidR="00114D8B" w:rsidRPr="00B917B1" w:rsidRDefault="00585D60" w:rsidP="00B917B1">
      <w:pPr>
        <w:pStyle w:val="ListBullet"/>
        <w:tabs>
          <w:tab w:val="clear" w:pos="360"/>
        </w:tabs>
        <w:ind w:left="851"/>
      </w:pPr>
      <w:r w:rsidRPr="00B917B1">
        <w:t>Stop/Go boards are available on site in case of signal failure</w:t>
      </w:r>
      <w:r w:rsidR="00B30BC9" w:rsidRPr="00B917B1">
        <w:t>.</w:t>
      </w:r>
      <w:r w:rsidR="00C0455F">
        <w:t xml:space="preserve"> </w:t>
      </w:r>
      <w:r w:rsidR="00B30BC9">
        <w:t>I</w:t>
      </w:r>
      <w:r w:rsidR="00C0455F">
        <w:t>f the site length is 20 metres or less, then a single board positioned at one end or in the middle may be used, provided that it can be clearly seen from both directions</w:t>
      </w:r>
      <w:r w:rsidRPr="00B917B1">
        <w:t>; and</w:t>
      </w:r>
    </w:p>
    <w:p w14:paraId="2D3C8725" w14:textId="77777777" w:rsidR="00AB0388" w:rsidRDefault="00585D60" w:rsidP="00B917B1">
      <w:pPr>
        <w:pStyle w:val="ListBullet"/>
        <w:tabs>
          <w:tab w:val="clear" w:pos="360"/>
        </w:tabs>
        <w:ind w:left="851"/>
      </w:pPr>
      <w:r w:rsidRPr="00AE6415">
        <w:t xml:space="preserve">the highway </w:t>
      </w:r>
      <w:r w:rsidR="00F934D8" w:rsidRPr="00AE6415">
        <w:t xml:space="preserve">or road </w:t>
      </w:r>
      <w:r w:rsidRPr="00AE6415">
        <w:t>authority has given written permission for their use</w:t>
      </w:r>
      <w:r w:rsidR="00831509">
        <w:t>.</w:t>
      </w:r>
      <w:r w:rsidRPr="00AE6415">
        <w:t xml:space="preserve"> </w:t>
      </w:r>
    </w:p>
    <w:p w14:paraId="63ED24C2" w14:textId="482BFBBD" w:rsidR="00114D8B" w:rsidRPr="00856A53" w:rsidRDefault="00831509" w:rsidP="00B917B1">
      <w:pPr>
        <w:pStyle w:val="ListBullet"/>
        <w:tabs>
          <w:tab w:val="clear" w:pos="360"/>
        </w:tabs>
        <w:ind w:left="851"/>
      </w:pPr>
      <w:r>
        <w:t>F</w:t>
      </w:r>
      <w:r w:rsidR="00585D60" w:rsidRPr="00AE6415">
        <w:t xml:space="preserve">or emergency </w:t>
      </w:r>
      <w:r w:rsidR="001E59D4" w:rsidRPr="00AE6415">
        <w:t>works,</w:t>
      </w:r>
      <w:r w:rsidR="001E59D4">
        <w:t xml:space="preserve"> </w:t>
      </w:r>
      <w:r w:rsidR="001E59D4" w:rsidRPr="00AE6415">
        <w:t>permission</w:t>
      </w:r>
      <w:r w:rsidR="00585D60" w:rsidRPr="00AE6415">
        <w:t xml:space="preserve"> </w:t>
      </w:r>
      <w:r w:rsidR="00221971">
        <w:t xml:space="preserve">can be sought </w:t>
      </w:r>
      <w:r w:rsidR="00585D60" w:rsidRPr="00AE6415">
        <w:t xml:space="preserve">retrospectively </w:t>
      </w:r>
      <w:r w:rsidR="00150C13">
        <w:t>but</w:t>
      </w:r>
      <w:r w:rsidR="00585D60" w:rsidRPr="00AE6415">
        <w:t xml:space="preserve"> </w:t>
      </w:r>
      <w:r w:rsidR="00150C13" w:rsidRPr="00AE6415">
        <w:t>as soon as possible</w:t>
      </w:r>
      <w:r w:rsidR="00150C13">
        <w:t xml:space="preserve"> </w:t>
      </w:r>
      <w:r w:rsidR="00AB0388">
        <w:t xml:space="preserve">for the use of portable traffic signals </w:t>
      </w:r>
    </w:p>
    <w:p w14:paraId="6923D2CD" w14:textId="45BE2BC1" w:rsidR="00B043D4" w:rsidRDefault="006C6D3A" w:rsidP="009946B4">
      <w:pPr>
        <w:pStyle w:val="BodyText"/>
      </w:pPr>
      <w:r w:rsidRPr="00232AD9">
        <w:rPr>
          <w:noProof/>
        </w:rPr>
        <mc:AlternateContent>
          <mc:Choice Requires="wpg">
            <w:drawing>
              <wp:anchor distT="0" distB="0" distL="114300" distR="114300" simplePos="0" relativeHeight="251658334" behindDoc="0" locked="0" layoutInCell="1" allowOverlap="1" wp14:anchorId="0807B112" wp14:editId="708BF164">
                <wp:simplePos x="0" y="0"/>
                <wp:positionH relativeFrom="page">
                  <wp:posOffset>726831</wp:posOffset>
                </wp:positionH>
                <wp:positionV relativeFrom="paragraph">
                  <wp:posOffset>99402</wp:posOffset>
                </wp:positionV>
                <wp:extent cx="922102" cy="610042"/>
                <wp:effectExtent l="0" t="0" r="11430" b="19050"/>
                <wp:wrapSquare wrapText="bothSides"/>
                <wp:docPr id="1293" name="Group 1266" descr="Red sign with white text&#10;'traffic under signal contro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2102" cy="610042"/>
                          <a:chOff x="853" y="96"/>
                          <a:chExt cx="1711" cy="1221"/>
                        </a:xfrm>
                      </wpg:grpSpPr>
                      <wps:wsp>
                        <wps:cNvPr id="1294" name="Freeform 1295"/>
                        <wps:cNvSpPr>
                          <a:spLocks/>
                        </wps:cNvSpPr>
                        <wps:spPr bwMode="auto">
                          <a:xfrm>
                            <a:off x="857" y="99"/>
                            <a:ext cx="1703" cy="1214"/>
                          </a:xfrm>
                          <a:custGeom>
                            <a:avLst/>
                            <a:gdLst>
                              <a:gd name="T0" fmla="+- 0 921 857"/>
                              <a:gd name="T1" fmla="*/ T0 w 1703"/>
                              <a:gd name="T2" fmla="+- 0 101 100"/>
                              <a:gd name="T3" fmla="*/ 101 h 1214"/>
                              <a:gd name="T4" fmla="+- 0 922 857"/>
                              <a:gd name="T5" fmla="*/ T4 w 1703"/>
                              <a:gd name="T6" fmla="+- 0 100 100"/>
                              <a:gd name="T7" fmla="*/ 100 h 1214"/>
                              <a:gd name="T8" fmla="+- 0 922 857"/>
                              <a:gd name="T9" fmla="*/ T8 w 1703"/>
                              <a:gd name="T10" fmla="+- 0 100 100"/>
                              <a:gd name="T11" fmla="*/ 100 h 1214"/>
                              <a:gd name="T12" fmla="+- 0 922 857"/>
                              <a:gd name="T13" fmla="*/ T12 w 1703"/>
                              <a:gd name="T14" fmla="+- 0 100 100"/>
                              <a:gd name="T15" fmla="*/ 100 h 1214"/>
                              <a:gd name="T16" fmla="+- 0 921 857"/>
                              <a:gd name="T17" fmla="*/ T16 w 1703"/>
                              <a:gd name="T18" fmla="+- 0 100 100"/>
                              <a:gd name="T19" fmla="*/ 100 h 1214"/>
                              <a:gd name="T20" fmla="+- 0 896 857"/>
                              <a:gd name="T21" fmla="*/ T20 w 1703"/>
                              <a:gd name="T22" fmla="+- 0 105 100"/>
                              <a:gd name="T23" fmla="*/ 105 h 1214"/>
                              <a:gd name="T24" fmla="+- 0 876 857"/>
                              <a:gd name="T25" fmla="*/ T24 w 1703"/>
                              <a:gd name="T26" fmla="+- 0 118 100"/>
                              <a:gd name="T27" fmla="*/ 118 h 1214"/>
                              <a:gd name="T28" fmla="+- 0 862 857"/>
                              <a:gd name="T29" fmla="*/ T28 w 1703"/>
                              <a:gd name="T30" fmla="+- 0 139 100"/>
                              <a:gd name="T31" fmla="*/ 139 h 1214"/>
                              <a:gd name="T32" fmla="+- 0 857 857"/>
                              <a:gd name="T33" fmla="*/ T32 w 1703"/>
                              <a:gd name="T34" fmla="+- 0 164 100"/>
                              <a:gd name="T35" fmla="*/ 164 h 1214"/>
                              <a:gd name="T36" fmla="+- 0 857 857"/>
                              <a:gd name="T37" fmla="*/ T36 w 1703"/>
                              <a:gd name="T38" fmla="+- 0 165 100"/>
                              <a:gd name="T39" fmla="*/ 165 h 1214"/>
                              <a:gd name="T40" fmla="+- 0 857 857"/>
                              <a:gd name="T41" fmla="*/ T40 w 1703"/>
                              <a:gd name="T42" fmla="+- 0 1248 100"/>
                              <a:gd name="T43" fmla="*/ 1248 h 1214"/>
                              <a:gd name="T44" fmla="+- 0 896 857"/>
                              <a:gd name="T45" fmla="*/ T44 w 1703"/>
                              <a:gd name="T46" fmla="+- 0 1308 100"/>
                              <a:gd name="T47" fmla="*/ 1308 h 1214"/>
                              <a:gd name="T48" fmla="+- 0 921 857"/>
                              <a:gd name="T49" fmla="*/ T48 w 1703"/>
                              <a:gd name="T50" fmla="+- 0 1313 100"/>
                              <a:gd name="T51" fmla="*/ 1313 h 1214"/>
                              <a:gd name="T52" fmla="+- 0 922 857"/>
                              <a:gd name="T53" fmla="*/ T52 w 1703"/>
                              <a:gd name="T54" fmla="+- 0 1313 100"/>
                              <a:gd name="T55" fmla="*/ 1313 h 1214"/>
                              <a:gd name="T56" fmla="+- 0 2495 857"/>
                              <a:gd name="T57" fmla="*/ T56 w 1703"/>
                              <a:gd name="T58" fmla="+- 0 1313 100"/>
                              <a:gd name="T59" fmla="*/ 1313 h 1214"/>
                              <a:gd name="T60" fmla="+- 0 2555 857"/>
                              <a:gd name="T61" fmla="*/ T60 w 1703"/>
                              <a:gd name="T62" fmla="+- 0 1273 100"/>
                              <a:gd name="T63" fmla="*/ 1273 h 1214"/>
                              <a:gd name="T64" fmla="+- 0 2560 857"/>
                              <a:gd name="T65" fmla="*/ T64 w 1703"/>
                              <a:gd name="T66" fmla="+- 0 1248 100"/>
                              <a:gd name="T67" fmla="*/ 1248 h 1214"/>
                              <a:gd name="T68" fmla="+- 0 2560 857"/>
                              <a:gd name="T69" fmla="*/ T68 w 1703"/>
                              <a:gd name="T70" fmla="+- 0 164 100"/>
                              <a:gd name="T71" fmla="*/ 164 h 1214"/>
                              <a:gd name="T72" fmla="+- 0 2555 857"/>
                              <a:gd name="T73" fmla="*/ T72 w 1703"/>
                              <a:gd name="T74" fmla="+- 0 139 100"/>
                              <a:gd name="T75" fmla="*/ 139 h 1214"/>
                              <a:gd name="T76" fmla="+- 0 2541 857"/>
                              <a:gd name="T77" fmla="*/ T76 w 1703"/>
                              <a:gd name="T78" fmla="+- 0 118 100"/>
                              <a:gd name="T79" fmla="*/ 118 h 1214"/>
                              <a:gd name="T80" fmla="+- 0 2520 857"/>
                              <a:gd name="T81" fmla="*/ T80 w 1703"/>
                              <a:gd name="T82" fmla="+- 0 105 100"/>
                              <a:gd name="T83" fmla="*/ 105 h 1214"/>
                              <a:gd name="T84" fmla="+- 0 2495 857"/>
                              <a:gd name="T85" fmla="*/ T84 w 1703"/>
                              <a:gd name="T86" fmla="+- 0 100 100"/>
                              <a:gd name="T87" fmla="*/ 100 h 1214"/>
                              <a:gd name="T88" fmla="+- 0 921 857"/>
                              <a:gd name="T89" fmla="*/ T88 w 1703"/>
                              <a:gd name="T90" fmla="+- 0 101 100"/>
                              <a:gd name="T91" fmla="*/ 101 h 12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703" h="1214">
                                <a:moveTo>
                                  <a:pt x="64" y="1"/>
                                </a:moveTo>
                                <a:lnTo>
                                  <a:pt x="65" y="0"/>
                                </a:lnTo>
                                <a:lnTo>
                                  <a:pt x="64" y="0"/>
                                </a:lnTo>
                                <a:lnTo>
                                  <a:pt x="39" y="5"/>
                                </a:lnTo>
                                <a:lnTo>
                                  <a:pt x="19" y="18"/>
                                </a:lnTo>
                                <a:lnTo>
                                  <a:pt x="5" y="39"/>
                                </a:lnTo>
                                <a:lnTo>
                                  <a:pt x="0" y="64"/>
                                </a:lnTo>
                                <a:lnTo>
                                  <a:pt x="0" y="65"/>
                                </a:lnTo>
                                <a:lnTo>
                                  <a:pt x="0" y="1148"/>
                                </a:lnTo>
                                <a:lnTo>
                                  <a:pt x="39" y="1208"/>
                                </a:lnTo>
                                <a:lnTo>
                                  <a:pt x="64" y="1213"/>
                                </a:lnTo>
                                <a:lnTo>
                                  <a:pt x="65" y="1213"/>
                                </a:lnTo>
                                <a:lnTo>
                                  <a:pt x="1638" y="1213"/>
                                </a:lnTo>
                                <a:lnTo>
                                  <a:pt x="1698" y="1173"/>
                                </a:lnTo>
                                <a:lnTo>
                                  <a:pt x="1703" y="1148"/>
                                </a:lnTo>
                                <a:lnTo>
                                  <a:pt x="1703" y="64"/>
                                </a:lnTo>
                                <a:lnTo>
                                  <a:pt x="1698" y="39"/>
                                </a:lnTo>
                                <a:lnTo>
                                  <a:pt x="1684" y="18"/>
                                </a:lnTo>
                                <a:lnTo>
                                  <a:pt x="1663" y="5"/>
                                </a:lnTo>
                                <a:lnTo>
                                  <a:pt x="1638" y="0"/>
                                </a:lnTo>
                                <a:lnTo>
                                  <a:pt x="64" y="1"/>
                                </a:lnTo>
                                <a:close/>
                              </a:path>
                            </a:pathLst>
                          </a:custGeom>
                          <a:noFill/>
                          <a:ln w="4813">
                            <a:solidFill>
                              <a:srgbClr val="E3183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5" name="AutoShape 1294"/>
                        <wps:cNvSpPr>
                          <a:spLocks/>
                        </wps:cNvSpPr>
                        <wps:spPr bwMode="auto">
                          <a:xfrm>
                            <a:off x="889" y="131"/>
                            <a:ext cx="1639" cy="1149"/>
                          </a:xfrm>
                          <a:custGeom>
                            <a:avLst/>
                            <a:gdLst>
                              <a:gd name="T0" fmla="+- 0 2528 889"/>
                              <a:gd name="T1" fmla="*/ T0 w 1639"/>
                              <a:gd name="T2" fmla="+- 0 1248 132"/>
                              <a:gd name="T3" fmla="*/ 1248 h 1149"/>
                              <a:gd name="T4" fmla="+- 0 2528 889"/>
                              <a:gd name="T5" fmla="*/ T4 w 1639"/>
                              <a:gd name="T6" fmla="+- 0 164 132"/>
                              <a:gd name="T7" fmla="*/ 164 h 1149"/>
                              <a:gd name="T8" fmla="+- 0 2525 889"/>
                              <a:gd name="T9" fmla="*/ T8 w 1639"/>
                              <a:gd name="T10" fmla="+- 0 151 132"/>
                              <a:gd name="T11" fmla="*/ 151 h 1149"/>
                              <a:gd name="T12" fmla="+- 0 2518 889"/>
                              <a:gd name="T13" fmla="*/ T12 w 1639"/>
                              <a:gd name="T14" fmla="+- 0 141 132"/>
                              <a:gd name="T15" fmla="*/ 141 h 1149"/>
                              <a:gd name="T16" fmla="+- 0 2508 889"/>
                              <a:gd name="T17" fmla="*/ T16 w 1639"/>
                              <a:gd name="T18" fmla="+- 0 134 132"/>
                              <a:gd name="T19" fmla="*/ 134 h 1149"/>
                              <a:gd name="T20" fmla="+- 0 2495 889"/>
                              <a:gd name="T21" fmla="*/ T20 w 1639"/>
                              <a:gd name="T22" fmla="+- 0 132 132"/>
                              <a:gd name="T23" fmla="*/ 132 h 1149"/>
                              <a:gd name="T24" fmla="+- 0 923 889"/>
                              <a:gd name="T25" fmla="*/ T24 w 1639"/>
                              <a:gd name="T26" fmla="+- 0 133 132"/>
                              <a:gd name="T27" fmla="*/ 133 h 1149"/>
                              <a:gd name="T28" fmla="+- 0 923 889"/>
                              <a:gd name="T29" fmla="*/ T28 w 1639"/>
                              <a:gd name="T30" fmla="+- 0 132 132"/>
                              <a:gd name="T31" fmla="*/ 132 h 1149"/>
                              <a:gd name="T32" fmla="+- 0 921 889"/>
                              <a:gd name="T33" fmla="*/ T32 w 1639"/>
                              <a:gd name="T34" fmla="+- 0 132 132"/>
                              <a:gd name="T35" fmla="*/ 132 h 1149"/>
                              <a:gd name="T36" fmla="+- 0 909 889"/>
                              <a:gd name="T37" fmla="*/ T36 w 1639"/>
                              <a:gd name="T38" fmla="+- 0 134 132"/>
                              <a:gd name="T39" fmla="*/ 134 h 1149"/>
                              <a:gd name="T40" fmla="+- 0 899 889"/>
                              <a:gd name="T41" fmla="*/ T40 w 1639"/>
                              <a:gd name="T42" fmla="+- 0 141 132"/>
                              <a:gd name="T43" fmla="*/ 141 h 1149"/>
                              <a:gd name="T44" fmla="+- 0 892 889"/>
                              <a:gd name="T45" fmla="*/ T44 w 1639"/>
                              <a:gd name="T46" fmla="+- 0 151 132"/>
                              <a:gd name="T47" fmla="*/ 151 h 1149"/>
                              <a:gd name="T48" fmla="+- 0 889 889"/>
                              <a:gd name="T49" fmla="*/ T48 w 1639"/>
                              <a:gd name="T50" fmla="+- 0 164 132"/>
                              <a:gd name="T51" fmla="*/ 164 h 1149"/>
                              <a:gd name="T52" fmla="+- 0 889 889"/>
                              <a:gd name="T53" fmla="*/ T52 w 1639"/>
                              <a:gd name="T54" fmla="+- 0 165 132"/>
                              <a:gd name="T55" fmla="*/ 165 h 1149"/>
                              <a:gd name="T56" fmla="+- 0 889 889"/>
                              <a:gd name="T57" fmla="*/ T56 w 1639"/>
                              <a:gd name="T58" fmla="+- 0 1249 132"/>
                              <a:gd name="T59" fmla="*/ 1249 h 1149"/>
                              <a:gd name="T60" fmla="+- 0 892 889"/>
                              <a:gd name="T61" fmla="*/ T60 w 1639"/>
                              <a:gd name="T62" fmla="+- 0 1261 132"/>
                              <a:gd name="T63" fmla="*/ 1261 h 1149"/>
                              <a:gd name="T64" fmla="+- 0 899 889"/>
                              <a:gd name="T65" fmla="*/ T64 w 1639"/>
                              <a:gd name="T66" fmla="+- 0 1271 132"/>
                              <a:gd name="T67" fmla="*/ 1271 h 1149"/>
                              <a:gd name="T68" fmla="+- 0 909 889"/>
                              <a:gd name="T69" fmla="*/ T68 w 1639"/>
                              <a:gd name="T70" fmla="+- 0 1278 132"/>
                              <a:gd name="T71" fmla="*/ 1278 h 1149"/>
                              <a:gd name="T72" fmla="+- 0 921 889"/>
                              <a:gd name="T73" fmla="*/ T72 w 1639"/>
                              <a:gd name="T74" fmla="+- 0 1281 132"/>
                              <a:gd name="T75" fmla="*/ 1281 h 1149"/>
                              <a:gd name="T76" fmla="+- 0 2495 889"/>
                              <a:gd name="T77" fmla="*/ T76 w 1639"/>
                              <a:gd name="T78" fmla="+- 0 1281 132"/>
                              <a:gd name="T79" fmla="*/ 1281 h 1149"/>
                              <a:gd name="T80" fmla="+- 0 2508 889"/>
                              <a:gd name="T81" fmla="*/ T80 w 1639"/>
                              <a:gd name="T82" fmla="+- 0 1278 132"/>
                              <a:gd name="T83" fmla="*/ 1278 h 1149"/>
                              <a:gd name="T84" fmla="+- 0 2518 889"/>
                              <a:gd name="T85" fmla="*/ T84 w 1639"/>
                              <a:gd name="T86" fmla="+- 0 1271 132"/>
                              <a:gd name="T87" fmla="*/ 1271 h 1149"/>
                              <a:gd name="T88" fmla="+- 0 2525 889"/>
                              <a:gd name="T89" fmla="*/ T88 w 1639"/>
                              <a:gd name="T90" fmla="+- 0 1261 132"/>
                              <a:gd name="T91" fmla="*/ 1261 h 1149"/>
                              <a:gd name="T92" fmla="+- 0 2528 889"/>
                              <a:gd name="T93" fmla="*/ T92 w 1639"/>
                              <a:gd name="T94" fmla="+- 0 1248 132"/>
                              <a:gd name="T95" fmla="*/ 1248 h 1149"/>
                              <a:gd name="T96" fmla="+- 0 889 889"/>
                              <a:gd name="T97" fmla="*/ T96 w 1639"/>
                              <a:gd name="T98" fmla="+- 0 1249 132"/>
                              <a:gd name="T99" fmla="*/ 1249 h 1149"/>
                              <a:gd name="T100" fmla="+- 0 889 889"/>
                              <a:gd name="T101" fmla="*/ T100 w 1639"/>
                              <a:gd name="T102" fmla="+- 0 165 132"/>
                              <a:gd name="T103" fmla="*/ 165 h 1149"/>
                              <a:gd name="T104" fmla="+- 0 889 889"/>
                              <a:gd name="T105" fmla="*/ T104 w 1639"/>
                              <a:gd name="T106" fmla="+- 0 1248 132"/>
                              <a:gd name="T107" fmla="*/ 1248 h 1149"/>
                              <a:gd name="T108" fmla="+- 0 889 889"/>
                              <a:gd name="T109" fmla="*/ T108 w 1639"/>
                              <a:gd name="T110" fmla="+- 0 1249 132"/>
                              <a:gd name="T111" fmla="*/ 1249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639" h="1149">
                                <a:moveTo>
                                  <a:pt x="1639" y="1116"/>
                                </a:moveTo>
                                <a:lnTo>
                                  <a:pt x="1639" y="32"/>
                                </a:lnTo>
                                <a:lnTo>
                                  <a:pt x="1636" y="19"/>
                                </a:lnTo>
                                <a:lnTo>
                                  <a:pt x="1629" y="9"/>
                                </a:lnTo>
                                <a:lnTo>
                                  <a:pt x="1619" y="2"/>
                                </a:lnTo>
                                <a:lnTo>
                                  <a:pt x="1606" y="0"/>
                                </a:lnTo>
                                <a:lnTo>
                                  <a:pt x="34" y="1"/>
                                </a:lnTo>
                                <a:lnTo>
                                  <a:pt x="34" y="0"/>
                                </a:lnTo>
                                <a:lnTo>
                                  <a:pt x="32" y="0"/>
                                </a:lnTo>
                                <a:lnTo>
                                  <a:pt x="20" y="2"/>
                                </a:lnTo>
                                <a:lnTo>
                                  <a:pt x="10" y="9"/>
                                </a:lnTo>
                                <a:lnTo>
                                  <a:pt x="3" y="19"/>
                                </a:lnTo>
                                <a:lnTo>
                                  <a:pt x="0" y="32"/>
                                </a:lnTo>
                                <a:lnTo>
                                  <a:pt x="0" y="33"/>
                                </a:lnTo>
                                <a:lnTo>
                                  <a:pt x="0" y="1117"/>
                                </a:lnTo>
                                <a:lnTo>
                                  <a:pt x="3" y="1129"/>
                                </a:lnTo>
                                <a:lnTo>
                                  <a:pt x="10" y="1139"/>
                                </a:lnTo>
                                <a:lnTo>
                                  <a:pt x="20" y="1146"/>
                                </a:lnTo>
                                <a:lnTo>
                                  <a:pt x="32" y="1149"/>
                                </a:lnTo>
                                <a:lnTo>
                                  <a:pt x="1606" y="1149"/>
                                </a:lnTo>
                                <a:lnTo>
                                  <a:pt x="1619" y="1146"/>
                                </a:lnTo>
                                <a:lnTo>
                                  <a:pt x="1629" y="1139"/>
                                </a:lnTo>
                                <a:lnTo>
                                  <a:pt x="1636" y="1129"/>
                                </a:lnTo>
                                <a:lnTo>
                                  <a:pt x="1639" y="1116"/>
                                </a:lnTo>
                                <a:close/>
                                <a:moveTo>
                                  <a:pt x="0" y="1117"/>
                                </a:moveTo>
                                <a:lnTo>
                                  <a:pt x="0" y="33"/>
                                </a:lnTo>
                                <a:lnTo>
                                  <a:pt x="0" y="1116"/>
                                </a:lnTo>
                                <a:lnTo>
                                  <a:pt x="0" y="1117"/>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6" name="AutoShape 1293"/>
                        <wps:cNvSpPr>
                          <a:spLocks/>
                        </wps:cNvSpPr>
                        <wps:spPr bwMode="auto">
                          <a:xfrm>
                            <a:off x="1544" y="423"/>
                            <a:ext cx="120" cy="141"/>
                          </a:xfrm>
                          <a:custGeom>
                            <a:avLst/>
                            <a:gdLst>
                              <a:gd name="T0" fmla="+- 0 1664 1545"/>
                              <a:gd name="T1" fmla="*/ T0 w 120"/>
                              <a:gd name="T2" fmla="+- 0 564 423"/>
                              <a:gd name="T3" fmla="*/ 564 h 141"/>
                              <a:gd name="T4" fmla="+- 0 1619 1545"/>
                              <a:gd name="T5" fmla="*/ T4 w 120"/>
                              <a:gd name="T6" fmla="+- 0 423 423"/>
                              <a:gd name="T7" fmla="*/ 423 h 141"/>
                              <a:gd name="T8" fmla="+- 0 1589 1545"/>
                              <a:gd name="T9" fmla="*/ T8 w 120"/>
                              <a:gd name="T10" fmla="+- 0 423 423"/>
                              <a:gd name="T11" fmla="*/ 423 h 141"/>
                              <a:gd name="T12" fmla="+- 0 1545 1545"/>
                              <a:gd name="T13" fmla="*/ T12 w 120"/>
                              <a:gd name="T14" fmla="+- 0 564 423"/>
                              <a:gd name="T15" fmla="*/ 564 h 141"/>
                              <a:gd name="T16" fmla="+- 0 1566 1545"/>
                              <a:gd name="T17" fmla="*/ T16 w 120"/>
                              <a:gd name="T18" fmla="+- 0 564 423"/>
                              <a:gd name="T19" fmla="*/ 564 h 141"/>
                              <a:gd name="T20" fmla="+- 0 1574 1545"/>
                              <a:gd name="T21" fmla="*/ T20 w 120"/>
                              <a:gd name="T22" fmla="+- 0 539 423"/>
                              <a:gd name="T23" fmla="*/ 539 h 141"/>
                              <a:gd name="T24" fmla="+- 0 1580 1545"/>
                              <a:gd name="T25" fmla="*/ T24 w 120"/>
                              <a:gd name="T26" fmla="+- 0 539 423"/>
                              <a:gd name="T27" fmla="*/ 539 h 141"/>
                              <a:gd name="T28" fmla="+- 0 1580 1545"/>
                              <a:gd name="T29" fmla="*/ T28 w 120"/>
                              <a:gd name="T30" fmla="+- 0 520 423"/>
                              <a:gd name="T31" fmla="*/ 520 h 141"/>
                              <a:gd name="T32" fmla="+- 0 1604 1545"/>
                              <a:gd name="T33" fmla="*/ T32 w 120"/>
                              <a:gd name="T34" fmla="+- 0 449 423"/>
                              <a:gd name="T35" fmla="*/ 449 h 141"/>
                              <a:gd name="T36" fmla="+- 0 1627 1545"/>
                              <a:gd name="T37" fmla="*/ T36 w 120"/>
                              <a:gd name="T38" fmla="+- 0 520 423"/>
                              <a:gd name="T39" fmla="*/ 520 h 141"/>
                              <a:gd name="T40" fmla="+- 0 1627 1545"/>
                              <a:gd name="T41" fmla="*/ T40 w 120"/>
                              <a:gd name="T42" fmla="+- 0 539 423"/>
                              <a:gd name="T43" fmla="*/ 539 h 141"/>
                              <a:gd name="T44" fmla="+- 0 1633 1545"/>
                              <a:gd name="T45" fmla="*/ T44 w 120"/>
                              <a:gd name="T46" fmla="+- 0 539 423"/>
                              <a:gd name="T47" fmla="*/ 539 h 141"/>
                              <a:gd name="T48" fmla="+- 0 1641 1545"/>
                              <a:gd name="T49" fmla="*/ T48 w 120"/>
                              <a:gd name="T50" fmla="+- 0 564 423"/>
                              <a:gd name="T51" fmla="*/ 564 h 141"/>
                              <a:gd name="T52" fmla="+- 0 1664 1545"/>
                              <a:gd name="T53" fmla="*/ T52 w 120"/>
                              <a:gd name="T54" fmla="+- 0 564 423"/>
                              <a:gd name="T55" fmla="*/ 564 h 141"/>
                              <a:gd name="T56" fmla="+- 0 1627 1545"/>
                              <a:gd name="T57" fmla="*/ T56 w 120"/>
                              <a:gd name="T58" fmla="+- 0 539 423"/>
                              <a:gd name="T59" fmla="*/ 539 h 141"/>
                              <a:gd name="T60" fmla="+- 0 1627 1545"/>
                              <a:gd name="T61" fmla="*/ T60 w 120"/>
                              <a:gd name="T62" fmla="+- 0 520 423"/>
                              <a:gd name="T63" fmla="*/ 520 h 141"/>
                              <a:gd name="T64" fmla="+- 0 1580 1545"/>
                              <a:gd name="T65" fmla="*/ T64 w 120"/>
                              <a:gd name="T66" fmla="+- 0 520 423"/>
                              <a:gd name="T67" fmla="*/ 520 h 141"/>
                              <a:gd name="T68" fmla="+- 0 1580 1545"/>
                              <a:gd name="T69" fmla="*/ T68 w 120"/>
                              <a:gd name="T70" fmla="+- 0 539 423"/>
                              <a:gd name="T71" fmla="*/ 539 h 141"/>
                              <a:gd name="T72" fmla="+- 0 1627 1545"/>
                              <a:gd name="T73" fmla="*/ T72 w 120"/>
                              <a:gd name="T74" fmla="+- 0 539 423"/>
                              <a:gd name="T75" fmla="*/ 539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0" h="141">
                                <a:moveTo>
                                  <a:pt x="119" y="141"/>
                                </a:moveTo>
                                <a:lnTo>
                                  <a:pt x="74" y="0"/>
                                </a:lnTo>
                                <a:lnTo>
                                  <a:pt x="44" y="0"/>
                                </a:lnTo>
                                <a:lnTo>
                                  <a:pt x="0" y="141"/>
                                </a:lnTo>
                                <a:lnTo>
                                  <a:pt x="21" y="141"/>
                                </a:lnTo>
                                <a:lnTo>
                                  <a:pt x="29" y="116"/>
                                </a:lnTo>
                                <a:lnTo>
                                  <a:pt x="35" y="116"/>
                                </a:lnTo>
                                <a:lnTo>
                                  <a:pt x="35" y="97"/>
                                </a:lnTo>
                                <a:lnTo>
                                  <a:pt x="59" y="26"/>
                                </a:lnTo>
                                <a:lnTo>
                                  <a:pt x="82" y="97"/>
                                </a:lnTo>
                                <a:lnTo>
                                  <a:pt x="82" y="116"/>
                                </a:lnTo>
                                <a:lnTo>
                                  <a:pt x="88" y="116"/>
                                </a:lnTo>
                                <a:lnTo>
                                  <a:pt x="96" y="141"/>
                                </a:lnTo>
                                <a:lnTo>
                                  <a:pt x="119" y="141"/>
                                </a:lnTo>
                                <a:close/>
                                <a:moveTo>
                                  <a:pt x="82" y="116"/>
                                </a:moveTo>
                                <a:lnTo>
                                  <a:pt x="82" y="97"/>
                                </a:lnTo>
                                <a:lnTo>
                                  <a:pt x="35" y="97"/>
                                </a:lnTo>
                                <a:lnTo>
                                  <a:pt x="35" y="116"/>
                                </a:lnTo>
                                <a:lnTo>
                                  <a:pt x="82"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7" name="Picture 1292"/>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1995" y="420"/>
                            <a:ext cx="125"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8" name="Line 1291"/>
                        <wps:cNvCnPr>
                          <a:cxnSpLocks noChangeShapeType="1"/>
                        </wps:cNvCnPr>
                        <wps:spPr bwMode="auto">
                          <a:xfrm>
                            <a:off x="1708" y="42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99" name="AutoShape 1290"/>
                        <wps:cNvSpPr>
                          <a:spLocks/>
                        </wps:cNvSpPr>
                        <wps:spPr bwMode="auto">
                          <a:xfrm>
                            <a:off x="1719" y="423"/>
                            <a:ext cx="65" cy="80"/>
                          </a:xfrm>
                          <a:custGeom>
                            <a:avLst/>
                            <a:gdLst>
                              <a:gd name="T0" fmla="+- 0 1777 1719"/>
                              <a:gd name="T1" fmla="*/ T0 w 65"/>
                              <a:gd name="T2" fmla="+- 0 481 423"/>
                              <a:gd name="T3" fmla="*/ 481 h 80"/>
                              <a:gd name="T4" fmla="+- 0 1719 1719"/>
                              <a:gd name="T5" fmla="*/ T4 w 65"/>
                              <a:gd name="T6" fmla="+- 0 481 423"/>
                              <a:gd name="T7" fmla="*/ 481 h 80"/>
                              <a:gd name="T8" fmla="+- 0 1719 1719"/>
                              <a:gd name="T9" fmla="*/ T8 w 65"/>
                              <a:gd name="T10" fmla="+- 0 503 423"/>
                              <a:gd name="T11" fmla="*/ 503 h 80"/>
                              <a:gd name="T12" fmla="+- 0 1777 1719"/>
                              <a:gd name="T13" fmla="*/ T12 w 65"/>
                              <a:gd name="T14" fmla="+- 0 503 423"/>
                              <a:gd name="T15" fmla="*/ 503 h 80"/>
                              <a:gd name="T16" fmla="+- 0 1777 1719"/>
                              <a:gd name="T17" fmla="*/ T16 w 65"/>
                              <a:gd name="T18" fmla="+- 0 481 423"/>
                              <a:gd name="T19" fmla="*/ 481 h 80"/>
                              <a:gd name="T20" fmla="+- 0 1784 1719"/>
                              <a:gd name="T21" fmla="*/ T20 w 65"/>
                              <a:gd name="T22" fmla="+- 0 423 423"/>
                              <a:gd name="T23" fmla="*/ 423 h 80"/>
                              <a:gd name="T24" fmla="+- 0 1720 1719"/>
                              <a:gd name="T25" fmla="*/ T24 w 65"/>
                              <a:gd name="T26" fmla="+- 0 423 423"/>
                              <a:gd name="T27" fmla="*/ 423 h 80"/>
                              <a:gd name="T28" fmla="+- 0 1720 1719"/>
                              <a:gd name="T29" fmla="*/ T28 w 65"/>
                              <a:gd name="T30" fmla="+- 0 445 423"/>
                              <a:gd name="T31" fmla="*/ 445 h 80"/>
                              <a:gd name="T32" fmla="+- 0 1784 1719"/>
                              <a:gd name="T33" fmla="*/ T32 w 65"/>
                              <a:gd name="T34" fmla="+- 0 445 423"/>
                              <a:gd name="T35" fmla="*/ 445 h 80"/>
                              <a:gd name="T36" fmla="+- 0 1784 1719"/>
                              <a:gd name="T37" fmla="*/ T36 w 65"/>
                              <a:gd name="T38" fmla="+- 0 423 423"/>
                              <a:gd name="T39" fmla="*/ 423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5" h="80">
                                <a:moveTo>
                                  <a:pt x="58" y="58"/>
                                </a:moveTo>
                                <a:lnTo>
                                  <a:pt x="0" y="58"/>
                                </a:lnTo>
                                <a:lnTo>
                                  <a:pt x="0" y="80"/>
                                </a:lnTo>
                                <a:lnTo>
                                  <a:pt x="58" y="80"/>
                                </a:lnTo>
                                <a:lnTo>
                                  <a:pt x="58" y="58"/>
                                </a:lnTo>
                                <a:moveTo>
                                  <a:pt x="65" y="0"/>
                                </a:moveTo>
                                <a:lnTo>
                                  <a:pt x="1" y="0"/>
                                </a:lnTo>
                                <a:lnTo>
                                  <a:pt x="1" y="22"/>
                                </a:lnTo>
                                <a:lnTo>
                                  <a:pt x="65" y="22"/>
                                </a:lnTo>
                                <a:lnTo>
                                  <a:pt x="6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 name="Line 1289"/>
                        <wps:cNvCnPr>
                          <a:cxnSpLocks noChangeShapeType="1"/>
                        </wps:cNvCnPr>
                        <wps:spPr bwMode="auto">
                          <a:xfrm>
                            <a:off x="1945" y="423"/>
                            <a:ext cx="0" cy="141"/>
                          </a:xfrm>
                          <a:prstGeom prst="line">
                            <a:avLst/>
                          </a:prstGeom>
                          <a:noFill/>
                          <a:ln w="1549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01" name="AutoShape 1288"/>
                        <wps:cNvSpPr>
                          <a:spLocks/>
                        </wps:cNvSpPr>
                        <wps:spPr bwMode="auto">
                          <a:xfrm>
                            <a:off x="1289" y="423"/>
                            <a:ext cx="231" cy="141"/>
                          </a:xfrm>
                          <a:custGeom>
                            <a:avLst/>
                            <a:gdLst>
                              <a:gd name="T0" fmla="+- 0 1327 1289"/>
                              <a:gd name="T1" fmla="*/ T0 w 231"/>
                              <a:gd name="T2" fmla="+- 0 423 423"/>
                              <a:gd name="T3" fmla="*/ 423 h 141"/>
                              <a:gd name="T4" fmla="+- 0 1289 1289"/>
                              <a:gd name="T5" fmla="*/ T4 w 231"/>
                              <a:gd name="T6" fmla="+- 0 423 423"/>
                              <a:gd name="T7" fmla="*/ 423 h 141"/>
                              <a:gd name="T8" fmla="+- 0 1289 1289"/>
                              <a:gd name="T9" fmla="*/ T8 w 231"/>
                              <a:gd name="T10" fmla="+- 0 445 423"/>
                              <a:gd name="T11" fmla="*/ 445 h 141"/>
                              <a:gd name="T12" fmla="+- 0 1327 1289"/>
                              <a:gd name="T13" fmla="*/ T12 w 231"/>
                              <a:gd name="T14" fmla="+- 0 445 423"/>
                              <a:gd name="T15" fmla="*/ 445 h 141"/>
                              <a:gd name="T16" fmla="+- 0 1327 1289"/>
                              <a:gd name="T17" fmla="*/ T16 w 231"/>
                              <a:gd name="T18" fmla="+- 0 423 423"/>
                              <a:gd name="T19" fmla="*/ 423 h 141"/>
                              <a:gd name="T20" fmla="+- 0 1520 1289"/>
                              <a:gd name="T21" fmla="*/ T20 w 231"/>
                              <a:gd name="T22" fmla="+- 0 564 423"/>
                              <a:gd name="T23" fmla="*/ 564 h 141"/>
                              <a:gd name="T24" fmla="+- 0 1492 1289"/>
                              <a:gd name="T25" fmla="*/ T24 w 231"/>
                              <a:gd name="T26" fmla="+- 0 506 423"/>
                              <a:gd name="T27" fmla="*/ 506 h 141"/>
                              <a:gd name="T28" fmla="+- 0 1493 1289"/>
                              <a:gd name="T29" fmla="*/ T28 w 231"/>
                              <a:gd name="T30" fmla="+- 0 505 423"/>
                              <a:gd name="T31" fmla="*/ 505 h 141"/>
                              <a:gd name="T32" fmla="+- 0 1499 1289"/>
                              <a:gd name="T33" fmla="*/ T32 w 231"/>
                              <a:gd name="T34" fmla="+- 0 501 423"/>
                              <a:gd name="T35" fmla="*/ 501 h 141"/>
                              <a:gd name="T36" fmla="+- 0 1508 1289"/>
                              <a:gd name="T37" fmla="*/ T36 w 231"/>
                              <a:gd name="T38" fmla="+- 0 493 423"/>
                              <a:gd name="T39" fmla="*/ 493 h 141"/>
                              <a:gd name="T40" fmla="+- 0 1515 1289"/>
                              <a:gd name="T41" fmla="*/ T40 w 231"/>
                              <a:gd name="T42" fmla="+- 0 481 423"/>
                              <a:gd name="T43" fmla="*/ 481 h 141"/>
                              <a:gd name="T44" fmla="+- 0 1518 1289"/>
                              <a:gd name="T45" fmla="*/ T44 w 231"/>
                              <a:gd name="T46" fmla="+- 0 466 423"/>
                              <a:gd name="T47" fmla="*/ 466 h 141"/>
                              <a:gd name="T48" fmla="+- 0 1514 1289"/>
                              <a:gd name="T49" fmla="*/ T48 w 231"/>
                              <a:gd name="T50" fmla="+- 0 449 423"/>
                              <a:gd name="T51" fmla="*/ 449 h 141"/>
                              <a:gd name="T52" fmla="+- 0 1505 1289"/>
                              <a:gd name="T53" fmla="*/ T52 w 231"/>
                              <a:gd name="T54" fmla="+- 0 436 423"/>
                              <a:gd name="T55" fmla="*/ 436 h 141"/>
                              <a:gd name="T56" fmla="+- 0 1493 1289"/>
                              <a:gd name="T57" fmla="*/ T56 w 231"/>
                              <a:gd name="T58" fmla="+- 0 428 423"/>
                              <a:gd name="T59" fmla="*/ 428 h 141"/>
                              <a:gd name="T60" fmla="+- 0 1493 1289"/>
                              <a:gd name="T61" fmla="*/ T60 w 231"/>
                              <a:gd name="T62" fmla="+- 0 456 423"/>
                              <a:gd name="T63" fmla="*/ 456 h 141"/>
                              <a:gd name="T64" fmla="+- 0 1493 1289"/>
                              <a:gd name="T65" fmla="*/ T64 w 231"/>
                              <a:gd name="T66" fmla="+- 0 476 423"/>
                              <a:gd name="T67" fmla="*/ 476 h 141"/>
                              <a:gd name="T68" fmla="+- 0 1484 1289"/>
                              <a:gd name="T69" fmla="*/ T68 w 231"/>
                              <a:gd name="T70" fmla="+- 0 488 423"/>
                              <a:gd name="T71" fmla="*/ 488 h 141"/>
                              <a:gd name="T72" fmla="+- 0 1444 1289"/>
                              <a:gd name="T73" fmla="*/ T72 w 231"/>
                              <a:gd name="T74" fmla="+- 0 488 423"/>
                              <a:gd name="T75" fmla="*/ 488 h 141"/>
                              <a:gd name="T76" fmla="+- 0 1444 1289"/>
                              <a:gd name="T77" fmla="*/ T76 w 231"/>
                              <a:gd name="T78" fmla="+- 0 445 423"/>
                              <a:gd name="T79" fmla="*/ 445 h 141"/>
                              <a:gd name="T80" fmla="+- 0 1483 1289"/>
                              <a:gd name="T81" fmla="*/ T80 w 231"/>
                              <a:gd name="T82" fmla="+- 0 445 423"/>
                              <a:gd name="T83" fmla="*/ 445 h 141"/>
                              <a:gd name="T84" fmla="+- 0 1493 1289"/>
                              <a:gd name="T85" fmla="*/ T84 w 231"/>
                              <a:gd name="T86" fmla="+- 0 456 423"/>
                              <a:gd name="T87" fmla="*/ 456 h 141"/>
                              <a:gd name="T88" fmla="+- 0 1493 1289"/>
                              <a:gd name="T89" fmla="*/ T88 w 231"/>
                              <a:gd name="T90" fmla="+- 0 428 423"/>
                              <a:gd name="T91" fmla="*/ 428 h 141"/>
                              <a:gd name="T92" fmla="+- 0 1491 1289"/>
                              <a:gd name="T93" fmla="*/ T92 w 231"/>
                              <a:gd name="T94" fmla="+- 0 427 423"/>
                              <a:gd name="T95" fmla="*/ 427 h 141"/>
                              <a:gd name="T96" fmla="+- 0 1475 1289"/>
                              <a:gd name="T97" fmla="*/ T96 w 231"/>
                              <a:gd name="T98" fmla="+- 0 423 423"/>
                              <a:gd name="T99" fmla="*/ 423 h 141"/>
                              <a:gd name="T100" fmla="+- 0 1419 1289"/>
                              <a:gd name="T101" fmla="*/ T100 w 231"/>
                              <a:gd name="T102" fmla="+- 0 423 423"/>
                              <a:gd name="T103" fmla="*/ 423 h 141"/>
                              <a:gd name="T104" fmla="+- 0 1419 1289"/>
                              <a:gd name="T105" fmla="*/ T104 w 231"/>
                              <a:gd name="T106" fmla="+- 0 564 423"/>
                              <a:gd name="T107" fmla="*/ 564 h 141"/>
                              <a:gd name="T108" fmla="+- 0 1444 1289"/>
                              <a:gd name="T109" fmla="*/ T108 w 231"/>
                              <a:gd name="T110" fmla="+- 0 564 423"/>
                              <a:gd name="T111" fmla="*/ 564 h 141"/>
                              <a:gd name="T112" fmla="+- 0 1444 1289"/>
                              <a:gd name="T113" fmla="*/ T112 w 231"/>
                              <a:gd name="T114" fmla="+- 0 508 423"/>
                              <a:gd name="T115" fmla="*/ 508 h 141"/>
                              <a:gd name="T116" fmla="+- 0 1469 1289"/>
                              <a:gd name="T117" fmla="*/ T116 w 231"/>
                              <a:gd name="T118" fmla="+- 0 508 423"/>
                              <a:gd name="T119" fmla="*/ 508 h 141"/>
                              <a:gd name="T120" fmla="+- 0 1492 1289"/>
                              <a:gd name="T121" fmla="*/ T120 w 231"/>
                              <a:gd name="T122" fmla="+- 0 558 423"/>
                              <a:gd name="T123" fmla="*/ 558 h 141"/>
                              <a:gd name="T124" fmla="+- 0 1494 1289"/>
                              <a:gd name="T125" fmla="*/ T124 w 231"/>
                              <a:gd name="T126" fmla="+- 0 564 423"/>
                              <a:gd name="T127" fmla="*/ 564 h 141"/>
                              <a:gd name="T128" fmla="+- 0 1520 1289"/>
                              <a:gd name="T129" fmla="*/ T128 w 231"/>
                              <a:gd name="T130" fmla="+- 0 564 423"/>
                              <a:gd name="T131" fmla="*/ 564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31" h="141">
                                <a:moveTo>
                                  <a:pt x="38" y="0"/>
                                </a:moveTo>
                                <a:lnTo>
                                  <a:pt x="0" y="0"/>
                                </a:lnTo>
                                <a:lnTo>
                                  <a:pt x="0" y="22"/>
                                </a:lnTo>
                                <a:lnTo>
                                  <a:pt x="38" y="22"/>
                                </a:lnTo>
                                <a:lnTo>
                                  <a:pt x="38" y="0"/>
                                </a:lnTo>
                                <a:moveTo>
                                  <a:pt x="231" y="141"/>
                                </a:moveTo>
                                <a:lnTo>
                                  <a:pt x="203" y="83"/>
                                </a:lnTo>
                                <a:lnTo>
                                  <a:pt x="204" y="82"/>
                                </a:lnTo>
                                <a:lnTo>
                                  <a:pt x="210" y="78"/>
                                </a:lnTo>
                                <a:lnTo>
                                  <a:pt x="219" y="70"/>
                                </a:lnTo>
                                <a:lnTo>
                                  <a:pt x="226" y="58"/>
                                </a:lnTo>
                                <a:lnTo>
                                  <a:pt x="229" y="43"/>
                                </a:lnTo>
                                <a:lnTo>
                                  <a:pt x="225" y="26"/>
                                </a:lnTo>
                                <a:lnTo>
                                  <a:pt x="216" y="13"/>
                                </a:lnTo>
                                <a:lnTo>
                                  <a:pt x="204" y="5"/>
                                </a:lnTo>
                                <a:lnTo>
                                  <a:pt x="204" y="33"/>
                                </a:lnTo>
                                <a:lnTo>
                                  <a:pt x="204" y="53"/>
                                </a:lnTo>
                                <a:lnTo>
                                  <a:pt x="195" y="65"/>
                                </a:lnTo>
                                <a:lnTo>
                                  <a:pt x="155" y="65"/>
                                </a:lnTo>
                                <a:lnTo>
                                  <a:pt x="155" y="22"/>
                                </a:lnTo>
                                <a:lnTo>
                                  <a:pt x="194" y="22"/>
                                </a:lnTo>
                                <a:lnTo>
                                  <a:pt x="204" y="33"/>
                                </a:lnTo>
                                <a:lnTo>
                                  <a:pt x="204" y="5"/>
                                </a:lnTo>
                                <a:lnTo>
                                  <a:pt x="202" y="4"/>
                                </a:lnTo>
                                <a:lnTo>
                                  <a:pt x="186" y="0"/>
                                </a:lnTo>
                                <a:lnTo>
                                  <a:pt x="130" y="0"/>
                                </a:lnTo>
                                <a:lnTo>
                                  <a:pt x="130" y="141"/>
                                </a:lnTo>
                                <a:lnTo>
                                  <a:pt x="155" y="141"/>
                                </a:lnTo>
                                <a:lnTo>
                                  <a:pt x="155" y="85"/>
                                </a:lnTo>
                                <a:lnTo>
                                  <a:pt x="180" y="85"/>
                                </a:lnTo>
                                <a:lnTo>
                                  <a:pt x="203" y="135"/>
                                </a:lnTo>
                                <a:lnTo>
                                  <a:pt x="205" y="141"/>
                                </a:lnTo>
                                <a:lnTo>
                                  <a:pt x="231" y="141"/>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2" name="Line 1287"/>
                        <wps:cNvCnPr>
                          <a:cxnSpLocks noChangeShapeType="1"/>
                        </wps:cNvCnPr>
                        <wps:spPr bwMode="auto">
                          <a:xfrm>
                            <a:off x="1339" y="42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03" name="Rectangle 1286"/>
                        <wps:cNvSpPr>
                          <a:spLocks noChangeArrowheads="1"/>
                        </wps:cNvSpPr>
                        <wps:spPr bwMode="auto">
                          <a:xfrm>
                            <a:off x="1351" y="423"/>
                            <a:ext cx="38"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4" name="Line 1285"/>
                        <wps:cNvCnPr>
                          <a:cxnSpLocks noChangeShapeType="1"/>
                        </wps:cNvCnPr>
                        <wps:spPr bwMode="auto">
                          <a:xfrm>
                            <a:off x="1827" y="423"/>
                            <a:ext cx="0" cy="141"/>
                          </a:xfrm>
                          <a:prstGeom prst="line">
                            <a:avLst/>
                          </a:prstGeom>
                          <a:noFill/>
                          <a:ln w="1397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05" name="AutoShape 1284"/>
                        <wps:cNvSpPr>
                          <a:spLocks/>
                        </wps:cNvSpPr>
                        <wps:spPr bwMode="auto">
                          <a:xfrm>
                            <a:off x="1838" y="423"/>
                            <a:ext cx="64" cy="80"/>
                          </a:xfrm>
                          <a:custGeom>
                            <a:avLst/>
                            <a:gdLst>
                              <a:gd name="T0" fmla="+- 0 1897 1838"/>
                              <a:gd name="T1" fmla="*/ T0 w 64"/>
                              <a:gd name="T2" fmla="+- 0 481 423"/>
                              <a:gd name="T3" fmla="*/ 481 h 80"/>
                              <a:gd name="T4" fmla="+- 0 1839 1838"/>
                              <a:gd name="T5" fmla="*/ T4 w 64"/>
                              <a:gd name="T6" fmla="+- 0 481 423"/>
                              <a:gd name="T7" fmla="*/ 481 h 80"/>
                              <a:gd name="T8" fmla="+- 0 1839 1838"/>
                              <a:gd name="T9" fmla="*/ T8 w 64"/>
                              <a:gd name="T10" fmla="+- 0 503 423"/>
                              <a:gd name="T11" fmla="*/ 503 h 80"/>
                              <a:gd name="T12" fmla="+- 0 1897 1838"/>
                              <a:gd name="T13" fmla="*/ T12 w 64"/>
                              <a:gd name="T14" fmla="+- 0 503 423"/>
                              <a:gd name="T15" fmla="*/ 503 h 80"/>
                              <a:gd name="T16" fmla="+- 0 1897 1838"/>
                              <a:gd name="T17" fmla="*/ T16 w 64"/>
                              <a:gd name="T18" fmla="+- 0 481 423"/>
                              <a:gd name="T19" fmla="*/ 481 h 80"/>
                              <a:gd name="T20" fmla="+- 0 1902 1838"/>
                              <a:gd name="T21" fmla="*/ T20 w 64"/>
                              <a:gd name="T22" fmla="+- 0 423 423"/>
                              <a:gd name="T23" fmla="*/ 423 h 80"/>
                              <a:gd name="T24" fmla="+- 0 1838 1838"/>
                              <a:gd name="T25" fmla="*/ T24 w 64"/>
                              <a:gd name="T26" fmla="+- 0 423 423"/>
                              <a:gd name="T27" fmla="*/ 423 h 80"/>
                              <a:gd name="T28" fmla="+- 0 1838 1838"/>
                              <a:gd name="T29" fmla="*/ T28 w 64"/>
                              <a:gd name="T30" fmla="+- 0 445 423"/>
                              <a:gd name="T31" fmla="*/ 445 h 80"/>
                              <a:gd name="T32" fmla="+- 0 1902 1838"/>
                              <a:gd name="T33" fmla="*/ T32 w 64"/>
                              <a:gd name="T34" fmla="+- 0 445 423"/>
                              <a:gd name="T35" fmla="*/ 445 h 80"/>
                              <a:gd name="T36" fmla="+- 0 1902 1838"/>
                              <a:gd name="T37" fmla="*/ T36 w 64"/>
                              <a:gd name="T38" fmla="+- 0 423 423"/>
                              <a:gd name="T39" fmla="*/ 423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4" h="80">
                                <a:moveTo>
                                  <a:pt x="59" y="58"/>
                                </a:moveTo>
                                <a:lnTo>
                                  <a:pt x="1" y="58"/>
                                </a:lnTo>
                                <a:lnTo>
                                  <a:pt x="1" y="80"/>
                                </a:lnTo>
                                <a:lnTo>
                                  <a:pt x="59" y="80"/>
                                </a:lnTo>
                                <a:lnTo>
                                  <a:pt x="59" y="58"/>
                                </a:lnTo>
                                <a:moveTo>
                                  <a:pt x="64" y="0"/>
                                </a:moveTo>
                                <a:lnTo>
                                  <a:pt x="0" y="0"/>
                                </a:lnTo>
                                <a:lnTo>
                                  <a:pt x="0" y="22"/>
                                </a:lnTo>
                                <a:lnTo>
                                  <a:pt x="64" y="22"/>
                                </a:lnTo>
                                <a:lnTo>
                                  <a:pt x="6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6" name="Picture 128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1680" y="622"/>
                            <a:ext cx="114"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7" name="Line 1282"/>
                        <wps:cNvCnPr>
                          <a:cxnSpLocks noChangeShapeType="1"/>
                        </wps:cNvCnPr>
                        <wps:spPr bwMode="auto">
                          <a:xfrm>
                            <a:off x="1845" y="623"/>
                            <a:ext cx="0" cy="140"/>
                          </a:xfrm>
                          <a:prstGeom prst="line">
                            <a:avLst/>
                          </a:prstGeom>
                          <a:noFill/>
                          <a:ln w="1397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08" name="AutoShape 1281"/>
                        <wps:cNvSpPr>
                          <a:spLocks/>
                        </wps:cNvSpPr>
                        <wps:spPr bwMode="auto">
                          <a:xfrm>
                            <a:off x="1856" y="622"/>
                            <a:ext cx="68" cy="141"/>
                          </a:xfrm>
                          <a:custGeom>
                            <a:avLst/>
                            <a:gdLst>
                              <a:gd name="T0" fmla="+- 0 1916 1856"/>
                              <a:gd name="T1" fmla="*/ T0 w 68"/>
                              <a:gd name="T2" fmla="+- 0 680 623"/>
                              <a:gd name="T3" fmla="*/ 680 h 141"/>
                              <a:gd name="T4" fmla="+- 0 1857 1856"/>
                              <a:gd name="T5" fmla="*/ T4 w 68"/>
                              <a:gd name="T6" fmla="+- 0 680 623"/>
                              <a:gd name="T7" fmla="*/ 680 h 141"/>
                              <a:gd name="T8" fmla="+- 0 1857 1856"/>
                              <a:gd name="T9" fmla="*/ T8 w 68"/>
                              <a:gd name="T10" fmla="+- 0 702 623"/>
                              <a:gd name="T11" fmla="*/ 702 h 141"/>
                              <a:gd name="T12" fmla="+- 0 1916 1856"/>
                              <a:gd name="T13" fmla="*/ T12 w 68"/>
                              <a:gd name="T14" fmla="+- 0 702 623"/>
                              <a:gd name="T15" fmla="*/ 702 h 141"/>
                              <a:gd name="T16" fmla="+- 0 1916 1856"/>
                              <a:gd name="T17" fmla="*/ T16 w 68"/>
                              <a:gd name="T18" fmla="+- 0 680 623"/>
                              <a:gd name="T19" fmla="*/ 680 h 141"/>
                              <a:gd name="T20" fmla="+- 0 1920 1856"/>
                              <a:gd name="T21" fmla="*/ T20 w 68"/>
                              <a:gd name="T22" fmla="+- 0 623 623"/>
                              <a:gd name="T23" fmla="*/ 623 h 141"/>
                              <a:gd name="T24" fmla="+- 0 1856 1856"/>
                              <a:gd name="T25" fmla="*/ T24 w 68"/>
                              <a:gd name="T26" fmla="+- 0 623 623"/>
                              <a:gd name="T27" fmla="*/ 623 h 141"/>
                              <a:gd name="T28" fmla="+- 0 1856 1856"/>
                              <a:gd name="T29" fmla="*/ T28 w 68"/>
                              <a:gd name="T30" fmla="+- 0 644 623"/>
                              <a:gd name="T31" fmla="*/ 644 h 141"/>
                              <a:gd name="T32" fmla="+- 0 1920 1856"/>
                              <a:gd name="T33" fmla="*/ T32 w 68"/>
                              <a:gd name="T34" fmla="+- 0 644 623"/>
                              <a:gd name="T35" fmla="*/ 644 h 141"/>
                              <a:gd name="T36" fmla="+- 0 1920 1856"/>
                              <a:gd name="T37" fmla="*/ T36 w 68"/>
                              <a:gd name="T38" fmla="+- 0 623 623"/>
                              <a:gd name="T39" fmla="*/ 623 h 141"/>
                              <a:gd name="T40" fmla="+- 0 1924 1856"/>
                              <a:gd name="T41" fmla="*/ T40 w 68"/>
                              <a:gd name="T42" fmla="+- 0 741 623"/>
                              <a:gd name="T43" fmla="*/ 741 h 141"/>
                              <a:gd name="T44" fmla="+- 0 1857 1856"/>
                              <a:gd name="T45" fmla="*/ T44 w 68"/>
                              <a:gd name="T46" fmla="+- 0 741 623"/>
                              <a:gd name="T47" fmla="*/ 741 h 141"/>
                              <a:gd name="T48" fmla="+- 0 1857 1856"/>
                              <a:gd name="T49" fmla="*/ T48 w 68"/>
                              <a:gd name="T50" fmla="+- 0 763 623"/>
                              <a:gd name="T51" fmla="*/ 763 h 141"/>
                              <a:gd name="T52" fmla="+- 0 1924 1856"/>
                              <a:gd name="T53" fmla="*/ T52 w 68"/>
                              <a:gd name="T54" fmla="+- 0 763 623"/>
                              <a:gd name="T55" fmla="*/ 763 h 141"/>
                              <a:gd name="T56" fmla="+- 0 1924 1856"/>
                              <a:gd name="T57" fmla="*/ T56 w 68"/>
                              <a:gd name="T58" fmla="+- 0 741 623"/>
                              <a:gd name="T59" fmla="*/ 741 h 1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8" h="141">
                                <a:moveTo>
                                  <a:pt x="60" y="57"/>
                                </a:moveTo>
                                <a:lnTo>
                                  <a:pt x="1" y="57"/>
                                </a:lnTo>
                                <a:lnTo>
                                  <a:pt x="1" y="79"/>
                                </a:lnTo>
                                <a:lnTo>
                                  <a:pt x="60" y="79"/>
                                </a:lnTo>
                                <a:lnTo>
                                  <a:pt x="60" y="57"/>
                                </a:lnTo>
                                <a:moveTo>
                                  <a:pt x="64" y="0"/>
                                </a:moveTo>
                                <a:lnTo>
                                  <a:pt x="0" y="0"/>
                                </a:lnTo>
                                <a:lnTo>
                                  <a:pt x="0" y="21"/>
                                </a:lnTo>
                                <a:lnTo>
                                  <a:pt x="64" y="21"/>
                                </a:lnTo>
                                <a:lnTo>
                                  <a:pt x="64" y="0"/>
                                </a:lnTo>
                                <a:moveTo>
                                  <a:pt x="68" y="118"/>
                                </a:moveTo>
                                <a:lnTo>
                                  <a:pt x="1" y="118"/>
                                </a:lnTo>
                                <a:lnTo>
                                  <a:pt x="1" y="140"/>
                                </a:lnTo>
                                <a:lnTo>
                                  <a:pt x="68" y="140"/>
                                </a:lnTo>
                                <a:lnTo>
                                  <a:pt x="68" y="1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9" name="Picture 128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512" y="622"/>
                            <a:ext cx="117"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0" name="Picture 127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1355" y="622"/>
                            <a:ext cx="10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1" name="Picture 127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1964" y="622"/>
                            <a:ext cx="102"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2" name="Picture 127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1544" y="820"/>
                            <a:ext cx="121"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3" name="Line 1276"/>
                        <wps:cNvCnPr>
                          <a:cxnSpLocks noChangeShapeType="1"/>
                        </wps:cNvCnPr>
                        <wps:spPr bwMode="auto">
                          <a:xfrm>
                            <a:off x="2026" y="823"/>
                            <a:ext cx="0" cy="140"/>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314" name="Rectangle 1275"/>
                        <wps:cNvSpPr>
                          <a:spLocks noChangeArrowheads="1"/>
                        </wps:cNvSpPr>
                        <wps:spPr bwMode="auto">
                          <a:xfrm>
                            <a:off x="2037" y="941"/>
                            <a:ext cx="54"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15" name="Picture 127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332" y="820"/>
                            <a:ext cx="112"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6" name="Line 1273"/>
                        <wps:cNvCnPr>
                          <a:cxnSpLocks noChangeShapeType="1"/>
                        </wps:cNvCnPr>
                        <wps:spPr bwMode="auto">
                          <a:xfrm>
                            <a:off x="1492" y="823"/>
                            <a:ext cx="0" cy="140"/>
                          </a:xfrm>
                          <a:prstGeom prst="line">
                            <a:avLst/>
                          </a:prstGeom>
                          <a:noFill/>
                          <a:ln w="15494">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7" name="Picture 127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1708" y="823"/>
                            <a:ext cx="117"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8" name="Picture 127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1860" y="823"/>
                            <a:ext cx="120"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9" name="Picture 127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1230" y="1019"/>
                            <a:ext cx="281"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0" name="Picture 126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1543" y="1022"/>
                            <a:ext cx="378"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1" name="Picture 126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1951" y="1019"/>
                            <a:ext cx="134" cy="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2" name="AutoShape 1267"/>
                        <wps:cNvSpPr>
                          <a:spLocks/>
                        </wps:cNvSpPr>
                        <wps:spPr bwMode="auto">
                          <a:xfrm>
                            <a:off x="1051" y="180"/>
                            <a:ext cx="1311" cy="981"/>
                          </a:xfrm>
                          <a:custGeom>
                            <a:avLst/>
                            <a:gdLst>
                              <a:gd name="T0" fmla="+- 0 1460 1051"/>
                              <a:gd name="T1" fmla="*/ T0 w 1311"/>
                              <a:gd name="T2" fmla="+- 0 249 181"/>
                              <a:gd name="T3" fmla="*/ 249 h 981"/>
                              <a:gd name="T4" fmla="+- 0 1187 1051"/>
                              <a:gd name="T5" fmla="*/ T4 w 1311"/>
                              <a:gd name="T6" fmla="+- 0 249 181"/>
                              <a:gd name="T7" fmla="*/ 249 h 981"/>
                              <a:gd name="T8" fmla="+- 0 1255 1051"/>
                              <a:gd name="T9" fmla="*/ T8 w 1311"/>
                              <a:gd name="T10" fmla="+- 0 181 181"/>
                              <a:gd name="T11" fmla="*/ 181 h 981"/>
                              <a:gd name="T12" fmla="+- 0 1153 1051"/>
                              <a:gd name="T13" fmla="*/ T12 w 1311"/>
                              <a:gd name="T14" fmla="+- 0 181 181"/>
                              <a:gd name="T15" fmla="*/ 181 h 981"/>
                              <a:gd name="T16" fmla="+- 0 1051 1051"/>
                              <a:gd name="T17" fmla="*/ T16 w 1311"/>
                              <a:gd name="T18" fmla="+- 0 283 181"/>
                              <a:gd name="T19" fmla="*/ 283 h 981"/>
                              <a:gd name="T20" fmla="+- 0 1153 1051"/>
                              <a:gd name="T21" fmla="*/ T20 w 1311"/>
                              <a:gd name="T22" fmla="+- 0 385 181"/>
                              <a:gd name="T23" fmla="*/ 385 h 981"/>
                              <a:gd name="T24" fmla="+- 0 1187 1051"/>
                              <a:gd name="T25" fmla="*/ T24 w 1311"/>
                              <a:gd name="T26" fmla="+- 0 385 181"/>
                              <a:gd name="T27" fmla="*/ 385 h 981"/>
                              <a:gd name="T28" fmla="+- 0 1255 1051"/>
                              <a:gd name="T29" fmla="*/ T28 w 1311"/>
                              <a:gd name="T30" fmla="+- 0 385 181"/>
                              <a:gd name="T31" fmla="*/ 385 h 981"/>
                              <a:gd name="T32" fmla="+- 0 1187 1051"/>
                              <a:gd name="T33" fmla="*/ T32 w 1311"/>
                              <a:gd name="T34" fmla="+- 0 317 181"/>
                              <a:gd name="T35" fmla="*/ 317 h 981"/>
                              <a:gd name="T36" fmla="+- 0 1460 1051"/>
                              <a:gd name="T37" fmla="*/ T36 w 1311"/>
                              <a:gd name="T38" fmla="+- 0 317 181"/>
                              <a:gd name="T39" fmla="*/ 317 h 981"/>
                              <a:gd name="T40" fmla="+- 0 1460 1051"/>
                              <a:gd name="T41" fmla="*/ T40 w 1311"/>
                              <a:gd name="T42" fmla="+- 0 249 181"/>
                              <a:gd name="T43" fmla="*/ 249 h 981"/>
                              <a:gd name="T44" fmla="+- 0 2195 1051"/>
                              <a:gd name="T45" fmla="*/ T44 w 1311"/>
                              <a:gd name="T46" fmla="+- 0 1139 181"/>
                              <a:gd name="T47" fmla="*/ 1139 h 981"/>
                              <a:gd name="T48" fmla="+- 0 2141 1051"/>
                              <a:gd name="T49" fmla="*/ T48 w 1311"/>
                              <a:gd name="T50" fmla="+- 0 1139 181"/>
                              <a:gd name="T51" fmla="*/ 1139 h 981"/>
                              <a:gd name="T52" fmla="+- 0 2141 1051"/>
                              <a:gd name="T53" fmla="*/ T52 w 1311"/>
                              <a:gd name="T54" fmla="+- 0 1022 181"/>
                              <a:gd name="T55" fmla="*/ 1022 h 981"/>
                              <a:gd name="T56" fmla="+- 0 2118 1051"/>
                              <a:gd name="T57" fmla="*/ T56 w 1311"/>
                              <a:gd name="T58" fmla="+- 0 1022 181"/>
                              <a:gd name="T59" fmla="*/ 1022 h 981"/>
                              <a:gd name="T60" fmla="+- 0 2118 1051"/>
                              <a:gd name="T61" fmla="*/ T60 w 1311"/>
                              <a:gd name="T62" fmla="+- 0 1161 181"/>
                              <a:gd name="T63" fmla="*/ 1161 h 981"/>
                              <a:gd name="T64" fmla="+- 0 2195 1051"/>
                              <a:gd name="T65" fmla="*/ T64 w 1311"/>
                              <a:gd name="T66" fmla="+- 0 1161 181"/>
                              <a:gd name="T67" fmla="*/ 1161 h 981"/>
                              <a:gd name="T68" fmla="+- 0 2195 1051"/>
                              <a:gd name="T69" fmla="*/ T68 w 1311"/>
                              <a:gd name="T70" fmla="+- 0 1139 181"/>
                              <a:gd name="T71" fmla="*/ 1139 h 981"/>
                              <a:gd name="T72" fmla="+- 0 2362 1051"/>
                              <a:gd name="T73" fmla="*/ T72 w 1311"/>
                              <a:gd name="T74" fmla="+- 0 285 181"/>
                              <a:gd name="T75" fmla="*/ 285 h 981"/>
                              <a:gd name="T76" fmla="+- 0 2259 1051"/>
                              <a:gd name="T77" fmla="*/ T76 w 1311"/>
                              <a:gd name="T78" fmla="+- 0 182 181"/>
                              <a:gd name="T79" fmla="*/ 182 h 981"/>
                              <a:gd name="T80" fmla="+- 0 2157 1051"/>
                              <a:gd name="T81" fmla="*/ T80 w 1311"/>
                              <a:gd name="T82" fmla="+- 0 182 181"/>
                              <a:gd name="T83" fmla="*/ 182 h 981"/>
                              <a:gd name="T84" fmla="+- 0 2226 1051"/>
                              <a:gd name="T85" fmla="*/ T84 w 1311"/>
                              <a:gd name="T86" fmla="+- 0 250 181"/>
                              <a:gd name="T87" fmla="*/ 250 h 981"/>
                              <a:gd name="T88" fmla="+- 0 1953 1051"/>
                              <a:gd name="T89" fmla="*/ T88 w 1311"/>
                              <a:gd name="T90" fmla="+- 0 250 181"/>
                              <a:gd name="T91" fmla="*/ 250 h 981"/>
                              <a:gd name="T92" fmla="+- 0 1953 1051"/>
                              <a:gd name="T93" fmla="*/ T92 w 1311"/>
                              <a:gd name="T94" fmla="+- 0 318 181"/>
                              <a:gd name="T95" fmla="*/ 318 h 981"/>
                              <a:gd name="T96" fmla="+- 0 2226 1051"/>
                              <a:gd name="T97" fmla="*/ T96 w 1311"/>
                              <a:gd name="T98" fmla="+- 0 318 181"/>
                              <a:gd name="T99" fmla="*/ 318 h 981"/>
                              <a:gd name="T100" fmla="+- 0 2157 1051"/>
                              <a:gd name="T101" fmla="*/ T100 w 1311"/>
                              <a:gd name="T102" fmla="+- 0 386 181"/>
                              <a:gd name="T103" fmla="*/ 386 h 981"/>
                              <a:gd name="T104" fmla="+- 0 2226 1051"/>
                              <a:gd name="T105" fmla="*/ T104 w 1311"/>
                              <a:gd name="T106" fmla="+- 0 386 181"/>
                              <a:gd name="T107" fmla="*/ 386 h 981"/>
                              <a:gd name="T108" fmla="+- 0 2259 1051"/>
                              <a:gd name="T109" fmla="*/ T108 w 1311"/>
                              <a:gd name="T110" fmla="+- 0 386 181"/>
                              <a:gd name="T111" fmla="*/ 386 h 981"/>
                              <a:gd name="T112" fmla="+- 0 2362 1051"/>
                              <a:gd name="T113" fmla="*/ T112 w 1311"/>
                              <a:gd name="T114" fmla="+- 0 285 181"/>
                              <a:gd name="T115" fmla="*/ 285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311" h="981">
                                <a:moveTo>
                                  <a:pt x="409" y="68"/>
                                </a:moveTo>
                                <a:lnTo>
                                  <a:pt x="136" y="68"/>
                                </a:lnTo>
                                <a:lnTo>
                                  <a:pt x="204" y="0"/>
                                </a:lnTo>
                                <a:lnTo>
                                  <a:pt x="102" y="0"/>
                                </a:lnTo>
                                <a:lnTo>
                                  <a:pt x="0" y="102"/>
                                </a:lnTo>
                                <a:lnTo>
                                  <a:pt x="102" y="204"/>
                                </a:lnTo>
                                <a:lnTo>
                                  <a:pt x="136" y="204"/>
                                </a:lnTo>
                                <a:lnTo>
                                  <a:pt x="204" y="204"/>
                                </a:lnTo>
                                <a:lnTo>
                                  <a:pt x="136" y="136"/>
                                </a:lnTo>
                                <a:lnTo>
                                  <a:pt x="409" y="136"/>
                                </a:lnTo>
                                <a:lnTo>
                                  <a:pt x="409" y="68"/>
                                </a:lnTo>
                                <a:moveTo>
                                  <a:pt x="1144" y="958"/>
                                </a:moveTo>
                                <a:lnTo>
                                  <a:pt x="1090" y="958"/>
                                </a:lnTo>
                                <a:lnTo>
                                  <a:pt x="1090" y="841"/>
                                </a:lnTo>
                                <a:lnTo>
                                  <a:pt x="1067" y="841"/>
                                </a:lnTo>
                                <a:lnTo>
                                  <a:pt x="1067" y="980"/>
                                </a:lnTo>
                                <a:lnTo>
                                  <a:pt x="1144" y="980"/>
                                </a:lnTo>
                                <a:lnTo>
                                  <a:pt x="1144" y="958"/>
                                </a:lnTo>
                                <a:moveTo>
                                  <a:pt x="1311" y="104"/>
                                </a:moveTo>
                                <a:lnTo>
                                  <a:pt x="1208" y="1"/>
                                </a:lnTo>
                                <a:lnTo>
                                  <a:pt x="1106" y="1"/>
                                </a:lnTo>
                                <a:lnTo>
                                  <a:pt x="1175" y="69"/>
                                </a:lnTo>
                                <a:lnTo>
                                  <a:pt x="902" y="69"/>
                                </a:lnTo>
                                <a:lnTo>
                                  <a:pt x="902" y="137"/>
                                </a:lnTo>
                                <a:lnTo>
                                  <a:pt x="1175" y="137"/>
                                </a:lnTo>
                                <a:lnTo>
                                  <a:pt x="1106" y="205"/>
                                </a:lnTo>
                                <a:lnTo>
                                  <a:pt x="1175" y="205"/>
                                </a:lnTo>
                                <a:lnTo>
                                  <a:pt x="1208" y="205"/>
                                </a:lnTo>
                                <a:lnTo>
                                  <a:pt x="1311" y="10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FE2A2D" id="Group 1266" o:spid="_x0000_s1026" alt="Red sign with white text&#10;'traffic under signal control'" style="position:absolute;margin-left:57.25pt;margin-top:7.85pt;width:72.6pt;height:48.05pt;z-index:251658365;mso-position-horizontal-relative:page" coordorigin="853,96" coordsize="1711,1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">
                <v:shape id="Freeform 1295" o:spid="_x0000_s1027" style="position:absolute;left:857;top:99;width:1703;height:1214;visibility:visible;mso-wrap-style:square;v-text-anchor:top" coordsize="1703,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" path="m64,1l65,,64,,39,5,19,18,5,39,,64r,1l,1148r39,60l64,1213r1,l1638,1213r60,-40l1703,1148r,-1084l1698,39,1684,18,1663,5,1638,,64,1xe" filled="f" strokecolor="#e31836" strokeweight=".1337mm">
                  <v:path arrowok="t" o:connecttype="custom" o:connectlocs="64,101;65,100;65,100;65,100;64,100;39,105;19,118;5,139;0,164;0,165;0,1248;39,1308;64,1313;65,1313;1638,1313;1698,1273;1703,1248;1703,164;1698,139;1684,118;1663,105;1638,100;64,101" o:connectangles="0,0,0,0,0,0,0,0,0,0,0,0,0,0,0,0,0,0,0,0,0,0,0"/>
                </v:shape>
                <v:shape id="AutoShape 1294" o:spid="_x0000_s1028" style="position:absolute;left:889;top:131;width:1639;height:1149;visibility:visible;mso-wrap-style:square;v-text-anchor:top" coordsize="1639,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" path="m1639,1116r,-1084l1636,19,1629,9,1619,2,1606,,34,1,34,,32,,20,2,10,9,3,19,,32r,1l,1117r3,12l10,1139r10,7l32,1149r1574,l1619,1146r10,-7l1636,1129r3,-13xm,1117l,33,,1116r,1xe" fillcolor="#e31836" stroked="f">
                  <v:path arrowok="t" o:connecttype="custom" o:connectlocs="1639,1248;1639,164;1636,151;1629,141;1619,134;1606,132;34,133;34,132;32,132;20,134;10,141;3,151;0,164;0,165;0,1249;3,1261;10,1271;20,1278;32,1281;1606,1281;1619,1278;1629,1271;1636,1261;1639,1248;0,1249;0,165;0,1248;0,1249" o:connectangles="0,0,0,0,0,0,0,0,0,0,0,0,0,0,0,0,0,0,0,0,0,0,0,0,0,0,0,0"/>
                </v:shape>
                <v:shape id="AutoShape 1293" o:spid="_x0000_s1029" style="position:absolute;left:1544;top:423;width:120;height:141;visibility:visible;mso-wrap-style:square;v-text-anchor:top" coordsize="120,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" path="m119,141l74,,44,,,141r21,l29,116r6,l35,97,59,26,82,97r,19l88,116r8,25l119,141xm82,116r,-19l35,97r,19l82,116xe" stroked="f">
                  <v:path arrowok="t" o:connecttype="custom" o:connectlocs="119,564;74,423;44,423;0,564;21,564;29,539;35,539;35,520;59,449;82,520;82,539;88,539;96,564;119,564;82,539;82,520;35,520;35,539;82,539" o:connectangles="0,0,0,0,0,0,0,0,0,0,0,0,0,0,0,0,0,0,0"/>
                </v:shape>
                <v:shape id="Picture 1292" o:spid="_x0000_s1030" type="#_x0000_t75" style="position:absolute;left:1995;top:420;width:12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">
                  <v:imagedata r:id="rId139" o:title=""/>
                </v:shape>
                <v:line id="Line 1291" o:spid="_x0000_s1031" style="position:absolute;visibility:visible;mso-wrap-style:square" from="1708,423" to="1708,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" strokecolor="white" strokeweight="1.2pt"/>
                <v:shape id="AutoShape 1290" o:spid="_x0000_s1032" style="position:absolute;left:1719;top:423;width:65;height:80;visibility:visible;mso-wrap-style:square;v-text-anchor:top" coordsize="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" path="m58,58l,58,,80r58,l58,58m65,l1,r,22l65,22,65,e" stroked="f">
                  <v:path arrowok="t" o:connecttype="custom" o:connectlocs="58,481;0,481;0,503;58,503;58,481;65,423;1,423;1,445;65,445;65,423" o:connectangles="0,0,0,0,0,0,0,0,0,0"/>
                </v:shape>
                <v:line id="Line 1289" o:spid="_x0000_s1033" style="position:absolute;visibility:visible;mso-wrap-style:square" from="1945,423" to="1945,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" strokecolor="white" strokeweight="1.22pt"/>
                <v:shape id="AutoShape 1288" o:spid="_x0000_s1034" style="position:absolute;left:1289;top:423;width:231;height:141;visibility:visible;mso-wrap-style:square;v-text-anchor:top" coordsize="23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" path="m38,l,,,22r38,l38,m231,141l203,83r1,-1l210,78r9,-8l226,58r3,-15l225,26,216,13,204,5r,28l204,53r-9,12l155,65r,-43l194,22r10,11l204,5,202,4,186,,130,r,141l155,141r,-56l180,85r23,50l205,141r26,e" stroked="f">
                  <v:path arrowok="t" o:connecttype="custom" o:connectlocs="38,423;0,423;0,445;38,445;38,423;231,564;203,506;204,505;210,501;219,493;226,481;229,466;225,449;216,436;204,428;204,456;204,476;195,488;155,488;155,445;194,445;204,456;204,428;202,427;186,423;130,423;130,564;155,564;155,508;180,508;203,558;205,564;231,564" o:connectangles="0,0,0,0,0,0,0,0,0,0,0,0,0,0,0,0,0,0,0,0,0,0,0,0,0,0,0,0,0,0,0,0,0"/>
                </v:shape>
                <v:line id="Line 1287" o:spid="_x0000_s1035" style="position:absolute;visibility:visible;mso-wrap-style:square" from="1339,423" to="1339,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" strokecolor="white" strokeweight="1.2pt"/>
                <v:rect id="Rectangle 1286" o:spid="_x0000_s1036" style="position:absolute;left:1351;top:423;width:3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" stroked="f"/>
                <v:line id="Line 1285" o:spid="_x0000_s1037" style="position:absolute;visibility:visible;mso-wrap-style:square" from="1827,423" to="1827,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" strokecolor="white" strokeweight="1.1pt"/>
                <v:shape id="AutoShape 1284" o:spid="_x0000_s1038" style="position:absolute;left:1838;top:423;width:64;height:80;visibility:visible;mso-wrap-style:square;v-text-anchor:top" coordsize="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" path="m59,58l1,58r,22l59,80r,-22m64,l,,,22r64,l64,e" stroked="f">
                  <v:path arrowok="t" o:connecttype="custom" o:connectlocs="59,481;1,481;1,503;59,503;59,481;64,423;0,423;0,445;64,445;64,423" o:connectangles="0,0,0,0,0,0,0,0,0,0"/>
                </v:shape>
                <v:shape id="Picture 1283" o:spid="_x0000_s1039" type="#_x0000_t75" style="position:absolute;left:1680;top:622;width:114;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">
                  <v:imagedata r:id="rId140" o:title=""/>
                </v:shape>
                <v:line id="Line 1282" o:spid="_x0000_s1040" style="position:absolute;visibility:visible;mso-wrap-style:square" from="1845,623" to="1845,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" strokecolor="white" strokeweight="1.1pt"/>
                <v:shape id="AutoShape 1281" o:spid="_x0000_s1041" style="position:absolute;left:1856;top:622;width:68;height:141;visibility:visible;mso-wrap-style:square;v-text-anchor:top" coordsize="6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" path="m60,57l1,57r,22l60,79r,-22m64,l,,,21r64,l64,t4,118l1,118r,22l68,140r,-22e" stroked="f">
                  <v:path arrowok="t" o:connecttype="custom" o:connectlocs="60,680;1,680;1,702;60,702;60,680;64,623;0,623;0,644;64,644;64,623;68,741;1,741;1,763;68,763;68,741" o:connectangles="0,0,0,0,0,0,0,0,0,0,0,0,0,0,0"/>
                </v:shape>
                <v:shape id="Picture 1280" o:spid="_x0000_s1042" type="#_x0000_t75" style="position:absolute;left:1512;top:622;width:117;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">
                  <v:imagedata r:id="rId141" o:title=""/>
                </v:shape>
                <v:shape id="Picture 1279" o:spid="_x0000_s1043" type="#_x0000_t75" style="position:absolute;left:1355;top:622;width:10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">
                  <v:imagedata r:id="rId142" o:title=""/>
                </v:shape>
                <v:shape id="Picture 1278" o:spid="_x0000_s1044" type="#_x0000_t75" style="position:absolute;left:1964;top:622;width:102;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">
                  <v:imagedata r:id="rId143" o:title=""/>
                </v:shape>
                <v:shape id="Picture 1277" o:spid="_x0000_s1045" type="#_x0000_t75" style="position:absolute;left:1544;top:820;width:121;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">
                  <v:imagedata r:id="rId144" o:title=""/>
                </v:shape>
                <v:line id="Line 1276" o:spid="_x0000_s1046" style="position:absolute;visibility:visible;mso-wrap-style:square" from="2026,823" to="2026,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" strokecolor="white" strokeweight="1.2pt"/>
                <v:rect id="Rectangle 1275" o:spid="_x0000_s1047" style="position:absolute;left:2037;top:941;width:5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" stroked="f"/>
                <v:shape id="Picture 1274" o:spid="_x0000_s1048" type="#_x0000_t75" style="position:absolute;left:1332;top:820;width:11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">
                  <v:imagedata r:id="rId145" o:title=""/>
                </v:shape>
                <v:line id="Line 1273" o:spid="_x0000_s1049" style="position:absolute;visibility:visible;mso-wrap-style:square" from="1492,823" to="1492,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" strokecolor="white" strokeweight="1.22pt"/>
                <v:shape id="Picture 1272" o:spid="_x0000_s1050" type="#_x0000_t75" style="position:absolute;left:1708;top:823;width:117;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">
                  <v:imagedata r:id="rId146" o:title=""/>
                </v:shape>
                <v:shape id="Picture 1271" o:spid="_x0000_s1051" type="#_x0000_t75" style="position:absolute;left:1860;top:823;width:120;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">
                  <v:imagedata r:id="rId147" o:title=""/>
                </v:shape>
                <v:shape id="Picture 1270" o:spid="_x0000_s1052" type="#_x0000_t75" style="position:absolute;left:1230;top:1019;width:281;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">
                  <v:imagedata r:id="rId148" o:title=""/>
                </v:shape>
                <v:shape id="Picture 1269" o:spid="_x0000_s1053" type="#_x0000_t75" style="position:absolute;left:1543;top:1022;width:378;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">
                  <v:imagedata r:id="rId149" o:title=""/>
                </v:shape>
                <v:shape id="Picture 1268" o:spid="_x0000_s1054" type="#_x0000_t75" style="position:absolute;left:1951;top:1019;width:134;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">
                  <v:imagedata r:id="rId150" o:title=""/>
                </v:shape>
                <v:shape id="AutoShape 1267" o:spid="_x0000_s1055" style="position:absolute;left:1051;top:180;width:1311;height:981;visibility:visible;mso-wrap-style:square;v-text-anchor:top" coordsize="131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" path="m409,68r-273,l204,,102,,,102,102,204r34,l204,204,136,136r273,l409,68t735,890l1090,958r,-117l1067,841r,139l1144,980r,-22m1311,104l1208,1r-102,l1175,69r-273,l902,137r273,l1106,205r69,l1208,205,1311,104e" stroked="f">
                  <v:path arrowok="t" o:connecttype="custom" o:connectlocs="409,249;136,249;204,181;102,181;0,283;102,385;136,385;204,385;136,317;409,317;409,249;1144,1139;1090,1139;1090,1022;1067,1022;1067,1161;1144,1161;1144,1139;1311,285;1208,182;1106,182;1175,250;902,250;902,318;1175,318;1106,386;1175,386;1208,386;1311,285" o:connectangles="0,0,0,0,0,0,0,0,0,0,0,0,0,0,0,0,0,0,0,0,0,0,0,0,0,0,0,0,0"/>
                </v:shape>
                <w10:wrap type="square" anchorx="page"/>
              </v:group>
            </w:pict>
          </mc:Fallback>
        </mc:AlternateContent>
      </w:r>
      <w:r w:rsidR="00585D60" w:rsidRPr="00856A53">
        <w:t>The use of two-way signals should be avoided when the shuttle section includes a</w:t>
      </w:r>
      <w:r w:rsidR="00710746">
        <w:t xml:space="preserve"> r</w:t>
      </w:r>
      <w:r w:rsidR="00585D60" w:rsidRPr="00856A53">
        <w:t xml:space="preserve">oad junction. If it is necessary to include a side road junction in the shuttle section, the highway </w:t>
      </w:r>
      <w:r w:rsidR="00761BC2">
        <w:t xml:space="preserve">or road </w:t>
      </w:r>
      <w:r w:rsidR="00585D60" w:rsidRPr="00856A53">
        <w:t xml:space="preserve">authority’s approval must be given. </w:t>
      </w:r>
    </w:p>
    <w:p w14:paraId="0D8D95D6" w14:textId="77777777" w:rsidR="005C3938" w:rsidRDefault="008E1D87" w:rsidP="009946B4">
      <w:pPr>
        <w:pStyle w:val="BodyText"/>
      </w:pPr>
      <w:r w:rsidRPr="00232AD9">
        <w:rPr>
          <w:noProof/>
        </w:rPr>
        <mc:AlternateContent>
          <mc:Choice Requires="wpg">
            <w:drawing>
              <wp:anchor distT="0" distB="0" distL="114300" distR="114300" simplePos="0" relativeHeight="251658335" behindDoc="0" locked="0" layoutInCell="1" allowOverlap="1" wp14:anchorId="4301F7D1" wp14:editId="3E02127C">
                <wp:simplePos x="0" y="0"/>
                <wp:positionH relativeFrom="page">
                  <wp:posOffset>796036</wp:posOffset>
                </wp:positionH>
                <wp:positionV relativeFrom="paragraph">
                  <wp:posOffset>220639</wp:posOffset>
                </wp:positionV>
                <wp:extent cx="834390" cy="563880"/>
                <wp:effectExtent l="0" t="0" r="3810" b="7620"/>
                <wp:wrapSquare wrapText="bothSides"/>
                <wp:docPr id="1252" name="Group 1225" descr="Red sign with white text saying 'joining traffic not signal controll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4390" cy="563880"/>
                          <a:chOff x="891" y="212"/>
                          <a:chExt cx="1636" cy="1234"/>
                        </a:xfrm>
                      </wpg:grpSpPr>
                      <wps:wsp>
                        <wps:cNvPr id="1253" name="AutoShape 1265"/>
                        <wps:cNvSpPr>
                          <a:spLocks/>
                        </wps:cNvSpPr>
                        <wps:spPr bwMode="auto">
                          <a:xfrm>
                            <a:off x="891" y="212"/>
                            <a:ext cx="1636" cy="1149"/>
                          </a:xfrm>
                          <a:custGeom>
                            <a:avLst/>
                            <a:gdLst>
                              <a:gd name="T0" fmla="+- 0 2527 891"/>
                              <a:gd name="T1" fmla="*/ T0 w 1636"/>
                              <a:gd name="T2" fmla="+- 0 1329 212"/>
                              <a:gd name="T3" fmla="*/ 1329 h 1149"/>
                              <a:gd name="T4" fmla="+- 0 2527 891"/>
                              <a:gd name="T5" fmla="*/ T4 w 1636"/>
                              <a:gd name="T6" fmla="+- 0 245 212"/>
                              <a:gd name="T7" fmla="*/ 245 h 1149"/>
                              <a:gd name="T8" fmla="+- 0 2525 891"/>
                              <a:gd name="T9" fmla="*/ T8 w 1636"/>
                              <a:gd name="T10" fmla="+- 0 232 212"/>
                              <a:gd name="T11" fmla="*/ 232 h 1149"/>
                              <a:gd name="T12" fmla="+- 0 2518 891"/>
                              <a:gd name="T13" fmla="*/ T12 w 1636"/>
                              <a:gd name="T14" fmla="+- 0 222 212"/>
                              <a:gd name="T15" fmla="*/ 222 h 1149"/>
                              <a:gd name="T16" fmla="+- 0 2508 891"/>
                              <a:gd name="T17" fmla="*/ T16 w 1636"/>
                              <a:gd name="T18" fmla="+- 0 215 212"/>
                              <a:gd name="T19" fmla="*/ 215 h 1149"/>
                              <a:gd name="T20" fmla="+- 0 2496 891"/>
                              <a:gd name="T21" fmla="*/ T20 w 1636"/>
                              <a:gd name="T22" fmla="+- 0 212 212"/>
                              <a:gd name="T23" fmla="*/ 212 h 1149"/>
                              <a:gd name="T24" fmla="+- 0 923 891"/>
                              <a:gd name="T25" fmla="*/ T24 w 1636"/>
                              <a:gd name="T26" fmla="+- 0 212 212"/>
                              <a:gd name="T27" fmla="*/ 212 h 1149"/>
                              <a:gd name="T28" fmla="+- 0 911 891"/>
                              <a:gd name="T29" fmla="*/ T28 w 1636"/>
                              <a:gd name="T30" fmla="+- 0 215 212"/>
                              <a:gd name="T31" fmla="*/ 215 h 1149"/>
                              <a:gd name="T32" fmla="+- 0 900 891"/>
                              <a:gd name="T33" fmla="*/ T32 w 1636"/>
                              <a:gd name="T34" fmla="+- 0 222 212"/>
                              <a:gd name="T35" fmla="*/ 222 h 1149"/>
                              <a:gd name="T36" fmla="+- 0 894 891"/>
                              <a:gd name="T37" fmla="*/ T36 w 1636"/>
                              <a:gd name="T38" fmla="+- 0 232 212"/>
                              <a:gd name="T39" fmla="*/ 232 h 1149"/>
                              <a:gd name="T40" fmla="+- 0 891 891"/>
                              <a:gd name="T41" fmla="*/ T40 w 1636"/>
                              <a:gd name="T42" fmla="+- 0 245 212"/>
                              <a:gd name="T43" fmla="*/ 245 h 1149"/>
                              <a:gd name="T44" fmla="+- 0 891 891"/>
                              <a:gd name="T45" fmla="*/ T44 w 1636"/>
                              <a:gd name="T46" fmla="+- 0 246 212"/>
                              <a:gd name="T47" fmla="*/ 246 h 1149"/>
                              <a:gd name="T48" fmla="+- 0 891 891"/>
                              <a:gd name="T49" fmla="*/ T48 w 1636"/>
                              <a:gd name="T50" fmla="+- 0 1329 212"/>
                              <a:gd name="T51" fmla="*/ 1329 h 1149"/>
                              <a:gd name="T52" fmla="+- 0 894 891"/>
                              <a:gd name="T53" fmla="*/ T52 w 1636"/>
                              <a:gd name="T54" fmla="+- 0 1342 212"/>
                              <a:gd name="T55" fmla="*/ 1342 h 1149"/>
                              <a:gd name="T56" fmla="+- 0 900 891"/>
                              <a:gd name="T57" fmla="*/ T56 w 1636"/>
                              <a:gd name="T58" fmla="+- 0 1352 212"/>
                              <a:gd name="T59" fmla="*/ 1352 h 1149"/>
                              <a:gd name="T60" fmla="+- 0 911 891"/>
                              <a:gd name="T61" fmla="*/ T60 w 1636"/>
                              <a:gd name="T62" fmla="+- 0 1359 212"/>
                              <a:gd name="T63" fmla="*/ 1359 h 1149"/>
                              <a:gd name="T64" fmla="+- 0 923 891"/>
                              <a:gd name="T65" fmla="*/ T64 w 1636"/>
                              <a:gd name="T66" fmla="+- 0 1361 212"/>
                              <a:gd name="T67" fmla="*/ 1361 h 1149"/>
                              <a:gd name="T68" fmla="+- 0 2496 891"/>
                              <a:gd name="T69" fmla="*/ T68 w 1636"/>
                              <a:gd name="T70" fmla="+- 0 1361 212"/>
                              <a:gd name="T71" fmla="*/ 1361 h 1149"/>
                              <a:gd name="T72" fmla="+- 0 2508 891"/>
                              <a:gd name="T73" fmla="*/ T72 w 1636"/>
                              <a:gd name="T74" fmla="+- 0 1358 212"/>
                              <a:gd name="T75" fmla="*/ 1358 h 1149"/>
                              <a:gd name="T76" fmla="+- 0 2518 891"/>
                              <a:gd name="T77" fmla="*/ T76 w 1636"/>
                              <a:gd name="T78" fmla="+- 0 1351 212"/>
                              <a:gd name="T79" fmla="*/ 1351 h 1149"/>
                              <a:gd name="T80" fmla="+- 0 2525 891"/>
                              <a:gd name="T81" fmla="*/ T80 w 1636"/>
                              <a:gd name="T82" fmla="+- 0 1341 212"/>
                              <a:gd name="T83" fmla="*/ 1341 h 1149"/>
                              <a:gd name="T84" fmla="+- 0 2527 891"/>
                              <a:gd name="T85" fmla="*/ T84 w 1636"/>
                              <a:gd name="T86" fmla="+- 0 1329 212"/>
                              <a:gd name="T87" fmla="*/ 1329 h 1149"/>
                              <a:gd name="T88" fmla="+- 0 891 891"/>
                              <a:gd name="T89" fmla="*/ T88 w 1636"/>
                              <a:gd name="T90" fmla="+- 0 1329 212"/>
                              <a:gd name="T91" fmla="*/ 1329 h 1149"/>
                              <a:gd name="T92" fmla="+- 0 891 891"/>
                              <a:gd name="T93" fmla="*/ T92 w 1636"/>
                              <a:gd name="T94" fmla="+- 0 246 212"/>
                              <a:gd name="T95" fmla="*/ 246 h 1149"/>
                              <a:gd name="T96" fmla="+- 0 891 891"/>
                              <a:gd name="T97" fmla="*/ T96 w 1636"/>
                              <a:gd name="T98" fmla="+- 0 1329 212"/>
                              <a:gd name="T99" fmla="*/ 1329 h 1149"/>
                              <a:gd name="T100" fmla="+- 0 891 891"/>
                              <a:gd name="T101" fmla="*/ T100 w 1636"/>
                              <a:gd name="T102" fmla="+- 0 1329 212"/>
                              <a:gd name="T103" fmla="*/ 1329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36" h="1149">
                                <a:moveTo>
                                  <a:pt x="1636" y="1117"/>
                                </a:moveTo>
                                <a:lnTo>
                                  <a:pt x="1636" y="33"/>
                                </a:lnTo>
                                <a:lnTo>
                                  <a:pt x="1634" y="20"/>
                                </a:lnTo>
                                <a:lnTo>
                                  <a:pt x="1627" y="10"/>
                                </a:lnTo>
                                <a:lnTo>
                                  <a:pt x="1617" y="3"/>
                                </a:lnTo>
                                <a:lnTo>
                                  <a:pt x="1605" y="0"/>
                                </a:lnTo>
                                <a:lnTo>
                                  <a:pt x="32" y="0"/>
                                </a:lnTo>
                                <a:lnTo>
                                  <a:pt x="20" y="3"/>
                                </a:lnTo>
                                <a:lnTo>
                                  <a:pt x="9" y="10"/>
                                </a:lnTo>
                                <a:lnTo>
                                  <a:pt x="3" y="20"/>
                                </a:lnTo>
                                <a:lnTo>
                                  <a:pt x="0" y="33"/>
                                </a:lnTo>
                                <a:lnTo>
                                  <a:pt x="0" y="34"/>
                                </a:lnTo>
                                <a:lnTo>
                                  <a:pt x="0" y="1117"/>
                                </a:lnTo>
                                <a:lnTo>
                                  <a:pt x="3" y="1130"/>
                                </a:lnTo>
                                <a:lnTo>
                                  <a:pt x="9" y="1140"/>
                                </a:lnTo>
                                <a:lnTo>
                                  <a:pt x="20" y="1147"/>
                                </a:lnTo>
                                <a:lnTo>
                                  <a:pt x="32" y="1149"/>
                                </a:lnTo>
                                <a:lnTo>
                                  <a:pt x="1605" y="1149"/>
                                </a:lnTo>
                                <a:lnTo>
                                  <a:pt x="1617" y="1146"/>
                                </a:lnTo>
                                <a:lnTo>
                                  <a:pt x="1627" y="1139"/>
                                </a:lnTo>
                                <a:lnTo>
                                  <a:pt x="1634" y="1129"/>
                                </a:lnTo>
                                <a:lnTo>
                                  <a:pt x="1636" y="1117"/>
                                </a:lnTo>
                                <a:close/>
                                <a:moveTo>
                                  <a:pt x="0" y="1117"/>
                                </a:moveTo>
                                <a:lnTo>
                                  <a:pt x="0" y="34"/>
                                </a:lnTo>
                                <a:lnTo>
                                  <a:pt x="0" y="1117"/>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4" name="AutoShape 1264"/>
                        <wps:cNvSpPr>
                          <a:spLocks/>
                        </wps:cNvSpPr>
                        <wps:spPr bwMode="auto">
                          <a:xfrm>
                            <a:off x="1023" y="1100"/>
                            <a:ext cx="126" cy="148"/>
                          </a:xfrm>
                          <a:custGeom>
                            <a:avLst/>
                            <a:gdLst>
                              <a:gd name="T0" fmla="+- 0 1149 1023"/>
                              <a:gd name="T1" fmla="*/ T0 w 126"/>
                              <a:gd name="T2" fmla="+- 0 1136 1100"/>
                              <a:gd name="T3" fmla="*/ 1136 h 148"/>
                              <a:gd name="T4" fmla="+- 0 1140 1023"/>
                              <a:gd name="T5" fmla="*/ T4 w 126"/>
                              <a:gd name="T6" fmla="+- 0 1123 1100"/>
                              <a:gd name="T7" fmla="*/ 1123 h 148"/>
                              <a:gd name="T8" fmla="+- 0 1127 1023"/>
                              <a:gd name="T9" fmla="*/ T8 w 126"/>
                              <a:gd name="T10" fmla="+- 0 1112 1100"/>
                              <a:gd name="T11" fmla="*/ 1112 h 148"/>
                              <a:gd name="T12" fmla="+- 0 1110 1023"/>
                              <a:gd name="T13" fmla="*/ T12 w 126"/>
                              <a:gd name="T14" fmla="+- 0 1103 1100"/>
                              <a:gd name="T15" fmla="*/ 1103 h 148"/>
                              <a:gd name="T16" fmla="+- 0 1089 1023"/>
                              <a:gd name="T17" fmla="*/ T16 w 126"/>
                              <a:gd name="T18" fmla="+- 0 1100 1100"/>
                              <a:gd name="T19" fmla="*/ 1100 h 148"/>
                              <a:gd name="T20" fmla="+- 0 1066 1023"/>
                              <a:gd name="T21" fmla="*/ T20 w 126"/>
                              <a:gd name="T22" fmla="+- 0 1105 1100"/>
                              <a:gd name="T23" fmla="*/ 1105 h 148"/>
                              <a:gd name="T24" fmla="+- 0 1045 1023"/>
                              <a:gd name="T25" fmla="*/ T24 w 126"/>
                              <a:gd name="T26" fmla="+- 0 1119 1100"/>
                              <a:gd name="T27" fmla="*/ 1119 h 148"/>
                              <a:gd name="T28" fmla="+- 0 1029 1023"/>
                              <a:gd name="T29" fmla="*/ T28 w 126"/>
                              <a:gd name="T30" fmla="+- 0 1142 1100"/>
                              <a:gd name="T31" fmla="*/ 1142 h 148"/>
                              <a:gd name="T32" fmla="+- 0 1023 1023"/>
                              <a:gd name="T33" fmla="*/ T32 w 126"/>
                              <a:gd name="T34" fmla="+- 0 1175 1100"/>
                              <a:gd name="T35" fmla="*/ 1175 h 148"/>
                              <a:gd name="T36" fmla="+- 0 1029 1023"/>
                              <a:gd name="T37" fmla="*/ T36 w 126"/>
                              <a:gd name="T38" fmla="+- 0 1206 1100"/>
                              <a:gd name="T39" fmla="*/ 1206 h 148"/>
                              <a:gd name="T40" fmla="+- 0 1043 1023"/>
                              <a:gd name="T41" fmla="*/ T40 w 126"/>
                              <a:gd name="T42" fmla="+- 0 1229 1100"/>
                              <a:gd name="T43" fmla="*/ 1229 h 148"/>
                              <a:gd name="T44" fmla="+- 0 1049 1023"/>
                              <a:gd name="T45" fmla="*/ T44 w 126"/>
                              <a:gd name="T46" fmla="+- 0 1233 1100"/>
                              <a:gd name="T47" fmla="*/ 1233 h 148"/>
                              <a:gd name="T48" fmla="+- 0 1049 1023"/>
                              <a:gd name="T49" fmla="*/ T48 w 126"/>
                              <a:gd name="T50" fmla="+- 0 1172 1100"/>
                              <a:gd name="T51" fmla="*/ 1172 h 148"/>
                              <a:gd name="T52" fmla="+- 0 1052 1023"/>
                              <a:gd name="T53" fmla="*/ T52 w 126"/>
                              <a:gd name="T54" fmla="+- 0 1152 1100"/>
                              <a:gd name="T55" fmla="*/ 1152 h 148"/>
                              <a:gd name="T56" fmla="+- 0 1062 1023"/>
                              <a:gd name="T57" fmla="*/ T56 w 126"/>
                              <a:gd name="T58" fmla="+- 0 1136 1100"/>
                              <a:gd name="T59" fmla="*/ 1136 h 148"/>
                              <a:gd name="T60" fmla="+- 0 1075 1023"/>
                              <a:gd name="T61" fmla="*/ T60 w 126"/>
                              <a:gd name="T62" fmla="+- 0 1126 1100"/>
                              <a:gd name="T63" fmla="*/ 1126 h 148"/>
                              <a:gd name="T64" fmla="+- 0 1092 1023"/>
                              <a:gd name="T65" fmla="*/ T64 w 126"/>
                              <a:gd name="T66" fmla="+- 0 1122 1100"/>
                              <a:gd name="T67" fmla="*/ 1122 h 148"/>
                              <a:gd name="T68" fmla="+- 0 1104 1023"/>
                              <a:gd name="T69" fmla="*/ T68 w 126"/>
                              <a:gd name="T70" fmla="+- 0 1124 1100"/>
                              <a:gd name="T71" fmla="*/ 1124 h 148"/>
                              <a:gd name="T72" fmla="+- 0 1113 1023"/>
                              <a:gd name="T73" fmla="*/ T72 w 126"/>
                              <a:gd name="T74" fmla="+- 0 1130 1100"/>
                              <a:gd name="T75" fmla="*/ 1130 h 148"/>
                              <a:gd name="T76" fmla="+- 0 1121 1023"/>
                              <a:gd name="T77" fmla="*/ T76 w 126"/>
                              <a:gd name="T78" fmla="+- 0 1137 1100"/>
                              <a:gd name="T79" fmla="*/ 1137 h 148"/>
                              <a:gd name="T80" fmla="+- 0 1126 1023"/>
                              <a:gd name="T81" fmla="*/ T80 w 126"/>
                              <a:gd name="T82" fmla="+- 0 1147 1100"/>
                              <a:gd name="T83" fmla="*/ 1147 h 148"/>
                              <a:gd name="T84" fmla="+- 0 1149 1023"/>
                              <a:gd name="T85" fmla="*/ T84 w 126"/>
                              <a:gd name="T86" fmla="+- 0 1136 1100"/>
                              <a:gd name="T87" fmla="*/ 1136 h 148"/>
                              <a:gd name="T88" fmla="+- 0 1148 1023"/>
                              <a:gd name="T89" fmla="*/ T88 w 126"/>
                              <a:gd name="T90" fmla="+- 0 1212 1100"/>
                              <a:gd name="T91" fmla="*/ 1212 h 148"/>
                              <a:gd name="T92" fmla="+- 0 1126 1023"/>
                              <a:gd name="T93" fmla="*/ T92 w 126"/>
                              <a:gd name="T94" fmla="+- 0 1202 1100"/>
                              <a:gd name="T95" fmla="*/ 1202 h 148"/>
                              <a:gd name="T96" fmla="+- 0 1124 1023"/>
                              <a:gd name="T97" fmla="*/ T96 w 126"/>
                              <a:gd name="T98" fmla="+- 0 1207 1100"/>
                              <a:gd name="T99" fmla="*/ 1207 h 148"/>
                              <a:gd name="T100" fmla="+- 0 1118 1023"/>
                              <a:gd name="T101" fmla="*/ T100 w 126"/>
                              <a:gd name="T102" fmla="+- 0 1215 1100"/>
                              <a:gd name="T103" fmla="*/ 1215 h 148"/>
                              <a:gd name="T104" fmla="+- 0 1108 1023"/>
                              <a:gd name="T105" fmla="*/ T104 w 126"/>
                              <a:gd name="T106" fmla="+- 0 1223 1100"/>
                              <a:gd name="T107" fmla="*/ 1223 h 148"/>
                              <a:gd name="T108" fmla="+- 0 1092 1023"/>
                              <a:gd name="T109" fmla="*/ T108 w 126"/>
                              <a:gd name="T110" fmla="+- 0 1226 1100"/>
                              <a:gd name="T111" fmla="*/ 1226 h 148"/>
                              <a:gd name="T112" fmla="+- 0 1074 1023"/>
                              <a:gd name="T113" fmla="*/ T112 w 126"/>
                              <a:gd name="T114" fmla="+- 0 1222 1100"/>
                              <a:gd name="T115" fmla="*/ 1222 h 148"/>
                              <a:gd name="T116" fmla="+- 0 1060 1023"/>
                              <a:gd name="T117" fmla="*/ T116 w 126"/>
                              <a:gd name="T118" fmla="+- 0 1210 1100"/>
                              <a:gd name="T119" fmla="*/ 1210 h 148"/>
                              <a:gd name="T120" fmla="+- 0 1052 1023"/>
                              <a:gd name="T121" fmla="*/ T120 w 126"/>
                              <a:gd name="T122" fmla="+- 0 1193 1100"/>
                              <a:gd name="T123" fmla="*/ 1193 h 148"/>
                              <a:gd name="T124" fmla="+- 0 1049 1023"/>
                              <a:gd name="T125" fmla="*/ T124 w 126"/>
                              <a:gd name="T126" fmla="+- 0 1172 1100"/>
                              <a:gd name="T127" fmla="*/ 1172 h 148"/>
                              <a:gd name="T128" fmla="+- 0 1049 1023"/>
                              <a:gd name="T129" fmla="*/ T128 w 126"/>
                              <a:gd name="T130" fmla="+- 0 1233 1100"/>
                              <a:gd name="T131" fmla="*/ 1233 h 148"/>
                              <a:gd name="T132" fmla="+- 0 1065 1023"/>
                              <a:gd name="T133" fmla="*/ T132 w 126"/>
                              <a:gd name="T134" fmla="+- 0 1243 1100"/>
                              <a:gd name="T135" fmla="*/ 1243 h 148"/>
                              <a:gd name="T136" fmla="+- 0 1090 1023"/>
                              <a:gd name="T137" fmla="*/ T136 w 126"/>
                              <a:gd name="T138" fmla="+- 0 1248 1100"/>
                              <a:gd name="T139" fmla="*/ 1248 h 148"/>
                              <a:gd name="T140" fmla="+- 0 1114 1023"/>
                              <a:gd name="T141" fmla="*/ T140 w 126"/>
                              <a:gd name="T142" fmla="+- 0 1244 1100"/>
                              <a:gd name="T143" fmla="*/ 1244 h 148"/>
                              <a:gd name="T144" fmla="+- 0 1131 1023"/>
                              <a:gd name="T145" fmla="*/ T144 w 126"/>
                              <a:gd name="T146" fmla="+- 0 1234 1100"/>
                              <a:gd name="T147" fmla="*/ 1234 h 148"/>
                              <a:gd name="T148" fmla="+- 0 1142 1023"/>
                              <a:gd name="T149" fmla="*/ T148 w 126"/>
                              <a:gd name="T150" fmla="+- 0 1222 1100"/>
                              <a:gd name="T151" fmla="*/ 1222 h 148"/>
                              <a:gd name="T152" fmla="+- 0 1148 1023"/>
                              <a:gd name="T153" fmla="*/ T152 w 126"/>
                              <a:gd name="T154" fmla="+- 0 1212 1100"/>
                              <a:gd name="T155" fmla="*/ 1212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26" h="148">
                                <a:moveTo>
                                  <a:pt x="126" y="36"/>
                                </a:moveTo>
                                <a:lnTo>
                                  <a:pt x="117" y="23"/>
                                </a:lnTo>
                                <a:lnTo>
                                  <a:pt x="104" y="12"/>
                                </a:lnTo>
                                <a:lnTo>
                                  <a:pt x="87" y="3"/>
                                </a:lnTo>
                                <a:lnTo>
                                  <a:pt x="66" y="0"/>
                                </a:lnTo>
                                <a:lnTo>
                                  <a:pt x="43" y="5"/>
                                </a:lnTo>
                                <a:lnTo>
                                  <a:pt x="22" y="19"/>
                                </a:lnTo>
                                <a:lnTo>
                                  <a:pt x="6" y="42"/>
                                </a:lnTo>
                                <a:lnTo>
                                  <a:pt x="0" y="75"/>
                                </a:lnTo>
                                <a:lnTo>
                                  <a:pt x="6" y="106"/>
                                </a:lnTo>
                                <a:lnTo>
                                  <a:pt x="20" y="129"/>
                                </a:lnTo>
                                <a:lnTo>
                                  <a:pt x="26" y="133"/>
                                </a:lnTo>
                                <a:lnTo>
                                  <a:pt x="26" y="72"/>
                                </a:lnTo>
                                <a:lnTo>
                                  <a:pt x="29" y="52"/>
                                </a:lnTo>
                                <a:lnTo>
                                  <a:pt x="39" y="36"/>
                                </a:lnTo>
                                <a:lnTo>
                                  <a:pt x="52" y="26"/>
                                </a:lnTo>
                                <a:lnTo>
                                  <a:pt x="69" y="22"/>
                                </a:lnTo>
                                <a:lnTo>
                                  <a:pt x="81" y="24"/>
                                </a:lnTo>
                                <a:lnTo>
                                  <a:pt x="90" y="30"/>
                                </a:lnTo>
                                <a:lnTo>
                                  <a:pt x="98" y="37"/>
                                </a:lnTo>
                                <a:lnTo>
                                  <a:pt x="103" y="47"/>
                                </a:lnTo>
                                <a:lnTo>
                                  <a:pt x="126" y="36"/>
                                </a:lnTo>
                                <a:close/>
                                <a:moveTo>
                                  <a:pt x="125" y="112"/>
                                </a:moveTo>
                                <a:lnTo>
                                  <a:pt x="103" y="102"/>
                                </a:lnTo>
                                <a:lnTo>
                                  <a:pt x="101" y="107"/>
                                </a:lnTo>
                                <a:lnTo>
                                  <a:pt x="95" y="115"/>
                                </a:lnTo>
                                <a:lnTo>
                                  <a:pt x="85" y="123"/>
                                </a:lnTo>
                                <a:lnTo>
                                  <a:pt x="69" y="126"/>
                                </a:lnTo>
                                <a:lnTo>
                                  <a:pt x="51" y="122"/>
                                </a:lnTo>
                                <a:lnTo>
                                  <a:pt x="37" y="110"/>
                                </a:lnTo>
                                <a:lnTo>
                                  <a:pt x="29" y="93"/>
                                </a:lnTo>
                                <a:lnTo>
                                  <a:pt x="26" y="72"/>
                                </a:lnTo>
                                <a:lnTo>
                                  <a:pt x="26" y="133"/>
                                </a:lnTo>
                                <a:lnTo>
                                  <a:pt x="42" y="143"/>
                                </a:lnTo>
                                <a:lnTo>
                                  <a:pt x="67" y="148"/>
                                </a:lnTo>
                                <a:lnTo>
                                  <a:pt x="91" y="144"/>
                                </a:lnTo>
                                <a:lnTo>
                                  <a:pt x="108" y="134"/>
                                </a:lnTo>
                                <a:lnTo>
                                  <a:pt x="119" y="122"/>
                                </a:lnTo>
                                <a:lnTo>
                                  <a:pt x="125" y="1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55" name="Picture 126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2276" y="1102"/>
                            <a:ext cx="116"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6" name="Line 1262"/>
                        <wps:cNvCnPr>
                          <a:cxnSpLocks noChangeShapeType="1"/>
                        </wps:cNvCnPr>
                        <wps:spPr bwMode="auto">
                          <a:xfrm>
                            <a:off x="2154" y="110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57" name="AutoShape 1261"/>
                        <wps:cNvSpPr>
                          <a:spLocks/>
                        </wps:cNvSpPr>
                        <wps:spPr bwMode="auto">
                          <a:xfrm>
                            <a:off x="2166" y="1102"/>
                            <a:ext cx="69" cy="142"/>
                          </a:xfrm>
                          <a:custGeom>
                            <a:avLst/>
                            <a:gdLst>
                              <a:gd name="T0" fmla="+- 0 2226 2166"/>
                              <a:gd name="T1" fmla="*/ T0 w 69"/>
                              <a:gd name="T2" fmla="+- 0 1162 1103"/>
                              <a:gd name="T3" fmla="*/ 1162 h 142"/>
                              <a:gd name="T4" fmla="+- 0 2167 2166"/>
                              <a:gd name="T5" fmla="*/ T4 w 69"/>
                              <a:gd name="T6" fmla="+- 0 1162 1103"/>
                              <a:gd name="T7" fmla="*/ 1162 h 142"/>
                              <a:gd name="T8" fmla="+- 0 2167 2166"/>
                              <a:gd name="T9" fmla="*/ T8 w 69"/>
                              <a:gd name="T10" fmla="+- 0 1184 1103"/>
                              <a:gd name="T11" fmla="*/ 1184 h 142"/>
                              <a:gd name="T12" fmla="+- 0 2226 2166"/>
                              <a:gd name="T13" fmla="*/ T12 w 69"/>
                              <a:gd name="T14" fmla="+- 0 1184 1103"/>
                              <a:gd name="T15" fmla="*/ 1184 h 142"/>
                              <a:gd name="T16" fmla="+- 0 2226 2166"/>
                              <a:gd name="T17" fmla="*/ T16 w 69"/>
                              <a:gd name="T18" fmla="+- 0 1162 1103"/>
                              <a:gd name="T19" fmla="*/ 1162 h 142"/>
                              <a:gd name="T20" fmla="+- 0 2232 2166"/>
                              <a:gd name="T21" fmla="*/ T20 w 69"/>
                              <a:gd name="T22" fmla="+- 0 1103 1103"/>
                              <a:gd name="T23" fmla="*/ 1103 h 142"/>
                              <a:gd name="T24" fmla="+- 0 2166 2166"/>
                              <a:gd name="T25" fmla="*/ T24 w 69"/>
                              <a:gd name="T26" fmla="+- 0 1103 1103"/>
                              <a:gd name="T27" fmla="*/ 1103 h 142"/>
                              <a:gd name="T28" fmla="+- 0 2166 2166"/>
                              <a:gd name="T29" fmla="*/ T28 w 69"/>
                              <a:gd name="T30" fmla="+- 0 1126 1103"/>
                              <a:gd name="T31" fmla="*/ 1126 h 142"/>
                              <a:gd name="T32" fmla="+- 0 2232 2166"/>
                              <a:gd name="T33" fmla="*/ T32 w 69"/>
                              <a:gd name="T34" fmla="+- 0 1126 1103"/>
                              <a:gd name="T35" fmla="*/ 1126 h 142"/>
                              <a:gd name="T36" fmla="+- 0 2232 2166"/>
                              <a:gd name="T37" fmla="*/ T36 w 69"/>
                              <a:gd name="T38" fmla="+- 0 1103 1103"/>
                              <a:gd name="T39" fmla="*/ 1103 h 142"/>
                              <a:gd name="T40" fmla="+- 0 2235 2166"/>
                              <a:gd name="T41" fmla="*/ T40 w 69"/>
                              <a:gd name="T42" fmla="+- 0 1223 1103"/>
                              <a:gd name="T43" fmla="*/ 1223 h 142"/>
                              <a:gd name="T44" fmla="+- 0 2167 2166"/>
                              <a:gd name="T45" fmla="*/ T44 w 69"/>
                              <a:gd name="T46" fmla="+- 0 1223 1103"/>
                              <a:gd name="T47" fmla="*/ 1223 h 142"/>
                              <a:gd name="T48" fmla="+- 0 2167 2166"/>
                              <a:gd name="T49" fmla="*/ T48 w 69"/>
                              <a:gd name="T50" fmla="+- 0 1244 1103"/>
                              <a:gd name="T51" fmla="*/ 1244 h 142"/>
                              <a:gd name="T52" fmla="+- 0 2235 2166"/>
                              <a:gd name="T53" fmla="*/ T52 w 69"/>
                              <a:gd name="T54" fmla="+- 0 1244 1103"/>
                              <a:gd name="T55" fmla="*/ 1244 h 142"/>
                              <a:gd name="T56" fmla="+- 0 2235 2166"/>
                              <a:gd name="T57" fmla="*/ T56 w 69"/>
                              <a:gd name="T58" fmla="+- 0 1223 1103"/>
                              <a:gd name="T59" fmla="*/ 122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9" h="142">
                                <a:moveTo>
                                  <a:pt x="60" y="59"/>
                                </a:moveTo>
                                <a:lnTo>
                                  <a:pt x="1" y="59"/>
                                </a:lnTo>
                                <a:lnTo>
                                  <a:pt x="1" y="81"/>
                                </a:lnTo>
                                <a:lnTo>
                                  <a:pt x="60" y="81"/>
                                </a:lnTo>
                                <a:lnTo>
                                  <a:pt x="60" y="59"/>
                                </a:lnTo>
                                <a:moveTo>
                                  <a:pt x="66" y="0"/>
                                </a:moveTo>
                                <a:lnTo>
                                  <a:pt x="0" y="0"/>
                                </a:lnTo>
                                <a:lnTo>
                                  <a:pt x="0" y="23"/>
                                </a:lnTo>
                                <a:lnTo>
                                  <a:pt x="66" y="23"/>
                                </a:lnTo>
                                <a:lnTo>
                                  <a:pt x="66" y="0"/>
                                </a:lnTo>
                                <a:moveTo>
                                  <a:pt x="69" y="120"/>
                                </a:moveTo>
                                <a:lnTo>
                                  <a:pt x="1" y="120"/>
                                </a:lnTo>
                                <a:lnTo>
                                  <a:pt x="1" y="141"/>
                                </a:lnTo>
                                <a:lnTo>
                                  <a:pt x="69" y="141"/>
                                </a:lnTo>
                                <a:lnTo>
                                  <a:pt x="69" y="12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8" name="Line 1260"/>
                        <wps:cNvCnPr>
                          <a:cxnSpLocks noChangeShapeType="1"/>
                        </wps:cNvCnPr>
                        <wps:spPr bwMode="auto">
                          <a:xfrm>
                            <a:off x="1938" y="110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59" name="AutoShape 1259"/>
                        <wps:cNvSpPr>
                          <a:spLocks/>
                        </wps:cNvSpPr>
                        <wps:spPr bwMode="auto">
                          <a:xfrm>
                            <a:off x="1173" y="1100"/>
                            <a:ext cx="831" cy="148"/>
                          </a:xfrm>
                          <a:custGeom>
                            <a:avLst/>
                            <a:gdLst>
                              <a:gd name="T0" fmla="+- 0 1310 1174"/>
                              <a:gd name="T1" fmla="*/ T0 w 831"/>
                              <a:gd name="T2" fmla="+- 0 1174 1100"/>
                              <a:gd name="T3" fmla="*/ 1174 h 148"/>
                              <a:gd name="T4" fmla="+- 0 1304 1174"/>
                              <a:gd name="T5" fmla="*/ T4 w 831"/>
                              <a:gd name="T6" fmla="+- 0 1144 1100"/>
                              <a:gd name="T7" fmla="*/ 1144 h 148"/>
                              <a:gd name="T8" fmla="+- 0 1289 1174"/>
                              <a:gd name="T9" fmla="*/ T8 w 831"/>
                              <a:gd name="T10" fmla="+- 0 1121 1100"/>
                              <a:gd name="T11" fmla="*/ 1121 h 148"/>
                              <a:gd name="T12" fmla="+- 0 1284 1174"/>
                              <a:gd name="T13" fmla="*/ T12 w 831"/>
                              <a:gd name="T14" fmla="+- 0 1118 1100"/>
                              <a:gd name="T15" fmla="*/ 1118 h 148"/>
                              <a:gd name="T16" fmla="+- 0 1284 1174"/>
                              <a:gd name="T17" fmla="*/ T16 w 831"/>
                              <a:gd name="T18" fmla="+- 0 1174 1100"/>
                              <a:gd name="T19" fmla="*/ 1174 h 148"/>
                              <a:gd name="T20" fmla="+- 0 1282 1174"/>
                              <a:gd name="T21" fmla="*/ T20 w 831"/>
                              <a:gd name="T22" fmla="+- 0 1192 1100"/>
                              <a:gd name="T23" fmla="*/ 1192 h 148"/>
                              <a:gd name="T24" fmla="+- 0 1274 1174"/>
                              <a:gd name="T25" fmla="*/ T24 w 831"/>
                              <a:gd name="T26" fmla="+- 0 1209 1100"/>
                              <a:gd name="T27" fmla="*/ 1209 h 148"/>
                              <a:gd name="T28" fmla="+- 0 1260 1174"/>
                              <a:gd name="T29" fmla="*/ T28 w 831"/>
                              <a:gd name="T30" fmla="+- 0 1221 1100"/>
                              <a:gd name="T31" fmla="*/ 1221 h 148"/>
                              <a:gd name="T32" fmla="+- 0 1242 1174"/>
                              <a:gd name="T33" fmla="*/ T32 w 831"/>
                              <a:gd name="T34" fmla="+- 0 1226 1100"/>
                              <a:gd name="T35" fmla="*/ 1226 h 148"/>
                              <a:gd name="T36" fmla="+- 0 1223 1174"/>
                              <a:gd name="T37" fmla="*/ T36 w 831"/>
                              <a:gd name="T38" fmla="+- 0 1221 1100"/>
                              <a:gd name="T39" fmla="*/ 1221 h 148"/>
                              <a:gd name="T40" fmla="+- 0 1209 1174"/>
                              <a:gd name="T41" fmla="*/ T40 w 831"/>
                              <a:gd name="T42" fmla="+- 0 1209 1100"/>
                              <a:gd name="T43" fmla="*/ 1209 h 148"/>
                              <a:gd name="T44" fmla="+- 0 1201 1174"/>
                              <a:gd name="T45" fmla="*/ T44 w 831"/>
                              <a:gd name="T46" fmla="+- 0 1192 1100"/>
                              <a:gd name="T47" fmla="*/ 1192 h 148"/>
                              <a:gd name="T48" fmla="+- 0 1198 1174"/>
                              <a:gd name="T49" fmla="*/ T48 w 831"/>
                              <a:gd name="T50" fmla="+- 0 1174 1100"/>
                              <a:gd name="T51" fmla="*/ 1174 h 148"/>
                              <a:gd name="T52" fmla="+- 0 1201 1174"/>
                              <a:gd name="T53" fmla="*/ T52 w 831"/>
                              <a:gd name="T54" fmla="+- 0 1157 1100"/>
                              <a:gd name="T55" fmla="*/ 1157 h 148"/>
                              <a:gd name="T56" fmla="+- 0 1209 1174"/>
                              <a:gd name="T57" fmla="*/ T56 w 831"/>
                              <a:gd name="T58" fmla="+- 0 1140 1100"/>
                              <a:gd name="T59" fmla="*/ 1140 h 148"/>
                              <a:gd name="T60" fmla="+- 0 1223 1174"/>
                              <a:gd name="T61" fmla="*/ T60 w 831"/>
                              <a:gd name="T62" fmla="+- 0 1128 1100"/>
                              <a:gd name="T63" fmla="*/ 1128 h 148"/>
                              <a:gd name="T64" fmla="+- 0 1242 1174"/>
                              <a:gd name="T65" fmla="*/ T64 w 831"/>
                              <a:gd name="T66" fmla="+- 0 1124 1100"/>
                              <a:gd name="T67" fmla="*/ 1124 h 148"/>
                              <a:gd name="T68" fmla="+- 0 1260 1174"/>
                              <a:gd name="T69" fmla="*/ T68 w 831"/>
                              <a:gd name="T70" fmla="+- 0 1128 1100"/>
                              <a:gd name="T71" fmla="*/ 1128 h 148"/>
                              <a:gd name="T72" fmla="+- 0 1274 1174"/>
                              <a:gd name="T73" fmla="*/ T72 w 831"/>
                              <a:gd name="T74" fmla="+- 0 1140 1100"/>
                              <a:gd name="T75" fmla="*/ 1140 h 148"/>
                              <a:gd name="T76" fmla="+- 0 1282 1174"/>
                              <a:gd name="T77" fmla="*/ T76 w 831"/>
                              <a:gd name="T78" fmla="+- 0 1157 1100"/>
                              <a:gd name="T79" fmla="*/ 1157 h 148"/>
                              <a:gd name="T80" fmla="+- 0 1284 1174"/>
                              <a:gd name="T81" fmla="*/ T80 w 831"/>
                              <a:gd name="T82" fmla="+- 0 1174 1100"/>
                              <a:gd name="T83" fmla="*/ 1174 h 148"/>
                              <a:gd name="T84" fmla="+- 0 1284 1174"/>
                              <a:gd name="T85" fmla="*/ T84 w 831"/>
                              <a:gd name="T86" fmla="+- 0 1118 1100"/>
                              <a:gd name="T87" fmla="*/ 1118 h 148"/>
                              <a:gd name="T88" fmla="+- 0 1268 1174"/>
                              <a:gd name="T89" fmla="*/ T88 w 831"/>
                              <a:gd name="T90" fmla="+- 0 1106 1100"/>
                              <a:gd name="T91" fmla="*/ 1106 h 148"/>
                              <a:gd name="T92" fmla="+- 0 1242 1174"/>
                              <a:gd name="T93" fmla="*/ T92 w 831"/>
                              <a:gd name="T94" fmla="+- 0 1100 1100"/>
                              <a:gd name="T95" fmla="*/ 1100 h 148"/>
                              <a:gd name="T96" fmla="+- 0 1216 1174"/>
                              <a:gd name="T97" fmla="*/ T96 w 831"/>
                              <a:gd name="T98" fmla="+- 0 1106 1100"/>
                              <a:gd name="T99" fmla="*/ 1106 h 148"/>
                              <a:gd name="T100" fmla="+- 0 1194 1174"/>
                              <a:gd name="T101" fmla="*/ T100 w 831"/>
                              <a:gd name="T102" fmla="+- 0 1121 1100"/>
                              <a:gd name="T103" fmla="*/ 1121 h 148"/>
                              <a:gd name="T104" fmla="+- 0 1179 1174"/>
                              <a:gd name="T105" fmla="*/ T104 w 831"/>
                              <a:gd name="T106" fmla="+- 0 1144 1100"/>
                              <a:gd name="T107" fmla="*/ 1144 h 148"/>
                              <a:gd name="T108" fmla="+- 0 1174 1174"/>
                              <a:gd name="T109" fmla="*/ T108 w 831"/>
                              <a:gd name="T110" fmla="+- 0 1174 1100"/>
                              <a:gd name="T111" fmla="*/ 1174 h 148"/>
                              <a:gd name="T112" fmla="+- 0 1179 1174"/>
                              <a:gd name="T113" fmla="*/ T112 w 831"/>
                              <a:gd name="T114" fmla="+- 0 1204 1100"/>
                              <a:gd name="T115" fmla="*/ 1204 h 148"/>
                              <a:gd name="T116" fmla="+- 0 1193 1174"/>
                              <a:gd name="T117" fmla="*/ T116 w 831"/>
                              <a:gd name="T118" fmla="+- 0 1227 1100"/>
                              <a:gd name="T119" fmla="*/ 1227 h 148"/>
                              <a:gd name="T120" fmla="+- 0 1198 1174"/>
                              <a:gd name="T121" fmla="*/ T120 w 831"/>
                              <a:gd name="T122" fmla="+- 0 1231 1100"/>
                              <a:gd name="T123" fmla="*/ 1231 h 148"/>
                              <a:gd name="T124" fmla="+- 0 1215 1174"/>
                              <a:gd name="T125" fmla="*/ T124 w 831"/>
                              <a:gd name="T126" fmla="+- 0 1243 1100"/>
                              <a:gd name="T127" fmla="*/ 1243 h 148"/>
                              <a:gd name="T128" fmla="+- 0 1242 1174"/>
                              <a:gd name="T129" fmla="*/ T128 w 831"/>
                              <a:gd name="T130" fmla="+- 0 1248 1100"/>
                              <a:gd name="T131" fmla="*/ 1248 h 148"/>
                              <a:gd name="T132" fmla="+- 0 1268 1174"/>
                              <a:gd name="T133" fmla="*/ T132 w 831"/>
                              <a:gd name="T134" fmla="+- 0 1243 1100"/>
                              <a:gd name="T135" fmla="*/ 1243 h 148"/>
                              <a:gd name="T136" fmla="+- 0 1284 1174"/>
                              <a:gd name="T137" fmla="*/ T136 w 831"/>
                              <a:gd name="T138" fmla="+- 0 1231 1100"/>
                              <a:gd name="T139" fmla="*/ 1231 h 148"/>
                              <a:gd name="T140" fmla="+- 0 1290 1174"/>
                              <a:gd name="T141" fmla="*/ T140 w 831"/>
                              <a:gd name="T142" fmla="+- 0 1227 1100"/>
                              <a:gd name="T143" fmla="*/ 1227 h 148"/>
                              <a:gd name="T144" fmla="+- 0 1305 1174"/>
                              <a:gd name="T145" fmla="*/ T144 w 831"/>
                              <a:gd name="T146" fmla="+- 0 1204 1100"/>
                              <a:gd name="T147" fmla="*/ 1204 h 148"/>
                              <a:gd name="T148" fmla="+- 0 1310 1174"/>
                              <a:gd name="T149" fmla="*/ T148 w 831"/>
                              <a:gd name="T150" fmla="+- 0 1174 1100"/>
                              <a:gd name="T151" fmla="*/ 1174 h 148"/>
                              <a:gd name="T152" fmla="+- 0 2004 1174"/>
                              <a:gd name="T153" fmla="*/ T152 w 831"/>
                              <a:gd name="T154" fmla="+- 0 1223 1100"/>
                              <a:gd name="T155" fmla="*/ 1223 h 148"/>
                              <a:gd name="T156" fmla="+- 0 1950 1174"/>
                              <a:gd name="T157" fmla="*/ T156 w 831"/>
                              <a:gd name="T158" fmla="+- 0 1223 1100"/>
                              <a:gd name="T159" fmla="*/ 1223 h 148"/>
                              <a:gd name="T160" fmla="+- 0 1950 1174"/>
                              <a:gd name="T161" fmla="*/ T160 w 831"/>
                              <a:gd name="T162" fmla="+- 0 1244 1100"/>
                              <a:gd name="T163" fmla="*/ 1244 h 148"/>
                              <a:gd name="T164" fmla="+- 0 2004 1174"/>
                              <a:gd name="T165" fmla="*/ T164 w 831"/>
                              <a:gd name="T166" fmla="+- 0 1244 1100"/>
                              <a:gd name="T167" fmla="*/ 1244 h 148"/>
                              <a:gd name="T168" fmla="+- 0 2004 1174"/>
                              <a:gd name="T169" fmla="*/ T168 w 831"/>
                              <a:gd name="T170" fmla="+- 0 1223 1100"/>
                              <a:gd name="T171" fmla="*/ 1223 h 1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831" h="148">
                                <a:moveTo>
                                  <a:pt x="136" y="74"/>
                                </a:moveTo>
                                <a:lnTo>
                                  <a:pt x="130" y="44"/>
                                </a:lnTo>
                                <a:lnTo>
                                  <a:pt x="115" y="21"/>
                                </a:lnTo>
                                <a:lnTo>
                                  <a:pt x="110" y="18"/>
                                </a:lnTo>
                                <a:lnTo>
                                  <a:pt x="110" y="74"/>
                                </a:lnTo>
                                <a:lnTo>
                                  <a:pt x="108" y="92"/>
                                </a:lnTo>
                                <a:lnTo>
                                  <a:pt x="100" y="109"/>
                                </a:lnTo>
                                <a:lnTo>
                                  <a:pt x="86" y="121"/>
                                </a:lnTo>
                                <a:lnTo>
                                  <a:pt x="68" y="126"/>
                                </a:lnTo>
                                <a:lnTo>
                                  <a:pt x="49" y="121"/>
                                </a:lnTo>
                                <a:lnTo>
                                  <a:pt x="35" y="109"/>
                                </a:lnTo>
                                <a:lnTo>
                                  <a:pt x="27" y="92"/>
                                </a:lnTo>
                                <a:lnTo>
                                  <a:pt x="24" y="74"/>
                                </a:lnTo>
                                <a:lnTo>
                                  <a:pt x="27" y="57"/>
                                </a:lnTo>
                                <a:lnTo>
                                  <a:pt x="35" y="40"/>
                                </a:lnTo>
                                <a:lnTo>
                                  <a:pt x="49" y="28"/>
                                </a:lnTo>
                                <a:lnTo>
                                  <a:pt x="68" y="24"/>
                                </a:lnTo>
                                <a:lnTo>
                                  <a:pt x="86" y="28"/>
                                </a:lnTo>
                                <a:lnTo>
                                  <a:pt x="100" y="40"/>
                                </a:lnTo>
                                <a:lnTo>
                                  <a:pt x="108" y="57"/>
                                </a:lnTo>
                                <a:lnTo>
                                  <a:pt x="110" y="74"/>
                                </a:lnTo>
                                <a:lnTo>
                                  <a:pt x="110" y="18"/>
                                </a:lnTo>
                                <a:lnTo>
                                  <a:pt x="94" y="6"/>
                                </a:lnTo>
                                <a:lnTo>
                                  <a:pt x="68" y="0"/>
                                </a:lnTo>
                                <a:lnTo>
                                  <a:pt x="42" y="6"/>
                                </a:lnTo>
                                <a:lnTo>
                                  <a:pt x="20" y="21"/>
                                </a:lnTo>
                                <a:lnTo>
                                  <a:pt x="5" y="44"/>
                                </a:lnTo>
                                <a:lnTo>
                                  <a:pt x="0" y="74"/>
                                </a:lnTo>
                                <a:lnTo>
                                  <a:pt x="5" y="104"/>
                                </a:lnTo>
                                <a:lnTo>
                                  <a:pt x="19" y="127"/>
                                </a:lnTo>
                                <a:lnTo>
                                  <a:pt x="24" y="131"/>
                                </a:lnTo>
                                <a:lnTo>
                                  <a:pt x="41" y="143"/>
                                </a:lnTo>
                                <a:lnTo>
                                  <a:pt x="68" y="148"/>
                                </a:lnTo>
                                <a:lnTo>
                                  <a:pt x="94" y="143"/>
                                </a:lnTo>
                                <a:lnTo>
                                  <a:pt x="110" y="131"/>
                                </a:lnTo>
                                <a:lnTo>
                                  <a:pt x="116" y="127"/>
                                </a:lnTo>
                                <a:lnTo>
                                  <a:pt x="131" y="104"/>
                                </a:lnTo>
                                <a:lnTo>
                                  <a:pt x="136" y="74"/>
                                </a:lnTo>
                                <a:moveTo>
                                  <a:pt x="830" y="123"/>
                                </a:moveTo>
                                <a:lnTo>
                                  <a:pt x="776" y="123"/>
                                </a:lnTo>
                                <a:lnTo>
                                  <a:pt x="776" y="144"/>
                                </a:lnTo>
                                <a:lnTo>
                                  <a:pt x="830" y="144"/>
                                </a:lnTo>
                                <a:lnTo>
                                  <a:pt x="830" y="12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60" name="Picture 12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1342" y="1102"/>
                            <a:ext cx="120"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1" name="Rectangle 1257"/>
                        <wps:cNvSpPr>
                          <a:spLocks noChangeArrowheads="1"/>
                        </wps:cNvSpPr>
                        <wps:spPr bwMode="auto">
                          <a:xfrm>
                            <a:off x="1491" y="1102"/>
                            <a:ext cx="38"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 name="Line 1256"/>
                        <wps:cNvCnPr>
                          <a:cxnSpLocks noChangeShapeType="1"/>
                        </wps:cNvCnPr>
                        <wps:spPr bwMode="auto">
                          <a:xfrm>
                            <a:off x="1542" y="110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63" name="Rectangle 1255"/>
                        <wps:cNvSpPr>
                          <a:spLocks noChangeArrowheads="1"/>
                        </wps:cNvSpPr>
                        <wps:spPr bwMode="auto">
                          <a:xfrm>
                            <a:off x="1553" y="1102"/>
                            <a:ext cx="38"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64" name="Picture 125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1623" y="1100"/>
                            <a:ext cx="270"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 name="Line 1253"/>
                        <wps:cNvCnPr>
                          <a:cxnSpLocks noChangeShapeType="1"/>
                        </wps:cNvCnPr>
                        <wps:spPr bwMode="auto">
                          <a:xfrm>
                            <a:off x="2046" y="1103"/>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66" name="Rectangle 1252"/>
                        <wps:cNvSpPr>
                          <a:spLocks noChangeArrowheads="1"/>
                        </wps:cNvSpPr>
                        <wps:spPr bwMode="auto">
                          <a:xfrm>
                            <a:off x="2057" y="1222"/>
                            <a:ext cx="56"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67" name="Picture 125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1622" y="848"/>
                            <a:ext cx="115"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8" name="Line 1250"/>
                        <wps:cNvCnPr>
                          <a:cxnSpLocks noChangeShapeType="1"/>
                        </wps:cNvCnPr>
                        <wps:spPr bwMode="auto">
                          <a:xfrm>
                            <a:off x="1785" y="851"/>
                            <a:ext cx="0" cy="141"/>
                          </a:xfrm>
                          <a:prstGeom prst="line">
                            <a:avLst/>
                          </a:prstGeom>
                          <a:noFill/>
                          <a:ln w="16307">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9" name="Picture 124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1838" y="848"/>
                            <a:ext cx="123"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0" name="Picture 124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2005" y="851"/>
                            <a:ext cx="120"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 name="Picture 124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2158" y="849"/>
                            <a:ext cx="12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2" name="Line 1246"/>
                        <wps:cNvCnPr>
                          <a:cxnSpLocks noChangeShapeType="1"/>
                        </wps:cNvCnPr>
                        <wps:spPr bwMode="auto">
                          <a:xfrm>
                            <a:off x="2325" y="851"/>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73" name="Rectangle 1245"/>
                        <wps:cNvSpPr>
                          <a:spLocks noChangeArrowheads="1"/>
                        </wps:cNvSpPr>
                        <wps:spPr bwMode="auto">
                          <a:xfrm>
                            <a:off x="2336" y="969"/>
                            <a:ext cx="56" cy="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74" name="Picture 124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1049" y="822"/>
                            <a:ext cx="144"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5" name="Picture 124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1241" y="818"/>
                            <a:ext cx="300"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6" name="AutoShape 1242"/>
                        <wps:cNvSpPr>
                          <a:spLocks/>
                        </wps:cNvSpPr>
                        <wps:spPr bwMode="auto">
                          <a:xfrm>
                            <a:off x="1541" y="569"/>
                            <a:ext cx="123" cy="142"/>
                          </a:xfrm>
                          <a:custGeom>
                            <a:avLst/>
                            <a:gdLst>
                              <a:gd name="T0" fmla="+- 0 1663 1541"/>
                              <a:gd name="T1" fmla="*/ T0 w 123"/>
                              <a:gd name="T2" fmla="+- 0 711 570"/>
                              <a:gd name="T3" fmla="*/ 711 h 142"/>
                              <a:gd name="T4" fmla="+- 0 1617 1541"/>
                              <a:gd name="T5" fmla="*/ T4 w 123"/>
                              <a:gd name="T6" fmla="+- 0 570 570"/>
                              <a:gd name="T7" fmla="*/ 570 h 142"/>
                              <a:gd name="T8" fmla="+- 0 1588 1541"/>
                              <a:gd name="T9" fmla="*/ T8 w 123"/>
                              <a:gd name="T10" fmla="+- 0 570 570"/>
                              <a:gd name="T11" fmla="*/ 570 h 142"/>
                              <a:gd name="T12" fmla="+- 0 1541 1541"/>
                              <a:gd name="T13" fmla="*/ T12 w 123"/>
                              <a:gd name="T14" fmla="+- 0 711 570"/>
                              <a:gd name="T15" fmla="*/ 711 h 142"/>
                              <a:gd name="T16" fmla="+- 0 1564 1541"/>
                              <a:gd name="T17" fmla="*/ T16 w 123"/>
                              <a:gd name="T18" fmla="+- 0 711 570"/>
                              <a:gd name="T19" fmla="*/ 711 h 142"/>
                              <a:gd name="T20" fmla="+- 0 1572 1541"/>
                              <a:gd name="T21" fmla="*/ T20 w 123"/>
                              <a:gd name="T22" fmla="+- 0 687 570"/>
                              <a:gd name="T23" fmla="*/ 687 h 142"/>
                              <a:gd name="T24" fmla="+- 0 1579 1541"/>
                              <a:gd name="T25" fmla="*/ T24 w 123"/>
                              <a:gd name="T26" fmla="+- 0 687 570"/>
                              <a:gd name="T27" fmla="*/ 687 h 142"/>
                              <a:gd name="T28" fmla="+- 0 1579 1541"/>
                              <a:gd name="T29" fmla="*/ T28 w 123"/>
                              <a:gd name="T30" fmla="+- 0 666 570"/>
                              <a:gd name="T31" fmla="*/ 666 h 142"/>
                              <a:gd name="T32" fmla="+- 0 1603 1541"/>
                              <a:gd name="T33" fmla="*/ T32 w 123"/>
                              <a:gd name="T34" fmla="+- 0 595 570"/>
                              <a:gd name="T35" fmla="*/ 595 h 142"/>
                              <a:gd name="T36" fmla="+- 0 1626 1541"/>
                              <a:gd name="T37" fmla="*/ T36 w 123"/>
                              <a:gd name="T38" fmla="+- 0 666 570"/>
                              <a:gd name="T39" fmla="*/ 666 h 142"/>
                              <a:gd name="T40" fmla="+- 0 1626 1541"/>
                              <a:gd name="T41" fmla="*/ T40 w 123"/>
                              <a:gd name="T42" fmla="+- 0 687 570"/>
                              <a:gd name="T43" fmla="*/ 687 h 142"/>
                              <a:gd name="T44" fmla="+- 0 1631 1541"/>
                              <a:gd name="T45" fmla="*/ T44 w 123"/>
                              <a:gd name="T46" fmla="+- 0 687 570"/>
                              <a:gd name="T47" fmla="*/ 687 h 142"/>
                              <a:gd name="T48" fmla="+- 0 1639 1541"/>
                              <a:gd name="T49" fmla="*/ T48 w 123"/>
                              <a:gd name="T50" fmla="+- 0 711 570"/>
                              <a:gd name="T51" fmla="*/ 711 h 142"/>
                              <a:gd name="T52" fmla="+- 0 1663 1541"/>
                              <a:gd name="T53" fmla="*/ T52 w 123"/>
                              <a:gd name="T54" fmla="+- 0 711 570"/>
                              <a:gd name="T55" fmla="*/ 711 h 142"/>
                              <a:gd name="T56" fmla="+- 0 1626 1541"/>
                              <a:gd name="T57" fmla="*/ T56 w 123"/>
                              <a:gd name="T58" fmla="+- 0 687 570"/>
                              <a:gd name="T59" fmla="*/ 687 h 142"/>
                              <a:gd name="T60" fmla="+- 0 1626 1541"/>
                              <a:gd name="T61" fmla="*/ T60 w 123"/>
                              <a:gd name="T62" fmla="+- 0 666 570"/>
                              <a:gd name="T63" fmla="*/ 666 h 142"/>
                              <a:gd name="T64" fmla="+- 0 1579 1541"/>
                              <a:gd name="T65" fmla="*/ T64 w 123"/>
                              <a:gd name="T66" fmla="+- 0 666 570"/>
                              <a:gd name="T67" fmla="*/ 666 h 142"/>
                              <a:gd name="T68" fmla="+- 0 1579 1541"/>
                              <a:gd name="T69" fmla="*/ T68 w 123"/>
                              <a:gd name="T70" fmla="+- 0 687 570"/>
                              <a:gd name="T71" fmla="*/ 687 h 142"/>
                              <a:gd name="T72" fmla="+- 0 1626 1541"/>
                              <a:gd name="T73" fmla="*/ T72 w 123"/>
                              <a:gd name="T74" fmla="+- 0 687 570"/>
                              <a:gd name="T75" fmla="*/ 687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3" h="142">
                                <a:moveTo>
                                  <a:pt x="122" y="141"/>
                                </a:moveTo>
                                <a:lnTo>
                                  <a:pt x="76" y="0"/>
                                </a:lnTo>
                                <a:lnTo>
                                  <a:pt x="47" y="0"/>
                                </a:lnTo>
                                <a:lnTo>
                                  <a:pt x="0" y="141"/>
                                </a:lnTo>
                                <a:lnTo>
                                  <a:pt x="23" y="141"/>
                                </a:lnTo>
                                <a:lnTo>
                                  <a:pt x="31" y="117"/>
                                </a:lnTo>
                                <a:lnTo>
                                  <a:pt x="38" y="117"/>
                                </a:lnTo>
                                <a:lnTo>
                                  <a:pt x="38" y="96"/>
                                </a:lnTo>
                                <a:lnTo>
                                  <a:pt x="62" y="25"/>
                                </a:lnTo>
                                <a:lnTo>
                                  <a:pt x="85" y="96"/>
                                </a:lnTo>
                                <a:lnTo>
                                  <a:pt x="85" y="117"/>
                                </a:lnTo>
                                <a:lnTo>
                                  <a:pt x="90" y="117"/>
                                </a:lnTo>
                                <a:lnTo>
                                  <a:pt x="98" y="141"/>
                                </a:lnTo>
                                <a:lnTo>
                                  <a:pt x="122" y="141"/>
                                </a:lnTo>
                                <a:close/>
                                <a:moveTo>
                                  <a:pt x="85" y="117"/>
                                </a:moveTo>
                                <a:lnTo>
                                  <a:pt x="85" y="96"/>
                                </a:lnTo>
                                <a:lnTo>
                                  <a:pt x="38" y="96"/>
                                </a:lnTo>
                                <a:lnTo>
                                  <a:pt x="38" y="117"/>
                                </a:lnTo>
                                <a:lnTo>
                                  <a:pt x="85" y="11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7" name="Line 1241"/>
                        <wps:cNvCnPr>
                          <a:cxnSpLocks noChangeShapeType="1"/>
                        </wps:cNvCnPr>
                        <wps:spPr bwMode="auto">
                          <a:xfrm>
                            <a:off x="1708" y="570"/>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78" name="AutoShape 1240"/>
                        <wps:cNvSpPr>
                          <a:spLocks/>
                        </wps:cNvSpPr>
                        <wps:spPr bwMode="auto">
                          <a:xfrm>
                            <a:off x="1282" y="569"/>
                            <a:ext cx="503" cy="142"/>
                          </a:xfrm>
                          <a:custGeom>
                            <a:avLst/>
                            <a:gdLst>
                              <a:gd name="T0" fmla="+- 0 1322 1282"/>
                              <a:gd name="T1" fmla="*/ T0 w 503"/>
                              <a:gd name="T2" fmla="+- 0 570 570"/>
                              <a:gd name="T3" fmla="*/ 570 h 142"/>
                              <a:gd name="T4" fmla="+- 0 1282 1282"/>
                              <a:gd name="T5" fmla="*/ T4 w 503"/>
                              <a:gd name="T6" fmla="+- 0 570 570"/>
                              <a:gd name="T7" fmla="*/ 570 h 142"/>
                              <a:gd name="T8" fmla="+- 0 1282 1282"/>
                              <a:gd name="T9" fmla="*/ T8 w 503"/>
                              <a:gd name="T10" fmla="+- 0 592 570"/>
                              <a:gd name="T11" fmla="*/ 592 h 142"/>
                              <a:gd name="T12" fmla="+- 0 1322 1282"/>
                              <a:gd name="T13" fmla="*/ T12 w 503"/>
                              <a:gd name="T14" fmla="+- 0 592 570"/>
                              <a:gd name="T15" fmla="*/ 592 h 142"/>
                              <a:gd name="T16" fmla="+- 0 1322 1282"/>
                              <a:gd name="T17" fmla="*/ T16 w 503"/>
                              <a:gd name="T18" fmla="+- 0 570 570"/>
                              <a:gd name="T19" fmla="*/ 570 h 142"/>
                              <a:gd name="T20" fmla="+- 0 1518 1282"/>
                              <a:gd name="T21" fmla="*/ T20 w 503"/>
                              <a:gd name="T22" fmla="+- 0 711 570"/>
                              <a:gd name="T23" fmla="*/ 711 h 142"/>
                              <a:gd name="T24" fmla="+- 0 1489 1282"/>
                              <a:gd name="T25" fmla="*/ T24 w 503"/>
                              <a:gd name="T26" fmla="+- 0 652 570"/>
                              <a:gd name="T27" fmla="*/ 652 h 142"/>
                              <a:gd name="T28" fmla="+- 0 1496 1282"/>
                              <a:gd name="T29" fmla="*/ T28 w 503"/>
                              <a:gd name="T30" fmla="+- 0 647 570"/>
                              <a:gd name="T31" fmla="*/ 647 h 142"/>
                              <a:gd name="T32" fmla="+- 0 1504 1282"/>
                              <a:gd name="T33" fmla="*/ T32 w 503"/>
                              <a:gd name="T34" fmla="+- 0 639 570"/>
                              <a:gd name="T35" fmla="*/ 639 h 142"/>
                              <a:gd name="T36" fmla="+- 0 1511 1282"/>
                              <a:gd name="T37" fmla="*/ T36 w 503"/>
                              <a:gd name="T38" fmla="+- 0 627 570"/>
                              <a:gd name="T39" fmla="*/ 627 h 142"/>
                              <a:gd name="T40" fmla="+- 0 1514 1282"/>
                              <a:gd name="T41" fmla="*/ T40 w 503"/>
                              <a:gd name="T42" fmla="+- 0 612 570"/>
                              <a:gd name="T43" fmla="*/ 612 h 142"/>
                              <a:gd name="T44" fmla="+- 0 1511 1282"/>
                              <a:gd name="T45" fmla="*/ T44 w 503"/>
                              <a:gd name="T46" fmla="+- 0 595 570"/>
                              <a:gd name="T47" fmla="*/ 595 h 142"/>
                              <a:gd name="T48" fmla="+- 0 1501 1282"/>
                              <a:gd name="T49" fmla="*/ T48 w 503"/>
                              <a:gd name="T50" fmla="+- 0 582 570"/>
                              <a:gd name="T51" fmla="*/ 582 h 142"/>
                              <a:gd name="T52" fmla="+- 0 1489 1282"/>
                              <a:gd name="T53" fmla="*/ T52 w 503"/>
                              <a:gd name="T54" fmla="+- 0 574 570"/>
                              <a:gd name="T55" fmla="*/ 574 h 142"/>
                              <a:gd name="T56" fmla="+- 0 1489 1282"/>
                              <a:gd name="T57" fmla="*/ T56 w 503"/>
                              <a:gd name="T58" fmla="+- 0 602 570"/>
                              <a:gd name="T59" fmla="*/ 602 h 142"/>
                              <a:gd name="T60" fmla="+- 0 1489 1282"/>
                              <a:gd name="T61" fmla="*/ T60 w 503"/>
                              <a:gd name="T62" fmla="+- 0 622 570"/>
                              <a:gd name="T63" fmla="*/ 622 h 142"/>
                              <a:gd name="T64" fmla="+- 0 1480 1282"/>
                              <a:gd name="T65" fmla="*/ T64 w 503"/>
                              <a:gd name="T66" fmla="+- 0 634 570"/>
                              <a:gd name="T67" fmla="*/ 634 h 142"/>
                              <a:gd name="T68" fmla="+- 0 1440 1282"/>
                              <a:gd name="T69" fmla="*/ T68 w 503"/>
                              <a:gd name="T70" fmla="+- 0 634 570"/>
                              <a:gd name="T71" fmla="*/ 634 h 142"/>
                              <a:gd name="T72" fmla="+- 0 1440 1282"/>
                              <a:gd name="T73" fmla="*/ T72 w 503"/>
                              <a:gd name="T74" fmla="+- 0 590 570"/>
                              <a:gd name="T75" fmla="*/ 590 h 142"/>
                              <a:gd name="T76" fmla="+- 0 1478 1282"/>
                              <a:gd name="T77" fmla="*/ T76 w 503"/>
                              <a:gd name="T78" fmla="+- 0 590 570"/>
                              <a:gd name="T79" fmla="*/ 590 h 142"/>
                              <a:gd name="T80" fmla="+- 0 1489 1282"/>
                              <a:gd name="T81" fmla="*/ T80 w 503"/>
                              <a:gd name="T82" fmla="+- 0 602 570"/>
                              <a:gd name="T83" fmla="*/ 602 h 142"/>
                              <a:gd name="T84" fmla="+- 0 1489 1282"/>
                              <a:gd name="T85" fmla="*/ T84 w 503"/>
                              <a:gd name="T86" fmla="+- 0 574 570"/>
                              <a:gd name="T87" fmla="*/ 574 h 142"/>
                              <a:gd name="T88" fmla="+- 0 1488 1282"/>
                              <a:gd name="T89" fmla="*/ T88 w 503"/>
                              <a:gd name="T90" fmla="+- 0 573 570"/>
                              <a:gd name="T91" fmla="*/ 573 h 142"/>
                              <a:gd name="T92" fmla="+- 0 1472 1282"/>
                              <a:gd name="T93" fmla="*/ T92 w 503"/>
                              <a:gd name="T94" fmla="+- 0 570 570"/>
                              <a:gd name="T95" fmla="*/ 570 h 142"/>
                              <a:gd name="T96" fmla="+- 0 1414 1282"/>
                              <a:gd name="T97" fmla="*/ T96 w 503"/>
                              <a:gd name="T98" fmla="+- 0 570 570"/>
                              <a:gd name="T99" fmla="*/ 570 h 142"/>
                              <a:gd name="T100" fmla="+- 0 1414 1282"/>
                              <a:gd name="T101" fmla="*/ T100 w 503"/>
                              <a:gd name="T102" fmla="+- 0 711 570"/>
                              <a:gd name="T103" fmla="*/ 711 h 142"/>
                              <a:gd name="T104" fmla="+- 0 1440 1282"/>
                              <a:gd name="T105" fmla="*/ T104 w 503"/>
                              <a:gd name="T106" fmla="+- 0 711 570"/>
                              <a:gd name="T107" fmla="*/ 711 h 142"/>
                              <a:gd name="T108" fmla="+- 0 1440 1282"/>
                              <a:gd name="T109" fmla="*/ T108 w 503"/>
                              <a:gd name="T110" fmla="+- 0 656 570"/>
                              <a:gd name="T111" fmla="*/ 656 h 142"/>
                              <a:gd name="T112" fmla="+- 0 1464 1282"/>
                              <a:gd name="T113" fmla="*/ T112 w 503"/>
                              <a:gd name="T114" fmla="+- 0 656 570"/>
                              <a:gd name="T115" fmla="*/ 656 h 142"/>
                              <a:gd name="T116" fmla="+- 0 1490 1282"/>
                              <a:gd name="T117" fmla="*/ T116 w 503"/>
                              <a:gd name="T118" fmla="+- 0 711 570"/>
                              <a:gd name="T119" fmla="*/ 711 h 142"/>
                              <a:gd name="T120" fmla="+- 0 1518 1282"/>
                              <a:gd name="T121" fmla="*/ T120 w 503"/>
                              <a:gd name="T122" fmla="+- 0 711 570"/>
                              <a:gd name="T123" fmla="*/ 711 h 142"/>
                              <a:gd name="T124" fmla="+- 0 1779 1282"/>
                              <a:gd name="T125" fmla="*/ T124 w 503"/>
                              <a:gd name="T126" fmla="+- 0 628 570"/>
                              <a:gd name="T127" fmla="*/ 628 h 142"/>
                              <a:gd name="T128" fmla="+- 0 1720 1282"/>
                              <a:gd name="T129" fmla="*/ T128 w 503"/>
                              <a:gd name="T130" fmla="+- 0 628 570"/>
                              <a:gd name="T131" fmla="*/ 628 h 142"/>
                              <a:gd name="T132" fmla="+- 0 1720 1282"/>
                              <a:gd name="T133" fmla="*/ T132 w 503"/>
                              <a:gd name="T134" fmla="+- 0 649 570"/>
                              <a:gd name="T135" fmla="*/ 649 h 142"/>
                              <a:gd name="T136" fmla="+- 0 1779 1282"/>
                              <a:gd name="T137" fmla="*/ T136 w 503"/>
                              <a:gd name="T138" fmla="+- 0 649 570"/>
                              <a:gd name="T139" fmla="*/ 649 h 142"/>
                              <a:gd name="T140" fmla="+- 0 1779 1282"/>
                              <a:gd name="T141" fmla="*/ T140 w 503"/>
                              <a:gd name="T142" fmla="+- 0 628 570"/>
                              <a:gd name="T143" fmla="*/ 628 h 142"/>
                              <a:gd name="T144" fmla="+- 0 1784 1282"/>
                              <a:gd name="T145" fmla="*/ T144 w 503"/>
                              <a:gd name="T146" fmla="+- 0 570 570"/>
                              <a:gd name="T147" fmla="*/ 570 h 142"/>
                              <a:gd name="T148" fmla="+- 0 1720 1282"/>
                              <a:gd name="T149" fmla="*/ T148 w 503"/>
                              <a:gd name="T150" fmla="+- 0 570 570"/>
                              <a:gd name="T151" fmla="*/ 570 h 142"/>
                              <a:gd name="T152" fmla="+- 0 1720 1282"/>
                              <a:gd name="T153" fmla="*/ T152 w 503"/>
                              <a:gd name="T154" fmla="+- 0 590 570"/>
                              <a:gd name="T155" fmla="*/ 590 h 142"/>
                              <a:gd name="T156" fmla="+- 0 1784 1282"/>
                              <a:gd name="T157" fmla="*/ T156 w 503"/>
                              <a:gd name="T158" fmla="+- 0 590 570"/>
                              <a:gd name="T159" fmla="*/ 590 h 142"/>
                              <a:gd name="T160" fmla="+- 0 1784 1282"/>
                              <a:gd name="T161" fmla="*/ T160 w 503"/>
                              <a:gd name="T162" fmla="+- 0 570 570"/>
                              <a:gd name="T163" fmla="*/ 570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503" h="142">
                                <a:moveTo>
                                  <a:pt x="40" y="0"/>
                                </a:moveTo>
                                <a:lnTo>
                                  <a:pt x="0" y="0"/>
                                </a:lnTo>
                                <a:lnTo>
                                  <a:pt x="0" y="22"/>
                                </a:lnTo>
                                <a:lnTo>
                                  <a:pt x="40" y="22"/>
                                </a:lnTo>
                                <a:lnTo>
                                  <a:pt x="40" y="0"/>
                                </a:lnTo>
                                <a:moveTo>
                                  <a:pt x="236" y="141"/>
                                </a:moveTo>
                                <a:lnTo>
                                  <a:pt x="207" y="82"/>
                                </a:lnTo>
                                <a:lnTo>
                                  <a:pt x="214" y="77"/>
                                </a:lnTo>
                                <a:lnTo>
                                  <a:pt x="222" y="69"/>
                                </a:lnTo>
                                <a:lnTo>
                                  <a:pt x="229" y="57"/>
                                </a:lnTo>
                                <a:lnTo>
                                  <a:pt x="232" y="42"/>
                                </a:lnTo>
                                <a:lnTo>
                                  <a:pt x="229" y="25"/>
                                </a:lnTo>
                                <a:lnTo>
                                  <a:pt x="219" y="12"/>
                                </a:lnTo>
                                <a:lnTo>
                                  <a:pt x="207" y="4"/>
                                </a:lnTo>
                                <a:lnTo>
                                  <a:pt x="207" y="32"/>
                                </a:lnTo>
                                <a:lnTo>
                                  <a:pt x="207" y="52"/>
                                </a:lnTo>
                                <a:lnTo>
                                  <a:pt x="198" y="64"/>
                                </a:lnTo>
                                <a:lnTo>
                                  <a:pt x="158" y="64"/>
                                </a:lnTo>
                                <a:lnTo>
                                  <a:pt x="158" y="20"/>
                                </a:lnTo>
                                <a:lnTo>
                                  <a:pt x="196" y="20"/>
                                </a:lnTo>
                                <a:lnTo>
                                  <a:pt x="207" y="32"/>
                                </a:lnTo>
                                <a:lnTo>
                                  <a:pt x="207" y="4"/>
                                </a:lnTo>
                                <a:lnTo>
                                  <a:pt x="206" y="3"/>
                                </a:lnTo>
                                <a:lnTo>
                                  <a:pt x="190" y="0"/>
                                </a:lnTo>
                                <a:lnTo>
                                  <a:pt x="132" y="0"/>
                                </a:lnTo>
                                <a:lnTo>
                                  <a:pt x="132" y="141"/>
                                </a:lnTo>
                                <a:lnTo>
                                  <a:pt x="158" y="141"/>
                                </a:lnTo>
                                <a:lnTo>
                                  <a:pt x="158" y="86"/>
                                </a:lnTo>
                                <a:lnTo>
                                  <a:pt x="182" y="86"/>
                                </a:lnTo>
                                <a:lnTo>
                                  <a:pt x="208" y="141"/>
                                </a:lnTo>
                                <a:lnTo>
                                  <a:pt x="236" y="141"/>
                                </a:lnTo>
                                <a:moveTo>
                                  <a:pt x="497" y="58"/>
                                </a:moveTo>
                                <a:lnTo>
                                  <a:pt x="438" y="58"/>
                                </a:lnTo>
                                <a:lnTo>
                                  <a:pt x="438" y="79"/>
                                </a:lnTo>
                                <a:lnTo>
                                  <a:pt x="497" y="79"/>
                                </a:lnTo>
                                <a:lnTo>
                                  <a:pt x="497" y="58"/>
                                </a:lnTo>
                                <a:moveTo>
                                  <a:pt x="502" y="0"/>
                                </a:moveTo>
                                <a:lnTo>
                                  <a:pt x="438" y="0"/>
                                </a:lnTo>
                                <a:lnTo>
                                  <a:pt x="438" y="20"/>
                                </a:lnTo>
                                <a:lnTo>
                                  <a:pt x="502" y="20"/>
                                </a:lnTo>
                                <a:lnTo>
                                  <a:pt x="50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9" name="Line 1239"/>
                        <wps:cNvCnPr>
                          <a:cxnSpLocks noChangeShapeType="1"/>
                        </wps:cNvCnPr>
                        <wps:spPr bwMode="auto">
                          <a:xfrm>
                            <a:off x="1334" y="570"/>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80" name="Rectangle 1238"/>
                        <wps:cNvSpPr>
                          <a:spLocks noChangeArrowheads="1"/>
                        </wps:cNvSpPr>
                        <wps:spPr bwMode="auto">
                          <a:xfrm>
                            <a:off x="1346" y="569"/>
                            <a:ext cx="38" cy="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1" name="Line 1237"/>
                        <wps:cNvCnPr>
                          <a:cxnSpLocks noChangeShapeType="1"/>
                        </wps:cNvCnPr>
                        <wps:spPr bwMode="auto">
                          <a:xfrm>
                            <a:off x="1829" y="570"/>
                            <a:ext cx="0" cy="141"/>
                          </a:xfrm>
                          <a:prstGeom prst="line">
                            <a:avLst/>
                          </a:prstGeom>
                          <a:noFill/>
                          <a:ln w="1524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82" name="AutoShape 1236"/>
                        <wps:cNvSpPr>
                          <a:spLocks/>
                        </wps:cNvSpPr>
                        <wps:spPr bwMode="auto">
                          <a:xfrm>
                            <a:off x="1840" y="569"/>
                            <a:ext cx="67" cy="80"/>
                          </a:xfrm>
                          <a:custGeom>
                            <a:avLst/>
                            <a:gdLst>
                              <a:gd name="T0" fmla="+- 0 1900 1841"/>
                              <a:gd name="T1" fmla="*/ T0 w 67"/>
                              <a:gd name="T2" fmla="+- 0 628 570"/>
                              <a:gd name="T3" fmla="*/ 628 h 80"/>
                              <a:gd name="T4" fmla="+- 0 1841 1841"/>
                              <a:gd name="T5" fmla="*/ T4 w 67"/>
                              <a:gd name="T6" fmla="+- 0 628 570"/>
                              <a:gd name="T7" fmla="*/ 628 h 80"/>
                              <a:gd name="T8" fmla="+- 0 1841 1841"/>
                              <a:gd name="T9" fmla="*/ T8 w 67"/>
                              <a:gd name="T10" fmla="+- 0 649 570"/>
                              <a:gd name="T11" fmla="*/ 649 h 80"/>
                              <a:gd name="T12" fmla="+- 0 1900 1841"/>
                              <a:gd name="T13" fmla="*/ T12 w 67"/>
                              <a:gd name="T14" fmla="+- 0 649 570"/>
                              <a:gd name="T15" fmla="*/ 649 h 80"/>
                              <a:gd name="T16" fmla="+- 0 1900 1841"/>
                              <a:gd name="T17" fmla="*/ T16 w 67"/>
                              <a:gd name="T18" fmla="+- 0 628 570"/>
                              <a:gd name="T19" fmla="*/ 628 h 80"/>
                              <a:gd name="T20" fmla="+- 0 1907 1841"/>
                              <a:gd name="T21" fmla="*/ T20 w 67"/>
                              <a:gd name="T22" fmla="+- 0 570 570"/>
                              <a:gd name="T23" fmla="*/ 570 h 80"/>
                              <a:gd name="T24" fmla="+- 0 1841 1841"/>
                              <a:gd name="T25" fmla="*/ T24 w 67"/>
                              <a:gd name="T26" fmla="+- 0 570 570"/>
                              <a:gd name="T27" fmla="*/ 570 h 80"/>
                              <a:gd name="T28" fmla="+- 0 1841 1841"/>
                              <a:gd name="T29" fmla="*/ T28 w 67"/>
                              <a:gd name="T30" fmla="+- 0 590 570"/>
                              <a:gd name="T31" fmla="*/ 590 h 80"/>
                              <a:gd name="T32" fmla="+- 0 1907 1841"/>
                              <a:gd name="T33" fmla="*/ T32 w 67"/>
                              <a:gd name="T34" fmla="+- 0 590 570"/>
                              <a:gd name="T35" fmla="*/ 590 h 80"/>
                              <a:gd name="T36" fmla="+- 0 1907 1841"/>
                              <a:gd name="T37" fmla="*/ T36 w 67"/>
                              <a:gd name="T38" fmla="+- 0 570 570"/>
                              <a:gd name="T39" fmla="*/ 570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7" h="80">
                                <a:moveTo>
                                  <a:pt x="59" y="58"/>
                                </a:moveTo>
                                <a:lnTo>
                                  <a:pt x="0" y="58"/>
                                </a:lnTo>
                                <a:lnTo>
                                  <a:pt x="0" y="79"/>
                                </a:lnTo>
                                <a:lnTo>
                                  <a:pt x="59" y="79"/>
                                </a:lnTo>
                                <a:lnTo>
                                  <a:pt x="59" y="58"/>
                                </a:lnTo>
                                <a:moveTo>
                                  <a:pt x="66" y="0"/>
                                </a:moveTo>
                                <a:lnTo>
                                  <a:pt x="0" y="0"/>
                                </a:lnTo>
                                <a:lnTo>
                                  <a:pt x="0" y="20"/>
                                </a:lnTo>
                                <a:lnTo>
                                  <a:pt x="66" y="20"/>
                                </a:lnTo>
                                <a:lnTo>
                                  <a:pt x="6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 name="Line 1235"/>
                        <wps:cNvCnPr>
                          <a:cxnSpLocks noChangeShapeType="1"/>
                        </wps:cNvCnPr>
                        <wps:spPr bwMode="auto">
                          <a:xfrm>
                            <a:off x="1950" y="570"/>
                            <a:ext cx="0" cy="141"/>
                          </a:xfrm>
                          <a:prstGeom prst="line">
                            <a:avLst/>
                          </a:prstGeom>
                          <a:noFill/>
                          <a:ln w="16332">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4" name="Picture 123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2001" y="567"/>
                            <a:ext cx="126"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5" name="Picture 123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2015" y="316"/>
                            <a:ext cx="123"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6" name="Line 1232"/>
                        <wps:cNvCnPr>
                          <a:cxnSpLocks noChangeShapeType="1"/>
                        </wps:cNvCnPr>
                        <wps:spPr bwMode="auto">
                          <a:xfrm>
                            <a:off x="1548" y="319"/>
                            <a:ext cx="0" cy="141"/>
                          </a:xfrm>
                          <a:prstGeom prst="line">
                            <a:avLst/>
                          </a:prstGeom>
                          <a:noFill/>
                          <a:ln w="15494">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287" name="Freeform 1231"/>
                        <wps:cNvSpPr>
                          <a:spLocks/>
                        </wps:cNvSpPr>
                        <wps:spPr bwMode="auto">
                          <a:xfrm>
                            <a:off x="1263" y="319"/>
                            <a:ext cx="72" cy="146"/>
                          </a:xfrm>
                          <a:custGeom>
                            <a:avLst/>
                            <a:gdLst>
                              <a:gd name="T0" fmla="+- 0 1336 1264"/>
                              <a:gd name="T1" fmla="*/ T0 w 72"/>
                              <a:gd name="T2" fmla="+- 0 431 319"/>
                              <a:gd name="T3" fmla="*/ 431 h 146"/>
                              <a:gd name="T4" fmla="+- 0 1336 1264"/>
                              <a:gd name="T5" fmla="*/ T4 w 72"/>
                              <a:gd name="T6" fmla="+- 0 319 319"/>
                              <a:gd name="T7" fmla="*/ 319 h 146"/>
                              <a:gd name="T8" fmla="+- 0 1311 1264"/>
                              <a:gd name="T9" fmla="*/ T8 w 72"/>
                              <a:gd name="T10" fmla="+- 0 319 319"/>
                              <a:gd name="T11" fmla="*/ 319 h 146"/>
                              <a:gd name="T12" fmla="+- 0 1311 1264"/>
                              <a:gd name="T13" fmla="*/ T12 w 72"/>
                              <a:gd name="T14" fmla="+- 0 439 319"/>
                              <a:gd name="T15" fmla="*/ 439 h 146"/>
                              <a:gd name="T16" fmla="+- 0 1302 1264"/>
                              <a:gd name="T17" fmla="*/ T16 w 72"/>
                              <a:gd name="T18" fmla="+- 0 442 319"/>
                              <a:gd name="T19" fmla="*/ 442 h 146"/>
                              <a:gd name="T20" fmla="+- 0 1282 1264"/>
                              <a:gd name="T21" fmla="*/ T20 w 72"/>
                              <a:gd name="T22" fmla="+- 0 442 319"/>
                              <a:gd name="T23" fmla="*/ 442 h 146"/>
                              <a:gd name="T24" fmla="+- 0 1271 1264"/>
                              <a:gd name="T25" fmla="*/ T24 w 72"/>
                              <a:gd name="T26" fmla="+- 0 439 319"/>
                              <a:gd name="T27" fmla="*/ 439 h 146"/>
                              <a:gd name="T28" fmla="+- 0 1264 1264"/>
                              <a:gd name="T29" fmla="*/ T28 w 72"/>
                              <a:gd name="T30" fmla="+- 0 458 319"/>
                              <a:gd name="T31" fmla="*/ 458 h 146"/>
                              <a:gd name="T32" fmla="+- 0 1270 1264"/>
                              <a:gd name="T33" fmla="*/ T32 w 72"/>
                              <a:gd name="T34" fmla="+- 0 462 319"/>
                              <a:gd name="T35" fmla="*/ 462 h 146"/>
                              <a:gd name="T36" fmla="+- 0 1278 1264"/>
                              <a:gd name="T37" fmla="*/ T36 w 72"/>
                              <a:gd name="T38" fmla="+- 0 464 319"/>
                              <a:gd name="T39" fmla="*/ 464 h 146"/>
                              <a:gd name="T40" fmla="+- 0 1296 1264"/>
                              <a:gd name="T41" fmla="*/ T40 w 72"/>
                              <a:gd name="T42" fmla="+- 0 464 319"/>
                              <a:gd name="T43" fmla="*/ 464 h 146"/>
                              <a:gd name="T44" fmla="+- 0 1315 1264"/>
                              <a:gd name="T45" fmla="*/ T44 w 72"/>
                              <a:gd name="T46" fmla="+- 0 461 319"/>
                              <a:gd name="T47" fmla="*/ 461 h 146"/>
                              <a:gd name="T48" fmla="+- 0 1327 1264"/>
                              <a:gd name="T49" fmla="*/ T48 w 72"/>
                              <a:gd name="T50" fmla="+- 0 453 319"/>
                              <a:gd name="T51" fmla="*/ 453 h 146"/>
                              <a:gd name="T52" fmla="+- 0 1334 1264"/>
                              <a:gd name="T53" fmla="*/ T52 w 72"/>
                              <a:gd name="T54" fmla="+- 0 442 319"/>
                              <a:gd name="T55" fmla="*/ 442 h 146"/>
                              <a:gd name="T56" fmla="+- 0 1336 1264"/>
                              <a:gd name="T57" fmla="*/ T56 w 72"/>
                              <a:gd name="T58" fmla="+- 0 431 319"/>
                              <a:gd name="T59" fmla="*/ 431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2" h="146">
                                <a:moveTo>
                                  <a:pt x="72" y="112"/>
                                </a:moveTo>
                                <a:lnTo>
                                  <a:pt x="72" y="0"/>
                                </a:lnTo>
                                <a:lnTo>
                                  <a:pt x="47" y="0"/>
                                </a:lnTo>
                                <a:lnTo>
                                  <a:pt x="47" y="120"/>
                                </a:lnTo>
                                <a:lnTo>
                                  <a:pt x="38" y="123"/>
                                </a:lnTo>
                                <a:lnTo>
                                  <a:pt x="18" y="123"/>
                                </a:lnTo>
                                <a:lnTo>
                                  <a:pt x="7" y="120"/>
                                </a:lnTo>
                                <a:lnTo>
                                  <a:pt x="0" y="139"/>
                                </a:lnTo>
                                <a:lnTo>
                                  <a:pt x="6" y="143"/>
                                </a:lnTo>
                                <a:lnTo>
                                  <a:pt x="14" y="145"/>
                                </a:lnTo>
                                <a:lnTo>
                                  <a:pt x="32" y="145"/>
                                </a:lnTo>
                                <a:lnTo>
                                  <a:pt x="51" y="142"/>
                                </a:lnTo>
                                <a:lnTo>
                                  <a:pt x="63" y="134"/>
                                </a:lnTo>
                                <a:lnTo>
                                  <a:pt x="70" y="123"/>
                                </a:lnTo>
                                <a:lnTo>
                                  <a:pt x="72" y="1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88" name="Picture 123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610" y="319"/>
                            <a:ext cx="120"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9" name="Picture 122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1367" y="316"/>
                            <a:ext cx="137"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0" name="Line 1228"/>
                        <wps:cNvCnPr>
                          <a:cxnSpLocks noChangeShapeType="1"/>
                        </wps:cNvCnPr>
                        <wps:spPr bwMode="auto">
                          <a:xfrm>
                            <a:off x="1793" y="319"/>
                            <a:ext cx="0" cy="141"/>
                          </a:xfrm>
                          <a:prstGeom prst="line">
                            <a:avLst/>
                          </a:prstGeom>
                          <a:noFill/>
                          <a:ln w="16307">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91" name="Picture 122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1854" y="319"/>
                            <a:ext cx="120"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2" name="Text Box 1226" descr="Red sign with white text&#10;'joining traffic not signal controlled'"/>
                        <wps:cNvSpPr txBox="1">
                          <a:spLocks noChangeArrowheads="1"/>
                        </wps:cNvSpPr>
                        <wps:spPr bwMode="auto">
                          <a:xfrm>
                            <a:off x="891" y="212"/>
                            <a:ext cx="1636" cy="1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4712" w14:textId="77777777" w:rsidR="00114D8B" w:rsidRPr="00856A53" w:rsidRDefault="00114D8B">
                              <w:pPr>
                                <w:rPr>
                                  <w:sz w:val="26"/>
                                </w:rPr>
                              </w:pPr>
                            </w:p>
                            <w:p w14:paraId="544F6ADC" w14:textId="77777777" w:rsidR="00114D8B" w:rsidRPr="00856A53" w:rsidRDefault="00114D8B">
                              <w:pPr>
                                <w:rPr>
                                  <w:sz w:val="26"/>
                                </w:rPr>
                              </w:pPr>
                            </w:p>
                            <w:p w14:paraId="05C3544A" w14:textId="77777777" w:rsidR="00114D8B" w:rsidRPr="00856A53" w:rsidRDefault="00114D8B">
                              <w:pPr>
                                <w:spacing w:before="3"/>
                                <w:rPr>
                                  <w:sz w:val="33"/>
                                </w:rPr>
                              </w:pPr>
                            </w:p>
                            <w:p w14:paraId="3185509C" w14:textId="77777777" w:rsidR="00114D8B" w:rsidRPr="00856A53" w:rsidRDefault="00585D60">
                              <w:pPr>
                                <w:tabs>
                                  <w:tab w:val="left" w:pos="1649"/>
                                </w:tabs>
                                <w:spacing w:before="1" w:line="253" w:lineRule="exact"/>
                                <w:ind w:left="-15" w:right="-15"/>
                              </w:pPr>
                              <w:r w:rsidRPr="00856A53">
                                <w:rPr>
                                  <w:color w:val="231F20"/>
                                  <w:u w:val="single" w:color="E31836"/>
                                </w:rPr>
                                <w:t xml:space="preserve"> </w:t>
                              </w:r>
                              <w:r w:rsidRPr="00856A53">
                                <w:rPr>
                                  <w:color w:val="231F20"/>
                                  <w:u w:val="single" w:color="E31836"/>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1F7D1" id="Group 1225" o:spid="_x0000_s1032" alt="Red sign with white text saying 'joining traffic not signal controlled'" style="position:absolute;left:0;text-align:left;margin-left:62.7pt;margin-top:17.35pt;width:65.7pt;height:44.4pt;z-index:251658335;mso-position-horizontal-relative:page;mso-position-vertical-relative:text" coordorigin="891,212" coordsize="1636,12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">
                <v:shape id="AutoShape 1265" o:spid="_x0000_s1033" style="position:absolute;left:891;top:212;width:1636;height:1149;visibility:visible;mso-wrap-style:square;v-text-anchor:top" coordsize="1636,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" path="m1636,1117r,-1084l1634,20r-7,-10l1617,3,1605,,32,,20,3,9,10,3,20,,33r,1l,1117r3,13l9,1140r11,7l32,1149r1573,l1617,1146r10,-7l1634,1129r2,-12xm,1117l,34,,1117xe" fillcolor="#e31836" stroked="f">
                  <v:path arrowok="t" o:connecttype="custom" o:connectlocs="1636,1329;1636,245;1634,232;1627,222;1617,215;1605,212;32,212;20,215;9,222;3,232;0,245;0,246;0,1329;3,1342;9,1352;20,1359;32,1361;1605,1361;1617,1358;1627,1351;1634,1341;1636,1329;0,1329;0,246;0,1329;0,1329" o:connectangles="0,0,0,0,0,0,0,0,0,0,0,0,0,0,0,0,0,0,0,0,0,0,0,0,0,0"/>
                </v:shape>
                <v:shape id="AutoShape 1264" o:spid="_x0000_s1034" style="position:absolute;left:1023;top:1100;width:126;height:148;visibility:visible;mso-wrap-style:square;v-text-anchor:top" coordsize="126,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" path="m126,36l117,23,104,12,87,3,66,,43,5,22,19,6,42,,75r6,31l20,129r6,4l26,72,29,52,39,36,52,26,69,22r12,2l90,30r8,7l103,47,126,36xm125,112l103,102r-2,5l95,115r-10,8l69,126,51,122,37,110,29,93,26,72r,61l42,143r25,5l91,144r17,-10l119,122r6,-10xe" stroked="f">
                  <v:path arrowok="t" o:connecttype="custom" o:connectlocs="126,1136;117,1123;104,1112;87,1103;66,1100;43,1105;22,1119;6,1142;0,1175;6,1206;20,1229;26,1233;26,1172;29,1152;39,1136;52,1126;69,1122;81,1124;90,1130;98,1137;103,1147;126,1136;125,1212;103,1202;101,1207;95,1215;85,1223;69,1226;51,1222;37,1210;29,1193;26,1172;26,1233;42,1243;67,1248;91,1244;108,1234;119,1222;125,1212" o:connectangles="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3" o:spid="_x0000_s1035" type="#_x0000_t75" style="position:absolute;left:2276;top:1102;width:116;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">
                  <v:imagedata r:id="rId165" o:title=""/>
                </v:shape>
                <v:line id="Line 1262" o:spid="_x0000_s1036" style="position:absolute;visibility:visible;mso-wrap-style:square" from="2154,1103" to="2154,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" strokecolor="white" strokeweight="1.2pt"/>
                <v:shape id="AutoShape 1261" o:spid="_x0000_s1037" style="position:absolute;left:2166;top:1102;width:69;height:142;visibility:visible;mso-wrap-style:square;v-text-anchor:top" coordsize="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" path="m60,59l1,59r,22l60,81r,-22m66,l,,,23r66,l66,t3,120l1,120r,21l69,141r,-21e" stroked="f">
                  <v:path arrowok="t" o:connecttype="custom" o:connectlocs="60,1162;1,1162;1,1184;60,1184;60,1162;66,1103;0,1103;0,1126;66,1126;66,1103;69,1223;1,1223;1,1244;69,1244;69,1223" o:connectangles="0,0,0,0,0,0,0,0,0,0,0,0,0,0,0"/>
                </v:shape>
                <v:line id="Line 1260" o:spid="_x0000_s1038" style="position:absolute;visibility:visible;mso-wrap-style:square" from="1938,1103" to="1938,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" strokecolor="white" strokeweight="1.2pt"/>
                <v:shape id="AutoShape 1259" o:spid="_x0000_s1039" style="position:absolute;left:1173;top:1100;width:831;height:148;visibility:visible;mso-wrap-style:square;v-text-anchor:top" coordsize="83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" path="m136,74l130,44,115,21r-5,-3l110,74r-2,18l100,109,86,121r-18,5l49,121,35,109,27,92,24,74,27,57,35,40,49,28,68,24r18,4l100,40r8,17l110,74r,-56l94,6,68,,42,6,20,21,5,44,,74r5,30l19,127r5,4l41,143r27,5l94,143r16,-12l116,127r15,-23l136,74t694,49l776,123r,21l830,144r,-21e" stroked="f">
                  <v:path arrowok="t" o:connecttype="custom" o:connectlocs="136,1174;130,1144;115,1121;110,1118;110,1174;108,1192;100,1209;86,1221;68,1226;49,1221;35,1209;27,1192;24,1174;27,1157;35,1140;49,1128;68,1124;86,1128;100,1140;108,1157;110,1174;110,1118;94,1106;68,1100;42,1106;20,1121;5,1144;0,1174;5,1204;19,1227;24,1231;41,1243;68,1248;94,1243;110,1231;116,1227;131,1204;136,1174;830,1223;776,1223;776,1244;830,1244;830,1223" o:connectangles="0,0,0,0,0,0,0,0,0,0,0,0,0,0,0,0,0,0,0,0,0,0,0,0,0,0,0,0,0,0,0,0,0,0,0,0,0,0,0,0,0,0,0"/>
                </v:shape>
                <v:shape id="Picture 1258" o:spid="_x0000_s1040" type="#_x0000_t75" style="position:absolute;left:1342;top:1102;width:12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">
                  <v:imagedata r:id="rId166" o:title=""/>
                </v:shape>
                <v:rect id="Rectangle 1257" o:spid="_x0000_s1041" style="position:absolute;left:1491;top:1102;width:3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" stroked="f"/>
                <v:line id="Line 1256" o:spid="_x0000_s1042" style="position:absolute;visibility:visible;mso-wrap-style:square" from="1542,1103" to="1542,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" strokecolor="white" strokeweight="1.2pt"/>
                <v:rect id="Rectangle 1255" o:spid="_x0000_s1043" style="position:absolute;left:1553;top:1102;width:3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" stroked="f"/>
                <v:shape id="Picture 1254" o:spid="_x0000_s1044" type="#_x0000_t75" style="position:absolute;left:1623;top:1100;width:270;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">
                  <v:imagedata r:id="rId167" o:title=""/>
                </v:shape>
                <v:line id="Line 1253" o:spid="_x0000_s1045" style="position:absolute;visibility:visible;mso-wrap-style:square" from="2046,1103" to="2046,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" strokecolor="white" strokeweight="1.2pt"/>
                <v:rect id="Rectangle 1252" o:spid="_x0000_s1046" style="position:absolute;left:2057;top:1222;width:56;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" stroked="f"/>
                <v:shape id="Picture 1251" o:spid="_x0000_s1047" type="#_x0000_t75" style="position:absolute;left:1622;top:848;width:115;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">
                  <v:imagedata r:id="rId168" o:title=""/>
                </v:shape>
                <v:line id="Line 1250" o:spid="_x0000_s1048" style="position:absolute;visibility:visible;mso-wrap-style:square" from="1785,851" to="1785,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" strokecolor="white" strokeweight=".45297mm"/>
                <v:shape id="Picture 1249" o:spid="_x0000_s1049" type="#_x0000_t75" style="position:absolute;left:1838;top:848;width:123;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">
                  <v:imagedata r:id="rId169" o:title=""/>
                </v:shape>
                <v:shape id="Picture 1248" o:spid="_x0000_s1050" type="#_x0000_t75" style="position:absolute;left:2005;top:851;width:12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">
                  <v:imagedata r:id="rId170" o:title=""/>
                </v:shape>
                <v:shape id="Picture 1247" o:spid="_x0000_s1051" type="#_x0000_t75" style="position:absolute;left:2158;top:849;width:123;height: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">
                  <v:imagedata r:id="rId171" o:title=""/>
                </v:shape>
                <v:line id="Line 1246" o:spid="_x0000_s1052" style="position:absolute;visibility:visible;mso-wrap-style:square" from="2325,851" to="2325,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" strokecolor="white" strokeweight="1.2pt"/>
                <v:rect id="Rectangle 1245" o:spid="_x0000_s1053" style="position:absolute;left:2336;top:969;width:56;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" stroked="f"/>
                <v:shape id="Picture 1244" o:spid="_x0000_s1054" type="#_x0000_t75" style="position:absolute;left:1049;top:822;width:144;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">
                  <v:imagedata r:id="rId172" o:title=""/>
                </v:shape>
                <v:shape id="Picture 1243" o:spid="_x0000_s1055" type="#_x0000_t75" style="position:absolute;left:1241;top:818;width:300;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">
                  <v:imagedata r:id="rId173" o:title=""/>
                </v:shape>
                <v:shape id="AutoShape 1242" o:spid="_x0000_s1056" style="position:absolute;left:1541;top:569;width:123;height:142;visibility:visible;mso-wrap-style:square;v-text-anchor:top" coordsize="12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" path="m122,141l76,,47,,,141r23,l31,117r7,l38,96,62,25,85,96r,21l90,117r8,24l122,141xm85,117r,-21l38,96r,21l85,117xe" stroked="f">
                  <v:path arrowok="t" o:connecttype="custom" o:connectlocs="122,711;76,570;47,570;0,711;23,711;31,687;38,687;38,666;62,595;85,666;85,687;90,687;98,711;122,711;85,687;85,666;38,666;38,687;85,687" o:connectangles="0,0,0,0,0,0,0,0,0,0,0,0,0,0,0,0,0,0,0"/>
                </v:shape>
                <v:line id="Line 1241" o:spid="_x0000_s1057" style="position:absolute;visibility:visible;mso-wrap-style:square" from="1708,570" to="1708,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" strokecolor="white" strokeweight="1.2pt"/>
                <v:shape id="AutoShape 1240" o:spid="_x0000_s1058" style="position:absolute;left:1282;top:569;width:503;height:142;visibility:visible;mso-wrap-style:square;v-text-anchor:top" coordsize="503,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" path="m40,l,,,22r40,l40,m236,141l207,82r7,-5l222,69r7,-12l232,42,229,25,219,12,207,4r,28l207,52r-9,12l158,64r,-44l196,20r11,12l207,4,206,3,190,,132,r,141l158,141r,-55l182,86r26,55l236,141m497,58r-59,l438,79r59,l497,58m502,l438,r,20l502,20,502,e" stroked="f">
                  <v:path arrowok="t" o:connecttype="custom" o:connectlocs="40,570;0,570;0,592;40,592;40,570;236,711;207,652;214,647;222,639;229,627;232,612;229,595;219,582;207,574;207,602;207,622;198,634;158,634;158,590;196,590;207,602;207,574;206,573;190,570;132,570;132,711;158,711;158,656;182,656;208,711;236,711;497,628;438,628;438,649;497,649;497,628;502,570;438,570;438,590;502,590;502,570" o:connectangles="0,0,0,0,0,0,0,0,0,0,0,0,0,0,0,0,0,0,0,0,0,0,0,0,0,0,0,0,0,0,0,0,0,0,0,0,0,0,0,0,0"/>
                </v:shape>
                <v:line id="Line 1239" o:spid="_x0000_s1059" style="position:absolute;visibility:visible;mso-wrap-style:square" from="1334,570" to="133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" strokecolor="white" strokeweight="1.2pt"/>
                <v:rect id="Rectangle 1238" o:spid="_x0000_s1060" style="position:absolute;left:1346;top:569;width:38;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" stroked="f"/>
                <v:line id="Line 1237" o:spid="_x0000_s1061" style="position:absolute;visibility:visible;mso-wrap-style:square" from="1829,570" to="1829,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" strokecolor="white" strokeweight="1.2pt"/>
                <v:shape id="AutoShape 1236" o:spid="_x0000_s1062" style="position:absolute;left:1840;top:569;width:67;height:80;visibility:visible;mso-wrap-style:square;v-text-anchor:top" coordsize="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" path="m59,58l,58,,79r59,l59,58m66,l,,,20r66,l66,e" stroked="f">
                  <v:path arrowok="t" o:connecttype="custom" o:connectlocs="59,628;0,628;0,649;59,649;59,628;66,570;0,570;0,590;66,590;66,570" o:connectangles="0,0,0,0,0,0,0,0,0,0"/>
                </v:shape>
                <v:line id="Line 1235" o:spid="_x0000_s1063" style="position:absolute;visibility:visible;mso-wrap-style:square" from="1950,570" to="1950,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" strokecolor="white" strokeweight=".45367mm"/>
                <v:shape id="Picture 1234" o:spid="_x0000_s1064" type="#_x0000_t75" style="position:absolute;left:2001;top:567;width:126;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">
                  <v:imagedata r:id="rId174" o:title=""/>
                </v:shape>
                <v:shape id="Picture 1233" o:spid="_x0000_s1065" type="#_x0000_t75" style="position:absolute;left:2015;top:316;width:123;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">
                  <v:imagedata r:id="rId175" o:title=""/>
                </v:shape>
                <v:line id="Line 1232" o:spid="_x0000_s1066" style="position:absolute;visibility:visible;mso-wrap-style:square" from="1548,319" to="1548,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" strokecolor="white" strokeweight="1.22pt"/>
                <v:shape id="Freeform 1231" o:spid="_x0000_s1067" style="position:absolute;left:1263;top:319;width:72;height:146;visibility:visible;mso-wrap-style:square;v-text-anchor:top" coordsize="72,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" path="m72,112l72,,47,r,120l38,123r-20,l7,120,,139r6,4l14,145r18,l51,142r12,-8l70,123r2,-11xe" stroked="f">
                  <v:path arrowok="t" o:connecttype="custom" o:connectlocs="72,431;72,319;47,319;47,439;38,442;18,442;7,439;0,458;6,462;14,464;32,464;51,461;63,453;70,442;72,431" o:connectangles="0,0,0,0,0,0,0,0,0,0,0,0,0,0,0"/>
                </v:shape>
                <v:shape id="Picture 1230" o:spid="_x0000_s1068" type="#_x0000_t75" style="position:absolute;left:1610;top:319;width:12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">
                  <v:imagedata r:id="rId176" o:title=""/>
                </v:shape>
                <v:shape id="Picture 1229" o:spid="_x0000_s1069" type="#_x0000_t75" style="position:absolute;left:1367;top:316;width:137;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">
                  <v:imagedata r:id="rId177" o:title=""/>
                </v:shape>
                <v:line id="Line 1228" o:spid="_x0000_s1070" style="position:absolute;visibility:visible;mso-wrap-style:square" from="1793,319" to="1793,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" strokecolor="white" strokeweight=".45297mm"/>
                <v:shape id="Picture 1227" o:spid="_x0000_s1071" type="#_x0000_t75" style="position:absolute;left:1854;top:319;width:12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">
                  <v:imagedata r:id="rId178" o:title=""/>
                </v:shape>
                <v:shape id="Text Box 1226" o:spid="_x0000_s1072" type="#_x0000_t202" alt="Red sign with white text&#10;'joining traffic not signal controlled'" style="position:absolute;left:891;top:212;width:1636;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" filled="f" stroked="f">
                  <v:textbox inset="0,0,0,0">
                    <w:txbxContent>
                      <w:p w14:paraId="474C4712" w14:textId="77777777" w:rsidR="00114D8B" w:rsidRPr="00856A53" w:rsidRDefault="00114D8B">
                        <w:pPr>
                          <w:rPr>
                            <w:sz w:val="26"/>
                          </w:rPr>
                        </w:pPr>
                      </w:p>
                      <w:p w14:paraId="544F6ADC" w14:textId="77777777" w:rsidR="00114D8B" w:rsidRPr="00856A53" w:rsidRDefault="00114D8B">
                        <w:pPr>
                          <w:rPr>
                            <w:sz w:val="26"/>
                          </w:rPr>
                        </w:pPr>
                      </w:p>
                      <w:p w14:paraId="05C3544A" w14:textId="77777777" w:rsidR="00114D8B" w:rsidRPr="00856A53" w:rsidRDefault="00114D8B">
                        <w:pPr>
                          <w:spacing w:before="3"/>
                          <w:rPr>
                            <w:sz w:val="33"/>
                          </w:rPr>
                        </w:pPr>
                      </w:p>
                      <w:p w14:paraId="3185509C" w14:textId="77777777" w:rsidR="00114D8B" w:rsidRPr="00856A53" w:rsidRDefault="00585D60">
                        <w:pPr>
                          <w:tabs>
                            <w:tab w:val="left" w:pos="1649"/>
                          </w:tabs>
                          <w:spacing w:before="1" w:line="253" w:lineRule="exact"/>
                          <w:ind w:left="-15" w:right="-15"/>
                        </w:pPr>
                        <w:r w:rsidRPr="00856A53">
                          <w:rPr>
                            <w:color w:val="231F20"/>
                            <w:u w:val="single" w:color="E31836"/>
                          </w:rPr>
                          <w:t xml:space="preserve"> </w:t>
                        </w:r>
                        <w:r w:rsidRPr="00856A53">
                          <w:rPr>
                            <w:color w:val="231F20"/>
                            <w:u w:val="single" w:color="E31836"/>
                          </w:rPr>
                          <w:tab/>
                        </w:r>
                      </w:p>
                    </w:txbxContent>
                  </v:textbox>
                </v:shape>
                <w10:wrap type="square" anchorx="page"/>
              </v:group>
            </w:pict>
          </mc:Fallback>
        </mc:AlternateContent>
      </w:r>
      <w:r w:rsidR="00585D60" w:rsidRPr="00856A53">
        <w:t xml:space="preserve">The joining street must have appropriate signing, including a ‘Traffic under signal control’ sign, and </w:t>
      </w:r>
      <w:r w:rsidR="00585D60" w:rsidRPr="00856A53">
        <w:rPr>
          <w:spacing w:val="-7"/>
        </w:rPr>
        <w:t xml:space="preserve">‘Joining </w:t>
      </w:r>
      <w:r w:rsidR="00585D60" w:rsidRPr="00856A53">
        <w:t xml:space="preserve">traffic </w:t>
      </w:r>
      <w:proofErr w:type="gramStart"/>
      <w:r w:rsidR="00585D60" w:rsidRPr="00856A53">
        <w:t>not signal</w:t>
      </w:r>
      <w:proofErr w:type="gramEnd"/>
      <w:r w:rsidR="00585D60" w:rsidRPr="00856A53">
        <w:t xml:space="preserve"> controlled’ on approaches to the junction. </w:t>
      </w:r>
    </w:p>
    <w:p w14:paraId="6A8CADAE" w14:textId="7AB16CE7" w:rsidR="00114D8B" w:rsidRDefault="00585D60" w:rsidP="009946B4">
      <w:pPr>
        <w:pStyle w:val="BodyText"/>
      </w:pPr>
      <w:r w:rsidRPr="00856A53">
        <w:t xml:space="preserve">Those waiting at the road junction </w:t>
      </w:r>
      <w:r w:rsidR="009A7A1F">
        <w:t>should</w:t>
      </w:r>
      <w:r w:rsidRPr="00856A53">
        <w:t xml:space="preserve"> be able to see the front vehicle in both queues of traffic </w:t>
      </w:r>
      <w:r w:rsidRPr="00856A53">
        <w:rPr>
          <w:spacing w:val="-2"/>
        </w:rPr>
        <w:t xml:space="preserve">for </w:t>
      </w:r>
      <w:r w:rsidRPr="00856A53">
        <w:t>the shuttle lane.</w:t>
      </w:r>
    </w:p>
    <w:p w14:paraId="5C62C1A6" w14:textId="77777777" w:rsidR="005D57E2" w:rsidRDefault="005D57E2" w:rsidP="009946B4">
      <w:pPr>
        <w:pStyle w:val="BodyText"/>
      </w:pPr>
    </w:p>
    <w:p w14:paraId="59728E1F" w14:textId="77777777" w:rsidR="00F64848" w:rsidRDefault="00F64848" w:rsidP="009946B4">
      <w:pPr>
        <w:pStyle w:val="BodyText"/>
      </w:pPr>
    </w:p>
    <w:p w14:paraId="6C9BD8B3" w14:textId="77777777" w:rsidR="00F64848" w:rsidRDefault="00F64848" w:rsidP="009946B4">
      <w:pPr>
        <w:pStyle w:val="BodyText"/>
      </w:pPr>
    </w:p>
    <w:p w14:paraId="31EFD2A4" w14:textId="27D6F033" w:rsidR="00114D8B" w:rsidRPr="000C4CC6" w:rsidRDefault="00585D60" w:rsidP="00B917B1">
      <w:pPr>
        <w:pStyle w:val="Heading3"/>
      </w:pPr>
      <w:bookmarkStart w:id="2139" w:name="_Toc176340803"/>
      <w:bookmarkStart w:id="2140" w:name="_Toc176789314"/>
      <w:bookmarkStart w:id="2141" w:name="_Toc176789650"/>
      <w:bookmarkStart w:id="2142" w:name="_Toc176945653"/>
      <w:bookmarkStart w:id="2143" w:name="_Toc177555125"/>
      <w:bookmarkStart w:id="2144" w:name="_Toc178328224"/>
      <w:bookmarkStart w:id="2145" w:name="_Toc178328781"/>
      <w:bookmarkStart w:id="2146" w:name="_Toc178589325"/>
      <w:bookmarkStart w:id="2147" w:name="_Toc178687051"/>
      <w:bookmarkStart w:id="2148" w:name="_Toc243391793"/>
      <w:bookmarkEnd w:id="2139"/>
      <w:bookmarkEnd w:id="2140"/>
      <w:bookmarkEnd w:id="2141"/>
      <w:bookmarkEnd w:id="2142"/>
      <w:bookmarkEnd w:id="2143"/>
      <w:bookmarkEnd w:id="2144"/>
      <w:bookmarkEnd w:id="2145"/>
      <w:bookmarkEnd w:id="2146"/>
      <w:bookmarkEnd w:id="2147"/>
      <w:r>
        <w:t>Three-way and four-way traffic control (multi-phase)</w:t>
      </w:r>
      <w:bookmarkEnd w:id="2148"/>
    </w:p>
    <w:p w14:paraId="58709CAB" w14:textId="70BD2E57" w:rsidR="00114D8B" w:rsidRPr="00856A53" w:rsidRDefault="00585D60" w:rsidP="009946B4">
      <w:pPr>
        <w:pStyle w:val="BodyText"/>
      </w:pPr>
      <w:r w:rsidRPr="00856A53">
        <w:t xml:space="preserve">Three-way or </w:t>
      </w:r>
      <w:r w:rsidRPr="00856A53">
        <w:rPr>
          <w:spacing w:val="-5"/>
        </w:rPr>
        <w:t xml:space="preserve">four-way </w:t>
      </w:r>
      <w:r w:rsidRPr="00856A53">
        <w:t xml:space="preserve">control may be appropriate where a side road junction is within the shuttle length, </w:t>
      </w:r>
      <w:r w:rsidRPr="00856A53">
        <w:rPr>
          <w:spacing w:val="-5"/>
        </w:rPr>
        <w:t xml:space="preserve">depending </w:t>
      </w:r>
      <w:r w:rsidRPr="00856A53">
        <w:t xml:space="preserve">on the </w:t>
      </w:r>
      <w:r w:rsidRPr="00856A53">
        <w:rPr>
          <w:spacing w:val="-5"/>
        </w:rPr>
        <w:t xml:space="preserve">level </w:t>
      </w:r>
      <w:r w:rsidRPr="00856A53">
        <w:t xml:space="preserve">of traffic </w:t>
      </w:r>
      <w:r w:rsidRPr="00856A53">
        <w:rPr>
          <w:spacing w:val="-7"/>
        </w:rPr>
        <w:t xml:space="preserve">flow. </w:t>
      </w:r>
      <w:r w:rsidRPr="00856A53">
        <w:t xml:space="preserve">All </w:t>
      </w:r>
      <w:r w:rsidRPr="00856A53">
        <w:rPr>
          <w:spacing w:val="-5"/>
        </w:rPr>
        <w:t xml:space="preserve">multi-phase </w:t>
      </w:r>
      <w:r w:rsidRPr="00856A53">
        <w:t xml:space="preserve">signal </w:t>
      </w:r>
      <w:r w:rsidRPr="00856A53">
        <w:rPr>
          <w:spacing w:val="-5"/>
        </w:rPr>
        <w:t xml:space="preserve">systems </w:t>
      </w:r>
      <w:r w:rsidRPr="00856A53">
        <w:t xml:space="preserve">must </w:t>
      </w:r>
      <w:r w:rsidRPr="00856A53">
        <w:rPr>
          <w:spacing w:val="-6"/>
        </w:rPr>
        <w:t xml:space="preserve">have </w:t>
      </w:r>
      <w:r w:rsidRPr="00856A53">
        <w:t xml:space="preserve">the written permission of </w:t>
      </w:r>
      <w:r w:rsidRPr="00856A53">
        <w:rPr>
          <w:spacing w:val="-6"/>
        </w:rPr>
        <w:t xml:space="preserve">the </w:t>
      </w:r>
      <w:r w:rsidRPr="00856A53">
        <w:t xml:space="preserve">highway </w:t>
      </w:r>
      <w:r w:rsidR="0035762B">
        <w:t xml:space="preserve">or road </w:t>
      </w:r>
      <w:r w:rsidRPr="00856A53">
        <w:t xml:space="preserve">authority, including express approval </w:t>
      </w:r>
      <w:r w:rsidRPr="00856A53">
        <w:rPr>
          <w:spacing w:val="-2"/>
        </w:rPr>
        <w:t xml:space="preserve">for </w:t>
      </w:r>
      <w:r w:rsidRPr="00856A53">
        <w:t xml:space="preserve">placing the signals at a particular site. The site approval must be retained </w:t>
      </w:r>
      <w:r w:rsidRPr="00856A53">
        <w:rPr>
          <w:spacing w:val="-2"/>
        </w:rPr>
        <w:t xml:space="preserve">for </w:t>
      </w:r>
      <w:r w:rsidRPr="00856A53">
        <w:t>the whole time the system is in operation, and the approved plan must be</w:t>
      </w:r>
      <w:r w:rsidRPr="00856A53">
        <w:rPr>
          <w:spacing w:val="56"/>
        </w:rPr>
        <w:t xml:space="preserve"> </w:t>
      </w:r>
      <w:r w:rsidRPr="00856A53">
        <w:t>followed.</w:t>
      </w:r>
    </w:p>
    <w:p w14:paraId="733723B6" w14:textId="77777777" w:rsidR="00114D8B" w:rsidRPr="00856A53" w:rsidRDefault="00585D60" w:rsidP="009946B4">
      <w:pPr>
        <w:pStyle w:val="BodyText"/>
      </w:pPr>
      <w:r w:rsidRPr="00856A53">
        <w:t>Three and four-way portable traffic signals may only be used under the following circumstances:</w:t>
      </w:r>
    </w:p>
    <w:p w14:paraId="2561E3EC" w14:textId="5932E041" w:rsidR="00114D8B" w:rsidRPr="00B228B7" w:rsidRDefault="00585D60" w:rsidP="00B917B1">
      <w:pPr>
        <w:pStyle w:val="ListBullet"/>
        <w:tabs>
          <w:tab w:val="clear" w:pos="360"/>
        </w:tabs>
        <w:ind w:left="851"/>
      </w:pPr>
      <w:r w:rsidRPr="00856A53">
        <w:rPr>
          <w:color w:val="231F20"/>
        </w:rPr>
        <w:t xml:space="preserve">the </w:t>
      </w:r>
      <w:r w:rsidRPr="00B228B7">
        <w:t>distance between the ‘WAIT HERE’ signs does not exceed 300 metres;</w:t>
      </w:r>
    </w:p>
    <w:p w14:paraId="10C56638" w14:textId="65126BED" w:rsidR="00F646FD" w:rsidRPr="00B917B1" w:rsidRDefault="00585D60" w:rsidP="00B917B1">
      <w:pPr>
        <w:pStyle w:val="ListBullet"/>
        <w:tabs>
          <w:tab w:val="clear" w:pos="360"/>
        </w:tabs>
        <w:ind w:left="851"/>
      </w:pPr>
      <w:r w:rsidRPr="00B917B1">
        <w:t>they are vehicle-actuated</w:t>
      </w:r>
      <w:r w:rsidR="007A5C78" w:rsidRPr="00B917B1">
        <w:t xml:space="preserve">, </w:t>
      </w:r>
      <w:r w:rsidRPr="00B917B1">
        <w:t xml:space="preserve">unless otherwise instructed by the highway </w:t>
      </w:r>
      <w:r w:rsidR="00EC017E" w:rsidRPr="00B917B1">
        <w:t xml:space="preserve">or road </w:t>
      </w:r>
      <w:r w:rsidRPr="00B917B1">
        <w:t>authority</w:t>
      </w:r>
      <w:r w:rsidR="00475827" w:rsidRPr="00B917B1">
        <w:t>.</w:t>
      </w:r>
      <w:r w:rsidR="00475827" w:rsidRPr="00475827">
        <w:t xml:space="preserve"> </w:t>
      </w:r>
      <w:r w:rsidR="00475827" w:rsidRPr="00661093">
        <w:t>Requests for manual control should be site specific, in exceptional circumstances and for short periods only</w:t>
      </w:r>
      <w:r w:rsidRPr="00B917B1">
        <w:t>; and</w:t>
      </w:r>
    </w:p>
    <w:p w14:paraId="1AB9C353" w14:textId="64FF970D" w:rsidR="00114D8B" w:rsidRDefault="03DC2795" w:rsidP="00B917B1">
      <w:pPr>
        <w:pStyle w:val="ListBullet"/>
        <w:tabs>
          <w:tab w:val="clear" w:pos="360"/>
        </w:tabs>
        <w:ind w:left="851"/>
      </w:pPr>
      <w:r>
        <w:t xml:space="preserve">It is recommended that </w:t>
      </w:r>
      <w:r w:rsidR="00585D60" w:rsidRPr="00F646FD">
        <w:t xml:space="preserve">the equipment is </w:t>
      </w:r>
      <w:r w:rsidR="00F23AF8" w:rsidRPr="00F646FD">
        <w:t>registered with</w:t>
      </w:r>
      <w:r w:rsidR="00442148">
        <w:t xml:space="preserve"> Traffic Open Products and Specifications</w:t>
      </w:r>
      <w:r w:rsidR="00F23AF8" w:rsidRPr="00F646FD">
        <w:t xml:space="preserve"> </w:t>
      </w:r>
      <w:r w:rsidR="00442148">
        <w:t>(</w:t>
      </w:r>
      <w:r w:rsidR="00F23AF8" w:rsidRPr="00F646FD">
        <w:t>TOPAS</w:t>
      </w:r>
      <w:r w:rsidR="00442148">
        <w:t>)</w:t>
      </w:r>
      <w:r w:rsidR="00E821D2">
        <w:t>,</w:t>
      </w:r>
      <w:r w:rsidR="00F23AF8" w:rsidRPr="00F646FD">
        <w:t xml:space="preserve"> </w:t>
      </w:r>
      <w:r w:rsidR="00035D4F">
        <w:t>demonstrating compliance with relevant technical standards</w:t>
      </w:r>
      <w:r w:rsidR="00585D60" w:rsidRPr="00F646FD">
        <w:t>.</w:t>
      </w:r>
    </w:p>
    <w:p w14:paraId="4D239678" w14:textId="77777777" w:rsidR="008E697F" w:rsidRDefault="008E697F" w:rsidP="00B917B1">
      <w:pPr>
        <w:pStyle w:val="ListBullet"/>
        <w:numPr>
          <w:ilvl w:val="0"/>
          <w:numId w:val="0"/>
        </w:numPr>
        <w:ind w:left="851"/>
      </w:pPr>
    </w:p>
    <w:p w14:paraId="6821BB7E" w14:textId="466C4706" w:rsidR="005D57E2" w:rsidRPr="00856A53" w:rsidRDefault="00C05104" w:rsidP="009946B4">
      <w:pPr>
        <w:pStyle w:val="BodyText"/>
      </w:pPr>
      <w:r>
        <w:t>Stop/Go</w:t>
      </w:r>
      <w:r w:rsidR="00EB2F76">
        <w:t xml:space="preserve"> boards must </w:t>
      </w:r>
      <w:r w:rsidR="001B107F">
        <w:t xml:space="preserve">not be used </w:t>
      </w:r>
      <w:r w:rsidR="005470AD">
        <w:t xml:space="preserve">for </w:t>
      </w:r>
      <w:r w:rsidR="001B107F">
        <w:t>three</w:t>
      </w:r>
      <w:r w:rsidR="00483836">
        <w:t>-</w:t>
      </w:r>
      <w:r w:rsidR="008009F2">
        <w:t>way and four</w:t>
      </w:r>
      <w:r w:rsidR="00483836">
        <w:t>-</w:t>
      </w:r>
      <w:r w:rsidR="008009F2">
        <w:t xml:space="preserve">way traffic </w:t>
      </w:r>
      <w:r w:rsidR="00974D7C">
        <w:t>(</w:t>
      </w:r>
      <w:r w:rsidR="001E59D4">
        <w:t>multi-phase</w:t>
      </w:r>
      <w:r w:rsidR="00974D7C">
        <w:t>).</w:t>
      </w:r>
    </w:p>
    <w:p w14:paraId="5E0D60E9" w14:textId="70EE815C" w:rsidR="00C20BB5" w:rsidRDefault="00C20BB5" w:rsidP="00521359">
      <w:pPr>
        <w:pStyle w:val="Caption"/>
      </w:pPr>
      <w:bookmarkStart w:id="2149" w:name="_Ref175645762"/>
      <w:r w:rsidRPr="007858CF">
        <w:lastRenderedPageBreak/>
        <w:t xml:space="preserve">Figure </w:t>
      </w:r>
      <w:r w:rsidR="00C141E8">
        <w:fldChar w:fldCharType="begin"/>
      </w:r>
      <w:r w:rsidR="00C141E8">
        <w:instrText xml:space="preserve"> SEQ Figure \* ARABIC </w:instrText>
      </w:r>
      <w:r w:rsidR="00C141E8">
        <w:fldChar w:fldCharType="separate"/>
      </w:r>
      <w:r w:rsidR="00A450B0">
        <w:rPr>
          <w:noProof/>
        </w:rPr>
        <w:t>20</w:t>
      </w:r>
      <w:r w:rsidR="00C141E8">
        <w:rPr>
          <w:noProof/>
        </w:rPr>
        <w:fldChar w:fldCharType="end"/>
      </w:r>
      <w:bookmarkEnd w:id="2149"/>
      <w:r w:rsidRPr="007858CF">
        <w:t xml:space="preserve"> Traffic control by portable traffic signals</w:t>
      </w:r>
    </w:p>
    <w:p w14:paraId="1E4A2B2D" w14:textId="459B82D3" w:rsidR="005C6847" w:rsidRDefault="005E351C" w:rsidP="00754189">
      <w:pPr>
        <w:pStyle w:val="BodyText"/>
      </w:pPr>
      <w:r>
        <w:rPr>
          <w:noProof/>
        </w:rPr>
        <w:drawing>
          <wp:inline distT="0" distB="0" distL="0" distR="0" wp14:anchorId="28A4893F" wp14:editId="1E326816">
            <wp:extent cx="5887556" cy="3055820"/>
            <wp:effectExtent l="0" t="0" r="0" b="0"/>
            <wp:docPr id="1980823842" name="Picture 2" descr="Diagram illustrating a road layout with traffic flow directions and placement of various traffic signs and signals for a pedestrian crossing. A central pedestrian refuge island is marked with red dots used to represent traffic c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23842" name="Picture 2" descr="Diagram illustrating a road layout with traffic flow directions and placement of various traffic signs and signals for a pedestrian crossing. A central pedestrian refuge island is marked with red dots used to represent traffic cones."/>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895407" cy="3059895"/>
                    </a:xfrm>
                    <a:prstGeom prst="rect">
                      <a:avLst/>
                    </a:prstGeom>
                    <a:noFill/>
                  </pic:spPr>
                </pic:pic>
              </a:graphicData>
            </a:graphic>
          </wp:inline>
        </w:drawing>
      </w:r>
    </w:p>
    <w:p w14:paraId="1065F3C7" w14:textId="77777777" w:rsidR="00470C1D" w:rsidRDefault="00470C1D">
      <w:pPr>
        <w:rPr>
          <w:b/>
          <w:bCs/>
          <w:sz w:val="18"/>
          <w:szCs w:val="18"/>
        </w:rPr>
      </w:pPr>
      <w:r>
        <w:rPr>
          <w:b/>
          <w:bCs/>
          <w:sz w:val="18"/>
          <w:szCs w:val="18"/>
        </w:rPr>
        <w:br w:type="page"/>
      </w:r>
    </w:p>
    <w:p w14:paraId="64B7C59E" w14:textId="7A4DA954" w:rsidR="00470C1D" w:rsidRPr="00000010" w:rsidRDefault="00470C1D" w:rsidP="00470C1D">
      <w:pPr>
        <w:ind w:left="397"/>
        <w:rPr>
          <w:b/>
          <w:bCs/>
          <w:sz w:val="18"/>
          <w:szCs w:val="18"/>
        </w:rPr>
      </w:pPr>
      <w:r w:rsidRPr="00000010">
        <w:rPr>
          <w:b/>
          <w:bCs/>
          <w:sz w:val="18"/>
          <w:szCs w:val="18"/>
        </w:rPr>
        <w:lastRenderedPageBreak/>
        <w:t>Notes</w:t>
      </w:r>
    </w:p>
    <w:p w14:paraId="79251F34" w14:textId="77777777" w:rsidR="00470C1D" w:rsidRPr="00000010" w:rsidRDefault="00470C1D" w:rsidP="00470C1D">
      <w:pPr>
        <w:ind w:left="397"/>
        <w:rPr>
          <w:sz w:val="18"/>
          <w:szCs w:val="18"/>
        </w:rPr>
      </w:pPr>
      <w:r w:rsidRPr="00000010">
        <w:rPr>
          <w:sz w:val="18"/>
          <w:szCs w:val="18"/>
        </w:rPr>
        <w:t>1 For numbers and minimum size of cones, and dimension</w:t>
      </w:r>
      <w:r>
        <w:rPr>
          <w:sz w:val="18"/>
          <w:szCs w:val="18"/>
        </w:rPr>
        <w:t>s</w:t>
      </w:r>
      <w:r w:rsidRPr="00000010">
        <w:rPr>
          <w:sz w:val="18"/>
          <w:szCs w:val="18"/>
        </w:rPr>
        <w:t xml:space="preserve"> D</w:t>
      </w:r>
      <w:r>
        <w:rPr>
          <w:sz w:val="18"/>
          <w:szCs w:val="18"/>
        </w:rPr>
        <w:t xml:space="preserve"> and E </w:t>
      </w:r>
      <w:r w:rsidRPr="00000010">
        <w:rPr>
          <w:sz w:val="18"/>
          <w:szCs w:val="18"/>
        </w:rPr>
        <w:t xml:space="preserve">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Pr>
          <w:sz w:val="18"/>
          <w:szCs w:val="18"/>
        </w:rPr>
        <w:t xml:space="preserve">, </w:t>
      </w:r>
      <w:r w:rsidRPr="00000010">
        <w:rPr>
          <w:sz w:val="18"/>
          <w:szCs w:val="18"/>
        </w:rPr>
        <w:t xml:space="preserve">for dimension </w:t>
      </w:r>
      <w:r>
        <w:rPr>
          <w:sz w:val="18"/>
          <w:szCs w:val="18"/>
        </w:rPr>
        <w:t xml:space="preserve">L </w:t>
      </w:r>
      <w:r w:rsidRPr="00000010">
        <w:rPr>
          <w:sz w:val="18"/>
          <w:szCs w:val="18"/>
        </w:rPr>
        <w:t xml:space="preserve">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and</w:t>
      </w:r>
      <w:r w:rsidRPr="001173E0">
        <w:rPr>
          <w:sz w:val="18"/>
          <w:szCs w:val="18"/>
        </w:rPr>
        <w:t xml:space="preserve"> </w:t>
      </w:r>
      <w:r>
        <w:rPr>
          <w:sz w:val="18"/>
          <w:szCs w:val="18"/>
        </w:rPr>
        <w:t xml:space="preserve">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000010">
        <w:rPr>
          <w:sz w:val="18"/>
          <w:szCs w:val="18"/>
        </w:rPr>
        <w:t>.</w:t>
      </w:r>
    </w:p>
    <w:p w14:paraId="202B01CF" w14:textId="77777777" w:rsidR="00470C1D" w:rsidRDefault="00470C1D" w:rsidP="00470C1D">
      <w:pPr>
        <w:ind w:left="397"/>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2CF115AD" w14:textId="77777777" w:rsidR="00470C1D" w:rsidRPr="00000010" w:rsidRDefault="00470C1D" w:rsidP="00470C1D">
      <w:pPr>
        <w:ind w:left="397"/>
        <w:rPr>
          <w:sz w:val="18"/>
          <w:szCs w:val="18"/>
        </w:rPr>
      </w:pPr>
      <w:r>
        <w:rPr>
          <w:sz w:val="18"/>
          <w:szCs w:val="18"/>
        </w:rPr>
        <w:t>3 A supplementary distance plate is required for roads with a speed limit of 50 mph or more.</w:t>
      </w:r>
    </w:p>
    <w:p w14:paraId="4E9FA220" w14:textId="77777777" w:rsidR="005E081B" w:rsidRPr="00754189" w:rsidRDefault="005E081B" w:rsidP="00754189">
      <w:pPr>
        <w:pStyle w:val="BodyText"/>
      </w:pPr>
    </w:p>
    <w:p w14:paraId="63870976" w14:textId="3D622C63" w:rsidR="00683B99" w:rsidRPr="000D3C36" w:rsidRDefault="00683B99" w:rsidP="005F3975">
      <w:pPr>
        <w:pStyle w:val="ListBullet"/>
        <w:numPr>
          <w:ilvl w:val="0"/>
          <w:numId w:val="0"/>
        </w:numPr>
        <w:rPr>
          <w:color w:val="231F20"/>
          <w:spacing w:val="-3"/>
        </w:rPr>
        <w:sectPr w:rsidR="00683B99" w:rsidRPr="000D3C36" w:rsidSect="006A1F94">
          <w:type w:val="nextColumn"/>
          <w:pgSz w:w="11930" w:h="8390" w:orient="landscape"/>
          <w:pgMar w:top="567" w:right="567" w:bottom="28" w:left="567" w:header="567" w:footer="567" w:gutter="0"/>
          <w:paperSrc w:first="7" w:other="7"/>
          <w:cols w:space="720"/>
          <w:docGrid w:linePitch="299"/>
        </w:sectPr>
      </w:pPr>
    </w:p>
    <w:p w14:paraId="1B4E9E3A" w14:textId="457DC6D0" w:rsidR="00114D8B" w:rsidRPr="000C4CC6" w:rsidRDefault="00585D60" w:rsidP="00B917B1">
      <w:pPr>
        <w:pStyle w:val="Heading3"/>
      </w:pPr>
      <w:bookmarkStart w:id="2150" w:name="_Toc243391794"/>
      <w:r>
        <w:lastRenderedPageBreak/>
        <w:t>Installation and commissioning</w:t>
      </w:r>
      <w:bookmarkEnd w:id="2150"/>
    </w:p>
    <w:p w14:paraId="3218DEB4" w14:textId="4A4FADBA" w:rsidR="00114D8B" w:rsidRPr="00856A53" w:rsidRDefault="00585D60" w:rsidP="009946B4">
      <w:pPr>
        <w:pStyle w:val="BodyText"/>
      </w:pPr>
      <w:r w:rsidRPr="00856A53">
        <w:rPr>
          <w:w w:val="105"/>
        </w:rPr>
        <w:t>F</w:t>
      </w:r>
      <w:r w:rsidR="00D61AC0">
        <w:rPr>
          <w:w w:val="105"/>
        </w:rPr>
        <w:t>urther</w:t>
      </w:r>
      <w:r w:rsidRPr="00856A53">
        <w:rPr>
          <w:spacing w:val="-25"/>
          <w:w w:val="105"/>
        </w:rPr>
        <w:t xml:space="preserve"> </w:t>
      </w:r>
      <w:r w:rsidRPr="00856A53">
        <w:rPr>
          <w:w w:val="105"/>
        </w:rPr>
        <w:t>advice</w:t>
      </w:r>
      <w:r w:rsidRPr="00856A53">
        <w:rPr>
          <w:spacing w:val="-25"/>
          <w:w w:val="105"/>
        </w:rPr>
        <w:t xml:space="preserve"> </w:t>
      </w:r>
      <w:r w:rsidRPr="00856A53">
        <w:rPr>
          <w:w w:val="105"/>
        </w:rPr>
        <w:t>on</w:t>
      </w:r>
      <w:r w:rsidRPr="00856A53">
        <w:rPr>
          <w:spacing w:val="-25"/>
          <w:w w:val="105"/>
        </w:rPr>
        <w:t xml:space="preserve"> </w:t>
      </w:r>
      <w:r w:rsidRPr="00856A53">
        <w:rPr>
          <w:w w:val="105"/>
        </w:rPr>
        <w:t>setting</w:t>
      </w:r>
      <w:r w:rsidRPr="00856A53">
        <w:rPr>
          <w:spacing w:val="-25"/>
          <w:w w:val="105"/>
        </w:rPr>
        <w:t xml:space="preserve"> </w:t>
      </w:r>
      <w:r w:rsidRPr="00856A53">
        <w:rPr>
          <w:w w:val="105"/>
        </w:rPr>
        <w:t>up</w:t>
      </w:r>
      <w:r w:rsidRPr="00856A53">
        <w:rPr>
          <w:spacing w:val="-25"/>
          <w:w w:val="105"/>
        </w:rPr>
        <w:t xml:space="preserve"> </w:t>
      </w:r>
      <w:r w:rsidRPr="00856A53">
        <w:rPr>
          <w:w w:val="105"/>
        </w:rPr>
        <w:t>and</w:t>
      </w:r>
      <w:r w:rsidRPr="00856A53">
        <w:rPr>
          <w:spacing w:val="-25"/>
          <w:w w:val="105"/>
        </w:rPr>
        <w:t xml:space="preserve"> </w:t>
      </w:r>
      <w:r w:rsidRPr="00856A53">
        <w:rPr>
          <w:w w:val="105"/>
        </w:rPr>
        <w:t>adjusting</w:t>
      </w:r>
      <w:r w:rsidRPr="00856A53">
        <w:rPr>
          <w:spacing w:val="-25"/>
          <w:w w:val="105"/>
        </w:rPr>
        <w:t xml:space="preserve"> </w:t>
      </w:r>
      <w:r w:rsidRPr="00856A53">
        <w:rPr>
          <w:w w:val="105"/>
        </w:rPr>
        <w:t>the</w:t>
      </w:r>
      <w:r w:rsidRPr="00856A53">
        <w:rPr>
          <w:spacing w:val="-25"/>
          <w:w w:val="105"/>
        </w:rPr>
        <w:t xml:space="preserve"> </w:t>
      </w:r>
      <w:r w:rsidRPr="00856A53">
        <w:rPr>
          <w:w w:val="105"/>
        </w:rPr>
        <w:t>timings</w:t>
      </w:r>
      <w:r w:rsidRPr="00856A53">
        <w:rPr>
          <w:spacing w:val="-25"/>
          <w:w w:val="105"/>
        </w:rPr>
        <w:t xml:space="preserve"> </w:t>
      </w:r>
      <w:r w:rsidRPr="00856A53">
        <w:rPr>
          <w:w w:val="105"/>
        </w:rPr>
        <w:t>of</w:t>
      </w:r>
      <w:r w:rsidRPr="00856A53">
        <w:rPr>
          <w:spacing w:val="-25"/>
          <w:w w:val="105"/>
        </w:rPr>
        <w:t xml:space="preserve"> </w:t>
      </w:r>
      <w:r w:rsidRPr="00856A53">
        <w:rPr>
          <w:w w:val="105"/>
        </w:rPr>
        <w:t>portable</w:t>
      </w:r>
      <w:r w:rsidRPr="00856A53">
        <w:rPr>
          <w:spacing w:val="-25"/>
          <w:w w:val="105"/>
        </w:rPr>
        <w:t xml:space="preserve"> </w:t>
      </w:r>
      <w:r w:rsidRPr="00856A53">
        <w:rPr>
          <w:w w:val="105"/>
        </w:rPr>
        <w:t>traffic</w:t>
      </w:r>
      <w:r w:rsidRPr="00856A53">
        <w:rPr>
          <w:spacing w:val="-25"/>
          <w:w w:val="105"/>
        </w:rPr>
        <w:t xml:space="preserve"> </w:t>
      </w:r>
      <w:r w:rsidRPr="00856A53">
        <w:rPr>
          <w:w w:val="105"/>
        </w:rPr>
        <w:t>lights</w:t>
      </w:r>
      <w:r w:rsidR="00D61AC0">
        <w:rPr>
          <w:w w:val="105"/>
        </w:rPr>
        <w:t xml:space="preserve"> can be found</w:t>
      </w:r>
      <w:r w:rsidR="00712A83">
        <w:rPr>
          <w:w w:val="105"/>
        </w:rPr>
        <w:t xml:space="preserve"> in</w:t>
      </w:r>
      <w:r w:rsidRPr="00856A53">
        <w:rPr>
          <w:spacing w:val="-25"/>
          <w:w w:val="105"/>
        </w:rPr>
        <w:t xml:space="preserve"> </w:t>
      </w:r>
      <w:r w:rsidR="00D61AC0">
        <w:rPr>
          <w:rStyle w:val="ui-provider"/>
        </w:rPr>
        <w:t xml:space="preserve">other documents such as </w:t>
      </w:r>
      <w:r w:rsidR="00407CA3" w:rsidRPr="00407CA3">
        <w:rPr>
          <w:rStyle w:val="ui-provider"/>
        </w:rPr>
        <w:t>'Guidance on the use of portable signals' published by the Association for Road Traffic Safety and Management (ARTSM)</w:t>
      </w:r>
      <w:r w:rsidRPr="00856A53">
        <w:rPr>
          <w:w w:val="105"/>
        </w:rPr>
        <w:t>.</w:t>
      </w:r>
    </w:p>
    <w:p w14:paraId="7F246BBD" w14:textId="77777777" w:rsidR="00114D8B" w:rsidRDefault="00585D60" w:rsidP="009946B4">
      <w:pPr>
        <w:pStyle w:val="BodyText"/>
      </w:pPr>
      <w:r w:rsidRPr="00856A53">
        <w:rPr>
          <w:spacing w:val="-11"/>
        </w:rPr>
        <w:t xml:space="preserve">To </w:t>
      </w:r>
      <w:r w:rsidRPr="00856A53">
        <w:t xml:space="preserve">ensure traffic disruption is kept to a minimum, advance warning signs and equipment should be placed ready </w:t>
      </w:r>
      <w:r w:rsidRPr="00856A53">
        <w:rPr>
          <w:spacing w:val="-2"/>
        </w:rPr>
        <w:t xml:space="preserve">for </w:t>
      </w:r>
      <w:r w:rsidRPr="00856A53">
        <w:t xml:space="preserve">use, and portable traffic signals </w:t>
      </w:r>
      <w:proofErr w:type="gramStart"/>
      <w:r w:rsidRPr="00856A53">
        <w:t>tested</w:t>
      </w:r>
      <w:proofErr w:type="gramEnd"/>
      <w:r w:rsidRPr="00856A53">
        <w:t xml:space="preserve"> in accordance with the manufacturer’s instructions.</w:t>
      </w:r>
    </w:p>
    <w:p w14:paraId="277AD708" w14:textId="4801964A" w:rsidR="00114D8B" w:rsidRDefault="00C76A3C" w:rsidP="009946B4">
      <w:pPr>
        <w:pStyle w:val="BodyText"/>
        <w:rPr>
          <w:w w:val="105"/>
        </w:rPr>
      </w:pPr>
      <w:r>
        <w:rPr>
          <w:w w:val="105"/>
        </w:rPr>
        <w:t>Most</w:t>
      </w:r>
      <w:r w:rsidRPr="00856A53">
        <w:rPr>
          <w:spacing w:val="-32"/>
          <w:w w:val="105"/>
        </w:rPr>
        <w:t xml:space="preserve"> </w:t>
      </w:r>
      <w:r w:rsidR="00585D60" w:rsidRPr="00856A53">
        <w:rPr>
          <w:w w:val="105"/>
        </w:rPr>
        <w:t>portable</w:t>
      </w:r>
      <w:r w:rsidR="00585D60" w:rsidRPr="00856A53">
        <w:rPr>
          <w:spacing w:val="-32"/>
          <w:w w:val="105"/>
        </w:rPr>
        <w:t xml:space="preserve"> </w:t>
      </w:r>
      <w:r w:rsidR="00585D60" w:rsidRPr="00856A53">
        <w:rPr>
          <w:w w:val="105"/>
        </w:rPr>
        <w:t>signals</w:t>
      </w:r>
      <w:r w:rsidR="00585D60" w:rsidRPr="00856A53">
        <w:rPr>
          <w:spacing w:val="-32"/>
          <w:w w:val="105"/>
        </w:rPr>
        <w:t xml:space="preserve"> </w:t>
      </w:r>
      <w:r w:rsidR="00585D60" w:rsidRPr="00856A53">
        <w:rPr>
          <w:w w:val="105"/>
        </w:rPr>
        <w:t>are</w:t>
      </w:r>
      <w:r w:rsidR="00585D60" w:rsidRPr="00856A53">
        <w:rPr>
          <w:spacing w:val="-32"/>
          <w:w w:val="105"/>
        </w:rPr>
        <w:t xml:space="preserve"> </w:t>
      </w:r>
      <w:r w:rsidR="00585D60" w:rsidRPr="00856A53">
        <w:rPr>
          <w:w w:val="105"/>
        </w:rPr>
        <w:t>radio-controlled,</w:t>
      </w:r>
      <w:r w:rsidR="00585D60" w:rsidRPr="00856A53">
        <w:rPr>
          <w:spacing w:val="-32"/>
          <w:w w:val="105"/>
        </w:rPr>
        <w:t xml:space="preserve"> </w:t>
      </w:r>
      <w:r w:rsidR="00585D60" w:rsidRPr="00856A53">
        <w:rPr>
          <w:w w:val="105"/>
        </w:rPr>
        <w:t>but</w:t>
      </w:r>
      <w:r w:rsidR="00585D60" w:rsidRPr="00856A53">
        <w:rPr>
          <w:spacing w:val="-32"/>
          <w:w w:val="105"/>
        </w:rPr>
        <w:t xml:space="preserve"> </w:t>
      </w:r>
      <w:proofErr w:type="gramStart"/>
      <w:r w:rsidR="00585D60" w:rsidRPr="00856A53">
        <w:rPr>
          <w:w w:val="105"/>
        </w:rPr>
        <w:t>some</w:t>
      </w:r>
      <w:proofErr w:type="gramEnd"/>
      <w:r w:rsidR="00585D60" w:rsidRPr="00856A53">
        <w:rPr>
          <w:spacing w:val="-32"/>
          <w:w w:val="105"/>
        </w:rPr>
        <w:t xml:space="preserve"> </w:t>
      </w:r>
      <w:r w:rsidR="00585D60" w:rsidRPr="00856A53">
        <w:rPr>
          <w:w w:val="105"/>
        </w:rPr>
        <w:t>are</w:t>
      </w:r>
      <w:r w:rsidR="00585D60" w:rsidRPr="00856A53">
        <w:rPr>
          <w:spacing w:val="-32"/>
          <w:w w:val="105"/>
        </w:rPr>
        <w:t xml:space="preserve"> </w:t>
      </w:r>
      <w:r w:rsidR="00585D60" w:rsidRPr="00856A53">
        <w:rPr>
          <w:w w:val="105"/>
        </w:rPr>
        <w:t>connected</w:t>
      </w:r>
      <w:r w:rsidR="00585D60" w:rsidRPr="00856A53">
        <w:rPr>
          <w:spacing w:val="-32"/>
          <w:w w:val="105"/>
        </w:rPr>
        <w:t xml:space="preserve"> </w:t>
      </w:r>
      <w:r w:rsidR="00585D60" w:rsidRPr="00856A53">
        <w:rPr>
          <w:w w:val="105"/>
        </w:rPr>
        <w:t>by</w:t>
      </w:r>
      <w:r w:rsidR="00585D60" w:rsidRPr="00856A53">
        <w:rPr>
          <w:spacing w:val="-32"/>
          <w:w w:val="105"/>
        </w:rPr>
        <w:t xml:space="preserve"> </w:t>
      </w:r>
      <w:r w:rsidR="00585D60" w:rsidRPr="00856A53">
        <w:rPr>
          <w:w w:val="105"/>
        </w:rPr>
        <w:t>cable.</w:t>
      </w:r>
      <w:r w:rsidR="00585D60" w:rsidRPr="00856A53">
        <w:rPr>
          <w:spacing w:val="-32"/>
          <w:w w:val="105"/>
        </w:rPr>
        <w:t xml:space="preserve"> </w:t>
      </w:r>
      <w:r w:rsidR="00585D60" w:rsidRPr="00856A53">
        <w:rPr>
          <w:w w:val="105"/>
        </w:rPr>
        <w:t>Where</w:t>
      </w:r>
      <w:r w:rsidR="00585D60" w:rsidRPr="00856A53">
        <w:rPr>
          <w:spacing w:val="-32"/>
          <w:w w:val="105"/>
        </w:rPr>
        <w:t xml:space="preserve"> </w:t>
      </w:r>
      <w:r w:rsidR="00585D60" w:rsidRPr="00856A53">
        <w:rPr>
          <w:w w:val="105"/>
        </w:rPr>
        <w:t>power</w:t>
      </w:r>
      <w:r w:rsidR="00585D60" w:rsidRPr="00856A53">
        <w:rPr>
          <w:spacing w:val="-32"/>
          <w:w w:val="105"/>
        </w:rPr>
        <w:t xml:space="preserve"> </w:t>
      </w:r>
      <w:r w:rsidR="00585D60" w:rsidRPr="00856A53">
        <w:rPr>
          <w:w w:val="105"/>
        </w:rPr>
        <w:t>cables</w:t>
      </w:r>
      <w:r w:rsidR="00585D60" w:rsidRPr="00856A53">
        <w:rPr>
          <w:spacing w:val="-32"/>
          <w:w w:val="105"/>
        </w:rPr>
        <w:t xml:space="preserve"> </w:t>
      </w:r>
      <w:r w:rsidR="00585D60" w:rsidRPr="00856A53">
        <w:rPr>
          <w:w w:val="105"/>
        </w:rPr>
        <w:t>cross the</w:t>
      </w:r>
      <w:r w:rsidR="00585D60" w:rsidRPr="00856A53">
        <w:rPr>
          <w:spacing w:val="-24"/>
          <w:w w:val="105"/>
        </w:rPr>
        <w:t xml:space="preserve"> </w:t>
      </w:r>
      <w:r w:rsidR="00585D60" w:rsidRPr="00856A53">
        <w:rPr>
          <w:spacing w:val="-5"/>
          <w:w w:val="105"/>
        </w:rPr>
        <w:t>carriageway,</w:t>
      </w:r>
      <w:r w:rsidR="00585D60" w:rsidRPr="00856A53">
        <w:rPr>
          <w:spacing w:val="-24"/>
          <w:w w:val="105"/>
        </w:rPr>
        <w:t xml:space="preserve"> </w:t>
      </w:r>
      <w:r w:rsidR="00585D60" w:rsidRPr="00856A53">
        <w:rPr>
          <w:w w:val="105"/>
        </w:rPr>
        <w:t>a</w:t>
      </w:r>
      <w:r w:rsidR="00585D60" w:rsidRPr="00856A53">
        <w:rPr>
          <w:spacing w:val="-24"/>
          <w:w w:val="105"/>
        </w:rPr>
        <w:t xml:space="preserve"> </w:t>
      </w:r>
      <w:r w:rsidR="00585D60" w:rsidRPr="00856A53">
        <w:rPr>
          <w:w w:val="105"/>
        </w:rPr>
        <w:t>cable</w:t>
      </w:r>
      <w:r w:rsidR="00585D60" w:rsidRPr="00856A53">
        <w:rPr>
          <w:spacing w:val="-24"/>
          <w:w w:val="105"/>
        </w:rPr>
        <w:t xml:space="preserve"> </w:t>
      </w:r>
      <w:r w:rsidR="00585D60" w:rsidRPr="00856A53">
        <w:rPr>
          <w:w w:val="105"/>
        </w:rPr>
        <w:t>crossing</w:t>
      </w:r>
      <w:r w:rsidR="00585D60" w:rsidRPr="00856A53">
        <w:rPr>
          <w:spacing w:val="-24"/>
          <w:w w:val="105"/>
        </w:rPr>
        <w:t xml:space="preserve"> </w:t>
      </w:r>
      <w:r w:rsidR="00585D60" w:rsidRPr="00856A53">
        <w:rPr>
          <w:w w:val="105"/>
        </w:rPr>
        <w:t>protector</w:t>
      </w:r>
      <w:r w:rsidR="00585D60" w:rsidRPr="00856A53">
        <w:rPr>
          <w:spacing w:val="-24"/>
          <w:w w:val="105"/>
        </w:rPr>
        <w:t xml:space="preserve"> </w:t>
      </w:r>
      <w:r w:rsidR="00585D60" w:rsidRPr="00856A53">
        <w:rPr>
          <w:w w:val="105"/>
        </w:rPr>
        <w:t>must</w:t>
      </w:r>
      <w:r w:rsidR="00585D60" w:rsidRPr="00856A53">
        <w:rPr>
          <w:spacing w:val="-24"/>
          <w:w w:val="105"/>
        </w:rPr>
        <w:t xml:space="preserve"> </w:t>
      </w:r>
      <w:r w:rsidR="00585D60" w:rsidRPr="00856A53">
        <w:rPr>
          <w:w w:val="105"/>
        </w:rPr>
        <w:t>be</w:t>
      </w:r>
      <w:r w:rsidR="00585D60" w:rsidRPr="00856A53">
        <w:rPr>
          <w:spacing w:val="-24"/>
          <w:w w:val="105"/>
        </w:rPr>
        <w:t xml:space="preserve"> </w:t>
      </w:r>
      <w:r w:rsidR="00585D60" w:rsidRPr="00856A53">
        <w:rPr>
          <w:w w:val="105"/>
        </w:rPr>
        <w:t>used</w:t>
      </w:r>
      <w:r w:rsidR="00585D60" w:rsidRPr="00856A53">
        <w:rPr>
          <w:spacing w:val="-24"/>
          <w:w w:val="105"/>
        </w:rPr>
        <w:t xml:space="preserve"> </w:t>
      </w:r>
      <w:r w:rsidR="00585D60" w:rsidRPr="00856A53">
        <w:rPr>
          <w:w w:val="105"/>
        </w:rPr>
        <w:t>where</w:t>
      </w:r>
      <w:r w:rsidR="00585D60" w:rsidRPr="00856A53">
        <w:rPr>
          <w:spacing w:val="-24"/>
          <w:w w:val="105"/>
        </w:rPr>
        <w:t xml:space="preserve"> </w:t>
      </w:r>
      <w:r w:rsidR="00585D60" w:rsidRPr="00856A53">
        <w:rPr>
          <w:w w:val="105"/>
        </w:rPr>
        <w:t>vehicles</w:t>
      </w:r>
      <w:r w:rsidR="00585D60" w:rsidRPr="00856A53">
        <w:rPr>
          <w:spacing w:val="-24"/>
          <w:w w:val="105"/>
        </w:rPr>
        <w:t xml:space="preserve"> </w:t>
      </w:r>
      <w:r w:rsidR="00585D60" w:rsidRPr="00856A53">
        <w:rPr>
          <w:w w:val="105"/>
        </w:rPr>
        <w:t>have</w:t>
      </w:r>
      <w:r w:rsidR="00585D60" w:rsidRPr="00856A53">
        <w:rPr>
          <w:spacing w:val="-24"/>
          <w:w w:val="105"/>
        </w:rPr>
        <w:t xml:space="preserve"> </w:t>
      </w:r>
      <w:r w:rsidR="00585D60" w:rsidRPr="00856A53">
        <w:rPr>
          <w:w w:val="105"/>
        </w:rPr>
        <w:t>to</w:t>
      </w:r>
      <w:r w:rsidR="00585D60" w:rsidRPr="00856A53">
        <w:rPr>
          <w:spacing w:val="-24"/>
          <w:w w:val="105"/>
        </w:rPr>
        <w:t xml:space="preserve"> </w:t>
      </w:r>
      <w:r w:rsidR="00585D60" w:rsidRPr="00856A53">
        <w:rPr>
          <w:w w:val="105"/>
        </w:rPr>
        <w:t>pass</w:t>
      </w:r>
      <w:r w:rsidR="00585D60" w:rsidRPr="00856A53">
        <w:rPr>
          <w:spacing w:val="-24"/>
          <w:w w:val="105"/>
        </w:rPr>
        <w:t xml:space="preserve"> </w:t>
      </w:r>
      <w:r w:rsidR="00585D60" w:rsidRPr="00856A53">
        <w:rPr>
          <w:w w:val="105"/>
        </w:rPr>
        <w:t>over</w:t>
      </w:r>
      <w:r w:rsidR="00585D60" w:rsidRPr="00856A53">
        <w:rPr>
          <w:spacing w:val="-24"/>
          <w:w w:val="105"/>
        </w:rPr>
        <w:t xml:space="preserve"> </w:t>
      </w:r>
      <w:r w:rsidR="00585D60" w:rsidRPr="00856A53">
        <w:rPr>
          <w:w w:val="105"/>
        </w:rPr>
        <w:t>the</w:t>
      </w:r>
      <w:r w:rsidR="00585D60" w:rsidRPr="00856A53">
        <w:rPr>
          <w:spacing w:val="-24"/>
          <w:w w:val="105"/>
        </w:rPr>
        <w:t xml:space="preserve"> </w:t>
      </w:r>
      <w:r w:rsidR="00585D60" w:rsidRPr="00856A53">
        <w:rPr>
          <w:w w:val="105"/>
        </w:rPr>
        <w:t>cable. ‘Ramp’</w:t>
      </w:r>
      <w:r w:rsidR="00585D60" w:rsidRPr="00856A53">
        <w:rPr>
          <w:spacing w:val="-24"/>
          <w:w w:val="105"/>
        </w:rPr>
        <w:t xml:space="preserve"> </w:t>
      </w:r>
      <w:r w:rsidR="00585D60" w:rsidRPr="00856A53">
        <w:rPr>
          <w:w w:val="105"/>
        </w:rPr>
        <w:t>and</w:t>
      </w:r>
      <w:r w:rsidR="00585D60" w:rsidRPr="00856A53">
        <w:rPr>
          <w:spacing w:val="-24"/>
          <w:w w:val="105"/>
        </w:rPr>
        <w:t xml:space="preserve"> </w:t>
      </w:r>
      <w:r w:rsidR="00585D60" w:rsidRPr="00856A53">
        <w:rPr>
          <w:w w:val="105"/>
        </w:rPr>
        <w:t>‘Ramp</w:t>
      </w:r>
      <w:r w:rsidR="00585D60" w:rsidRPr="00856A53">
        <w:rPr>
          <w:spacing w:val="-24"/>
          <w:w w:val="105"/>
        </w:rPr>
        <w:t xml:space="preserve"> </w:t>
      </w:r>
      <w:r w:rsidR="00585D60" w:rsidRPr="00856A53">
        <w:rPr>
          <w:w w:val="105"/>
        </w:rPr>
        <w:t>ahead’</w:t>
      </w:r>
      <w:r w:rsidR="00585D60" w:rsidRPr="00856A53">
        <w:rPr>
          <w:spacing w:val="-24"/>
          <w:w w:val="105"/>
        </w:rPr>
        <w:t xml:space="preserve"> </w:t>
      </w:r>
      <w:r w:rsidR="00585D60" w:rsidRPr="00856A53">
        <w:rPr>
          <w:w w:val="105"/>
        </w:rPr>
        <w:t>signs</w:t>
      </w:r>
      <w:r w:rsidR="00585D60" w:rsidRPr="00856A53">
        <w:rPr>
          <w:spacing w:val="-24"/>
          <w:w w:val="105"/>
        </w:rPr>
        <w:t xml:space="preserve"> </w:t>
      </w:r>
      <w:r w:rsidR="00585D60" w:rsidRPr="00856A53">
        <w:rPr>
          <w:w w:val="105"/>
        </w:rPr>
        <w:t>must</w:t>
      </w:r>
      <w:r w:rsidR="00585D60" w:rsidRPr="00856A53">
        <w:rPr>
          <w:spacing w:val="-24"/>
          <w:w w:val="105"/>
        </w:rPr>
        <w:t xml:space="preserve"> </w:t>
      </w:r>
      <w:r w:rsidR="00585D60" w:rsidRPr="00856A53">
        <w:rPr>
          <w:w w:val="105"/>
        </w:rPr>
        <w:t>be</w:t>
      </w:r>
      <w:r w:rsidR="00585D60" w:rsidRPr="00856A53">
        <w:rPr>
          <w:spacing w:val="-24"/>
          <w:w w:val="105"/>
        </w:rPr>
        <w:t xml:space="preserve"> </w:t>
      </w:r>
      <w:r w:rsidR="00585D60" w:rsidRPr="00856A53">
        <w:rPr>
          <w:w w:val="105"/>
        </w:rPr>
        <w:t>used</w:t>
      </w:r>
      <w:r w:rsidR="00585D60" w:rsidRPr="00856A53">
        <w:rPr>
          <w:spacing w:val="-24"/>
          <w:w w:val="105"/>
        </w:rPr>
        <w:t xml:space="preserve"> </w:t>
      </w:r>
      <w:r w:rsidR="00585D60" w:rsidRPr="00856A53">
        <w:rPr>
          <w:w w:val="105"/>
        </w:rPr>
        <w:t>where</w:t>
      </w:r>
      <w:r w:rsidR="00585D60" w:rsidRPr="00856A53">
        <w:rPr>
          <w:spacing w:val="-24"/>
          <w:w w:val="105"/>
        </w:rPr>
        <w:t xml:space="preserve"> </w:t>
      </w:r>
      <w:r w:rsidR="00585D60" w:rsidRPr="00856A53">
        <w:rPr>
          <w:w w:val="105"/>
        </w:rPr>
        <w:t>the</w:t>
      </w:r>
      <w:r w:rsidR="00585D60" w:rsidRPr="00856A53">
        <w:rPr>
          <w:spacing w:val="-24"/>
          <w:w w:val="105"/>
        </w:rPr>
        <w:t xml:space="preserve"> </w:t>
      </w:r>
      <w:r w:rsidR="00585D60" w:rsidRPr="00856A53">
        <w:rPr>
          <w:w w:val="105"/>
        </w:rPr>
        <w:t>cable</w:t>
      </w:r>
      <w:r w:rsidR="00585D60" w:rsidRPr="00856A53">
        <w:rPr>
          <w:spacing w:val="-24"/>
          <w:w w:val="105"/>
        </w:rPr>
        <w:t xml:space="preserve"> </w:t>
      </w:r>
      <w:r w:rsidR="00585D60" w:rsidRPr="00856A53">
        <w:rPr>
          <w:w w:val="105"/>
        </w:rPr>
        <w:t>protector</w:t>
      </w:r>
      <w:r w:rsidR="00585D60" w:rsidRPr="00856A53">
        <w:rPr>
          <w:spacing w:val="-24"/>
          <w:w w:val="105"/>
        </w:rPr>
        <w:t xml:space="preserve"> </w:t>
      </w:r>
      <w:r w:rsidR="00585D60" w:rsidRPr="00856A53">
        <w:rPr>
          <w:w w:val="105"/>
        </w:rPr>
        <w:t>exceeds</w:t>
      </w:r>
      <w:r w:rsidR="00585D60" w:rsidRPr="00856A53">
        <w:rPr>
          <w:spacing w:val="-24"/>
          <w:w w:val="105"/>
        </w:rPr>
        <w:t xml:space="preserve"> </w:t>
      </w:r>
      <w:r w:rsidR="00585D60" w:rsidRPr="00856A53">
        <w:rPr>
          <w:spacing w:val="-8"/>
          <w:w w:val="105"/>
        </w:rPr>
        <w:t>15</w:t>
      </w:r>
      <w:r w:rsidR="00585D60" w:rsidRPr="00856A53">
        <w:rPr>
          <w:spacing w:val="-24"/>
          <w:w w:val="105"/>
        </w:rPr>
        <w:t xml:space="preserve"> </w:t>
      </w:r>
      <w:r w:rsidR="00585D60" w:rsidRPr="00856A53">
        <w:rPr>
          <w:w w:val="105"/>
        </w:rPr>
        <w:t>mm</w:t>
      </w:r>
      <w:r w:rsidR="00585D60" w:rsidRPr="00856A53">
        <w:rPr>
          <w:spacing w:val="-24"/>
          <w:w w:val="105"/>
        </w:rPr>
        <w:t xml:space="preserve"> </w:t>
      </w:r>
      <w:r w:rsidR="00585D60" w:rsidRPr="00856A53">
        <w:rPr>
          <w:w w:val="105"/>
        </w:rPr>
        <w:t>in</w:t>
      </w:r>
      <w:r w:rsidR="00585D60" w:rsidRPr="00856A53">
        <w:rPr>
          <w:spacing w:val="-24"/>
          <w:w w:val="105"/>
        </w:rPr>
        <w:t xml:space="preserve"> </w:t>
      </w:r>
      <w:r w:rsidR="00585D60" w:rsidRPr="00856A53">
        <w:rPr>
          <w:w w:val="105"/>
        </w:rPr>
        <w:t>height,</w:t>
      </w:r>
      <w:r w:rsidR="00585D60" w:rsidRPr="00856A53">
        <w:rPr>
          <w:spacing w:val="-24"/>
          <w:w w:val="105"/>
        </w:rPr>
        <w:t xml:space="preserve"> </w:t>
      </w:r>
      <w:r w:rsidR="00585D60" w:rsidRPr="00856A53">
        <w:rPr>
          <w:w w:val="105"/>
        </w:rPr>
        <w:t>and the</w:t>
      </w:r>
      <w:r w:rsidR="00585D60" w:rsidRPr="00856A53">
        <w:rPr>
          <w:spacing w:val="-11"/>
          <w:w w:val="105"/>
        </w:rPr>
        <w:t xml:space="preserve"> </w:t>
      </w:r>
      <w:r w:rsidR="00585D60" w:rsidRPr="00856A53">
        <w:rPr>
          <w:w w:val="105"/>
        </w:rPr>
        <w:t>‘Ramp’</w:t>
      </w:r>
      <w:r w:rsidR="00585D60" w:rsidRPr="00856A53">
        <w:rPr>
          <w:spacing w:val="-11"/>
          <w:w w:val="105"/>
        </w:rPr>
        <w:t xml:space="preserve"> </w:t>
      </w:r>
      <w:r w:rsidR="00585D60" w:rsidRPr="00856A53">
        <w:rPr>
          <w:w w:val="105"/>
        </w:rPr>
        <w:t>signs</w:t>
      </w:r>
      <w:r w:rsidR="00585D60" w:rsidRPr="00856A53">
        <w:rPr>
          <w:spacing w:val="-11"/>
          <w:w w:val="105"/>
        </w:rPr>
        <w:t xml:space="preserve"> </w:t>
      </w:r>
      <w:r w:rsidR="00585D60" w:rsidRPr="00856A53">
        <w:rPr>
          <w:w w:val="105"/>
        </w:rPr>
        <w:t>should</w:t>
      </w:r>
      <w:r w:rsidR="00585D60" w:rsidRPr="00856A53">
        <w:rPr>
          <w:spacing w:val="-11"/>
          <w:w w:val="105"/>
        </w:rPr>
        <w:t xml:space="preserve"> </w:t>
      </w:r>
      <w:r w:rsidR="00585D60" w:rsidRPr="00856A53">
        <w:rPr>
          <w:w w:val="105"/>
        </w:rPr>
        <w:t>be</w:t>
      </w:r>
      <w:r w:rsidR="00585D60" w:rsidRPr="00856A53">
        <w:rPr>
          <w:spacing w:val="-11"/>
          <w:w w:val="105"/>
        </w:rPr>
        <w:t xml:space="preserve"> </w:t>
      </w:r>
      <w:r w:rsidR="00585D60" w:rsidRPr="00856A53">
        <w:rPr>
          <w:w w:val="105"/>
        </w:rPr>
        <w:t>placed</w:t>
      </w:r>
      <w:r w:rsidR="00585D60" w:rsidRPr="00856A53">
        <w:rPr>
          <w:spacing w:val="-11"/>
          <w:w w:val="105"/>
        </w:rPr>
        <w:t xml:space="preserve"> </w:t>
      </w:r>
      <w:r w:rsidR="00585D60" w:rsidRPr="00856A53">
        <w:rPr>
          <w:w w:val="105"/>
        </w:rPr>
        <w:t>adjacent</w:t>
      </w:r>
      <w:r w:rsidR="00585D60" w:rsidRPr="00856A53">
        <w:rPr>
          <w:spacing w:val="-11"/>
          <w:w w:val="105"/>
        </w:rPr>
        <w:t xml:space="preserve"> </w:t>
      </w:r>
      <w:r w:rsidR="00585D60" w:rsidRPr="00856A53">
        <w:rPr>
          <w:w w:val="105"/>
        </w:rPr>
        <w:t>to</w:t>
      </w:r>
      <w:r w:rsidR="00585D60" w:rsidRPr="00856A53">
        <w:rPr>
          <w:spacing w:val="-11"/>
          <w:w w:val="105"/>
        </w:rPr>
        <w:t xml:space="preserve"> </w:t>
      </w:r>
      <w:r w:rsidR="00585D60" w:rsidRPr="00856A53">
        <w:rPr>
          <w:w w:val="105"/>
        </w:rPr>
        <w:t>the</w:t>
      </w:r>
      <w:r w:rsidR="00585D60" w:rsidRPr="00856A53">
        <w:rPr>
          <w:spacing w:val="-11"/>
          <w:w w:val="105"/>
        </w:rPr>
        <w:t xml:space="preserve"> </w:t>
      </w:r>
      <w:r w:rsidR="00585D60" w:rsidRPr="00856A53">
        <w:rPr>
          <w:w w:val="105"/>
        </w:rPr>
        <w:t>cable</w:t>
      </w:r>
      <w:r w:rsidR="00585D60" w:rsidRPr="00856A53">
        <w:rPr>
          <w:spacing w:val="-11"/>
          <w:w w:val="105"/>
        </w:rPr>
        <w:t xml:space="preserve"> </w:t>
      </w:r>
      <w:r w:rsidR="00585D60" w:rsidRPr="00856A53">
        <w:rPr>
          <w:w w:val="105"/>
        </w:rPr>
        <w:t>crossing.</w:t>
      </w:r>
    </w:p>
    <w:p w14:paraId="0C8444AB" w14:textId="1C7ACC34" w:rsidR="0034462A" w:rsidRDefault="0034462A" w:rsidP="009946B4">
      <w:pPr>
        <w:pStyle w:val="BodyText"/>
        <w:rPr>
          <w:w w:val="105"/>
        </w:rPr>
      </w:pPr>
    </w:p>
    <w:p w14:paraId="4218187A" w14:textId="77777777" w:rsidR="000A7A17" w:rsidRPr="000A7A17" w:rsidRDefault="000A7A17" w:rsidP="000A7A17">
      <w:pPr>
        <w:pStyle w:val="BodyText"/>
        <w:rPr>
          <w:spacing w:val="-8"/>
        </w:rPr>
      </w:pPr>
      <w:r w:rsidRPr="000A7A17">
        <w:rPr>
          <w:b/>
          <w:bCs/>
          <w:spacing w:val="-8"/>
        </w:rPr>
        <w:t>Warning:</w:t>
      </w:r>
      <w:r w:rsidRPr="000A7A17">
        <w:rPr>
          <w:bCs/>
          <w:spacing w:val="-8"/>
        </w:rPr>
        <w:t xml:space="preserve"> </w:t>
      </w:r>
      <w:r w:rsidRPr="000A7A17">
        <w:rPr>
          <w:spacing w:val="-8"/>
        </w:rPr>
        <w:t>Multi-phase traffic signals should only be installed and adjusted by suitably competent operatives.</w:t>
      </w:r>
    </w:p>
    <w:p w14:paraId="52830276" w14:textId="75343B4B" w:rsidR="008011EB" w:rsidRPr="00856A53" w:rsidRDefault="008011EB" w:rsidP="009946B4">
      <w:pPr>
        <w:pStyle w:val="BodyText"/>
        <w:rPr>
          <w:spacing w:val="-8"/>
        </w:rPr>
      </w:pPr>
    </w:p>
    <w:p w14:paraId="72FDBE43" w14:textId="77777777" w:rsidR="00153BEB" w:rsidRDefault="00153BEB" w:rsidP="009946B4">
      <w:pPr>
        <w:pStyle w:val="BodyText"/>
      </w:pPr>
    </w:p>
    <w:p w14:paraId="6A375F6E" w14:textId="5CE25C5A" w:rsidR="008011EB" w:rsidRDefault="00153BEB" w:rsidP="009946B4">
      <w:pPr>
        <w:pStyle w:val="BodyText"/>
        <w:rPr>
          <w:spacing w:val="-8"/>
        </w:rPr>
      </w:pPr>
      <w:r w:rsidRPr="00856A53">
        <w:t xml:space="preserve">An emergency contact telephone number </w:t>
      </w:r>
      <w:r w:rsidRPr="00856A53">
        <w:rPr>
          <w:spacing w:val="-2"/>
        </w:rPr>
        <w:t xml:space="preserve">for </w:t>
      </w:r>
      <w:r w:rsidRPr="00856A53">
        <w:t>the traffic signal provider should be displayed on site.</w:t>
      </w:r>
    </w:p>
    <w:p w14:paraId="6FF21EE7" w14:textId="1936E58E" w:rsidR="005D57E2" w:rsidRDefault="00585D60" w:rsidP="002E39DA">
      <w:pPr>
        <w:pStyle w:val="BodyText"/>
      </w:pPr>
      <w:r w:rsidRPr="00856A53">
        <w:t xml:space="preserve">The signing you will need is shown on </w:t>
      </w:r>
      <w:r w:rsidR="00B50586">
        <w:fldChar w:fldCharType="begin"/>
      </w:r>
      <w:r w:rsidR="00B50586">
        <w:instrText xml:space="preserve"> REF _Ref175645762 \h </w:instrText>
      </w:r>
      <w:r w:rsidR="00B50586">
        <w:fldChar w:fldCharType="separate"/>
      </w:r>
      <w:r w:rsidR="00A450B0" w:rsidRPr="007858CF">
        <w:t xml:space="preserve">Figure </w:t>
      </w:r>
      <w:r w:rsidR="00A450B0">
        <w:rPr>
          <w:noProof/>
        </w:rPr>
        <w:t>20</w:t>
      </w:r>
      <w:r w:rsidR="00B50586">
        <w:fldChar w:fldCharType="end"/>
      </w:r>
      <w:r w:rsidR="002E39DA">
        <w:t>.</w:t>
      </w:r>
    </w:p>
    <w:p w14:paraId="21D4A8FE" w14:textId="77777777" w:rsidR="005D57E2" w:rsidRDefault="005D57E2" w:rsidP="009946B4">
      <w:pPr>
        <w:pStyle w:val="BodyText"/>
      </w:pPr>
    </w:p>
    <w:p w14:paraId="251CB09D" w14:textId="77777777" w:rsidR="0070310B" w:rsidRDefault="0070310B" w:rsidP="009946B4">
      <w:pPr>
        <w:pStyle w:val="BodyText"/>
      </w:pPr>
    </w:p>
    <w:p w14:paraId="639E43E6" w14:textId="3A0DC07E" w:rsidR="00114D8B" w:rsidRPr="00856A53" w:rsidRDefault="00585D60" w:rsidP="00202788">
      <w:pPr>
        <w:pStyle w:val="Heading2"/>
      </w:pPr>
      <w:bookmarkStart w:id="2151" w:name="_Ref164754548"/>
      <w:bookmarkStart w:id="2152" w:name="_Toc243391795"/>
      <w:r>
        <w:lastRenderedPageBreak/>
        <w:t xml:space="preserve">Traffic control </w:t>
      </w:r>
      <w:r w:rsidR="00B93E74">
        <w:t xml:space="preserve">by </w:t>
      </w:r>
      <w:r>
        <w:t>speed reduction</w:t>
      </w:r>
      <w:bookmarkEnd w:id="2151"/>
      <w:bookmarkEnd w:id="2152"/>
    </w:p>
    <w:p w14:paraId="499FB73B" w14:textId="77777777" w:rsidR="00114D8B" w:rsidRDefault="00585D60" w:rsidP="009946B4">
      <w:pPr>
        <w:pStyle w:val="BodyText"/>
      </w:pPr>
      <w:r w:rsidRPr="00856A53">
        <w:t xml:space="preserve">Speed reduction can form part of a traffic management option and should be considered at the works planning stage, especially in circumstances where the </w:t>
      </w:r>
      <w:r w:rsidRPr="00856A53">
        <w:rPr>
          <w:spacing w:val="-6"/>
        </w:rPr>
        <w:t xml:space="preserve">1.2 </w:t>
      </w:r>
      <w:r w:rsidRPr="00856A53">
        <w:t xml:space="preserve">metres sideways clearance required </w:t>
      </w:r>
      <w:r w:rsidRPr="00856A53">
        <w:rPr>
          <w:spacing w:val="-2"/>
        </w:rPr>
        <w:t xml:space="preserve">for </w:t>
      </w:r>
      <w:r w:rsidRPr="00856A53">
        <w:t xml:space="preserve">speed </w:t>
      </w:r>
      <w:r w:rsidRPr="00856A53">
        <w:rPr>
          <w:spacing w:val="-6"/>
        </w:rPr>
        <w:t xml:space="preserve">limits </w:t>
      </w:r>
      <w:r w:rsidRPr="00856A53">
        <w:t xml:space="preserve">of 50 mph or </w:t>
      </w:r>
      <w:r w:rsidRPr="00856A53">
        <w:rPr>
          <w:spacing w:val="-5"/>
        </w:rPr>
        <w:t xml:space="preserve">more cannot </w:t>
      </w:r>
      <w:r w:rsidRPr="00856A53">
        <w:t xml:space="preserve">be </w:t>
      </w:r>
      <w:r w:rsidRPr="00856A53">
        <w:rPr>
          <w:spacing w:val="-6"/>
        </w:rPr>
        <w:t xml:space="preserve">maintained. </w:t>
      </w:r>
      <w:r w:rsidRPr="00856A53">
        <w:rPr>
          <w:spacing w:val="-5"/>
        </w:rPr>
        <w:t xml:space="preserve">Where this </w:t>
      </w:r>
      <w:r w:rsidRPr="00856A53">
        <w:t xml:space="preserve">is </w:t>
      </w:r>
      <w:r w:rsidRPr="00856A53">
        <w:rPr>
          <w:spacing w:val="-5"/>
        </w:rPr>
        <w:t xml:space="preserve">the case, </w:t>
      </w:r>
      <w:r w:rsidRPr="00856A53">
        <w:rPr>
          <w:spacing w:val="-6"/>
        </w:rPr>
        <w:t xml:space="preserve">implementing </w:t>
      </w:r>
      <w:r w:rsidRPr="00856A53">
        <w:t xml:space="preserve">speed </w:t>
      </w:r>
      <w:r w:rsidRPr="00856A53">
        <w:rPr>
          <w:spacing w:val="-6"/>
        </w:rPr>
        <w:t xml:space="preserve">control </w:t>
      </w:r>
      <w:r w:rsidRPr="00856A53">
        <w:rPr>
          <w:spacing w:val="-5"/>
        </w:rPr>
        <w:t xml:space="preserve">measures </w:t>
      </w:r>
      <w:r w:rsidRPr="00856A53">
        <w:t>that reduce speeds to 40 mph or less can enable a smaller sideways clearance of 0.5 metres to be used.</w:t>
      </w:r>
    </w:p>
    <w:p w14:paraId="72282256" w14:textId="4B375101" w:rsidR="00196FFF" w:rsidRDefault="002837C1" w:rsidP="009946B4">
      <w:pPr>
        <w:pStyle w:val="BodyText"/>
      </w:pPr>
      <w:r>
        <w:t xml:space="preserve">Signing and illumination requirements </w:t>
      </w:r>
      <w:r w:rsidR="00196FFF" w:rsidRPr="7432ED0B">
        <w:t>must be in accordance with TSRGD.</w:t>
      </w:r>
    </w:p>
    <w:p w14:paraId="0F4522C3" w14:textId="3D23D68A" w:rsidR="00114D8B" w:rsidRPr="000C4CC6" w:rsidRDefault="00585D60" w:rsidP="00202788">
      <w:pPr>
        <w:pStyle w:val="Heading3"/>
      </w:pPr>
      <w:bookmarkStart w:id="2153" w:name="_Toc175644620"/>
      <w:bookmarkStart w:id="2154" w:name="_Toc175645191"/>
      <w:bookmarkStart w:id="2155" w:name="_Toc176340807"/>
      <w:bookmarkStart w:id="2156" w:name="_Toc176789318"/>
      <w:bookmarkStart w:id="2157" w:name="_Toc176789654"/>
      <w:bookmarkStart w:id="2158" w:name="_Toc176945657"/>
      <w:bookmarkStart w:id="2159" w:name="_Toc177555129"/>
      <w:bookmarkStart w:id="2160" w:name="_Toc178328228"/>
      <w:bookmarkStart w:id="2161" w:name="_Toc178328785"/>
      <w:bookmarkStart w:id="2162" w:name="_Toc178589329"/>
      <w:bookmarkStart w:id="2163" w:name="_Toc178687055"/>
      <w:bookmarkStart w:id="2164" w:name="_Toc243391796"/>
      <w:bookmarkEnd w:id="2153"/>
      <w:bookmarkEnd w:id="2154"/>
      <w:bookmarkEnd w:id="2155"/>
      <w:bookmarkEnd w:id="2156"/>
      <w:bookmarkEnd w:id="2157"/>
      <w:bookmarkEnd w:id="2158"/>
      <w:bookmarkEnd w:id="2159"/>
      <w:bookmarkEnd w:id="2160"/>
      <w:bookmarkEnd w:id="2161"/>
      <w:bookmarkEnd w:id="2162"/>
      <w:bookmarkEnd w:id="2163"/>
      <w:r>
        <w:t>Reduction of speed limit</w:t>
      </w:r>
      <w:bookmarkEnd w:id="2164"/>
    </w:p>
    <w:p w14:paraId="6A533B86" w14:textId="1BE54C8E" w:rsidR="00114D8B" w:rsidRPr="00856A53" w:rsidRDefault="00585D60" w:rsidP="009946B4">
      <w:pPr>
        <w:pStyle w:val="BodyText"/>
      </w:pPr>
      <w:proofErr w:type="gramStart"/>
      <w:r w:rsidRPr="00856A53">
        <w:t>Any reduction in speed limit must be supported by a Temporary Traffic Regulation Order</w:t>
      </w:r>
      <w:r w:rsidR="00AE687F">
        <w:t xml:space="preserve"> </w:t>
      </w:r>
      <w:r w:rsidR="00AE687F" w:rsidRPr="00AD53B2">
        <w:t>or Notice</w:t>
      </w:r>
      <w:proofErr w:type="gramEnd"/>
      <w:r w:rsidR="00AE687F">
        <w:t xml:space="preserve"> and in accordance with the TSRGD</w:t>
      </w:r>
      <w:r w:rsidRPr="00856A53">
        <w:t>.</w:t>
      </w:r>
    </w:p>
    <w:p w14:paraId="6AF09AEC" w14:textId="77777777" w:rsidR="000A7A17" w:rsidRPr="000A7A17" w:rsidRDefault="000A7A17" w:rsidP="000A7A17">
      <w:pPr>
        <w:pStyle w:val="BodyText"/>
      </w:pPr>
      <w:r w:rsidRPr="000A7A17">
        <w:rPr>
          <w:b/>
          <w:bCs/>
        </w:rPr>
        <w:t>Caution:</w:t>
      </w:r>
      <w:r w:rsidRPr="000A7A17">
        <w:rPr>
          <w:bCs/>
        </w:rPr>
        <w:t xml:space="preserve">  </w:t>
      </w:r>
      <w:r w:rsidRPr="000A7A17">
        <w:t xml:space="preserve">To proceed with this option, your supervisor or other competent person must consult the highway or road authority at the earliest opportunity. Temporary Traffic </w:t>
      </w:r>
      <w:r w:rsidRPr="000A7A17">
        <w:br/>
        <w:t>Notices may be issued for emergency works and should be requested as soon as their need is recognised.</w:t>
      </w:r>
    </w:p>
    <w:p w14:paraId="415EFC29" w14:textId="4AD946F8" w:rsidR="008011EB" w:rsidRPr="00856A53" w:rsidRDefault="008011EB" w:rsidP="009946B4">
      <w:pPr>
        <w:pStyle w:val="BodyText"/>
      </w:pPr>
    </w:p>
    <w:p w14:paraId="4FF3FF37" w14:textId="332C4F6A" w:rsidR="00114D8B" w:rsidRPr="00856A53" w:rsidRDefault="00585D60" w:rsidP="009946B4">
      <w:pPr>
        <w:pStyle w:val="BodyText"/>
      </w:pPr>
      <w:r w:rsidRPr="00856A53">
        <w:t>The use of a temporary speed restriction must be indicated by the display of the appropriate speed limit as part of the normal signing of the works.</w:t>
      </w:r>
      <w:r w:rsidR="009253FB">
        <w:t xml:space="preserve"> </w:t>
      </w:r>
    </w:p>
    <w:p w14:paraId="2E26AC20" w14:textId="5B270558" w:rsidR="00114D8B" w:rsidRPr="00856A53" w:rsidRDefault="00585D60" w:rsidP="009946B4">
      <w:pPr>
        <w:pStyle w:val="BodyText"/>
        <w:rPr>
          <w:sz w:val="20"/>
        </w:rPr>
      </w:pPr>
      <w:r w:rsidRPr="00856A53">
        <w:t>Where a temporary speed limit is applied on a standard two-way road with shuttle working, the length of road covered by the temporary speed limit should include at least one chicane, and only positive types of traffic control should be used, e.g. Stop/Go boards or portable traffic signals.</w:t>
      </w:r>
    </w:p>
    <w:p w14:paraId="1CA6127B" w14:textId="77777777" w:rsidR="00114D8B" w:rsidRPr="00856A53" w:rsidRDefault="00585D60" w:rsidP="009946B4">
      <w:pPr>
        <w:pStyle w:val="BodyText"/>
        <w:rPr>
          <w:w w:val="105"/>
        </w:rPr>
      </w:pPr>
      <w:r w:rsidRPr="00856A53">
        <w:rPr>
          <w:w w:val="105"/>
        </w:rPr>
        <w:t>Note that the advance signing layout must be appropriate for the permanent speed limit.</w:t>
      </w:r>
    </w:p>
    <w:p w14:paraId="2A1FBDC5" w14:textId="1251CA62" w:rsidR="00114D8B" w:rsidRPr="000C4CC6" w:rsidRDefault="00585D60" w:rsidP="00202788">
      <w:pPr>
        <w:pStyle w:val="Heading3"/>
      </w:pPr>
      <w:bookmarkStart w:id="2165" w:name="_Toc243391797"/>
      <w:r>
        <w:lastRenderedPageBreak/>
        <w:t>Use of chicanes</w:t>
      </w:r>
      <w:bookmarkEnd w:id="2165"/>
    </w:p>
    <w:p w14:paraId="1EBFF42D" w14:textId="745A5174" w:rsidR="00114D8B" w:rsidRPr="00856A53" w:rsidRDefault="00585D60" w:rsidP="009946B4">
      <w:pPr>
        <w:pStyle w:val="BodyText"/>
      </w:pPr>
      <w:r w:rsidRPr="00856A53">
        <w:t xml:space="preserve">For short lengths of shuttle working, </w:t>
      </w:r>
      <w:r w:rsidRPr="00856A53">
        <w:rPr>
          <w:spacing w:val="-5"/>
        </w:rPr>
        <w:t xml:space="preserve">i.e. </w:t>
      </w:r>
      <w:r w:rsidRPr="00856A53">
        <w:t xml:space="preserve">50 metres or less, chicanes can be used to reduce traffic speeds to less than </w:t>
      </w:r>
      <w:r w:rsidRPr="00856A53">
        <w:rPr>
          <w:spacing w:val="-7"/>
        </w:rPr>
        <w:t xml:space="preserve">10 </w:t>
      </w:r>
      <w:r w:rsidRPr="00856A53">
        <w:t>mph</w:t>
      </w:r>
      <w:r w:rsidR="00C626C6">
        <w:t xml:space="preserve">, </w:t>
      </w:r>
      <w:r w:rsidR="001E2F1F" w:rsidRPr="00B3203D">
        <w:t xml:space="preserve">guidance can be found in </w:t>
      </w:r>
      <w:r w:rsidR="001E2F1F" w:rsidRPr="7432ED0B">
        <w:t>Chapter 8 of the Traffic Signs</w:t>
      </w:r>
      <w:r w:rsidR="001E2F1F">
        <w:t xml:space="preserve"> </w:t>
      </w:r>
      <w:r w:rsidR="001E2F1F" w:rsidRPr="7432ED0B">
        <w:t>Manual</w:t>
      </w:r>
      <w:r w:rsidR="002363AA">
        <w:t>.</w:t>
      </w:r>
    </w:p>
    <w:p w14:paraId="4024400D" w14:textId="3952E08D" w:rsidR="00114D8B" w:rsidRPr="00856A53" w:rsidRDefault="00585D60" w:rsidP="00202788">
      <w:pPr>
        <w:pStyle w:val="Heading2"/>
      </w:pPr>
      <w:bookmarkStart w:id="2166" w:name="_Toc177555132"/>
      <w:bookmarkStart w:id="2167" w:name="_Toc178328231"/>
      <w:bookmarkStart w:id="2168" w:name="_Toc178328788"/>
      <w:bookmarkStart w:id="2169" w:name="_Toc178589332"/>
      <w:bookmarkStart w:id="2170" w:name="_Toc178687058"/>
      <w:bookmarkStart w:id="2171" w:name="_Toc177555133"/>
      <w:bookmarkStart w:id="2172" w:name="_Toc178328232"/>
      <w:bookmarkStart w:id="2173" w:name="_Toc178328789"/>
      <w:bookmarkStart w:id="2174" w:name="_Toc178589333"/>
      <w:bookmarkStart w:id="2175" w:name="_Toc178687059"/>
      <w:bookmarkStart w:id="2176" w:name="_Toc177555134"/>
      <w:bookmarkStart w:id="2177" w:name="_Toc178328233"/>
      <w:bookmarkStart w:id="2178" w:name="_Toc178328790"/>
      <w:bookmarkStart w:id="2179" w:name="_Toc178589334"/>
      <w:bookmarkStart w:id="2180" w:name="_Toc178687060"/>
      <w:bookmarkStart w:id="2181" w:name="_Toc177555135"/>
      <w:bookmarkStart w:id="2182" w:name="_Toc178328234"/>
      <w:bookmarkStart w:id="2183" w:name="_Toc178328791"/>
      <w:bookmarkStart w:id="2184" w:name="_Toc178589335"/>
      <w:bookmarkStart w:id="2185" w:name="_Toc178687061"/>
      <w:bookmarkStart w:id="2186" w:name="_Toc177555136"/>
      <w:bookmarkStart w:id="2187" w:name="_Toc178328235"/>
      <w:bookmarkStart w:id="2188" w:name="_Toc178328792"/>
      <w:bookmarkStart w:id="2189" w:name="_Toc178589336"/>
      <w:bookmarkStart w:id="2190" w:name="_Toc178687062"/>
      <w:bookmarkStart w:id="2191" w:name="_Toc177555137"/>
      <w:bookmarkStart w:id="2192" w:name="_Toc178328236"/>
      <w:bookmarkStart w:id="2193" w:name="_Toc178328793"/>
      <w:bookmarkStart w:id="2194" w:name="_Toc178589337"/>
      <w:bookmarkStart w:id="2195" w:name="_Toc178687063"/>
      <w:bookmarkStart w:id="2196" w:name="_Toc177555138"/>
      <w:bookmarkStart w:id="2197" w:name="_Toc178328237"/>
      <w:bookmarkStart w:id="2198" w:name="_Toc178328794"/>
      <w:bookmarkStart w:id="2199" w:name="_Toc178589338"/>
      <w:bookmarkStart w:id="2200" w:name="_Toc178687064"/>
      <w:bookmarkStart w:id="2201" w:name="_Toc177555139"/>
      <w:bookmarkStart w:id="2202" w:name="_Toc178328238"/>
      <w:bookmarkStart w:id="2203" w:name="_Toc178328795"/>
      <w:bookmarkStart w:id="2204" w:name="_Toc178589339"/>
      <w:bookmarkStart w:id="2205" w:name="_Toc178687065"/>
      <w:bookmarkStart w:id="2206" w:name="_Toc177555140"/>
      <w:bookmarkStart w:id="2207" w:name="_Toc178328239"/>
      <w:bookmarkStart w:id="2208" w:name="_Toc178328796"/>
      <w:bookmarkStart w:id="2209" w:name="_Toc178589340"/>
      <w:bookmarkStart w:id="2210" w:name="_Toc178687066"/>
      <w:bookmarkStart w:id="2211" w:name="_Toc177555141"/>
      <w:bookmarkStart w:id="2212" w:name="_Toc178328240"/>
      <w:bookmarkStart w:id="2213" w:name="_Toc178328797"/>
      <w:bookmarkStart w:id="2214" w:name="_Toc178589341"/>
      <w:bookmarkStart w:id="2215" w:name="_Toc178687067"/>
      <w:bookmarkStart w:id="2216" w:name="_Toc177555142"/>
      <w:bookmarkStart w:id="2217" w:name="_Toc178328241"/>
      <w:bookmarkStart w:id="2218" w:name="_Toc178328798"/>
      <w:bookmarkStart w:id="2219" w:name="_Toc178589342"/>
      <w:bookmarkStart w:id="2220" w:name="_Toc178687068"/>
      <w:bookmarkStart w:id="2221" w:name="_Toc177555143"/>
      <w:bookmarkStart w:id="2222" w:name="_Toc178328242"/>
      <w:bookmarkStart w:id="2223" w:name="_Toc178328799"/>
      <w:bookmarkStart w:id="2224" w:name="_Toc178589343"/>
      <w:bookmarkStart w:id="2225" w:name="_Toc178687069"/>
      <w:bookmarkStart w:id="2226" w:name="_Toc177555144"/>
      <w:bookmarkStart w:id="2227" w:name="_Toc178328243"/>
      <w:bookmarkStart w:id="2228" w:name="_Toc178328800"/>
      <w:bookmarkStart w:id="2229" w:name="_Toc178589344"/>
      <w:bookmarkStart w:id="2230" w:name="_Toc178687070"/>
      <w:bookmarkStart w:id="2231" w:name="_Toc177555145"/>
      <w:bookmarkStart w:id="2232" w:name="_Toc178328244"/>
      <w:bookmarkStart w:id="2233" w:name="_Toc178328801"/>
      <w:bookmarkStart w:id="2234" w:name="_Toc178589345"/>
      <w:bookmarkStart w:id="2235" w:name="_Toc178687071"/>
      <w:bookmarkStart w:id="2236" w:name="_Toc177555146"/>
      <w:bookmarkStart w:id="2237" w:name="_Toc178328245"/>
      <w:bookmarkStart w:id="2238" w:name="_Toc178328802"/>
      <w:bookmarkStart w:id="2239" w:name="_Toc178589346"/>
      <w:bookmarkStart w:id="2240" w:name="_Toc178687072"/>
      <w:bookmarkStart w:id="2241" w:name="_Toc177555147"/>
      <w:bookmarkStart w:id="2242" w:name="_Toc178328246"/>
      <w:bookmarkStart w:id="2243" w:name="_Toc178328803"/>
      <w:bookmarkStart w:id="2244" w:name="_Toc178589347"/>
      <w:bookmarkStart w:id="2245" w:name="_Toc178687073"/>
      <w:bookmarkStart w:id="2246" w:name="_Toc177555148"/>
      <w:bookmarkStart w:id="2247" w:name="_Toc178328247"/>
      <w:bookmarkStart w:id="2248" w:name="_Toc178328804"/>
      <w:bookmarkStart w:id="2249" w:name="_Toc178589348"/>
      <w:bookmarkStart w:id="2250" w:name="_Toc178687074"/>
      <w:bookmarkStart w:id="2251" w:name="_Toc177555149"/>
      <w:bookmarkStart w:id="2252" w:name="_Toc178328248"/>
      <w:bookmarkStart w:id="2253" w:name="_Toc178328805"/>
      <w:bookmarkStart w:id="2254" w:name="_Toc178589349"/>
      <w:bookmarkStart w:id="2255" w:name="_Toc178687075"/>
      <w:bookmarkStart w:id="2256" w:name="_Toc177555150"/>
      <w:bookmarkStart w:id="2257" w:name="_Toc178328249"/>
      <w:bookmarkStart w:id="2258" w:name="_Toc178328806"/>
      <w:bookmarkStart w:id="2259" w:name="_Toc178589350"/>
      <w:bookmarkStart w:id="2260" w:name="_Toc178687076"/>
      <w:bookmarkStart w:id="2261" w:name="_Toc177555151"/>
      <w:bookmarkStart w:id="2262" w:name="_Toc178328250"/>
      <w:bookmarkStart w:id="2263" w:name="_Toc178328807"/>
      <w:bookmarkStart w:id="2264" w:name="_Toc178589351"/>
      <w:bookmarkStart w:id="2265" w:name="_Toc178687077"/>
      <w:bookmarkStart w:id="2266" w:name="_Toc177555152"/>
      <w:bookmarkStart w:id="2267" w:name="_Toc178328251"/>
      <w:bookmarkStart w:id="2268" w:name="_Toc178328808"/>
      <w:bookmarkStart w:id="2269" w:name="_Toc178589352"/>
      <w:bookmarkStart w:id="2270" w:name="_Toc178687078"/>
      <w:bookmarkStart w:id="2271" w:name="_Toc177555153"/>
      <w:bookmarkStart w:id="2272" w:name="_Toc178328252"/>
      <w:bookmarkStart w:id="2273" w:name="_Toc178328809"/>
      <w:bookmarkStart w:id="2274" w:name="_Toc178589353"/>
      <w:bookmarkStart w:id="2275" w:name="_Toc178687079"/>
      <w:bookmarkStart w:id="2276" w:name="_Toc177555154"/>
      <w:bookmarkStart w:id="2277" w:name="_Toc178328253"/>
      <w:bookmarkStart w:id="2278" w:name="_Toc178328810"/>
      <w:bookmarkStart w:id="2279" w:name="_Toc178589354"/>
      <w:bookmarkStart w:id="2280" w:name="_Toc178687080"/>
      <w:bookmarkStart w:id="2281" w:name="_Toc177555155"/>
      <w:bookmarkStart w:id="2282" w:name="_Toc178328254"/>
      <w:bookmarkStart w:id="2283" w:name="_Toc178328811"/>
      <w:bookmarkStart w:id="2284" w:name="_Toc178589355"/>
      <w:bookmarkStart w:id="2285" w:name="_Toc178687081"/>
      <w:bookmarkStart w:id="2286" w:name="_Toc177555156"/>
      <w:bookmarkStart w:id="2287" w:name="_Toc178328255"/>
      <w:bookmarkStart w:id="2288" w:name="_Toc178328812"/>
      <w:bookmarkStart w:id="2289" w:name="_Toc178589356"/>
      <w:bookmarkStart w:id="2290" w:name="_Toc178687082"/>
      <w:bookmarkStart w:id="2291" w:name="_Toc177555157"/>
      <w:bookmarkStart w:id="2292" w:name="_Toc178328256"/>
      <w:bookmarkStart w:id="2293" w:name="_Toc178328813"/>
      <w:bookmarkStart w:id="2294" w:name="_Toc178589357"/>
      <w:bookmarkStart w:id="2295" w:name="_Toc178687083"/>
      <w:bookmarkStart w:id="2296" w:name="_Toc177555158"/>
      <w:bookmarkStart w:id="2297" w:name="_Toc178328257"/>
      <w:bookmarkStart w:id="2298" w:name="_Toc178328814"/>
      <w:bookmarkStart w:id="2299" w:name="_Toc178589358"/>
      <w:bookmarkStart w:id="2300" w:name="_Toc178687084"/>
      <w:bookmarkStart w:id="2301" w:name="_Toc177555159"/>
      <w:bookmarkStart w:id="2302" w:name="_Toc178328258"/>
      <w:bookmarkStart w:id="2303" w:name="_Toc178328815"/>
      <w:bookmarkStart w:id="2304" w:name="_Toc178589359"/>
      <w:bookmarkStart w:id="2305" w:name="_Toc178687085"/>
      <w:bookmarkStart w:id="2306" w:name="_Toc177555160"/>
      <w:bookmarkStart w:id="2307" w:name="_Toc178328259"/>
      <w:bookmarkStart w:id="2308" w:name="_Toc178328816"/>
      <w:bookmarkStart w:id="2309" w:name="_Toc178589360"/>
      <w:bookmarkStart w:id="2310" w:name="_Toc178687086"/>
      <w:bookmarkStart w:id="2311" w:name="_Toc177555161"/>
      <w:bookmarkStart w:id="2312" w:name="_Toc178328260"/>
      <w:bookmarkStart w:id="2313" w:name="_Toc178328817"/>
      <w:bookmarkStart w:id="2314" w:name="_Toc178589361"/>
      <w:bookmarkStart w:id="2315" w:name="_Toc178687087"/>
      <w:bookmarkStart w:id="2316" w:name="_Toc177555162"/>
      <w:bookmarkStart w:id="2317" w:name="_Toc178328261"/>
      <w:bookmarkStart w:id="2318" w:name="_Toc178328818"/>
      <w:bookmarkStart w:id="2319" w:name="_Toc178589362"/>
      <w:bookmarkStart w:id="2320" w:name="_Toc178687088"/>
      <w:bookmarkStart w:id="2321" w:name="_Toc177555163"/>
      <w:bookmarkStart w:id="2322" w:name="_Toc178328262"/>
      <w:bookmarkStart w:id="2323" w:name="_Toc178328819"/>
      <w:bookmarkStart w:id="2324" w:name="_Toc178589363"/>
      <w:bookmarkStart w:id="2325" w:name="_Toc178687089"/>
      <w:bookmarkStart w:id="2326" w:name="_Toc177555164"/>
      <w:bookmarkStart w:id="2327" w:name="_Toc178328263"/>
      <w:bookmarkStart w:id="2328" w:name="_Toc178328820"/>
      <w:bookmarkStart w:id="2329" w:name="_Toc178589364"/>
      <w:bookmarkStart w:id="2330" w:name="_Toc178687090"/>
      <w:bookmarkStart w:id="2331" w:name="_Toc177555165"/>
      <w:bookmarkStart w:id="2332" w:name="_Toc178328264"/>
      <w:bookmarkStart w:id="2333" w:name="_Toc178328821"/>
      <w:bookmarkStart w:id="2334" w:name="_Toc178589365"/>
      <w:bookmarkStart w:id="2335" w:name="_Toc178687091"/>
      <w:bookmarkStart w:id="2336" w:name="_Toc177555166"/>
      <w:bookmarkStart w:id="2337" w:name="_Toc178328265"/>
      <w:bookmarkStart w:id="2338" w:name="_Toc178328822"/>
      <w:bookmarkStart w:id="2339" w:name="_Toc178589366"/>
      <w:bookmarkStart w:id="2340" w:name="_Toc178687092"/>
      <w:bookmarkStart w:id="2341" w:name="_Toc177555167"/>
      <w:bookmarkStart w:id="2342" w:name="_Toc178328266"/>
      <w:bookmarkStart w:id="2343" w:name="_Toc178328823"/>
      <w:bookmarkStart w:id="2344" w:name="_Toc178589367"/>
      <w:bookmarkStart w:id="2345" w:name="_Toc178687093"/>
      <w:bookmarkStart w:id="2346" w:name="_Toc177555168"/>
      <w:bookmarkStart w:id="2347" w:name="_Toc178328267"/>
      <w:bookmarkStart w:id="2348" w:name="_Toc178328824"/>
      <w:bookmarkStart w:id="2349" w:name="_Toc178589368"/>
      <w:bookmarkStart w:id="2350" w:name="_Toc178687094"/>
      <w:bookmarkStart w:id="2351" w:name="_Toc177555169"/>
      <w:bookmarkStart w:id="2352" w:name="_Toc178328268"/>
      <w:bookmarkStart w:id="2353" w:name="_Toc178328825"/>
      <w:bookmarkStart w:id="2354" w:name="_Toc178589369"/>
      <w:bookmarkStart w:id="2355" w:name="_Toc178687095"/>
      <w:bookmarkStart w:id="2356" w:name="_Toc177555170"/>
      <w:bookmarkStart w:id="2357" w:name="_Toc178328269"/>
      <w:bookmarkStart w:id="2358" w:name="_Toc178328826"/>
      <w:bookmarkStart w:id="2359" w:name="_Toc178589370"/>
      <w:bookmarkStart w:id="2360" w:name="_Toc178687096"/>
      <w:bookmarkStart w:id="2361" w:name="_Toc177555171"/>
      <w:bookmarkStart w:id="2362" w:name="_Toc178328270"/>
      <w:bookmarkStart w:id="2363" w:name="_Toc178328827"/>
      <w:bookmarkStart w:id="2364" w:name="_Toc178589371"/>
      <w:bookmarkStart w:id="2365" w:name="_Toc178687097"/>
      <w:bookmarkStart w:id="2366" w:name="_Toc177555172"/>
      <w:bookmarkStart w:id="2367" w:name="_Toc178328271"/>
      <w:bookmarkStart w:id="2368" w:name="_Toc178328828"/>
      <w:bookmarkStart w:id="2369" w:name="_Toc178589372"/>
      <w:bookmarkStart w:id="2370" w:name="_Toc178687098"/>
      <w:bookmarkStart w:id="2371" w:name="_Toc177555173"/>
      <w:bookmarkStart w:id="2372" w:name="_Toc178328272"/>
      <w:bookmarkStart w:id="2373" w:name="_Toc178328829"/>
      <w:bookmarkStart w:id="2374" w:name="_Toc178589373"/>
      <w:bookmarkStart w:id="2375" w:name="_Toc178687099"/>
      <w:bookmarkStart w:id="2376" w:name="_Ref164754577"/>
      <w:bookmarkStart w:id="2377" w:name="_Toc243391798"/>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t>Use of convoy working</w:t>
      </w:r>
      <w:bookmarkEnd w:id="2376"/>
      <w:bookmarkEnd w:id="2377"/>
    </w:p>
    <w:p w14:paraId="49BA0EE2" w14:textId="26993FA3" w:rsidR="00114D8B" w:rsidRPr="00856A53" w:rsidRDefault="00585D60" w:rsidP="009946B4">
      <w:pPr>
        <w:pStyle w:val="BodyText"/>
      </w:pPr>
      <w:r w:rsidRPr="00856A53">
        <w:t xml:space="preserve">Where normal traffic management arrangements are not </w:t>
      </w:r>
      <w:r w:rsidRPr="00856A53">
        <w:rPr>
          <w:spacing w:val="-5"/>
        </w:rPr>
        <w:t xml:space="preserve">feasible </w:t>
      </w:r>
      <w:r w:rsidRPr="00856A53">
        <w:t xml:space="preserve">because of </w:t>
      </w:r>
      <w:r w:rsidRPr="00856A53">
        <w:rPr>
          <w:spacing w:val="-5"/>
        </w:rPr>
        <w:t xml:space="preserve">restricted </w:t>
      </w:r>
      <w:r w:rsidRPr="00856A53">
        <w:rPr>
          <w:spacing w:val="-6"/>
        </w:rPr>
        <w:t xml:space="preserve">highway </w:t>
      </w:r>
      <w:r w:rsidRPr="00856A53">
        <w:rPr>
          <w:spacing w:val="-5"/>
        </w:rPr>
        <w:t xml:space="preserve">width, </w:t>
      </w:r>
      <w:r w:rsidRPr="00856A53">
        <w:t xml:space="preserve">and diversion is impracticable, convoy working may be used. In this method, traffic is brought to a halt in advance of the works and is then led slowly in single file past the works by an appropriately signed works vehicle. If </w:t>
      </w:r>
      <w:r w:rsidRPr="00856A53">
        <w:rPr>
          <w:spacing w:val="-5"/>
        </w:rPr>
        <w:t xml:space="preserve">convoy </w:t>
      </w:r>
      <w:r w:rsidRPr="00856A53">
        <w:t xml:space="preserve">working is to be used, the </w:t>
      </w:r>
      <w:r w:rsidRPr="00856A53">
        <w:rPr>
          <w:spacing w:val="-5"/>
        </w:rPr>
        <w:t xml:space="preserve">highway </w:t>
      </w:r>
      <w:r w:rsidR="00E65C32">
        <w:rPr>
          <w:spacing w:val="-5"/>
        </w:rPr>
        <w:t xml:space="preserve">or road </w:t>
      </w:r>
      <w:r w:rsidRPr="00856A53">
        <w:t>authority will need to be consulted well in advance of the works being undertaken.</w:t>
      </w:r>
    </w:p>
    <w:p w14:paraId="01D9DDFB" w14:textId="5AC2C884" w:rsidR="00114D8B" w:rsidRPr="00222646" w:rsidRDefault="00585D60" w:rsidP="009946B4">
      <w:pPr>
        <w:pStyle w:val="BodyText"/>
      </w:pPr>
      <w:r w:rsidRPr="00856A53">
        <w:t xml:space="preserve">Where there is little or no safety zone clearance, traffic speeds past the working space </w:t>
      </w:r>
      <w:r w:rsidR="00120DDB">
        <w:t>should</w:t>
      </w:r>
      <w:r w:rsidRPr="00856A53">
        <w:t xml:space="preserve"> be reliably reduced to </w:t>
      </w:r>
      <w:r w:rsidRPr="00856A53">
        <w:rPr>
          <w:spacing w:val="-7"/>
        </w:rPr>
        <w:t xml:space="preserve">10 </w:t>
      </w:r>
      <w:r w:rsidRPr="00856A53">
        <w:t>mph or less, and an agreed safe method of working imposed on the site. A</w:t>
      </w:r>
      <w:r w:rsidR="0050539F" w:rsidRPr="0050539F">
        <w:t xml:space="preserve"> </w:t>
      </w:r>
      <w:r w:rsidR="00F27A53">
        <w:t>risk</w:t>
      </w:r>
      <w:r w:rsidRPr="00856A53">
        <w:t xml:space="preserve"> assessment of the actual work activity and the effects of convoy working on the workforce and </w:t>
      </w:r>
      <w:r w:rsidR="00EF7C58">
        <w:t>road</w:t>
      </w:r>
      <w:r w:rsidR="00EF7C58" w:rsidRPr="00856A53">
        <w:t xml:space="preserve"> </w:t>
      </w:r>
      <w:r w:rsidRPr="00856A53">
        <w:t xml:space="preserve">users must be conducted in order to determine whether this system is appropriate </w:t>
      </w:r>
      <w:r w:rsidRPr="00856A53">
        <w:rPr>
          <w:spacing w:val="-2"/>
        </w:rPr>
        <w:t xml:space="preserve">for </w:t>
      </w:r>
      <w:r w:rsidRPr="00856A53">
        <w:t>the particular task and location.</w:t>
      </w:r>
      <w:r w:rsidR="00D85589">
        <w:t xml:space="preserve"> </w:t>
      </w:r>
      <w:r w:rsidR="00E97342" w:rsidRPr="00222646">
        <w:t>In t</w:t>
      </w:r>
      <w:r w:rsidR="00D85589" w:rsidRPr="00222646">
        <w:t xml:space="preserve">he risk assessment </w:t>
      </w:r>
      <w:r w:rsidR="00E97342" w:rsidRPr="00222646">
        <w:t xml:space="preserve">the </w:t>
      </w:r>
      <w:r w:rsidR="00D85589" w:rsidRPr="00222646">
        <w:t>relevant hazards</w:t>
      </w:r>
      <w:r w:rsidR="00E97342" w:rsidRPr="00222646">
        <w:t xml:space="preserve"> should be considered</w:t>
      </w:r>
      <w:r w:rsidR="00D85589" w:rsidRPr="00222646">
        <w:t xml:space="preserve"> resulting from the work activity and consider the points set out in Section </w:t>
      </w:r>
      <w:r w:rsidR="00D85589" w:rsidRPr="00222646">
        <w:fldChar w:fldCharType="begin"/>
      </w:r>
      <w:r w:rsidR="00D85589" w:rsidRPr="00222646">
        <w:instrText xml:space="preserve"> REF _Ref175660027 \n \h </w:instrText>
      </w:r>
      <w:r w:rsidR="00D85589" w:rsidRPr="00222646">
        <w:fldChar w:fldCharType="separate"/>
      </w:r>
      <w:r w:rsidR="00A450B0">
        <w:t>7.11.1</w:t>
      </w:r>
      <w:r w:rsidR="00D85589" w:rsidRPr="00222646">
        <w:fldChar w:fldCharType="end"/>
      </w:r>
      <w:r w:rsidR="00471BF7" w:rsidRPr="00222646">
        <w:t>.</w:t>
      </w:r>
    </w:p>
    <w:p w14:paraId="218DB0B4" w14:textId="77777777" w:rsidR="00114D8B" w:rsidRPr="00856A53" w:rsidRDefault="00585D60" w:rsidP="009946B4">
      <w:pPr>
        <w:pStyle w:val="BodyText"/>
      </w:pPr>
      <w:r w:rsidRPr="00856A53">
        <w:t>Convoy working may be used during the hours of daylight or darkness and can be used on:</w:t>
      </w:r>
    </w:p>
    <w:p w14:paraId="53C0ABB4" w14:textId="5FB75791" w:rsidR="00114D8B" w:rsidRPr="00B228B7" w:rsidRDefault="00585D60" w:rsidP="00B917B1">
      <w:pPr>
        <w:pStyle w:val="ListBullet"/>
        <w:tabs>
          <w:tab w:val="clear" w:pos="360"/>
        </w:tabs>
        <w:ind w:left="851"/>
      </w:pPr>
      <w:r w:rsidRPr="00B228B7">
        <w:t xml:space="preserve">single carriageway </w:t>
      </w:r>
      <w:r w:rsidRPr="00856A53">
        <w:t xml:space="preserve">roads where traffic </w:t>
      </w:r>
      <w:r w:rsidRPr="00B228B7">
        <w:t xml:space="preserve">travels </w:t>
      </w:r>
      <w:r w:rsidRPr="00856A53">
        <w:t xml:space="preserve">either </w:t>
      </w:r>
      <w:r w:rsidRPr="00B228B7">
        <w:t xml:space="preserve">in a single direction or in alternating </w:t>
      </w:r>
      <w:r w:rsidRPr="00856A53">
        <w:t>directions;</w:t>
      </w:r>
    </w:p>
    <w:p w14:paraId="2187E8B7" w14:textId="5C0635D5" w:rsidR="00114D8B" w:rsidRPr="00B228B7" w:rsidRDefault="00585D60" w:rsidP="00B917B1">
      <w:pPr>
        <w:pStyle w:val="ListBullet"/>
        <w:tabs>
          <w:tab w:val="clear" w:pos="360"/>
        </w:tabs>
        <w:ind w:left="851"/>
      </w:pPr>
      <w:r w:rsidRPr="00856A53">
        <w:t>individual</w:t>
      </w:r>
      <w:r w:rsidRPr="00B228B7">
        <w:t xml:space="preserve"> </w:t>
      </w:r>
      <w:r w:rsidRPr="00856A53">
        <w:t>carriageways</w:t>
      </w:r>
      <w:r w:rsidRPr="00B228B7">
        <w:t xml:space="preserve"> of two-lane all-purpose dual </w:t>
      </w:r>
      <w:r w:rsidRPr="00856A53">
        <w:t>carriageway</w:t>
      </w:r>
      <w:r w:rsidRPr="00B228B7">
        <w:t xml:space="preserve"> </w:t>
      </w:r>
      <w:r w:rsidRPr="00856A53">
        <w:t>roads</w:t>
      </w:r>
      <w:r w:rsidRPr="00B228B7">
        <w:t xml:space="preserve"> where traffic travels in </w:t>
      </w:r>
      <w:r w:rsidRPr="00856A53">
        <w:t xml:space="preserve">one direction </w:t>
      </w:r>
      <w:r w:rsidRPr="00B228B7">
        <w:t xml:space="preserve">only and </w:t>
      </w:r>
      <w:r w:rsidRPr="00856A53">
        <w:t xml:space="preserve">works </w:t>
      </w:r>
      <w:r w:rsidRPr="00B228B7">
        <w:t xml:space="preserve">have reduced </w:t>
      </w:r>
      <w:r w:rsidRPr="00856A53">
        <w:t xml:space="preserve">the </w:t>
      </w:r>
      <w:r w:rsidRPr="00B228B7">
        <w:t xml:space="preserve">traffic </w:t>
      </w:r>
      <w:r w:rsidRPr="00856A53">
        <w:t xml:space="preserve">to single </w:t>
      </w:r>
      <w:r w:rsidRPr="00B228B7">
        <w:t>file; and</w:t>
      </w:r>
    </w:p>
    <w:p w14:paraId="75F78387" w14:textId="1449A9F4" w:rsidR="00114D8B" w:rsidRPr="00C543D6" w:rsidRDefault="00585D60" w:rsidP="00B917B1">
      <w:pPr>
        <w:pStyle w:val="ListBullet"/>
        <w:tabs>
          <w:tab w:val="clear" w:pos="360"/>
        </w:tabs>
        <w:ind w:left="851"/>
      </w:pPr>
      <w:r w:rsidRPr="00856A53">
        <w:t>carriageways</w:t>
      </w:r>
      <w:r w:rsidRPr="00B228B7">
        <w:t xml:space="preserve"> </w:t>
      </w:r>
      <w:r w:rsidRPr="00856A53">
        <w:t>during</w:t>
      </w:r>
      <w:r w:rsidRPr="00B228B7">
        <w:t xml:space="preserve"> surface dressing </w:t>
      </w:r>
      <w:r w:rsidRPr="00856A53">
        <w:t>operations</w:t>
      </w:r>
      <w:r w:rsidRPr="00B228B7">
        <w:t xml:space="preserve"> when it </w:t>
      </w:r>
      <w:r w:rsidR="00214FA5" w:rsidRPr="7432ED0B">
        <w:t>may be</w:t>
      </w:r>
      <w:r w:rsidRPr="00B228B7">
        <w:t xml:space="preserve"> necessary </w:t>
      </w:r>
      <w:r w:rsidRPr="00856A53">
        <w:t>to</w:t>
      </w:r>
      <w:r w:rsidRPr="00B228B7">
        <w:t xml:space="preserve"> ensure traffic speeds</w:t>
      </w:r>
      <w:r w:rsidRPr="00856A53">
        <w:t xml:space="preserve"> are</w:t>
      </w:r>
      <w:r w:rsidRPr="00856A53">
        <w:rPr>
          <w:spacing w:val="-10"/>
        </w:rPr>
        <w:t xml:space="preserve"> </w:t>
      </w:r>
      <w:r w:rsidRPr="00856A53">
        <w:t>low.</w:t>
      </w:r>
    </w:p>
    <w:p w14:paraId="337DC416" w14:textId="1DBB2839" w:rsidR="00114D8B" w:rsidRPr="000C4CC6" w:rsidRDefault="00585D60" w:rsidP="00202788">
      <w:pPr>
        <w:pStyle w:val="Heading3"/>
      </w:pPr>
      <w:bookmarkStart w:id="2378" w:name="_Toc177555175"/>
      <w:bookmarkStart w:id="2379" w:name="_Toc178328274"/>
      <w:bookmarkStart w:id="2380" w:name="_Toc178328831"/>
      <w:bookmarkStart w:id="2381" w:name="_Toc178589375"/>
      <w:bookmarkStart w:id="2382" w:name="_Toc178687101"/>
      <w:bookmarkStart w:id="2383" w:name="_Ref175660027"/>
      <w:bookmarkStart w:id="2384" w:name="_Toc243391799"/>
      <w:bookmarkEnd w:id="2378"/>
      <w:bookmarkEnd w:id="2379"/>
      <w:bookmarkEnd w:id="2380"/>
      <w:bookmarkEnd w:id="2381"/>
      <w:bookmarkEnd w:id="2382"/>
      <w:r>
        <w:lastRenderedPageBreak/>
        <w:t>Planning for convoy working</w:t>
      </w:r>
      <w:bookmarkEnd w:id="2383"/>
      <w:bookmarkEnd w:id="2384"/>
    </w:p>
    <w:p w14:paraId="7AD84526" w14:textId="77777777" w:rsidR="00114D8B" w:rsidRPr="00856A53" w:rsidRDefault="00585D60" w:rsidP="009946B4">
      <w:pPr>
        <w:pStyle w:val="BodyText"/>
      </w:pPr>
      <w:r w:rsidRPr="00856A53">
        <w:t>The planning should include:</w:t>
      </w:r>
    </w:p>
    <w:p w14:paraId="55E1B5BE" w14:textId="10FF5B04" w:rsidR="00114D8B" w:rsidRPr="00B228B7" w:rsidRDefault="00585D60" w:rsidP="00B917B1">
      <w:pPr>
        <w:pStyle w:val="ListBullet"/>
        <w:tabs>
          <w:tab w:val="clear" w:pos="360"/>
        </w:tabs>
        <w:ind w:left="851"/>
      </w:pPr>
      <w:r w:rsidRPr="00856A53">
        <w:t xml:space="preserve">early liaison with the </w:t>
      </w:r>
      <w:r w:rsidRPr="00B228B7">
        <w:t xml:space="preserve">highway </w:t>
      </w:r>
      <w:r w:rsidR="0095559E">
        <w:t xml:space="preserve">or road </w:t>
      </w:r>
      <w:r w:rsidRPr="00B228B7">
        <w:t xml:space="preserve">authority. </w:t>
      </w:r>
      <w:r w:rsidR="00C24831">
        <w:t>A</w:t>
      </w:r>
      <w:r w:rsidRPr="00B228B7">
        <w:t xml:space="preserve"> </w:t>
      </w:r>
      <w:r w:rsidRPr="00856A53">
        <w:t xml:space="preserve">Temporary </w:t>
      </w:r>
      <w:r w:rsidRPr="00B228B7">
        <w:t xml:space="preserve">Traffic </w:t>
      </w:r>
      <w:r w:rsidRPr="00856A53">
        <w:t xml:space="preserve">Regulation </w:t>
      </w:r>
      <w:r w:rsidRPr="00B228B7">
        <w:t xml:space="preserve">Order </w:t>
      </w:r>
      <w:r w:rsidR="00FA0D0B">
        <w:t xml:space="preserve">or </w:t>
      </w:r>
      <w:r w:rsidR="003C18FD">
        <w:t>Notice</w:t>
      </w:r>
      <w:r w:rsidR="00FA0D0B">
        <w:t xml:space="preserve"> </w:t>
      </w:r>
      <w:r w:rsidRPr="00856A53">
        <w:t xml:space="preserve">will </w:t>
      </w:r>
      <w:r w:rsidRPr="00B228B7">
        <w:t>be required</w:t>
      </w:r>
      <w:r w:rsidR="00C24831">
        <w:t xml:space="preserve"> to reduce the speed limit</w:t>
      </w:r>
      <w:r w:rsidRPr="00B228B7">
        <w:t>;</w:t>
      </w:r>
    </w:p>
    <w:p w14:paraId="4F062C70" w14:textId="353DDFC6" w:rsidR="00114D8B" w:rsidRPr="00B228B7" w:rsidRDefault="00585D60" w:rsidP="00B917B1">
      <w:pPr>
        <w:pStyle w:val="ListBullet"/>
        <w:tabs>
          <w:tab w:val="clear" w:pos="360"/>
        </w:tabs>
        <w:ind w:left="851"/>
      </w:pPr>
      <w:r w:rsidRPr="00856A53">
        <w:t xml:space="preserve">reference to Chapter </w:t>
      </w:r>
      <w:r w:rsidRPr="00B228B7">
        <w:t xml:space="preserve">8 of </w:t>
      </w:r>
      <w:r w:rsidRPr="00856A53">
        <w:t xml:space="preserve">the </w:t>
      </w:r>
      <w:r w:rsidRPr="00B228B7">
        <w:t>Traffic Signs Manual;</w:t>
      </w:r>
    </w:p>
    <w:p w14:paraId="3AE3AC8A" w14:textId="619B68AB" w:rsidR="00114D8B" w:rsidRPr="00B228B7" w:rsidRDefault="00585D60" w:rsidP="00B917B1">
      <w:pPr>
        <w:pStyle w:val="ListBullet"/>
        <w:tabs>
          <w:tab w:val="clear" w:pos="360"/>
        </w:tabs>
        <w:ind w:left="851"/>
      </w:pPr>
      <w:r w:rsidRPr="00856A53">
        <w:t xml:space="preserve">consideration </w:t>
      </w:r>
      <w:r w:rsidRPr="00B228B7">
        <w:t xml:space="preserve">of </w:t>
      </w:r>
      <w:r w:rsidRPr="00856A53">
        <w:t xml:space="preserve">how to keep disruption to </w:t>
      </w:r>
      <w:r w:rsidRPr="00B228B7">
        <w:t>a minimum;</w:t>
      </w:r>
    </w:p>
    <w:p w14:paraId="4B5EFA88" w14:textId="085B40D7" w:rsidR="00114D8B" w:rsidRPr="00B228B7" w:rsidRDefault="00585D60" w:rsidP="00B917B1">
      <w:pPr>
        <w:pStyle w:val="ListBullet"/>
        <w:tabs>
          <w:tab w:val="clear" w:pos="360"/>
        </w:tabs>
        <w:ind w:left="851"/>
      </w:pPr>
      <w:r w:rsidRPr="00856A53">
        <w:t xml:space="preserve">consideration </w:t>
      </w:r>
      <w:r w:rsidRPr="00B228B7">
        <w:t xml:space="preserve">for </w:t>
      </w:r>
      <w:r w:rsidRPr="00856A53">
        <w:t xml:space="preserve">pedestrians, cyclists </w:t>
      </w:r>
      <w:r w:rsidRPr="00B228B7">
        <w:t xml:space="preserve">and </w:t>
      </w:r>
      <w:r w:rsidRPr="00856A53">
        <w:t>other vulnerable road</w:t>
      </w:r>
      <w:r w:rsidRPr="00B228B7">
        <w:t xml:space="preserve"> users;</w:t>
      </w:r>
    </w:p>
    <w:p w14:paraId="15BE096D" w14:textId="6C70DA7A" w:rsidR="00114D8B" w:rsidRPr="00B228B7" w:rsidRDefault="00585D60" w:rsidP="00B917B1">
      <w:pPr>
        <w:pStyle w:val="ListBullet"/>
        <w:tabs>
          <w:tab w:val="clear" w:pos="360"/>
        </w:tabs>
        <w:ind w:left="851"/>
      </w:pPr>
      <w:r w:rsidRPr="00B228B7">
        <w:t xml:space="preserve">arranging </w:t>
      </w:r>
      <w:r w:rsidRPr="00856A53">
        <w:t xml:space="preserve">the works to </w:t>
      </w:r>
      <w:r w:rsidRPr="00B228B7">
        <w:t xml:space="preserve">avoid </w:t>
      </w:r>
      <w:r w:rsidRPr="00856A53">
        <w:t xml:space="preserve">junctions within the </w:t>
      </w:r>
      <w:r w:rsidRPr="00B228B7">
        <w:t>convoy section;</w:t>
      </w:r>
    </w:p>
    <w:p w14:paraId="367C6228" w14:textId="000ECBAB" w:rsidR="00114D8B" w:rsidRPr="00B228B7" w:rsidRDefault="00585D60" w:rsidP="00B917B1">
      <w:pPr>
        <w:pStyle w:val="ListBullet"/>
        <w:tabs>
          <w:tab w:val="clear" w:pos="360"/>
        </w:tabs>
        <w:ind w:left="851"/>
      </w:pPr>
      <w:r w:rsidRPr="00B228B7">
        <w:t xml:space="preserve">a queue management strategy, </w:t>
      </w:r>
      <w:r w:rsidRPr="00856A53">
        <w:t xml:space="preserve">including </w:t>
      </w:r>
      <w:r w:rsidRPr="00B228B7">
        <w:t xml:space="preserve">levels of </w:t>
      </w:r>
      <w:r w:rsidRPr="00856A53">
        <w:t xml:space="preserve">congestion that </w:t>
      </w:r>
      <w:r w:rsidRPr="00B228B7">
        <w:t xml:space="preserve">trigger special </w:t>
      </w:r>
      <w:r w:rsidRPr="00856A53">
        <w:t xml:space="preserve">action, </w:t>
      </w:r>
      <w:r w:rsidRPr="00B228B7">
        <w:t xml:space="preserve">and </w:t>
      </w:r>
      <w:r w:rsidRPr="00856A53">
        <w:t xml:space="preserve">safe methods </w:t>
      </w:r>
      <w:r w:rsidRPr="00B228B7">
        <w:t xml:space="preserve">for </w:t>
      </w:r>
      <w:r w:rsidRPr="00856A53">
        <w:t xml:space="preserve">the </w:t>
      </w:r>
      <w:r w:rsidRPr="00B228B7">
        <w:t>withdrawal of convoy working;</w:t>
      </w:r>
    </w:p>
    <w:p w14:paraId="5CCE5DEA" w14:textId="06FBE9FD" w:rsidR="00114D8B" w:rsidRPr="00B228B7" w:rsidRDefault="00585D60" w:rsidP="00B917B1">
      <w:pPr>
        <w:pStyle w:val="ListBullet"/>
        <w:tabs>
          <w:tab w:val="clear" w:pos="360"/>
        </w:tabs>
        <w:ind w:left="851"/>
      </w:pPr>
      <w:r w:rsidRPr="00856A53">
        <w:t xml:space="preserve">determining the method to </w:t>
      </w:r>
      <w:r w:rsidRPr="00B228B7">
        <w:t xml:space="preserve">be </w:t>
      </w:r>
      <w:r w:rsidRPr="00856A53">
        <w:t xml:space="preserve">adopted </w:t>
      </w:r>
      <w:r w:rsidRPr="00B228B7">
        <w:t xml:space="preserve">for </w:t>
      </w:r>
      <w:r w:rsidRPr="00856A53">
        <w:t xml:space="preserve">the </w:t>
      </w:r>
      <w:r w:rsidRPr="00B228B7">
        <w:t xml:space="preserve">management of </w:t>
      </w:r>
      <w:r w:rsidRPr="00856A53">
        <w:t xml:space="preserve">any </w:t>
      </w:r>
      <w:r w:rsidRPr="00B228B7">
        <w:t xml:space="preserve">side </w:t>
      </w:r>
      <w:r w:rsidRPr="00856A53">
        <w:t>road</w:t>
      </w:r>
      <w:r w:rsidRPr="00B228B7">
        <w:t xml:space="preserve"> traffic;</w:t>
      </w:r>
    </w:p>
    <w:p w14:paraId="73F5BB7D" w14:textId="2B21BFC5" w:rsidR="00114D8B" w:rsidRPr="00B228B7" w:rsidRDefault="00585D60" w:rsidP="00B917B1">
      <w:pPr>
        <w:pStyle w:val="ListBullet"/>
        <w:tabs>
          <w:tab w:val="clear" w:pos="360"/>
        </w:tabs>
        <w:ind w:left="851"/>
      </w:pPr>
      <w:r w:rsidRPr="00856A53">
        <w:t xml:space="preserve">establishing suitable locations </w:t>
      </w:r>
      <w:r w:rsidRPr="00B228B7">
        <w:t xml:space="preserve">for </w:t>
      </w:r>
      <w:r w:rsidRPr="00856A53">
        <w:t xml:space="preserve">the </w:t>
      </w:r>
      <w:r w:rsidRPr="00B228B7">
        <w:t xml:space="preserve">convoy </w:t>
      </w:r>
      <w:r w:rsidRPr="00856A53">
        <w:t xml:space="preserve">vehicle to pull </w:t>
      </w:r>
      <w:r w:rsidRPr="00B228B7">
        <w:t xml:space="preserve">out of </w:t>
      </w:r>
      <w:r w:rsidRPr="00856A53">
        <w:t xml:space="preserve">the running </w:t>
      </w:r>
      <w:r w:rsidRPr="00B228B7">
        <w:t xml:space="preserve">lane at </w:t>
      </w:r>
      <w:r w:rsidRPr="00856A53">
        <w:t xml:space="preserve">the </w:t>
      </w:r>
      <w:r w:rsidRPr="00B228B7">
        <w:t xml:space="preserve">end of </w:t>
      </w:r>
      <w:r w:rsidRPr="00856A53">
        <w:t>the</w:t>
      </w:r>
      <w:r w:rsidRPr="00B228B7">
        <w:t xml:space="preserve"> works;</w:t>
      </w:r>
    </w:p>
    <w:p w14:paraId="35269050" w14:textId="33267DF8" w:rsidR="00114D8B" w:rsidRPr="00B228B7" w:rsidRDefault="00585D60" w:rsidP="00B917B1">
      <w:pPr>
        <w:pStyle w:val="ListBullet"/>
        <w:tabs>
          <w:tab w:val="clear" w:pos="360"/>
        </w:tabs>
        <w:ind w:left="851"/>
      </w:pPr>
      <w:r w:rsidRPr="00856A53">
        <w:t xml:space="preserve">termination </w:t>
      </w:r>
      <w:r w:rsidRPr="00B228B7">
        <w:t xml:space="preserve">or suspension of </w:t>
      </w:r>
      <w:r w:rsidRPr="00856A53">
        <w:t xml:space="preserve">any </w:t>
      </w:r>
      <w:r w:rsidRPr="00B228B7">
        <w:t xml:space="preserve">bus </w:t>
      </w:r>
      <w:r w:rsidRPr="00856A53">
        <w:t xml:space="preserve">stops within the </w:t>
      </w:r>
      <w:r w:rsidRPr="00B228B7">
        <w:t>convoy section; and</w:t>
      </w:r>
    </w:p>
    <w:p w14:paraId="237B281A" w14:textId="6D4631DF" w:rsidR="00114D8B" w:rsidRPr="00856A53" w:rsidRDefault="00585D60" w:rsidP="00B917B1">
      <w:pPr>
        <w:pStyle w:val="ListBullet"/>
        <w:tabs>
          <w:tab w:val="clear" w:pos="360"/>
        </w:tabs>
        <w:ind w:left="851"/>
      </w:pPr>
      <w:r w:rsidRPr="00856A53">
        <w:t xml:space="preserve">provision </w:t>
      </w:r>
      <w:r w:rsidRPr="00B228B7">
        <w:t>for access</w:t>
      </w:r>
      <w:r w:rsidRPr="00856A53">
        <w:t xml:space="preserve"> and services to premises within the </w:t>
      </w:r>
      <w:r w:rsidRPr="00856A53">
        <w:rPr>
          <w:spacing w:val="-4"/>
        </w:rPr>
        <w:t>convoy</w:t>
      </w:r>
      <w:r w:rsidRPr="00856A53">
        <w:rPr>
          <w:spacing w:val="-28"/>
        </w:rPr>
        <w:t xml:space="preserve"> </w:t>
      </w:r>
      <w:r w:rsidRPr="00856A53">
        <w:rPr>
          <w:spacing w:val="-4"/>
        </w:rPr>
        <w:t>site.</w:t>
      </w:r>
    </w:p>
    <w:p w14:paraId="46BE3B85" w14:textId="1628E1F6" w:rsidR="00114D8B" w:rsidRPr="00856A53" w:rsidRDefault="00114D8B" w:rsidP="009946B4">
      <w:pPr>
        <w:pStyle w:val="BodyText"/>
      </w:pPr>
    </w:p>
    <w:p w14:paraId="488E78F1" w14:textId="77777777" w:rsidR="000A7A17" w:rsidRPr="000A7A17" w:rsidRDefault="000A7A17" w:rsidP="000A7A17">
      <w:pPr>
        <w:pStyle w:val="BodyText"/>
      </w:pPr>
      <w:r w:rsidRPr="000A7A17">
        <w:rPr>
          <w:b/>
          <w:bCs/>
        </w:rPr>
        <w:t>Warning:</w:t>
      </w:r>
      <w:r w:rsidRPr="000A7A17">
        <w:rPr>
          <w:bCs/>
        </w:rPr>
        <w:t xml:space="preserve"> </w:t>
      </w:r>
      <w:r w:rsidRPr="000A7A17">
        <w:t xml:space="preserve">The planning, installation and operation of a convoy working system must </w:t>
      </w:r>
    </w:p>
    <w:p w14:paraId="1CC298E8" w14:textId="77777777" w:rsidR="000A7A17" w:rsidRPr="000A7A17" w:rsidRDefault="000A7A17" w:rsidP="000A7A17">
      <w:pPr>
        <w:pStyle w:val="BodyText"/>
      </w:pPr>
      <w:r w:rsidRPr="000A7A17">
        <w:t xml:space="preserve">be undertaken by appropriately competent personnel. Convoy working can only be </w:t>
      </w:r>
    </w:p>
    <w:p w14:paraId="7070D093" w14:textId="77777777" w:rsidR="000A7A17" w:rsidRPr="000A7A17" w:rsidRDefault="000A7A17" w:rsidP="000A7A17">
      <w:pPr>
        <w:pStyle w:val="BodyText"/>
      </w:pPr>
      <w:r w:rsidRPr="000A7A17">
        <w:t>used with the approval of the highway or road authority.</w:t>
      </w:r>
    </w:p>
    <w:p w14:paraId="0D07B717" w14:textId="76B74FFA" w:rsidR="00114D8B" w:rsidRPr="00856A53" w:rsidRDefault="00114D8B" w:rsidP="0039312D">
      <w:pPr>
        <w:pStyle w:val="BodyText"/>
        <w:rPr>
          <w:sz w:val="20"/>
        </w:rPr>
      </w:pPr>
    </w:p>
    <w:p w14:paraId="70B04178" w14:textId="350BEC7F" w:rsidR="008011EB" w:rsidRPr="00856A53" w:rsidRDefault="008011EB" w:rsidP="008011EB">
      <w:pPr>
        <w:rPr>
          <w:sz w:val="20"/>
        </w:rPr>
      </w:pPr>
    </w:p>
    <w:p w14:paraId="2895B5DB" w14:textId="77777777" w:rsidR="008011EB" w:rsidRPr="00856A53" w:rsidRDefault="008011EB" w:rsidP="008011EB">
      <w:pPr>
        <w:rPr>
          <w:sz w:val="20"/>
        </w:rPr>
      </w:pPr>
    </w:p>
    <w:p w14:paraId="2DC48747" w14:textId="7E93DE16" w:rsidR="00114D8B" w:rsidRPr="00856A53" w:rsidRDefault="00114D8B" w:rsidP="008011EB">
      <w:pPr>
        <w:tabs>
          <w:tab w:val="left" w:pos="1354"/>
        </w:tabs>
        <w:rPr>
          <w:sz w:val="20"/>
        </w:rPr>
      </w:pPr>
    </w:p>
    <w:p w14:paraId="6786761F" w14:textId="3E37FA3E" w:rsidR="00114D8B" w:rsidRPr="00856A53" w:rsidRDefault="00585D60" w:rsidP="00202788">
      <w:pPr>
        <w:pStyle w:val="Heading2"/>
      </w:pPr>
      <w:bookmarkStart w:id="2385" w:name="_Ref164754611"/>
      <w:bookmarkStart w:id="2386" w:name="_Toc243391800"/>
      <w:r>
        <w:t>Traffic control by road closure</w:t>
      </w:r>
      <w:bookmarkEnd w:id="2385"/>
      <w:bookmarkEnd w:id="2386"/>
    </w:p>
    <w:p w14:paraId="7EAE3AC7" w14:textId="465D221D" w:rsidR="0075629E" w:rsidRDefault="00585D60" w:rsidP="009946B4">
      <w:pPr>
        <w:pStyle w:val="BodyText"/>
      </w:pPr>
      <w:r w:rsidRPr="00856A53">
        <w:t xml:space="preserve">In certain </w:t>
      </w:r>
      <w:r w:rsidR="001C65D7" w:rsidRPr="00856A53">
        <w:t>cases,</w:t>
      </w:r>
      <w:r w:rsidRPr="00856A53">
        <w:t xml:space="preserve"> the location or nature of the works being undertaken will make it impossible to </w:t>
      </w:r>
      <w:r w:rsidRPr="00856A53">
        <w:rPr>
          <w:spacing w:val="-5"/>
        </w:rPr>
        <w:t xml:space="preserve">achieve </w:t>
      </w:r>
      <w:r w:rsidRPr="00856A53">
        <w:t xml:space="preserve">a safe working area and maintain traffic or pedestrian flows around the works. In these </w:t>
      </w:r>
      <w:r w:rsidR="00330A7D" w:rsidRPr="00856A53">
        <w:t>cases,</w:t>
      </w:r>
      <w:r w:rsidRPr="00856A53">
        <w:t xml:space="preserve"> a </w:t>
      </w:r>
      <w:r w:rsidRPr="00856A53">
        <w:rPr>
          <w:spacing w:val="-5"/>
        </w:rPr>
        <w:t xml:space="preserve">carriageway, </w:t>
      </w:r>
      <w:r w:rsidRPr="00856A53">
        <w:t xml:space="preserve">footway or footpath closure will be required. This option </w:t>
      </w:r>
      <w:r w:rsidR="00CC3B1D" w:rsidRPr="00CC3B1D">
        <w:t xml:space="preserve">should be the last resort where all other potential </w:t>
      </w:r>
      <w:r w:rsidR="00CC3B1D">
        <w:t>traffic management</w:t>
      </w:r>
      <w:r w:rsidR="00CC3B1D" w:rsidRPr="00CC3B1D">
        <w:t xml:space="preserve"> systems have been examined and deemed unsuitable</w:t>
      </w:r>
      <w:r w:rsidR="00CC3B1D">
        <w:t xml:space="preserve"> and </w:t>
      </w:r>
      <w:r w:rsidRPr="00856A53">
        <w:t xml:space="preserve">can only be </w:t>
      </w:r>
      <w:r w:rsidR="00E75855">
        <w:t>used</w:t>
      </w:r>
      <w:r w:rsidR="00E75855" w:rsidRPr="00856A53">
        <w:t xml:space="preserve"> </w:t>
      </w:r>
      <w:r w:rsidRPr="00856A53">
        <w:t xml:space="preserve">if there is a suitable diversion route </w:t>
      </w:r>
      <w:r w:rsidRPr="00856A53">
        <w:rPr>
          <w:spacing w:val="-2"/>
        </w:rPr>
        <w:t xml:space="preserve">for </w:t>
      </w:r>
      <w:r w:rsidRPr="00856A53">
        <w:t xml:space="preserve">the affected traffic or pedestrians, and under no circumstances should </w:t>
      </w:r>
      <w:r w:rsidRPr="00856A53">
        <w:rPr>
          <w:spacing w:val="-2"/>
        </w:rPr>
        <w:t xml:space="preserve">pedestrian </w:t>
      </w:r>
      <w:r w:rsidRPr="00856A53">
        <w:t>access be denied to any property or premises.</w:t>
      </w:r>
      <w:r w:rsidR="003535D8">
        <w:t xml:space="preserve"> </w:t>
      </w:r>
    </w:p>
    <w:p w14:paraId="7D7114AD" w14:textId="7B296901" w:rsidR="00114D8B" w:rsidRPr="00856A53" w:rsidRDefault="003535D8" w:rsidP="009946B4">
      <w:pPr>
        <w:pStyle w:val="BodyText"/>
      </w:pPr>
      <w:r>
        <w:t>P</w:t>
      </w:r>
      <w:r w:rsidRPr="003535D8">
        <w:t xml:space="preserve">hasing of the works </w:t>
      </w:r>
      <w:r>
        <w:t>will be</w:t>
      </w:r>
      <w:r w:rsidRPr="003535D8">
        <w:t xml:space="preserve"> required to reduce the duration of any closure to an absolute minimum with shuttle working </w:t>
      </w:r>
      <w:r>
        <w:t>or other traffic management systems</w:t>
      </w:r>
      <w:r w:rsidRPr="003535D8">
        <w:t xml:space="preserve"> used for those parts of the work where they are feasible</w:t>
      </w:r>
      <w:r>
        <w:t>.</w:t>
      </w:r>
    </w:p>
    <w:p w14:paraId="76333CD0" w14:textId="37081D6A" w:rsidR="00114D8B" w:rsidRDefault="00585D60" w:rsidP="009946B4">
      <w:pPr>
        <w:pStyle w:val="BodyText"/>
      </w:pPr>
      <w:r w:rsidRPr="00856A53">
        <w:t xml:space="preserve">A </w:t>
      </w:r>
      <w:r w:rsidR="00511222">
        <w:t xml:space="preserve">suitable </w:t>
      </w:r>
      <w:r w:rsidRPr="00856A53">
        <w:t xml:space="preserve">diversion route </w:t>
      </w:r>
      <w:r w:rsidR="00AF41D7">
        <w:rPr>
          <w:spacing w:val="-2"/>
        </w:rPr>
        <w:t xml:space="preserve">should be </w:t>
      </w:r>
      <w:r w:rsidR="00511222">
        <w:rPr>
          <w:spacing w:val="-2"/>
        </w:rPr>
        <w:t>identified</w:t>
      </w:r>
      <w:r w:rsidRPr="00856A53">
        <w:t>.</w:t>
      </w:r>
    </w:p>
    <w:p w14:paraId="26B0DD18" w14:textId="68AB8C24" w:rsidR="00114D8B" w:rsidRPr="000C4CC6" w:rsidRDefault="00585D60" w:rsidP="00202788">
      <w:pPr>
        <w:pStyle w:val="Heading3"/>
      </w:pPr>
      <w:bookmarkStart w:id="2387" w:name="_Ref164408533"/>
      <w:bookmarkStart w:id="2388" w:name="_Toc243391801"/>
      <w:r>
        <w:t>Temporary closure of a carriageway to traffic</w:t>
      </w:r>
      <w:bookmarkEnd w:id="2387"/>
      <w:bookmarkEnd w:id="2388"/>
    </w:p>
    <w:p w14:paraId="6A1E99FD" w14:textId="0E13339D" w:rsidR="00114D8B" w:rsidRDefault="00585D60" w:rsidP="009946B4">
      <w:pPr>
        <w:pStyle w:val="BodyText"/>
      </w:pPr>
      <w:r w:rsidRPr="00856A53">
        <w:t>If it is necessary to close a road to vehicular traffic, the approval of the highway</w:t>
      </w:r>
      <w:r w:rsidR="00D90038">
        <w:t xml:space="preserve"> or road</w:t>
      </w:r>
      <w:r w:rsidRPr="00856A53">
        <w:t xml:space="preserve"> authority must be obtained. A Temporary Traffic Regulation Order or </w:t>
      </w:r>
      <w:r w:rsidR="00B617F5">
        <w:t xml:space="preserve">Notice </w:t>
      </w:r>
      <w:r w:rsidRPr="00856A53">
        <w:t xml:space="preserve">will be required, and sufficient notice must be given to the </w:t>
      </w:r>
      <w:r w:rsidRPr="00856A53">
        <w:rPr>
          <w:spacing w:val="-5"/>
        </w:rPr>
        <w:t xml:space="preserve">highway </w:t>
      </w:r>
      <w:r w:rsidR="00107A8D">
        <w:rPr>
          <w:spacing w:val="-5"/>
        </w:rPr>
        <w:t xml:space="preserve">or road </w:t>
      </w:r>
      <w:r w:rsidRPr="00856A53">
        <w:t>authority to enable them to comply with statutory obligations. For emergency works, Temporary Traffic Regulation Orders or Notices should be requested as soon as their need is recognised.</w:t>
      </w:r>
    </w:p>
    <w:p w14:paraId="3306688F" w14:textId="104879B6" w:rsidR="00114D8B" w:rsidRDefault="006B477C" w:rsidP="009946B4">
      <w:pPr>
        <w:pStyle w:val="BodyText"/>
      </w:pPr>
      <w:r>
        <w:t>P</w:t>
      </w:r>
      <w:r w:rsidR="00585D60" w:rsidRPr="00856A53">
        <w:t xml:space="preserve">edestrian access past the works and vehicular access to all properties and premises </w:t>
      </w:r>
      <w:r w:rsidR="00E93D48">
        <w:t>should be maintained</w:t>
      </w:r>
      <w:r w:rsidR="00585D60" w:rsidRPr="00856A53">
        <w:t xml:space="preserve">. Under no circumstances may pedestrian access be completely denied to any property or </w:t>
      </w:r>
      <w:r w:rsidR="00585D60" w:rsidRPr="00856A53">
        <w:lastRenderedPageBreak/>
        <w:t>premises.</w:t>
      </w:r>
    </w:p>
    <w:p w14:paraId="17E61423" w14:textId="27BF4F0F" w:rsidR="00114D8B" w:rsidRDefault="00EF7C60" w:rsidP="009946B4">
      <w:pPr>
        <w:pStyle w:val="BodyText"/>
        <w:rPr>
          <w:w w:val="105"/>
        </w:rPr>
      </w:pPr>
      <w:r w:rsidRPr="00232AD9">
        <w:rPr>
          <w:noProof/>
        </w:rPr>
        <mc:AlternateContent>
          <mc:Choice Requires="wpg">
            <w:drawing>
              <wp:anchor distT="0" distB="0" distL="114300" distR="114300" simplePos="0" relativeHeight="251658336" behindDoc="0" locked="0" layoutInCell="1" allowOverlap="1" wp14:anchorId="4374EF38" wp14:editId="02B01A63">
                <wp:simplePos x="0" y="0"/>
                <wp:positionH relativeFrom="page">
                  <wp:posOffset>657537</wp:posOffset>
                </wp:positionH>
                <wp:positionV relativeFrom="paragraph">
                  <wp:posOffset>31911</wp:posOffset>
                </wp:positionV>
                <wp:extent cx="1085850" cy="942975"/>
                <wp:effectExtent l="0" t="0" r="19050" b="9525"/>
                <wp:wrapSquare wrapText="bothSides"/>
                <wp:docPr id="1085" name="Group 1058" descr="Red sign with white text &#10;'road closed except cycl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0" cy="942975"/>
                          <a:chOff x="850" y="134"/>
                          <a:chExt cx="1660" cy="1564"/>
                        </a:xfrm>
                      </wpg:grpSpPr>
                      <wps:wsp>
                        <wps:cNvPr id="1086" name="Freeform 1082"/>
                        <wps:cNvSpPr>
                          <a:spLocks/>
                        </wps:cNvSpPr>
                        <wps:spPr bwMode="auto">
                          <a:xfrm>
                            <a:off x="854" y="138"/>
                            <a:ext cx="1651" cy="1555"/>
                          </a:xfrm>
                          <a:custGeom>
                            <a:avLst/>
                            <a:gdLst>
                              <a:gd name="T0" fmla="+- 0 2505 855"/>
                              <a:gd name="T1" fmla="*/ T0 w 1651"/>
                              <a:gd name="T2" fmla="+- 0 1574 139"/>
                              <a:gd name="T3" fmla="*/ 1574 h 1555"/>
                              <a:gd name="T4" fmla="+- 0 2505 855"/>
                              <a:gd name="T5" fmla="*/ T4 w 1651"/>
                              <a:gd name="T6" fmla="+- 0 258 139"/>
                              <a:gd name="T7" fmla="*/ 258 h 1555"/>
                              <a:gd name="T8" fmla="+- 0 2503 855"/>
                              <a:gd name="T9" fmla="*/ T8 w 1651"/>
                              <a:gd name="T10" fmla="+- 0 235 139"/>
                              <a:gd name="T11" fmla="*/ 235 h 1555"/>
                              <a:gd name="T12" fmla="+- 0 2470 855"/>
                              <a:gd name="T13" fmla="*/ T12 w 1651"/>
                              <a:gd name="T14" fmla="+- 0 174 139"/>
                              <a:gd name="T15" fmla="*/ 174 h 1555"/>
                              <a:gd name="T16" fmla="+- 0 2409 855"/>
                              <a:gd name="T17" fmla="*/ T16 w 1651"/>
                              <a:gd name="T18" fmla="+- 0 141 139"/>
                              <a:gd name="T19" fmla="*/ 141 h 1555"/>
                              <a:gd name="T20" fmla="+- 0 2386 855"/>
                              <a:gd name="T21" fmla="*/ T20 w 1651"/>
                              <a:gd name="T22" fmla="+- 0 139 139"/>
                              <a:gd name="T23" fmla="*/ 139 h 1555"/>
                              <a:gd name="T24" fmla="+- 0 974 855"/>
                              <a:gd name="T25" fmla="*/ T24 w 1651"/>
                              <a:gd name="T26" fmla="+- 0 139 139"/>
                              <a:gd name="T27" fmla="*/ 139 h 1555"/>
                              <a:gd name="T28" fmla="+- 0 908 855"/>
                              <a:gd name="T29" fmla="*/ T28 w 1651"/>
                              <a:gd name="T30" fmla="+- 0 159 139"/>
                              <a:gd name="T31" fmla="*/ 159 h 1555"/>
                              <a:gd name="T32" fmla="+- 0 864 855"/>
                              <a:gd name="T33" fmla="*/ T32 w 1651"/>
                              <a:gd name="T34" fmla="+- 0 213 139"/>
                              <a:gd name="T35" fmla="*/ 213 h 1555"/>
                              <a:gd name="T36" fmla="+- 0 855 855"/>
                              <a:gd name="T37" fmla="*/ T36 w 1651"/>
                              <a:gd name="T38" fmla="+- 0 258 139"/>
                              <a:gd name="T39" fmla="*/ 258 h 1555"/>
                              <a:gd name="T40" fmla="+- 0 855 855"/>
                              <a:gd name="T41" fmla="*/ T40 w 1651"/>
                              <a:gd name="T42" fmla="+- 0 1574 139"/>
                              <a:gd name="T43" fmla="*/ 1574 h 1555"/>
                              <a:gd name="T44" fmla="+- 0 875 855"/>
                              <a:gd name="T45" fmla="*/ T44 w 1651"/>
                              <a:gd name="T46" fmla="+- 0 1640 139"/>
                              <a:gd name="T47" fmla="*/ 1640 h 1555"/>
                              <a:gd name="T48" fmla="+- 0 929 855"/>
                              <a:gd name="T49" fmla="*/ T48 w 1651"/>
                              <a:gd name="T50" fmla="+- 0 1684 139"/>
                              <a:gd name="T51" fmla="*/ 1684 h 1555"/>
                              <a:gd name="T52" fmla="+- 0 974 855"/>
                              <a:gd name="T53" fmla="*/ T52 w 1651"/>
                              <a:gd name="T54" fmla="+- 0 1694 139"/>
                              <a:gd name="T55" fmla="*/ 1694 h 1555"/>
                              <a:gd name="T56" fmla="+- 0 2386 855"/>
                              <a:gd name="T57" fmla="*/ T56 w 1651"/>
                              <a:gd name="T58" fmla="+- 0 1694 139"/>
                              <a:gd name="T59" fmla="*/ 1694 h 1555"/>
                              <a:gd name="T60" fmla="+- 0 2452 855"/>
                              <a:gd name="T61" fmla="*/ T60 w 1651"/>
                              <a:gd name="T62" fmla="+- 0 1673 139"/>
                              <a:gd name="T63" fmla="*/ 1673 h 1555"/>
                              <a:gd name="T64" fmla="+- 0 2496 855"/>
                              <a:gd name="T65" fmla="*/ T64 w 1651"/>
                              <a:gd name="T66" fmla="+- 0 1620 139"/>
                              <a:gd name="T67" fmla="*/ 1620 h 1555"/>
                              <a:gd name="T68" fmla="+- 0 2505 855"/>
                              <a:gd name="T69" fmla="*/ T68 w 1651"/>
                              <a:gd name="T70" fmla="+- 0 1574 139"/>
                              <a:gd name="T71" fmla="*/ 1574 h 1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651" h="1555">
                                <a:moveTo>
                                  <a:pt x="1650" y="1435"/>
                                </a:moveTo>
                                <a:lnTo>
                                  <a:pt x="1650" y="119"/>
                                </a:lnTo>
                                <a:lnTo>
                                  <a:pt x="1648" y="96"/>
                                </a:lnTo>
                                <a:lnTo>
                                  <a:pt x="1615" y="35"/>
                                </a:lnTo>
                                <a:lnTo>
                                  <a:pt x="1554" y="2"/>
                                </a:lnTo>
                                <a:lnTo>
                                  <a:pt x="1531" y="0"/>
                                </a:lnTo>
                                <a:lnTo>
                                  <a:pt x="119" y="0"/>
                                </a:lnTo>
                                <a:lnTo>
                                  <a:pt x="53" y="20"/>
                                </a:lnTo>
                                <a:lnTo>
                                  <a:pt x="9" y="74"/>
                                </a:lnTo>
                                <a:lnTo>
                                  <a:pt x="0" y="119"/>
                                </a:lnTo>
                                <a:lnTo>
                                  <a:pt x="0" y="1435"/>
                                </a:lnTo>
                                <a:lnTo>
                                  <a:pt x="20" y="1501"/>
                                </a:lnTo>
                                <a:lnTo>
                                  <a:pt x="74" y="1545"/>
                                </a:lnTo>
                                <a:lnTo>
                                  <a:pt x="119" y="1555"/>
                                </a:lnTo>
                                <a:lnTo>
                                  <a:pt x="1531" y="1555"/>
                                </a:lnTo>
                                <a:lnTo>
                                  <a:pt x="1597" y="1534"/>
                                </a:lnTo>
                                <a:lnTo>
                                  <a:pt x="1641" y="1481"/>
                                </a:lnTo>
                                <a:lnTo>
                                  <a:pt x="1650" y="1435"/>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87" name="Picture 108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1251" y="314"/>
                            <a:ext cx="162"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8" name="Picture 108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1460" y="307"/>
                            <a:ext cx="431"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9" name="Picture 10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1942" y="314"/>
                            <a:ext cx="183"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0" name="Picture 107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1036" y="626"/>
                            <a:ext cx="196"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1" name="Picture 107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1290" y="626"/>
                            <a:ext cx="36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2" name="Picture 1076"/>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1690" y="629"/>
                            <a:ext cx="172"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3" name="Line 1075"/>
                        <wps:cNvCnPr>
                          <a:cxnSpLocks noChangeShapeType="1"/>
                        </wps:cNvCnPr>
                        <wps:spPr bwMode="auto">
                          <a:xfrm>
                            <a:off x="1947" y="633"/>
                            <a:ext cx="0" cy="223"/>
                          </a:xfrm>
                          <a:prstGeom prst="line">
                            <a:avLst/>
                          </a:prstGeom>
                          <a:noFill/>
                          <a:ln w="2413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094" name="AutoShape 1074"/>
                        <wps:cNvSpPr>
                          <a:spLocks/>
                        </wps:cNvSpPr>
                        <wps:spPr bwMode="auto">
                          <a:xfrm>
                            <a:off x="1966" y="633"/>
                            <a:ext cx="109" cy="224"/>
                          </a:xfrm>
                          <a:custGeom>
                            <a:avLst/>
                            <a:gdLst>
                              <a:gd name="T0" fmla="+- 0 2060 1966"/>
                              <a:gd name="T1" fmla="*/ T0 w 109"/>
                              <a:gd name="T2" fmla="+- 0 727 633"/>
                              <a:gd name="T3" fmla="*/ 727 h 224"/>
                              <a:gd name="T4" fmla="+- 0 1967 1966"/>
                              <a:gd name="T5" fmla="*/ T4 w 109"/>
                              <a:gd name="T6" fmla="+- 0 727 633"/>
                              <a:gd name="T7" fmla="*/ 727 h 224"/>
                              <a:gd name="T8" fmla="+- 0 1967 1966"/>
                              <a:gd name="T9" fmla="*/ T8 w 109"/>
                              <a:gd name="T10" fmla="+- 0 761 633"/>
                              <a:gd name="T11" fmla="*/ 761 h 224"/>
                              <a:gd name="T12" fmla="+- 0 2060 1966"/>
                              <a:gd name="T13" fmla="*/ T12 w 109"/>
                              <a:gd name="T14" fmla="+- 0 761 633"/>
                              <a:gd name="T15" fmla="*/ 761 h 224"/>
                              <a:gd name="T16" fmla="+- 0 2060 1966"/>
                              <a:gd name="T17" fmla="*/ T16 w 109"/>
                              <a:gd name="T18" fmla="+- 0 727 633"/>
                              <a:gd name="T19" fmla="*/ 727 h 224"/>
                              <a:gd name="T20" fmla="+- 0 2068 1966"/>
                              <a:gd name="T21" fmla="*/ T20 w 109"/>
                              <a:gd name="T22" fmla="+- 0 633 633"/>
                              <a:gd name="T23" fmla="*/ 633 h 224"/>
                              <a:gd name="T24" fmla="+- 0 1966 1966"/>
                              <a:gd name="T25" fmla="*/ T24 w 109"/>
                              <a:gd name="T26" fmla="+- 0 633 633"/>
                              <a:gd name="T27" fmla="*/ 633 h 224"/>
                              <a:gd name="T28" fmla="+- 0 1966 1966"/>
                              <a:gd name="T29" fmla="*/ T28 w 109"/>
                              <a:gd name="T30" fmla="+- 0 667 633"/>
                              <a:gd name="T31" fmla="*/ 667 h 224"/>
                              <a:gd name="T32" fmla="+- 0 2068 1966"/>
                              <a:gd name="T33" fmla="*/ T32 w 109"/>
                              <a:gd name="T34" fmla="+- 0 667 633"/>
                              <a:gd name="T35" fmla="*/ 667 h 224"/>
                              <a:gd name="T36" fmla="+- 0 2068 1966"/>
                              <a:gd name="T37" fmla="*/ T36 w 109"/>
                              <a:gd name="T38" fmla="+- 0 633 633"/>
                              <a:gd name="T39" fmla="*/ 633 h 224"/>
                              <a:gd name="T40" fmla="+- 0 2075 1966"/>
                              <a:gd name="T41" fmla="*/ T40 w 109"/>
                              <a:gd name="T42" fmla="+- 0 822 633"/>
                              <a:gd name="T43" fmla="*/ 822 h 224"/>
                              <a:gd name="T44" fmla="+- 0 1967 1966"/>
                              <a:gd name="T45" fmla="*/ T44 w 109"/>
                              <a:gd name="T46" fmla="+- 0 822 633"/>
                              <a:gd name="T47" fmla="*/ 822 h 224"/>
                              <a:gd name="T48" fmla="+- 0 1967 1966"/>
                              <a:gd name="T49" fmla="*/ T48 w 109"/>
                              <a:gd name="T50" fmla="+- 0 856 633"/>
                              <a:gd name="T51" fmla="*/ 856 h 224"/>
                              <a:gd name="T52" fmla="+- 0 2075 1966"/>
                              <a:gd name="T53" fmla="*/ T52 w 109"/>
                              <a:gd name="T54" fmla="+- 0 856 633"/>
                              <a:gd name="T55" fmla="*/ 856 h 224"/>
                              <a:gd name="T56" fmla="+- 0 2075 1966"/>
                              <a:gd name="T57" fmla="*/ T56 w 109"/>
                              <a:gd name="T58" fmla="+- 0 822 633"/>
                              <a:gd name="T59" fmla="*/ 822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9" h="224">
                                <a:moveTo>
                                  <a:pt x="94" y="94"/>
                                </a:moveTo>
                                <a:lnTo>
                                  <a:pt x="1" y="94"/>
                                </a:lnTo>
                                <a:lnTo>
                                  <a:pt x="1" y="128"/>
                                </a:lnTo>
                                <a:lnTo>
                                  <a:pt x="94" y="128"/>
                                </a:lnTo>
                                <a:lnTo>
                                  <a:pt x="94" y="94"/>
                                </a:lnTo>
                                <a:moveTo>
                                  <a:pt x="102" y="0"/>
                                </a:moveTo>
                                <a:lnTo>
                                  <a:pt x="0" y="0"/>
                                </a:lnTo>
                                <a:lnTo>
                                  <a:pt x="0" y="34"/>
                                </a:lnTo>
                                <a:lnTo>
                                  <a:pt x="102" y="34"/>
                                </a:lnTo>
                                <a:lnTo>
                                  <a:pt x="102" y="0"/>
                                </a:lnTo>
                                <a:moveTo>
                                  <a:pt x="109" y="189"/>
                                </a:moveTo>
                                <a:lnTo>
                                  <a:pt x="1" y="189"/>
                                </a:lnTo>
                                <a:lnTo>
                                  <a:pt x="1" y="223"/>
                                </a:lnTo>
                                <a:lnTo>
                                  <a:pt x="109" y="223"/>
                                </a:lnTo>
                                <a:lnTo>
                                  <a:pt x="109" y="18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5" name="Picture 107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2139" y="633"/>
                            <a:ext cx="183"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6" name="Line 1072"/>
                        <wps:cNvCnPr>
                          <a:cxnSpLocks noChangeShapeType="1"/>
                        </wps:cNvCnPr>
                        <wps:spPr bwMode="auto">
                          <a:xfrm>
                            <a:off x="1117" y="952"/>
                            <a:ext cx="0" cy="223"/>
                          </a:xfrm>
                          <a:prstGeom prst="line">
                            <a:avLst/>
                          </a:prstGeom>
                          <a:noFill/>
                          <a:ln w="2413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097" name="AutoShape 1071"/>
                        <wps:cNvSpPr>
                          <a:spLocks/>
                        </wps:cNvSpPr>
                        <wps:spPr bwMode="auto">
                          <a:xfrm>
                            <a:off x="1136" y="952"/>
                            <a:ext cx="109" cy="224"/>
                          </a:xfrm>
                          <a:custGeom>
                            <a:avLst/>
                            <a:gdLst>
                              <a:gd name="T0" fmla="+- 0 1230 1136"/>
                              <a:gd name="T1" fmla="*/ T0 w 109"/>
                              <a:gd name="T2" fmla="+- 0 1046 952"/>
                              <a:gd name="T3" fmla="*/ 1046 h 224"/>
                              <a:gd name="T4" fmla="+- 0 1137 1136"/>
                              <a:gd name="T5" fmla="*/ T4 w 109"/>
                              <a:gd name="T6" fmla="+- 0 1046 952"/>
                              <a:gd name="T7" fmla="*/ 1046 h 224"/>
                              <a:gd name="T8" fmla="+- 0 1137 1136"/>
                              <a:gd name="T9" fmla="*/ T8 w 109"/>
                              <a:gd name="T10" fmla="+- 0 1080 952"/>
                              <a:gd name="T11" fmla="*/ 1080 h 224"/>
                              <a:gd name="T12" fmla="+- 0 1230 1136"/>
                              <a:gd name="T13" fmla="*/ T12 w 109"/>
                              <a:gd name="T14" fmla="+- 0 1080 952"/>
                              <a:gd name="T15" fmla="*/ 1080 h 224"/>
                              <a:gd name="T16" fmla="+- 0 1230 1136"/>
                              <a:gd name="T17" fmla="*/ T16 w 109"/>
                              <a:gd name="T18" fmla="+- 0 1046 952"/>
                              <a:gd name="T19" fmla="*/ 1046 h 224"/>
                              <a:gd name="T20" fmla="+- 0 1238 1136"/>
                              <a:gd name="T21" fmla="*/ T20 w 109"/>
                              <a:gd name="T22" fmla="+- 0 952 952"/>
                              <a:gd name="T23" fmla="*/ 952 h 224"/>
                              <a:gd name="T24" fmla="+- 0 1136 1136"/>
                              <a:gd name="T25" fmla="*/ T24 w 109"/>
                              <a:gd name="T26" fmla="+- 0 952 952"/>
                              <a:gd name="T27" fmla="*/ 952 h 224"/>
                              <a:gd name="T28" fmla="+- 0 1136 1136"/>
                              <a:gd name="T29" fmla="*/ T28 w 109"/>
                              <a:gd name="T30" fmla="+- 0 986 952"/>
                              <a:gd name="T31" fmla="*/ 986 h 224"/>
                              <a:gd name="T32" fmla="+- 0 1238 1136"/>
                              <a:gd name="T33" fmla="*/ T32 w 109"/>
                              <a:gd name="T34" fmla="+- 0 986 952"/>
                              <a:gd name="T35" fmla="*/ 986 h 224"/>
                              <a:gd name="T36" fmla="+- 0 1238 1136"/>
                              <a:gd name="T37" fmla="*/ T36 w 109"/>
                              <a:gd name="T38" fmla="+- 0 952 952"/>
                              <a:gd name="T39" fmla="*/ 952 h 224"/>
                              <a:gd name="T40" fmla="+- 0 1245 1136"/>
                              <a:gd name="T41" fmla="*/ T40 w 109"/>
                              <a:gd name="T42" fmla="+- 0 1141 952"/>
                              <a:gd name="T43" fmla="*/ 1141 h 224"/>
                              <a:gd name="T44" fmla="+- 0 1137 1136"/>
                              <a:gd name="T45" fmla="*/ T44 w 109"/>
                              <a:gd name="T46" fmla="+- 0 1141 952"/>
                              <a:gd name="T47" fmla="*/ 1141 h 224"/>
                              <a:gd name="T48" fmla="+- 0 1137 1136"/>
                              <a:gd name="T49" fmla="*/ T48 w 109"/>
                              <a:gd name="T50" fmla="+- 0 1175 952"/>
                              <a:gd name="T51" fmla="*/ 1175 h 224"/>
                              <a:gd name="T52" fmla="+- 0 1245 1136"/>
                              <a:gd name="T53" fmla="*/ T52 w 109"/>
                              <a:gd name="T54" fmla="+- 0 1175 952"/>
                              <a:gd name="T55" fmla="*/ 1175 h 224"/>
                              <a:gd name="T56" fmla="+- 0 1245 1136"/>
                              <a:gd name="T57" fmla="*/ T56 w 109"/>
                              <a:gd name="T58" fmla="+- 0 1141 952"/>
                              <a:gd name="T59" fmla="*/ 1141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9" h="224">
                                <a:moveTo>
                                  <a:pt x="94" y="94"/>
                                </a:moveTo>
                                <a:lnTo>
                                  <a:pt x="1" y="94"/>
                                </a:lnTo>
                                <a:lnTo>
                                  <a:pt x="1" y="128"/>
                                </a:lnTo>
                                <a:lnTo>
                                  <a:pt x="94" y="128"/>
                                </a:lnTo>
                                <a:lnTo>
                                  <a:pt x="94" y="94"/>
                                </a:lnTo>
                                <a:moveTo>
                                  <a:pt x="102" y="0"/>
                                </a:moveTo>
                                <a:lnTo>
                                  <a:pt x="0" y="0"/>
                                </a:lnTo>
                                <a:lnTo>
                                  <a:pt x="0" y="34"/>
                                </a:lnTo>
                                <a:lnTo>
                                  <a:pt x="102" y="34"/>
                                </a:lnTo>
                                <a:lnTo>
                                  <a:pt x="102" y="0"/>
                                </a:lnTo>
                                <a:moveTo>
                                  <a:pt x="109" y="189"/>
                                </a:moveTo>
                                <a:lnTo>
                                  <a:pt x="1" y="189"/>
                                </a:lnTo>
                                <a:lnTo>
                                  <a:pt x="1" y="223"/>
                                </a:lnTo>
                                <a:lnTo>
                                  <a:pt x="109" y="223"/>
                                </a:lnTo>
                                <a:lnTo>
                                  <a:pt x="109" y="18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8" name="Picture 107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1277" y="945"/>
                            <a:ext cx="413"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9" name="Line 1069"/>
                        <wps:cNvCnPr>
                          <a:cxnSpLocks noChangeShapeType="1"/>
                        </wps:cNvCnPr>
                        <wps:spPr bwMode="auto">
                          <a:xfrm>
                            <a:off x="1768" y="952"/>
                            <a:ext cx="0" cy="223"/>
                          </a:xfrm>
                          <a:prstGeom prst="line">
                            <a:avLst/>
                          </a:prstGeom>
                          <a:noFill/>
                          <a:ln w="2413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100" name="AutoShape 1068"/>
                        <wps:cNvSpPr>
                          <a:spLocks/>
                        </wps:cNvSpPr>
                        <wps:spPr bwMode="auto">
                          <a:xfrm>
                            <a:off x="1786" y="952"/>
                            <a:ext cx="109" cy="224"/>
                          </a:xfrm>
                          <a:custGeom>
                            <a:avLst/>
                            <a:gdLst>
                              <a:gd name="T0" fmla="+- 0 1881 1787"/>
                              <a:gd name="T1" fmla="*/ T0 w 109"/>
                              <a:gd name="T2" fmla="+- 0 1046 952"/>
                              <a:gd name="T3" fmla="*/ 1046 h 224"/>
                              <a:gd name="T4" fmla="+- 0 1787 1787"/>
                              <a:gd name="T5" fmla="*/ T4 w 109"/>
                              <a:gd name="T6" fmla="+- 0 1046 952"/>
                              <a:gd name="T7" fmla="*/ 1046 h 224"/>
                              <a:gd name="T8" fmla="+- 0 1787 1787"/>
                              <a:gd name="T9" fmla="*/ T8 w 109"/>
                              <a:gd name="T10" fmla="+- 0 1080 952"/>
                              <a:gd name="T11" fmla="*/ 1080 h 224"/>
                              <a:gd name="T12" fmla="+- 0 1881 1787"/>
                              <a:gd name="T13" fmla="*/ T12 w 109"/>
                              <a:gd name="T14" fmla="+- 0 1080 952"/>
                              <a:gd name="T15" fmla="*/ 1080 h 224"/>
                              <a:gd name="T16" fmla="+- 0 1881 1787"/>
                              <a:gd name="T17" fmla="*/ T16 w 109"/>
                              <a:gd name="T18" fmla="+- 0 1046 952"/>
                              <a:gd name="T19" fmla="*/ 1046 h 224"/>
                              <a:gd name="T20" fmla="+- 0 1889 1787"/>
                              <a:gd name="T21" fmla="*/ T20 w 109"/>
                              <a:gd name="T22" fmla="+- 0 952 952"/>
                              <a:gd name="T23" fmla="*/ 952 h 224"/>
                              <a:gd name="T24" fmla="+- 0 1787 1787"/>
                              <a:gd name="T25" fmla="*/ T24 w 109"/>
                              <a:gd name="T26" fmla="+- 0 952 952"/>
                              <a:gd name="T27" fmla="*/ 952 h 224"/>
                              <a:gd name="T28" fmla="+- 0 1787 1787"/>
                              <a:gd name="T29" fmla="*/ T28 w 109"/>
                              <a:gd name="T30" fmla="+- 0 986 952"/>
                              <a:gd name="T31" fmla="*/ 986 h 224"/>
                              <a:gd name="T32" fmla="+- 0 1889 1787"/>
                              <a:gd name="T33" fmla="*/ T32 w 109"/>
                              <a:gd name="T34" fmla="+- 0 986 952"/>
                              <a:gd name="T35" fmla="*/ 986 h 224"/>
                              <a:gd name="T36" fmla="+- 0 1889 1787"/>
                              <a:gd name="T37" fmla="*/ T36 w 109"/>
                              <a:gd name="T38" fmla="+- 0 952 952"/>
                              <a:gd name="T39" fmla="*/ 952 h 224"/>
                              <a:gd name="T40" fmla="+- 0 1896 1787"/>
                              <a:gd name="T41" fmla="*/ T40 w 109"/>
                              <a:gd name="T42" fmla="+- 0 1141 952"/>
                              <a:gd name="T43" fmla="*/ 1141 h 224"/>
                              <a:gd name="T44" fmla="+- 0 1787 1787"/>
                              <a:gd name="T45" fmla="*/ T44 w 109"/>
                              <a:gd name="T46" fmla="+- 0 1141 952"/>
                              <a:gd name="T47" fmla="*/ 1141 h 224"/>
                              <a:gd name="T48" fmla="+- 0 1787 1787"/>
                              <a:gd name="T49" fmla="*/ T48 w 109"/>
                              <a:gd name="T50" fmla="+- 0 1175 952"/>
                              <a:gd name="T51" fmla="*/ 1175 h 224"/>
                              <a:gd name="T52" fmla="+- 0 1896 1787"/>
                              <a:gd name="T53" fmla="*/ T52 w 109"/>
                              <a:gd name="T54" fmla="+- 0 1175 952"/>
                              <a:gd name="T55" fmla="*/ 1175 h 224"/>
                              <a:gd name="T56" fmla="+- 0 1896 1787"/>
                              <a:gd name="T57" fmla="*/ T56 w 109"/>
                              <a:gd name="T58" fmla="+- 0 1141 952"/>
                              <a:gd name="T59" fmla="*/ 1141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9" h="224">
                                <a:moveTo>
                                  <a:pt x="94" y="94"/>
                                </a:moveTo>
                                <a:lnTo>
                                  <a:pt x="0" y="94"/>
                                </a:lnTo>
                                <a:lnTo>
                                  <a:pt x="0" y="128"/>
                                </a:lnTo>
                                <a:lnTo>
                                  <a:pt x="94" y="128"/>
                                </a:lnTo>
                                <a:lnTo>
                                  <a:pt x="94" y="94"/>
                                </a:lnTo>
                                <a:moveTo>
                                  <a:pt x="102" y="0"/>
                                </a:moveTo>
                                <a:lnTo>
                                  <a:pt x="0" y="0"/>
                                </a:lnTo>
                                <a:lnTo>
                                  <a:pt x="0" y="34"/>
                                </a:lnTo>
                                <a:lnTo>
                                  <a:pt x="102" y="34"/>
                                </a:lnTo>
                                <a:lnTo>
                                  <a:pt x="102" y="0"/>
                                </a:lnTo>
                                <a:moveTo>
                                  <a:pt x="109" y="189"/>
                                </a:moveTo>
                                <a:lnTo>
                                  <a:pt x="0" y="189"/>
                                </a:lnTo>
                                <a:lnTo>
                                  <a:pt x="0" y="223"/>
                                </a:lnTo>
                                <a:lnTo>
                                  <a:pt x="109" y="223"/>
                                </a:lnTo>
                                <a:lnTo>
                                  <a:pt x="109" y="18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01" name="Picture 106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1959" y="952"/>
                            <a:ext cx="337"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2" name="Picture 106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1067" y="1264"/>
                            <a:ext cx="628" cy="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3" name="Line 1065"/>
                        <wps:cNvCnPr>
                          <a:cxnSpLocks noChangeShapeType="1"/>
                        </wps:cNvCnPr>
                        <wps:spPr bwMode="auto">
                          <a:xfrm>
                            <a:off x="1773" y="1271"/>
                            <a:ext cx="0" cy="223"/>
                          </a:xfrm>
                          <a:prstGeom prst="line">
                            <a:avLst/>
                          </a:prstGeom>
                          <a:noFill/>
                          <a:ln w="2413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104" name="Rectangle 1064"/>
                        <wps:cNvSpPr>
                          <a:spLocks noChangeArrowheads="1"/>
                        </wps:cNvSpPr>
                        <wps:spPr bwMode="auto">
                          <a:xfrm>
                            <a:off x="1791" y="1460"/>
                            <a:ext cx="88" cy="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5" name="Line 1063"/>
                        <wps:cNvCnPr>
                          <a:cxnSpLocks noChangeShapeType="1"/>
                        </wps:cNvCnPr>
                        <wps:spPr bwMode="auto">
                          <a:xfrm>
                            <a:off x="1943" y="1271"/>
                            <a:ext cx="0" cy="223"/>
                          </a:xfrm>
                          <a:prstGeom prst="line">
                            <a:avLst/>
                          </a:prstGeom>
                          <a:noFill/>
                          <a:ln w="2413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106" name="AutoShape 1062"/>
                        <wps:cNvSpPr>
                          <a:spLocks/>
                        </wps:cNvSpPr>
                        <wps:spPr bwMode="auto">
                          <a:xfrm>
                            <a:off x="1962" y="1271"/>
                            <a:ext cx="109" cy="224"/>
                          </a:xfrm>
                          <a:custGeom>
                            <a:avLst/>
                            <a:gdLst>
                              <a:gd name="T0" fmla="+- 0 2056 1962"/>
                              <a:gd name="T1" fmla="*/ T0 w 109"/>
                              <a:gd name="T2" fmla="+- 0 1365 1271"/>
                              <a:gd name="T3" fmla="*/ 1365 h 224"/>
                              <a:gd name="T4" fmla="+- 0 1963 1962"/>
                              <a:gd name="T5" fmla="*/ T4 w 109"/>
                              <a:gd name="T6" fmla="+- 0 1365 1271"/>
                              <a:gd name="T7" fmla="*/ 1365 h 224"/>
                              <a:gd name="T8" fmla="+- 0 1963 1962"/>
                              <a:gd name="T9" fmla="*/ T8 w 109"/>
                              <a:gd name="T10" fmla="+- 0 1399 1271"/>
                              <a:gd name="T11" fmla="*/ 1399 h 224"/>
                              <a:gd name="T12" fmla="+- 0 2056 1962"/>
                              <a:gd name="T13" fmla="*/ T12 w 109"/>
                              <a:gd name="T14" fmla="+- 0 1399 1271"/>
                              <a:gd name="T15" fmla="*/ 1399 h 224"/>
                              <a:gd name="T16" fmla="+- 0 2056 1962"/>
                              <a:gd name="T17" fmla="*/ T16 w 109"/>
                              <a:gd name="T18" fmla="+- 0 1365 1271"/>
                              <a:gd name="T19" fmla="*/ 1365 h 224"/>
                              <a:gd name="T20" fmla="+- 0 2064 1962"/>
                              <a:gd name="T21" fmla="*/ T20 w 109"/>
                              <a:gd name="T22" fmla="+- 0 1271 1271"/>
                              <a:gd name="T23" fmla="*/ 1271 h 224"/>
                              <a:gd name="T24" fmla="+- 0 1962 1962"/>
                              <a:gd name="T25" fmla="*/ T24 w 109"/>
                              <a:gd name="T26" fmla="+- 0 1271 1271"/>
                              <a:gd name="T27" fmla="*/ 1271 h 224"/>
                              <a:gd name="T28" fmla="+- 0 1962 1962"/>
                              <a:gd name="T29" fmla="*/ T28 w 109"/>
                              <a:gd name="T30" fmla="+- 0 1305 1271"/>
                              <a:gd name="T31" fmla="*/ 1305 h 224"/>
                              <a:gd name="T32" fmla="+- 0 2064 1962"/>
                              <a:gd name="T33" fmla="*/ T32 w 109"/>
                              <a:gd name="T34" fmla="+- 0 1305 1271"/>
                              <a:gd name="T35" fmla="*/ 1305 h 224"/>
                              <a:gd name="T36" fmla="+- 0 2064 1962"/>
                              <a:gd name="T37" fmla="*/ T36 w 109"/>
                              <a:gd name="T38" fmla="+- 0 1271 1271"/>
                              <a:gd name="T39" fmla="*/ 1271 h 224"/>
                              <a:gd name="T40" fmla="+- 0 2071 1962"/>
                              <a:gd name="T41" fmla="*/ T40 w 109"/>
                              <a:gd name="T42" fmla="+- 0 1460 1271"/>
                              <a:gd name="T43" fmla="*/ 1460 h 224"/>
                              <a:gd name="T44" fmla="+- 0 1963 1962"/>
                              <a:gd name="T45" fmla="*/ T44 w 109"/>
                              <a:gd name="T46" fmla="+- 0 1460 1271"/>
                              <a:gd name="T47" fmla="*/ 1460 h 224"/>
                              <a:gd name="T48" fmla="+- 0 1963 1962"/>
                              <a:gd name="T49" fmla="*/ T48 w 109"/>
                              <a:gd name="T50" fmla="+- 0 1494 1271"/>
                              <a:gd name="T51" fmla="*/ 1494 h 224"/>
                              <a:gd name="T52" fmla="+- 0 2071 1962"/>
                              <a:gd name="T53" fmla="*/ T52 w 109"/>
                              <a:gd name="T54" fmla="+- 0 1494 1271"/>
                              <a:gd name="T55" fmla="*/ 1494 h 224"/>
                              <a:gd name="T56" fmla="+- 0 2071 1962"/>
                              <a:gd name="T57" fmla="*/ T56 w 109"/>
                              <a:gd name="T58" fmla="+- 0 1460 1271"/>
                              <a:gd name="T59" fmla="*/ 1460 h 2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9" h="224">
                                <a:moveTo>
                                  <a:pt x="94" y="94"/>
                                </a:moveTo>
                                <a:lnTo>
                                  <a:pt x="1" y="94"/>
                                </a:lnTo>
                                <a:lnTo>
                                  <a:pt x="1" y="128"/>
                                </a:lnTo>
                                <a:lnTo>
                                  <a:pt x="94" y="128"/>
                                </a:lnTo>
                                <a:lnTo>
                                  <a:pt x="94" y="94"/>
                                </a:lnTo>
                                <a:moveTo>
                                  <a:pt x="102" y="0"/>
                                </a:moveTo>
                                <a:lnTo>
                                  <a:pt x="0" y="0"/>
                                </a:lnTo>
                                <a:lnTo>
                                  <a:pt x="0" y="34"/>
                                </a:lnTo>
                                <a:lnTo>
                                  <a:pt x="102" y="34"/>
                                </a:lnTo>
                                <a:lnTo>
                                  <a:pt x="102" y="0"/>
                                </a:lnTo>
                                <a:moveTo>
                                  <a:pt x="109" y="189"/>
                                </a:moveTo>
                                <a:lnTo>
                                  <a:pt x="1" y="189"/>
                                </a:lnTo>
                                <a:lnTo>
                                  <a:pt x="1" y="223"/>
                                </a:lnTo>
                                <a:lnTo>
                                  <a:pt x="109" y="223"/>
                                </a:lnTo>
                                <a:lnTo>
                                  <a:pt x="109" y="189"/>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07" name="Picture 106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2115" y="1266"/>
                            <a:ext cx="172"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8" name="AutoShape 1060"/>
                        <wps:cNvSpPr>
                          <a:spLocks/>
                        </wps:cNvSpPr>
                        <wps:spPr bwMode="auto">
                          <a:xfrm>
                            <a:off x="854" y="138"/>
                            <a:ext cx="1651" cy="1555"/>
                          </a:xfrm>
                          <a:custGeom>
                            <a:avLst/>
                            <a:gdLst>
                              <a:gd name="T0" fmla="+- 0 2505 855"/>
                              <a:gd name="T1" fmla="*/ T0 w 1651"/>
                              <a:gd name="T2" fmla="+- 0 258 139"/>
                              <a:gd name="T3" fmla="*/ 258 h 1555"/>
                              <a:gd name="T4" fmla="+- 0 2496 855"/>
                              <a:gd name="T5" fmla="*/ T4 w 1651"/>
                              <a:gd name="T6" fmla="+- 0 213 139"/>
                              <a:gd name="T7" fmla="*/ 213 h 1555"/>
                              <a:gd name="T8" fmla="+- 0 2470 855"/>
                              <a:gd name="T9" fmla="*/ T8 w 1651"/>
                              <a:gd name="T10" fmla="+- 0 174 139"/>
                              <a:gd name="T11" fmla="*/ 174 h 1555"/>
                              <a:gd name="T12" fmla="+- 0 2431 855"/>
                              <a:gd name="T13" fmla="*/ T12 w 1651"/>
                              <a:gd name="T14" fmla="+- 0 148 139"/>
                              <a:gd name="T15" fmla="*/ 148 h 1555"/>
                              <a:gd name="T16" fmla="+- 0 2386 855"/>
                              <a:gd name="T17" fmla="*/ T16 w 1651"/>
                              <a:gd name="T18" fmla="+- 0 139 139"/>
                              <a:gd name="T19" fmla="*/ 139 h 1555"/>
                              <a:gd name="T20" fmla="+- 0 951 855"/>
                              <a:gd name="T21" fmla="*/ T20 w 1651"/>
                              <a:gd name="T22" fmla="+- 0 141 139"/>
                              <a:gd name="T23" fmla="*/ 141 h 1555"/>
                              <a:gd name="T24" fmla="+- 0 908 855"/>
                              <a:gd name="T25" fmla="*/ T24 w 1651"/>
                              <a:gd name="T26" fmla="+- 0 159 139"/>
                              <a:gd name="T27" fmla="*/ 159 h 1555"/>
                              <a:gd name="T28" fmla="+- 0 875 855"/>
                              <a:gd name="T29" fmla="*/ T28 w 1651"/>
                              <a:gd name="T30" fmla="+- 0 192 139"/>
                              <a:gd name="T31" fmla="*/ 192 h 1555"/>
                              <a:gd name="T32" fmla="+- 0 857 855"/>
                              <a:gd name="T33" fmla="*/ T32 w 1651"/>
                              <a:gd name="T34" fmla="+- 0 235 139"/>
                              <a:gd name="T35" fmla="*/ 235 h 1555"/>
                              <a:gd name="T36" fmla="+- 0 855 855"/>
                              <a:gd name="T37" fmla="*/ T36 w 1651"/>
                              <a:gd name="T38" fmla="+- 0 1574 139"/>
                              <a:gd name="T39" fmla="*/ 1574 h 1555"/>
                              <a:gd name="T40" fmla="+- 0 864 855"/>
                              <a:gd name="T41" fmla="*/ T40 w 1651"/>
                              <a:gd name="T42" fmla="+- 0 1620 139"/>
                              <a:gd name="T43" fmla="*/ 1620 h 1555"/>
                              <a:gd name="T44" fmla="+- 0 890 855"/>
                              <a:gd name="T45" fmla="*/ T44 w 1651"/>
                              <a:gd name="T46" fmla="+- 0 1658 139"/>
                              <a:gd name="T47" fmla="*/ 1658 h 1555"/>
                              <a:gd name="T48" fmla="+- 0 915 855"/>
                              <a:gd name="T49" fmla="*/ T48 w 1651"/>
                              <a:gd name="T50" fmla="+- 0 1677 139"/>
                              <a:gd name="T51" fmla="*/ 1677 h 1555"/>
                              <a:gd name="T52" fmla="+- 0 917 855"/>
                              <a:gd name="T53" fmla="*/ T52 w 1651"/>
                              <a:gd name="T54" fmla="+- 0 243 139"/>
                              <a:gd name="T55" fmla="*/ 243 h 1555"/>
                              <a:gd name="T56" fmla="+- 0 932 855"/>
                              <a:gd name="T57" fmla="*/ T56 w 1651"/>
                              <a:gd name="T58" fmla="+- 0 216 139"/>
                              <a:gd name="T59" fmla="*/ 216 h 1555"/>
                              <a:gd name="T60" fmla="+- 0 959 855"/>
                              <a:gd name="T61" fmla="*/ T60 w 1651"/>
                              <a:gd name="T62" fmla="+- 0 201 139"/>
                              <a:gd name="T63" fmla="*/ 201 h 1555"/>
                              <a:gd name="T64" fmla="+- 0 2386 855"/>
                              <a:gd name="T65" fmla="*/ T64 w 1651"/>
                              <a:gd name="T66" fmla="+- 0 199 139"/>
                              <a:gd name="T67" fmla="*/ 199 h 1555"/>
                              <a:gd name="T68" fmla="+- 0 2416 855"/>
                              <a:gd name="T69" fmla="*/ T68 w 1651"/>
                              <a:gd name="T70" fmla="+- 0 207 139"/>
                              <a:gd name="T71" fmla="*/ 207 h 1555"/>
                              <a:gd name="T72" fmla="+- 0 2437 855"/>
                              <a:gd name="T73" fmla="*/ T72 w 1651"/>
                              <a:gd name="T74" fmla="+- 0 229 139"/>
                              <a:gd name="T75" fmla="*/ 229 h 1555"/>
                              <a:gd name="T76" fmla="+- 0 2445 855"/>
                              <a:gd name="T77" fmla="*/ T76 w 1651"/>
                              <a:gd name="T78" fmla="+- 0 258 139"/>
                              <a:gd name="T79" fmla="*/ 258 h 1555"/>
                              <a:gd name="T80" fmla="+- 0 2452 855"/>
                              <a:gd name="T81" fmla="*/ T80 w 1651"/>
                              <a:gd name="T82" fmla="+- 0 1673 139"/>
                              <a:gd name="T83" fmla="*/ 1673 h 1555"/>
                              <a:gd name="T84" fmla="+- 0 2485 855"/>
                              <a:gd name="T85" fmla="*/ T84 w 1651"/>
                              <a:gd name="T86" fmla="+- 0 1640 139"/>
                              <a:gd name="T87" fmla="*/ 1640 h 1555"/>
                              <a:gd name="T88" fmla="+- 0 2503 855"/>
                              <a:gd name="T89" fmla="*/ T88 w 1651"/>
                              <a:gd name="T90" fmla="+- 0 1597 139"/>
                              <a:gd name="T91" fmla="*/ 1597 h 1555"/>
                              <a:gd name="T92" fmla="+- 0 2445 855"/>
                              <a:gd name="T93" fmla="*/ T92 w 1651"/>
                              <a:gd name="T94" fmla="+- 0 1677 139"/>
                              <a:gd name="T95" fmla="*/ 1677 h 1555"/>
                              <a:gd name="T96" fmla="+- 0 2443 855"/>
                              <a:gd name="T97" fmla="*/ T96 w 1651"/>
                              <a:gd name="T98" fmla="+- 0 1589 139"/>
                              <a:gd name="T99" fmla="*/ 1589 h 1555"/>
                              <a:gd name="T100" fmla="+- 0 2428 855"/>
                              <a:gd name="T101" fmla="*/ T100 w 1651"/>
                              <a:gd name="T102" fmla="+- 0 1616 139"/>
                              <a:gd name="T103" fmla="*/ 1616 h 1555"/>
                              <a:gd name="T104" fmla="+- 0 2401 855"/>
                              <a:gd name="T105" fmla="*/ T104 w 1651"/>
                              <a:gd name="T106" fmla="+- 0 1632 139"/>
                              <a:gd name="T107" fmla="*/ 1632 h 1555"/>
                              <a:gd name="T108" fmla="+- 0 974 855"/>
                              <a:gd name="T109" fmla="*/ T108 w 1651"/>
                              <a:gd name="T110" fmla="+- 0 1634 139"/>
                              <a:gd name="T111" fmla="*/ 1634 h 1555"/>
                              <a:gd name="T112" fmla="+- 0 945 855"/>
                              <a:gd name="T113" fmla="*/ T112 w 1651"/>
                              <a:gd name="T114" fmla="+- 0 1626 139"/>
                              <a:gd name="T115" fmla="*/ 1626 h 1555"/>
                              <a:gd name="T116" fmla="+- 0 923 855"/>
                              <a:gd name="T117" fmla="*/ T116 w 1651"/>
                              <a:gd name="T118" fmla="+- 0 1604 139"/>
                              <a:gd name="T119" fmla="*/ 1604 h 1555"/>
                              <a:gd name="T120" fmla="+- 0 915 855"/>
                              <a:gd name="T121" fmla="*/ T120 w 1651"/>
                              <a:gd name="T122" fmla="+- 0 1574 139"/>
                              <a:gd name="T123" fmla="*/ 1574 h 1555"/>
                              <a:gd name="T124" fmla="+- 0 929 855"/>
                              <a:gd name="T125" fmla="*/ T124 w 1651"/>
                              <a:gd name="T126" fmla="+- 0 1684 139"/>
                              <a:gd name="T127" fmla="*/ 1684 h 1555"/>
                              <a:gd name="T128" fmla="+- 0 974 855"/>
                              <a:gd name="T129" fmla="*/ T128 w 1651"/>
                              <a:gd name="T130" fmla="+- 0 1694 139"/>
                              <a:gd name="T131" fmla="*/ 1694 h 1555"/>
                              <a:gd name="T132" fmla="+- 0 2409 855"/>
                              <a:gd name="T133" fmla="*/ T132 w 1651"/>
                              <a:gd name="T134" fmla="+- 0 1691 139"/>
                              <a:gd name="T135" fmla="*/ 1691 h 1555"/>
                              <a:gd name="T136" fmla="+- 0 2445 855"/>
                              <a:gd name="T137" fmla="*/ T136 w 1651"/>
                              <a:gd name="T138" fmla="+- 0 1677 139"/>
                              <a:gd name="T139" fmla="*/ 1677 h 1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651" h="1555">
                                <a:moveTo>
                                  <a:pt x="1650" y="1435"/>
                                </a:moveTo>
                                <a:lnTo>
                                  <a:pt x="1650" y="119"/>
                                </a:lnTo>
                                <a:lnTo>
                                  <a:pt x="1648" y="96"/>
                                </a:lnTo>
                                <a:lnTo>
                                  <a:pt x="1641" y="74"/>
                                </a:lnTo>
                                <a:lnTo>
                                  <a:pt x="1630" y="53"/>
                                </a:lnTo>
                                <a:lnTo>
                                  <a:pt x="1615" y="35"/>
                                </a:lnTo>
                                <a:lnTo>
                                  <a:pt x="1597" y="20"/>
                                </a:lnTo>
                                <a:lnTo>
                                  <a:pt x="1576" y="9"/>
                                </a:lnTo>
                                <a:lnTo>
                                  <a:pt x="1554" y="2"/>
                                </a:lnTo>
                                <a:lnTo>
                                  <a:pt x="1531" y="0"/>
                                </a:lnTo>
                                <a:lnTo>
                                  <a:pt x="119" y="0"/>
                                </a:lnTo>
                                <a:lnTo>
                                  <a:pt x="96" y="2"/>
                                </a:lnTo>
                                <a:lnTo>
                                  <a:pt x="74" y="9"/>
                                </a:lnTo>
                                <a:lnTo>
                                  <a:pt x="53" y="20"/>
                                </a:lnTo>
                                <a:lnTo>
                                  <a:pt x="35" y="35"/>
                                </a:lnTo>
                                <a:lnTo>
                                  <a:pt x="20" y="53"/>
                                </a:lnTo>
                                <a:lnTo>
                                  <a:pt x="9" y="74"/>
                                </a:lnTo>
                                <a:lnTo>
                                  <a:pt x="2" y="96"/>
                                </a:lnTo>
                                <a:lnTo>
                                  <a:pt x="0" y="119"/>
                                </a:lnTo>
                                <a:lnTo>
                                  <a:pt x="0" y="1435"/>
                                </a:lnTo>
                                <a:lnTo>
                                  <a:pt x="2" y="1458"/>
                                </a:lnTo>
                                <a:lnTo>
                                  <a:pt x="9" y="1481"/>
                                </a:lnTo>
                                <a:lnTo>
                                  <a:pt x="20" y="1501"/>
                                </a:lnTo>
                                <a:lnTo>
                                  <a:pt x="35" y="1519"/>
                                </a:lnTo>
                                <a:lnTo>
                                  <a:pt x="53" y="1534"/>
                                </a:lnTo>
                                <a:lnTo>
                                  <a:pt x="60" y="1538"/>
                                </a:lnTo>
                                <a:lnTo>
                                  <a:pt x="60" y="119"/>
                                </a:lnTo>
                                <a:lnTo>
                                  <a:pt x="62" y="104"/>
                                </a:lnTo>
                                <a:lnTo>
                                  <a:pt x="68" y="90"/>
                                </a:lnTo>
                                <a:lnTo>
                                  <a:pt x="77" y="77"/>
                                </a:lnTo>
                                <a:lnTo>
                                  <a:pt x="90" y="68"/>
                                </a:lnTo>
                                <a:lnTo>
                                  <a:pt x="104" y="62"/>
                                </a:lnTo>
                                <a:lnTo>
                                  <a:pt x="119" y="60"/>
                                </a:lnTo>
                                <a:lnTo>
                                  <a:pt x="1531" y="60"/>
                                </a:lnTo>
                                <a:lnTo>
                                  <a:pt x="1546" y="62"/>
                                </a:lnTo>
                                <a:lnTo>
                                  <a:pt x="1561" y="68"/>
                                </a:lnTo>
                                <a:lnTo>
                                  <a:pt x="1573" y="77"/>
                                </a:lnTo>
                                <a:lnTo>
                                  <a:pt x="1582" y="90"/>
                                </a:lnTo>
                                <a:lnTo>
                                  <a:pt x="1588" y="104"/>
                                </a:lnTo>
                                <a:lnTo>
                                  <a:pt x="1590" y="119"/>
                                </a:lnTo>
                                <a:lnTo>
                                  <a:pt x="1590" y="1538"/>
                                </a:lnTo>
                                <a:lnTo>
                                  <a:pt x="1597" y="1534"/>
                                </a:lnTo>
                                <a:lnTo>
                                  <a:pt x="1615" y="1519"/>
                                </a:lnTo>
                                <a:lnTo>
                                  <a:pt x="1630" y="1501"/>
                                </a:lnTo>
                                <a:lnTo>
                                  <a:pt x="1641" y="1481"/>
                                </a:lnTo>
                                <a:lnTo>
                                  <a:pt x="1648" y="1458"/>
                                </a:lnTo>
                                <a:lnTo>
                                  <a:pt x="1650" y="1435"/>
                                </a:lnTo>
                                <a:close/>
                                <a:moveTo>
                                  <a:pt x="1590" y="1538"/>
                                </a:moveTo>
                                <a:lnTo>
                                  <a:pt x="1590" y="1435"/>
                                </a:lnTo>
                                <a:lnTo>
                                  <a:pt x="1588" y="1450"/>
                                </a:lnTo>
                                <a:lnTo>
                                  <a:pt x="1582" y="1465"/>
                                </a:lnTo>
                                <a:lnTo>
                                  <a:pt x="1573" y="1477"/>
                                </a:lnTo>
                                <a:lnTo>
                                  <a:pt x="1561" y="1487"/>
                                </a:lnTo>
                                <a:lnTo>
                                  <a:pt x="1546" y="1493"/>
                                </a:lnTo>
                                <a:lnTo>
                                  <a:pt x="1531" y="1495"/>
                                </a:lnTo>
                                <a:lnTo>
                                  <a:pt x="119" y="1495"/>
                                </a:lnTo>
                                <a:lnTo>
                                  <a:pt x="104" y="1493"/>
                                </a:lnTo>
                                <a:lnTo>
                                  <a:pt x="90" y="1487"/>
                                </a:lnTo>
                                <a:lnTo>
                                  <a:pt x="77" y="1477"/>
                                </a:lnTo>
                                <a:lnTo>
                                  <a:pt x="68" y="1465"/>
                                </a:lnTo>
                                <a:lnTo>
                                  <a:pt x="62" y="1450"/>
                                </a:lnTo>
                                <a:lnTo>
                                  <a:pt x="60" y="1435"/>
                                </a:lnTo>
                                <a:lnTo>
                                  <a:pt x="60" y="1538"/>
                                </a:lnTo>
                                <a:lnTo>
                                  <a:pt x="74" y="1545"/>
                                </a:lnTo>
                                <a:lnTo>
                                  <a:pt x="96" y="1552"/>
                                </a:lnTo>
                                <a:lnTo>
                                  <a:pt x="119" y="1555"/>
                                </a:lnTo>
                                <a:lnTo>
                                  <a:pt x="1531" y="1555"/>
                                </a:lnTo>
                                <a:lnTo>
                                  <a:pt x="1554" y="1552"/>
                                </a:lnTo>
                                <a:lnTo>
                                  <a:pt x="1576" y="1545"/>
                                </a:lnTo>
                                <a:lnTo>
                                  <a:pt x="1590" y="15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 name="Freeform 1059"/>
                        <wps:cNvSpPr>
                          <a:spLocks/>
                        </wps:cNvSpPr>
                        <wps:spPr bwMode="auto">
                          <a:xfrm>
                            <a:off x="854" y="138"/>
                            <a:ext cx="1651" cy="1555"/>
                          </a:xfrm>
                          <a:custGeom>
                            <a:avLst/>
                            <a:gdLst>
                              <a:gd name="T0" fmla="+- 0 855 855"/>
                              <a:gd name="T1" fmla="*/ T0 w 1651"/>
                              <a:gd name="T2" fmla="+- 0 258 139"/>
                              <a:gd name="T3" fmla="*/ 258 h 1555"/>
                              <a:gd name="T4" fmla="+- 0 857 855"/>
                              <a:gd name="T5" fmla="*/ T4 w 1651"/>
                              <a:gd name="T6" fmla="+- 0 235 139"/>
                              <a:gd name="T7" fmla="*/ 235 h 1555"/>
                              <a:gd name="T8" fmla="+- 0 864 855"/>
                              <a:gd name="T9" fmla="*/ T8 w 1651"/>
                              <a:gd name="T10" fmla="+- 0 213 139"/>
                              <a:gd name="T11" fmla="*/ 213 h 1555"/>
                              <a:gd name="T12" fmla="+- 0 908 855"/>
                              <a:gd name="T13" fmla="*/ T12 w 1651"/>
                              <a:gd name="T14" fmla="+- 0 159 139"/>
                              <a:gd name="T15" fmla="*/ 159 h 1555"/>
                              <a:gd name="T16" fmla="+- 0 974 855"/>
                              <a:gd name="T17" fmla="*/ T16 w 1651"/>
                              <a:gd name="T18" fmla="+- 0 139 139"/>
                              <a:gd name="T19" fmla="*/ 139 h 1555"/>
                              <a:gd name="T20" fmla="+- 0 2386 855"/>
                              <a:gd name="T21" fmla="*/ T20 w 1651"/>
                              <a:gd name="T22" fmla="+- 0 139 139"/>
                              <a:gd name="T23" fmla="*/ 139 h 1555"/>
                              <a:gd name="T24" fmla="+- 0 2409 855"/>
                              <a:gd name="T25" fmla="*/ T24 w 1651"/>
                              <a:gd name="T26" fmla="+- 0 141 139"/>
                              <a:gd name="T27" fmla="*/ 141 h 1555"/>
                              <a:gd name="T28" fmla="+- 0 2470 855"/>
                              <a:gd name="T29" fmla="*/ T28 w 1651"/>
                              <a:gd name="T30" fmla="+- 0 174 139"/>
                              <a:gd name="T31" fmla="*/ 174 h 1555"/>
                              <a:gd name="T32" fmla="+- 0 2503 855"/>
                              <a:gd name="T33" fmla="*/ T32 w 1651"/>
                              <a:gd name="T34" fmla="+- 0 235 139"/>
                              <a:gd name="T35" fmla="*/ 235 h 1555"/>
                              <a:gd name="T36" fmla="+- 0 2505 855"/>
                              <a:gd name="T37" fmla="*/ T36 w 1651"/>
                              <a:gd name="T38" fmla="+- 0 258 139"/>
                              <a:gd name="T39" fmla="*/ 258 h 1555"/>
                              <a:gd name="T40" fmla="+- 0 2505 855"/>
                              <a:gd name="T41" fmla="*/ T40 w 1651"/>
                              <a:gd name="T42" fmla="+- 0 1574 139"/>
                              <a:gd name="T43" fmla="*/ 1574 h 1555"/>
                              <a:gd name="T44" fmla="+- 0 2485 855"/>
                              <a:gd name="T45" fmla="*/ T44 w 1651"/>
                              <a:gd name="T46" fmla="+- 0 1640 139"/>
                              <a:gd name="T47" fmla="*/ 1640 h 1555"/>
                              <a:gd name="T48" fmla="+- 0 2431 855"/>
                              <a:gd name="T49" fmla="*/ T48 w 1651"/>
                              <a:gd name="T50" fmla="+- 0 1684 139"/>
                              <a:gd name="T51" fmla="*/ 1684 h 1555"/>
                              <a:gd name="T52" fmla="+- 0 2386 855"/>
                              <a:gd name="T53" fmla="*/ T52 w 1651"/>
                              <a:gd name="T54" fmla="+- 0 1694 139"/>
                              <a:gd name="T55" fmla="*/ 1694 h 1555"/>
                              <a:gd name="T56" fmla="+- 0 974 855"/>
                              <a:gd name="T57" fmla="*/ T56 w 1651"/>
                              <a:gd name="T58" fmla="+- 0 1694 139"/>
                              <a:gd name="T59" fmla="*/ 1694 h 1555"/>
                              <a:gd name="T60" fmla="+- 0 908 855"/>
                              <a:gd name="T61" fmla="*/ T60 w 1651"/>
                              <a:gd name="T62" fmla="+- 0 1673 139"/>
                              <a:gd name="T63" fmla="*/ 1673 h 1555"/>
                              <a:gd name="T64" fmla="+- 0 864 855"/>
                              <a:gd name="T65" fmla="*/ T64 w 1651"/>
                              <a:gd name="T66" fmla="+- 0 1620 139"/>
                              <a:gd name="T67" fmla="*/ 1620 h 1555"/>
                              <a:gd name="T68" fmla="+- 0 855 855"/>
                              <a:gd name="T69" fmla="*/ T68 w 1651"/>
                              <a:gd name="T70" fmla="+- 0 1574 139"/>
                              <a:gd name="T71" fmla="*/ 1574 h 1555"/>
                              <a:gd name="T72" fmla="+- 0 855 855"/>
                              <a:gd name="T73" fmla="*/ T72 w 1651"/>
                              <a:gd name="T74" fmla="+- 0 258 139"/>
                              <a:gd name="T75" fmla="*/ 258 h 1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651" h="1555">
                                <a:moveTo>
                                  <a:pt x="0" y="119"/>
                                </a:moveTo>
                                <a:lnTo>
                                  <a:pt x="2" y="96"/>
                                </a:lnTo>
                                <a:lnTo>
                                  <a:pt x="9" y="74"/>
                                </a:lnTo>
                                <a:lnTo>
                                  <a:pt x="53" y="20"/>
                                </a:lnTo>
                                <a:lnTo>
                                  <a:pt x="119" y="0"/>
                                </a:lnTo>
                                <a:lnTo>
                                  <a:pt x="1531" y="0"/>
                                </a:lnTo>
                                <a:lnTo>
                                  <a:pt x="1554" y="2"/>
                                </a:lnTo>
                                <a:lnTo>
                                  <a:pt x="1615" y="35"/>
                                </a:lnTo>
                                <a:lnTo>
                                  <a:pt x="1648" y="96"/>
                                </a:lnTo>
                                <a:lnTo>
                                  <a:pt x="1650" y="119"/>
                                </a:lnTo>
                                <a:lnTo>
                                  <a:pt x="1650" y="1435"/>
                                </a:lnTo>
                                <a:lnTo>
                                  <a:pt x="1630" y="1501"/>
                                </a:lnTo>
                                <a:lnTo>
                                  <a:pt x="1576" y="1545"/>
                                </a:lnTo>
                                <a:lnTo>
                                  <a:pt x="1531" y="1555"/>
                                </a:lnTo>
                                <a:lnTo>
                                  <a:pt x="119" y="1555"/>
                                </a:lnTo>
                                <a:lnTo>
                                  <a:pt x="53" y="1534"/>
                                </a:lnTo>
                                <a:lnTo>
                                  <a:pt x="9" y="1481"/>
                                </a:lnTo>
                                <a:lnTo>
                                  <a:pt x="0" y="1435"/>
                                </a:lnTo>
                                <a:lnTo>
                                  <a:pt x="0" y="119"/>
                                </a:lnTo>
                              </a:path>
                            </a:pathLst>
                          </a:custGeom>
                          <a:noFill/>
                          <a:ln w="5613">
                            <a:solidFill>
                              <a:srgbClr val="E31836"/>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584FA" id="Group 1058" o:spid="_x0000_s1026" alt="Red sign with white text &#10;'road closed except cycles'" style="position:absolute;margin-left:51.75pt;margin-top:2.5pt;width:85.5pt;height:74.25pt;z-index:251658370;mso-position-horizontal-relative:page" coordorigin="850,134" coordsize="1660,1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">
                <v:shape id="Freeform 1082" o:spid="_x0000_s1027" style="position:absolute;left:854;top:138;width:1651;height:1555;visibility:visible;mso-wrap-style:square;v-text-anchor:top" coordsize="1651,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" path="m1650,1435r,-1316l1648,96,1615,35,1554,2,1531,,119,,53,20,9,74,,119,,1435r20,66l74,1545r45,10l1531,1555r66,-21l1641,1481r9,-46xe" fillcolor="#e31836" stroked="f">
                  <v:path arrowok="t" o:connecttype="custom" o:connectlocs="1650,1574;1650,258;1648,235;1615,174;1554,141;1531,139;119,139;53,159;9,213;0,258;0,1574;20,1640;74,1684;119,1694;1531,1694;1597,1673;1641,1620;1650,1574" o:connectangles="0,0,0,0,0,0,0,0,0,0,0,0,0,0,0,0,0,0"/>
                </v:shape>
                <v:shape id="Picture 1081" o:spid="_x0000_s1028" type="#_x0000_t75" style="position:absolute;left:1251;top:314;width:162;height: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">
                  <v:imagedata r:id="rId191" o:title=""/>
                </v:shape>
                <v:shape id="Picture 1080" o:spid="_x0000_s1029" type="#_x0000_t75" style="position:absolute;left:1460;top:307;width:431;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">
                  <v:imagedata r:id="rId192" o:title=""/>
                </v:shape>
                <v:shape id="Picture 1079" o:spid="_x0000_s1030" type="#_x0000_t75" style="position:absolute;left:1942;top:314;width:183;height: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">
                  <v:imagedata r:id="rId193" o:title=""/>
                </v:shape>
                <v:shape id="Picture 1078" o:spid="_x0000_s1031" type="#_x0000_t75" style="position:absolute;left:1036;top:626;width:196;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">
                  <v:imagedata r:id="rId194" o:title=""/>
                </v:shape>
                <v:shape id="Picture 1077" o:spid="_x0000_s1032" type="#_x0000_t75" style="position:absolute;left:1290;top:626;width:36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">
                  <v:imagedata r:id="rId195" o:title=""/>
                </v:shape>
                <v:shape id="Picture 1076" o:spid="_x0000_s1033" type="#_x0000_t75" style="position:absolute;left:1690;top:629;width:172;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">
                  <v:imagedata r:id="rId196" o:title=""/>
                </v:shape>
                <v:line id="Line 1075" o:spid="_x0000_s1034" style="position:absolute;visibility:visible;mso-wrap-style:square" from="1947,633" to="1947,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" strokecolor="white" strokeweight="1.9pt"/>
                <v:shape id="AutoShape 1074" o:spid="_x0000_s1035" style="position:absolute;left:1966;top:633;width:109;height:224;visibility:visible;mso-wrap-style:square;v-text-anchor:top" coordsize="10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" path="m94,94l1,94r,34l94,128r,-34m102,l,,,34r102,l102,t7,189l1,189r,34l109,223r,-34e" stroked="f">
                  <v:path arrowok="t" o:connecttype="custom" o:connectlocs="94,727;1,727;1,761;94,761;94,727;102,633;0,633;0,667;102,667;102,633;109,822;1,822;1,856;109,856;109,822" o:connectangles="0,0,0,0,0,0,0,0,0,0,0,0,0,0,0"/>
                </v:shape>
                <v:shape id="Picture 1073" o:spid="_x0000_s1036" type="#_x0000_t75" style="position:absolute;left:2139;top:633;width:183;height: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">
                  <v:imagedata r:id="rId197" o:title=""/>
                </v:shape>
                <v:line id="Line 1072" o:spid="_x0000_s1037" style="position:absolute;visibility:visible;mso-wrap-style:square" from="1117,952" to="1117,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" strokecolor="white" strokeweight="1.9pt"/>
                <v:shape id="AutoShape 1071" o:spid="_x0000_s1038" style="position:absolute;left:1136;top:952;width:109;height:224;visibility:visible;mso-wrap-style:square;v-text-anchor:top" coordsize="10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" path="m94,94l1,94r,34l94,128r,-34m102,l,,,34r102,l102,t7,189l1,189r,34l109,223r,-34e" stroked="f">
                  <v:path arrowok="t" o:connecttype="custom" o:connectlocs="94,1046;1,1046;1,1080;94,1080;94,1046;102,952;0,952;0,986;102,986;102,952;109,1141;1,1141;1,1175;109,1175;109,1141" o:connectangles="0,0,0,0,0,0,0,0,0,0,0,0,0,0,0"/>
                </v:shape>
                <v:shape id="Picture 1070" o:spid="_x0000_s1039" type="#_x0000_t75" style="position:absolute;left:1277;top:945;width:413;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">
                  <v:imagedata r:id="rId198" o:title=""/>
                </v:shape>
                <v:line id="Line 1069" o:spid="_x0000_s1040" style="position:absolute;visibility:visible;mso-wrap-style:square" from="1768,952" to="1768,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" strokecolor="white" strokeweight="1.9pt"/>
                <v:shape id="AutoShape 1068" o:spid="_x0000_s1041" style="position:absolute;left:1786;top:952;width:109;height:224;visibility:visible;mso-wrap-style:square;v-text-anchor:top" coordsize="10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" path="m94,94l,94r,34l94,128r,-34m102,l,,,34r102,l102,t7,189l,189r,34l109,223r,-34e" stroked="f">
                  <v:path arrowok="t" o:connecttype="custom" o:connectlocs="94,1046;0,1046;0,1080;94,1080;94,1046;102,952;0,952;0,986;102,986;102,952;109,1141;0,1141;0,1175;109,1175;109,1141" o:connectangles="0,0,0,0,0,0,0,0,0,0,0,0,0,0,0"/>
                </v:shape>
                <v:shape id="Picture 1067" o:spid="_x0000_s1042" type="#_x0000_t75" style="position:absolute;left:1959;top:952;width:337;height: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">
                  <v:imagedata r:id="rId199" o:title=""/>
                </v:shape>
                <v:shape id="Picture 1066" o:spid="_x0000_s1043" type="#_x0000_t75" style="position:absolute;left:1067;top:1264;width:628;height: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">
                  <v:imagedata r:id="rId200" o:title=""/>
                </v:shape>
                <v:line id="Line 1065" o:spid="_x0000_s1044" style="position:absolute;visibility:visible;mso-wrap-style:square" from="1773,1271" to="1773,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" strokecolor="white" strokeweight="1.9pt"/>
                <v:rect id="Rectangle 1064" o:spid="_x0000_s1045" style="position:absolute;left:1791;top:1460;width:88;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" stroked="f"/>
                <v:line id="Line 1063" o:spid="_x0000_s1046" style="position:absolute;visibility:visible;mso-wrap-style:square" from="1943,1271" to="1943,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" strokecolor="white" strokeweight="1.9pt"/>
                <v:shape id="AutoShape 1062" o:spid="_x0000_s1047" style="position:absolute;left:1962;top:1271;width:109;height:224;visibility:visible;mso-wrap-style:square;v-text-anchor:top" coordsize="10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" path="m94,94l1,94r,34l94,128r,-34m102,l,,,34r102,l102,t7,189l1,189r,34l109,223r,-34e" stroked="f">
                  <v:path arrowok="t" o:connecttype="custom" o:connectlocs="94,1365;1,1365;1,1399;94,1399;94,1365;102,1271;0,1271;0,1305;102,1305;102,1271;109,1460;1,1460;1,1494;109,1494;109,1460" o:connectangles="0,0,0,0,0,0,0,0,0,0,0,0,0,0,0"/>
                </v:shape>
                <v:shape id="Picture 1061" o:spid="_x0000_s1048" type="#_x0000_t75" style="position:absolute;left:2115;top:1266;width:172;height: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">
                  <v:imagedata r:id="rId201" o:title=""/>
                </v:shape>
                <v:shape id="AutoShape 1060" o:spid="_x0000_s1049" style="position:absolute;left:854;top:138;width:1651;height:1555;visibility:visible;mso-wrap-style:square;v-text-anchor:top" coordsize="1651,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" path="m1650,1435r,-1316l1648,96r-7,-22l1630,53,1615,35,1597,20,1576,9,1554,2,1531,,119,,96,2,74,9,53,20,35,35,20,53,9,74,2,96,,119,,1435r2,23l9,1481r11,20l35,1519r18,15l60,1538,60,119r2,-15l68,90,77,77,90,68r14,-6l119,60r1412,l1546,62r15,6l1573,77r9,13l1588,104r2,15l1590,1538r7,-4l1615,1519r15,-18l1641,1481r7,-23l1650,1435xm1590,1538r,-103l1588,1450r-6,15l1573,1477r-12,10l1546,1493r-15,2l119,1495r-15,-2l90,1487,77,1477r-9,-12l62,1450r-2,-15l60,1538r14,7l96,1552r23,3l1531,1555r23,-3l1576,1545r14,-7xe" stroked="f">
                  <v:path arrowok="t" o:connecttype="custom" o:connectlocs="1650,258;1641,213;1615,174;1576,148;1531,139;96,141;53,159;20,192;2,235;0,1574;9,1620;35,1658;60,1677;62,243;77,216;104,201;1531,199;1561,207;1582,229;1590,258;1597,1673;1630,1640;1648,1597;1590,1677;1588,1589;1573,1616;1546,1632;119,1634;90,1626;68,1604;60,1574;74,1684;119,1694;1554,1691;1590,1677" o:connectangles="0,0,0,0,0,0,0,0,0,0,0,0,0,0,0,0,0,0,0,0,0,0,0,0,0,0,0,0,0,0,0,0,0,0,0"/>
                </v:shape>
                <v:shape id="Freeform 1059" o:spid="_x0000_s1050" style="position:absolute;left:854;top:138;width:1651;height:1555;visibility:visible;mso-wrap-style:square;v-text-anchor:top" coordsize="1651,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" path="m,119l2,96,9,74,53,20,119,,1531,r23,2l1615,35r33,61l1650,119r,1316l1630,1501r-54,44l1531,1555r-1412,l53,1534,9,1481,,1435,,119e" filled="f" strokecolor="#e31836" strokeweight=".15592mm">
                  <v:path arrowok="t" o:connecttype="custom" o:connectlocs="0,258;2,235;9,213;53,159;119,139;1531,139;1554,141;1615,174;1648,235;1650,258;1650,1574;1630,1640;1576,1684;1531,1694;119,1694;53,1673;9,1620;0,1574;0,258" o:connectangles="0,0,0,0,0,0,0,0,0,0,0,0,0,0,0,0,0,0,0"/>
                </v:shape>
                <w10:wrap type="square" anchorx="page"/>
              </v:group>
            </w:pict>
          </mc:Fallback>
        </mc:AlternateContent>
      </w:r>
      <w:r w:rsidR="00585D60" w:rsidRPr="00856A53">
        <w:rPr>
          <w:w w:val="105"/>
        </w:rPr>
        <w:t>If</w:t>
      </w:r>
      <w:r w:rsidR="00585D60" w:rsidRPr="00856A53">
        <w:rPr>
          <w:spacing w:val="-26"/>
          <w:w w:val="105"/>
        </w:rPr>
        <w:t xml:space="preserve"> </w:t>
      </w:r>
      <w:r w:rsidR="00585D60" w:rsidRPr="00856A53">
        <w:rPr>
          <w:w w:val="105"/>
        </w:rPr>
        <w:t>a</w:t>
      </w:r>
      <w:r w:rsidR="00585D60" w:rsidRPr="00856A53">
        <w:rPr>
          <w:spacing w:val="-26"/>
          <w:w w:val="105"/>
        </w:rPr>
        <w:t xml:space="preserve"> </w:t>
      </w:r>
      <w:r w:rsidR="00585D60" w:rsidRPr="00856A53">
        <w:rPr>
          <w:w w:val="105"/>
        </w:rPr>
        <w:t>safe</w:t>
      </w:r>
      <w:r w:rsidR="00585D60" w:rsidRPr="00856A53">
        <w:rPr>
          <w:spacing w:val="-26"/>
          <w:w w:val="105"/>
        </w:rPr>
        <w:t xml:space="preserve"> </w:t>
      </w:r>
      <w:r w:rsidR="00585D60" w:rsidRPr="00856A53">
        <w:rPr>
          <w:w w:val="105"/>
        </w:rPr>
        <w:t>route</w:t>
      </w:r>
      <w:r w:rsidR="00585D60" w:rsidRPr="00856A53">
        <w:rPr>
          <w:spacing w:val="-26"/>
          <w:w w:val="105"/>
        </w:rPr>
        <w:t xml:space="preserve"> </w:t>
      </w:r>
      <w:r w:rsidR="00585D60" w:rsidRPr="00856A53">
        <w:rPr>
          <w:w w:val="105"/>
        </w:rPr>
        <w:t>past</w:t>
      </w:r>
      <w:r w:rsidR="00585D60" w:rsidRPr="00856A53">
        <w:rPr>
          <w:spacing w:val="-26"/>
          <w:w w:val="105"/>
        </w:rPr>
        <w:t xml:space="preserve"> </w:t>
      </w:r>
      <w:r w:rsidR="00585D60" w:rsidRPr="00856A53">
        <w:rPr>
          <w:w w:val="105"/>
        </w:rPr>
        <w:t>the</w:t>
      </w:r>
      <w:r w:rsidR="00585D60" w:rsidRPr="00856A53">
        <w:rPr>
          <w:spacing w:val="-26"/>
          <w:w w:val="105"/>
        </w:rPr>
        <w:t xml:space="preserve"> </w:t>
      </w:r>
      <w:r w:rsidR="00585D60" w:rsidRPr="00856A53">
        <w:rPr>
          <w:w w:val="105"/>
        </w:rPr>
        <w:t>works</w:t>
      </w:r>
      <w:r w:rsidR="00585D60" w:rsidRPr="00856A53">
        <w:rPr>
          <w:spacing w:val="-26"/>
          <w:w w:val="105"/>
        </w:rPr>
        <w:t xml:space="preserve"> </w:t>
      </w:r>
      <w:r w:rsidR="00585D60" w:rsidRPr="00856A53">
        <w:rPr>
          <w:spacing w:val="-2"/>
          <w:w w:val="105"/>
        </w:rPr>
        <w:t>for</w:t>
      </w:r>
      <w:r w:rsidR="00585D60" w:rsidRPr="00856A53">
        <w:rPr>
          <w:spacing w:val="-26"/>
          <w:w w:val="105"/>
        </w:rPr>
        <w:t xml:space="preserve"> </w:t>
      </w:r>
      <w:r w:rsidR="00585D60" w:rsidRPr="00856A53">
        <w:rPr>
          <w:w w:val="105"/>
        </w:rPr>
        <w:t>motor</w:t>
      </w:r>
      <w:r w:rsidR="00585D60" w:rsidRPr="00856A53">
        <w:rPr>
          <w:spacing w:val="-26"/>
          <w:w w:val="105"/>
        </w:rPr>
        <w:t xml:space="preserve"> </w:t>
      </w:r>
      <w:r w:rsidR="00585D60" w:rsidRPr="00856A53">
        <w:rPr>
          <w:w w:val="105"/>
        </w:rPr>
        <w:t>vehicles</w:t>
      </w:r>
      <w:r w:rsidR="00585D60" w:rsidRPr="00856A53">
        <w:rPr>
          <w:spacing w:val="-26"/>
          <w:w w:val="105"/>
        </w:rPr>
        <w:t xml:space="preserve"> </w:t>
      </w:r>
      <w:r w:rsidR="00585D60" w:rsidRPr="00856A53">
        <w:rPr>
          <w:w w:val="105"/>
        </w:rPr>
        <w:t>cannot</w:t>
      </w:r>
      <w:r w:rsidR="00585D60" w:rsidRPr="00856A53">
        <w:rPr>
          <w:spacing w:val="-26"/>
          <w:w w:val="105"/>
        </w:rPr>
        <w:t xml:space="preserve"> </w:t>
      </w:r>
      <w:r w:rsidR="00585D60" w:rsidRPr="00856A53">
        <w:rPr>
          <w:w w:val="105"/>
        </w:rPr>
        <w:t>be</w:t>
      </w:r>
      <w:r w:rsidR="00585D60" w:rsidRPr="00856A53">
        <w:rPr>
          <w:spacing w:val="-26"/>
          <w:w w:val="105"/>
        </w:rPr>
        <w:t xml:space="preserve"> </w:t>
      </w:r>
      <w:r w:rsidR="00585D60" w:rsidRPr="00856A53">
        <w:rPr>
          <w:w w:val="105"/>
        </w:rPr>
        <w:t>provided,</w:t>
      </w:r>
      <w:r w:rsidR="00585D60" w:rsidRPr="00856A53">
        <w:rPr>
          <w:spacing w:val="-26"/>
          <w:w w:val="105"/>
        </w:rPr>
        <w:t xml:space="preserve"> </w:t>
      </w:r>
      <w:r w:rsidR="00585D60" w:rsidRPr="00856A53">
        <w:rPr>
          <w:w w:val="105"/>
        </w:rPr>
        <w:t>consider</w:t>
      </w:r>
      <w:r w:rsidR="00585D60" w:rsidRPr="00856A53">
        <w:rPr>
          <w:spacing w:val="-26"/>
          <w:w w:val="105"/>
        </w:rPr>
        <w:t xml:space="preserve"> </w:t>
      </w:r>
      <w:r w:rsidR="00585D60" w:rsidRPr="00856A53">
        <w:rPr>
          <w:w w:val="105"/>
        </w:rPr>
        <w:t>whether there</w:t>
      </w:r>
      <w:r w:rsidR="00585D60" w:rsidRPr="00856A53">
        <w:rPr>
          <w:spacing w:val="-26"/>
          <w:w w:val="105"/>
        </w:rPr>
        <w:t xml:space="preserve"> </w:t>
      </w:r>
      <w:r w:rsidR="00585D60" w:rsidRPr="00856A53">
        <w:rPr>
          <w:w w:val="105"/>
        </w:rPr>
        <w:t>is</w:t>
      </w:r>
      <w:r w:rsidR="00585D60" w:rsidRPr="00856A53">
        <w:rPr>
          <w:spacing w:val="-26"/>
          <w:w w:val="105"/>
        </w:rPr>
        <w:t xml:space="preserve"> </w:t>
      </w:r>
      <w:r w:rsidR="00585D60" w:rsidRPr="00856A53">
        <w:rPr>
          <w:w w:val="105"/>
        </w:rPr>
        <w:t>sufficient</w:t>
      </w:r>
      <w:r w:rsidR="00585D60" w:rsidRPr="00856A53">
        <w:rPr>
          <w:spacing w:val="-26"/>
          <w:w w:val="105"/>
        </w:rPr>
        <w:t xml:space="preserve"> </w:t>
      </w:r>
      <w:r w:rsidR="00585D60" w:rsidRPr="00856A53">
        <w:rPr>
          <w:w w:val="105"/>
        </w:rPr>
        <w:t>room</w:t>
      </w:r>
      <w:r w:rsidR="00585D60" w:rsidRPr="00856A53">
        <w:rPr>
          <w:spacing w:val="-26"/>
          <w:w w:val="105"/>
        </w:rPr>
        <w:t xml:space="preserve"> </w:t>
      </w:r>
      <w:r w:rsidR="00585D60" w:rsidRPr="00856A53">
        <w:rPr>
          <w:w w:val="105"/>
        </w:rPr>
        <w:t>to</w:t>
      </w:r>
      <w:r w:rsidR="00585D60" w:rsidRPr="00856A53">
        <w:rPr>
          <w:spacing w:val="-26"/>
          <w:w w:val="105"/>
        </w:rPr>
        <w:t xml:space="preserve"> </w:t>
      </w:r>
      <w:r w:rsidR="00585D60" w:rsidRPr="00856A53">
        <w:rPr>
          <w:w w:val="105"/>
        </w:rPr>
        <w:t>maintain</w:t>
      </w:r>
      <w:r w:rsidR="00585D60" w:rsidRPr="00856A53">
        <w:rPr>
          <w:spacing w:val="-26"/>
          <w:w w:val="105"/>
        </w:rPr>
        <w:t xml:space="preserve"> </w:t>
      </w:r>
      <w:r w:rsidR="00585D60" w:rsidRPr="00856A53">
        <w:rPr>
          <w:w w:val="105"/>
        </w:rPr>
        <w:t>access</w:t>
      </w:r>
      <w:r w:rsidR="00585D60" w:rsidRPr="00856A53">
        <w:rPr>
          <w:spacing w:val="-26"/>
          <w:w w:val="105"/>
        </w:rPr>
        <w:t xml:space="preserve"> </w:t>
      </w:r>
      <w:r w:rsidR="00585D60" w:rsidRPr="00856A53">
        <w:rPr>
          <w:w w:val="105"/>
        </w:rPr>
        <w:t>for</w:t>
      </w:r>
      <w:r w:rsidR="00585D60" w:rsidRPr="00856A53">
        <w:rPr>
          <w:spacing w:val="-26"/>
          <w:w w:val="105"/>
        </w:rPr>
        <w:t xml:space="preserve"> </w:t>
      </w:r>
      <w:r w:rsidR="00585D60" w:rsidRPr="00856A53">
        <w:rPr>
          <w:w w:val="105"/>
        </w:rPr>
        <w:t>pedal</w:t>
      </w:r>
      <w:r w:rsidR="00585D60" w:rsidRPr="00856A53">
        <w:rPr>
          <w:spacing w:val="-26"/>
          <w:w w:val="105"/>
        </w:rPr>
        <w:t xml:space="preserve"> </w:t>
      </w:r>
      <w:r w:rsidR="00585D60" w:rsidRPr="00856A53">
        <w:rPr>
          <w:w w:val="105"/>
        </w:rPr>
        <w:t>cycles.</w:t>
      </w:r>
      <w:r w:rsidR="00585D60" w:rsidRPr="00856A53">
        <w:rPr>
          <w:spacing w:val="-26"/>
          <w:w w:val="105"/>
        </w:rPr>
        <w:t xml:space="preserve"> </w:t>
      </w:r>
      <w:r w:rsidR="00585D60" w:rsidRPr="00856A53">
        <w:rPr>
          <w:spacing w:val="-11"/>
          <w:w w:val="105"/>
        </w:rPr>
        <w:t>To</w:t>
      </w:r>
      <w:r w:rsidR="00585D60" w:rsidRPr="00856A53">
        <w:rPr>
          <w:spacing w:val="-26"/>
          <w:w w:val="105"/>
        </w:rPr>
        <w:t xml:space="preserve"> </w:t>
      </w:r>
      <w:r w:rsidR="00585D60" w:rsidRPr="00856A53">
        <w:rPr>
          <w:w w:val="105"/>
        </w:rPr>
        <w:t>accommodate</w:t>
      </w:r>
      <w:r w:rsidR="00585D60" w:rsidRPr="00856A53">
        <w:rPr>
          <w:spacing w:val="-26"/>
          <w:w w:val="105"/>
        </w:rPr>
        <w:t xml:space="preserve"> </w:t>
      </w:r>
      <w:r w:rsidR="00585D60" w:rsidRPr="00856A53">
        <w:rPr>
          <w:w w:val="105"/>
        </w:rPr>
        <w:t xml:space="preserve">two-way cycle traffic past a temporary works site, the desirable minimum </w:t>
      </w:r>
      <w:r w:rsidR="00E60E5A">
        <w:rPr>
          <w:w w:val="105"/>
        </w:rPr>
        <w:t xml:space="preserve">available road </w:t>
      </w:r>
      <w:r w:rsidR="00585D60" w:rsidRPr="00856A53">
        <w:rPr>
          <w:w w:val="105"/>
        </w:rPr>
        <w:t>width is</w:t>
      </w:r>
      <w:r w:rsidR="00585D60" w:rsidRPr="00856A53">
        <w:rPr>
          <w:spacing w:val="-10"/>
          <w:w w:val="105"/>
        </w:rPr>
        <w:t xml:space="preserve"> </w:t>
      </w:r>
      <w:r w:rsidR="00585D60" w:rsidRPr="00856A53">
        <w:rPr>
          <w:w w:val="105"/>
        </w:rPr>
        <w:t>2</w:t>
      </w:r>
      <w:r w:rsidR="003276A1">
        <w:rPr>
          <w:w w:val="105"/>
        </w:rPr>
        <w:t xml:space="preserve"> </w:t>
      </w:r>
      <w:proofErr w:type="gramStart"/>
      <w:r w:rsidR="00585D60" w:rsidRPr="00856A53">
        <w:rPr>
          <w:w w:val="105"/>
        </w:rPr>
        <w:t>metres</w:t>
      </w:r>
      <w:proofErr w:type="gramEnd"/>
      <w:r w:rsidR="00585D60" w:rsidRPr="00856A53">
        <w:rPr>
          <w:spacing w:val="-10"/>
          <w:w w:val="105"/>
        </w:rPr>
        <w:t xml:space="preserve"> </w:t>
      </w:r>
      <w:r w:rsidR="00585D60" w:rsidRPr="00856A53">
        <w:rPr>
          <w:w w:val="105"/>
        </w:rPr>
        <w:t>but</w:t>
      </w:r>
      <w:r w:rsidR="00585D60" w:rsidRPr="00856A53">
        <w:rPr>
          <w:spacing w:val="-10"/>
          <w:w w:val="105"/>
        </w:rPr>
        <w:t xml:space="preserve"> </w:t>
      </w:r>
      <w:r w:rsidR="00585D60" w:rsidRPr="00856A53">
        <w:rPr>
          <w:w w:val="105"/>
        </w:rPr>
        <w:t>3</w:t>
      </w:r>
      <w:r w:rsidR="00585D60" w:rsidRPr="00856A53">
        <w:rPr>
          <w:spacing w:val="-10"/>
          <w:w w:val="105"/>
        </w:rPr>
        <w:t xml:space="preserve"> </w:t>
      </w:r>
      <w:r w:rsidR="00585D60" w:rsidRPr="00856A53">
        <w:rPr>
          <w:w w:val="105"/>
        </w:rPr>
        <w:t>metres</w:t>
      </w:r>
      <w:r w:rsidR="00585D60" w:rsidRPr="00856A53">
        <w:rPr>
          <w:spacing w:val="-10"/>
          <w:w w:val="105"/>
        </w:rPr>
        <w:t xml:space="preserve"> </w:t>
      </w:r>
      <w:r w:rsidR="00585D60" w:rsidRPr="00856A53">
        <w:rPr>
          <w:w w:val="105"/>
        </w:rPr>
        <w:t>is</w:t>
      </w:r>
      <w:r w:rsidR="00585D60" w:rsidRPr="00856A53">
        <w:rPr>
          <w:spacing w:val="-10"/>
          <w:w w:val="105"/>
        </w:rPr>
        <w:t xml:space="preserve"> </w:t>
      </w:r>
      <w:r w:rsidR="00585D60" w:rsidRPr="00856A53">
        <w:rPr>
          <w:w w:val="105"/>
        </w:rPr>
        <w:t>preferable.</w:t>
      </w:r>
    </w:p>
    <w:p w14:paraId="709F428D" w14:textId="0BCFFE3D" w:rsidR="00114D8B" w:rsidRPr="00856A53" w:rsidRDefault="00585D60" w:rsidP="009946B4">
      <w:pPr>
        <w:pStyle w:val="BodyText"/>
      </w:pPr>
      <w:r w:rsidRPr="00856A53">
        <w:rPr>
          <w:w w:val="105"/>
        </w:rPr>
        <w:t xml:space="preserve">Where cycle flow is light, and/or give-and-take working operates, it </w:t>
      </w:r>
      <w:r w:rsidR="00A42F41">
        <w:rPr>
          <w:w w:val="105"/>
        </w:rPr>
        <w:t>may</w:t>
      </w:r>
      <w:r w:rsidR="00A42F41" w:rsidRPr="00856A53">
        <w:rPr>
          <w:w w:val="105"/>
        </w:rPr>
        <w:t xml:space="preserve"> </w:t>
      </w:r>
      <w:r w:rsidRPr="00856A53">
        <w:rPr>
          <w:w w:val="105"/>
        </w:rPr>
        <w:t xml:space="preserve">be acceptable to reduce </w:t>
      </w:r>
      <w:r w:rsidRPr="00856A53">
        <w:rPr>
          <w:spacing w:val="-5"/>
          <w:w w:val="105"/>
        </w:rPr>
        <w:t>the width</w:t>
      </w:r>
      <w:r w:rsidRPr="00856A53">
        <w:rPr>
          <w:spacing w:val="-30"/>
          <w:w w:val="105"/>
        </w:rPr>
        <w:t xml:space="preserve"> </w:t>
      </w:r>
      <w:r w:rsidRPr="00856A53">
        <w:rPr>
          <w:spacing w:val="-5"/>
          <w:w w:val="105"/>
        </w:rPr>
        <w:t>to</w:t>
      </w:r>
      <w:r w:rsidRPr="00856A53">
        <w:rPr>
          <w:spacing w:val="-30"/>
          <w:w w:val="105"/>
        </w:rPr>
        <w:t xml:space="preserve"> </w:t>
      </w:r>
      <w:r w:rsidRPr="00856A53">
        <w:rPr>
          <w:spacing w:val="-8"/>
          <w:w w:val="105"/>
        </w:rPr>
        <w:t>1.</w:t>
      </w:r>
      <w:r w:rsidR="003276A1">
        <w:rPr>
          <w:spacing w:val="-8"/>
          <w:w w:val="105"/>
        </w:rPr>
        <w:t>5</w:t>
      </w:r>
      <w:r w:rsidRPr="00856A53">
        <w:rPr>
          <w:spacing w:val="-30"/>
          <w:w w:val="105"/>
        </w:rPr>
        <w:t xml:space="preserve"> </w:t>
      </w:r>
      <w:r w:rsidRPr="00856A53">
        <w:rPr>
          <w:spacing w:val="-6"/>
          <w:w w:val="105"/>
        </w:rPr>
        <w:t>metres.</w:t>
      </w:r>
      <w:r w:rsidRPr="00856A53">
        <w:rPr>
          <w:spacing w:val="-30"/>
          <w:w w:val="105"/>
        </w:rPr>
        <w:t xml:space="preserve"> </w:t>
      </w:r>
      <w:r w:rsidRPr="007B7B91">
        <w:rPr>
          <w:w w:val="105"/>
        </w:rPr>
        <w:t>A</w:t>
      </w:r>
      <w:r w:rsidRPr="007B7B91">
        <w:rPr>
          <w:spacing w:val="-30"/>
          <w:w w:val="105"/>
        </w:rPr>
        <w:t xml:space="preserve"> </w:t>
      </w:r>
      <w:r w:rsidRPr="007B7B91">
        <w:rPr>
          <w:spacing w:val="-5"/>
          <w:w w:val="105"/>
        </w:rPr>
        <w:t>0.5</w:t>
      </w:r>
      <w:r w:rsidRPr="007B7B91">
        <w:rPr>
          <w:spacing w:val="-30"/>
          <w:w w:val="105"/>
        </w:rPr>
        <w:t xml:space="preserve"> </w:t>
      </w:r>
      <w:r w:rsidRPr="007B7B91">
        <w:rPr>
          <w:spacing w:val="-6"/>
          <w:w w:val="105"/>
        </w:rPr>
        <w:t>metre</w:t>
      </w:r>
      <w:r w:rsidRPr="007B7B91">
        <w:rPr>
          <w:spacing w:val="-30"/>
          <w:w w:val="105"/>
        </w:rPr>
        <w:t xml:space="preserve"> </w:t>
      </w:r>
      <w:r w:rsidRPr="007B7B91">
        <w:rPr>
          <w:spacing w:val="-5"/>
          <w:w w:val="105"/>
        </w:rPr>
        <w:t>safety</w:t>
      </w:r>
      <w:r w:rsidRPr="007B7B91">
        <w:rPr>
          <w:spacing w:val="-30"/>
          <w:w w:val="105"/>
        </w:rPr>
        <w:t xml:space="preserve"> </w:t>
      </w:r>
      <w:r w:rsidRPr="007B7B91">
        <w:rPr>
          <w:spacing w:val="-6"/>
          <w:w w:val="105"/>
        </w:rPr>
        <w:t>zone</w:t>
      </w:r>
      <w:r w:rsidRPr="007B7B91">
        <w:rPr>
          <w:spacing w:val="-30"/>
          <w:w w:val="105"/>
        </w:rPr>
        <w:t xml:space="preserve"> </w:t>
      </w:r>
      <w:r w:rsidRPr="007B7B91">
        <w:rPr>
          <w:spacing w:val="-5"/>
          <w:w w:val="105"/>
        </w:rPr>
        <w:t>will</w:t>
      </w:r>
      <w:r w:rsidRPr="007B7B91">
        <w:rPr>
          <w:spacing w:val="-30"/>
          <w:w w:val="105"/>
        </w:rPr>
        <w:t xml:space="preserve"> </w:t>
      </w:r>
      <w:r w:rsidRPr="007B7B91">
        <w:rPr>
          <w:w w:val="105"/>
        </w:rPr>
        <w:t>be</w:t>
      </w:r>
      <w:r w:rsidRPr="007B7B91">
        <w:rPr>
          <w:spacing w:val="-30"/>
          <w:w w:val="105"/>
        </w:rPr>
        <w:t xml:space="preserve"> </w:t>
      </w:r>
      <w:r w:rsidRPr="007B7B91">
        <w:rPr>
          <w:spacing w:val="-6"/>
          <w:w w:val="105"/>
        </w:rPr>
        <w:t>required</w:t>
      </w:r>
      <w:r w:rsidRPr="007B7B91">
        <w:rPr>
          <w:spacing w:val="-30"/>
          <w:w w:val="105"/>
        </w:rPr>
        <w:t xml:space="preserve"> </w:t>
      </w:r>
      <w:r w:rsidRPr="007B7B91">
        <w:rPr>
          <w:spacing w:val="-5"/>
          <w:w w:val="105"/>
        </w:rPr>
        <w:t>between</w:t>
      </w:r>
      <w:r w:rsidRPr="007B7B91">
        <w:rPr>
          <w:spacing w:val="-30"/>
          <w:w w:val="105"/>
        </w:rPr>
        <w:t xml:space="preserve"> </w:t>
      </w:r>
      <w:r w:rsidRPr="007B7B91">
        <w:rPr>
          <w:spacing w:val="-5"/>
          <w:w w:val="105"/>
        </w:rPr>
        <w:t>the</w:t>
      </w:r>
      <w:r w:rsidRPr="007B7B91">
        <w:rPr>
          <w:spacing w:val="-30"/>
          <w:w w:val="105"/>
        </w:rPr>
        <w:t xml:space="preserve"> </w:t>
      </w:r>
      <w:r w:rsidRPr="007B7B91">
        <w:rPr>
          <w:spacing w:val="-6"/>
          <w:w w:val="105"/>
        </w:rPr>
        <w:t>works</w:t>
      </w:r>
      <w:r w:rsidRPr="007B7B91">
        <w:rPr>
          <w:spacing w:val="-30"/>
          <w:w w:val="105"/>
        </w:rPr>
        <w:t xml:space="preserve"> </w:t>
      </w:r>
      <w:r w:rsidRPr="007B7B91">
        <w:rPr>
          <w:w w:val="105"/>
        </w:rPr>
        <w:t>and</w:t>
      </w:r>
      <w:r w:rsidRPr="007B7B91">
        <w:rPr>
          <w:spacing w:val="-30"/>
          <w:w w:val="105"/>
        </w:rPr>
        <w:t xml:space="preserve"> </w:t>
      </w:r>
      <w:r w:rsidRPr="007B7B91">
        <w:rPr>
          <w:spacing w:val="-5"/>
          <w:w w:val="105"/>
        </w:rPr>
        <w:t>the</w:t>
      </w:r>
      <w:r w:rsidRPr="007B7B91">
        <w:rPr>
          <w:spacing w:val="-30"/>
          <w:w w:val="105"/>
        </w:rPr>
        <w:t xml:space="preserve"> </w:t>
      </w:r>
      <w:r w:rsidRPr="007B7B91">
        <w:rPr>
          <w:spacing w:val="-6"/>
          <w:w w:val="105"/>
        </w:rPr>
        <w:t>cycle</w:t>
      </w:r>
      <w:r w:rsidRPr="007B7B91">
        <w:rPr>
          <w:spacing w:val="-30"/>
          <w:w w:val="105"/>
        </w:rPr>
        <w:t xml:space="preserve"> </w:t>
      </w:r>
      <w:r w:rsidRPr="007B7B91">
        <w:rPr>
          <w:spacing w:val="-5"/>
          <w:w w:val="105"/>
        </w:rPr>
        <w:t>track.</w:t>
      </w:r>
      <w:r w:rsidRPr="00856A53">
        <w:rPr>
          <w:spacing w:val="-30"/>
          <w:w w:val="105"/>
        </w:rPr>
        <w:t xml:space="preserve"> </w:t>
      </w:r>
      <w:r w:rsidRPr="00856A53">
        <w:rPr>
          <w:w w:val="105"/>
        </w:rPr>
        <w:t>Where</w:t>
      </w:r>
      <w:r w:rsidRPr="00856A53">
        <w:rPr>
          <w:spacing w:val="-26"/>
          <w:w w:val="105"/>
        </w:rPr>
        <w:t xml:space="preserve"> </w:t>
      </w:r>
      <w:r w:rsidRPr="00856A53">
        <w:rPr>
          <w:w w:val="105"/>
        </w:rPr>
        <w:t>a road</w:t>
      </w:r>
      <w:r w:rsidRPr="00856A53">
        <w:rPr>
          <w:spacing w:val="-15"/>
          <w:w w:val="105"/>
        </w:rPr>
        <w:t xml:space="preserve"> </w:t>
      </w:r>
      <w:r w:rsidRPr="00856A53">
        <w:rPr>
          <w:w w:val="105"/>
        </w:rPr>
        <w:t>is</w:t>
      </w:r>
      <w:r w:rsidRPr="00856A53">
        <w:rPr>
          <w:spacing w:val="-15"/>
          <w:w w:val="105"/>
        </w:rPr>
        <w:t xml:space="preserve"> </w:t>
      </w:r>
      <w:r w:rsidRPr="00856A53">
        <w:rPr>
          <w:w w:val="105"/>
        </w:rPr>
        <w:t>closed</w:t>
      </w:r>
      <w:r w:rsidRPr="00856A53">
        <w:rPr>
          <w:spacing w:val="-15"/>
          <w:w w:val="105"/>
        </w:rPr>
        <w:t xml:space="preserve"> </w:t>
      </w:r>
      <w:r w:rsidRPr="00856A53">
        <w:rPr>
          <w:w w:val="105"/>
        </w:rPr>
        <w:t>to</w:t>
      </w:r>
      <w:r w:rsidRPr="00856A53">
        <w:rPr>
          <w:spacing w:val="-15"/>
          <w:w w:val="105"/>
        </w:rPr>
        <w:t xml:space="preserve"> </w:t>
      </w:r>
      <w:r w:rsidRPr="00856A53">
        <w:rPr>
          <w:spacing w:val="-2"/>
          <w:w w:val="105"/>
        </w:rPr>
        <w:t>all</w:t>
      </w:r>
      <w:r w:rsidRPr="00856A53">
        <w:rPr>
          <w:spacing w:val="-15"/>
          <w:w w:val="105"/>
        </w:rPr>
        <w:t xml:space="preserve"> </w:t>
      </w:r>
      <w:r w:rsidRPr="00856A53">
        <w:rPr>
          <w:w w:val="105"/>
        </w:rPr>
        <w:t>but</w:t>
      </w:r>
      <w:r w:rsidRPr="00856A53">
        <w:rPr>
          <w:spacing w:val="-15"/>
          <w:w w:val="105"/>
        </w:rPr>
        <w:t xml:space="preserve"> </w:t>
      </w:r>
      <w:r w:rsidRPr="00856A53">
        <w:rPr>
          <w:w w:val="105"/>
        </w:rPr>
        <w:t>pedal</w:t>
      </w:r>
      <w:r w:rsidRPr="00856A53">
        <w:rPr>
          <w:spacing w:val="-15"/>
          <w:w w:val="105"/>
        </w:rPr>
        <w:t xml:space="preserve"> </w:t>
      </w:r>
      <w:r w:rsidRPr="00856A53">
        <w:rPr>
          <w:w w:val="105"/>
        </w:rPr>
        <w:t>cycles,</w:t>
      </w:r>
      <w:r w:rsidRPr="00856A53">
        <w:rPr>
          <w:spacing w:val="-15"/>
          <w:w w:val="105"/>
        </w:rPr>
        <w:t xml:space="preserve"> </w:t>
      </w:r>
      <w:r w:rsidRPr="00856A53">
        <w:rPr>
          <w:w w:val="105"/>
        </w:rPr>
        <w:t>the</w:t>
      </w:r>
      <w:r w:rsidRPr="00856A53">
        <w:rPr>
          <w:spacing w:val="-15"/>
          <w:w w:val="105"/>
        </w:rPr>
        <w:t xml:space="preserve"> </w:t>
      </w:r>
      <w:r w:rsidRPr="00856A53">
        <w:rPr>
          <w:w w:val="105"/>
        </w:rPr>
        <w:t>‘Road</w:t>
      </w:r>
      <w:r w:rsidRPr="00856A53">
        <w:rPr>
          <w:spacing w:val="-15"/>
          <w:w w:val="105"/>
        </w:rPr>
        <w:t xml:space="preserve"> </w:t>
      </w:r>
      <w:r w:rsidRPr="00856A53">
        <w:rPr>
          <w:w w:val="105"/>
        </w:rPr>
        <w:t>closed</w:t>
      </w:r>
      <w:r w:rsidRPr="00856A53">
        <w:rPr>
          <w:spacing w:val="-15"/>
          <w:w w:val="105"/>
        </w:rPr>
        <w:t xml:space="preserve"> </w:t>
      </w:r>
      <w:r w:rsidRPr="00856A53">
        <w:rPr>
          <w:w w:val="105"/>
        </w:rPr>
        <w:t>except</w:t>
      </w:r>
      <w:r w:rsidRPr="00856A53">
        <w:rPr>
          <w:spacing w:val="-15"/>
          <w:w w:val="105"/>
        </w:rPr>
        <w:t xml:space="preserve"> </w:t>
      </w:r>
      <w:r w:rsidRPr="00856A53">
        <w:rPr>
          <w:w w:val="105"/>
        </w:rPr>
        <w:t>cycles’</w:t>
      </w:r>
      <w:r w:rsidRPr="00856A53">
        <w:rPr>
          <w:spacing w:val="-15"/>
          <w:w w:val="105"/>
        </w:rPr>
        <w:t xml:space="preserve"> </w:t>
      </w:r>
      <w:r w:rsidRPr="00856A53">
        <w:rPr>
          <w:w w:val="105"/>
        </w:rPr>
        <w:t>sign</w:t>
      </w:r>
      <w:r w:rsidRPr="00856A53">
        <w:rPr>
          <w:spacing w:val="-15"/>
          <w:w w:val="105"/>
        </w:rPr>
        <w:t xml:space="preserve"> </w:t>
      </w:r>
      <w:r w:rsidRPr="00856A53">
        <w:rPr>
          <w:w w:val="105"/>
        </w:rPr>
        <w:t>should</w:t>
      </w:r>
      <w:r w:rsidRPr="00856A53">
        <w:rPr>
          <w:spacing w:val="-15"/>
          <w:w w:val="105"/>
        </w:rPr>
        <w:t xml:space="preserve"> </w:t>
      </w:r>
      <w:r w:rsidRPr="00856A53">
        <w:rPr>
          <w:w w:val="105"/>
        </w:rPr>
        <w:t>be</w:t>
      </w:r>
      <w:r w:rsidRPr="00856A53">
        <w:rPr>
          <w:spacing w:val="-15"/>
          <w:w w:val="105"/>
        </w:rPr>
        <w:t xml:space="preserve"> </w:t>
      </w:r>
      <w:r w:rsidRPr="00856A53">
        <w:rPr>
          <w:w w:val="105"/>
        </w:rPr>
        <w:t>used.</w:t>
      </w:r>
    </w:p>
    <w:p w14:paraId="44C98662" w14:textId="455919BD" w:rsidR="00114D8B" w:rsidRDefault="00585D60" w:rsidP="009946B4">
      <w:pPr>
        <w:pStyle w:val="BodyText"/>
      </w:pPr>
      <w:r w:rsidRPr="00856A53">
        <w:t xml:space="preserve">In order to close the road except </w:t>
      </w:r>
      <w:r w:rsidRPr="00856A53">
        <w:rPr>
          <w:spacing w:val="-2"/>
        </w:rPr>
        <w:t xml:space="preserve">for </w:t>
      </w:r>
      <w:r w:rsidRPr="00856A53">
        <w:t xml:space="preserve">cycles, you will need a Temporary Traffic Regulation </w:t>
      </w:r>
      <w:r w:rsidRPr="00856A53">
        <w:rPr>
          <w:spacing w:val="-5"/>
        </w:rPr>
        <w:t>Order</w:t>
      </w:r>
      <w:r w:rsidR="003C18FD">
        <w:rPr>
          <w:spacing w:val="-5"/>
        </w:rPr>
        <w:t xml:space="preserve"> </w:t>
      </w:r>
      <w:r w:rsidR="003C18FD" w:rsidRPr="004030FA">
        <w:t>or Notice</w:t>
      </w:r>
      <w:r w:rsidRPr="00856A53">
        <w:rPr>
          <w:spacing w:val="-5"/>
        </w:rPr>
        <w:t xml:space="preserve">, </w:t>
      </w:r>
      <w:r w:rsidRPr="00856A53">
        <w:t xml:space="preserve">so you will need to discuss this in advance with the highway </w:t>
      </w:r>
      <w:r w:rsidR="00320788">
        <w:t xml:space="preserve">or road </w:t>
      </w:r>
      <w:r w:rsidRPr="00856A53">
        <w:t>authority.</w:t>
      </w:r>
    </w:p>
    <w:p w14:paraId="04DFE007" w14:textId="4407F7B6" w:rsidR="00841DF1" w:rsidRPr="004E34C7" w:rsidRDefault="00841DF1" w:rsidP="004E34C7">
      <w:pPr>
        <w:spacing w:before="120" w:after="60"/>
        <w:ind w:left="425"/>
        <w:rPr>
          <w:b/>
          <w:sz w:val="24"/>
          <w:szCs w:val="24"/>
        </w:rPr>
      </w:pPr>
      <w:r w:rsidRPr="004E34C7">
        <w:rPr>
          <w:b/>
          <w:sz w:val="24"/>
          <w:szCs w:val="24"/>
        </w:rPr>
        <w:t>Road closed (hard closure)</w:t>
      </w:r>
    </w:p>
    <w:p w14:paraId="6528A631" w14:textId="4600D8CC" w:rsidR="007A648D" w:rsidRDefault="007A648D" w:rsidP="009946B4">
      <w:pPr>
        <w:pStyle w:val="BodyText"/>
        <w:rPr>
          <w:w w:val="105"/>
        </w:rPr>
      </w:pPr>
      <w:r w:rsidRPr="00F37C13">
        <w:rPr>
          <w:w w:val="105"/>
        </w:rPr>
        <w:t>When installing a road closure, it is recommended that a ‘hard’ closure point is constructed to prevent un-authorised access by vehicular traffic</w:t>
      </w:r>
      <w:r w:rsidR="00F33EA3">
        <w:rPr>
          <w:w w:val="105"/>
        </w:rPr>
        <w:t xml:space="preserve"> (see</w:t>
      </w:r>
      <w:r w:rsidR="002B5445">
        <w:rPr>
          <w:w w:val="105"/>
        </w:rPr>
        <w:t xml:space="preserve"> </w:t>
      </w:r>
      <w:r w:rsidR="002B5445">
        <w:rPr>
          <w:w w:val="105"/>
        </w:rPr>
        <w:fldChar w:fldCharType="begin"/>
      </w:r>
      <w:r w:rsidR="002B5445">
        <w:rPr>
          <w:w w:val="105"/>
        </w:rPr>
        <w:instrText xml:space="preserve"> REF _Ref181259947 \h </w:instrText>
      </w:r>
      <w:r w:rsidR="002B5445">
        <w:rPr>
          <w:w w:val="105"/>
        </w:rPr>
      </w:r>
      <w:r w:rsidR="002B5445">
        <w:rPr>
          <w:w w:val="105"/>
        </w:rPr>
        <w:fldChar w:fldCharType="separate"/>
      </w:r>
      <w:r w:rsidR="00A450B0" w:rsidRPr="005416EF">
        <w:t xml:space="preserve">Figure </w:t>
      </w:r>
      <w:r w:rsidR="00A450B0">
        <w:rPr>
          <w:noProof/>
        </w:rPr>
        <w:t>21</w:t>
      </w:r>
      <w:r w:rsidR="002B5445">
        <w:rPr>
          <w:w w:val="105"/>
        </w:rPr>
        <w:fldChar w:fldCharType="end"/>
      </w:r>
      <w:r w:rsidR="00BC5CCD">
        <w:rPr>
          <w:w w:val="105"/>
        </w:rPr>
        <w:t>)</w:t>
      </w:r>
      <w:r w:rsidRPr="00F37C13">
        <w:rPr>
          <w:w w:val="105"/>
        </w:rPr>
        <w:t xml:space="preserve">. The hard closure point is constructed to prevent easy tampering </w:t>
      </w:r>
      <w:r w:rsidR="00267C4D">
        <w:rPr>
          <w:w w:val="105"/>
        </w:rPr>
        <w:t>as</w:t>
      </w:r>
      <w:r w:rsidRPr="00F37C13">
        <w:rPr>
          <w:w w:val="105"/>
        </w:rPr>
        <w:t xml:space="preserve"> a single row of cones/pedestrian barriers is unlikely to be sufficient.</w:t>
      </w:r>
    </w:p>
    <w:p w14:paraId="6A597B3C" w14:textId="6BC5372A" w:rsidR="00661D07" w:rsidRDefault="007A648D" w:rsidP="009946B4">
      <w:pPr>
        <w:pStyle w:val="BodyText"/>
      </w:pPr>
      <w:r w:rsidRPr="00F37C13">
        <w:rPr>
          <w:w w:val="105"/>
        </w:rPr>
        <w:t>The guarding may need to be extended beyond the carriageway extents to prevent</w:t>
      </w:r>
      <w:r w:rsidR="004E7927" w:rsidRPr="004E7927">
        <w:rPr>
          <w:w w:val="105"/>
        </w:rPr>
        <w:t xml:space="preserve"> vehicles attempting to breach the closure</w:t>
      </w:r>
      <w:r w:rsidRPr="00F37C13">
        <w:rPr>
          <w:w w:val="105"/>
        </w:rPr>
        <w:t>. In this instance, a walkway of 1.5</w:t>
      </w:r>
      <w:r w:rsidR="005041D9" w:rsidRPr="00F37C13">
        <w:rPr>
          <w:w w:val="105"/>
        </w:rPr>
        <w:t xml:space="preserve"> </w:t>
      </w:r>
      <w:r w:rsidRPr="00F37C13">
        <w:rPr>
          <w:w w:val="105"/>
        </w:rPr>
        <w:t>m</w:t>
      </w:r>
      <w:r w:rsidR="0019454B">
        <w:rPr>
          <w:w w:val="105"/>
        </w:rPr>
        <w:t>etres</w:t>
      </w:r>
      <w:r w:rsidRPr="00F37C13">
        <w:rPr>
          <w:w w:val="105"/>
        </w:rPr>
        <w:t xml:space="preserve"> should be maintained for pedestrians</w:t>
      </w:r>
      <w:r w:rsidR="00FA6702">
        <w:rPr>
          <w:w w:val="105"/>
        </w:rPr>
        <w:t xml:space="preserve"> </w:t>
      </w:r>
      <w:r w:rsidR="00661D07" w:rsidRPr="00856A53">
        <w:t xml:space="preserve">that </w:t>
      </w:r>
      <w:r w:rsidR="001812BB">
        <w:t>must</w:t>
      </w:r>
      <w:r w:rsidR="00661D07" w:rsidRPr="00856A53">
        <w:t xml:space="preserve"> include access to adjacent buildings, properties and public areas where necessary. </w:t>
      </w:r>
      <w:r w:rsidR="004F57CA">
        <w:t xml:space="preserve">This can be reduced to an </w:t>
      </w:r>
      <w:r w:rsidR="004F57CA" w:rsidRPr="00F37C13">
        <w:rPr>
          <w:w w:val="105"/>
        </w:rPr>
        <w:t>absolute minimum 1 m</w:t>
      </w:r>
      <w:r w:rsidR="004F57CA">
        <w:rPr>
          <w:w w:val="105"/>
        </w:rPr>
        <w:t xml:space="preserve">etre over a maximum length of 6 m past any obstructions. </w:t>
      </w:r>
    </w:p>
    <w:p w14:paraId="51332B63" w14:textId="77777777" w:rsidR="000A7A17" w:rsidRPr="000A7A17" w:rsidRDefault="000A7A17" w:rsidP="000A7A17">
      <w:pPr>
        <w:pStyle w:val="BodyText"/>
        <w:rPr>
          <w:bCs/>
        </w:rPr>
      </w:pPr>
      <w:r w:rsidRPr="000A7A17">
        <w:rPr>
          <w:b/>
        </w:rPr>
        <w:t xml:space="preserve">Warning: </w:t>
      </w:r>
      <w:r w:rsidRPr="000A7A17">
        <w:rPr>
          <w:bCs/>
        </w:rPr>
        <w:t xml:space="preserve">If vehicular traffic is passing through the road (hard) closure point all </w:t>
      </w:r>
      <w:r w:rsidRPr="000A7A17">
        <w:rPr>
          <w:bCs/>
        </w:rPr>
        <w:br/>
        <w:t xml:space="preserve">incidents need to be reported and additional measures may need to be considered, </w:t>
      </w:r>
    </w:p>
    <w:p w14:paraId="43D28C58" w14:textId="310E461F" w:rsidR="00774C67" w:rsidRDefault="000A7A17" w:rsidP="000A7A17">
      <w:pPr>
        <w:pStyle w:val="BodyText"/>
      </w:pPr>
      <w:r w:rsidRPr="000A7A17">
        <w:rPr>
          <w:bCs/>
        </w:rPr>
        <w:lastRenderedPageBreak/>
        <w:t>please</w:t>
      </w:r>
      <w:r w:rsidRPr="000A7A17">
        <w:rPr>
          <w:b/>
        </w:rPr>
        <w:t xml:space="preserve"> </w:t>
      </w:r>
      <w:r w:rsidRPr="000A7A17">
        <w:t>consult with your supervisor or other competent person.</w:t>
      </w:r>
    </w:p>
    <w:p w14:paraId="552584FF" w14:textId="1D687351" w:rsidR="007A648D" w:rsidRDefault="00FE795E" w:rsidP="007A648D">
      <w:pPr>
        <w:ind w:left="567"/>
      </w:pPr>
      <w:r>
        <w:rPr>
          <w:noProof/>
        </w:rPr>
        <mc:AlternateContent>
          <mc:Choice Requires="wps">
            <w:drawing>
              <wp:anchor distT="0" distB="0" distL="114300" distR="114300" simplePos="0" relativeHeight="251658274" behindDoc="0" locked="0" layoutInCell="1" allowOverlap="1" wp14:anchorId="31DEE876" wp14:editId="6A732005">
                <wp:simplePos x="0" y="0"/>
                <wp:positionH relativeFrom="column">
                  <wp:posOffset>3461704</wp:posOffset>
                </wp:positionH>
                <wp:positionV relativeFrom="paragraph">
                  <wp:posOffset>-1978132</wp:posOffset>
                </wp:positionV>
                <wp:extent cx="1678" cy="6111127"/>
                <wp:effectExtent l="0" t="6668" r="30163" b="30162"/>
                <wp:wrapNone/>
                <wp:docPr id="1282139125" name="Line 2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678" cy="6111127"/>
                        </a:xfrm>
                        <a:prstGeom prst="line">
                          <a:avLst/>
                        </a:prstGeom>
                        <a:noFill/>
                        <a:ln w="11887">
                          <a:solidFill>
                            <a:srgbClr val="FFFFFF"/>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7F925B3" id="Line 2334" o:spid="_x0000_s1026" style="position:absolute;rotation:-90;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2.6pt,-155.75pt" to="272.75pt,3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" strokecolor="white" strokeweight=".33019mm">
                <v:stroke dashstyle="longDash"/>
              </v:line>
            </w:pict>
          </mc:Fallback>
        </mc:AlternateContent>
      </w:r>
    </w:p>
    <w:p w14:paraId="2D273F02" w14:textId="7813C592" w:rsidR="00993B1F" w:rsidRPr="005416EF" w:rsidRDefault="00993B1F" w:rsidP="00993B1F">
      <w:pPr>
        <w:pStyle w:val="Caption"/>
        <w:rPr>
          <w:noProof/>
        </w:rPr>
      </w:pPr>
      <w:bookmarkStart w:id="2389" w:name="_Ref181259947"/>
      <w:r w:rsidRPr="005416EF">
        <w:t xml:space="preserve">Figure </w:t>
      </w:r>
      <w:r>
        <w:fldChar w:fldCharType="begin"/>
      </w:r>
      <w:r>
        <w:instrText xml:space="preserve"> SEQ Figure \* ARABIC </w:instrText>
      </w:r>
      <w:r>
        <w:fldChar w:fldCharType="separate"/>
      </w:r>
      <w:r w:rsidR="00A450B0">
        <w:rPr>
          <w:noProof/>
        </w:rPr>
        <w:t>21</w:t>
      </w:r>
      <w:r>
        <w:rPr>
          <w:noProof/>
        </w:rPr>
        <w:fldChar w:fldCharType="end"/>
      </w:r>
      <w:bookmarkEnd w:id="2389"/>
      <w:r w:rsidRPr="005416EF">
        <w:t xml:space="preserve"> Hard closure</w:t>
      </w:r>
    </w:p>
    <w:bookmarkStart w:id="2390" w:name="_Ref167177335"/>
    <w:p w14:paraId="7FEF758C" w14:textId="18EF024F" w:rsidR="00912E8A" w:rsidRDefault="00815FBC" w:rsidP="00815FBC">
      <w:pPr>
        <w:pStyle w:val="BodyText"/>
      </w:pPr>
      <w:r>
        <w:rPr>
          <w:noProof/>
        </w:rPr>
        <mc:AlternateContent>
          <mc:Choice Requires="wps">
            <w:drawing>
              <wp:anchor distT="0" distB="0" distL="114300" distR="114300" simplePos="0" relativeHeight="251658275" behindDoc="0" locked="0" layoutInCell="1" allowOverlap="1" wp14:anchorId="77694FF4" wp14:editId="1D60B6F6">
                <wp:simplePos x="0" y="0"/>
                <wp:positionH relativeFrom="column">
                  <wp:posOffset>300954</wp:posOffset>
                </wp:positionH>
                <wp:positionV relativeFrom="paragraph">
                  <wp:posOffset>578076</wp:posOffset>
                </wp:positionV>
                <wp:extent cx="6112144" cy="23818"/>
                <wp:effectExtent l="0" t="0" r="22225" b="33655"/>
                <wp:wrapNone/>
                <wp:docPr id="1443752213" name="Straight Connector 1"/>
                <wp:cNvGraphicFramePr/>
                <a:graphic xmlns:a="http://schemas.openxmlformats.org/drawingml/2006/main">
                  <a:graphicData uri="http://schemas.microsoft.com/office/word/2010/wordprocessingShape">
                    <wps:wsp>
                      <wps:cNvCnPr/>
                      <wps:spPr>
                        <a:xfrm flipV="1">
                          <a:off x="0" y="0"/>
                          <a:ext cx="6112144" cy="23818"/>
                        </a:xfrm>
                        <a:prstGeom prst="line">
                          <a:avLst/>
                        </a:prstGeom>
                        <a:ln w="19050">
                          <a:solidFill>
                            <a:schemeClr val="bg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ACF626" id="Straight Connector 1" o:spid="_x0000_s1026" style="position:absolute;flip:y;z-index:251658282;visibility:visible;mso-wrap-style:square;mso-wrap-distance-left:9pt;mso-wrap-distance-top:0;mso-wrap-distance-right:9pt;mso-wrap-distance-bottom:0;mso-position-horizontal:absolute;mso-position-horizontal-relative:text;mso-position-vertical:absolute;mso-position-vertical-relative:text" from="23.7pt,45.5pt" to="504.9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" strokecolor="white [3212]" strokeweight="1.5pt">
                <v:stroke dashstyle="dash"/>
              </v:line>
            </w:pict>
          </mc:Fallback>
        </mc:AlternateContent>
      </w:r>
      <w:r w:rsidR="00993B1F">
        <w:rPr>
          <w:noProof/>
        </w:rPr>
        <mc:AlternateContent>
          <mc:Choice Requires="wpg">
            <w:drawing>
              <wp:inline distT="0" distB="0" distL="0" distR="0" wp14:anchorId="2DFAFFED" wp14:editId="2B141F50">
                <wp:extent cx="6240145" cy="1301723"/>
                <wp:effectExtent l="0" t="0" r="0" b="0"/>
                <wp:docPr id="1384227961" name="Group 2" descr="Diagram of a road layout showing traffic flow directions, a top view of a car, and two areas either side of the car marked with pink and white lines and red dots representing cones and red and white dashed lines representing barriers, indicating road closure points."/>
                <wp:cNvGraphicFramePr/>
                <a:graphic xmlns:a="http://schemas.openxmlformats.org/drawingml/2006/main">
                  <a:graphicData uri="http://schemas.microsoft.com/office/word/2010/wordprocessingGroup">
                    <wpg:wgp>
                      <wpg:cNvGrpSpPr/>
                      <wpg:grpSpPr>
                        <a:xfrm>
                          <a:off x="0" y="0"/>
                          <a:ext cx="6240145" cy="1301723"/>
                          <a:chOff x="0" y="5107"/>
                          <a:chExt cx="6240145" cy="1301723"/>
                        </a:xfrm>
                      </wpg:grpSpPr>
                      <wpg:grpSp>
                        <wpg:cNvPr id="1872689182" name="Group 4"/>
                        <wpg:cNvGrpSpPr/>
                        <wpg:grpSpPr>
                          <a:xfrm>
                            <a:off x="0" y="5107"/>
                            <a:ext cx="6240145" cy="1301723"/>
                            <a:chOff x="0" y="367804"/>
                            <a:chExt cx="6240367" cy="1302141"/>
                          </a:xfrm>
                        </wpg:grpSpPr>
                        <wps:wsp>
                          <wps:cNvPr id="2063094020" name="Rectangle 3127"/>
                          <wps:cNvSpPr>
                            <a:spLocks noChangeArrowheads="1"/>
                          </wps:cNvSpPr>
                          <wps:spPr bwMode="auto">
                            <a:xfrm>
                              <a:off x="61300" y="1282204"/>
                              <a:ext cx="6112361" cy="144123"/>
                            </a:xfrm>
                            <a:prstGeom prst="rect">
                              <a:avLst/>
                            </a:prstGeom>
                            <a:solidFill>
                              <a:srgbClr val="C3CC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0363022" name="Rectangle 2729"/>
                          <wps:cNvSpPr>
                            <a:spLocks noChangeArrowheads="1"/>
                          </wps:cNvSpPr>
                          <wps:spPr bwMode="auto">
                            <a:xfrm>
                              <a:off x="61300" y="1415022"/>
                              <a:ext cx="6114901" cy="170788"/>
                            </a:xfrm>
                            <a:prstGeom prst="rect">
                              <a:avLst/>
                            </a:prstGeom>
                            <a:solidFill>
                              <a:srgbClr val="B7CC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5778587" name="Rectangle 3126"/>
                          <wps:cNvSpPr>
                            <a:spLocks noChangeArrowheads="1"/>
                          </wps:cNvSpPr>
                          <wps:spPr bwMode="auto">
                            <a:xfrm>
                              <a:off x="56192" y="1583598"/>
                              <a:ext cx="6118076" cy="86347"/>
                            </a:xfrm>
                            <a:prstGeom prst="rect">
                              <a:avLst/>
                            </a:prstGeom>
                            <a:solidFill>
                              <a:schemeClr val="tx1">
                                <a:lumMod val="50000"/>
                                <a:lumOff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802576" name="Rectangle 3127"/>
                          <wps:cNvSpPr>
                            <a:spLocks noChangeArrowheads="1"/>
                          </wps:cNvSpPr>
                          <wps:spPr bwMode="auto">
                            <a:xfrm>
                              <a:off x="61300" y="439321"/>
                              <a:ext cx="6112361" cy="144123"/>
                            </a:xfrm>
                            <a:prstGeom prst="rect">
                              <a:avLst/>
                            </a:prstGeom>
                            <a:solidFill>
                              <a:srgbClr val="C3CC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475019" name="Rectangle 3125"/>
                          <wps:cNvSpPr>
                            <a:spLocks noChangeArrowheads="1"/>
                          </wps:cNvSpPr>
                          <wps:spPr bwMode="auto">
                            <a:xfrm>
                              <a:off x="56192" y="587464"/>
                              <a:ext cx="6112361" cy="698391"/>
                            </a:xfrm>
                            <a:prstGeom prst="rect">
                              <a:avLst/>
                            </a:prstGeom>
                            <a:solidFill>
                              <a:srgbClr val="B4BB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8605257" name="Freeform 2654"/>
                          <wps:cNvSpPr>
                            <a:spLocks/>
                          </wps:cNvSpPr>
                          <wps:spPr bwMode="auto">
                            <a:xfrm>
                              <a:off x="1455888" y="991026"/>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556299015" name="Freeform 2654"/>
                          <wps:cNvSpPr>
                            <a:spLocks/>
                          </wps:cNvSpPr>
                          <wps:spPr bwMode="auto">
                            <a:xfrm flipH="1">
                              <a:off x="1348612" y="985918"/>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85191620" name="Rectangle 3126"/>
                          <wps:cNvSpPr>
                            <a:spLocks noChangeArrowheads="1"/>
                          </wps:cNvSpPr>
                          <wps:spPr bwMode="auto">
                            <a:xfrm>
                              <a:off x="45975" y="367804"/>
                              <a:ext cx="6118076" cy="86347"/>
                            </a:xfrm>
                            <a:prstGeom prst="rect">
                              <a:avLst/>
                            </a:prstGeom>
                            <a:solidFill>
                              <a:schemeClr val="tx1">
                                <a:lumMod val="50000"/>
                                <a:lumOff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553629" name="Rectangle 8"/>
                          <wps:cNvSpPr/>
                          <wps:spPr>
                            <a:xfrm>
                              <a:off x="1282203" y="587464"/>
                              <a:ext cx="221615" cy="697865"/>
                            </a:xfrm>
                            <a:prstGeom prst="rect">
                              <a:avLst/>
                            </a:prstGeom>
                            <a:pattFill prst="wdUpDiag">
                              <a:fgClr>
                                <a:schemeClr val="bg1"/>
                              </a:fgClr>
                              <a:bgClr>
                                <a:srgbClr val="FFE1FF"/>
                              </a:bgClr>
                            </a:pattFill>
                            <a:ln w="3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09063" name="Freeform 2654"/>
                          <wps:cNvSpPr>
                            <a:spLocks/>
                          </wps:cNvSpPr>
                          <wps:spPr bwMode="auto">
                            <a:xfrm flipH="1">
                              <a:off x="1266878" y="817341"/>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065497318" name="Freeform 2654"/>
                          <wps:cNvSpPr>
                            <a:spLocks/>
                          </wps:cNvSpPr>
                          <wps:spPr bwMode="auto">
                            <a:xfrm flipH="1">
                              <a:off x="1266878" y="996134"/>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31087103" name="Freeform 2654"/>
                          <wps:cNvSpPr>
                            <a:spLocks/>
                          </wps:cNvSpPr>
                          <wps:spPr bwMode="auto">
                            <a:xfrm flipH="1">
                              <a:off x="1266878" y="1098302"/>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410422018" name="Freeform 2654"/>
                          <wps:cNvSpPr>
                            <a:spLocks/>
                          </wps:cNvSpPr>
                          <wps:spPr bwMode="auto">
                            <a:xfrm flipH="1">
                              <a:off x="1266878" y="1190253"/>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81148934" name="Freeform 2654"/>
                          <wps:cNvSpPr>
                            <a:spLocks/>
                          </wps:cNvSpPr>
                          <wps:spPr bwMode="auto">
                            <a:xfrm flipH="1">
                              <a:off x="1266878" y="1277095"/>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317230846" name="Freeform 2654"/>
                          <wps:cNvSpPr>
                            <a:spLocks/>
                          </wps:cNvSpPr>
                          <wps:spPr bwMode="auto">
                            <a:xfrm flipH="1">
                              <a:off x="1266878" y="720282"/>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93080126" name="Freeform 2654"/>
                          <wps:cNvSpPr>
                            <a:spLocks/>
                          </wps:cNvSpPr>
                          <wps:spPr bwMode="auto">
                            <a:xfrm flipH="1">
                              <a:off x="1266878" y="633439"/>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463674188" name="Freeform 2654"/>
                          <wps:cNvSpPr>
                            <a:spLocks/>
                          </wps:cNvSpPr>
                          <wps:spPr bwMode="auto">
                            <a:xfrm flipH="1">
                              <a:off x="1266878" y="556814"/>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159740741" name="Rectangle 8" descr="Diagram of a road layout showing traffic flow directions, a top view of a car, and two areas either side of the car marked with pink and white lines and red dots representing cones and red and white dashed lines representing barriers, indicating road closure points."/>
                          <wps:cNvSpPr/>
                          <wps:spPr>
                            <a:xfrm flipH="1">
                              <a:off x="4699709" y="587464"/>
                              <a:ext cx="222173" cy="698391"/>
                            </a:xfrm>
                            <a:prstGeom prst="rect">
                              <a:avLst/>
                            </a:prstGeom>
                            <a:pattFill prst="wdUpDiag">
                              <a:fgClr>
                                <a:schemeClr val="bg1"/>
                              </a:fgClr>
                              <a:bgClr>
                                <a:srgbClr val="FFE1FF"/>
                              </a:bgClr>
                            </a:pattFill>
                            <a:ln w="3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60802212" name="Group 7"/>
                          <wpg:cNvGrpSpPr/>
                          <wpg:grpSpPr>
                            <a:xfrm flipH="1">
                              <a:off x="4684384" y="704957"/>
                              <a:ext cx="33655" cy="335280"/>
                              <a:chOff x="0" y="0"/>
                              <a:chExt cx="34290" cy="336167"/>
                            </a:xfrm>
                          </wpg:grpSpPr>
                          <wps:wsp>
                            <wps:cNvPr id="998116049"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595426"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210418690"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31292945" name="Freeform 2654"/>
                          <wps:cNvSpPr>
                            <a:spLocks/>
                          </wps:cNvSpPr>
                          <wps:spPr bwMode="auto">
                            <a:xfrm flipH="1">
                              <a:off x="4904044" y="996134"/>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77730909" name="Freeform 2654"/>
                          <wps:cNvSpPr>
                            <a:spLocks/>
                          </wps:cNvSpPr>
                          <wps:spPr bwMode="auto">
                            <a:xfrm flipH="1">
                              <a:off x="4904044" y="1077868"/>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38177864" name="Freeform 2654"/>
                          <wps:cNvSpPr>
                            <a:spLocks/>
                          </wps:cNvSpPr>
                          <wps:spPr bwMode="auto">
                            <a:xfrm flipH="1">
                              <a:off x="4904044" y="1159603"/>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499576800" name="Freeform 2654"/>
                          <wps:cNvSpPr>
                            <a:spLocks/>
                          </wps:cNvSpPr>
                          <wps:spPr bwMode="auto">
                            <a:xfrm flipH="1">
                              <a:off x="4904044" y="1251553"/>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679316397" name="Freeform 2654"/>
                          <wps:cNvSpPr>
                            <a:spLocks/>
                          </wps:cNvSpPr>
                          <wps:spPr bwMode="auto">
                            <a:xfrm flipH="1">
                              <a:off x="4904044" y="827558"/>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689103984" name="Freeform 2654"/>
                          <wps:cNvSpPr>
                            <a:spLocks/>
                          </wps:cNvSpPr>
                          <wps:spPr bwMode="auto">
                            <a:xfrm flipH="1">
                              <a:off x="4904044" y="725390"/>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053611825" name="Freeform 2654"/>
                          <wps:cNvSpPr>
                            <a:spLocks/>
                          </wps:cNvSpPr>
                          <wps:spPr bwMode="auto">
                            <a:xfrm flipH="1">
                              <a:off x="4904044" y="653873"/>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00896032" name="Freeform 2654"/>
                          <wps:cNvSpPr>
                            <a:spLocks/>
                          </wps:cNvSpPr>
                          <wps:spPr bwMode="auto">
                            <a:xfrm flipH="1">
                              <a:off x="4904044" y="572139"/>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628267875" name="Text Box 11"/>
                          <wps:cNvSpPr txBox="1"/>
                          <wps:spPr>
                            <a:xfrm>
                              <a:off x="0" y="582356"/>
                              <a:ext cx="483637" cy="340013"/>
                            </a:xfrm>
                            <a:prstGeom prst="rect">
                              <a:avLst/>
                            </a:prstGeom>
                            <a:noFill/>
                            <a:ln w="6350">
                              <a:noFill/>
                            </a:ln>
                          </wps:spPr>
                          <wps:txbx>
                            <w:txbxContent>
                              <w:p w14:paraId="1DCB4B97" w14:textId="77777777" w:rsidR="00993B1F" w:rsidRPr="00CF67CF" w:rsidRDefault="00993B1F" w:rsidP="00993B1F">
                                <w:pPr>
                                  <w:rPr>
                                    <w:sz w:val="16"/>
                                    <w:szCs w:val="16"/>
                                  </w:rPr>
                                </w:pPr>
                                <w:r>
                                  <w:rPr>
                                    <w:sz w:val="16"/>
                                    <w:szCs w:val="16"/>
                                  </w:rPr>
                                  <w:t>Traffic 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531121" name="Text Box 11"/>
                          <wps:cNvSpPr txBox="1"/>
                          <wps:spPr>
                            <a:xfrm>
                              <a:off x="5757144" y="945051"/>
                              <a:ext cx="483223" cy="339672"/>
                            </a:xfrm>
                            <a:prstGeom prst="rect">
                              <a:avLst/>
                            </a:prstGeom>
                            <a:noFill/>
                            <a:ln w="6350">
                              <a:noFill/>
                            </a:ln>
                          </wps:spPr>
                          <wps:txbx>
                            <w:txbxContent>
                              <w:p w14:paraId="2846B451" w14:textId="77777777" w:rsidR="00993B1F" w:rsidRPr="00CF67CF" w:rsidRDefault="00993B1F" w:rsidP="00993B1F">
                                <w:pPr>
                                  <w:jc w:val="right"/>
                                  <w:rPr>
                                    <w:sz w:val="16"/>
                                    <w:szCs w:val="16"/>
                                  </w:rPr>
                                </w:pPr>
                                <w:r>
                                  <w:rPr>
                                    <w:sz w:val="16"/>
                                    <w:szCs w:val="16"/>
                                  </w:rPr>
                                  <w:t>Traffic 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77667760" name="Straight Arrow Connector 12"/>
                          <wps:cNvCnPr/>
                          <wps:spPr>
                            <a:xfrm>
                              <a:off x="444429" y="745398"/>
                              <a:ext cx="256938"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598892252" name="Straight Arrow Connector 12"/>
                          <wps:cNvCnPr/>
                          <wps:spPr>
                            <a:xfrm flipH="1">
                              <a:off x="5539825" y="1108093"/>
                              <a:ext cx="256938"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grpSp>
                          <wpg:cNvPr id="917641464" name="Group 2"/>
                          <wpg:cNvGrpSpPr/>
                          <wpg:grpSpPr>
                            <a:xfrm flipH="1">
                              <a:off x="4684383" y="578237"/>
                              <a:ext cx="45720" cy="124691"/>
                              <a:chOff x="-12292" y="210989"/>
                              <a:chExt cx="46583" cy="125021"/>
                            </a:xfrm>
                          </wpg:grpSpPr>
                          <wps:wsp>
                            <wps:cNvPr id="594644752" name="Line 942"/>
                            <wps:cNvCnPr>
                              <a:cxnSpLocks noChangeShapeType="1"/>
                            </wps:cNvCnPr>
                            <wps:spPr bwMode="auto">
                              <a:xfrm>
                                <a:off x="13063" y="220138"/>
                                <a:ext cx="3454" cy="115872"/>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2116973186" name="AutoShape 941"/>
                            <wps:cNvSpPr>
                              <a:spLocks/>
                            </wps:cNvSpPr>
                            <wps:spPr bwMode="auto">
                              <a:xfrm>
                                <a:off x="-12292" y="210989"/>
                                <a:ext cx="46583" cy="4585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8540577" name="Group 7"/>
                          <wpg:cNvGrpSpPr/>
                          <wpg:grpSpPr>
                            <a:xfrm flipH="1">
                              <a:off x="4684384" y="955267"/>
                              <a:ext cx="33655" cy="335280"/>
                              <a:chOff x="0" y="0"/>
                              <a:chExt cx="34290" cy="336167"/>
                            </a:xfrm>
                          </wpg:grpSpPr>
                          <wps:wsp>
                            <wps:cNvPr id="1246033988"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395061053"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2230585"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32024987" name="Group 7"/>
                          <wpg:cNvGrpSpPr/>
                          <wpg:grpSpPr>
                            <a:xfrm flipH="1">
                              <a:off x="1491647" y="699848"/>
                              <a:ext cx="33655" cy="335280"/>
                              <a:chOff x="0" y="0"/>
                              <a:chExt cx="34290" cy="336167"/>
                            </a:xfrm>
                          </wpg:grpSpPr>
                          <wps:wsp>
                            <wps:cNvPr id="772027521"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140300509"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8944790"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6858896" name="Group 2"/>
                          <wpg:cNvGrpSpPr/>
                          <wpg:grpSpPr>
                            <a:xfrm flipH="1">
                              <a:off x="1491646" y="573130"/>
                              <a:ext cx="45720" cy="124846"/>
                              <a:chOff x="-12292" y="210991"/>
                              <a:chExt cx="46583" cy="125176"/>
                            </a:xfrm>
                          </wpg:grpSpPr>
                          <wps:wsp>
                            <wps:cNvPr id="2052954595" name="Line 942"/>
                            <wps:cNvCnPr>
                              <a:cxnSpLocks noChangeShapeType="1"/>
                            </wps:cNvCnPr>
                            <wps:spPr bwMode="auto">
                              <a:xfrm flipH="1">
                                <a:off x="16517" y="242470"/>
                                <a:ext cx="5373" cy="9369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435146578" name="AutoShape 941"/>
                            <wps:cNvSpPr>
                              <a:spLocks/>
                            </wps:cNvSpPr>
                            <wps:spPr bwMode="auto">
                              <a:xfrm>
                                <a:off x="-12292" y="210991"/>
                                <a:ext cx="46583" cy="4585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9272554" name="Group 7"/>
                          <wpg:cNvGrpSpPr/>
                          <wpg:grpSpPr>
                            <a:xfrm flipH="1">
                              <a:off x="1491647" y="950159"/>
                              <a:ext cx="33655" cy="335280"/>
                              <a:chOff x="0" y="0"/>
                              <a:chExt cx="34290" cy="336167"/>
                            </a:xfrm>
                          </wpg:grpSpPr>
                          <wps:wsp>
                            <wps:cNvPr id="2085801635"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381848854"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5267965"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35759761" name="Freeform 2654"/>
                          <wps:cNvSpPr>
                            <a:spLocks/>
                          </wps:cNvSpPr>
                          <wps:spPr bwMode="auto">
                            <a:xfrm flipH="1">
                              <a:off x="1266878" y="909292"/>
                              <a:ext cx="32385" cy="32385"/>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g:grpSp>
                      <wps:wsp>
                        <wps:cNvPr id="31493615" name="Rectangle 3143"/>
                        <wps:cNvSpPr>
                          <a:spLocks noChangeArrowheads="1"/>
                        </wps:cNvSpPr>
                        <wps:spPr bwMode="auto">
                          <a:xfrm rot="10800000">
                            <a:off x="2433099" y="365760"/>
                            <a:ext cx="1148080" cy="409575"/>
                          </a:xfrm>
                          <a:prstGeom prst="rect">
                            <a:avLst/>
                          </a:prstGeom>
                          <a:solidFill>
                            <a:srgbClr val="79A791"/>
                          </a:solidFill>
                          <a:ln w="9525">
                            <a:solidFill>
                              <a:srgbClr val="FF0000"/>
                            </a:solidFill>
                            <a:miter lim="800000"/>
                            <a:headEnd/>
                            <a:tailEnd/>
                          </a:ln>
                        </wps:spPr>
                        <wps:bodyPr rot="0" vert="horz" wrap="square" lIns="91440" tIns="45720" rIns="91440" bIns="45720" anchor="t" anchorCtr="0" upright="1">
                          <a:noAutofit/>
                        </wps:bodyPr>
                      </wps:wsp>
                      <wps:wsp>
                        <wps:cNvPr id="1795488782" name="Rectangle 9"/>
                        <wps:cNvSpPr/>
                        <wps:spPr>
                          <a:xfrm rot="10800000">
                            <a:off x="3045350" y="437321"/>
                            <a:ext cx="516890" cy="224790"/>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52033236" name="Picture 2982" descr="A top view of a car&#10;&#10;Description automatically generated"/>
                          <pic:cNvPicPr>
                            <a:picLocks noChangeAspect="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rot="10800000">
                            <a:off x="2472856" y="453224"/>
                            <a:ext cx="521970" cy="210185"/>
                          </a:xfrm>
                          <a:prstGeom prst="rect">
                            <a:avLst/>
                          </a:prstGeom>
                          <a:noFill/>
                          <a:ln>
                            <a:noFill/>
                          </a:ln>
                        </pic:spPr>
                      </pic:pic>
                    </wpg:wgp>
                  </a:graphicData>
                </a:graphic>
              </wp:inline>
            </w:drawing>
          </mc:Choice>
          <mc:Fallback>
            <w:pict>
              <v:group w14:anchorId="2DFAFFED" id="Group 2" o:spid="_x0000_s1073" alt="Diagram of a road layout showing traffic flow directions, a top view of a car, and two areas either side of the car marked with pink and white lines and red dots representing cones and red and white dashed lines representing barriers, indicating road closure points." style="width:491.35pt;height:102.5pt;mso-position-horizontal-relative:char;mso-position-vertical-relative:line" coordorigin=",51" coordsize="62401,1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&#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">
                <v:group id="Group 4" o:spid="_x0000_s1074" style="position:absolute;top:51;width:62401;height:13017" coordorigin=",3678" coordsize="62403,1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">
                  <v:rect id="Rectangle 3127" o:spid="_x0000_s1075" style="position:absolute;left:613;top:12822;width:61123;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" fillcolor="#c3cccf" stroked="f"/>
                  <v:rect id="Rectangle 2729" o:spid="_x0000_s1076" style="position:absolute;left:613;top:14150;width:6114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" fillcolor="#b7cca7" stroked="f"/>
                  <v:rect id="Rectangle 3126" o:spid="_x0000_s1077" style="position:absolute;left:561;top:15835;width:6118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" fillcolor="gray [1629]" stroked="f"/>
                  <v:rect id="Rectangle 3127" o:spid="_x0000_s1078" style="position:absolute;left:613;top:4393;width:61123;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" fillcolor="#c3cccf" stroked="f"/>
                  <v:rect id="Rectangle 3125" o:spid="_x0000_s1079" style="position:absolute;left:561;top:5874;width:61124;height:6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" fillcolor="#b4bbc1" stroked="f"/>
                  <v:shape id="Freeform 2654" o:spid="_x0000_s1080" style="position:absolute;left:14558;top:9910;width:324;height:324;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1" style="position:absolute;left:13486;top:9859;width:323;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rect id="Rectangle 3126" o:spid="_x0000_s1082" style="position:absolute;left:459;top:3678;width:61181;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" fillcolor="gray [1629]" stroked="f"/>
                  <v:rect id="Rectangle 8" o:spid="_x0000_s1083" style="position:absolute;left:12822;top:5874;width:2216;height:69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" fillcolor="white [3212]" stroked="f" strokeweight=".25pt">
                    <v:fill r:id="rId203" o:title="" color2="#ffe1ff" type="pattern"/>
                  </v:rect>
                  <v:shape id="Freeform 2654" o:spid="_x0000_s1084" style="position:absolute;left:12668;top:8173;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&#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5" style="position:absolute;left:12668;top:9961;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6" style="position:absolute;left:12668;top:10983;width:324;height:323;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7" style="position:absolute;left:12668;top:11902;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8" style="position:absolute;left:12668;top:12770;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89" style="position:absolute;left:12668;top:7202;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90" style="position:absolute;left:12668;top:6334;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91" style="position:absolute;left:12668;top:5568;width:324;height:323;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rect id="Rectangle 8" o:spid="_x0000_s1092" alt="Diagram of a road layout showing traffic flow directions, a top view of a car, and two areas either side of the car marked with pink and white lines and red dots representing cones and red and white dashed lines representing barriers, indicating road closure points." style="position:absolute;left:46997;top:5874;width:2221;height:698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" fillcolor="white [3212]" stroked="f" strokeweight=".25pt">
                    <v:fill r:id="rId203" o:title="" color2="#ffe1ff" type="pattern"/>
                  </v:rect>
                  <v:group id="Group 7" o:spid="_x0000_s1093" style="position:absolute;left:46843;top:7049;width:337;height:3353;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">
                    <v:shape id="AutoShape 941" o:spid="_x0000_s1094"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" path="m54,189l,189r,95l54,284r,-95m54,l,,,94r54,l54,e" stroked="f">
                      <v:path arrowok="t" o:connecttype="custom" o:connectlocs="34290,1270000;0,1270000;0,1330325;34290,1330325;34290,1270000;34290,1149985;0,1149985;0,1209675;34290,1209675;34290,1149985" o:connectangles="0,0,0,0,0,0,0,0,0,0"/>
                    </v:shape>
                    <v:line id="Line 942" o:spid="_x0000_s1095"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" strokecolor="#e31836" strokeweight=".95181mm"/>
                    <v:shape id="AutoShape 941" o:spid="_x0000_s1096"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" path="m54,189l,189r,95l54,284r,-95m54,l,,,94r54,l54,e" stroked="f">
                      <v:path arrowok="t" o:connecttype="custom" o:connectlocs="34290,1270000;0,1270000;0,1330325;34290,1330325;34290,1270000;34290,1149985;0,1149985;0,1209675;34290,1209675;34290,1149985" o:connectangles="0,0,0,0,0,0,0,0,0,0"/>
                    </v:shape>
                  </v:group>
                  <v:shape id="Freeform 2654" o:spid="_x0000_s1097" style="position:absolute;left:49040;top:9961;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98" style="position:absolute;left:49040;top:10778;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099" style="position:absolute;left:49040;top:11596;width:324;height:323;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&#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100" style="position:absolute;left:49040;top:12515;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101" style="position:absolute;left:49040;top:8275;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102" style="position:absolute;left:49040;top:7253;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103" style="position:absolute;left:49040;top:6538;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Freeform 2654" o:spid="_x0000_s1104" style="position:absolute;left:49040;top:5721;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shape id="_x0000_s1105" type="#_x0000_t202" style="position:absolute;top:5823;width:4836;height: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" filled="f" stroked="f" strokeweight=".5pt">
                    <v:textbox>
                      <w:txbxContent>
                        <w:p w14:paraId="1DCB4B97" w14:textId="77777777" w:rsidR="00993B1F" w:rsidRPr="00CF67CF" w:rsidRDefault="00993B1F" w:rsidP="00993B1F">
                          <w:pPr>
                            <w:rPr>
                              <w:sz w:val="16"/>
                              <w:szCs w:val="16"/>
                            </w:rPr>
                          </w:pPr>
                          <w:r>
                            <w:rPr>
                              <w:sz w:val="16"/>
                              <w:szCs w:val="16"/>
                            </w:rPr>
                            <w:t>Traffic Flow</w:t>
                          </w:r>
                        </w:p>
                      </w:txbxContent>
                    </v:textbox>
                  </v:shape>
                  <v:shape id="_x0000_s1106" type="#_x0000_t202" style="position:absolute;left:57571;top:9450;width:4832;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" filled="f" stroked="f" strokeweight=".5pt">
                    <v:textbox>
                      <w:txbxContent>
                        <w:p w14:paraId="2846B451" w14:textId="77777777" w:rsidR="00993B1F" w:rsidRPr="00CF67CF" w:rsidRDefault="00993B1F" w:rsidP="00993B1F">
                          <w:pPr>
                            <w:jc w:val="right"/>
                            <w:rPr>
                              <w:sz w:val="16"/>
                              <w:szCs w:val="16"/>
                            </w:rPr>
                          </w:pPr>
                          <w:r>
                            <w:rPr>
                              <w:sz w:val="16"/>
                              <w:szCs w:val="16"/>
                            </w:rPr>
                            <w:t>Traffic Flow</w:t>
                          </w:r>
                        </w:p>
                      </w:txbxContent>
                    </v:textbox>
                  </v:shape>
                  <v:shapetype id="_x0000_t32" coordsize="21600,21600" o:spt="32" o:oned="t" path="m,l21600,21600e" filled="f">
                    <v:path arrowok="t" fillok="f" o:connecttype="none"/>
                    <o:lock v:ext="edit" shapetype="t"/>
                  </v:shapetype>
                  <v:shape id="Straight Arrow Connector 12" o:spid="_x0000_s1107" type="#_x0000_t32" style="position:absolute;left:4444;top:7453;width:25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" strokecolor="black [3213]">
                    <v:stroke endarrow="classic"/>
                  </v:shape>
                  <v:shape id="Straight Arrow Connector 12" o:spid="_x0000_s1108" type="#_x0000_t32" style="position:absolute;left:55398;top:11080;width:25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" strokecolor="black [3213]">
                    <v:stroke endarrow="classic"/>
                  </v:shape>
                  <v:group id="_x0000_s1109" style="position:absolute;left:46843;top:5782;width:458;height:1247;flip:x" coordorigin="-12292,210989" coordsize="46583,12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">
                    <v:line id="Line 942" o:spid="_x0000_s1110" style="position:absolute;visibility:visible;mso-wrap-style:square" from="13063,220138" to="16517,336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" strokecolor="#e31836" strokeweight=".95181mm"/>
                    <v:shape id="AutoShape 941" o:spid="_x0000_s1111" style="position:absolute;left:-12292;top:210989;width:46583;height:4585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" path="m54,189l,189r,95l54,284r,-95m54,l,,,94r54,l54,e" stroked="f">
                      <v:path arrowok="t" o:connecttype="custom" o:connectlocs="46583,321789;0,321789;0,337074;46583,337074;46583,321789;46583,291380;0,291380;0,306504;46583,306504;46583,291380" o:connectangles="0,0,0,0,0,0,0,0,0,0"/>
                    </v:shape>
                  </v:group>
                  <v:group id="Group 7" o:spid="_x0000_s1112" style="position:absolute;left:46843;top:9552;width:337;height:3353;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">
                    <v:line id="Line 942" o:spid="_x0000_s1113"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" strokecolor="#e31836" strokeweight=".95181mm"/>
                    <v:shape id="AutoShape 941" o:spid="_x0000_s1114"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" path="m54,189l,189r,95l54,284r,-95m54,l,,,94r54,l54,e" stroked="f">
                      <v:path arrowok="t" o:connecttype="custom" o:connectlocs="34290,1270000;0,1270000;0,1330325;34290,1330325;34290,1270000;34290,1149985;0,1149985;0,1209675;34290,1209675;34290,1149985" o:connectangles="0,0,0,0,0,0,0,0,0,0"/>
                    </v:shape>
                    <v:shape id="AutoShape 941" o:spid="_x0000_s1115"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group id="Group 7" o:spid="_x0000_s1116" style="position:absolute;left:14916;top:6998;width:337;height:3353;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">
                    <v:line id="Line 942" o:spid="_x0000_s1117"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" strokecolor="#e31836" strokeweight=".95181mm"/>
                    <v:shape id="AutoShape 941" o:spid="_x0000_s1118"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" path="m54,189l,189r,95l54,284r,-95m54,l,,,94r54,l54,e" stroked="f">
                      <v:path arrowok="t" o:connecttype="custom" o:connectlocs="34290,1270000;0,1270000;0,1330325;34290,1330325;34290,1270000;34290,1149985;0,1149985;0,1209675;34290,1209675;34290,1149985" o:connectangles="0,0,0,0,0,0,0,0,0,0"/>
                    </v:shape>
                    <v:shape id="AutoShape 941" o:spid="_x0000_s1119"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" path="m54,189l,189r,95l54,284r,-95m54,l,,,94r54,l54,e" stroked="f">
                      <v:path arrowok="t" o:connecttype="custom" o:connectlocs="34290,1270000;0,1270000;0,1330325;34290,1330325;34290,1270000;34290,1149985;0,1149985;0,1209675;34290,1209675;34290,1149985" o:connectangles="0,0,0,0,0,0,0,0,0,0"/>
                    </v:shape>
                  </v:group>
                  <v:group id="_x0000_s1120" style="position:absolute;left:14916;top:5731;width:457;height:1248;flip:x" coordorigin="-12292,210991" coordsize="46583,12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">
                    <v:line id="Line 942" o:spid="_x0000_s1121" style="position:absolute;flip:x;visibility:visible;mso-wrap-style:square" from="16517,242470" to="21890,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" strokecolor="#e31836" strokeweight=".95181mm"/>
                    <v:shape id="AutoShape 941" o:spid="_x0000_s1122" style="position:absolute;left:-12292;top:210991;width:46583;height:4585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" path="m54,189l,189r,95l54,284r,-95m54,l,,,94r54,l54,e" stroked="f">
                      <v:path arrowok="t" o:connecttype="custom" o:connectlocs="46583,321789;0,321789;0,337074;46583,337074;46583,321789;46583,291380;0,291380;0,306504;46583,306504;46583,291380" o:connectangles="0,0,0,0,0,0,0,0,0,0"/>
                    </v:shape>
                  </v:group>
                  <v:group id="Group 7" o:spid="_x0000_s1123" style="position:absolute;left:14916;top:9501;width:337;height:3353;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">
                    <v:line id="Line 942" o:spid="_x0000_s1124"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" strokecolor="#e31836" strokeweight=".95181mm"/>
                    <v:shape id="AutoShape 941" o:spid="_x0000_s1125"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" path="m54,189l,189r,95l54,284r,-95m54,l,,,94r54,l54,e" stroked="f">
                      <v:path arrowok="t" o:connecttype="custom" o:connectlocs="34290,1270000;0,1270000;0,1330325;34290,1330325;34290,1270000;34290,1149985;0,1149985;0,1209675;34290,1209675;34290,1149985" o:connectangles="0,0,0,0,0,0,0,0,0,0"/>
                    </v:shape>
                    <v:shape id="AutoShape 941" o:spid="_x0000_s1126"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shape id="Freeform 2654" o:spid="_x0000_s1127" style="position:absolute;left:12668;top:9092;width:324;height:324;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" path="m15,3l25,,35,2r8,5l49,16r2,9l49,35r-5,8l36,49,26,52,16,50,8,45,2,37,,27,2,17,7,9,15,3e" fillcolor="red" strokecolor="#231f20" strokeweight=".18556mm">
                    <v:path arrowok="t" o:connecttype="custom" o:connectlocs="9342,1243709;15570,1241840;21798,1243086;26780,1246200;30517,1251805;31762,1257410;30517,1263638;27403,1268620;22420,1272357;16193,1274225;9965,1272980;4982,1269866;1246,1264883;0,1258655;1246,1252428;4360,1247445;9342,1243709" o:connectangles="0,0,0,0,0,0,0,0,0,0,0,0,0,0,0,0,0"/>
                  </v:shape>
                </v:group>
                <v:rect id="Rectangle 3143" o:spid="_x0000_s1128" style="position:absolute;left:24330;top:3657;width:11481;height:409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" fillcolor="#79a791" strokecolor="red"/>
                <v:rect id="Rectangle 9" o:spid="_x0000_s1129" style="position:absolute;left:30453;top:4373;width:5169;height:22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" filled="f" strokecolor="black [3213]" strokeweight=".25pt"/>
                <v:shape id="Picture 2982" o:spid="_x0000_s1130" type="#_x0000_t75" alt="A top view of a car&#10;&#10;Description automatically generated" style="position:absolute;left:24728;top:4532;width:5220;height:2102;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">
                  <v:imagedata r:id="rId204" o:title="A top view of a car&#10;&#10;Description automatically generated"/>
                </v:shape>
                <w10:anchorlock/>
              </v:group>
            </w:pict>
          </mc:Fallback>
        </mc:AlternateContent>
      </w:r>
    </w:p>
    <w:bookmarkEnd w:id="2390"/>
    <w:p w14:paraId="0C724B79" w14:textId="1E0AA1D4" w:rsidR="007A648D" w:rsidRPr="004E34C7" w:rsidRDefault="007A648D" w:rsidP="0045679D">
      <w:pPr>
        <w:ind w:left="426"/>
        <w:rPr>
          <w:b/>
          <w:sz w:val="24"/>
          <w:szCs w:val="24"/>
        </w:rPr>
      </w:pPr>
      <w:r w:rsidRPr="004E34C7">
        <w:rPr>
          <w:b/>
          <w:sz w:val="24"/>
          <w:szCs w:val="24"/>
        </w:rPr>
        <w:t>Advanced Closure point (soft closure)</w:t>
      </w:r>
    </w:p>
    <w:p w14:paraId="118DEF8F" w14:textId="77360179" w:rsidR="00823855" w:rsidRDefault="00D85233" w:rsidP="009946B4">
      <w:pPr>
        <w:pStyle w:val="BodyText"/>
        <w:rPr>
          <w:noProof/>
        </w:rPr>
      </w:pPr>
      <w:r>
        <w:t xml:space="preserve">In </w:t>
      </w:r>
      <w:proofErr w:type="gramStart"/>
      <w:r>
        <w:t>some</w:t>
      </w:r>
      <w:proofErr w:type="gramEnd"/>
      <w:r>
        <w:t xml:space="preserve"> instances,</w:t>
      </w:r>
      <w:r w:rsidR="007A648D">
        <w:t xml:space="preserve"> where access is required prior to the point of closure (hard closure</w:t>
      </w:r>
      <w:r w:rsidR="00803A3C">
        <w:t xml:space="preserve">) </w:t>
      </w:r>
      <w:r w:rsidR="00A4479F">
        <w:t>a soft closure may be needed (see</w:t>
      </w:r>
      <w:r w:rsidR="00584FE3">
        <w:t xml:space="preserve"> </w:t>
      </w:r>
      <w:r w:rsidR="00584FE3">
        <w:fldChar w:fldCharType="begin"/>
      </w:r>
      <w:r w:rsidR="00584FE3">
        <w:instrText xml:space="preserve"> REF _Ref178329097 \h </w:instrText>
      </w:r>
      <w:r w:rsidR="00584FE3">
        <w:fldChar w:fldCharType="separate"/>
      </w:r>
      <w:r w:rsidR="00A450B0" w:rsidRPr="005416EF">
        <w:t xml:space="preserve">Figure </w:t>
      </w:r>
      <w:r w:rsidR="00A450B0">
        <w:rPr>
          <w:noProof/>
        </w:rPr>
        <w:t>22</w:t>
      </w:r>
      <w:r w:rsidR="00584FE3">
        <w:fldChar w:fldCharType="end"/>
      </w:r>
      <w:r w:rsidR="00A4479F">
        <w:t>)</w:t>
      </w:r>
      <w:r w:rsidR="00803A3C">
        <w:t>.</w:t>
      </w:r>
    </w:p>
    <w:p w14:paraId="277D1AB3" w14:textId="60817BD2" w:rsidR="00DE1CFF" w:rsidRPr="005416EF" w:rsidRDefault="00DE1CFF" w:rsidP="00521359">
      <w:pPr>
        <w:pStyle w:val="Caption"/>
        <w:rPr>
          <w:noProof/>
        </w:rPr>
      </w:pPr>
      <w:bookmarkStart w:id="2391" w:name="_Ref178329097"/>
      <w:r w:rsidRPr="005416EF">
        <w:lastRenderedPageBreak/>
        <w:t xml:space="preserve">Figure </w:t>
      </w:r>
      <w:r w:rsidR="00C141E8">
        <w:fldChar w:fldCharType="begin"/>
      </w:r>
      <w:r w:rsidR="00C141E8">
        <w:instrText xml:space="preserve"> SEQ Figure \* ARABIC </w:instrText>
      </w:r>
      <w:r w:rsidR="00C141E8">
        <w:fldChar w:fldCharType="separate"/>
      </w:r>
      <w:r w:rsidR="00A450B0">
        <w:rPr>
          <w:noProof/>
        </w:rPr>
        <w:t>22</w:t>
      </w:r>
      <w:r w:rsidR="00C141E8">
        <w:rPr>
          <w:noProof/>
        </w:rPr>
        <w:fldChar w:fldCharType="end"/>
      </w:r>
      <w:bookmarkEnd w:id="2391"/>
      <w:r w:rsidRPr="005416EF">
        <w:t xml:space="preserve"> </w:t>
      </w:r>
      <w:r>
        <w:t>S</w:t>
      </w:r>
      <w:r w:rsidRPr="005416EF">
        <w:t xml:space="preserve">oft </w:t>
      </w:r>
      <w:r>
        <w:t>and h</w:t>
      </w:r>
      <w:r w:rsidRPr="005416EF">
        <w:t>ard closure</w:t>
      </w:r>
    </w:p>
    <w:p w14:paraId="622B1564" w14:textId="448AF418" w:rsidR="00AA2951" w:rsidRDefault="00AA2951" w:rsidP="00815FBC">
      <w:pPr>
        <w:pStyle w:val="BodyText"/>
        <w:rPr>
          <w:noProof/>
        </w:rPr>
      </w:pPr>
      <w:r>
        <w:rPr>
          <w:noProof/>
        </w:rPr>
        <mc:AlternateContent>
          <mc:Choice Requires="wps">
            <w:drawing>
              <wp:anchor distT="0" distB="0" distL="114300" distR="114300" simplePos="0" relativeHeight="251658262" behindDoc="0" locked="0" layoutInCell="1" allowOverlap="1" wp14:anchorId="068D4B96" wp14:editId="27BD22D4">
                <wp:simplePos x="0" y="0"/>
                <wp:positionH relativeFrom="column">
                  <wp:posOffset>4412615</wp:posOffset>
                </wp:positionH>
                <wp:positionV relativeFrom="paragraph">
                  <wp:posOffset>164465</wp:posOffset>
                </wp:positionV>
                <wp:extent cx="516890" cy="224790"/>
                <wp:effectExtent l="0" t="0" r="16510" b="22860"/>
                <wp:wrapNone/>
                <wp:docPr id="1600892522" name="Rectangle 9"/>
                <wp:cNvGraphicFramePr/>
                <a:graphic xmlns:a="http://schemas.openxmlformats.org/drawingml/2006/main">
                  <a:graphicData uri="http://schemas.microsoft.com/office/word/2010/wordprocessingShape">
                    <wps:wsp>
                      <wps:cNvSpPr/>
                      <wps:spPr>
                        <a:xfrm rot="10800000">
                          <a:off x="0" y="0"/>
                          <a:ext cx="516890" cy="224790"/>
                        </a:xfrm>
                        <a:prstGeom prst="rect">
                          <a:avLst/>
                        </a:prstGeom>
                        <a:no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354FF7" id="Rectangle 9" o:spid="_x0000_s1026" style="position:absolute;margin-left:347.45pt;margin-top:12.95pt;width:40.7pt;height:17.7pt;rotation:180;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" filled="f" strokecolor="black [3213]" strokeweight=".25pt"/>
            </w:pict>
          </mc:Fallback>
        </mc:AlternateContent>
      </w:r>
      <w:r>
        <w:rPr>
          <w:noProof/>
        </w:rPr>
        <mc:AlternateContent>
          <mc:Choice Requires="wps">
            <w:drawing>
              <wp:anchor distT="0" distB="0" distL="114300" distR="114300" simplePos="0" relativeHeight="251658261" behindDoc="0" locked="0" layoutInCell="1" allowOverlap="1" wp14:anchorId="6F5976BC" wp14:editId="3920646E">
                <wp:simplePos x="0" y="0"/>
                <wp:positionH relativeFrom="column">
                  <wp:posOffset>3778885</wp:posOffset>
                </wp:positionH>
                <wp:positionV relativeFrom="paragraph">
                  <wp:posOffset>79544</wp:posOffset>
                </wp:positionV>
                <wp:extent cx="1148674" cy="410080"/>
                <wp:effectExtent l="0" t="0" r="0" b="0"/>
                <wp:wrapNone/>
                <wp:docPr id="364010522" name="Rectangle 3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1148674" cy="410080"/>
                        </a:xfrm>
                        <a:prstGeom prst="rect">
                          <a:avLst/>
                        </a:prstGeom>
                        <a:solidFill>
                          <a:srgbClr val="79A791"/>
                        </a:solidFill>
                        <a:ln w="9525">
                          <a:solidFill>
                            <a:srgbClr val="FF0000"/>
                          </a:solidFill>
                          <a:miter lim="800000"/>
                          <a:headEnd/>
                          <a:tailEnd/>
                        </a:ln>
                      </wps:spPr>
                      <wps:bodyPr rot="0" vert="horz" wrap="square" lIns="91440" tIns="45720" rIns="91440" bIns="45720" anchor="t" anchorCtr="0" upright="1">
                        <a:noAutofit/>
                      </wps:bodyPr>
                    </wps:wsp>
                  </a:graphicData>
                </a:graphic>
              </wp:anchor>
            </w:drawing>
          </mc:Choice>
          <mc:Fallback>
            <w:pict>
              <v:rect w14:anchorId="24E6A616" id="Rectangle 3143" o:spid="_x0000_s1026" style="position:absolute;margin-left:297.55pt;margin-top:6.25pt;width:90.45pt;height:32.3pt;rotation:180;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" fillcolor="#79a791" strokecolor="red"/>
            </w:pict>
          </mc:Fallback>
        </mc:AlternateContent>
      </w:r>
      <w:r w:rsidR="0045679D">
        <w:rPr>
          <w:noProof/>
          <w14:ligatures w14:val="standardContextual"/>
        </w:rPr>
        <w:drawing>
          <wp:anchor distT="0" distB="0" distL="114300" distR="114300" simplePos="0" relativeHeight="251658337" behindDoc="0" locked="0" layoutInCell="1" allowOverlap="1" wp14:anchorId="161023AC" wp14:editId="47EB5B23">
            <wp:simplePos x="0" y="0"/>
            <wp:positionH relativeFrom="column">
              <wp:posOffset>3865532</wp:posOffset>
            </wp:positionH>
            <wp:positionV relativeFrom="paragraph">
              <wp:posOffset>168009</wp:posOffset>
            </wp:positionV>
            <wp:extent cx="521970" cy="210185"/>
            <wp:effectExtent l="0" t="0" r="0" b="0"/>
            <wp:wrapNone/>
            <wp:docPr id="1089058832" name="Picture 2982" descr=" diagram of a road witha top view of a car. On either side of the car there are pink and white striped rectangles representing hard closure road barriers. Red interspersed dots represent soft closure road barr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58832" name="Picture 2982" descr=" diagram of a road witha top view of a car. On either side of the car there are pink and white striped rectangles representing hard closure road barriers. Red interspersed dots represent soft closure road barriers."/>
                    <pic:cNvPicPr>
                      <a:picLocks noChangeAspect="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rot="10800000">
                      <a:off x="0" y="0"/>
                      <a:ext cx="521970" cy="210185"/>
                    </a:xfrm>
                    <a:prstGeom prst="rect">
                      <a:avLst/>
                    </a:prstGeom>
                    <a:noFill/>
                    <a:ln>
                      <a:noFill/>
                    </a:ln>
                  </pic:spPr>
                </pic:pic>
              </a:graphicData>
            </a:graphic>
          </wp:anchor>
        </w:drawing>
      </w:r>
      <w:r w:rsidR="00BC5CCD">
        <w:rPr>
          <w:noProof/>
        </w:rPr>
        <mc:AlternateContent>
          <mc:Choice Requires="wpg">
            <w:drawing>
              <wp:inline distT="0" distB="0" distL="0" distR="0" wp14:anchorId="0906E82B" wp14:editId="112F6E50">
                <wp:extent cx="6240145" cy="1299845"/>
                <wp:effectExtent l="0" t="0" r="0" b="0"/>
                <wp:docPr id="416039502" name="Group 24" descr="Diagram of a road layout showing traffic flow directions, a top view of a car, and two areas either side of the car marked with pink and white lines and red dots representing cones and red and white dashed lines representing barriers, indicating road closure points. A second area on the left of the road shows red dots indicating cones  "/>
                <wp:cNvGraphicFramePr/>
                <a:graphic xmlns:a="http://schemas.openxmlformats.org/drawingml/2006/main">
                  <a:graphicData uri="http://schemas.microsoft.com/office/word/2010/wordprocessingGroup">
                    <wpg:wgp>
                      <wpg:cNvGrpSpPr/>
                      <wpg:grpSpPr>
                        <a:xfrm>
                          <a:off x="0" y="0"/>
                          <a:ext cx="6240145" cy="1299845"/>
                          <a:chOff x="0" y="337634"/>
                          <a:chExt cx="6240145" cy="1300031"/>
                        </a:xfrm>
                      </wpg:grpSpPr>
                      <wpg:grpSp>
                        <wpg:cNvPr id="940324820" name="Group 9"/>
                        <wpg:cNvGrpSpPr/>
                        <wpg:grpSpPr>
                          <a:xfrm>
                            <a:off x="0" y="337634"/>
                            <a:ext cx="6240145" cy="1300031"/>
                            <a:chOff x="0" y="0"/>
                            <a:chExt cx="6240145" cy="1300480"/>
                          </a:xfrm>
                        </wpg:grpSpPr>
                        <wpg:grpSp>
                          <wpg:cNvPr id="1053935741" name="Group 1"/>
                          <wpg:cNvGrpSpPr/>
                          <wpg:grpSpPr>
                            <a:xfrm>
                              <a:off x="0" y="0"/>
                              <a:ext cx="6240145" cy="1300480"/>
                              <a:chOff x="0" y="0"/>
                              <a:chExt cx="6240145" cy="1300480"/>
                            </a:xfrm>
                          </wpg:grpSpPr>
                          <wpg:grpSp>
                            <wpg:cNvPr id="363530011" name="Group 2"/>
                            <wpg:cNvGrpSpPr/>
                            <wpg:grpSpPr>
                              <a:xfrm>
                                <a:off x="0" y="0"/>
                                <a:ext cx="6240145" cy="1300480"/>
                                <a:chOff x="0" y="0"/>
                                <a:chExt cx="6240297" cy="1300683"/>
                              </a:xfrm>
                            </wpg:grpSpPr>
                            <wps:wsp>
                              <wps:cNvPr id="1884718596" name="Rectangle 3127"/>
                              <wps:cNvSpPr>
                                <a:spLocks noChangeArrowheads="1"/>
                              </wps:cNvSpPr>
                              <wps:spPr bwMode="auto">
                                <a:xfrm>
                                  <a:off x="58521" y="914400"/>
                                  <a:ext cx="6112510" cy="144145"/>
                                </a:xfrm>
                                <a:prstGeom prst="rect">
                                  <a:avLst/>
                                </a:prstGeom>
                                <a:solidFill>
                                  <a:srgbClr val="C3CC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72553" name="Rectangle 2729"/>
                              <wps:cNvSpPr>
                                <a:spLocks noChangeArrowheads="1"/>
                              </wps:cNvSpPr>
                              <wps:spPr bwMode="auto">
                                <a:xfrm>
                                  <a:off x="58521" y="1046074"/>
                                  <a:ext cx="6115050" cy="170815"/>
                                </a:xfrm>
                                <a:prstGeom prst="rect">
                                  <a:avLst/>
                                </a:prstGeom>
                                <a:solidFill>
                                  <a:srgbClr val="B7CCA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645578" name="Rectangle 3126"/>
                              <wps:cNvSpPr>
                                <a:spLocks noChangeArrowheads="1"/>
                              </wps:cNvSpPr>
                              <wps:spPr bwMode="auto">
                                <a:xfrm>
                                  <a:off x="51206" y="1214323"/>
                                  <a:ext cx="6118225" cy="86360"/>
                                </a:xfrm>
                                <a:prstGeom prst="rect">
                                  <a:avLst/>
                                </a:prstGeom>
                                <a:solidFill>
                                  <a:schemeClr val="tx1">
                                    <a:lumMod val="50000"/>
                                    <a:lumOff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5593910" name="Rectangle 3127"/>
                              <wps:cNvSpPr>
                                <a:spLocks noChangeArrowheads="1"/>
                              </wps:cNvSpPr>
                              <wps:spPr bwMode="auto">
                                <a:xfrm>
                                  <a:off x="58521" y="73152"/>
                                  <a:ext cx="6112510" cy="144145"/>
                                </a:xfrm>
                                <a:prstGeom prst="rect">
                                  <a:avLst/>
                                </a:prstGeom>
                                <a:solidFill>
                                  <a:srgbClr val="C3CCC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9602180" name="Rectangle 3125"/>
                              <wps:cNvSpPr>
                                <a:spLocks noChangeArrowheads="1"/>
                              </wps:cNvSpPr>
                              <wps:spPr bwMode="auto">
                                <a:xfrm>
                                  <a:off x="51206" y="219456"/>
                                  <a:ext cx="6112510" cy="698500"/>
                                </a:xfrm>
                                <a:prstGeom prst="rect">
                                  <a:avLst/>
                                </a:prstGeom>
                                <a:solidFill>
                                  <a:srgbClr val="B4BB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8253916" name="Freeform 2654"/>
                              <wps:cNvSpPr>
                                <a:spLocks/>
                              </wps:cNvSpPr>
                              <wps:spPr bwMode="auto">
                                <a:xfrm>
                                  <a:off x="2999232" y="621792"/>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27522226" name="Freeform 2654"/>
                              <wps:cNvSpPr>
                                <a:spLocks/>
                              </wps:cNvSpPr>
                              <wps:spPr bwMode="auto">
                                <a:xfrm flipH="1">
                                  <a:off x="832189" y="387706"/>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390273010" name="Freeform 2654"/>
                              <wps:cNvSpPr>
                                <a:spLocks/>
                              </wps:cNvSpPr>
                              <wps:spPr bwMode="auto">
                                <a:xfrm flipH="1">
                                  <a:off x="832377" y="299923"/>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264093838" name="Freeform 2654"/>
                              <wps:cNvSpPr>
                                <a:spLocks/>
                              </wps:cNvSpPr>
                              <wps:spPr bwMode="auto">
                                <a:xfrm flipH="1">
                                  <a:off x="832123" y="219456"/>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84097180" name="Freeform 2654"/>
                              <wps:cNvSpPr>
                                <a:spLocks/>
                              </wps:cNvSpPr>
                              <wps:spPr bwMode="auto">
                                <a:xfrm flipH="1">
                                  <a:off x="832377" y="54132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364299489" name="Freeform 2654"/>
                              <wps:cNvSpPr>
                                <a:spLocks/>
                              </wps:cNvSpPr>
                              <wps:spPr bwMode="auto">
                                <a:xfrm flipH="1">
                                  <a:off x="1163116" y="460858"/>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883471791" name="Freeform 2654"/>
                              <wps:cNvSpPr>
                                <a:spLocks/>
                              </wps:cNvSpPr>
                              <wps:spPr bwMode="auto">
                                <a:xfrm flipH="1">
                                  <a:off x="1089964" y="534010"/>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50407234" name="Freeform 2654"/>
                              <wps:cNvSpPr>
                                <a:spLocks/>
                              </wps:cNvSpPr>
                              <wps:spPr bwMode="auto">
                                <a:xfrm flipH="1">
                                  <a:off x="1228953" y="380391"/>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36295269" name="Freeform 2654"/>
                              <wps:cNvSpPr>
                                <a:spLocks/>
                              </wps:cNvSpPr>
                              <wps:spPr bwMode="auto">
                                <a:xfrm flipH="1">
                                  <a:off x="1302105" y="299923"/>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313663405" name="Freeform 2654"/>
                              <wps:cNvSpPr>
                                <a:spLocks/>
                              </wps:cNvSpPr>
                              <wps:spPr bwMode="auto">
                                <a:xfrm flipH="1">
                                  <a:off x="1375257" y="219456"/>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046178755" name="Freeform 2654"/>
                              <wps:cNvSpPr>
                                <a:spLocks/>
                              </wps:cNvSpPr>
                              <wps:spPr bwMode="auto">
                                <a:xfrm flipH="1">
                                  <a:off x="2889504" y="614477"/>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03247485" name="Freeform 2654"/>
                              <wps:cNvSpPr>
                                <a:spLocks/>
                              </wps:cNvSpPr>
                              <wps:spPr bwMode="auto">
                                <a:xfrm flipH="1">
                                  <a:off x="832377" y="460858"/>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g:grpSp>
                              <wpg:cNvPr id="1431373703" name="Group 2"/>
                              <wpg:cNvGrpSpPr/>
                              <wpg:grpSpPr>
                                <a:xfrm>
                                  <a:off x="1024128" y="219456"/>
                                  <a:ext cx="34290" cy="336167"/>
                                  <a:chOff x="0" y="0"/>
                                  <a:chExt cx="34290" cy="336167"/>
                                </a:xfrm>
                              </wpg:grpSpPr>
                              <wps:wsp>
                                <wps:cNvPr id="1617920315" name="Line 942"/>
                                <wps:cNvCnPr>
                                  <a:cxnSpLocks noChangeShapeType="1"/>
                                </wps:cNvCnPr>
                                <wps:spPr bwMode="auto">
                                  <a:xfrm>
                                    <a:off x="16517"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708002391" name="AutoShape 941"/>
                                <wps:cNvSpPr>
                                  <a:spLocks/>
                                </wps:cNvSpPr>
                                <wps:spPr bwMode="auto">
                                  <a:xfrm>
                                    <a:off x="0" y="75989"/>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12356230" name="Rectangle 3126"/>
                              <wps:cNvSpPr>
                                <a:spLocks noChangeArrowheads="1"/>
                              </wps:cNvSpPr>
                              <wps:spPr bwMode="auto">
                                <a:xfrm>
                                  <a:off x="43891" y="0"/>
                                  <a:ext cx="6118225" cy="86360"/>
                                </a:xfrm>
                                <a:prstGeom prst="rect">
                                  <a:avLst/>
                                </a:prstGeom>
                                <a:solidFill>
                                  <a:schemeClr val="tx1">
                                    <a:lumMod val="50000"/>
                                    <a:lumOff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295130973" name="Group 2"/>
                              <wpg:cNvGrpSpPr/>
                              <wpg:grpSpPr>
                                <a:xfrm>
                                  <a:off x="1631289" y="577901"/>
                                  <a:ext cx="34290" cy="336167"/>
                                  <a:chOff x="0" y="0"/>
                                  <a:chExt cx="34290" cy="336167"/>
                                </a:xfrm>
                              </wpg:grpSpPr>
                              <wps:wsp>
                                <wps:cNvPr id="898273334" name="Line 942"/>
                                <wps:cNvCnPr>
                                  <a:cxnSpLocks noChangeShapeType="1"/>
                                </wps:cNvCnPr>
                                <wps:spPr bwMode="auto">
                                  <a:xfrm>
                                    <a:off x="16517"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236930982" name="AutoShape 941"/>
                                <wps:cNvSpPr>
                                  <a:spLocks/>
                                </wps:cNvSpPr>
                                <wps:spPr bwMode="auto">
                                  <a:xfrm>
                                    <a:off x="0" y="75989"/>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86247874" name="Freeform 2654"/>
                              <wps:cNvSpPr>
                                <a:spLocks/>
                              </wps:cNvSpPr>
                              <wps:spPr bwMode="auto">
                                <a:xfrm flipH="1">
                                  <a:off x="1411833" y="760781"/>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63216989" name="Freeform 2654"/>
                              <wps:cNvSpPr>
                                <a:spLocks/>
                              </wps:cNvSpPr>
                              <wps:spPr bwMode="auto">
                                <a:xfrm flipH="1">
                                  <a:off x="1345996" y="833933"/>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209688250" name="Freeform 2654"/>
                              <wps:cNvSpPr>
                                <a:spLocks/>
                              </wps:cNvSpPr>
                              <wps:spPr bwMode="auto">
                                <a:xfrm flipH="1">
                                  <a:off x="1484985" y="687629"/>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561503884" name="Freeform 2654"/>
                              <wps:cNvSpPr>
                                <a:spLocks/>
                              </wps:cNvSpPr>
                              <wps:spPr bwMode="auto">
                                <a:xfrm flipH="1">
                                  <a:off x="1550822" y="607162"/>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000097531" name="Freeform 2654"/>
                              <wps:cNvSpPr>
                                <a:spLocks/>
                              </wps:cNvSpPr>
                              <wps:spPr bwMode="auto">
                                <a:xfrm flipH="1">
                                  <a:off x="1631289" y="519379"/>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537821721" name="Freeform 2654"/>
                              <wps:cNvSpPr>
                                <a:spLocks/>
                              </wps:cNvSpPr>
                              <wps:spPr bwMode="auto">
                                <a:xfrm flipH="1" flipV="1">
                                  <a:off x="1704441" y="592531"/>
                                  <a:ext cx="32964" cy="33007"/>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364250382" name="Freeform 2654"/>
                              <wps:cNvSpPr>
                                <a:spLocks/>
                              </wps:cNvSpPr>
                              <wps:spPr bwMode="auto">
                                <a:xfrm flipH="1" flipV="1">
                                  <a:off x="1770278" y="672999"/>
                                  <a:ext cx="32964" cy="33007"/>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098796351" name="Freeform 2654"/>
                              <wps:cNvSpPr>
                                <a:spLocks/>
                              </wps:cNvSpPr>
                              <wps:spPr bwMode="auto">
                                <a:xfrm flipH="1" flipV="1">
                                  <a:off x="1843430" y="753466"/>
                                  <a:ext cx="32964" cy="33007"/>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792422680" name="Freeform 2654"/>
                              <wps:cNvSpPr>
                                <a:spLocks/>
                              </wps:cNvSpPr>
                              <wps:spPr bwMode="auto">
                                <a:xfrm flipH="1" flipV="1">
                                  <a:off x="1916582" y="833933"/>
                                  <a:ext cx="32964" cy="33007"/>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61748933" name="Rectangle 8"/>
                              <wps:cNvSpPr/>
                              <wps:spPr>
                                <a:xfrm>
                                  <a:off x="2823667" y="219456"/>
                                  <a:ext cx="222178" cy="698500"/>
                                </a:xfrm>
                                <a:prstGeom prst="rect">
                                  <a:avLst/>
                                </a:prstGeom>
                                <a:pattFill prst="wdUpDiag">
                                  <a:fgClr>
                                    <a:schemeClr val="bg1"/>
                                  </a:fgClr>
                                  <a:bgClr>
                                    <a:srgbClr val="FFE1FF"/>
                                  </a:bgClr>
                                </a:pattFill>
                                <a:ln w="3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02919172" name="Group 2"/>
                              <wpg:cNvGrpSpPr/>
                              <wpg:grpSpPr>
                                <a:xfrm>
                                  <a:off x="3028492" y="219456"/>
                                  <a:ext cx="34290" cy="336167"/>
                                  <a:chOff x="0" y="0"/>
                                  <a:chExt cx="34290" cy="336167"/>
                                </a:xfrm>
                              </wpg:grpSpPr>
                              <wps:wsp>
                                <wps:cNvPr id="1986912857" name="Line 942"/>
                                <wps:cNvCnPr>
                                  <a:cxnSpLocks noChangeShapeType="1"/>
                                </wps:cNvCnPr>
                                <wps:spPr bwMode="auto">
                                  <a:xfrm>
                                    <a:off x="16517"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911505267" name="AutoShape 941"/>
                                <wps:cNvSpPr>
                                  <a:spLocks/>
                                </wps:cNvSpPr>
                                <wps:spPr bwMode="auto">
                                  <a:xfrm>
                                    <a:off x="0" y="75989"/>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6028828" name="Group 7"/>
                              <wpg:cNvGrpSpPr/>
                              <wpg:grpSpPr>
                                <a:xfrm>
                                  <a:off x="3028492" y="570586"/>
                                  <a:ext cx="34290" cy="336167"/>
                                  <a:chOff x="0" y="0"/>
                                  <a:chExt cx="34290" cy="336167"/>
                                </a:xfrm>
                              </wpg:grpSpPr>
                              <wps:wsp>
                                <wps:cNvPr id="1978732075"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64944236"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620016"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641937809" name="Freeform 2654"/>
                              <wps:cNvSpPr>
                                <a:spLocks/>
                              </wps:cNvSpPr>
                              <wps:spPr bwMode="auto">
                                <a:xfrm flipH="1">
                                  <a:off x="2809036" y="54132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480080888" name="Freeform 2654"/>
                              <wps:cNvSpPr>
                                <a:spLocks/>
                              </wps:cNvSpPr>
                              <wps:spPr bwMode="auto">
                                <a:xfrm flipH="1">
                                  <a:off x="2809036" y="446227"/>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49822724" name="Freeform 2654"/>
                              <wps:cNvSpPr>
                                <a:spLocks/>
                              </wps:cNvSpPr>
                              <wps:spPr bwMode="auto">
                                <a:xfrm flipH="1">
                                  <a:off x="2809036" y="629107"/>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539536486" name="Freeform 2654"/>
                              <wps:cNvSpPr>
                                <a:spLocks/>
                              </wps:cNvSpPr>
                              <wps:spPr bwMode="auto">
                                <a:xfrm flipH="1">
                                  <a:off x="2809036" y="731520"/>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762992802" name="Freeform 2654"/>
                              <wps:cNvSpPr>
                                <a:spLocks/>
                              </wps:cNvSpPr>
                              <wps:spPr bwMode="auto">
                                <a:xfrm flipH="1">
                                  <a:off x="2809036" y="819303"/>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79485495" name="Freeform 2654"/>
                              <wps:cNvSpPr>
                                <a:spLocks/>
                              </wps:cNvSpPr>
                              <wps:spPr bwMode="auto">
                                <a:xfrm flipH="1">
                                  <a:off x="2809036" y="90708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594115555" name="Freeform 2654"/>
                              <wps:cNvSpPr>
                                <a:spLocks/>
                              </wps:cNvSpPr>
                              <wps:spPr bwMode="auto">
                                <a:xfrm flipH="1">
                                  <a:off x="2809036" y="351130"/>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511323911" name="Freeform 2654"/>
                              <wps:cNvSpPr>
                                <a:spLocks/>
                              </wps:cNvSpPr>
                              <wps:spPr bwMode="auto">
                                <a:xfrm flipH="1">
                                  <a:off x="2809036" y="263347"/>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23241383" name="Freeform 2654"/>
                              <wps:cNvSpPr>
                                <a:spLocks/>
                              </wps:cNvSpPr>
                              <wps:spPr bwMode="auto">
                                <a:xfrm flipH="1">
                                  <a:off x="2809036" y="19019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828445686" name="Rectangle 8"/>
                              <wps:cNvSpPr/>
                              <wps:spPr>
                                <a:xfrm flipH="1">
                                  <a:off x="5135270" y="219456"/>
                                  <a:ext cx="222178" cy="698500"/>
                                </a:xfrm>
                                <a:prstGeom prst="rect">
                                  <a:avLst/>
                                </a:prstGeom>
                                <a:pattFill prst="wdUpDiag">
                                  <a:fgClr>
                                    <a:schemeClr val="bg1"/>
                                  </a:fgClr>
                                  <a:bgClr>
                                    <a:srgbClr val="FFE1FF"/>
                                  </a:bgClr>
                                </a:pattFill>
                                <a:ln w="317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77245712" name="Group 2"/>
                              <wpg:cNvGrpSpPr/>
                              <wpg:grpSpPr>
                                <a:xfrm flipH="1">
                                  <a:off x="5120640" y="226771"/>
                                  <a:ext cx="34290" cy="335915"/>
                                  <a:chOff x="0" y="0"/>
                                  <a:chExt cx="34290" cy="336167"/>
                                </a:xfrm>
                              </wpg:grpSpPr>
                              <wps:wsp>
                                <wps:cNvPr id="1365727556" name="Line 942"/>
                                <wps:cNvCnPr>
                                  <a:cxnSpLocks noChangeShapeType="1"/>
                                </wps:cNvCnPr>
                                <wps:spPr bwMode="auto">
                                  <a:xfrm>
                                    <a:off x="16517"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965340897" name="AutoShape 941"/>
                                <wps:cNvSpPr>
                                  <a:spLocks/>
                                </wps:cNvSpPr>
                                <wps:spPr bwMode="auto">
                                  <a:xfrm>
                                    <a:off x="0" y="75989"/>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8383904" name="Group 7"/>
                              <wpg:cNvGrpSpPr/>
                              <wpg:grpSpPr>
                                <a:xfrm flipH="1">
                                  <a:off x="5120640" y="570586"/>
                                  <a:ext cx="34290" cy="335915"/>
                                  <a:chOff x="0" y="0"/>
                                  <a:chExt cx="34290" cy="336167"/>
                                </a:xfrm>
                              </wpg:grpSpPr>
                              <wps:wsp>
                                <wps:cNvPr id="697770464" name="Line 942"/>
                                <wps:cNvCnPr>
                                  <a:cxnSpLocks noChangeShapeType="1"/>
                                </wps:cNvCnPr>
                                <wps:spPr bwMode="auto">
                                  <a:xfrm>
                                    <a:off x="16741" y="0"/>
                                    <a:ext cx="0" cy="336167"/>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2027722062" name="AutoShape 941"/>
                                <wps:cNvSpPr>
                                  <a:spLocks/>
                                </wps:cNvSpPr>
                                <wps:spPr bwMode="auto">
                                  <a:xfrm>
                                    <a:off x="0" y="0"/>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3561282" name="AutoShape 941"/>
                                <wps:cNvSpPr>
                                  <a:spLocks/>
                                </wps:cNvSpPr>
                                <wps:spPr bwMode="auto">
                                  <a:xfrm>
                                    <a:off x="0" y="124691"/>
                                    <a:ext cx="34290" cy="180975"/>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2109923" name="Freeform 2654"/>
                              <wps:cNvSpPr>
                                <a:spLocks/>
                              </wps:cNvSpPr>
                              <wps:spPr bwMode="auto">
                                <a:xfrm flipH="1">
                                  <a:off x="5340096" y="548640"/>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55892973" name="Freeform 2654"/>
                              <wps:cNvSpPr>
                                <a:spLocks/>
                              </wps:cNvSpPr>
                              <wps:spPr bwMode="auto">
                                <a:xfrm flipH="1">
                                  <a:off x="5340096" y="629107"/>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74420825" name="Freeform 2654"/>
                              <wps:cNvSpPr>
                                <a:spLocks/>
                              </wps:cNvSpPr>
                              <wps:spPr bwMode="auto">
                                <a:xfrm flipH="1">
                                  <a:off x="5340096" y="70957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944280108" name="Freeform 2654"/>
                              <wps:cNvSpPr>
                                <a:spLocks/>
                              </wps:cNvSpPr>
                              <wps:spPr bwMode="auto">
                                <a:xfrm flipH="1">
                                  <a:off x="5340096" y="790042"/>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035885687" name="Freeform 2654"/>
                              <wps:cNvSpPr>
                                <a:spLocks/>
                              </wps:cNvSpPr>
                              <wps:spPr bwMode="auto">
                                <a:xfrm flipH="1">
                                  <a:off x="5340096" y="885139"/>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25840602" name="Freeform 2654"/>
                              <wps:cNvSpPr>
                                <a:spLocks/>
                              </wps:cNvSpPr>
                              <wps:spPr bwMode="auto">
                                <a:xfrm flipH="1">
                                  <a:off x="5340096" y="460858"/>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562912187" name="Freeform 2654"/>
                              <wps:cNvSpPr>
                                <a:spLocks/>
                              </wps:cNvSpPr>
                              <wps:spPr bwMode="auto">
                                <a:xfrm flipH="1">
                                  <a:off x="5340096" y="358445"/>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1557435695" name="Freeform 2654"/>
                              <wps:cNvSpPr>
                                <a:spLocks/>
                              </wps:cNvSpPr>
                              <wps:spPr bwMode="auto">
                                <a:xfrm flipH="1">
                                  <a:off x="5340096" y="285293"/>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096621128" name="Freeform 2654"/>
                              <wps:cNvSpPr>
                                <a:spLocks/>
                              </wps:cNvSpPr>
                              <wps:spPr bwMode="auto">
                                <a:xfrm flipH="1">
                                  <a:off x="5340096" y="204826"/>
                                  <a:ext cx="33020" cy="33020"/>
                                </a:xfrm>
                                <a:custGeom>
                                  <a:avLst/>
                                  <a:gdLst>
                                    <a:gd name="T0" fmla="+- 0 4922 4907"/>
                                    <a:gd name="T1" fmla="*/ T0 w 52"/>
                                    <a:gd name="T2" fmla="+- 0 1997 1994"/>
                                    <a:gd name="T3" fmla="*/ 1997 h 52"/>
                                    <a:gd name="T4" fmla="+- 0 4932 4907"/>
                                    <a:gd name="T5" fmla="*/ T4 w 52"/>
                                    <a:gd name="T6" fmla="+- 0 1994 1994"/>
                                    <a:gd name="T7" fmla="*/ 1994 h 52"/>
                                    <a:gd name="T8" fmla="+- 0 4942 4907"/>
                                    <a:gd name="T9" fmla="*/ T8 w 52"/>
                                    <a:gd name="T10" fmla="+- 0 1996 1994"/>
                                    <a:gd name="T11" fmla="*/ 1996 h 52"/>
                                    <a:gd name="T12" fmla="+- 0 4950 4907"/>
                                    <a:gd name="T13" fmla="*/ T12 w 52"/>
                                    <a:gd name="T14" fmla="+- 0 2001 1994"/>
                                    <a:gd name="T15" fmla="*/ 2001 h 52"/>
                                    <a:gd name="T16" fmla="+- 0 4956 4907"/>
                                    <a:gd name="T17" fmla="*/ T16 w 52"/>
                                    <a:gd name="T18" fmla="+- 0 2010 1994"/>
                                    <a:gd name="T19" fmla="*/ 2010 h 52"/>
                                    <a:gd name="T20" fmla="+- 0 4958 4907"/>
                                    <a:gd name="T21" fmla="*/ T20 w 52"/>
                                    <a:gd name="T22" fmla="+- 0 2019 1994"/>
                                    <a:gd name="T23" fmla="*/ 2019 h 52"/>
                                    <a:gd name="T24" fmla="+- 0 4956 4907"/>
                                    <a:gd name="T25" fmla="*/ T24 w 52"/>
                                    <a:gd name="T26" fmla="+- 0 2029 1994"/>
                                    <a:gd name="T27" fmla="*/ 2029 h 52"/>
                                    <a:gd name="T28" fmla="+- 0 4951 4907"/>
                                    <a:gd name="T29" fmla="*/ T28 w 52"/>
                                    <a:gd name="T30" fmla="+- 0 2037 1994"/>
                                    <a:gd name="T31" fmla="*/ 2037 h 52"/>
                                    <a:gd name="T32" fmla="+- 0 4943 4907"/>
                                    <a:gd name="T33" fmla="*/ T32 w 52"/>
                                    <a:gd name="T34" fmla="+- 0 2043 1994"/>
                                    <a:gd name="T35" fmla="*/ 2043 h 52"/>
                                    <a:gd name="T36" fmla="+- 0 4933 4907"/>
                                    <a:gd name="T37" fmla="*/ T36 w 52"/>
                                    <a:gd name="T38" fmla="+- 0 2046 1994"/>
                                    <a:gd name="T39" fmla="*/ 2046 h 52"/>
                                    <a:gd name="T40" fmla="+- 0 4923 4907"/>
                                    <a:gd name="T41" fmla="*/ T40 w 52"/>
                                    <a:gd name="T42" fmla="+- 0 2044 1994"/>
                                    <a:gd name="T43" fmla="*/ 2044 h 52"/>
                                    <a:gd name="T44" fmla="+- 0 4915 4907"/>
                                    <a:gd name="T45" fmla="*/ T44 w 52"/>
                                    <a:gd name="T46" fmla="+- 0 2039 1994"/>
                                    <a:gd name="T47" fmla="*/ 2039 h 52"/>
                                    <a:gd name="T48" fmla="+- 0 4909 4907"/>
                                    <a:gd name="T49" fmla="*/ T48 w 52"/>
                                    <a:gd name="T50" fmla="+- 0 2031 1994"/>
                                    <a:gd name="T51" fmla="*/ 2031 h 52"/>
                                    <a:gd name="T52" fmla="+- 0 4907 4907"/>
                                    <a:gd name="T53" fmla="*/ T52 w 52"/>
                                    <a:gd name="T54" fmla="+- 0 2021 1994"/>
                                    <a:gd name="T55" fmla="*/ 2021 h 52"/>
                                    <a:gd name="T56" fmla="+- 0 4909 4907"/>
                                    <a:gd name="T57" fmla="*/ T56 w 52"/>
                                    <a:gd name="T58" fmla="+- 0 2011 1994"/>
                                    <a:gd name="T59" fmla="*/ 2011 h 52"/>
                                    <a:gd name="T60" fmla="+- 0 4914 4907"/>
                                    <a:gd name="T61" fmla="*/ T60 w 52"/>
                                    <a:gd name="T62" fmla="+- 0 2003 1994"/>
                                    <a:gd name="T63" fmla="*/ 2003 h 52"/>
                                    <a:gd name="T64" fmla="+- 0 4922 4907"/>
                                    <a:gd name="T65" fmla="*/ T64 w 52"/>
                                    <a:gd name="T66" fmla="+- 0 1997 1994"/>
                                    <a:gd name="T67" fmla="*/ 1997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2" h="52">
                                      <a:moveTo>
                                        <a:pt x="15" y="3"/>
                                      </a:moveTo>
                                      <a:lnTo>
                                        <a:pt x="25" y="0"/>
                                      </a:lnTo>
                                      <a:lnTo>
                                        <a:pt x="35" y="2"/>
                                      </a:lnTo>
                                      <a:lnTo>
                                        <a:pt x="43" y="7"/>
                                      </a:lnTo>
                                      <a:lnTo>
                                        <a:pt x="49" y="16"/>
                                      </a:lnTo>
                                      <a:lnTo>
                                        <a:pt x="51" y="25"/>
                                      </a:lnTo>
                                      <a:lnTo>
                                        <a:pt x="49" y="35"/>
                                      </a:lnTo>
                                      <a:lnTo>
                                        <a:pt x="44" y="43"/>
                                      </a:lnTo>
                                      <a:lnTo>
                                        <a:pt x="36" y="49"/>
                                      </a:lnTo>
                                      <a:lnTo>
                                        <a:pt x="26" y="52"/>
                                      </a:lnTo>
                                      <a:lnTo>
                                        <a:pt x="16" y="50"/>
                                      </a:lnTo>
                                      <a:lnTo>
                                        <a:pt x="8" y="45"/>
                                      </a:lnTo>
                                      <a:lnTo>
                                        <a:pt x="2" y="37"/>
                                      </a:lnTo>
                                      <a:lnTo>
                                        <a:pt x="0" y="27"/>
                                      </a:lnTo>
                                      <a:lnTo>
                                        <a:pt x="2" y="17"/>
                                      </a:lnTo>
                                      <a:lnTo>
                                        <a:pt x="7" y="9"/>
                                      </a:lnTo>
                                      <a:lnTo>
                                        <a:pt x="15" y="3"/>
                                      </a:lnTo>
                                    </a:path>
                                  </a:pathLst>
                                </a:custGeom>
                                <a:solidFill>
                                  <a:srgbClr val="FF0000"/>
                                </a:solidFill>
                                <a:ln w="6680">
                                  <a:solidFill>
                                    <a:srgbClr val="231F20"/>
                                  </a:solidFill>
                                  <a:prstDash val="solid"/>
                                  <a:round/>
                                  <a:headEnd/>
                                  <a:tailEnd/>
                                </a:ln>
                              </wps:spPr>
                              <wps:bodyPr rot="0" vert="horz" wrap="square" lIns="91440" tIns="45720" rIns="91440" bIns="45720" anchor="t" anchorCtr="0" upright="1">
                                <a:noAutofit/>
                              </wps:bodyPr>
                            </wps:wsp>
                            <wps:wsp>
                              <wps:cNvPr id="248225715" name="Text Box 11"/>
                              <wps:cNvSpPr txBox="1"/>
                              <wps:spPr>
                                <a:xfrm>
                                  <a:off x="0" y="212141"/>
                                  <a:ext cx="483649" cy="340066"/>
                                </a:xfrm>
                                <a:prstGeom prst="rect">
                                  <a:avLst/>
                                </a:prstGeom>
                                <a:noFill/>
                                <a:ln w="6350">
                                  <a:noFill/>
                                </a:ln>
                              </wps:spPr>
                              <wps:txbx>
                                <w:txbxContent>
                                  <w:p w14:paraId="7B5CAAEB" w14:textId="77777777" w:rsidR="00823855" w:rsidRPr="00CF67CF" w:rsidRDefault="00823855" w:rsidP="00823855">
                                    <w:pPr>
                                      <w:rPr>
                                        <w:sz w:val="16"/>
                                        <w:szCs w:val="16"/>
                                      </w:rPr>
                                    </w:pPr>
                                    <w:r>
                                      <w:rPr>
                                        <w:sz w:val="16"/>
                                        <w:szCs w:val="16"/>
                                      </w:rPr>
                                      <w:t>Traffic 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361155" name="Text Box 11"/>
                              <wps:cNvSpPr txBox="1"/>
                              <wps:spPr>
                                <a:xfrm>
                                  <a:off x="5757062" y="577901"/>
                                  <a:ext cx="483235" cy="339725"/>
                                </a:xfrm>
                                <a:prstGeom prst="rect">
                                  <a:avLst/>
                                </a:prstGeom>
                                <a:noFill/>
                                <a:ln w="6350">
                                  <a:noFill/>
                                </a:ln>
                              </wps:spPr>
                              <wps:txbx>
                                <w:txbxContent>
                                  <w:p w14:paraId="2D15F993" w14:textId="77777777" w:rsidR="00823855" w:rsidRPr="00CF67CF" w:rsidRDefault="00823855" w:rsidP="00823855">
                                    <w:pPr>
                                      <w:jc w:val="right"/>
                                      <w:rPr>
                                        <w:sz w:val="16"/>
                                        <w:szCs w:val="16"/>
                                      </w:rPr>
                                    </w:pPr>
                                    <w:r>
                                      <w:rPr>
                                        <w:sz w:val="16"/>
                                        <w:szCs w:val="16"/>
                                      </w:rPr>
                                      <w:t>Traffic Flow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591962364" name="image383.png" descr="A red sign with white text&#10;&#10;Description automatically generated"/>
                              <pic:cNvPicPr>
                                <a:picLocks noChangeAspect="1"/>
                              </pic:cNvPicPr>
                            </pic:nvPicPr>
                            <pic:blipFill>
                              <a:blip r:embed="rId205" cstate="print"/>
                              <a:stretch>
                                <a:fillRect/>
                              </a:stretch>
                            </pic:blipFill>
                            <pic:spPr>
                              <a:xfrm rot="16200000">
                                <a:off x="5169301" y="517787"/>
                                <a:ext cx="147955" cy="106045"/>
                              </a:xfrm>
                              <a:prstGeom prst="rect">
                                <a:avLst/>
                              </a:prstGeom>
                            </pic:spPr>
                          </pic:pic>
                          <pic:pic xmlns:pic="http://schemas.openxmlformats.org/drawingml/2006/picture">
                            <pic:nvPicPr>
                              <pic:cNvPr id="55623827" name="image383.png" descr="A red sign with white text&#10;&#10;Description automatically generated"/>
                              <pic:cNvPicPr>
                                <a:picLocks noChangeAspect="1"/>
                              </pic:cNvPicPr>
                            </pic:nvPicPr>
                            <pic:blipFill>
                              <a:blip r:embed="rId205" cstate="print"/>
                              <a:stretch>
                                <a:fillRect/>
                              </a:stretch>
                            </pic:blipFill>
                            <pic:spPr>
                              <a:xfrm rot="5400000">
                                <a:off x="860687" y="343853"/>
                                <a:ext cx="147955" cy="106045"/>
                              </a:xfrm>
                              <a:prstGeom prst="rect">
                                <a:avLst/>
                              </a:prstGeom>
                            </pic:spPr>
                          </pic:pic>
                          <pic:pic xmlns:pic="http://schemas.openxmlformats.org/drawingml/2006/picture">
                            <pic:nvPicPr>
                              <pic:cNvPr id="2098679041" name="image383.png" descr="A red sign with white text&#10;&#10;Description automatically generated"/>
                              <pic:cNvPicPr>
                                <a:picLocks noChangeAspect="1"/>
                              </pic:cNvPicPr>
                            </pic:nvPicPr>
                            <pic:blipFill>
                              <a:blip r:embed="rId205" cstate="print"/>
                              <a:stretch>
                                <a:fillRect/>
                              </a:stretch>
                            </pic:blipFill>
                            <pic:spPr>
                              <a:xfrm rot="5400000">
                                <a:off x="2863423" y="507848"/>
                                <a:ext cx="147955" cy="106045"/>
                              </a:xfrm>
                              <a:prstGeom prst="rect">
                                <a:avLst/>
                              </a:prstGeom>
                            </pic:spPr>
                          </pic:pic>
                        </wpg:grpSp>
                        <wps:wsp>
                          <wps:cNvPr id="657457127" name="Straight Arrow Connector 12"/>
                          <wps:cNvCnPr/>
                          <wps:spPr>
                            <a:xfrm>
                              <a:off x="418289" y="387485"/>
                              <a:ext cx="256938"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64038157" name="Straight Arrow Connector 12"/>
                          <wps:cNvCnPr/>
                          <wps:spPr>
                            <a:xfrm flipH="1">
                              <a:off x="5592594" y="757136"/>
                              <a:ext cx="256938"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grpSp>
                      <wps:wsp>
                        <wps:cNvPr id="1099790402" name="Line 2334"/>
                        <wps:cNvCnPr>
                          <a:cxnSpLocks noChangeShapeType="1"/>
                        </wps:cNvCnPr>
                        <wps:spPr bwMode="auto">
                          <a:xfrm rot="5400000">
                            <a:off x="3110789" y="-2156156"/>
                            <a:ext cx="0" cy="6122035"/>
                          </a:xfrm>
                          <a:prstGeom prst="line">
                            <a:avLst/>
                          </a:prstGeom>
                          <a:noFill/>
                          <a:ln w="11887">
                            <a:solidFill>
                              <a:srgbClr val="FFFFFF"/>
                            </a:solidFill>
                            <a:prstDash val="lg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06E82B" id="Group 24" o:spid="_x0000_s1131" alt="Diagram of a road layout showing traffic flow directions, a top view of a car, and two areas either side of the car marked with pink and white lines and red dots representing cones and red and white dashed lines representing barriers, indicating road closure points. A second area on the left of the road shows red dots indicating cones  " style="width:491.35pt;height:102.35pt;mso-position-horizontal-relative:char;mso-position-vertical-relative:line" coordorigin=",3376" coordsize="62401,13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">
                <v:group id="Group 9" o:spid="_x0000_s1132" style="position:absolute;top:3376;width:62401;height:13000" coordsize="62401,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">
                  <v:group id="Group 1" o:spid="_x0000_s1133" style="position:absolute;width:62401;height:13004" coordsize="62401,1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">
                    <v:group id="_x0000_s1134" style="position:absolute;width:62401;height:13004" coordsize="62402,13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">
                      <v:rect id="Rectangle 3127" o:spid="_x0000_s1135" style="position:absolute;left:585;top:9144;width:61125;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" fillcolor="#c3cccf" stroked="f"/>
                      <v:rect id="Rectangle 2729" o:spid="_x0000_s1136" style="position:absolute;left:585;top:10460;width:61150;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" fillcolor="#b7cca7" stroked="f"/>
                      <v:rect id="Rectangle 3126" o:spid="_x0000_s1137" style="position:absolute;left:512;top:12143;width:61182;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" fillcolor="gray [1629]" stroked="f"/>
                      <v:rect id="Rectangle 3127" o:spid="_x0000_s1138" style="position:absolute;left:585;top:731;width:61125;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" fillcolor="#c3cccf" stroked="f"/>
                      <v:rect id="Rectangle 3125" o:spid="_x0000_s1139" style="position:absolute;left:512;top:2194;width:61125;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" fillcolor="#b4bbc1" stroked="f"/>
                      <v:shape id="Freeform 2654" o:spid="_x0000_s1140" style="position:absolute;left:29992;top:6217;width:330;height:331;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1" style="position:absolute;left:8321;top:3877;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2" style="position:absolute;left:8323;top:2999;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3" style="position:absolute;left:8321;top:2194;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4" style="position:absolute;left:8323;top:5413;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5" style="position:absolute;left:11631;top:4608;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6" style="position:absolute;left:10899;top:5340;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7" style="position:absolute;left:12289;top:3803;width:330;height:331;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8" style="position:absolute;left:13021;top:2999;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49" style="position:absolute;left:13752;top:2194;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50" style="position:absolute;left:28895;top:6144;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51" style="position:absolute;left:8323;top:4608;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group id="_x0000_s1152" style="position:absolute;left:10241;top:2194;width:343;height:3362"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">
                        <v:line id="Line 942" o:spid="_x0000_s1153" style="position:absolute;visibility:visible;mso-wrap-style:square" from="16517,0" to="16517,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" strokecolor="#e31836" strokeweight=".95181mm"/>
                        <v:shape id="AutoShape 941" o:spid="_x0000_s1154" style="position:absolute;top:75989;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" path="m54,189l,189r,95l54,284r,-95m54,l,,,94r54,l54,e" stroked="f">
                          <v:path arrowok="t" o:connecttype="custom" o:connectlocs="34290,1270000;0,1270000;0,1330325;34290,1330325;34290,1270000;34290,1149985;0,1149985;0,1209675;34290,1209675;34290,1149985" o:connectangles="0,0,0,0,0,0,0,0,0,0"/>
                        </v:shape>
                      </v:group>
                      <v:rect id="Rectangle 3126" o:spid="_x0000_s1155" style="position:absolute;left:438;width:61183;height: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" fillcolor="gray [1629]" stroked="f"/>
                      <v:group id="_x0000_s1156" style="position:absolute;left:16312;top:5779;width:343;height:3361"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">
                        <v:line id="Line 942" o:spid="_x0000_s1157" style="position:absolute;visibility:visible;mso-wrap-style:square" from="16517,0" to="16517,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" strokecolor="#e31836" strokeweight=".95181mm"/>
                        <v:shape id="AutoShape 941" o:spid="_x0000_s1158" style="position:absolute;top:75989;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shape id="Freeform 2654" o:spid="_x0000_s1159" style="position:absolute;left:14118;top:7607;width:330;height:331;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60" style="position:absolute;left:13459;top:8339;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61" style="position:absolute;left:14849;top:6876;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62" style="position:absolute;left:15508;top:6071;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63" style="position:absolute;left:16312;top:5193;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64" style="position:absolute;left:17044;top:5925;width:330;height:330;flip:x y;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" path="m15,3l25,,35,2r8,5l49,16r2,9l49,35r-5,8l36,49,26,52,16,50,8,45,2,37,,27,2,17,7,9,15,3e" fillcolor="red" strokecolor="#231f20" strokeweight=".18556mm">
                        <v:path arrowok="t" o:connecttype="custom" o:connectlocs="9509,1267596;15848,1265692;22187,1266961;27259,1270135;31062,1275848;32330,1281560;31062,1287908;27893,1292986;22821,1296794;16482,1298699;10143,1297429;5071,1294255;1268,1289177;0,1282830;1268,1276482;4437,1271404;9509,1267596" o:connectangles="0,0,0,0,0,0,0,0,0,0,0,0,0,0,0,0,0"/>
                      </v:shape>
                      <v:shape id="Freeform 2654" o:spid="_x0000_s1165" style="position:absolute;left:17702;top:6729;width:330;height:331;flip:x y;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" path="m15,3l25,,35,2r8,5l49,16r2,9l49,35r-5,8l36,49,26,52,16,50,8,45,2,37,,27,2,17,7,9,15,3e" fillcolor="red" strokecolor="#231f20" strokeweight=".18556mm">
                        <v:path arrowok="t" o:connecttype="custom" o:connectlocs="9509,1267596;15848,1265692;22187,1266961;27259,1270135;31062,1275848;32330,1281560;31062,1287908;27893,1292986;22821,1296794;16482,1298699;10143,1297429;5071,1294255;1268,1289177;0,1282830;1268,1276482;4437,1271404;9509,1267596" o:connectangles="0,0,0,0,0,0,0,0,0,0,0,0,0,0,0,0,0"/>
                      </v:shape>
                      <v:shape id="Freeform 2654" o:spid="_x0000_s1166" style="position:absolute;left:18434;top:7534;width:329;height:330;flip:x y;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" path="m15,3l25,,35,2r8,5l49,16r2,9l49,35r-5,8l36,49,26,52,16,50,8,45,2,37,,27,2,17,7,9,15,3e" fillcolor="red" strokecolor="#231f20" strokeweight=".18556mm">
                        <v:path arrowok="t" o:connecttype="custom" o:connectlocs="9509,1267596;15848,1265692;22187,1266961;27259,1270135;31062,1275848;32330,1281560;31062,1287908;27893,1292986;22821,1296794;16482,1298699;10143,1297429;5071,1294255;1268,1289177;0,1282830;1268,1276482;4437,1271404;9509,1267596" o:connectangles="0,0,0,0,0,0,0,0,0,0,0,0,0,0,0,0,0"/>
                      </v:shape>
                      <v:shape id="Freeform 2654" o:spid="_x0000_s1167" style="position:absolute;left:19165;top:8339;width:330;height:330;flip:x y;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" path="m15,3l25,,35,2r8,5l49,16r2,9l49,35r-5,8l36,49,26,52,16,50,8,45,2,37,,27,2,17,7,9,15,3e" fillcolor="red" strokecolor="#231f20" strokeweight=".18556mm">
                        <v:path arrowok="t" o:connecttype="custom" o:connectlocs="9509,1267596;15848,1265692;22187,1266961;27259,1270135;31062,1275848;32330,1281560;31062,1287908;27893,1292986;22821,1296794;16482,1298699;10143,1297429;5071,1294255;1268,1289177;0,1282830;1268,1276482;4437,1271404;9509,1267596" o:connectangles="0,0,0,0,0,0,0,0,0,0,0,0,0,0,0,0,0"/>
                      </v:shape>
                      <v:rect id="Rectangle 8" o:spid="_x0000_s1168" style="position:absolute;left:28236;top:2194;width:2222;height:6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" fillcolor="white [3212]" stroked="f" strokeweight=".25pt">
                        <v:fill r:id="rId203" o:title="" color2="#ffe1ff" type="pattern"/>
                      </v:rect>
                      <v:group id="_x0000_s1169" style="position:absolute;left:30284;top:2194;width:343;height:3362"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">
                        <v:line id="Line 942" o:spid="_x0000_s1170" style="position:absolute;visibility:visible;mso-wrap-style:square" from="16517,0" to="16517,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" strokecolor="#e31836" strokeweight=".95181mm"/>
                        <v:shape id="AutoShape 941" o:spid="_x0000_s1171" style="position:absolute;top:75989;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" path="m54,189l,189r,95l54,284r,-95m54,l,,,94r54,l54,e" stroked="f">
                          <v:path arrowok="t" o:connecttype="custom" o:connectlocs="34290,1270000;0,1270000;0,1330325;34290,1330325;34290,1270000;34290,1149985;0,1149985;0,1209675;34290,1209675;34290,1149985" o:connectangles="0,0,0,0,0,0,0,0,0,0"/>
                        </v:shape>
                      </v:group>
                      <v:group id="Group 7" o:spid="_x0000_s1172" style="position:absolute;left:30284;top:5705;width:343;height:3362"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">
                        <v:line id="Line 942" o:spid="_x0000_s1173"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" strokecolor="#e31836" strokeweight=".95181mm"/>
                        <v:shape id="AutoShape 941" o:spid="_x0000_s1174"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" path="m54,189l,189r,95l54,284r,-95m54,l,,,94r54,l54,e" stroked="f">
                          <v:path arrowok="t" o:connecttype="custom" o:connectlocs="34290,1270000;0,1270000;0,1330325;34290,1330325;34290,1270000;34290,1149985;0,1149985;0,1209675;34290,1209675;34290,1149985" o:connectangles="0,0,0,0,0,0,0,0,0,0"/>
                        </v:shape>
                        <v:shape id="AutoShape 941" o:spid="_x0000_s1175"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shape id="Freeform 2654" o:spid="_x0000_s1176" style="position:absolute;left:28090;top:5413;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77" style="position:absolute;left:28090;top:4462;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78" style="position:absolute;left:28090;top:6291;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79" style="position:absolute;left:28090;top:7315;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80" style="position:absolute;left:28090;top:8193;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81" style="position:absolute;left:28090;top:9070;width:330;height:331;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82" style="position:absolute;left:28090;top:3511;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&#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83" style="position:absolute;left:28090;top:2633;width:330;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84" style="position:absolute;left:28090;top:1901;width:330;height:331;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rect id="Rectangle 8" o:spid="_x0000_s1185" style="position:absolute;left:51352;top:2194;width:2222;height:6985;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" fillcolor="white [3212]" stroked="f" strokeweight=".25pt">
                        <v:fill r:id="rId203" o:title="" color2="#ffe1ff" type="pattern"/>
                      </v:rect>
                      <v:group id="_x0000_s1186" style="position:absolute;left:51206;top:2267;width:343;height:3359;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">
                        <v:line id="Line 942" o:spid="_x0000_s1187" style="position:absolute;visibility:visible;mso-wrap-style:square" from="16517,0" to="16517,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" strokecolor="#e31836" strokeweight=".95181mm"/>
                        <v:shape id="AutoShape 941" o:spid="_x0000_s1188" style="position:absolute;top:75989;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group id="Group 7" o:spid="_x0000_s1189" style="position:absolute;left:51206;top:5705;width:343;height:3360;flip:x" coordsize="34290,33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">
                        <v:line id="Line 942" o:spid="_x0000_s1190" style="position:absolute;visibility:visible;mso-wrap-style:square" from="16741,0" to="16741,3361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" strokecolor="#e31836" strokeweight=".95181mm"/>
                        <v:shape id="AutoShape 941" o:spid="_x0000_s1191" style="position:absolute;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" path="m54,189l,189r,95l54,284r,-95m54,l,,,94r54,l54,e" stroked="f">
                          <v:path arrowok="t" o:connecttype="custom" o:connectlocs="34290,1270000;0,1270000;0,1330325;34290,1330325;34290,1270000;34290,1149985;0,1149985;0,1209675;34290,1209675;34290,1149985" o:connectangles="0,0,0,0,0,0,0,0,0,0"/>
                        </v:shape>
                        <v:shape id="AutoShape 941" o:spid="_x0000_s1192" style="position:absolute;top:124691;width:34290;height:180975;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" path="m54,189l,189r,95l54,284r,-95m54,l,,,94r54,l54,e" stroked="f">
                          <v:path arrowok="t" o:connecttype="custom" o:connectlocs="34290,1270000;0,1270000;0,1330325;34290,1330325;34290,1270000;34290,1149985;0,1149985;0,1209675;34290,1209675;34290,1149985" o:connectangles="0,0,0,0,0,0,0,0,0,0"/>
                        </v:shape>
                      </v:group>
                      <v:shape id="Freeform 2654" o:spid="_x0000_s1193" style="position:absolute;left:53400;top:5486;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4" style="position:absolute;left:53400;top:6291;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5" style="position:absolute;left:53400;top:7095;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6" style="position:absolute;left:53400;top:7900;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7" style="position:absolute;left:53400;top:8851;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8" style="position:absolute;left:53400;top:4608;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199" style="position:absolute;left:53400;top:3584;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200" style="position:absolute;left:53400;top:2852;width:331;height:331;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Freeform 2654" o:spid="_x0000_s1201" style="position:absolute;left:53400;top:2048;width:331;height:330;flip:x;visibility:visible;mso-wrap-style:square;v-text-anchor:top" coordsize="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" path="m15,3l25,,35,2r8,5l49,16r2,9l49,35r-5,8l36,49,26,52,16,50,8,45,2,37,,27,2,17,7,9,15,3e" fillcolor="red" strokecolor="#231f20" strokeweight=".18556mm">
                        <v:path arrowok="t" o:connecttype="custom" o:connectlocs="9525,1268095;15875,1266190;22225,1267460;27305,1270635;31115,1276350;32385,1282065;31115,1288415;27940,1293495;22860,1297305;16510,1299210;10160,1297940;5080,1294765;1270,1289685;0,1283335;1270,1276985;4445,1271905;9525,1268095" o:connectangles="0,0,0,0,0,0,0,0,0,0,0,0,0,0,0,0,0"/>
                      </v:shape>
                      <v:shape id="_x0000_s1202" type="#_x0000_t202" style="position:absolute;top:2121;width:4836;height:3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" filled="f" stroked="f" strokeweight=".5pt">
                        <v:textbox>
                          <w:txbxContent>
                            <w:p w14:paraId="7B5CAAEB" w14:textId="77777777" w:rsidR="00823855" w:rsidRPr="00CF67CF" w:rsidRDefault="00823855" w:rsidP="00823855">
                              <w:pPr>
                                <w:rPr>
                                  <w:sz w:val="16"/>
                                  <w:szCs w:val="16"/>
                                </w:rPr>
                              </w:pPr>
                              <w:r>
                                <w:rPr>
                                  <w:sz w:val="16"/>
                                  <w:szCs w:val="16"/>
                                </w:rPr>
                                <w:t>Traffic Flow</w:t>
                              </w:r>
                            </w:p>
                          </w:txbxContent>
                        </v:textbox>
                      </v:shape>
                      <v:shape id="_x0000_s1203" type="#_x0000_t202" style="position:absolute;left:57570;top:5779;width:4832;height: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" filled="f" stroked="f" strokeweight=".5pt">
                        <v:textbox>
                          <w:txbxContent>
                            <w:p w14:paraId="2D15F993" w14:textId="77777777" w:rsidR="00823855" w:rsidRPr="00CF67CF" w:rsidRDefault="00823855" w:rsidP="00823855">
                              <w:pPr>
                                <w:jc w:val="right"/>
                                <w:rPr>
                                  <w:sz w:val="16"/>
                                  <w:szCs w:val="16"/>
                                </w:rPr>
                              </w:pPr>
                              <w:r>
                                <w:rPr>
                                  <w:sz w:val="16"/>
                                  <w:szCs w:val="16"/>
                                </w:rPr>
                                <w:t>Traffic Flow</w:t>
                              </w:r>
                            </w:p>
                          </w:txbxContent>
                        </v:textbox>
                      </v:shape>
                    </v:group>
                    <v:shape id="image383.png" o:spid="_x0000_s1204" type="#_x0000_t75" alt="A red sign with white text&#10;&#10;Description automatically generated" style="position:absolute;left:51693;top:5177;width:1479;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">
                      <v:imagedata r:id="rId206" o:title="A red sign with white text&#10;&#10;Description automatically generated"/>
                    </v:shape>
                    <v:shape id="image383.png" o:spid="_x0000_s1205" type="#_x0000_t75" alt="A red sign with white text&#10;&#10;Description automatically generated" style="position:absolute;left:8606;top:3438;width:1480;height:10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">
                      <v:imagedata r:id="rId206" o:title="A red sign with white text&#10;&#10;Description automatically generated"/>
                    </v:shape>
                    <v:shape id="image383.png" o:spid="_x0000_s1206" type="#_x0000_t75" alt="A red sign with white text&#10;&#10;Description automatically generated" style="position:absolute;left:28634;top:5077;width:1480;height:106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">
                      <v:imagedata r:id="rId206" o:title="A red sign with white text&#10;&#10;Description automatically generated"/>
                    </v:shape>
                  </v:group>
                  <v:shape id="Straight Arrow Connector 12" o:spid="_x0000_s1207" type="#_x0000_t32" style="position:absolute;left:4182;top:3874;width:25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" strokecolor="black [3213]">
                    <v:stroke endarrow="classic"/>
                  </v:shape>
                  <v:shape id="Straight Arrow Connector 12" o:spid="_x0000_s1208" type="#_x0000_t32" style="position:absolute;left:55925;top:7571;width:257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" strokecolor="black [3213]">
                    <v:stroke endarrow="classic"/>
                  </v:shape>
                </v:group>
                <v:line id="Line 2334" o:spid="_x0000_s1209" style="position:absolute;rotation:90;visibility:visible;mso-wrap-style:square" from="31108,-21563" to="31108,39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" strokecolor="white" strokeweight=".33019mm">
                  <v:stroke dashstyle="longDash"/>
                </v:line>
                <w10:anchorlock/>
              </v:group>
            </w:pict>
          </mc:Fallback>
        </mc:AlternateContent>
      </w:r>
    </w:p>
    <w:p w14:paraId="0BFA69EF" w14:textId="3417F39F" w:rsidR="00C74B55" w:rsidRPr="00813A47" w:rsidRDefault="00C74B55" w:rsidP="00C74B55">
      <w:pPr>
        <w:ind w:firstLine="397"/>
        <w:rPr>
          <w:sz w:val="18"/>
          <w:szCs w:val="18"/>
        </w:rPr>
      </w:pPr>
      <w:r>
        <w:rPr>
          <w:sz w:val="18"/>
          <w:szCs w:val="18"/>
        </w:rPr>
        <w:t xml:space="preserve">                         </w:t>
      </w:r>
      <w:r w:rsidRPr="00813A47">
        <w:rPr>
          <w:sz w:val="18"/>
          <w:szCs w:val="18"/>
        </w:rPr>
        <w:t xml:space="preserve">Soft closure </w:t>
      </w:r>
      <w:r>
        <w:rPr>
          <w:sz w:val="18"/>
          <w:szCs w:val="18"/>
        </w:rPr>
        <w:tab/>
      </w:r>
      <w:r w:rsidR="0058201B">
        <w:rPr>
          <w:sz w:val="18"/>
          <w:szCs w:val="18"/>
        </w:rPr>
        <w:tab/>
      </w:r>
      <w:r>
        <w:rPr>
          <w:sz w:val="18"/>
          <w:szCs w:val="18"/>
        </w:rPr>
        <w:t xml:space="preserve">             </w:t>
      </w:r>
      <w:r w:rsidRPr="00813A47">
        <w:rPr>
          <w:sz w:val="18"/>
          <w:szCs w:val="18"/>
        </w:rPr>
        <w:t xml:space="preserve">Hard closure </w:t>
      </w:r>
      <w:r w:rsidRPr="00813A47">
        <w:rPr>
          <w:sz w:val="18"/>
          <w:szCs w:val="18"/>
        </w:rPr>
        <w:tab/>
      </w:r>
      <w:r w:rsidRPr="00813A47">
        <w:rPr>
          <w:sz w:val="18"/>
          <w:szCs w:val="18"/>
        </w:rPr>
        <w:tab/>
      </w:r>
      <w:r w:rsidRPr="00813A47">
        <w:rPr>
          <w:sz w:val="18"/>
          <w:szCs w:val="18"/>
        </w:rPr>
        <w:tab/>
      </w:r>
      <w:r w:rsidRPr="00813A47">
        <w:rPr>
          <w:sz w:val="18"/>
          <w:szCs w:val="18"/>
        </w:rPr>
        <w:tab/>
      </w:r>
      <w:r>
        <w:rPr>
          <w:sz w:val="18"/>
          <w:szCs w:val="18"/>
        </w:rPr>
        <w:t xml:space="preserve">   </w:t>
      </w:r>
      <w:r w:rsidRPr="00813A47">
        <w:rPr>
          <w:sz w:val="18"/>
          <w:szCs w:val="18"/>
        </w:rPr>
        <w:t>Hard closure</w:t>
      </w:r>
    </w:p>
    <w:p w14:paraId="4382CEEE" w14:textId="25DA58BC" w:rsidR="00823855" w:rsidRDefault="00823855" w:rsidP="00815FBC">
      <w:pPr>
        <w:pStyle w:val="BodyText"/>
        <w:rPr>
          <w:noProof/>
        </w:rPr>
      </w:pPr>
    </w:p>
    <w:p w14:paraId="0A2D1A89" w14:textId="037EC939" w:rsidR="007A648D" w:rsidRPr="004E34C7" w:rsidRDefault="007A648D" w:rsidP="004E34C7">
      <w:pPr>
        <w:spacing w:before="120" w:after="60"/>
        <w:ind w:left="425"/>
        <w:rPr>
          <w:b/>
          <w:sz w:val="24"/>
          <w:szCs w:val="24"/>
        </w:rPr>
      </w:pPr>
      <w:r w:rsidRPr="004E34C7">
        <w:rPr>
          <w:b/>
          <w:sz w:val="24"/>
          <w:szCs w:val="24"/>
        </w:rPr>
        <w:t xml:space="preserve">Basic </w:t>
      </w:r>
      <w:r w:rsidR="00EF2F37" w:rsidRPr="004E34C7">
        <w:rPr>
          <w:b/>
          <w:sz w:val="24"/>
          <w:szCs w:val="24"/>
        </w:rPr>
        <w:t>d</w:t>
      </w:r>
      <w:r w:rsidRPr="004E34C7">
        <w:rPr>
          <w:b/>
          <w:sz w:val="24"/>
          <w:szCs w:val="24"/>
        </w:rPr>
        <w:t xml:space="preserve">iversion </w:t>
      </w:r>
      <w:r w:rsidR="00EF2F37" w:rsidRPr="004E34C7">
        <w:rPr>
          <w:b/>
          <w:sz w:val="24"/>
          <w:szCs w:val="24"/>
        </w:rPr>
        <w:t>l</w:t>
      </w:r>
      <w:r w:rsidRPr="004E34C7">
        <w:rPr>
          <w:b/>
          <w:sz w:val="24"/>
          <w:szCs w:val="24"/>
        </w:rPr>
        <w:t>ayout</w:t>
      </w:r>
      <w:r w:rsidR="00EF2F37" w:rsidRPr="004E34C7">
        <w:rPr>
          <w:b/>
          <w:sz w:val="24"/>
          <w:szCs w:val="24"/>
        </w:rPr>
        <w:t xml:space="preserve"> and s</w:t>
      </w:r>
      <w:r w:rsidRPr="004E34C7">
        <w:rPr>
          <w:b/>
          <w:sz w:val="24"/>
          <w:szCs w:val="24"/>
        </w:rPr>
        <w:t>igns</w:t>
      </w:r>
    </w:p>
    <w:p w14:paraId="1D1D9813" w14:textId="2B5FCF16" w:rsidR="005D57E2" w:rsidRDefault="00D87579" w:rsidP="00601D13">
      <w:pPr>
        <w:pStyle w:val="BodyText"/>
      </w:pPr>
      <w:r>
        <w:fldChar w:fldCharType="begin"/>
      </w:r>
      <w:r>
        <w:instrText xml:space="preserve"> REF _Ref175645911 \h </w:instrText>
      </w:r>
      <w:r w:rsidR="00555A1A">
        <w:instrText xml:space="preserve"> \* MERGEFORMAT </w:instrText>
      </w:r>
      <w:r>
        <w:fldChar w:fldCharType="separate"/>
      </w:r>
      <w:r w:rsidR="00A450B0" w:rsidRPr="005416EF">
        <w:t xml:space="preserve">Figure </w:t>
      </w:r>
      <w:r w:rsidR="00A450B0">
        <w:t>23</w:t>
      </w:r>
      <w:r>
        <w:fldChar w:fldCharType="end"/>
      </w:r>
      <w:r>
        <w:t xml:space="preserve"> </w:t>
      </w:r>
      <w:r w:rsidR="007A648D">
        <w:t xml:space="preserve">shows the basic layout and sequence of signs required when installing a diversion route. All </w:t>
      </w:r>
      <w:r w:rsidR="00692E20">
        <w:t>‘</w:t>
      </w:r>
      <w:r w:rsidR="007A648D">
        <w:t>Diversion</w:t>
      </w:r>
      <w:r w:rsidR="00692E20">
        <w:t>’</w:t>
      </w:r>
      <w:r w:rsidR="007A648D">
        <w:t xml:space="preserve">, </w:t>
      </w:r>
      <w:r w:rsidR="00692E20">
        <w:t>‘</w:t>
      </w:r>
      <w:r w:rsidR="007A648D">
        <w:t>Diverted traffic</w:t>
      </w:r>
      <w:r w:rsidR="00692E20">
        <w:t>’</w:t>
      </w:r>
      <w:r w:rsidR="007A648D">
        <w:t xml:space="preserve"> and </w:t>
      </w:r>
      <w:r w:rsidR="00692E20">
        <w:t>‘</w:t>
      </w:r>
      <w:r w:rsidR="007A648D">
        <w:t>Diversion ENDS</w:t>
      </w:r>
      <w:r w:rsidR="00692E20">
        <w:t>’</w:t>
      </w:r>
      <w:r w:rsidR="007A648D">
        <w:t xml:space="preserve"> sign</w:t>
      </w:r>
      <w:r w:rsidR="00707260">
        <w:t>s</w:t>
      </w:r>
      <w:r w:rsidR="007A648D">
        <w:t xml:space="preserve"> must be in place prior to physical closure of the road. </w:t>
      </w:r>
    </w:p>
    <w:p w14:paraId="7FD6D086" w14:textId="0A7A8747" w:rsidR="00BC5CCD" w:rsidRPr="005416EF" w:rsidRDefault="00BC5CCD" w:rsidP="00521359">
      <w:pPr>
        <w:pStyle w:val="Caption"/>
        <w:rPr>
          <w:i/>
          <w:iCs/>
        </w:rPr>
      </w:pPr>
      <w:bookmarkStart w:id="2392" w:name="_Ref175645911"/>
      <w:bookmarkStart w:id="2393" w:name="_Ref165023019"/>
      <w:r w:rsidRPr="005416EF">
        <w:lastRenderedPageBreak/>
        <w:t xml:space="preserve">Figure </w:t>
      </w:r>
      <w:r w:rsidR="00C141E8">
        <w:fldChar w:fldCharType="begin"/>
      </w:r>
      <w:r w:rsidR="00C141E8">
        <w:instrText xml:space="preserve"> SEQ Figure \* ARABIC </w:instrText>
      </w:r>
      <w:r w:rsidR="00C141E8">
        <w:fldChar w:fldCharType="separate"/>
      </w:r>
      <w:r w:rsidR="00A450B0">
        <w:rPr>
          <w:noProof/>
        </w:rPr>
        <w:t>23</w:t>
      </w:r>
      <w:r w:rsidR="00C141E8">
        <w:rPr>
          <w:noProof/>
        </w:rPr>
        <w:fldChar w:fldCharType="end"/>
      </w:r>
      <w:bookmarkEnd w:id="2392"/>
      <w:r w:rsidRPr="005416EF">
        <w:t xml:space="preserve"> Diversion layout</w:t>
      </w:r>
    </w:p>
    <w:p w14:paraId="1C35C060" w14:textId="794EB8A5" w:rsidR="008102BF" w:rsidRDefault="008102BF" w:rsidP="009E1096">
      <w:pPr>
        <w:pStyle w:val="BodyText"/>
      </w:pPr>
      <w:r>
        <w:rPr>
          <w:noProof/>
        </w:rPr>
        <w:drawing>
          <wp:anchor distT="0" distB="0" distL="114300" distR="114300" simplePos="0" relativeHeight="251660391" behindDoc="1" locked="0" layoutInCell="1" allowOverlap="1" wp14:anchorId="5A8D6717" wp14:editId="5C0E9DAE">
            <wp:simplePos x="0" y="0"/>
            <wp:positionH relativeFrom="column">
              <wp:posOffset>249555</wp:posOffset>
            </wp:positionH>
            <wp:positionV relativeFrom="paragraph">
              <wp:posOffset>33655</wp:posOffset>
            </wp:positionV>
            <wp:extent cx="4158615" cy="2831465"/>
            <wp:effectExtent l="0" t="0" r="0" b="6985"/>
            <wp:wrapTight wrapText="bothSides">
              <wp:wrapPolygon edited="0">
                <wp:start x="0" y="0"/>
                <wp:lineTo x="0" y="21508"/>
                <wp:lineTo x="21471" y="21508"/>
                <wp:lineTo x="21471" y="0"/>
                <wp:lineTo x="0" y="0"/>
              </wp:wrapPolygon>
            </wp:wrapTight>
            <wp:docPr id="1922809555" name="Picture 4" descr="Diversion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09555" name="Picture 4" descr="Diversion layout"/>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158615" cy="2831465"/>
                    </a:xfrm>
                    <a:prstGeom prst="rect">
                      <a:avLst/>
                    </a:prstGeom>
                    <a:noFill/>
                  </pic:spPr>
                </pic:pic>
              </a:graphicData>
            </a:graphic>
            <wp14:sizeRelH relativeFrom="page">
              <wp14:pctWidth>0</wp14:pctWidth>
            </wp14:sizeRelH>
            <wp14:sizeRelV relativeFrom="page">
              <wp14:pctHeight>0</wp14:pctHeight>
            </wp14:sizeRelV>
          </wp:anchor>
        </w:drawing>
      </w:r>
    </w:p>
    <w:p w14:paraId="43B901F5" w14:textId="77777777" w:rsidR="00007736" w:rsidRPr="00C94D1F" w:rsidRDefault="00007736" w:rsidP="00007736">
      <w:pPr>
        <w:rPr>
          <w:b/>
          <w:bCs/>
          <w:sz w:val="18"/>
          <w:szCs w:val="18"/>
        </w:rPr>
      </w:pPr>
      <w:r w:rsidRPr="00C94D1F">
        <w:rPr>
          <w:b/>
          <w:bCs/>
          <w:sz w:val="18"/>
          <w:szCs w:val="18"/>
        </w:rPr>
        <w:t>Notes</w:t>
      </w:r>
    </w:p>
    <w:p w14:paraId="2B8CEB39" w14:textId="77777777" w:rsidR="00007736" w:rsidRPr="00C94D1F" w:rsidRDefault="00007736" w:rsidP="00007736">
      <w:pPr>
        <w:rPr>
          <w:sz w:val="18"/>
          <w:szCs w:val="18"/>
        </w:rPr>
      </w:pPr>
      <w:r w:rsidRPr="00C94D1F">
        <w:rPr>
          <w:sz w:val="18"/>
          <w:szCs w:val="18"/>
        </w:rPr>
        <w:t>1 Refer to soft / hard closure diagrams for actual worksite signs.</w:t>
      </w:r>
    </w:p>
    <w:p w14:paraId="5828ADAA" w14:textId="77777777" w:rsidR="00007736" w:rsidRPr="00C94D1F" w:rsidRDefault="00007736" w:rsidP="00007736">
      <w:pPr>
        <w:rPr>
          <w:sz w:val="18"/>
          <w:szCs w:val="18"/>
        </w:rPr>
      </w:pPr>
      <w:r w:rsidRPr="00C94D1F">
        <w:rPr>
          <w:sz w:val="18"/>
          <w:szCs w:val="18"/>
        </w:rPr>
        <w:t>2 Operatives will need to refer to the Traffic Management plans for more complex diversions.</w:t>
      </w:r>
    </w:p>
    <w:p w14:paraId="2B9B494C" w14:textId="77777777" w:rsidR="00007736" w:rsidRPr="00C94D1F" w:rsidRDefault="00007736" w:rsidP="00007736">
      <w:pPr>
        <w:rPr>
          <w:sz w:val="18"/>
          <w:szCs w:val="18"/>
        </w:rPr>
      </w:pPr>
      <w:r w:rsidRPr="00C94D1F">
        <w:rPr>
          <w:sz w:val="18"/>
          <w:szCs w:val="18"/>
        </w:rPr>
        <w:t>3 Diagram would be reflective of a 40mph or less, please refer to risk assessment if speed of road is different.</w:t>
      </w:r>
    </w:p>
    <w:p w14:paraId="7F57A9B8" w14:textId="77777777" w:rsidR="00007736" w:rsidRPr="00C94D1F" w:rsidRDefault="00007736" w:rsidP="00007736">
      <w:pPr>
        <w:rPr>
          <w:sz w:val="18"/>
          <w:szCs w:val="18"/>
        </w:rPr>
      </w:pPr>
      <w:r w:rsidRPr="00C94D1F">
        <w:rPr>
          <w:sz w:val="18"/>
          <w:szCs w:val="18"/>
        </w:rPr>
        <w:t>4 For emergency closures, please refer to Traffic control by road closure.</w:t>
      </w:r>
    </w:p>
    <w:p w14:paraId="2CC8DF3E" w14:textId="1F50A771" w:rsidR="00007736" w:rsidRDefault="00007736" w:rsidP="00007736">
      <w:pPr>
        <w:pStyle w:val="BodyText"/>
        <w:ind w:left="0"/>
      </w:pPr>
    </w:p>
    <w:p w14:paraId="0DD6EA4E" w14:textId="77777777" w:rsidR="00007736" w:rsidRDefault="00007736" w:rsidP="00007736">
      <w:pPr>
        <w:pStyle w:val="BodyText"/>
        <w:ind w:left="0"/>
      </w:pPr>
    </w:p>
    <w:p w14:paraId="2B628E7B" w14:textId="77777777" w:rsidR="00007736" w:rsidRDefault="00007736" w:rsidP="00007736">
      <w:pPr>
        <w:pStyle w:val="BodyText"/>
        <w:ind w:left="0"/>
      </w:pPr>
    </w:p>
    <w:p w14:paraId="06B246E7" w14:textId="77777777" w:rsidR="00007736" w:rsidRDefault="00007736" w:rsidP="00007736">
      <w:pPr>
        <w:pStyle w:val="BodyText"/>
        <w:ind w:left="0"/>
      </w:pPr>
    </w:p>
    <w:p w14:paraId="647166EC" w14:textId="77777777" w:rsidR="00007736" w:rsidRPr="008102BF" w:rsidRDefault="00007736" w:rsidP="00007736">
      <w:pPr>
        <w:pStyle w:val="BodyText"/>
        <w:ind w:left="0"/>
      </w:pPr>
    </w:p>
    <w:p w14:paraId="023523E3" w14:textId="6ECC778F" w:rsidR="00114D8B" w:rsidRPr="000C4CC6" w:rsidRDefault="00585D60" w:rsidP="00202788">
      <w:pPr>
        <w:pStyle w:val="Heading3"/>
      </w:pPr>
      <w:bookmarkStart w:id="2394" w:name="_Toc167805129"/>
      <w:bookmarkStart w:id="2395" w:name="_Toc169177738"/>
      <w:bookmarkStart w:id="2396" w:name="_Toc169523562"/>
      <w:bookmarkStart w:id="2397" w:name="_Toc169871546"/>
      <w:bookmarkStart w:id="2398" w:name="_Toc169871780"/>
      <w:bookmarkStart w:id="2399" w:name="_Toc175046121"/>
      <w:bookmarkStart w:id="2400" w:name="_Toc175644627"/>
      <w:bookmarkStart w:id="2401" w:name="_Toc175645198"/>
      <w:bookmarkStart w:id="2402" w:name="_Toc176340814"/>
      <w:bookmarkStart w:id="2403" w:name="_Toc176789325"/>
      <w:bookmarkStart w:id="2404" w:name="_Toc176789661"/>
      <w:bookmarkStart w:id="2405" w:name="_Toc176945664"/>
      <w:bookmarkStart w:id="2406" w:name="_Toc177555179"/>
      <w:bookmarkStart w:id="2407" w:name="_Toc178328278"/>
      <w:bookmarkStart w:id="2408" w:name="_Toc178328835"/>
      <w:bookmarkStart w:id="2409" w:name="_Toc178589379"/>
      <w:bookmarkStart w:id="2410" w:name="_Toc178687105"/>
      <w:bookmarkStart w:id="2411" w:name="_Toc24339180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t>Traffic control by one-way traffic flow</w:t>
      </w:r>
      <w:bookmarkEnd w:id="2411"/>
    </w:p>
    <w:p w14:paraId="4BAE7D7A" w14:textId="6296BF6E" w:rsidR="00114D8B" w:rsidRDefault="00585D60" w:rsidP="009946B4">
      <w:pPr>
        <w:pStyle w:val="BodyText"/>
      </w:pPr>
      <w:r w:rsidRPr="00856A53">
        <w:t xml:space="preserve">In </w:t>
      </w:r>
      <w:proofErr w:type="gramStart"/>
      <w:r w:rsidRPr="00856A53">
        <w:t>some</w:t>
      </w:r>
      <w:proofErr w:type="gramEnd"/>
      <w:r w:rsidRPr="00856A53">
        <w:t xml:space="preserve"> circumstances a full road closure may be avoided by the introduction of one-way traffic to reduce disruption and enable traffic flows to be maintained. This option can only be </w:t>
      </w:r>
      <w:r w:rsidR="00B0208F">
        <w:t>used</w:t>
      </w:r>
      <w:r w:rsidR="00B0208F" w:rsidRPr="00856A53">
        <w:t xml:space="preserve"> </w:t>
      </w:r>
      <w:r w:rsidRPr="00856A53">
        <w:t xml:space="preserve">if there is a suitable diversion route </w:t>
      </w:r>
      <w:r w:rsidRPr="00856A53">
        <w:rPr>
          <w:spacing w:val="-2"/>
        </w:rPr>
        <w:t xml:space="preserve">for </w:t>
      </w:r>
      <w:r w:rsidRPr="00856A53">
        <w:t xml:space="preserve">the affected traffic. A Temporary Traffic Regulation Order or Notice will be required. </w:t>
      </w:r>
      <w:r w:rsidRPr="00856A53">
        <w:lastRenderedPageBreak/>
        <w:t xml:space="preserve">Sufficient notice must be given to the highway </w:t>
      </w:r>
      <w:r w:rsidR="00A66891">
        <w:t xml:space="preserve">or road </w:t>
      </w:r>
      <w:r w:rsidRPr="00856A53">
        <w:t>authority to enable them to comply with statutory obligations. For emergency works, Temporary Traffic Regulation Orders or Notices should be requested as soon as their need is</w:t>
      </w:r>
      <w:r w:rsidRPr="00856A53">
        <w:rPr>
          <w:spacing w:val="-27"/>
        </w:rPr>
        <w:t xml:space="preserve"> </w:t>
      </w:r>
      <w:r w:rsidRPr="00856A53">
        <w:t>recognised.</w:t>
      </w:r>
    </w:p>
    <w:p w14:paraId="7832B4AE" w14:textId="77777777" w:rsidR="000A7A17" w:rsidRPr="000A7A17" w:rsidRDefault="000A7A17" w:rsidP="000A7A17">
      <w:pPr>
        <w:pStyle w:val="BodyText"/>
      </w:pPr>
      <w:r w:rsidRPr="000A7A17">
        <w:rPr>
          <w:b/>
          <w:bCs/>
        </w:rPr>
        <w:t>Warning:</w:t>
      </w:r>
      <w:r w:rsidRPr="000A7A17">
        <w:rPr>
          <w:bCs/>
        </w:rPr>
        <w:t xml:space="preserve"> </w:t>
      </w:r>
      <w:r w:rsidRPr="000A7A17">
        <w:t xml:space="preserve">An assessment must be </w:t>
      </w:r>
      <w:proofErr w:type="gramStart"/>
      <w:r w:rsidRPr="000A7A17">
        <w:t>carried out</w:t>
      </w:r>
      <w:proofErr w:type="gramEnd"/>
      <w:r w:rsidRPr="000A7A17">
        <w:t xml:space="preserve"> on the diversion route to ensure it is suitable for the diverted traffic.</w:t>
      </w:r>
    </w:p>
    <w:p w14:paraId="10DA56B9" w14:textId="5712F03C" w:rsidR="007E6D39" w:rsidRDefault="007E6D39" w:rsidP="009946B4">
      <w:pPr>
        <w:pStyle w:val="BodyText"/>
      </w:pPr>
    </w:p>
    <w:p w14:paraId="15DCEAE4" w14:textId="6EB599B3" w:rsidR="00114D8B" w:rsidRPr="000C4CC6" w:rsidRDefault="00585D60" w:rsidP="00202788">
      <w:pPr>
        <w:pStyle w:val="Heading3"/>
      </w:pPr>
      <w:bookmarkStart w:id="2412" w:name="_Toc169871548"/>
      <w:bookmarkStart w:id="2413" w:name="_Toc169871782"/>
      <w:bookmarkStart w:id="2414" w:name="_Toc175046123"/>
      <w:bookmarkStart w:id="2415" w:name="_Toc175644629"/>
      <w:bookmarkStart w:id="2416" w:name="_Toc175645200"/>
      <w:bookmarkStart w:id="2417" w:name="_Toc176340816"/>
      <w:bookmarkStart w:id="2418" w:name="_Toc176789327"/>
      <w:bookmarkStart w:id="2419" w:name="_Toc176789663"/>
      <w:bookmarkStart w:id="2420" w:name="_Toc176945666"/>
      <w:bookmarkStart w:id="2421" w:name="_Toc177555181"/>
      <w:bookmarkStart w:id="2422" w:name="_Toc178328280"/>
      <w:bookmarkStart w:id="2423" w:name="_Toc178328837"/>
      <w:bookmarkStart w:id="2424" w:name="_Toc178589381"/>
      <w:bookmarkStart w:id="2425" w:name="_Toc178687107"/>
      <w:bookmarkStart w:id="2426" w:name="_Toc169871549"/>
      <w:bookmarkStart w:id="2427" w:name="_Toc169871783"/>
      <w:bookmarkStart w:id="2428" w:name="_Toc175046124"/>
      <w:bookmarkStart w:id="2429" w:name="_Toc175644630"/>
      <w:bookmarkStart w:id="2430" w:name="_Toc175645201"/>
      <w:bookmarkStart w:id="2431" w:name="_Toc176340817"/>
      <w:bookmarkStart w:id="2432" w:name="_Toc176789328"/>
      <w:bookmarkStart w:id="2433" w:name="_Toc176789664"/>
      <w:bookmarkStart w:id="2434" w:name="_Toc176945667"/>
      <w:bookmarkStart w:id="2435" w:name="_Toc177555182"/>
      <w:bookmarkStart w:id="2436" w:name="_Toc178328281"/>
      <w:bookmarkStart w:id="2437" w:name="_Toc178328838"/>
      <w:bookmarkStart w:id="2438" w:name="_Toc178589382"/>
      <w:bookmarkStart w:id="2439" w:name="_Toc178687108"/>
      <w:bookmarkStart w:id="2440" w:name="_Toc169871550"/>
      <w:bookmarkStart w:id="2441" w:name="_Toc169871784"/>
      <w:bookmarkStart w:id="2442" w:name="_Toc175046125"/>
      <w:bookmarkStart w:id="2443" w:name="_Toc175644631"/>
      <w:bookmarkStart w:id="2444" w:name="_Toc175645202"/>
      <w:bookmarkStart w:id="2445" w:name="_Toc176340818"/>
      <w:bookmarkStart w:id="2446" w:name="_Toc176789329"/>
      <w:bookmarkStart w:id="2447" w:name="_Toc176789665"/>
      <w:bookmarkStart w:id="2448" w:name="_Toc176945668"/>
      <w:bookmarkStart w:id="2449" w:name="_Toc177555183"/>
      <w:bookmarkStart w:id="2450" w:name="_Toc178328282"/>
      <w:bookmarkStart w:id="2451" w:name="_Toc178328839"/>
      <w:bookmarkStart w:id="2452" w:name="_Toc178589383"/>
      <w:bookmarkStart w:id="2453" w:name="_Toc178687109"/>
      <w:bookmarkStart w:id="2454" w:name="_Toc169871551"/>
      <w:bookmarkStart w:id="2455" w:name="_Toc169871785"/>
      <w:bookmarkStart w:id="2456" w:name="_Toc175046126"/>
      <w:bookmarkStart w:id="2457" w:name="_Toc175644632"/>
      <w:bookmarkStart w:id="2458" w:name="_Toc175645203"/>
      <w:bookmarkStart w:id="2459" w:name="_Toc176340819"/>
      <w:bookmarkStart w:id="2460" w:name="_Toc176789330"/>
      <w:bookmarkStart w:id="2461" w:name="_Toc176789666"/>
      <w:bookmarkStart w:id="2462" w:name="_Toc176945669"/>
      <w:bookmarkStart w:id="2463" w:name="_Toc177555184"/>
      <w:bookmarkStart w:id="2464" w:name="_Toc178328283"/>
      <w:bookmarkStart w:id="2465" w:name="_Toc178328840"/>
      <w:bookmarkStart w:id="2466" w:name="_Toc178589384"/>
      <w:bookmarkStart w:id="2467" w:name="_Toc178687110"/>
      <w:bookmarkStart w:id="2468" w:name="_Toc243391803"/>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r>
        <w:t>Planning for a road closure</w:t>
      </w:r>
      <w:bookmarkEnd w:id="2468"/>
    </w:p>
    <w:p w14:paraId="572BEDF1" w14:textId="77777777" w:rsidR="00114D8B" w:rsidRPr="00856A53" w:rsidRDefault="00585D60" w:rsidP="009946B4">
      <w:pPr>
        <w:pStyle w:val="BodyText"/>
      </w:pPr>
      <w:r w:rsidRPr="00856A53">
        <w:t>The planning should include:</w:t>
      </w:r>
    </w:p>
    <w:p w14:paraId="4B541820" w14:textId="4F4F1D38" w:rsidR="00114D8B" w:rsidRPr="00B228B7" w:rsidRDefault="00967159" w:rsidP="00B917B1">
      <w:pPr>
        <w:pStyle w:val="ListBullet"/>
        <w:tabs>
          <w:tab w:val="clear" w:pos="360"/>
        </w:tabs>
        <w:ind w:left="851"/>
      </w:pPr>
      <w:r>
        <w:t>c</w:t>
      </w:r>
      <w:r w:rsidR="00CE285D" w:rsidRPr="00856A53">
        <w:t>o</w:t>
      </w:r>
      <w:r w:rsidR="00585D60" w:rsidRPr="00856A53">
        <w:t xml:space="preserve">-ordination with </w:t>
      </w:r>
      <w:r w:rsidR="00585D60" w:rsidRPr="00B228B7">
        <w:t xml:space="preserve">highway </w:t>
      </w:r>
      <w:r w:rsidR="00BE6149">
        <w:t xml:space="preserve">or road </w:t>
      </w:r>
      <w:r w:rsidR="00585D60" w:rsidRPr="00B228B7">
        <w:t>authority;</w:t>
      </w:r>
    </w:p>
    <w:p w14:paraId="742E68A0" w14:textId="68C59069" w:rsidR="00114D8B" w:rsidRPr="00B228B7" w:rsidRDefault="00967159" w:rsidP="00B917B1">
      <w:pPr>
        <w:pStyle w:val="ListBullet"/>
        <w:tabs>
          <w:tab w:val="clear" w:pos="360"/>
        </w:tabs>
        <w:ind w:left="851"/>
      </w:pPr>
      <w:r>
        <w:t>p</w:t>
      </w:r>
      <w:r w:rsidR="00CE285D" w:rsidRPr="00B228B7">
        <w:t xml:space="preserve">roviding </w:t>
      </w:r>
      <w:r w:rsidR="00585D60" w:rsidRPr="00856A53">
        <w:t xml:space="preserve">information to </w:t>
      </w:r>
      <w:r w:rsidR="00585D60" w:rsidRPr="00B228B7">
        <w:t>affected residents/businesses;</w:t>
      </w:r>
    </w:p>
    <w:p w14:paraId="3370BCA2" w14:textId="4231D9EF" w:rsidR="00114D8B" w:rsidRPr="00B228B7" w:rsidRDefault="00967159" w:rsidP="00B917B1">
      <w:pPr>
        <w:pStyle w:val="ListBullet"/>
        <w:tabs>
          <w:tab w:val="clear" w:pos="360"/>
        </w:tabs>
        <w:ind w:left="851"/>
      </w:pPr>
      <w:r>
        <w:t>r</w:t>
      </w:r>
      <w:r w:rsidR="00CE285D" w:rsidRPr="00856A53">
        <w:t xml:space="preserve">eference </w:t>
      </w:r>
      <w:r w:rsidR="00585D60" w:rsidRPr="00856A53">
        <w:t xml:space="preserve">to Chapter </w:t>
      </w:r>
      <w:r w:rsidR="00585D60" w:rsidRPr="00B228B7">
        <w:t xml:space="preserve">8 of </w:t>
      </w:r>
      <w:r w:rsidR="00585D60" w:rsidRPr="00856A53">
        <w:t xml:space="preserve">the </w:t>
      </w:r>
      <w:r w:rsidR="00585D60" w:rsidRPr="00B228B7">
        <w:t>Traffic Signs Manual;</w:t>
      </w:r>
    </w:p>
    <w:p w14:paraId="07016C18" w14:textId="612C3CA7" w:rsidR="00114D8B" w:rsidRPr="00B228B7" w:rsidRDefault="00967159" w:rsidP="00B917B1">
      <w:pPr>
        <w:pStyle w:val="ListBullet"/>
        <w:tabs>
          <w:tab w:val="clear" w:pos="360"/>
        </w:tabs>
        <w:ind w:left="851"/>
      </w:pPr>
      <w:r>
        <w:t>c</w:t>
      </w:r>
      <w:r w:rsidR="00CE285D" w:rsidRPr="00856A53">
        <w:t xml:space="preserve">onsideration </w:t>
      </w:r>
      <w:r w:rsidR="00585D60" w:rsidRPr="00B228B7">
        <w:t xml:space="preserve">of </w:t>
      </w:r>
      <w:r w:rsidR="00585D60" w:rsidRPr="00856A53">
        <w:t xml:space="preserve">how to keep disruption to </w:t>
      </w:r>
      <w:r w:rsidR="00585D60" w:rsidRPr="00B228B7">
        <w:t>a minimum;</w:t>
      </w:r>
    </w:p>
    <w:p w14:paraId="468FA904" w14:textId="4A3FE2A3" w:rsidR="00B7160D" w:rsidRDefault="00967159" w:rsidP="00B917B1">
      <w:pPr>
        <w:pStyle w:val="ListBullet"/>
        <w:tabs>
          <w:tab w:val="clear" w:pos="360"/>
        </w:tabs>
        <w:ind w:left="851"/>
      </w:pPr>
      <w:r>
        <w:t>p</w:t>
      </w:r>
      <w:r w:rsidR="00CE285D" w:rsidRPr="00B7160D">
        <w:t xml:space="preserve">rovision </w:t>
      </w:r>
      <w:r w:rsidR="00585D60" w:rsidRPr="00B7160D">
        <w:t>for pedestrians and other vulnerable road users; and</w:t>
      </w:r>
    </w:p>
    <w:p w14:paraId="7E0D41B8" w14:textId="5C7D8C04" w:rsidR="00114D8B" w:rsidRPr="005416EF" w:rsidRDefault="00967159" w:rsidP="00B917B1">
      <w:pPr>
        <w:pStyle w:val="ListBullet"/>
        <w:tabs>
          <w:tab w:val="clear" w:pos="360"/>
        </w:tabs>
        <w:ind w:left="851"/>
      </w:pPr>
      <w:r>
        <w:t>t</w:t>
      </w:r>
      <w:r w:rsidR="00585D60" w:rsidRPr="00B7160D">
        <w:t>ermination, suspension or creation of bus stops within site or diversion</w:t>
      </w:r>
      <w:r w:rsidR="00585D60" w:rsidRPr="00B7160D">
        <w:rPr>
          <w:spacing w:val="-24"/>
        </w:rPr>
        <w:t xml:space="preserve"> </w:t>
      </w:r>
      <w:r w:rsidR="00585D60" w:rsidRPr="00B7160D">
        <w:rPr>
          <w:spacing w:val="-4"/>
        </w:rPr>
        <w:t>route.</w:t>
      </w:r>
    </w:p>
    <w:p w14:paraId="4ED426F1" w14:textId="77777777" w:rsidR="00B7160D" w:rsidRDefault="00B7160D" w:rsidP="005F3975">
      <w:pPr>
        <w:pStyle w:val="ListBullet"/>
        <w:numPr>
          <w:ilvl w:val="0"/>
          <w:numId w:val="0"/>
        </w:numPr>
        <w:ind w:left="360"/>
      </w:pPr>
    </w:p>
    <w:p w14:paraId="1ED7F5CE" w14:textId="77777777" w:rsidR="005D57E2" w:rsidRDefault="005D57E2" w:rsidP="005F3975">
      <w:pPr>
        <w:pStyle w:val="ListBullet"/>
        <w:numPr>
          <w:ilvl w:val="0"/>
          <w:numId w:val="0"/>
        </w:numPr>
        <w:ind w:left="360"/>
      </w:pPr>
    </w:p>
    <w:p w14:paraId="45F9E4C5" w14:textId="77777777" w:rsidR="00B7160D" w:rsidRPr="00C543D6" w:rsidRDefault="00B7160D" w:rsidP="0052540F">
      <w:pPr>
        <w:pStyle w:val="ListBullet"/>
        <w:numPr>
          <w:ilvl w:val="0"/>
          <w:numId w:val="0"/>
        </w:numPr>
        <w:ind w:left="360" w:hanging="360"/>
      </w:pPr>
    </w:p>
    <w:p w14:paraId="726823C2" w14:textId="77777777" w:rsidR="000A7A17" w:rsidRPr="000A7A17" w:rsidRDefault="000A7A17" w:rsidP="000A7A17">
      <w:pPr>
        <w:pStyle w:val="BodyText"/>
      </w:pPr>
      <w:r w:rsidRPr="000A7A17">
        <w:rPr>
          <w:b/>
          <w:bCs/>
        </w:rPr>
        <w:t>Caution:</w:t>
      </w:r>
      <w:r w:rsidRPr="000A7A17">
        <w:rPr>
          <w:bCs/>
        </w:rPr>
        <w:t xml:space="preserve">  </w:t>
      </w:r>
      <w:r w:rsidRPr="000A7A17">
        <w:t xml:space="preserve">To proceed with this full road closure or reduction to one way flow, your supervisor or other competent person should consult the highway or road authority </w:t>
      </w:r>
      <w:r w:rsidRPr="000A7A17">
        <w:br/>
        <w:t>at the earliest opportunity.</w:t>
      </w:r>
    </w:p>
    <w:p w14:paraId="739B799D" w14:textId="25957C58" w:rsidR="00114D8B" w:rsidRPr="00856A53" w:rsidRDefault="00114D8B" w:rsidP="009946B4">
      <w:pPr>
        <w:pStyle w:val="BodyText"/>
      </w:pPr>
    </w:p>
    <w:p w14:paraId="3FBEC8A2" w14:textId="0AEEE67B" w:rsidR="00114D8B" w:rsidRPr="00856A53" w:rsidRDefault="00585D60" w:rsidP="00202788">
      <w:pPr>
        <w:pStyle w:val="Heading2"/>
      </w:pPr>
      <w:bookmarkStart w:id="2469" w:name="_Toc169871553"/>
      <w:bookmarkStart w:id="2470" w:name="_Toc169871787"/>
      <w:bookmarkStart w:id="2471" w:name="_Toc175046128"/>
      <w:bookmarkStart w:id="2472" w:name="_Toc175644634"/>
      <w:bookmarkStart w:id="2473" w:name="_Toc175645205"/>
      <w:bookmarkStart w:id="2474" w:name="_Toc176340821"/>
      <w:bookmarkStart w:id="2475" w:name="_Toc176789332"/>
      <w:bookmarkStart w:id="2476" w:name="_Toc176789668"/>
      <w:bookmarkStart w:id="2477" w:name="_Toc176945671"/>
      <w:bookmarkStart w:id="2478" w:name="_Toc177555186"/>
      <w:bookmarkStart w:id="2479" w:name="_Toc178328285"/>
      <w:bookmarkStart w:id="2480" w:name="_Toc178328842"/>
      <w:bookmarkStart w:id="2481" w:name="_Toc178589386"/>
      <w:bookmarkStart w:id="2482" w:name="_Toc178687112"/>
      <w:bookmarkStart w:id="2483" w:name="_Toc169871554"/>
      <w:bookmarkStart w:id="2484" w:name="_Toc169871788"/>
      <w:bookmarkStart w:id="2485" w:name="_Toc175046129"/>
      <w:bookmarkStart w:id="2486" w:name="_Toc175644635"/>
      <w:bookmarkStart w:id="2487" w:name="_Toc175645206"/>
      <w:bookmarkStart w:id="2488" w:name="_Toc176340822"/>
      <w:bookmarkStart w:id="2489" w:name="_Toc176789333"/>
      <w:bookmarkStart w:id="2490" w:name="_Toc176789669"/>
      <w:bookmarkStart w:id="2491" w:name="_Toc176945672"/>
      <w:bookmarkStart w:id="2492" w:name="_Toc177555187"/>
      <w:bookmarkStart w:id="2493" w:name="_Toc178328286"/>
      <w:bookmarkStart w:id="2494" w:name="_Toc178328843"/>
      <w:bookmarkStart w:id="2495" w:name="_Toc178589387"/>
      <w:bookmarkStart w:id="2496" w:name="_Toc178687113"/>
      <w:bookmarkStart w:id="2497" w:name="_Toc169871555"/>
      <w:bookmarkStart w:id="2498" w:name="_Toc169871789"/>
      <w:bookmarkStart w:id="2499" w:name="_Toc175046130"/>
      <w:bookmarkStart w:id="2500" w:name="_Toc175644636"/>
      <w:bookmarkStart w:id="2501" w:name="_Toc175645207"/>
      <w:bookmarkStart w:id="2502" w:name="_Toc176340823"/>
      <w:bookmarkStart w:id="2503" w:name="_Toc176789334"/>
      <w:bookmarkStart w:id="2504" w:name="_Toc176789670"/>
      <w:bookmarkStart w:id="2505" w:name="_Toc176945673"/>
      <w:bookmarkStart w:id="2506" w:name="_Toc177555188"/>
      <w:bookmarkStart w:id="2507" w:name="_Toc178328287"/>
      <w:bookmarkStart w:id="2508" w:name="_Toc178328844"/>
      <w:bookmarkStart w:id="2509" w:name="_Toc178589388"/>
      <w:bookmarkStart w:id="2510" w:name="_Toc178687114"/>
      <w:bookmarkStart w:id="2511" w:name="_Toc169871556"/>
      <w:bookmarkStart w:id="2512" w:name="_Toc169871790"/>
      <w:bookmarkStart w:id="2513" w:name="_Toc175046131"/>
      <w:bookmarkStart w:id="2514" w:name="_Toc175644637"/>
      <w:bookmarkStart w:id="2515" w:name="_Toc175645208"/>
      <w:bookmarkStart w:id="2516" w:name="_Toc176340824"/>
      <w:bookmarkStart w:id="2517" w:name="_Toc176789335"/>
      <w:bookmarkStart w:id="2518" w:name="_Toc176789671"/>
      <w:bookmarkStart w:id="2519" w:name="_Toc176945674"/>
      <w:bookmarkStart w:id="2520" w:name="_Toc177555189"/>
      <w:bookmarkStart w:id="2521" w:name="_Toc178328288"/>
      <w:bookmarkStart w:id="2522" w:name="_Toc178328845"/>
      <w:bookmarkStart w:id="2523" w:name="_Toc178589389"/>
      <w:bookmarkStart w:id="2524" w:name="_Toc178687115"/>
      <w:bookmarkStart w:id="2525" w:name="_Toc169871557"/>
      <w:bookmarkStart w:id="2526" w:name="_Toc169871791"/>
      <w:bookmarkStart w:id="2527" w:name="_Toc175046132"/>
      <w:bookmarkStart w:id="2528" w:name="_Toc175644638"/>
      <w:bookmarkStart w:id="2529" w:name="_Toc175645209"/>
      <w:bookmarkStart w:id="2530" w:name="_Toc176340825"/>
      <w:bookmarkStart w:id="2531" w:name="_Toc176789336"/>
      <w:bookmarkStart w:id="2532" w:name="_Toc176789672"/>
      <w:bookmarkStart w:id="2533" w:name="_Toc176945675"/>
      <w:bookmarkStart w:id="2534" w:name="_Toc177555190"/>
      <w:bookmarkStart w:id="2535" w:name="_Toc178328289"/>
      <w:bookmarkStart w:id="2536" w:name="_Toc178328846"/>
      <w:bookmarkStart w:id="2537" w:name="_Toc178589390"/>
      <w:bookmarkStart w:id="2538" w:name="_Toc178687116"/>
      <w:bookmarkStart w:id="2539" w:name="_Toc243391804"/>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lastRenderedPageBreak/>
        <w:t>Traffic control for temporary obstruction of the carriageway</w:t>
      </w:r>
      <w:bookmarkEnd w:id="2539"/>
    </w:p>
    <w:p w14:paraId="1523D6C8" w14:textId="77777777" w:rsidR="00114D8B" w:rsidRPr="00856A53" w:rsidRDefault="00585D60" w:rsidP="009946B4">
      <w:pPr>
        <w:pStyle w:val="BodyText"/>
      </w:pPr>
      <w:r w:rsidRPr="00856A53">
        <w:t xml:space="preserve">On occasions, activities are required in the carriageway or footway that temporarily restrict or prevent the free passage of road users past the </w:t>
      </w:r>
      <w:proofErr w:type="gramStart"/>
      <w:r w:rsidRPr="00856A53">
        <w:t>works, or</w:t>
      </w:r>
      <w:proofErr w:type="gramEnd"/>
      <w:r w:rsidRPr="00856A53">
        <w:t xml:space="preserve"> reduce the width of carriageway to less than 2.5 metres.</w:t>
      </w:r>
    </w:p>
    <w:p w14:paraId="74B91128" w14:textId="4CBD7230" w:rsidR="00BD1E82" w:rsidRDefault="00585D60" w:rsidP="009946B4">
      <w:pPr>
        <w:pStyle w:val="BodyText"/>
        <w:rPr>
          <w:spacing w:val="-7"/>
        </w:rPr>
      </w:pPr>
      <w:r w:rsidRPr="00856A53">
        <w:t xml:space="preserve">Such activities include the collection and delivery of materials. In </w:t>
      </w:r>
      <w:proofErr w:type="gramStart"/>
      <w:r w:rsidRPr="00856A53">
        <w:t>some</w:t>
      </w:r>
      <w:proofErr w:type="gramEnd"/>
      <w:r w:rsidRPr="00856A53">
        <w:t xml:space="preserve"> circumstances it is not possible or practical to provide an alternative route because of widths or other factors, or to apply a full </w:t>
      </w:r>
      <w:r w:rsidR="00E11274">
        <w:t>r</w:t>
      </w:r>
      <w:r w:rsidRPr="00856A53">
        <w:t xml:space="preserve">oad </w:t>
      </w:r>
      <w:r w:rsidR="00E11274">
        <w:t>c</w:t>
      </w:r>
      <w:r w:rsidRPr="00856A53">
        <w:t xml:space="preserve">losure. A </w:t>
      </w:r>
      <w:r w:rsidRPr="00856A53">
        <w:rPr>
          <w:spacing w:val="-7"/>
        </w:rPr>
        <w:t xml:space="preserve">‘Stop </w:t>
      </w:r>
      <w:r w:rsidRPr="00856A53">
        <w:t xml:space="preserve">– </w:t>
      </w:r>
      <w:r w:rsidRPr="00856A53">
        <w:rPr>
          <w:spacing w:val="-7"/>
        </w:rPr>
        <w:t xml:space="preserve">works’ </w:t>
      </w:r>
      <w:r w:rsidRPr="00856A53">
        <w:rPr>
          <w:spacing w:val="-6"/>
        </w:rPr>
        <w:t xml:space="preserve">sign </w:t>
      </w:r>
      <w:r w:rsidRPr="00856A53">
        <w:t xml:space="preserve">or </w:t>
      </w:r>
      <w:r w:rsidRPr="00856A53">
        <w:rPr>
          <w:spacing w:val="-7"/>
        </w:rPr>
        <w:t xml:space="preserve">‘Temporary </w:t>
      </w:r>
      <w:r w:rsidRPr="00856A53">
        <w:rPr>
          <w:spacing w:val="-6"/>
        </w:rPr>
        <w:t xml:space="preserve">obstruction </w:t>
      </w:r>
      <w:r w:rsidRPr="00856A53">
        <w:rPr>
          <w:spacing w:val="-10"/>
        </w:rPr>
        <w:t xml:space="preserve">15 </w:t>
      </w:r>
      <w:r w:rsidRPr="00856A53">
        <w:rPr>
          <w:spacing w:val="-7"/>
        </w:rPr>
        <w:t xml:space="preserve">minutes delay’ </w:t>
      </w:r>
      <w:r w:rsidRPr="00856A53">
        <w:rPr>
          <w:spacing w:val="-6"/>
        </w:rPr>
        <w:t xml:space="preserve">sign may </w:t>
      </w:r>
      <w:r w:rsidRPr="00856A53">
        <w:t xml:space="preserve">be </w:t>
      </w:r>
      <w:r w:rsidRPr="00856A53">
        <w:rPr>
          <w:spacing w:val="-7"/>
        </w:rPr>
        <w:t xml:space="preserve">appropriate </w:t>
      </w:r>
      <w:r w:rsidRPr="00856A53">
        <w:t xml:space="preserve">in </w:t>
      </w:r>
      <w:r w:rsidRPr="00856A53">
        <w:rPr>
          <w:spacing w:val="-6"/>
        </w:rPr>
        <w:t xml:space="preserve">these </w:t>
      </w:r>
      <w:r w:rsidRPr="00856A53">
        <w:rPr>
          <w:spacing w:val="-7"/>
        </w:rPr>
        <w:t>situations.</w:t>
      </w:r>
    </w:p>
    <w:p w14:paraId="06DC904C" w14:textId="2E8C0FB7" w:rsidR="00114D8B" w:rsidRPr="000C4CC6" w:rsidRDefault="00585D60" w:rsidP="00202788">
      <w:pPr>
        <w:pStyle w:val="Heading3"/>
      </w:pPr>
      <w:bookmarkStart w:id="2540" w:name="_Toc176340827"/>
      <w:bookmarkStart w:id="2541" w:name="_Toc176789338"/>
      <w:bookmarkStart w:id="2542" w:name="_Toc176789674"/>
      <w:bookmarkStart w:id="2543" w:name="_Toc176945677"/>
      <w:bookmarkStart w:id="2544" w:name="_Toc177555192"/>
      <w:bookmarkStart w:id="2545" w:name="_Toc178328291"/>
      <w:bookmarkStart w:id="2546" w:name="_Toc178328848"/>
      <w:bookmarkStart w:id="2547" w:name="_Toc178589392"/>
      <w:bookmarkStart w:id="2548" w:name="_Toc178687118"/>
      <w:bookmarkStart w:id="2549" w:name="_Ref164754634"/>
      <w:bookmarkStart w:id="2550" w:name="_Toc243391805"/>
      <w:bookmarkEnd w:id="2540"/>
      <w:bookmarkEnd w:id="2541"/>
      <w:bookmarkEnd w:id="2542"/>
      <w:bookmarkEnd w:id="2543"/>
      <w:bookmarkEnd w:id="2544"/>
      <w:bookmarkEnd w:id="2545"/>
      <w:bookmarkEnd w:id="2546"/>
      <w:bookmarkEnd w:id="2547"/>
      <w:bookmarkEnd w:id="2548"/>
      <w:r>
        <w:t>Traffic control by ‘Stop – works’ sign</w:t>
      </w:r>
      <w:bookmarkEnd w:id="2549"/>
      <w:bookmarkEnd w:id="2550"/>
    </w:p>
    <w:p w14:paraId="194D1F88" w14:textId="63A4C578" w:rsidR="00DC0CAB" w:rsidRDefault="00305BCD" w:rsidP="009946B4">
      <w:pPr>
        <w:pStyle w:val="BodyText"/>
        <w:rPr>
          <w:spacing w:val="-23"/>
        </w:rPr>
      </w:pPr>
      <w:r w:rsidRPr="0023515B">
        <w:rPr>
          <w:noProof/>
        </w:rPr>
        <mc:AlternateContent>
          <mc:Choice Requires="wpg">
            <w:drawing>
              <wp:anchor distT="0" distB="0" distL="114300" distR="114300" simplePos="0" relativeHeight="251658276" behindDoc="0" locked="0" layoutInCell="1" allowOverlap="1" wp14:anchorId="4010D838" wp14:editId="328503CB">
                <wp:simplePos x="0" y="0"/>
                <wp:positionH relativeFrom="page">
                  <wp:posOffset>740606</wp:posOffset>
                </wp:positionH>
                <wp:positionV relativeFrom="paragraph">
                  <wp:posOffset>118550</wp:posOffset>
                </wp:positionV>
                <wp:extent cx="720090" cy="720090"/>
                <wp:effectExtent l="0" t="0" r="3810" b="3810"/>
                <wp:wrapSquare wrapText="bothSides"/>
                <wp:docPr id="1075" name="Group 1048" descr="Red and yellow round sign with blck text&#10;Stop work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90" cy="720090"/>
                          <a:chOff x="844" y="161"/>
                          <a:chExt cx="1134" cy="1134"/>
                        </a:xfrm>
                      </wpg:grpSpPr>
                      <wps:wsp>
                        <wps:cNvPr id="1076" name="Freeform 1051"/>
                        <wps:cNvSpPr>
                          <a:spLocks/>
                        </wps:cNvSpPr>
                        <wps:spPr bwMode="auto">
                          <a:xfrm>
                            <a:off x="843" y="161"/>
                            <a:ext cx="1134" cy="1134"/>
                          </a:xfrm>
                          <a:custGeom>
                            <a:avLst/>
                            <a:gdLst>
                              <a:gd name="T0" fmla="+- 0 1978 844"/>
                              <a:gd name="T1" fmla="*/ T0 w 1134"/>
                              <a:gd name="T2" fmla="+- 0 728 161"/>
                              <a:gd name="T3" fmla="*/ 728 h 1134"/>
                              <a:gd name="T4" fmla="+- 0 1972 844"/>
                              <a:gd name="T5" fmla="*/ T4 w 1134"/>
                              <a:gd name="T6" fmla="+- 0 651 161"/>
                              <a:gd name="T7" fmla="*/ 651 h 1134"/>
                              <a:gd name="T8" fmla="+- 0 1957 844"/>
                              <a:gd name="T9" fmla="*/ T8 w 1134"/>
                              <a:gd name="T10" fmla="+- 0 578 161"/>
                              <a:gd name="T11" fmla="*/ 578 h 1134"/>
                              <a:gd name="T12" fmla="+- 0 1933 844"/>
                              <a:gd name="T13" fmla="*/ T12 w 1134"/>
                              <a:gd name="T14" fmla="+- 0 508 161"/>
                              <a:gd name="T15" fmla="*/ 508 h 1134"/>
                              <a:gd name="T16" fmla="+- 0 1900 844"/>
                              <a:gd name="T17" fmla="*/ T16 w 1134"/>
                              <a:gd name="T18" fmla="+- 0 442 161"/>
                              <a:gd name="T19" fmla="*/ 442 h 1134"/>
                              <a:gd name="T20" fmla="+- 0 1859 844"/>
                              <a:gd name="T21" fmla="*/ T20 w 1134"/>
                              <a:gd name="T22" fmla="+- 0 382 161"/>
                              <a:gd name="T23" fmla="*/ 382 h 1134"/>
                              <a:gd name="T24" fmla="+- 0 1812 844"/>
                              <a:gd name="T25" fmla="*/ T24 w 1134"/>
                              <a:gd name="T26" fmla="+- 0 327 161"/>
                              <a:gd name="T27" fmla="*/ 327 h 1134"/>
                              <a:gd name="T28" fmla="+- 0 1757 844"/>
                              <a:gd name="T29" fmla="*/ T28 w 1134"/>
                              <a:gd name="T30" fmla="+- 0 280 161"/>
                              <a:gd name="T31" fmla="*/ 280 h 1134"/>
                              <a:gd name="T32" fmla="+- 0 1697 844"/>
                              <a:gd name="T33" fmla="*/ T32 w 1134"/>
                              <a:gd name="T34" fmla="+- 0 239 161"/>
                              <a:gd name="T35" fmla="*/ 239 h 1134"/>
                              <a:gd name="T36" fmla="+- 0 1631 844"/>
                              <a:gd name="T37" fmla="*/ T36 w 1134"/>
                              <a:gd name="T38" fmla="+- 0 206 161"/>
                              <a:gd name="T39" fmla="*/ 206 h 1134"/>
                              <a:gd name="T40" fmla="+- 0 1561 844"/>
                              <a:gd name="T41" fmla="*/ T40 w 1134"/>
                              <a:gd name="T42" fmla="+- 0 182 161"/>
                              <a:gd name="T43" fmla="*/ 182 h 1134"/>
                              <a:gd name="T44" fmla="+- 0 1488 844"/>
                              <a:gd name="T45" fmla="*/ T44 w 1134"/>
                              <a:gd name="T46" fmla="+- 0 167 161"/>
                              <a:gd name="T47" fmla="*/ 167 h 1134"/>
                              <a:gd name="T48" fmla="+- 0 1411 844"/>
                              <a:gd name="T49" fmla="*/ T48 w 1134"/>
                              <a:gd name="T50" fmla="+- 0 161 161"/>
                              <a:gd name="T51" fmla="*/ 161 h 1134"/>
                              <a:gd name="T52" fmla="+- 0 1334 844"/>
                              <a:gd name="T53" fmla="*/ T52 w 1134"/>
                              <a:gd name="T54" fmla="+- 0 167 161"/>
                              <a:gd name="T55" fmla="*/ 167 h 1134"/>
                              <a:gd name="T56" fmla="+- 0 1260 844"/>
                              <a:gd name="T57" fmla="*/ T56 w 1134"/>
                              <a:gd name="T58" fmla="+- 0 182 161"/>
                              <a:gd name="T59" fmla="*/ 182 h 1134"/>
                              <a:gd name="T60" fmla="+- 0 1190 844"/>
                              <a:gd name="T61" fmla="*/ T60 w 1134"/>
                              <a:gd name="T62" fmla="+- 0 206 161"/>
                              <a:gd name="T63" fmla="*/ 206 h 1134"/>
                              <a:gd name="T64" fmla="+- 0 1125 844"/>
                              <a:gd name="T65" fmla="*/ T64 w 1134"/>
                              <a:gd name="T66" fmla="+- 0 239 161"/>
                              <a:gd name="T67" fmla="*/ 239 h 1134"/>
                              <a:gd name="T68" fmla="+- 0 1064 844"/>
                              <a:gd name="T69" fmla="*/ T68 w 1134"/>
                              <a:gd name="T70" fmla="+- 0 280 161"/>
                              <a:gd name="T71" fmla="*/ 280 h 1134"/>
                              <a:gd name="T72" fmla="+- 0 1010 844"/>
                              <a:gd name="T73" fmla="*/ T72 w 1134"/>
                              <a:gd name="T74" fmla="+- 0 327 161"/>
                              <a:gd name="T75" fmla="*/ 327 h 1134"/>
                              <a:gd name="T76" fmla="+- 0 962 844"/>
                              <a:gd name="T77" fmla="*/ T76 w 1134"/>
                              <a:gd name="T78" fmla="+- 0 382 161"/>
                              <a:gd name="T79" fmla="*/ 382 h 1134"/>
                              <a:gd name="T80" fmla="+- 0 921 844"/>
                              <a:gd name="T81" fmla="*/ T80 w 1134"/>
                              <a:gd name="T82" fmla="+- 0 442 161"/>
                              <a:gd name="T83" fmla="*/ 442 h 1134"/>
                              <a:gd name="T84" fmla="+- 0 888 844"/>
                              <a:gd name="T85" fmla="*/ T84 w 1134"/>
                              <a:gd name="T86" fmla="+- 0 508 161"/>
                              <a:gd name="T87" fmla="*/ 508 h 1134"/>
                              <a:gd name="T88" fmla="+- 0 864 844"/>
                              <a:gd name="T89" fmla="*/ T88 w 1134"/>
                              <a:gd name="T90" fmla="+- 0 578 161"/>
                              <a:gd name="T91" fmla="*/ 578 h 1134"/>
                              <a:gd name="T92" fmla="+- 0 849 844"/>
                              <a:gd name="T93" fmla="*/ T92 w 1134"/>
                              <a:gd name="T94" fmla="+- 0 651 161"/>
                              <a:gd name="T95" fmla="*/ 651 h 1134"/>
                              <a:gd name="T96" fmla="+- 0 844 844"/>
                              <a:gd name="T97" fmla="*/ T96 w 1134"/>
                              <a:gd name="T98" fmla="+- 0 728 161"/>
                              <a:gd name="T99" fmla="*/ 728 h 1134"/>
                              <a:gd name="T100" fmla="+- 0 849 844"/>
                              <a:gd name="T101" fmla="*/ T100 w 1134"/>
                              <a:gd name="T102" fmla="+- 0 805 161"/>
                              <a:gd name="T103" fmla="*/ 805 h 1134"/>
                              <a:gd name="T104" fmla="+- 0 864 844"/>
                              <a:gd name="T105" fmla="*/ T104 w 1134"/>
                              <a:gd name="T106" fmla="+- 0 879 161"/>
                              <a:gd name="T107" fmla="*/ 879 h 1134"/>
                              <a:gd name="T108" fmla="+- 0 888 844"/>
                              <a:gd name="T109" fmla="*/ T108 w 1134"/>
                              <a:gd name="T110" fmla="+- 0 949 161"/>
                              <a:gd name="T111" fmla="*/ 949 h 1134"/>
                              <a:gd name="T112" fmla="+- 0 921 844"/>
                              <a:gd name="T113" fmla="*/ T112 w 1134"/>
                              <a:gd name="T114" fmla="+- 0 1014 161"/>
                              <a:gd name="T115" fmla="*/ 1014 h 1134"/>
                              <a:gd name="T116" fmla="+- 0 962 844"/>
                              <a:gd name="T117" fmla="*/ T116 w 1134"/>
                              <a:gd name="T118" fmla="+- 0 1075 161"/>
                              <a:gd name="T119" fmla="*/ 1075 h 1134"/>
                              <a:gd name="T120" fmla="+- 0 1010 844"/>
                              <a:gd name="T121" fmla="*/ T120 w 1134"/>
                              <a:gd name="T122" fmla="+- 0 1129 161"/>
                              <a:gd name="T123" fmla="*/ 1129 h 1134"/>
                              <a:gd name="T124" fmla="+- 0 1064 844"/>
                              <a:gd name="T125" fmla="*/ T124 w 1134"/>
                              <a:gd name="T126" fmla="+- 0 1177 161"/>
                              <a:gd name="T127" fmla="*/ 1177 h 1134"/>
                              <a:gd name="T128" fmla="+- 0 1125 844"/>
                              <a:gd name="T129" fmla="*/ T128 w 1134"/>
                              <a:gd name="T130" fmla="+- 0 1218 161"/>
                              <a:gd name="T131" fmla="*/ 1218 h 1134"/>
                              <a:gd name="T132" fmla="+- 0 1190 844"/>
                              <a:gd name="T133" fmla="*/ T132 w 1134"/>
                              <a:gd name="T134" fmla="+- 0 1251 161"/>
                              <a:gd name="T135" fmla="*/ 1251 h 1134"/>
                              <a:gd name="T136" fmla="+- 0 1260 844"/>
                              <a:gd name="T137" fmla="*/ T136 w 1134"/>
                              <a:gd name="T138" fmla="+- 0 1275 161"/>
                              <a:gd name="T139" fmla="*/ 1275 h 1134"/>
                              <a:gd name="T140" fmla="+- 0 1334 844"/>
                              <a:gd name="T141" fmla="*/ T140 w 1134"/>
                              <a:gd name="T142" fmla="+- 0 1290 161"/>
                              <a:gd name="T143" fmla="*/ 1290 h 1134"/>
                              <a:gd name="T144" fmla="+- 0 1411 844"/>
                              <a:gd name="T145" fmla="*/ T144 w 1134"/>
                              <a:gd name="T146" fmla="+- 0 1295 161"/>
                              <a:gd name="T147" fmla="*/ 1295 h 1134"/>
                              <a:gd name="T148" fmla="+- 0 1488 844"/>
                              <a:gd name="T149" fmla="*/ T148 w 1134"/>
                              <a:gd name="T150" fmla="+- 0 1290 161"/>
                              <a:gd name="T151" fmla="*/ 1290 h 1134"/>
                              <a:gd name="T152" fmla="+- 0 1561 844"/>
                              <a:gd name="T153" fmla="*/ T152 w 1134"/>
                              <a:gd name="T154" fmla="+- 0 1275 161"/>
                              <a:gd name="T155" fmla="*/ 1275 h 1134"/>
                              <a:gd name="T156" fmla="+- 0 1631 844"/>
                              <a:gd name="T157" fmla="*/ T156 w 1134"/>
                              <a:gd name="T158" fmla="+- 0 1251 161"/>
                              <a:gd name="T159" fmla="*/ 1251 h 1134"/>
                              <a:gd name="T160" fmla="+- 0 1697 844"/>
                              <a:gd name="T161" fmla="*/ T160 w 1134"/>
                              <a:gd name="T162" fmla="+- 0 1218 161"/>
                              <a:gd name="T163" fmla="*/ 1218 h 1134"/>
                              <a:gd name="T164" fmla="+- 0 1757 844"/>
                              <a:gd name="T165" fmla="*/ T164 w 1134"/>
                              <a:gd name="T166" fmla="+- 0 1177 161"/>
                              <a:gd name="T167" fmla="*/ 1177 h 1134"/>
                              <a:gd name="T168" fmla="+- 0 1812 844"/>
                              <a:gd name="T169" fmla="*/ T168 w 1134"/>
                              <a:gd name="T170" fmla="+- 0 1129 161"/>
                              <a:gd name="T171" fmla="*/ 1129 h 1134"/>
                              <a:gd name="T172" fmla="+- 0 1859 844"/>
                              <a:gd name="T173" fmla="*/ T172 w 1134"/>
                              <a:gd name="T174" fmla="+- 0 1075 161"/>
                              <a:gd name="T175" fmla="*/ 1075 h 1134"/>
                              <a:gd name="T176" fmla="+- 0 1900 844"/>
                              <a:gd name="T177" fmla="*/ T176 w 1134"/>
                              <a:gd name="T178" fmla="+- 0 1014 161"/>
                              <a:gd name="T179" fmla="*/ 1014 h 1134"/>
                              <a:gd name="T180" fmla="+- 0 1933 844"/>
                              <a:gd name="T181" fmla="*/ T180 w 1134"/>
                              <a:gd name="T182" fmla="+- 0 949 161"/>
                              <a:gd name="T183" fmla="*/ 949 h 1134"/>
                              <a:gd name="T184" fmla="+- 0 1957 844"/>
                              <a:gd name="T185" fmla="*/ T184 w 1134"/>
                              <a:gd name="T186" fmla="+- 0 879 161"/>
                              <a:gd name="T187" fmla="*/ 879 h 1134"/>
                              <a:gd name="T188" fmla="+- 0 1972 844"/>
                              <a:gd name="T189" fmla="*/ T188 w 1134"/>
                              <a:gd name="T190" fmla="+- 0 805 161"/>
                              <a:gd name="T191" fmla="*/ 805 h 1134"/>
                              <a:gd name="T192" fmla="+- 0 1978 844"/>
                              <a:gd name="T193" fmla="*/ T192 w 1134"/>
                              <a:gd name="T194" fmla="+- 0 728 161"/>
                              <a:gd name="T195" fmla="*/ 728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134" h="1134">
                                <a:moveTo>
                                  <a:pt x="1134" y="567"/>
                                </a:moveTo>
                                <a:lnTo>
                                  <a:pt x="1128" y="490"/>
                                </a:lnTo>
                                <a:lnTo>
                                  <a:pt x="1113" y="417"/>
                                </a:lnTo>
                                <a:lnTo>
                                  <a:pt x="1089" y="347"/>
                                </a:lnTo>
                                <a:lnTo>
                                  <a:pt x="1056" y="281"/>
                                </a:lnTo>
                                <a:lnTo>
                                  <a:pt x="1015" y="221"/>
                                </a:lnTo>
                                <a:lnTo>
                                  <a:pt x="968" y="166"/>
                                </a:lnTo>
                                <a:lnTo>
                                  <a:pt x="913" y="119"/>
                                </a:lnTo>
                                <a:lnTo>
                                  <a:pt x="853" y="78"/>
                                </a:lnTo>
                                <a:lnTo>
                                  <a:pt x="787" y="45"/>
                                </a:lnTo>
                                <a:lnTo>
                                  <a:pt x="717" y="21"/>
                                </a:lnTo>
                                <a:lnTo>
                                  <a:pt x="644" y="6"/>
                                </a:lnTo>
                                <a:lnTo>
                                  <a:pt x="567" y="0"/>
                                </a:lnTo>
                                <a:lnTo>
                                  <a:pt x="490" y="6"/>
                                </a:lnTo>
                                <a:lnTo>
                                  <a:pt x="416" y="21"/>
                                </a:lnTo>
                                <a:lnTo>
                                  <a:pt x="346" y="45"/>
                                </a:lnTo>
                                <a:lnTo>
                                  <a:pt x="281" y="78"/>
                                </a:lnTo>
                                <a:lnTo>
                                  <a:pt x="220" y="119"/>
                                </a:lnTo>
                                <a:lnTo>
                                  <a:pt x="166" y="166"/>
                                </a:lnTo>
                                <a:lnTo>
                                  <a:pt x="118" y="221"/>
                                </a:lnTo>
                                <a:lnTo>
                                  <a:pt x="77" y="281"/>
                                </a:lnTo>
                                <a:lnTo>
                                  <a:pt x="44" y="347"/>
                                </a:lnTo>
                                <a:lnTo>
                                  <a:pt x="20" y="417"/>
                                </a:lnTo>
                                <a:lnTo>
                                  <a:pt x="5" y="490"/>
                                </a:lnTo>
                                <a:lnTo>
                                  <a:pt x="0" y="567"/>
                                </a:lnTo>
                                <a:lnTo>
                                  <a:pt x="5" y="644"/>
                                </a:lnTo>
                                <a:lnTo>
                                  <a:pt x="20" y="718"/>
                                </a:lnTo>
                                <a:lnTo>
                                  <a:pt x="44" y="788"/>
                                </a:lnTo>
                                <a:lnTo>
                                  <a:pt x="77" y="853"/>
                                </a:lnTo>
                                <a:lnTo>
                                  <a:pt x="118" y="914"/>
                                </a:lnTo>
                                <a:lnTo>
                                  <a:pt x="166" y="968"/>
                                </a:lnTo>
                                <a:lnTo>
                                  <a:pt x="220" y="1016"/>
                                </a:lnTo>
                                <a:lnTo>
                                  <a:pt x="281" y="1057"/>
                                </a:lnTo>
                                <a:lnTo>
                                  <a:pt x="346" y="1090"/>
                                </a:lnTo>
                                <a:lnTo>
                                  <a:pt x="416" y="1114"/>
                                </a:lnTo>
                                <a:lnTo>
                                  <a:pt x="490" y="1129"/>
                                </a:lnTo>
                                <a:lnTo>
                                  <a:pt x="567" y="1134"/>
                                </a:lnTo>
                                <a:lnTo>
                                  <a:pt x="644" y="1129"/>
                                </a:lnTo>
                                <a:lnTo>
                                  <a:pt x="717" y="1114"/>
                                </a:lnTo>
                                <a:lnTo>
                                  <a:pt x="787" y="1090"/>
                                </a:lnTo>
                                <a:lnTo>
                                  <a:pt x="853" y="1057"/>
                                </a:lnTo>
                                <a:lnTo>
                                  <a:pt x="913" y="1016"/>
                                </a:lnTo>
                                <a:lnTo>
                                  <a:pt x="968" y="968"/>
                                </a:lnTo>
                                <a:lnTo>
                                  <a:pt x="1015" y="914"/>
                                </a:lnTo>
                                <a:lnTo>
                                  <a:pt x="1056" y="853"/>
                                </a:lnTo>
                                <a:lnTo>
                                  <a:pt x="1089" y="788"/>
                                </a:lnTo>
                                <a:lnTo>
                                  <a:pt x="1113" y="718"/>
                                </a:lnTo>
                                <a:lnTo>
                                  <a:pt x="1128" y="644"/>
                                </a:lnTo>
                                <a:lnTo>
                                  <a:pt x="1134" y="567"/>
                                </a:lnTo>
                                <a:close/>
                              </a:path>
                            </a:pathLst>
                          </a:custGeom>
                          <a:solidFill>
                            <a:srgbClr val="E318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7" name="Freeform 1050"/>
                        <wps:cNvSpPr>
                          <a:spLocks/>
                        </wps:cNvSpPr>
                        <wps:spPr bwMode="auto">
                          <a:xfrm>
                            <a:off x="959" y="277"/>
                            <a:ext cx="909" cy="909"/>
                          </a:xfrm>
                          <a:custGeom>
                            <a:avLst/>
                            <a:gdLst>
                              <a:gd name="T0" fmla="+- 0 1867 959"/>
                              <a:gd name="T1" fmla="*/ T0 w 909"/>
                              <a:gd name="T2" fmla="+- 0 732 278"/>
                              <a:gd name="T3" fmla="*/ 732 h 909"/>
                              <a:gd name="T4" fmla="+- 0 1862 959"/>
                              <a:gd name="T5" fmla="*/ T4 w 909"/>
                              <a:gd name="T6" fmla="+- 0 659 278"/>
                              <a:gd name="T7" fmla="*/ 659 h 909"/>
                              <a:gd name="T8" fmla="+- 0 1844 959"/>
                              <a:gd name="T9" fmla="*/ T8 w 909"/>
                              <a:gd name="T10" fmla="+- 0 589 278"/>
                              <a:gd name="T11" fmla="*/ 589 h 909"/>
                              <a:gd name="T12" fmla="+- 0 1817 959"/>
                              <a:gd name="T13" fmla="*/ T12 w 909"/>
                              <a:gd name="T14" fmla="+- 0 523 278"/>
                              <a:gd name="T15" fmla="*/ 523 h 909"/>
                              <a:gd name="T16" fmla="+- 0 1780 959"/>
                              <a:gd name="T17" fmla="*/ T16 w 909"/>
                              <a:gd name="T18" fmla="+- 0 464 278"/>
                              <a:gd name="T19" fmla="*/ 464 h 909"/>
                              <a:gd name="T20" fmla="+- 0 1734 959"/>
                              <a:gd name="T21" fmla="*/ T20 w 909"/>
                              <a:gd name="T22" fmla="+- 0 411 278"/>
                              <a:gd name="T23" fmla="*/ 411 h 909"/>
                              <a:gd name="T24" fmla="+- 0 1681 959"/>
                              <a:gd name="T25" fmla="*/ T24 w 909"/>
                              <a:gd name="T26" fmla="+- 0 365 278"/>
                              <a:gd name="T27" fmla="*/ 365 h 909"/>
                              <a:gd name="T28" fmla="+- 0 1622 959"/>
                              <a:gd name="T29" fmla="*/ T28 w 909"/>
                              <a:gd name="T30" fmla="+- 0 329 278"/>
                              <a:gd name="T31" fmla="*/ 329 h 909"/>
                              <a:gd name="T32" fmla="+- 0 1557 959"/>
                              <a:gd name="T33" fmla="*/ T32 w 909"/>
                              <a:gd name="T34" fmla="+- 0 301 278"/>
                              <a:gd name="T35" fmla="*/ 301 h 909"/>
                              <a:gd name="T36" fmla="+- 0 1487 959"/>
                              <a:gd name="T37" fmla="*/ T36 w 909"/>
                              <a:gd name="T38" fmla="+- 0 284 278"/>
                              <a:gd name="T39" fmla="*/ 284 h 909"/>
                              <a:gd name="T40" fmla="+- 0 1413 959"/>
                              <a:gd name="T41" fmla="*/ T40 w 909"/>
                              <a:gd name="T42" fmla="+- 0 278 278"/>
                              <a:gd name="T43" fmla="*/ 278 h 909"/>
                              <a:gd name="T44" fmla="+- 0 1339 959"/>
                              <a:gd name="T45" fmla="*/ T44 w 909"/>
                              <a:gd name="T46" fmla="+- 0 284 278"/>
                              <a:gd name="T47" fmla="*/ 284 h 909"/>
                              <a:gd name="T48" fmla="+- 0 1269 959"/>
                              <a:gd name="T49" fmla="*/ T48 w 909"/>
                              <a:gd name="T50" fmla="+- 0 301 278"/>
                              <a:gd name="T51" fmla="*/ 301 h 909"/>
                              <a:gd name="T52" fmla="+- 0 1204 959"/>
                              <a:gd name="T53" fmla="*/ T52 w 909"/>
                              <a:gd name="T54" fmla="+- 0 329 278"/>
                              <a:gd name="T55" fmla="*/ 329 h 909"/>
                              <a:gd name="T56" fmla="+- 0 1145 959"/>
                              <a:gd name="T57" fmla="*/ T56 w 909"/>
                              <a:gd name="T58" fmla="+- 0 365 278"/>
                              <a:gd name="T59" fmla="*/ 365 h 909"/>
                              <a:gd name="T60" fmla="+- 0 1092 959"/>
                              <a:gd name="T61" fmla="*/ T60 w 909"/>
                              <a:gd name="T62" fmla="+- 0 411 278"/>
                              <a:gd name="T63" fmla="*/ 411 h 909"/>
                              <a:gd name="T64" fmla="+- 0 1047 959"/>
                              <a:gd name="T65" fmla="*/ T64 w 909"/>
                              <a:gd name="T66" fmla="+- 0 464 278"/>
                              <a:gd name="T67" fmla="*/ 464 h 909"/>
                              <a:gd name="T68" fmla="+- 0 1010 959"/>
                              <a:gd name="T69" fmla="*/ T68 w 909"/>
                              <a:gd name="T70" fmla="+- 0 523 278"/>
                              <a:gd name="T71" fmla="*/ 523 h 909"/>
                              <a:gd name="T72" fmla="+- 0 982 959"/>
                              <a:gd name="T73" fmla="*/ T72 w 909"/>
                              <a:gd name="T74" fmla="+- 0 589 278"/>
                              <a:gd name="T75" fmla="*/ 589 h 909"/>
                              <a:gd name="T76" fmla="+- 0 965 959"/>
                              <a:gd name="T77" fmla="*/ T76 w 909"/>
                              <a:gd name="T78" fmla="+- 0 659 278"/>
                              <a:gd name="T79" fmla="*/ 659 h 909"/>
                              <a:gd name="T80" fmla="+- 0 959 959"/>
                              <a:gd name="T81" fmla="*/ T80 w 909"/>
                              <a:gd name="T82" fmla="+- 0 732 278"/>
                              <a:gd name="T83" fmla="*/ 732 h 909"/>
                              <a:gd name="T84" fmla="+- 0 965 959"/>
                              <a:gd name="T85" fmla="*/ T84 w 909"/>
                              <a:gd name="T86" fmla="+- 0 806 278"/>
                              <a:gd name="T87" fmla="*/ 806 h 909"/>
                              <a:gd name="T88" fmla="+- 0 982 959"/>
                              <a:gd name="T89" fmla="*/ T88 w 909"/>
                              <a:gd name="T90" fmla="+- 0 875 278"/>
                              <a:gd name="T91" fmla="*/ 875 h 909"/>
                              <a:gd name="T92" fmla="+- 0 1010 959"/>
                              <a:gd name="T93" fmla="*/ T92 w 909"/>
                              <a:gd name="T94" fmla="+- 0 940 278"/>
                              <a:gd name="T95" fmla="*/ 940 h 909"/>
                              <a:gd name="T96" fmla="+- 0 1047 959"/>
                              <a:gd name="T97" fmla="*/ T96 w 909"/>
                              <a:gd name="T98" fmla="+- 0 1000 278"/>
                              <a:gd name="T99" fmla="*/ 1000 h 909"/>
                              <a:gd name="T100" fmla="+- 0 1092 959"/>
                              <a:gd name="T101" fmla="*/ T100 w 909"/>
                              <a:gd name="T102" fmla="+- 0 1053 278"/>
                              <a:gd name="T103" fmla="*/ 1053 h 909"/>
                              <a:gd name="T104" fmla="+- 0 1145 959"/>
                              <a:gd name="T105" fmla="*/ T104 w 909"/>
                              <a:gd name="T106" fmla="+- 0 1098 278"/>
                              <a:gd name="T107" fmla="*/ 1098 h 909"/>
                              <a:gd name="T108" fmla="+- 0 1204 959"/>
                              <a:gd name="T109" fmla="*/ T108 w 909"/>
                              <a:gd name="T110" fmla="+- 0 1135 278"/>
                              <a:gd name="T111" fmla="*/ 1135 h 909"/>
                              <a:gd name="T112" fmla="+- 0 1269 959"/>
                              <a:gd name="T113" fmla="*/ T112 w 909"/>
                              <a:gd name="T114" fmla="+- 0 1163 278"/>
                              <a:gd name="T115" fmla="*/ 1163 h 909"/>
                              <a:gd name="T116" fmla="+- 0 1339 959"/>
                              <a:gd name="T117" fmla="*/ T116 w 909"/>
                              <a:gd name="T118" fmla="+- 0 1180 278"/>
                              <a:gd name="T119" fmla="*/ 1180 h 909"/>
                              <a:gd name="T120" fmla="+- 0 1413 959"/>
                              <a:gd name="T121" fmla="*/ T120 w 909"/>
                              <a:gd name="T122" fmla="+- 0 1186 278"/>
                              <a:gd name="T123" fmla="*/ 1186 h 909"/>
                              <a:gd name="T124" fmla="+- 0 1487 959"/>
                              <a:gd name="T125" fmla="*/ T124 w 909"/>
                              <a:gd name="T126" fmla="+- 0 1180 278"/>
                              <a:gd name="T127" fmla="*/ 1180 h 909"/>
                              <a:gd name="T128" fmla="+- 0 1557 959"/>
                              <a:gd name="T129" fmla="*/ T128 w 909"/>
                              <a:gd name="T130" fmla="+- 0 1163 278"/>
                              <a:gd name="T131" fmla="*/ 1163 h 909"/>
                              <a:gd name="T132" fmla="+- 0 1622 959"/>
                              <a:gd name="T133" fmla="*/ T132 w 909"/>
                              <a:gd name="T134" fmla="+- 0 1135 278"/>
                              <a:gd name="T135" fmla="*/ 1135 h 909"/>
                              <a:gd name="T136" fmla="+- 0 1681 959"/>
                              <a:gd name="T137" fmla="*/ T136 w 909"/>
                              <a:gd name="T138" fmla="+- 0 1098 278"/>
                              <a:gd name="T139" fmla="*/ 1098 h 909"/>
                              <a:gd name="T140" fmla="+- 0 1734 959"/>
                              <a:gd name="T141" fmla="*/ T140 w 909"/>
                              <a:gd name="T142" fmla="+- 0 1053 278"/>
                              <a:gd name="T143" fmla="*/ 1053 h 909"/>
                              <a:gd name="T144" fmla="+- 0 1780 959"/>
                              <a:gd name="T145" fmla="*/ T144 w 909"/>
                              <a:gd name="T146" fmla="+- 0 1000 278"/>
                              <a:gd name="T147" fmla="*/ 1000 h 909"/>
                              <a:gd name="T148" fmla="+- 0 1817 959"/>
                              <a:gd name="T149" fmla="*/ T148 w 909"/>
                              <a:gd name="T150" fmla="+- 0 940 278"/>
                              <a:gd name="T151" fmla="*/ 940 h 909"/>
                              <a:gd name="T152" fmla="+- 0 1844 959"/>
                              <a:gd name="T153" fmla="*/ T152 w 909"/>
                              <a:gd name="T154" fmla="+- 0 875 278"/>
                              <a:gd name="T155" fmla="*/ 875 h 909"/>
                              <a:gd name="T156" fmla="+- 0 1862 959"/>
                              <a:gd name="T157" fmla="*/ T156 w 909"/>
                              <a:gd name="T158" fmla="+- 0 806 278"/>
                              <a:gd name="T159" fmla="*/ 806 h 909"/>
                              <a:gd name="T160" fmla="+- 0 1867 959"/>
                              <a:gd name="T161" fmla="*/ T160 w 909"/>
                              <a:gd name="T162" fmla="+- 0 732 278"/>
                              <a:gd name="T163" fmla="*/ 732 h 9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09" h="909">
                                <a:moveTo>
                                  <a:pt x="908" y="454"/>
                                </a:moveTo>
                                <a:lnTo>
                                  <a:pt x="903" y="381"/>
                                </a:lnTo>
                                <a:lnTo>
                                  <a:pt x="885" y="311"/>
                                </a:lnTo>
                                <a:lnTo>
                                  <a:pt x="858" y="245"/>
                                </a:lnTo>
                                <a:lnTo>
                                  <a:pt x="821" y="186"/>
                                </a:lnTo>
                                <a:lnTo>
                                  <a:pt x="775" y="133"/>
                                </a:lnTo>
                                <a:lnTo>
                                  <a:pt x="722" y="87"/>
                                </a:lnTo>
                                <a:lnTo>
                                  <a:pt x="663" y="51"/>
                                </a:lnTo>
                                <a:lnTo>
                                  <a:pt x="598" y="23"/>
                                </a:lnTo>
                                <a:lnTo>
                                  <a:pt x="528" y="6"/>
                                </a:lnTo>
                                <a:lnTo>
                                  <a:pt x="454" y="0"/>
                                </a:lnTo>
                                <a:lnTo>
                                  <a:pt x="380" y="6"/>
                                </a:lnTo>
                                <a:lnTo>
                                  <a:pt x="310" y="23"/>
                                </a:lnTo>
                                <a:lnTo>
                                  <a:pt x="245" y="51"/>
                                </a:lnTo>
                                <a:lnTo>
                                  <a:pt x="186" y="87"/>
                                </a:lnTo>
                                <a:lnTo>
                                  <a:pt x="133" y="133"/>
                                </a:lnTo>
                                <a:lnTo>
                                  <a:pt x="88" y="186"/>
                                </a:lnTo>
                                <a:lnTo>
                                  <a:pt x="51" y="245"/>
                                </a:lnTo>
                                <a:lnTo>
                                  <a:pt x="23" y="311"/>
                                </a:lnTo>
                                <a:lnTo>
                                  <a:pt x="6" y="381"/>
                                </a:lnTo>
                                <a:lnTo>
                                  <a:pt x="0" y="454"/>
                                </a:lnTo>
                                <a:lnTo>
                                  <a:pt x="6" y="528"/>
                                </a:lnTo>
                                <a:lnTo>
                                  <a:pt x="23" y="597"/>
                                </a:lnTo>
                                <a:lnTo>
                                  <a:pt x="51" y="662"/>
                                </a:lnTo>
                                <a:lnTo>
                                  <a:pt x="88" y="722"/>
                                </a:lnTo>
                                <a:lnTo>
                                  <a:pt x="133" y="775"/>
                                </a:lnTo>
                                <a:lnTo>
                                  <a:pt x="186" y="820"/>
                                </a:lnTo>
                                <a:lnTo>
                                  <a:pt x="245" y="857"/>
                                </a:lnTo>
                                <a:lnTo>
                                  <a:pt x="310" y="885"/>
                                </a:lnTo>
                                <a:lnTo>
                                  <a:pt x="380" y="902"/>
                                </a:lnTo>
                                <a:lnTo>
                                  <a:pt x="454" y="908"/>
                                </a:lnTo>
                                <a:lnTo>
                                  <a:pt x="528" y="902"/>
                                </a:lnTo>
                                <a:lnTo>
                                  <a:pt x="598" y="885"/>
                                </a:lnTo>
                                <a:lnTo>
                                  <a:pt x="663" y="857"/>
                                </a:lnTo>
                                <a:lnTo>
                                  <a:pt x="722" y="820"/>
                                </a:lnTo>
                                <a:lnTo>
                                  <a:pt x="775" y="775"/>
                                </a:lnTo>
                                <a:lnTo>
                                  <a:pt x="821" y="722"/>
                                </a:lnTo>
                                <a:lnTo>
                                  <a:pt x="858" y="662"/>
                                </a:lnTo>
                                <a:lnTo>
                                  <a:pt x="885" y="597"/>
                                </a:lnTo>
                                <a:lnTo>
                                  <a:pt x="903" y="528"/>
                                </a:lnTo>
                                <a:lnTo>
                                  <a:pt x="908" y="454"/>
                                </a:lnTo>
                                <a:close/>
                              </a:path>
                            </a:pathLst>
                          </a:custGeom>
                          <a:solidFill>
                            <a:srgbClr val="FFD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8" name="AutoShape 1049"/>
                        <wps:cNvSpPr>
                          <a:spLocks/>
                        </wps:cNvSpPr>
                        <wps:spPr bwMode="auto">
                          <a:xfrm>
                            <a:off x="1016" y="437"/>
                            <a:ext cx="795" cy="554"/>
                          </a:xfrm>
                          <a:custGeom>
                            <a:avLst/>
                            <a:gdLst>
                              <a:gd name="T0" fmla="+- 0 1193 1016"/>
                              <a:gd name="T1" fmla="*/ T0 w 795"/>
                              <a:gd name="T2" fmla="+- 0 855 437"/>
                              <a:gd name="T3" fmla="*/ 855 h 554"/>
                              <a:gd name="T4" fmla="+- 0 1053 1016"/>
                              <a:gd name="T5" fmla="*/ T4 w 795"/>
                              <a:gd name="T6" fmla="+- 0 855 437"/>
                              <a:gd name="T7" fmla="*/ 855 h 554"/>
                              <a:gd name="T8" fmla="+- 0 1221 1016"/>
                              <a:gd name="T9" fmla="*/ T8 w 795"/>
                              <a:gd name="T10" fmla="+- 0 855 437"/>
                              <a:gd name="T11" fmla="*/ 855 h 554"/>
                              <a:gd name="T12" fmla="+- 0 1150 1016"/>
                              <a:gd name="T13" fmla="*/ T12 w 795"/>
                              <a:gd name="T14" fmla="+- 0 437 437"/>
                              <a:gd name="T15" fmla="*/ 437 h 554"/>
                              <a:gd name="T16" fmla="+- 0 1094 1016"/>
                              <a:gd name="T17" fmla="*/ T16 w 795"/>
                              <a:gd name="T18" fmla="+- 0 481 437"/>
                              <a:gd name="T19" fmla="*/ 481 h 554"/>
                              <a:gd name="T20" fmla="+- 0 1119 1016"/>
                              <a:gd name="T21" fmla="*/ T20 w 795"/>
                              <a:gd name="T22" fmla="+- 0 536 437"/>
                              <a:gd name="T23" fmla="*/ 536 h 554"/>
                              <a:gd name="T24" fmla="+- 0 1190 1016"/>
                              <a:gd name="T25" fmla="*/ T24 w 795"/>
                              <a:gd name="T26" fmla="+- 0 559 437"/>
                              <a:gd name="T27" fmla="*/ 559 h 554"/>
                              <a:gd name="T28" fmla="+- 0 1138 1016"/>
                              <a:gd name="T29" fmla="*/ T28 w 795"/>
                              <a:gd name="T30" fmla="+- 0 586 437"/>
                              <a:gd name="T31" fmla="*/ 586 h 554"/>
                              <a:gd name="T32" fmla="+- 0 1085 1016"/>
                              <a:gd name="T33" fmla="*/ T32 w 795"/>
                              <a:gd name="T34" fmla="+- 0 596 437"/>
                              <a:gd name="T35" fmla="*/ 596 h 554"/>
                              <a:gd name="T36" fmla="+- 0 1136 1016"/>
                              <a:gd name="T37" fmla="*/ T36 w 795"/>
                              <a:gd name="T38" fmla="+- 0 622 437"/>
                              <a:gd name="T39" fmla="*/ 622 h 554"/>
                              <a:gd name="T40" fmla="+- 0 1208 1016"/>
                              <a:gd name="T41" fmla="*/ T40 w 795"/>
                              <a:gd name="T42" fmla="+- 0 610 437"/>
                              <a:gd name="T43" fmla="*/ 610 h 554"/>
                              <a:gd name="T44" fmla="+- 0 1224 1016"/>
                              <a:gd name="T45" fmla="*/ T44 w 795"/>
                              <a:gd name="T46" fmla="+- 0 541 437"/>
                              <a:gd name="T47" fmla="*/ 541 h 554"/>
                              <a:gd name="T48" fmla="+- 0 1192 1016"/>
                              <a:gd name="T49" fmla="*/ T48 w 795"/>
                              <a:gd name="T50" fmla="+- 0 517 437"/>
                              <a:gd name="T51" fmla="*/ 517 h 554"/>
                              <a:gd name="T52" fmla="+- 0 1136 1016"/>
                              <a:gd name="T53" fmla="*/ T52 w 795"/>
                              <a:gd name="T54" fmla="+- 0 485 437"/>
                              <a:gd name="T55" fmla="*/ 485 h 554"/>
                              <a:gd name="T56" fmla="+- 0 1185 1016"/>
                              <a:gd name="T57" fmla="*/ T56 w 795"/>
                              <a:gd name="T58" fmla="+- 0 477 437"/>
                              <a:gd name="T59" fmla="*/ 477 h 554"/>
                              <a:gd name="T60" fmla="+- 0 1341 1016"/>
                              <a:gd name="T61" fmla="*/ T60 w 795"/>
                              <a:gd name="T62" fmla="+- 0 866 437"/>
                              <a:gd name="T63" fmla="*/ 866 h 554"/>
                              <a:gd name="T64" fmla="+- 0 1325 1016"/>
                              <a:gd name="T65" fmla="*/ T64 w 795"/>
                              <a:gd name="T66" fmla="+- 0 954 437"/>
                              <a:gd name="T67" fmla="*/ 954 h 554"/>
                              <a:gd name="T68" fmla="+- 0 1284 1016"/>
                              <a:gd name="T69" fmla="*/ T68 w 795"/>
                              <a:gd name="T70" fmla="+- 0 961 437"/>
                              <a:gd name="T71" fmla="*/ 961 h 554"/>
                              <a:gd name="T72" fmla="+- 0 1268 1016"/>
                              <a:gd name="T73" fmla="*/ T72 w 795"/>
                              <a:gd name="T74" fmla="+- 0 909 437"/>
                              <a:gd name="T75" fmla="*/ 909 h 554"/>
                              <a:gd name="T76" fmla="+- 0 1306 1016"/>
                              <a:gd name="T77" fmla="*/ T76 w 795"/>
                              <a:gd name="T78" fmla="+- 0 877 437"/>
                              <a:gd name="T79" fmla="*/ 877 h 554"/>
                              <a:gd name="T80" fmla="+- 0 1334 1016"/>
                              <a:gd name="T81" fmla="*/ T80 w 795"/>
                              <a:gd name="T82" fmla="+- 0 920 437"/>
                              <a:gd name="T83" fmla="*/ 920 h 554"/>
                              <a:gd name="T84" fmla="+- 0 1243 1016"/>
                              <a:gd name="T85" fmla="*/ T84 w 795"/>
                              <a:gd name="T86" fmla="+- 0 891 437"/>
                              <a:gd name="T87" fmla="*/ 891 h 554"/>
                              <a:gd name="T88" fmla="+- 0 1301 1016"/>
                              <a:gd name="T89" fmla="*/ T88 w 795"/>
                              <a:gd name="T90" fmla="+- 0 990 437"/>
                              <a:gd name="T91" fmla="*/ 990 h 554"/>
                              <a:gd name="T92" fmla="+- 0 1393 1016"/>
                              <a:gd name="T93" fmla="*/ T92 w 795"/>
                              <a:gd name="T94" fmla="+- 0 442 437"/>
                              <a:gd name="T95" fmla="*/ 442 h 554"/>
                              <a:gd name="T96" fmla="+- 0 1343 1016"/>
                              <a:gd name="T97" fmla="*/ T96 w 795"/>
                              <a:gd name="T98" fmla="+- 0 477 437"/>
                              <a:gd name="T99" fmla="*/ 477 h 554"/>
                              <a:gd name="T100" fmla="+- 0 1490 1016"/>
                              <a:gd name="T101" fmla="*/ T100 w 795"/>
                              <a:gd name="T102" fmla="+- 0 918 437"/>
                              <a:gd name="T103" fmla="*/ 918 h 554"/>
                              <a:gd name="T104" fmla="+- 0 1471 1016"/>
                              <a:gd name="T105" fmla="*/ T104 w 795"/>
                              <a:gd name="T106" fmla="+- 0 857 437"/>
                              <a:gd name="T107" fmla="*/ 857 h 554"/>
                              <a:gd name="T108" fmla="+- 0 1464 1016"/>
                              <a:gd name="T109" fmla="*/ T108 w 795"/>
                              <a:gd name="T110" fmla="+- 0 879 437"/>
                              <a:gd name="T111" fmla="*/ 879 h 554"/>
                              <a:gd name="T112" fmla="+- 0 1423 1016"/>
                              <a:gd name="T113" fmla="*/ T112 w 795"/>
                              <a:gd name="T114" fmla="+- 0 987 437"/>
                              <a:gd name="T115" fmla="*/ 987 h 554"/>
                              <a:gd name="T116" fmla="+- 0 1583 1016"/>
                              <a:gd name="T117" fmla="*/ T116 w 795"/>
                              <a:gd name="T118" fmla="+- 0 530 437"/>
                              <a:gd name="T119" fmla="*/ 530 h 554"/>
                              <a:gd name="T120" fmla="+- 0 1543 1016"/>
                              <a:gd name="T121" fmla="*/ T120 w 795"/>
                              <a:gd name="T122" fmla="+- 0 547 437"/>
                              <a:gd name="T123" fmla="*/ 547 h 554"/>
                              <a:gd name="T124" fmla="+- 0 1492 1016"/>
                              <a:gd name="T125" fmla="*/ T124 w 795"/>
                              <a:gd name="T126" fmla="+- 0 588 437"/>
                              <a:gd name="T127" fmla="*/ 588 h 554"/>
                              <a:gd name="T128" fmla="+- 0 1454 1016"/>
                              <a:gd name="T129" fmla="*/ T128 w 795"/>
                              <a:gd name="T130" fmla="+- 0 531 437"/>
                              <a:gd name="T131" fmla="*/ 531 h 554"/>
                              <a:gd name="T132" fmla="+- 0 1485 1016"/>
                              <a:gd name="T133" fmla="*/ T132 w 795"/>
                              <a:gd name="T134" fmla="+- 0 474 437"/>
                              <a:gd name="T135" fmla="*/ 474 h 554"/>
                              <a:gd name="T136" fmla="+- 0 1540 1016"/>
                              <a:gd name="T137" fmla="*/ T136 w 795"/>
                              <a:gd name="T138" fmla="+- 0 499 437"/>
                              <a:gd name="T139" fmla="*/ 499 h 554"/>
                              <a:gd name="T140" fmla="+- 0 1471 1016"/>
                              <a:gd name="T141" fmla="*/ T140 w 795"/>
                              <a:gd name="T142" fmla="+- 0 442 437"/>
                              <a:gd name="T143" fmla="*/ 442 h 554"/>
                              <a:gd name="T144" fmla="+- 0 1454 1016"/>
                              <a:gd name="T145" fmla="*/ T144 w 795"/>
                              <a:gd name="T146" fmla="+- 0 608 437"/>
                              <a:gd name="T147" fmla="*/ 608 h 554"/>
                              <a:gd name="T148" fmla="+- 0 1576 1016"/>
                              <a:gd name="T149" fmla="*/ T148 w 795"/>
                              <a:gd name="T150" fmla="+- 0 570 437"/>
                              <a:gd name="T151" fmla="*/ 570 h 554"/>
                              <a:gd name="T152" fmla="+- 0 1562 1016"/>
                              <a:gd name="T153" fmla="*/ T152 w 795"/>
                              <a:gd name="T154" fmla="+- 0 900 437"/>
                              <a:gd name="T155" fmla="*/ 900 h 554"/>
                              <a:gd name="T156" fmla="+- 0 1573 1016"/>
                              <a:gd name="T157" fmla="*/ T156 w 795"/>
                              <a:gd name="T158" fmla="+- 0 928 437"/>
                              <a:gd name="T159" fmla="*/ 928 h 554"/>
                              <a:gd name="T160" fmla="+- 0 1742 1016"/>
                              <a:gd name="T161" fmla="*/ T160 w 795"/>
                              <a:gd name="T162" fmla="+- 0 912 437"/>
                              <a:gd name="T163" fmla="*/ 912 h 554"/>
                              <a:gd name="T164" fmla="+- 0 1722 1016"/>
                              <a:gd name="T165" fmla="*/ T164 w 795"/>
                              <a:gd name="T166" fmla="+- 0 446 437"/>
                              <a:gd name="T167" fmla="*/ 446 h 554"/>
                              <a:gd name="T168" fmla="+- 0 1712 1016"/>
                              <a:gd name="T169" fmla="*/ T168 w 795"/>
                              <a:gd name="T170" fmla="+- 0 475 437"/>
                              <a:gd name="T171" fmla="*/ 475 h 554"/>
                              <a:gd name="T172" fmla="+- 0 1664 1016"/>
                              <a:gd name="T173" fmla="*/ T172 w 795"/>
                              <a:gd name="T174" fmla="+- 0 619 437"/>
                              <a:gd name="T175" fmla="*/ 619 h 554"/>
                              <a:gd name="T176" fmla="+- 0 1754 1016"/>
                              <a:gd name="T177" fmla="*/ T176 w 795"/>
                              <a:gd name="T178" fmla="+- 0 520 437"/>
                              <a:gd name="T179" fmla="*/ 520 h 554"/>
                              <a:gd name="T180" fmla="+- 0 1719 1016"/>
                              <a:gd name="T181" fmla="*/ T180 w 795"/>
                              <a:gd name="T182" fmla="+- 0 851 437"/>
                              <a:gd name="T183" fmla="*/ 851 h 554"/>
                              <a:gd name="T184" fmla="+- 0 1670 1016"/>
                              <a:gd name="T185" fmla="*/ T184 w 795"/>
                              <a:gd name="T186" fmla="+- 0 876 437"/>
                              <a:gd name="T187" fmla="*/ 876 h 554"/>
                              <a:gd name="T188" fmla="+- 0 1691 1016"/>
                              <a:gd name="T189" fmla="*/ T188 w 795"/>
                              <a:gd name="T190" fmla="+- 0 928 437"/>
                              <a:gd name="T191" fmla="*/ 928 h 554"/>
                              <a:gd name="T192" fmla="+- 0 1738 1016"/>
                              <a:gd name="T193" fmla="*/ T192 w 795"/>
                              <a:gd name="T194" fmla="+- 0 952 437"/>
                              <a:gd name="T195" fmla="*/ 952 h 554"/>
                              <a:gd name="T196" fmla="+- 0 1699 1016"/>
                              <a:gd name="T197" fmla="*/ T196 w 795"/>
                              <a:gd name="T198" fmla="+- 0 963 437"/>
                              <a:gd name="T199" fmla="*/ 963 h 554"/>
                              <a:gd name="T200" fmla="+- 0 1670 1016"/>
                              <a:gd name="T201" fmla="*/ T200 w 795"/>
                              <a:gd name="T202" fmla="+- 0 980 437"/>
                              <a:gd name="T203" fmla="*/ 980 h 554"/>
                              <a:gd name="T204" fmla="+- 0 1741 1016"/>
                              <a:gd name="T205" fmla="*/ T204 w 795"/>
                              <a:gd name="T206" fmla="+- 0 986 437"/>
                              <a:gd name="T207" fmla="*/ 986 h 554"/>
                              <a:gd name="T208" fmla="+- 0 1767 1016"/>
                              <a:gd name="T209" fmla="*/ T208 w 795"/>
                              <a:gd name="T210" fmla="+- 0 935 437"/>
                              <a:gd name="T211" fmla="*/ 935 h 554"/>
                              <a:gd name="T212" fmla="+- 0 1752 1016"/>
                              <a:gd name="T213" fmla="*/ T212 w 795"/>
                              <a:gd name="T214" fmla="+- 0 917 437"/>
                              <a:gd name="T215" fmla="*/ 917 h 554"/>
                              <a:gd name="T216" fmla="+- 0 1697 1016"/>
                              <a:gd name="T217" fmla="*/ T216 w 795"/>
                              <a:gd name="T218" fmla="+- 0 889 437"/>
                              <a:gd name="T219" fmla="*/ 889 h 554"/>
                              <a:gd name="T220" fmla="+- 0 1741 1016"/>
                              <a:gd name="T221" fmla="*/ T220 w 795"/>
                              <a:gd name="T222" fmla="+- 0 882 437"/>
                              <a:gd name="T223" fmla="*/ 882 h 554"/>
                              <a:gd name="T224" fmla="+- 0 1764 1016"/>
                              <a:gd name="T225" fmla="*/ T224 w 795"/>
                              <a:gd name="T226" fmla="+- 0 662 437"/>
                              <a:gd name="T227" fmla="*/ 662 h 554"/>
                              <a:gd name="T228" fmla="+- 0 1016 1016"/>
                              <a:gd name="T229" fmla="*/ T228 w 795"/>
                              <a:gd name="T230" fmla="+- 0 732 437"/>
                              <a:gd name="T231" fmla="*/ 732 h 554"/>
                              <a:gd name="T232" fmla="+- 0 1764 1016"/>
                              <a:gd name="T233" fmla="*/ T232 w 795"/>
                              <a:gd name="T234" fmla="+- 0 801 437"/>
                              <a:gd name="T235" fmla="*/ 801 h 5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795" h="554">
                                <a:moveTo>
                                  <a:pt x="181" y="81"/>
                                </a:moveTo>
                                <a:lnTo>
                                  <a:pt x="174" y="79"/>
                                </a:lnTo>
                                <a:lnTo>
                                  <a:pt x="176" y="80"/>
                                </a:lnTo>
                                <a:lnTo>
                                  <a:pt x="181" y="81"/>
                                </a:lnTo>
                                <a:moveTo>
                                  <a:pt x="205" y="418"/>
                                </a:moveTo>
                                <a:lnTo>
                                  <a:pt x="177" y="418"/>
                                </a:lnTo>
                                <a:lnTo>
                                  <a:pt x="156" y="509"/>
                                </a:lnTo>
                                <a:lnTo>
                                  <a:pt x="137" y="418"/>
                                </a:lnTo>
                                <a:lnTo>
                                  <a:pt x="105" y="418"/>
                                </a:lnTo>
                                <a:lnTo>
                                  <a:pt x="87" y="509"/>
                                </a:lnTo>
                                <a:lnTo>
                                  <a:pt x="64" y="418"/>
                                </a:lnTo>
                                <a:lnTo>
                                  <a:pt x="37" y="418"/>
                                </a:lnTo>
                                <a:lnTo>
                                  <a:pt x="68" y="550"/>
                                </a:lnTo>
                                <a:lnTo>
                                  <a:pt x="102" y="550"/>
                                </a:lnTo>
                                <a:lnTo>
                                  <a:pt x="121" y="460"/>
                                </a:lnTo>
                                <a:lnTo>
                                  <a:pt x="139" y="550"/>
                                </a:lnTo>
                                <a:lnTo>
                                  <a:pt x="174" y="550"/>
                                </a:lnTo>
                                <a:lnTo>
                                  <a:pt x="205" y="418"/>
                                </a:lnTo>
                                <a:moveTo>
                                  <a:pt x="218" y="29"/>
                                </a:moveTo>
                                <a:lnTo>
                                  <a:pt x="203" y="17"/>
                                </a:lnTo>
                                <a:lnTo>
                                  <a:pt x="186" y="8"/>
                                </a:lnTo>
                                <a:lnTo>
                                  <a:pt x="167" y="2"/>
                                </a:lnTo>
                                <a:lnTo>
                                  <a:pt x="148" y="0"/>
                                </a:lnTo>
                                <a:lnTo>
                                  <a:pt x="134" y="0"/>
                                </a:lnTo>
                                <a:lnTo>
                                  <a:pt x="119" y="4"/>
                                </a:lnTo>
                                <a:lnTo>
                                  <a:pt x="108" y="8"/>
                                </a:lnTo>
                                <a:lnTo>
                                  <a:pt x="97" y="16"/>
                                </a:lnTo>
                                <a:lnTo>
                                  <a:pt x="89" y="25"/>
                                </a:lnTo>
                                <a:lnTo>
                                  <a:pt x="82" y="34"/>
                                </a:lnTo>
                                <a:lnTo>
                                  <a:pt x="78" y="44"/>
                                </a:lnTo>
                                <a:lnTo>
                                  <a:pt x="78" y="56"/>
                                </a:lnTo>
                                <a:lnTo>
                                  <a:pt x="79" y="67"/>
                                </a:lnTo>
                                <a:lnTo>
                                  <a:pt x="83" y="77"/>
                                </a:lnTo>
                                <a:lnTo>
                                  <a:pt x="88" y="87"/>
                                </a:lnTo>
                                <a:lnTo>
                                  <a:pt x="96" y="94"/>
                                </a:lnTo>
                                <a:lnTo>
                                  <a:pt x="103" y="99"/>
                                </a:lnTo>
                                <a:lnTo>
                                  <a:pt x="111" y="103"/>
                                </a:lnTo>
                                <a:lnTo>
                                  <a:pt x="118" y="104"/>
                                </a:lnTo>
                                <a:lnTo>
                                  <a:pt x="119" y="104"/>
                                </a:lnTo>
                                <a:lnTo>
                                  <a:pt x="161" y="114"/>
                                </a:lnTo>
                                <a:lnTo>
                                  <a:pt x="168" y="116"/>
                                </a:lnTo>
                                <a:lnTo>
                                  <a:pt x="174" y="122"/>
                                </a:lnTo>
                                <a:lnTo>
                                  <a:pt x="174" y="136"/>
                                </a:lnTo>
                                <a:lnTo>
                                  <a:pt x="172" y="140"/>
                                </a:lnTo>
                                <a:lnTo>
                                  <a:pt x="163" y="148"/>
                                </a:lnTo>
                                <a:lnTo>
                                  <a:pt x="156" y="151"/>
                                </a:lnTo>
                                <a:lnTo>
                                  <a:pt x="133" y="151"/>
                                </a:lnTo>
                                <a:lnTo>
                                  <a:pt x="122" y="149"/>
                                </a:lnTo>
                                <a:lnTo>
                                  <a:pt x="113" y="143"/>
                                </a:lnTo>
                                <a:lnTo>
                                  <a:pt x="101" y="137"/>
                                </a:lnTo>
                                <a:lnTo>
                                  <a:pt x="101" y="138"/>
                                </a:lnTo>
                                <a:lnTo>
                                  <a:pt x="91" y="127"/>
                                </a:lnTo>
                                <a:lnTo>
                                  <a:pt x="61" y="151"/>
                                </a:lnTo>
                                <a:lnTo>
                                  <a:pt x="69" y="159"/>
                                </a:lnTo>
                                <a:lnTo>
                                  <a:pt x="78" y="167"/>
                                </a:lnTo>
                                <a:lnTo>
                                  <a:pt x="88" y="173"/>
                                </a:lnTo>
                                <a:lnTo>
                                  <a:pt x="98" y="178"/>
                                </a:lnTo>
                                <a:lnTo>
                                  <a:pt x="109" y="182"/>
                                </a:lnTo>
                                <a:lnTo>
                                  <a:pt x="118" y="184"/>
                                </a:lnTo>
                                <a:lnTo>
                                  <a:pt x="120" y="185"/>
                                </a:lnTo>
                                <a:lnTo>
                                  <a:pt x="128" y="185"/>
                                </a:lnTo>
                                <a:lnTo>
                                  <a:pt x="136" y="186"/>
                                </a:lnTo>
                                <a:lnTo>
                                  <a:pt x="160" y="186"/>
                                </a:lnTo>
                                <a:lnTo>
                                  <a:pt x="174" y="181"/>
                                </a:lnTo>
                                <a:lnTo>
                                  <a:pt x="177" y="180"/>
                                </a:lnTo>
                                <a:lnTo>
                                  <a:pt x="192" y="173"/>
                                </a:lnTo>
                                <a:lnTo>
                                  <a:pt x="204" y="161"/>
                                </a:lnTo>
                                <a:lnTo>
                                  <a:pt x="212" y="146"/>
                                </a:lnTo>
                                <a:lnTo>
                                  <a:pt x="214" y="129"/>
                                </a:lnTo>
                                <a:lnTo>
                                  <a:pt x="214" y="120"/>
                                </a:lnTo>
                                <a:lnTo>
                                  <a:pt x="212" y="112"/>
                                </a:lnTo>
                                <a:lnTo>
                                  <a:pt x="208" y="104"/>
                                </a:lnTo>
                                <a:lnTo>
                                  <a:pt x="208" y="103"/>
                                </a:lnTo>
                                <a:lnTo>
                                  <a:pt x="207" y="102"/>
                                </a:lnTo>
                                <a:lnTo>
                                  <a:pt x="200" y="93"/>
                                </a:lnTo>
                                <a:lnTo>
                                  <a:pt x="192" y="87"/>
                                </a:lnTo>
                                <a:lnTo>
                                  <a:pt x="183" y="83"/>
                                </a:lnTo>
                                <a:lnTo>
                                  <a:pt x="176" y="80"/>
                                </a:lnTo>
                                <a:lnTo>
                                  <a:pt x="171" y="79"/>
                                </a:lnTo>
                                <a:lnTo>
                                  <a:pt x="130" y="68"/>
                                </a:lnTo>
                                <a:lnTo>
                                  <a:pt x="124" y="67"/>
                                </a:lnTo>
                                <a:lnTo>
                                  <a:pt x="119" y="61"/>
                                </a:lnTo>
                                <a:lnTo>
                                  <a:pt x="119" y="51"/>
                                </a:lnTo>
                                <a:lnTo>
                                  <a:pt x="120" y="48"/>
                                </a:lnTo>
                                <a:lnTo>
                                  <a:pt x="122" y="45"/>
                                </a:lnTo>
                                <a:lnTo>
                                  <a:pt x="128" y="39"/>
                                </a:lnTo>
                                <a:lnTo>
                                  <a:pt x="136" y="36"/>
                                </a:lnTo>
                                <a:lnTo>
                                  <a:pt x="144" y="36"/>
                                </a:lnTo>
                                <a:lnTo>
                                  <a:pt x="157" y="37"/>
                                </a:lnTo>
                                <a:lnTo>
                                  <a:pt x="169" y="40"/>
                                </a:lnTo>
                                <a:lnTo>
                                  <a:pt x="180" y="46"/>
                                </a:lnTo>
                                <a:lnTo>
                                  <a:pt x="190" y="54"/>
                                </a:lnTo>
                                <a:lnTo>
                                  <a:pt x="218" y="29"/>
                                </a:lnTo>
                                <a:moveTo>
                                  <a:pt x="348" y="484"/>
                                </a:moveTo>
                                <a:lnTo>
                                  <a:pt x="342" y="454"/>
                                </a:lnTo>
                                <a:lnTo>
                                  <a:pt x="325" y="429"/>
                                </a:lnTo>
                                <a:lnTo>
                                  <a:pt x="318" y="425"/>
                                </a:lnTo>
                                <a:lnTo>
                                  <a:pt x="318" y="483"/>
                                </a:lnTo>
                                <a:lnTo>
                                  <a:pt x="318" y="486"/>
                                </a:lnTo>
                                <a:lnTo>
                                  <a:pt x="317" y="497"/>
                                </a:lnTo>
                                <a:lnTo>
                                  <a:pt x="315" y="507"/>
                                </a:lnTo>
                                <a:lnTo>
                                  <a:pt x="309" y="517"/>
                                </a:lnTo>
                                <a:lnTo>
                                  <a:pt x="301" y="524"/>
                                </a:lnTo>
                                <a:lnTo>
                                  <a:pt x="296" y="526"/>
                                </a:lnTo>
                                <a:lnTo>
                                  <a:pt x="290" y="528"/>
                                </a:lnTo>
                                <a:lnTo>
                                  <a:pt x="279" y="528"/>
                                </a:lnTo>
                                <a:lnTo>
                                  <a:pt x="273" y="526"/>
                                </a:lnTo>
                                <a:lnTo>
                                  <a:pt x="268" y="524"/>
                                </a:lnTo>
                                <a:lnTo>
                                  <a:pt x="260" y="517"/>
                                </a:lnTo>
                                <a:lnTo>
                                  <a:pt x="254" y="507"/>
                                </a:lnTo>
                                <a:lnTo>
                                  <a:pt x="252" y="497"/>
                                </a:lnTo>
                                <a:lnTo>
                                  <a:pt x="251" y="486"/>
                                </a:lnTo>
                                <a:lnTo>
                                  <a:pt x="251" y="483"/>
                                </a:lnTo>
                                <a:lnTo>
                                  <a:pt x="252" y="472"/>
                                </a:lnTo>
                                <a:lnTo>
                                  <a:pt x="254" y="461"/>
                                </a:lnTo>
                                <a:lnTo>
                                  <a:pt x="259" y="451"/>
                                </a:lnTo>
                                <a:lnTo>
                                  <a:pt x="268" y="444"/>
                                </a:lnTo>
                                <a:lnTo>
                                  <a:pt x="274" y="441"/>
                                </a:lnTo>
                                <a:lnTo>
                                  <a:pt x="278" y="440"/>
                                </a:lnTo>
                                <a:lnTo>
                                  <a:pt x="290" y="440"/>
                                </a:lnTo>
                                <a:lnTo>
                                  <a:pt x="296" y="442"/>
                                </a:lnTo>
                                <a:lnTo>
                                  <a:pt x="301" y="444"/>
                                </a:lnTo>
                                <a:lnTo>
                                  <a:pt x="309" y="451"/>
                                </a:lnTo>
                                <a:lnTo>
                                  <a:pt x="315" y="461"/>
                                </a:lnTo>
                                <a:lnTo>
                                  <a:pt x="317" y="472"/>
                                </a:lnTo>
                                <a:lnTo>
                                  <a:pt x="318" y="483"/>
                                </a:lnTo>
                                <a:lnTo>
                                  <a:pt x="318" y="425"/>
                                </a:lnTo>
                                <a:lnTo>
                                  <a:pt x="306" y="418"/>
                                </a:lnTo>
                                <a:lnTo>
                                  <a:pt x="284" y="414"/>
                                </a:lnTo>
                                <a:lnTo>
                                  <a:pt x="263" y="418"/>
                                </a:lnTo>
                                <a:lnTo>
                                  <a:pt x="244" y="429"/>
                                </a:lnTo>
                                <a:lnTo>
                                  <a:pt x="227" y="454"/>
                                </a:lnTo>
                                <a:lnTo>
                                  <a:pt x="221" y="484"/>
                                </a:lnTo>
                                <a:lnTo>
                                  <a:pt x="227" y="514"/>
                                </a:lnTo>
                                <a:lnTo>
                                  <a:pt x="244" y="539"/>
                                </a:lnTo>
                                <a:lnTo>
                                  <a:pt x="251" y="543"/>
                                </a:lnTo>
                                <a:lnTo>
                                  <a:pt x="263" y="550"/>
                                </a:lnTo>
                                <a:lnTo>
                                  <a:pt x="285" y="553"/>
                                </a:lnTo>
                                <a:lnTo>
                                  <a:pt x="306" y="550"/>
                                </a:lnTo>
                                <a:lnTo>
                                  <a:pt x="318" y="543"/>
                                </a:lnTo>
                                <a:lnTo>
                                  <a:pt x="325" y="539"/>
                                </a:lnTo>
                                <a:lnTo>
                                  <a:pt x="342" y="514"/>
                                </a:lnTo>
                                <a:lnTo>
                                  <a:pt x="348" y="484"/>
                                </a:lnTo>
                                <a:moveTo>
                                  <a:pt x="377" y="5"/>
                                </a:moveTo>
                                <a:lnTo>
                                  <a:pt x="240" y="5"/>
                                </a:lnTo>
                                <a:lnTo>
                                  <a:pt x="240" y="40"/>
                                </a:lnTo>
                                <a:lnTo>
                                  <a:pt x="291" y="40"/>
                                </a:lnTo>
                                <a:lnTo>
                                  <a:pt x="291" y="182"/>
                                </a:lnTo>
                                <a:lnTo>
                                  <a:pt x="327" y="182"/>
                                </a:lnTo>
                                <a:lnTo>
                                  <a:pt x="327" y="40"/>
                                </a:lnTo>
                                <a:lnTo>
                                  <a:pt x="377" y="40"/>
                                </a:lnTo>
                                <a:lnTo>
                                  <a:pt x="377" y="5"/>
                                </a:lnTo>
                                <a:moveTo>
                                  <a:pt x="487" y="550"/>
                                </a:moveTo>
                                <a:lnTo>
                                  <a:pt x="456" y="496"/>
                                </a:lnTo>
                                <a:lnTo>
                                  <a:pt x="466" y="490"/>
                                </a:lnTo>
                                <a:lnTo>
                                  <a:pt x="474" y="481"/>
                                </a:lnTo>
                                <a:lnTo>
                                  <a:pt x="480" y="470"/>
                                </a:lnTo>
                                <a:lnTo>
                                  <a:pt x="482" y="458"/>
                                </a:lnTo>
                                <a:lnTo>
                                  <a:pt x="478" y="442"/>
                                </a:lnTo>
                                <a:lnTo>
                                  <a:pt x="470" y="429"/>
                                </a:lnTo>
                                <a:lnTo>
                                  <a:pt x="457" y="420"/>
                                </a:lnTo>
                                <a:lnTo>
                                  <a:pt x="455" y="420"/>
                                </a:lnTo>
                                <a:lnTo>
                                  <a:pt x="455" y="449"/>
                                </a:lnTo>
                                <a:lnTo>
                                  <a:pt x="455" y="467"/>
                                </a:lnTo>
                                <a:lnTo>
                                  <a:pt x="448" y="474"/>
                                </a:lnTo>
                                <a:lnTo>
                                  <a:pt x="407" y="474"/>
                                </a:lnTo>
                                <a:lnTo>
                                  <a:pt x="407" y="442"/>
                                </a:lnTo>
                                <a:lnTo>
                                  <a:pt x="448" y="442"/>
                                </a:lnTo>
                                <a:lnTo>
                                  <a:pt x="455" y="449"/>
                                </a:lnTo>
                                <a:lnTo>
                                  <a:pt x="455" y="420"/>
                                </a:lnTo>
                                <a:lnTo>
                                  <a:pt x="441" y="417"/>
                                </a:lnTo>
                                <a:lnTo>
                                  <a:pt x="381" y="418"/>
                                </a:lnTo>
                                <a:lnTo>
                                  <a:pt x="381" y="550"/>
                                </a:lnTo>
                                <a:lnTo>
                                  <a:pt x="407" y="550"/>
                                </a:lnTo>
                                <a:lnTo>
                                  <a:pt x="407" y="498"/>
                                </a:lnTo>
                                <a:lnTo>
                                  <a:pt x="425" y="498"/>
                                </a:lnTo>
                                <a:lnTo>
                                  <a:pt x="455" y="548"/>
                                </a:lnTo>
                                <a:lnTo>
                                  <a:pt x="456" y="550"/>
                                </a:lnTo>
                                <a:lnTo>
                                  <a:pt x="487" y="550"/>
                                </a:lnTo>
                                <a:moveTo>
                                  <a:pt x="567" y="93"/>
                                </a:moveTo>
                                <a:lnTo>
                                  <a:pt x="560" y="53"/>
                                </a:lnTo>
                                <a:lnTo>
                                  <a:pt x="537" y="19"/>
                                </a:lnTo>
                                <a:lnTo>
                                  <a:pt x="529" y="15"/>
                                </a:lnTo>
                                <a:lnTo>
                                  <a:pt x="529" y="92"/>
                                </a:lnTo>
                                <a:lnTo>
                                  <a:pt x="529" y="94"/>
                                </a:lnTo>
                                <a:lnTo>
                                  <a:pt x="527" y="110"/>
                                </a:lnTo>
                                <a:lnTo>
                                  <a:pt x="523" y="124"/>
                                </a:lnTo>
                                <a:lnTo>
                                  <a:pt x="516" y="137"/>
                                </a:lnTo>
                                <a:lnTo>
                                  <a:pt x="505" y="146"/>
                                </a:lnTo>
                                <a:lnTo>
                                  <a:pt x="498" y="149"/>
                                </a:lnTo>
                                <a:lnTo>
                                  <a:pt x="491" y="151"/>
                                </a:lnTo>
                                <a:lnTo>
                                  <a:pt x="476" y="151"/>
                                </a:lnTo>
                                <a:lnTo>
                                  <a:pt x="468" y="149"/>
                                </a:lnTo>
                                <a:lnTo>
                                  <a:pt x="461" y="146"/>
                                </a:lnTo>
                                <a:lnTo>
                                  <a:pt x="450" y="137"/>
                                </a:lnTo>
                                <a:lnTo>
                                  <a:pt x="443" y="124"/>
                                </a:lnTo>
                                <a:lnTo>
                                  <a:pt x="439" y="110"/>
                                </a:lnTo>
                                <a:lnTo>
                                  <a:pt x="438" y="94"/>
                                </a:lnTo>
                                <a:lnTo>
                                  <a:pt x="438" y="92"/>
                                </a:lnTo>
                                <a:lnTo>
                                  <a:pt x="439" y="77"/>
                                </a:lnTo>
                                <a:lnTo>
                                  <a:pt x="443" y="62"/>
                                </a:lnTo>
                                <a:lnTo>
                                  <a:pt x="450" y="50"/>
                                </a:lnTo>
                                <a:lnTo>
                                  <a:pt x="461" y="41"/>
                                </a:lnTo>
                                <a:lnTo>
                                  <a:pt x="469" y="37"/>
                                </a:lnTo>
                                <a:lnTo>
                                  <a:pt x="475" y="35"/>
                                </a:lnTo>
                                <a:lnTo>
                                  <a:pt x="491" y="35"/>
                                </a:lnTo>
                                <a:lnTo>
                                  <a:pt x="498" y="37"/>
                                </a:lnTo>
                                <a:lnTo>
                                  <a:pt x="505" y="41"/>
                                </a:lnTo>
                                <a:lnTo>
                                  <a:pt x="516" y="50"/>
                                </a:lnTo>
                                <a:lnTo>
                                  <a:pt x="524" y="62"/>
                                </a:lnTo>
                                <a:lnTo>
                                  <a:pt x="528" y="76"/>
                                </a:lnTo>
                                <a:lnTo>
                                  <a:pt x="529" y="92"/>
                                </a:lnTo>
                                <a:lnTo>
                                  <a:pt x="529" y="15"/>
                                </a:lnTo>
                                <a:lnTo>
                                  <a:pt x="512" y="5"/>
                                </a:lnTo>
                                <a:lnTo>
                                  <a:pt x="483" y="0"/>
                                </a:lnTo>
                                <a:lnTo>
                                  <a:pt x="455" y="5"/>
                                </a:lnTo>
                                <a:lnTo>
                                  <a:pt x="430" y="19"/>
                                </a:lnTo>
                                <a:lnTo>
                                  <a:pt x="406" y="53"/>
                                </a:lnTo>
                                <a:lnTo>
                                  <a:pt x="399" y="93"/>
                                </a:lnTo>
                                <a:lnTo>
                                  <a:pt x="406" y="133"/>
                                </a:lnTo>
                                <a:lnTo>
                                  <a:pt x="430" y="166"/>
                                </a:lnTo>
                                <a:lnTo>
                                  <a:pt x="438" y="171"/>
                                </a:lnTo>
                                <a:lnTo>
                                  <a:pt x="455" y="181"/>
                                </a:lnTo>
                                <a:lnTo>
                                  <a:pt x="483" y="186"/>
                                </a:lnTo>
                                <a:lnTo>
                                  <a:pt x="512" y="181"/>
                                </a:lnTo>
                                <a:lnTo>
                                  <a:pt x="529" y="171"/>
                                </a:lnTo>
                                <a:lnTo>
                                  <a:pt x="537" y="166"/>
                                </a:lnTo>
                                <a:lnTo>
                                  <a:pt x="560" y="133"/>
                                </a:lnTo>
                                <a:lnTo>
                                  <a:pt x="567" y="93"/>
                                </a:lnTo>
                                <a:moveTo>
                                  <a:pt x="627" y="550"/>
                                </a:moveTo>
                                <a:lnTo>
                                  <a:pt x="577" y="471"/>
                                </a:lnTo>
                                <a:lnTo>
                                  <a:pt x="625" y="418"/>
                                </a:lnTo>
                                <a:lnTo>
                                  <a:pt x="588" y="418"/>
                                </a:lnTo>
                                <a:lnTo>
                                  <a:pt x="546" y="463"/>
                                </a:lnTo>
                                <a:lnTo>
                                  <a:pt x="546" y="418"/>
                                </a:lnTo>
                                <a:lnTo>
                                  <a:pt x="519" y="418"/>
                                </a:lnTo>
                                <a:lnTo>
                                  <a:pt x="519" y="550"/>
                                </a:lnTo>
                                <a:lnTo>
                                  <a:pt x="546" y="550"/>
                                </a:lnTo>
                                <a:lnTo>
                                  <a:pt x="546" y="504"/>
                                </a:lnTo>
                                <a:lnTo>
                                  <a:pt x="557" y="491"/>
                                </a:lnTo>
                                <a:lnTo>
                                  <a:pt x="577" y="521"/>
                                </a:lnTo>
                                <a:lnTo>
                                  <a:pt x="595" y="550"/>
                                </a:lnTo>
                                <a:lnTo>
                                  <a:pt x="627" y="550"/>
                                </a:lnTo>
                                <a:moveTo>
                                  <a:pt x="727" y="475"/>
                                </a:moveTo>
                                <a:lnTo>
                                  <a:pt x="723" y="473"/>
                                </a:lnTo>
                                <a:lnTo>
                                  <a:pt x="726" y="475"/>
                                </a:lnTo>
                                <a:lnTo>
                                  <a:pt x="727" y="475"/>
                                </a:lnTo>
                                <a:moveTo>
                                  <a:pt x="743" y="62"/>
                                </a:moveTo>
                                <a:lnTo>
                                  <a:pt x="738" y="40"/>
                                </a:lnTo>
                                <a:lnTo>
                                  <a:pt x="727" y="22"/>
                                </a:lnTo>
                                <a:lnTo>
                                  <a:pt x="709" y="10"/>
                                </a:lnTo>
                                <a:lnTo>
                                  <a:pt x="706" y="9"/>
                                </a:lnTo>
                                <a:lnTo>
                                  <a:pt x="706" y="47"/>
                                </a:lnTo>
                                <a:lnTo>
                                  <a:pt x="706" y="77"/>
                                </a:lnTo>
                                <a:lnTo>
                                  <a:pt x="696" y="87"/>
                                </a:lnTo>
                                <a:lnTo>
                                  <a:pt x="648" y="87"/>
                                </a:lnTo>
                                <a:lnTo>
                                  <a:pt x="648" y="38"/>
                                </a:lnTo>
                                <a:lnTo>
                                  <a:pt x="696" y="38"/>
                                </a:lnTo>
                                <a:lnTo>
                                  <a:pt x="706" y="47"/>
                                </a:lnTo>
                                <a:lnTo>
                                  <a:pt x="706" y="9"/>
                                </a:lnTo>
                                <a:lnTo>
                                  <a:pt x="687" y="5"/>
                                </a:lnTo>
                                <a:lnTo>
                                  <a:pt x="611" y="5"/>
                                </a:lnTo>
                                <a:lnTo>
                                  <a:pt x="611" y="182"/>
                                </a:lnTo>
                                <a:lnTo>
                                  <a:pt x="648" y="182"/>
                                </a:lnTo>
                                <a:lnTo>
                                  <a:pt x="648" y="119"/>
                                </a:lnTo>
                                <a:lnTo>
                                  <a:pt x="687" y="119"/>
                                </a:lnTo>
                                <a:lnTo>
                                  <a:pt x="706" y="115"/>
                                </a:lnTo>
                                <a:lnTo>
                                  <a:pt x="709" y="115"/>
                                </a:lnTo>
                                <a:lnTo>
                                  <a:pt x="727" y="102"/>
                                </a:lnTo>
                                <a:lnTo>
                                  <a:pt x="738" y="83"/>
                                </a:lnTo>
                                <a:lnTo>
                                  <a:pt x="743" y="62"/>
                                </a:lnTo>
                                <a:moveTo>
                                  <a:pt x="755" y="436"/>
                                </a:moveTo>
                                <a:lnTo>
                                  <a:pt x="744" y="427"/>
                                </a:lnTo>
                                <a:lnTo>
                                  <a:pt x="731" y="420"/>
                                </a:lnTo>
                                <a:lnTo>
                                  <a:pt x="717" y="416"/>
                                </a:lnTo>
                                <a:lnTo>
                                  <a:pt x="703" y="414"/>
                                </a:lnTo>
                                <a:lnTo>
                                  <a:pt x="692" y="414"/>
                                </a:lnTo>
                                <a:lnTo>
                                  <a:pt x="681" y="417"/>
                                </a:lnTo>
                                <a:lnTo>
                                  <a:pt x="673" y="420"/>
                                </a:lnTo>
                                <a:lnTo>
                                  <a:pt x="665" y="426"/>
                                </a:lnTo>
                                <a:lnTo>
                                  <a:pt x="658" y="433"/>
                                </a:lnTo>
                                <a:lnTo>
                                  <a:pt x="654" y="439"/>
                                </a:lnTo>
                                <a:lnTo>
                                  <a:pt x="651" y="448"/>
                                </a:lnTo>
                                <a:lnTo>
                                  <a:pt x="651" y="467"/>
                                </a:lnTo>
                                <a:lnTo>
                                  <a:pt x="655" y="478"/>
                                </a:lnTo>
                                <a:lnTo>
                                  <a:pt x="664" y="486"/>
                                </a:lnTo>
                                <a:lnTo>
                                  <a:pt x="669" y="488"/>
                                </a:lnTo>
                                <a:lnTo>
                                  <a:pt x="675" y="491"/>
                                </a:lnTo>
                                <a:lnTo>
                                  <a:pt x="680" y="492"/>
                                </a:lnTo>
                                <a:lnTo>
                                  <a:pt x="681" y="492"/>
                                </a:lnTo>
                                <a:lnTo>
                                  <a:pt x="712" y="499"/>
                                </a:lnTo>
                                <a:lnTo>
                                  <a:pt x="718" y="501"/>
                                </a:lnTo>
                                <a:lnTo>
                                  <a:pt x="722" y="506"/>
                                </a:lnTo>
                                <a:lnTo>
                                  <a:pt x="722" y="515"/>
                                </a:lnTo>
                                <a:lnTo>
                                  <a:pt x="721" y="519"/>
                                </a:lnTo>
                                <a:lnTo>
                                  <a:pt x="719" y="521"/>
                                </a:lnTo>
                                <a:lnTo>
                                  <a:pt x="714" y="526"/>
                                </a:lnTo>
                                <a:lnTo>
                                  <a:pt x="709" y="528"/>
                                </a:lnTo>
                                <a:lnTo>
                                  <a:pt x="691" y="528"/>
                                </a:lnTo>
                                <a:lnTo>
                                  <a:pt x="683" y="526"/>
                                </a:lnTo>
                                <a:lnTo>
                                  <a:pt x="677" y="522"/>
                                </a:lnTo>
                                <a:lnTo>
                                  <a:pt x="668" y="517"/>
                                </a:lnTo>
                                <a:lnTo>
                                  <a:pt x="660" y="510"/>
                                </a:lnTo>
                                <a:lnTo>
                                  <a:pt x="637" y="528"/>
                                </a:lnTo>
                                <a:lnTo>
                                  <a:pt x="645" y="536"/>
                                </a:lnTo>
                                <a:lnTo>
                                  <a:pt x="654" y="543"/>
                                </a:lnTo>
                                <a:lnTo>
                                  <a:pt x="665" y="548"/>
                                </a:lnTo>
                                <a:lnTo>
                                  <a:pt x="678" y="553"/>
                                </a:lnTo>
                                <a:lnTo>
                                  <a:pt x="682" y="554"/>
                                </a:lnTo>
                                <a:lnTo>
                                  <a:pt x="712" y="554"/>
                                </a:lnTo>
                                <a:lnTo>
                                  <a:pt x="722" y="550"/>
                                </a:lnTo>
                                <a:lnTo>
                                  <a:pt x="725" y="549"/>
                                </a:lnTo>
                                <a:lnTo>
                                  <a:pt x="736" y="543"/>
                                </a:lnTo>
                                <a:lnTo>
                                  <a:pt x="745" y="535"/>
                                </a:lnTo>
                                <a:lnTo>
                                  <a:pt x="751" y="524"/>
                                </a:lnTo>
                                <a:lnTo>
                                  <a:pt x="752" y="511"/>
                                </a:lnTo>
                                <a:lnTo>
                                  <a:pt x="752" y="505"/>
                                </a:lnTo>
                                <a:lnTo>
                                  <a:pt x="751" y="498"/>
                                </a:lnTo>
                                <a:lnTo>
                                  <a:pt x="748" y="492"/>
                                </a:lnTo>
                                <a:lnTo>
                                  <a:pt x="748" y="491"/>
                                </a:lnTo>
                                <a:lnTo>
                                  <a:pt x="747" y="491"/>
                                </a:lnTo>
                                <a:lnTo>
                                  <a:pt x="747" y="490"/>
                                </a:lnTo>
                                <a:lnTo>
                                  <a:pt x="742" y="485"/>
                                </a:lnTo>
                                <a:lnTo>
                                  <a:pt x="736" y="480"/>
                                </a:lnTo>
                                <a:lnTo>
                                  <a:pt x="729" y="476"/>
                                </a:lnTo>
                                <a:lnTo>
                                  <a:pt x="726" y="475"/>
                                </a:lnTo>
                                <a:lnTo>
                                  <a:pt x="721" y="473"/>
                                </a:lnTo>
                                <a:lnTo>
                                  <a:pt x="685" y="464"/>
                                </a:lnTo>
                                <a:lnTo>
                                  <a:pt x="681" y="460"/>
                                </a:lnTo>
                                <a:lnTo>
                                  <a:pt x="681" y="452"/>
                                </a:lnTo>
                                <a:lnTo>
                                  <a:pt x="682" y="450"/>
                                </a:lnTo>
                                <a:lnTo>
                                  <a:pt x="683" y="448"/>
                                </a:lnTo>
                                <a:lnTo>
                                  <a:pt x="688" y="443"/>
                                </a:lnTo>
                                <a:lnTo>
                                  <a:pt x="694" y="441"/>
                                </a:lnTo>
                                <a:lnTo>
                                  <a:pt x="713" y="441"/>
                                </a:lnTo>
                                <a:lnTo>
                                  <a:pt x="725" y="445"/>
                                </a:lnTo>
                                <a:lnTo>
                                  <a:pt x="735" y="455"/>
                                </a:lnTo>
                                <a:lnTo>
                                  <a:pt x="755" y="436"/>
                                </a:lnTo>
                                <a:moveTo>
                                  <a:pt x="795" y="295"/>
                                </a:moveTo>
                                <a:lnTo>
                                  <a:pt x="789" y="266"/>
                                </a:lnTo>
                                <a:lnTo>
                                  <a:pt x="772" y="241"/>
                                </a:lnTo>
                                <a:lnTo>
                                  <a:pt x="748" y="225"/>
                                </a:lnTo>
                                <a:lnTo>
                                  <a:pt x="719" y="219"/>
                                </a:lnTo>
                                <a:lnTo>
                                  <a:pt x="76" y="219"/>
                                </a:lnTo>
                                <a:lnTo>
                                  <a:pt x="46" y="225"/>
                                </a:lnTo>
                                <a:lnTo>
                                  <a:pt x="22" y="241"/>
                                </a:lnTo>
                                <a:lnTo>
                                  <a:pt x="6" y="266"/>
                                </a:lnTo>
                                <a:lnTo>
                                  <a:pt x="0" y="295"/>
                                </a:lnTo>
                                <a:lnTo>
                                  <a:pt x="6" y="324"/>
                                </a:lnTo>
                                <a:lnTo>
                                  <a:pt x="22" y="348"/>
                                </a:lnTo>
                                <a:lnTo>
                                  <a:pt x="46" y="364"/>
                                </a:lnTo>
                                <a:lnTo>
                                  <a:pt x="76" y="370"/>
                                </a:lnTo>
                                <a:lnTo>
                                  <a:pt x="719" y="370"/>
                                </a:lnTo>
                                <a:lnTo>
                                  <a:pt x="748" y="364"/>
                                </a:lnTo>
                                <a:lnTo>
                                  <a:pt x="772" y="348"/>
                                </a:lnTo>
                                <a:lnTo>
                                  <a:pt x="789" y="324"/>
                                </a:lnTo>
                                <a:lnTo>
                                  <a:pt x="795" y="29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A9AD61" id="Group 1048" o:spid="_x0000_s1026" alt="Red and yellow round sign with blck text&#10;Stop works" style="position:absolute;margin-left:58.3pt;margin-top:9.35pt;width:56.7pt;height:56.7pt;z-index:251658283;mso-position-horizontal-relative:page" coordorigin="844,161" coordsize="1134,1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">
                <v:shape id="Freeform 1051" o:spid="_x0000_s1027" style="position:absolute;left:843;top:161;width:1134;height:1134;visibility:visible;mso-wrap-style:square;v-text-anchor:top" coordsize="1134,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" path="m1134,567r-6,-77l1113,417r-24,-70l1056,281r-41,-60l968,166,913,119,853,78,787,45,717,21,644,6,567,,490,6,416,21,346,45,281,78r-61,41l166,166r-48,55l77,281,44,347,20,417,5,490,,567r5,77l20,718r24,70l77,853r41,61l166,968r54,48l281,1057r65,33l416,1114r74,15l567,1134r77,-5l717,1114r70,-24l853,1057r60,-41l968,968r47,-54l1056,853r33,-65l1113,718r15,-74l1134,567xe" fillcolor="#e31836" stroked="f">
                  <v:path arrowok="t" o:connecttype="custom" o:connectlocs="1134,728;1128,651;1113,578;1089,508;1056,442;1015,382;968,327;913,280;853,239;787,206;717,182;644,167;567,161;490,167;416,182;346,206;281,239;220,280;166,327;118,382;77,442;44,508;20,578;5,651;0,728;5,805;20,879;44,949;77,1014;118,1075;166,1129;220,1177;281,1218;346,1251;416,1275;490,1290;567,1295;644,1290;717,1275;787,1251;853,1218;913,1177;968,1129;1015,1075;1056,1014;1089,949;1113,879;1128,805;1134,728" o:connectangles="0,0,0,0,0,0,0,0,0,0,0,0,0,0,0,0,0,0,0,0,0,0,0,0,0,0,0,0,0,0,0,0,0,0,0,0,0,0,0,0,0,0,0,0,0,0,0,0,0"/>
                </v:shape>
                <v:shape id="Freeform 1050" o:spid="_x0000_s1028" style="position:absolute;left:959;top:277;width:909;height:909;visibility:visible;mso-wrap-style:square;v-text-anchor:top" coordsize="909,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" path="m908,454r-5,-73l885,311,858,245,821,186,775,133,722,87,663,51,598,23,528,6,454,,380,6,310,23,245,51,186,87r-53,46l88,186,51,245,23,311,6,381,,454r6,74l23,597r28,65l88,722r45,53l186,820r59,37l310,885r70,17l454,908r74,-6l598,885r65,-28l722,820r53,-45l821,722r37,-60l885,597r18,-69l908,454xe" fillcolor="#ffd200" stroked="f">
                  <v:path arrowok="t" o:connecttype="custom" o:connectlocs="908,732;903,659;885,589;858,523;821,464;775,411;722,365;663,329;598,301;528,284;454,278;380,284;310,301;245,329;186,365;133,411;88,464;51,523;23,589;6,659;0,732;6,806;23,875;51,940;88,1000;133,1053;186,1098;245,1135;310,1163;380,1180;454,1186;528,1180;598,1163;663,1135;722,1098;775,1053;821,1000;858,940;885,875;903,806;908,732" o:connectangles="0,0,0,0,0,0,0,0,0,0,0,0,0,0,0,0,0,0,0,0,0,0,0,0,0,0,0,0,0,0,0,0,0,0,0,0,0,0,0,0,0"/>
                </v:shape>
                <v:shape id="AutoShape 1049" o:spid="_x0000_s1029" style="position:absolute;left:1016;top:437;width:795;height:554;visibility:visible;mso-wrap-style:square;v-text-anchor:top" coordsize="795,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" path="m181,81r-7,-2l176,80r5,1m205,418r-28,l156,509,137,418r-32,l87,509,64,418r-27,l68,550r34,l121,460r18,90l174,550,205,418m218,29l203,17,186,8,167,2,148,,134,,119,4,108,8,97,16r-8,9l82,34,78,44r,12l79,67r4,10l88,87r8,7l103,99r8,4l118,104r1,l161,114r7,2l174,122r,14l172,140r-9,8l156,151r-23,l122,149r-9,-6l101,137r,1l91,127,61,151r8,8l78,167r10,6l98,178r11,4l118,184r2,1l128,185r8,1l160,186r14,-5l177,180r15,-7l204,161r8,-15l214,129r,-9l212,112r-4,-8l208,103r-1,-1l200,93r-8,-6l183,83r-7,-3l171,79,130,68r-6,-1l119,61r,-10l120,48r2,-3l128,39r8,-3l144,36r13,1l169,40r11,6l190,54,218,29m348,484r-6,-30l325,429r-7,-4l318,483r,3l317,497r-2,10l309,517r-8,7l296,526r-6,2l279,528r-6,-2l268,524r-8,-7l254,507r-2,-10l251,486r,-3l252,472r2,-11l259,451r9,-7l274,441r4,-1l290,440r6,2l301,444r8,7l315,461r2,11l318,483r,-58l306,418r-22,-4l263,418r-19,11l227,454r-6,30l227,514r17,25l251,543r12,7l285,553r21,-3l318,543r7,-4l342,514r6,-30m377,5l240,5r,35l291,40r,142l327,182r,-142l377,40r,-35m487,550l456,496r10,-6l474,481r6,-11l482,458r-4,-16l470,429r-13,-9l455,420r,29l455,467r-7,7l407,474r,-32l448,442r7,7l455,420r-14,-3l381,418r,132l407,550r,-52l425,498r30,50l456,550r31,m567,93l560,53,537,19r-8,-4l529,92r,2l527,110r-4,14l516,137r-11,9l498,149r-7,2l476,151r-8,-2l461,146r-11,-9l443,124r-4,-14l438,94r,-2l439,77r4,-15l450,50r11,-9l469,37r6,-2l491,35r7,2l505,41r11,9l524,62r4,14l529,92r,-77l512,5,483,,455,5,430,19,406,53r-7,40l406,133r24,33l438,171r17,10l483,186r29,-5l529,171r8,-5l560,133r7,-40m627,550l577,471r48,-53l588,418r-42,45l546,418r-27,l519,550r27,l546,504r11,-13l577,521r18,29l627,550m727,475r-4,-2l726,475r1,m743,62l738,40,727,22,709,10,706,9r,38l706,77,696,87r-48,l648,38r48,l706,47r,-38l687,5r-76,l611,182r37,l648,119r39,l706,115r3,l727,102,738,83r5,-21m755,436r-11,-9l731,420r-14,-4l703,414r-11,l681,417r-8,3l665,426r-7,7l654,439r-3,9l651,467r4,11l664,486r5,2l675,491r5,1l681,492r31,7l718,501r4,5l722,515r-1,4l719,521r-5,5l709,528r-18,l683,526r-6,-4l668,517r-8,-7l637,528r8,8l654,543r11,5l678,553r4,1l712,554r10,-4l725,549r11,-6l745,535r6,-11l752,511r,-6l751,498r-3,-6l748,491r-1,l747,490r-5,-5l736,480r-7,-4l726,475r-5,-2l685,464r-4,-4l681,452r1,-2l683,448r5,-5l694,441r19,l725,445r10,10l755,436m795,295r-6,-29l772,241,748,225r-29,-6l76,219r-30,6l22,241,6,266,,295r6,29l22,348r24,16l76,370r643,l748,364r24,-16l789,324r6,-29e" fillcolor="#231f20" stroked="f">
                  <v:path arrowok="t" o:connecttype="custom" o:connectlocs="177,855;37,855;205,855;134,437;78,481;103,536;174,559;122,586;69,596;120,622;192,610;208,541;176,517;120,485;169,477;325,866;309,954;268,961;252,909;290,877;318,920;227,891;285,990;377,442;327,477;474,918;455,857;448,879;407,987;567,530;527,547;476,588;438,531;469,474;524,499;455,442;438,608;560,570;546,900;557,928;726,912;706,446;696,475;648,619;738,520;703,851;654,876;675,928;722,952;683,963;654,980;725,986;751,935;736,917;681,889;725,882;748,662;0,732;748,801" o:connectangles="0,0,0,0,0,0,0,0,0,0,0,0,0,0,0,0,0,0,0,0,0,0,0,0,0,0,0,0,0,0,0,0,0,0,0,0,0,0,0,0,0,0,0,0,0,0,0,0,0,0,0,0,0,0,0,0,0,0,0"/>
                </v:shape>
                <w10:wrap type="square" anchorx="page"/>
              </v:group>
            </w:pict>
          </mc:Fallback>
        </mc:AlternateContent>
      </w:r>
      <w:r w:rsidR="00585D60" w:rsidRPr="0023515B">
        <w:t>The</w:t>
      </w:r>
      <w:r w:rsidR="00585D60" w:rsidRPr="0023515B">
        <w:rPr>
          <w:spacing w:val="-25"/>
        </w:rPr>
        <w:t xml:space="preserve"> </w:t>
      </w:r>
      <w:r w:rsidR="00585D60" w:rsidRPr="0023515B">
        <w:t>‘Stop</w:t>
      </w:r>
      <w:r w:rsidR="00585D60" w:rsidRPr="0023515B">
        <w:rPr>
          <w:spacing w:val="-25"/>
        </w:rPr>
        <w:t xml:space="preserve"> </w:t>
      </w:r>
      <w:r w:rsidR="00585D60" w:rsidRPr="0023515B">
        <w:t>–</w:t>
      </w:r>
      <w:r w:rsidR="00585D60" w:rsidRPr="0023515B">
        <w:rPr>
          <w:spacing w:val="-25"/>
        </w:rPr>
        <w:t xml:space="preserve"> </w:t>
      </w:r>
      <w:r w:rsidR="00585D60" w:rsidRPr="0023515B">
        <w:t>works’</w:t>
      </w:r>
      <w:r w:rsidR="00585D60" w:rsidRPr="0023515B">
        <w:rPr>
          <w:spacing w:val="-25"/>
        </w:rPr>
        <w:t xml:space="preserve"> </w:t>
      </w:r>
      <w:r w:rsidR="00585D60" w:rsidRPr="0023515B">
        <w:t>sign</w:t>
      </w:r>
      <w:r w:rsidR="00585D60" w:rsidRPr="0023515B">
        <w:rPr>
          <w:spacing w:val="-25"/>
        </w:rPr>
        <w:t xml:space="preserve"> </w:t>
      </w:r>
      <w:r w:rsidR="00585D60" w:rsidRPr="0023515B">
        <w:t>can</w:t>
      </w:r>
      <w:r w:rsidR="00585D60" w:rsidRPr="0023515B">
        <w:rPr>
          <w:spacing w:val="-25"/>
        </w:rPr>
        <w:t xml:space="preserve"> </w:t>
      </w:r>
      <w:r w:rsidR="00585D60" w:rsidRPr="0023515B">
        <w:t>only</w:t>
      </w:r>
      <w:r w:rsidR="00585D60" w:rsidRPr="0023515B">
        <w:rPr>
          <w:spacing w:val="-25"/>
        </w:rPr>
        <w:t xml:space="preserve"> </w:t>
      </w:r>
      <w:r w:rsidR="00585D60" w:rsidRPr="0023515B">
        <w:t>be</w:t>
      </w:r>
      <w:r w:rsidR="00585D60" w:rsidRPr="0023515B">
        <w:rPr>
          <w:spacing w:val="-25"/>
        </w:rPr>
        <w:t xml:space="preserve"> </w:t>
      </w:r>
      <w:r w:rsidR="00585D60" w:rsidRPr="0023515B">
        <w:t>used</w:t>
      </w:r>
      <w:r w:rsidR="00585D60" w:rsidRPr="0023515B">
        <w:rPr>
          <w:spacing w:val="-25"/>
        </w:rPr>
        <w:t xml:space="preserve"> </w:t>
      </w:r>
      <w:r w:rsidR="00585D60" w:rsidRPr="0023515B">
        <w:t>to</w:t>
      </w:r>
      <w:r w:rsidR="00585D60" w:rsidRPr="0023515B">
        <w:rPr>
          <w:spacing w:val="-25"/>
        </w:rPr>
        <w:t xml:space="preserve"> </w:t>
      </w:r>
      <w:r w:rsidR="00585D60" w:rsidRPr="0023515B">
        <w:t>stop</w:t>
      </w:r>
      <w:r w:rsidR="00585D60" w:rsidRPr="0023515B">
        <w:rPr>
          <w:spacing w:val="-25"/>
        </w:rPr>
        <w:t xml:space="preserve"> </w:t>
      </w:r>
      <w:r w:rsidR="00585D60" w:rsidRPr="0023515B">
        <w:t>vehicular</w:t>
      </w:r>
      <w:r w:rsidR="00585D60" w:rsidRPr="0023515B">
        <w:rPr>
          <w:spacing w:val="-25"/>
        </w:rPr>
        <w:t xml:space="preserve"> </w:t>
      </w:r>
      <w:r w:rsidR="00585D60" w:rsidRPr="0023515B">
        <w:t>traffic</w:t>
      </w:r>
      <w:r w:rsidR="00585D60" w:rsidRPr="0023515B">
        <w:rPr>
          <w:spacing w:val="-25"/>
        </w:rPr>
        <w:t xml:space="preserve"> </w:t>
      </w:r>
      <w:r w:rsidR="00585D60" w:rsidRPr="0023515B">
        <w:rPr>
          <w:spacing w:val="-2"/>
        </w:rPr>
        <w:t>for</w:t>
      </w:r>
      <w:r w:rsidR="00585D60" w:rsidRPr="0023515B">
        <w:rPr>
          <w:spacing w:val="-25"/>
        </w:rPr>
        <w:t xml:space="preserve"> </w:t>
      </w:r>
      <w:r w:rsidR="00585D60" w:rsidRPr="0023515B">
        <w:t>short</w:t>
      </w:r>
      <w:r w:rsidR="00585D60" w:rsidRPr="0023515B">
        <w:rPr>
          <w:spacing w:val="-25"/>
        </w:rPr>
        <w:t xml:space="preserve"> </w:t>
      </w:r>
      <w:r w:rsidR="00585D60" w:rsidRPr="0023515B">
        <w:t>periods</w:t>
      </w:r>
      <w:r w:rsidR="00585D60" w:rsidRPr="0023515B">
        <w:rPr>
          <w:spacing w:val="-25"/>
        </w:rPr>
        <w:t xml:space="preserve"> </w:t>
      </w:r>
      <w:r w:rsidR="00585D60" w:rsidRPr="0023515B">
        <w:t>during works</w:t>
      </w:r>
      <w:r w:rsidR="00585D60" w:rsidRPr="0023515B">
        <w:rPr>
          <w:spacing w:val="-23"/>
        </w:rPr>
        <w:t xml:space="preserve"> </w:t>
      </w:r>
      <w:r w:rsidR="00585D60" w:rsidRPr="0023515B">
        <w:t>on</w:t>
      </w:r>
      <w:r w:rsidR="00585D60" w:rsidRPr="0023515B">
        <w:rPr>
          <w:spacing w:val="-23"/>
        </w:rPr>
        <w:t xml:space="preserve"> </w:t>
      </w:r>
      <w:r w:rsidR="00585D60" w:rsidRPr="0023515B">
        <w:t>or</w:t>
      </w:r>
      <w:r w:rsidR="00585D60" w:rsidRPr="0023515B">
        <w:rPr>
          <w:spacing w:val="-23"/>
        </w:rPr>
        <w:t xml:space="preserve"> </w:t>
      </w:r>
      <w:r w:rsidR="00585D60" w:rsidRPr="0023515B">
        <w:t>near</w:t>
      </w:r>
      <w:r w:rsidR="00585D60" w:rsidRPr="0023515B">
        <w:rPr>
          <w:spacing w:val="-23"/>
        </w:rPr>
        <w:t xml:space="preserve"> </w:t>
      </w:r>
      <w:r w:rsidR="00585D60" w:rsidRPr="0023515B">
        <w:t>a</w:t>
      </w:r>
      <w:r w:rsidR="00585D60" w:rsidRPr="0023515B">
        <w:rPr>
          <w:spacing w:val="-23"/>
        </w:rPr>
        <w:t xml:space="preserve"> </w:t>
      </w:r>
      <w:r w:rsidR="00585D60" w:rsidRPr="0023515B">
        <w:t>road.</w:t>
      </w:r>
      <w:r w:rsidR="00585D60" w:rsidRPr="0023515B">
        <w:rPr>
          <w:spacing w:val="-23"/>
        </w:rPr>
        <w:t xml:space="preserve"> </w:t>
      </w:r>
    </w:p>
    <w:p w14:paraId="446C526C" w14:textId="77777777" w:rsidR="00DC0CAB" w:rsidRDefault="00585D60" w:rsidP="009946B4">
      <w:pPr>
        <w:pStyle w:val="BodyText"/>
        <w:rPr>
          <w:spacing w:val="-23"/>
        </w:rPr>
      </w:pPr>
      <w:r w:rsidRPr="0023515B">
        <w:t>Each</w:t>
      </w:r>
      <w:r w:rsidRPr="0023515B">
        <w:rPr>
          <w:spacing w:val="-23"/>
        </w:rPr>
        <w:t xml:space="preserve"> </w:t>
      </w:r>
      <w:r w:rsidRPr="0023515B">
        <w:t>period</w:t>
      </w:r>
      <w:r w:rsidRPr="0023515B">
        <w:rPr>
          <w:spacing w:val="-23"/>
        </w:rPr>
        <w:t xml:space="preserve"> </w:t>
      </w:r>
      <w:r w:rsidRPr="0023515B">
        <w:t>of</w:t>
      </w:r>
      <w:r w:rsidRPr="0023515B">
        <w:rPr>
          <w:spacing w:val="-23"/>
        </w:rPr>
        <w:t xml:space="preserve"> </w:t>
      </w:r>
      <w:r w:rsidRPr="0023515B">
        <w:t>use</w:t>
      </w:r>
      <w:r w:rsidRPr="0023515B">
        <w:rPr>
          <w:spacing w:val="-23"/>
        </w:rPr>
        <w:t xml:space="preserve"> </w:t>
      </w:r>
      <w:r w:rsidRPr="0023515B">
        <w:t>can</w:t>
      </w:r>
      <w:r w:rsidRPr="0023515B">
        <w:rPr>
          <w:spacing w:val="-23"/>
        </w:rPr>
        <w:t xml:space="preserve"> </w:t>
      </w:r>
      <w:r w:rsidRPr="0023515B">
        <w:t>last</w:t>
      </w:r>
      <w:r w:rsidRPr="0023515B">
        <w:rPr>
          <w:spacing w:val="-23"/>
        </w:rPr>
        <w:t xml:space="preserve"> </w:t>
      </w:r>
      <w:r w:rsidRPr="0023515B">
        <w:t>no</w:t>
      </w:r>
      <w:r w:rsidRPr="0023515B">
        <w:rPr>
          <w:spacing w:val="-23"/>
        </w:rPr>
        <w:t xml:space="preserve"> </w:t>
      </w:r>
      <w:r w:rsidRPr="0023515B">
        <w:t>more</w:t>
      </w:r>
      <w:r w:rsidRPr="0023515B">
        <w:rPr>
          <w:spacing w:val="-23"/>
        </w:rPr>
        <w:t xml:space="preserve"> </w:t>
      </w:r>
      <w:r w:rsidRPr="0023515B">
        <w:t>than</w:t>
      </w:r>
      <w:r w:rsidRPr="0023515B">
        <w:rPr>
          <w:spacing w:val="-23"/>
        </w:rPr>
        <w:t xml:space="preserve"> </w:t>
      </w:r>
      <w:r w:rsidRPr="0023515B">
        <w:t>2</w:t>
      </w:r>
      <w:r w:rsidRPr="0023515B">
        <w:rPr>
          <w:spacing w:val="-23"/>
        </w:rPr>
        <w:t xml:space="preserve"> </w:t>
      </w:r>
      <w:r w:rsidRPr="0023515B">
        <w:t>minutes</w:t>
      </w:r>
      <w:r w:rsidRPr="0023515B">
        <w:rPr>
          <w:spacing w:val="-23"/>
        </w:rPr>
        <w:t xml:space="preserve"> </w:t>
      </w:r>
      <w:r w:rsidRPr="0023515B">
        <w:t>in</w:t>
      </w:r>
      <w:r w:rsidRPr="0023515B">
        <w:rPr>
          <w:spacing w:val="-23"/>
        </w:rPr>
        <w:t xml:space="preserve"> </w:t>
      </w:r>
      <w:r w:rsidRPr="0023515B">
        <w:t>any</w:t>
      </w:r>
      <w:r w:rsidRPr="0023515B">
        <w:rPr>
          <w:spacing w:val="-23"/>
        </w:rPr>
        <w:t xml:space="preserve"> </w:t>
      </w:r>
      <w:r w:rsidRPr="0023515B">
        <w:rPr>
          <w:spacing w:val="-8"/>
        </w:rPr>
        <w:t xml:space="preserve">15 </w:t>
      </w:r>
      <w:r w:rsidRPr="0023515B">
        <w:t>minutes.</w:t>
      </w:r>
      <w:r w:rsidRPr="0023515B">
        <w:rPr>
          <w:spacing w:val="-23"/>
        </w:rPr>
        <w:t xml:space="preserve"> </w:t>
      </w:r>
    </w:p>
    <w:p w14:paraId="7A53331A" w14:textId="12856676" w:rsidR="00DD07EE" w:rsidRDefault="00585D60" w:rsidP="009946B4">
      <w:pPr>
        <w:pStyle w:val="BodyText"/>
        <w:rPr>
          <w:spacing w:val="-6"/>
        </w:rPr>
      </w:pPr>
      <w:r w:rsidRPr="0023515B">
        <w:t>This</w:t>
      </w:r>
      <w:r w:rsidRPr="0023515B">
        <w:rPr>
          <w:spacing w:val="-23"/>
        </w:rPr>
        <w:t xml:space="preserve"> </w:t>
      </w:r>
      <w:r w:rsidRPr="0023515B">
        <w:t>sign</w:t>
      </w:r>
      <w:r w:rsidRPr="0023515B">
        <w:rPr>
          <w:spacing w:val="-23"/>
        </w:rPr>
        <w:t xml:space="preserve"> </w:t>
      </w:r>
      <w:r w:rsidRPr="0023515B">
        <w:t>must</w:t>
      </w:r>
      <w:r w:rsidRPr="0023515B">
        <w:rPr>
          <w:spacing w:val="-23"/>
        </w:rPr>
        <w:t xml:space="preserve"> </w:t>
      </w:r>
      <w:r w:rsidRPr="0023515B">
        <w:t>not</w:t>
      </w:r>
      <w:r w:rsidRPr="0023515B">
        <w:rPr>
          <w:spacing w:val="-23"/>
        </w:rPr>
        <w:t xml:space="preserve"> </w:t>
      </w:r>
      <w:r w:rsidRPr="0023515B">
        <w:t>be</w:t>
      </w:r>
      <w:r w:rsidRPr="0023515B">
        <w:rPr>
          <w:spacing w:val="-23"/>
        </w:rPr>
        <w:t xml:space="preserve"> </w:t>
      </w:r>
      <w:r w:rsidRPr="0023515B">
        <w:t>used</w:t>
      </w:r>
      <w:r w:rsidRPr="0023515B">
        <w:rPr>
          <w:spacing w:val="-23"/>
        </w:rPr>
        <w:t xml:space="preserve"> </w:t>
      </w:r>
      <w:r w:rsidRPr="0023515B">
        <w:t>as</w:t>
      </w:r>
      <w:r w:rsidRPr="0023515B">
        <w:rPr>
          <w:spacing w:val="-23"/>
        </w:rPr>
        <w:t xml:space="preserve"> </w:t>
      </w:r>
      <w:r w:rsidRPr="0023515B">
        <w:t>a</w:t>
      </w:r>
      <w:r w:rsidRPr="0023515B">
        <w:rPr>
          <w:spacing w:val="-23"/>
        </w:rPr>
        <w:t xml:space="preserve"> </w:t>
      </w:r>
      <w:r w:rsidRPr="0023515B">
        <w:t>substitute</w:t>
      </w:r>
      <w:r w:rsidRPr="0023515B">
        <w:rPr>
          <w:spacing w:val="-23"/>
        </w:rPr>
        <w:t xml:space="preserve"> </w:t>
      </w:r>
      <w:r w:rsidRPr="0023515B">
        <w:rPr>
          <w:spacing w:val="-2"/>
        </w:rPr>
        <w:t>for</w:t>
      </w:r>
      <w:r w:rsidRPr="0023515B">
        <w:rPr>
          <w:spacing w:val="-23"/>
        </w:rPr>
        <w:t xml:space="preserve"> </w:t>
      </w:r>
      <w:r w:rsidRPr="0023515B">
        <w:t>other</w:t>
      </w:r>
      <w:r w:rsidRPr="0023515B">
        <w:rPr>
          <w:spacing w:val="-23"/>
        </w:rPr>
        <w:t xml:space="preserve"> </w:t>
      </w:r>
      <w:r w:rsidRPr="0023515B">
        <w:t>forms</w:t>
      </w:r>
      <w:r w:rsidRPr="0023515B">
        <w:rPr>
          <w:spacing w:val="-23"/>
        </w:rPr>
        <w:t xml:space="preserve"> </w:t>
      </w:r>
      <w:r w:rsidRPr="0023515B">
        <w:t>of</w:t>
      </w:r>
      <w:r w:rsidRPr="0023515B">
        <w:rPr>
          <w:spacing w:val="-23"/>
        </w:rPr>
        <w:t xml:space="preserve"> </w:t>
      </w:r>
      <w:r w:rsidRPr="0023515B">
        <w:t>traffic</w:t>
      </w:r>
      <w:r w:rsidRPr="0023515B">
        <w:rPr>
          <w:spacing w:val="-23"/>
        </w:rPr>
        <w:t xml:space="preserve"> </w:t>
      </w:r>
      <w:r w:rsidRPr="0023515B">
        <w:t>control</w:t>
      </w:r>
      <w:r w:rsidRPr="0023515B">
        <w:rPr>
          <w:spacing w:val="-23"/>
        </w:rPr>
        <w:t xml:space="preserve"> </w:t>
      </w:r>
      <w:r w:rsidRPr="0023515B">
        <w:t xml:space="preserve">and </w:t>
      </w:r>
      <w:r w:rsidR="009C2F67">
        <w:t>should</w:t>
      </w:r>
      <w:r w:rsidRPr="0023515B">
        <w:rPr>
          <w:spacing w:val="-14"/>
        </w:rPr>
        <w:t xml:space="preserve"> </w:t>
      </w:r>
      <w:r w:rsidRPr="0023515B">
        <w:t>only</w:t>
      </w:r>
      <w:r w:rsidRPr="0023515B">
        <w:rPr>
          <w:spacing w:val="-14"/>
        </w:rPr>
        <w:t xml:space="preserve"> </w:t>
      </w:r>
      <w:r w:rsidRPr="0023515B">
        <w:t>be</w:t>
      </w:r>
      <w:r w:rsidRPr="0023515B">
        <w:rPr>
          <w:spacing w:val="-14"/>
        </w:rPr>
        <w:t xml:space="preserve"> </w:t>
      </w:r>
      <w:r w:rsidRPr="0023515B">
        <w:t>used</w:t>
      </w:r>
      <w:r w:rsidRPr="0023515B">
        <w:rPr>
          <w:spacing w:val="-14"/>
        </w:rPr>
        <w:t xml:space="preserve"> </w:t>
      </w:r>
      <w:r w:rsidRPr="0023515B">
        <w:t>at</w:t>
      </w:r>
      <w:r w:rsidRPr="0023515B">
        <w:rPr>
          <w:spacing w:val="-14"/>
        </w:rPr>
        <w:t xml:space="preserve"> </w:t>
      </w:r>
      <w:r w:rsidRPr="0023515B">
        <w:t>sites</w:t>
      </w:r>
      <w:r w:rsidRPr="0023515B">
        <w:rPr>
          <w:spacing w:val="-14"/>
        </w:rPr>
        <w:t xml:space="preserve"> </w:t>
      </w:r>
      <w:r w:rsidRPr="0023515B">
        <w:t>where</w:t>
      </w:r>
      <w:r w:rsidRPr="0023515B">
        <w:rPr>
          <w:spacing w:val="-14"/>
        </w:rPr>
        <w:t xml:space="preserve"> </w:t>
      </w:r>
      <w:r w:rsidRPr="0023515B">
        <w:t>the</w:t>
      </w:r>
      <w:r w:rsidRPr="0023515B">
        <w:rPr>
          <w:spacing w:val="-14"/>
        </w:rPr>
        <w:t xml:space="preserve"> </w:t>
      </w:r>
      <w:r w:rsidRPr="0023515B">
        <w:t>risk</w:t>
      </w:r>
      <w:r w:rsidRPr="0023515B">
        <w:rPr>
          <w:spacing w:val="-14"/>
        </w:rPr>
        <w:t xml:space="preserve"> </w:t>
      </w:r>
      <w:r w:rsidRPr="0023515B">
        <w:t>is</w:t>
      </w:r>
      <w:r w:rsidRPr="0023515B">
        <w:rPr>
          <w:spacing w:val="-14"/>
        </w:rPr>
        <w:t xml:space="preserve"> </w:t>
      </w:r>
      <w:r w:rsidRPr="0023515B">
        <w:t>assessed</w:t>
      </w:r>
      <w:r w:rsidRPr="0023515B">
        <w:rPr>
          <w:spacing w:val="-14"/>
        </w:rPr>
        <w:t xml:space="preserve"> </w:t>
      </w:r>
      <w:r w:rsidRPr="0023515B">
        <w:t>as</w:t>
      </w:r>
      <w:r w:rsidRPr="0023515B">
        <w:rPr>
          <w:spacing w:val="-14"/>
        </w:rPr>
        <w:t xml:space="preserve"> </w:t>
      </w:r>
      <w:r w:rsidRPr="0023515B">
        <w:t>being</w:t>
      </w:r>
      <w:r w:rsidRPr="0023515B">
        <w:rPr>
          <w:spacing w:val="-14"/>
        </w:rPr>
        <w:t xml:space="preserve"> </w:t>
      </w:r>
      <w:r w:rsidRPr="0023515B">
        <w:rPr>
          <w:spacing w:val="-6"/>
        </w:rPr>
        <w:t>low.</w:t>
      </w:r>
      <w:r w:rsidR="00305BCD" w:rsidRPr="0023515B">
        <w:rPr>
          <w:spacing w:val="-6"/>
        </w:rPr>
        <w:t xml:space="preserve"> </w:t>
      </w:r>
    </w:p>
    <w:p w14:paraId="5B3C67A9" w14:textId="1F11B460" w:rsidR="005C6C60" w:rsidRDefault="00583C77" w:rsidP="009946B4">
      <w:pPr>
        <w:pStyle w:val="BodyText"/>
      </w:pPr>
      <w:r>
        <w:rPr>
          <w:spacing w:val="-6"/>
        </w:rPr>
        <w:t>‘</w:t>
      </w:r>
      <w:r w:rsidR="00305BCD" w:rsidRPr="0023515B">
        <w:rPr>
          <w:spacing w:val="-6"/>
        </w:rPr>
        <w:t>Stop – works</w:t>
      </w:r>
      <w:r>
        <w:rPr>
          <w:spacing w:val="-6"/>
        </w:rPr>
        <w:t>’</w:t>
      </w:r>
      <w:r w:rsidR="00305BCD" w:rsidRPr="0023515B">
        <w:rPr>
          <w:spacing w:val="-6"/>
        </w:rPr>
        <w:t xml:space="preserve"> signs are needed for traffic marshals to stop traffic on roads.</w:t>
      </w:r>
    </w:p>
    <w:p w14:paraId="0A46FDD8" w14:textId="77777777" w:rsidR="005C6C60" w:rsidRDefault="005C6C60" w:rsidP="009946B4">
      <w:pPr>
        <w:pStyle w:val="BodyText"/>
      </w:pPr>
    </w:p>
    <w:p w14:paraId="1B14A7B8" w14:textId="11E383BE" w:rsidR="002370C4" w:rsidDel="00DD3042" w:rsidRDefault="002370C4" w:rsidP="009946B4">
      <w:pPr>
        <w:pStyle w:val="BodyText"/>
      </w:pPr>
    </w:p>
    <w:p w14:paraId="758708A7" w14:textId="77777777" w:rsidR="00D86E5E" w:rsidRDefault="00D86E5E" w:rsidP="0069705C">
      <w:pPr>
        <w:pStyle w:val="BodyText"/>
      </w:pPr>
    </w:p>
    <w:p w14:paraId="2D088793" w14:textId="0C0B694D" w:rsidR="00114D8B" w:rsidRDefault="00585D60" w:rsidP="009946B4">
      <w:pPr>
        <w:pStyle w:val="BodyText"/>
      </w:pPr>
      <w:r w:rsidRPr="00856A53">
        <w:t xml:space="preserve">The sign must be double-sided, mounted on a black/yellow banded pole and held by the </w:t>
      </w:r>
      <w:r w:rsidRPr="00856A53">
        <w:rPr>
          <w:spacing w:val="-5"/>
        </w:rPr>
        <w:t xml:space="preserve">operator, </w:t>
      </w:r>
      <w:r w:rsidRPr="00856A53">
        <w:t xml:space="preserve">who must be wearing high visibility clothing (see </w:t>
      </w:r>
      <w:r w:rsidR="00330D91">
        <w:t xml:space="preserve">Section </w:t>
      </w:r>
      <w:r w:rsidR="00F84B34">
        <w:fldChar w:fldCharType="begin"/>
      </w:r>
      <w:r w:rsidR="00F84B34">
        <w:instrText xml:space="preserve"> REF _Ref164755787 \n \h </w:instrText>
      </w:r>
      <w:r w:rsidR="00F84B34">
        <w:fldChar w:fldCharType="separate"/>
      </w:r>
      <w:r w:rsidR="00A450B0">
        <w:t>11.1</w:t>
      </w:r>
      <w:r w:rsidR="00F84B34">
        <w:fldChar w:fldCharType="end"/>
      </w:r>
      <w:r w:rsidRPr="00856A53">
        <w:t xml:space="preserve">). This sign should not be used at night unless directly illuminated. Illumination must be uniform across the sign face. Partial illumination is not permitted, nor is </w:t>
      </w:r>
      <w:r w:rsidRPr="00856A53">
        <w:lastRenderedPageBreak/>
        <w:t xml:space="preserve">intermittent illumination. </w:t>
      </w:r>
      <w:r w:rsidRPr="00856A53">
        <w:rPr>
          <w:spacing w:val="-10"/>
        </w:rPr>
        <w:t xml:space="preserve">Two </w:t>
      </w:r>
      <w:r w:rsidRPr="00856A53">
        <w:t>‘Stop – works’ signs may be required in circumstances such as manoeuvring plant or works vehicles.</w:t>
      </w:r>
    </w:p>
    <w:p w14:paraId="3B45DF48" w14:textId="77777777" w:rsidR="00114D8B" w:rsidRPr="00856A53" w:rsidRDefault="00585D60" w:rsidP="009946B4">
      <w:pPr>
        <w:pStyle w:val="BodyText"/>
      </w:pPr>
      <w:r w:rsidRPr="00856A53">
        <w:rPr>
          <w:spacing w:val="-8"/>
        </w:rPr>
        <w:t xml:space="preserve">You </w:t>
      </w:r>
      <w:r w:rsidRPr="00856A53">
        <w:t xml:space="preserve">can only use the ‘Stop – works’ sign when the road is single carriageway and the minimum clear visibility </w:t>
      </w:r>
      <w:r w:rsidRPr="00856A53">
        <w:rPr>
          <w:spacing w:val="-2"/>
        </w:rPr>
        <w:t xml:space="preserve">for </w:t>
      </w:r>
      <w:r w:rsidRPr="00856A53">
        <w:t>drivers to the sign is:</w:t>
      </w:r>
    </w:p>
    <w:p w14:paraId="71D14077" w14:textId="33D5C595" w:rsidR="00114D8B" w:rsidRPr="00B228B7" w:rsidRDefault="00585D60" w:rsidP="00B917B1">
      <w:pPr>
        <w:pStyle w:val="ListBullet"/>
        <w:tabs>
          <w:tab w:val="clear" w:pos="360"/>
        </w:tabs>
        <w:ind w:left="851"/>
      </w:pPr>
      <w:r w:rsidRPr="00856A53">
        <w:t xml:space="preserve">60 metres </w:t>
      </w:r>
      <w:r w:rsidRPr="00B228B7">
        <w:t xml:space="preserve">for speed </w:t>
      </w:r>
      <w:r w:rsidRPr="00856A53">
        <w:t xml:space="preserve">limits </w:t>
      </w:r>
      <w:r w:rsidRPr="00B228B7">
        <w:t>of 40 mph or less;</w:t>
      </w:r>
    </w:p>
    <w:p w14:paraId="03A315BD" w14:textId="06AD103A" w:rsidR="00114D8B" w:rsidRPr="00856A53" w:rsidRDefault="00585D60" w:rsidP="00B917B1">
      <w:pPr>
        <w:pStyle w:val="ListBullet"/>
        <w:tabs>
          <w:tab w:val="clear" w:pos="360"/>
        </w:tabs>
        <w:ind w:left="851"/>
      </w:pPr>
      <w:r w:rsidRPr="00B228B7">
        <w:t xml:space="preserve">75 </w:t>
      </w:r>
      <w:r w:rsidRPr="00856A53">
        <w:t xml:space="preserve">metres </w:t>
      </w:r>
      <w:r w:rsidRPr="00856A53">
        <w:rPr>
          <w:spacing w:val="-2"/>
        </w:rPr>
        <w:t xml:space="preserve">for </w:t>
      </w:r>
      <w:r w:rsidRPr="00856A53">
        <w:t>speed limits of 50 mph or</w:t>
      </w:r>
      <w:r w:rsidRPr="00856A53">
        <w:rPr>
          <w:spacing w:val="-24"/>
        </w:rPr>
        <w:t xml:space="preserve"> </w:t>
      </w:r>
      <w:r w:rsidRPr="00856A53">
        <w:t>more.</w:t>
      </w:r>
    </w:p>
    <w:p w14:paraId="59E7C033" w14:textId="12A4C5B4" w:rsidR="00114D8B" w:rsidRPr="007231F0" w:rsidRDefault="00585D60" w:rsidP="009946B4">
      <w:pPr>
        <w:pStyle w:val="BodyText"/>
        <w:rPr>
          <w:spacing w:val="0"/>
        </w:rPr>
      </w:pPr>
      <w:r w:rsidRPr="007231F0">
        <w:rPr>
          <w:spacing w:val="0"/>
        </w:rPr>
        <w:t xml:space="preserve">‘Traffic control ahead’ signs </w:t>
      </w:r>
      <w:r w:rsidR="00DD06DE">
        <w:rPr>
          <w:spacing w:val="0"/>
        </w:rPr>
        <w:t>should</w:t>
      </w:r>
      <w:r w:rsidRPr="007231F0">
        <w:rPr>
          <w:spacing w:val="0"/>
        </w:rPr>
        <w:t xml:space="preserve"> be positioned on both approaches when </w:t>
      </w:r>
      <w:r w:rsidRPr="007231F0">
        <w:rPr>
          <w:b/>
          <w:spacing w:val="0"/>
        </w:rPr>
        <w:t xml:space="preserve">any </w:t>
      </w:r>
      <w:r w:rsidRPr="007231F0">
        <w:rPr>
          <w:spacing w:val="0"/>
        </w:rPr>
        <w:t>of the following conditions apply:</w:t>
      </w:r>
    </w:p>
    <w:p w14:paraId="7D1073E2" w14:textId="089BF28A" w:rsidR="00114D8B" w:rsidRPr="00B228B7" w:rsidRDefault="00585D60" w:rsidP="00B917B1">
      <w:pPr>
        <w:pStyle w:val="ListBullet"/>
        <w:tabs>
          <w:tab w:val="clear" w:pos="360"/>
        </w:tabs>
        <w:ind w:left="851"/>
      </w:pPr>
      <w:r w:rsidRPr="00856A53">
        <w:t xml:space="preserve">the </w:t>
      </w:r>
      <w:r w:rsidRPr="00B917B1">
        <w:t xml:space="preserve">two-way </w:t>
      </w:r>
      <w:r w:rsidRPr="00856A53">
        <w:t xml:space="preserve">traffic is greater than 20 vehicles counted </w:t>
      </w:r>
      <w:r w:rsidRPr="00B228B7">
        <w:t xml:space="preserve">over 3 </w:t>
      </w:r>
      <w:r w:rsidRPr="00856A53">
        <w:t xml:space="preserve">minutes </w:t>
      </w:r>
      <w:r w:rsidRPr="00B228B7">
        <w:t xml:space="preserve">(400 </w:t>
      </w:r>
      <w:proofErr w:type="spellStart"/>
      <w:r w:rsidRPr="00B228B7">
        <w:t>veh</w:t>
      </w:r>
      <w:proofErr w:type="spellEnd"/>
      <w:r w:rsidRPr="00B228B7">
        <w:t>/h); or</w:t>
      </w:r>
    </w:p>
    <w:p w14:paraId="7B3A9C02" w14:textId="5CFAE7BA" w:rsidR="00114D8B" w:rsidRPr="00B228B7" w:rsidRDefault="00585D60" w:rsidP="00B917B1">
      <w:pPr>
        <w:pStyle w:val="ListBullet"/>
        <w:tabs>
          <w:tab w:val="clear" w:pos="360"/>
        </w:tabs>
        <w:ind w:left="851"/>
      </w:pPr>
      <w:r w:rsidRPr="00B228B7">
        <w:t xml:space="preserve">bends in </w:t>
      </w:r>
      <w:r w:rsidRPr="00856A53">
        <w:t xml:space="preserve">the road </w:t>
      </w:r>
      <w:r w:rsidRPr="00B228B7">
        <w:t xml:space="preserve">or </w:t>
      </w:r>
      <w:r w:rsidRPr="00856A53">
        <w:t xml:space="preserve">other obstructions </w:t>
      </w:r>
      <w:r w:rsidRPr="00B228B7">
        <w:t xml:space="preserve">affect </w:t>
      </w:r>
      <w:r w:rsidRPr="00856A53">
        <w:t>visibility;</w:t>
      </w:r>
      <w:r w:rsidRPr="00B228B7">
        <w:t xml:space="preserve"> or</w:t>
      </w:r>
    </w:p>
    <w:p w14:paraId="1280031F" w14:textId="2511C77E" w:rsidR="00114D8B" w:rsidRPr="00856A53" w:rsidRDefault="00585D60" w:rsidP="00B917B1">
      <w:pPr>
        <w:pStyle w:val="ListBullet"/>
        <w:tabs>
          <w:tab w:val="clear" w:pos="360"/>
        </w:tabs>
        <w:ind w:left="851"/>
      </w:pPr>
      <w:r w:rsidRPr="00856A53">
        <w:t xml:space="preserve">the </w:t>
      </w:r>
      <w:r w:rsidRPr="00B228B7">
        <w:t xml:space="preserve">speed </w:t>
      </w:r>
      <w:r w:rsidRPr="00856A53">
        <w:t xml:space="preserve">limit </w:t>
      </w:r>
      <w:r w:rsidRPr="00B228B7">
        <w:t>is 50 mph</w:t>
      </w:r>
      <w:r w:rsidRPr="00856A53">
        <w:t xml:space="preserve"> or</w:t>
      </w:r>
      <w:r w:rsidRPr="00856A53">
        <w:rPr>
          <w:spacing w:val="-21"/>
        </w:rPr>
        <w:t xml:space="preserve"> </w:t>
      </w:r>
      <w:r w:rsidRPr="00856A53">
        <w:t>more.</w:t>
      </w:r>
    </w:p>
    <w:p w14:paraId="2829F3D4" w14:textId="359C4D05" w:rsidR="006D0F41" w:rsidRDefault="00585D60" w:rsidP="009946B4">
      <w:pPr>
        <w:pStyle w:val="BodyText"/>
      </w:pPr>
      <w:r w:rsidRPr="00856A53">
        <w:t xml:space="preserve">See </w:t>
      </w:r>
      <w:r w:rsidR="005737E8" w:rsidRPr="00856A53">
        <w:fldChar w:fldCharType="begin"/>
      </w:r>
      <w:r w:rsidR="005737E8" w:rsidRPr="00856A53">
        <w:instrText xml:space="preserve"> REF _Ref163727216 \h </w:instrText>
      </w:r>
      <w:r w:rsidR="005737E8" w:rsidRPr="00856A53">
        <w:fldChar w:fldCharType="separate"/>
      </w:r>
      <w:r w:rsidR="00A450B0" w:rsidRPr="00FB6148">
        <w:t xml:space="preserve">Table </w:t>
      </w:r>
      <w:r w:rsidR="00A450B0">
        <w:rPr>
          <w:noProof/>
        </w:rPr>
        <w:t>1</w:t>
      </w:r>
      <w:r w:rsidR="005737E8" w:rsidRPr="00856A53">
        <w:fldChar w:fldCharType="end"/>
      </w:r>
      <w:r w:rsidR="005737E8" w:rsidRPr="00856A53">
        <w:t xml:space="preserve"> </w:t>
      </w:r>
      <w:r w:rsidRPr="00856A53">
        <w:t>for the siting distances for these signs.</w:t>
      </w:r>
    </w:p>
    <w:p w14:paraId="015849B7" w14:textId="77777777" w:rsidR="00B35CA2" w:rsidRDefault="00B35CA2" w:rsidP="009946B4">
      <w:pPr>
        <w:pStyle w:val="BodyText"/>
      </w:pPr>
      <w:bookmarkStart w:id="2551" w:name="_Toc176789340"/>
      <w:bookmarkStart w:id="2552" w:name="_Toc176789676"/>
      <w:bookmarkEnd w:id="2551"/>
      <w:bookmarkEnd w:id="2552"/>
    </w:p>
    <w:p w14:paraId="2221CAD5" w14:textId="77777777" w:rsidR="00B35CA2" w:rsidRDefault="00B35CA2" w:rsidP="009946B4">
      <w:pPr>
        <w:pStyle w:val="BodyText"/>
      </w:pPr>
    </w:p>
    <w:p w14:paraId="112B5485" w14:textId="77777777" w:rsidR="00B35CA2" w:rsidRDefault="00B35CA2" w:rsidP="009946B4">
      <w:pPr>
        <w:pStyle w:val="BodyText"/>
      </w:pPr>
    </w:p>
    <w:p w14:paraId="30DED0AB" w14:textId="77777777" w:rsidR="00B35CA2" w:rsidRDefault="00B35CA2" w:rsidP="009946B4">
      <w:pPr>
        <w:pStyle w:val="BodyText"/>
      </w:pPr>
    </w:p>
    <w:p w14:paraId="38A0C236" w14:textId="77777777" w:rsidR="00B35CA2" w:rsidRDefault="00B35CA2" w:rsidP="009946B4">
      <w:pPr>
        <w:pStyle w:val="BodyText"/>
      </w:pPr>
    </w:p>
    <w:p w14:paraId="4C13D6BE" w14:textId="69404559" w:rsidR="00114D8B" w:rsidRPr="00553851" w:rsidRDefault="00585D60" w:rsidP="00202788">
      <w:pPr>
        <w:pStyle w:val="Heading3"/>
      </w:pPr>
      <w:bookmarkStart w:id="2553" w:name="_Toc176945679"/>
      <w:bookmarkStart w:id="2554" w:name="_Toc177555194"/>
      <w:bookmarkStart w:id="2555" w:name="_Toc178328293"/>
      <w:bookmarkStart w:id="2556" w:name="_Toc178328850"/>
      <w:bookmarkStart w:id="2557" w:name="_Toc178589394"/>
      <w:bookmarkStart w:id="2558" w:name="_Toc178687120"/>
      <w:bookmarkStart w:id="2559" w:name="_Toc176789341"/>
      <w:bookmarkStart w:id="2560" w:name="_Toc176789677"/>
      <w:bookmarkStart w:id="2561" w:name="_Toc176945680"/>
      <w:bookmarkStart w:id="2562" w:name="_Toc177555195"/>
      <w:bookmarkStart w:id="2563" w:name="_Toc178328294"/>
      <w:bookmarkStart w:id="2564" w:name="_Toc178328851"/>
      <w:bookmarkStart w:id="2565" w:name="_Toc178589395"/>
      <w:bookmarkStart w:id="2566" w:name="_Toc178687121"/>
      <w:bookmarkStart w:id="2567" w:name="_Toc176789342"/>
      <w:bookmarkStart w:id="2568" w:name="_Toc176789678"/>
      <w:bookmarkStart w:id="2569" w:name="_Toc176945681"/>
      <w:bookmarkStart w:id="2570" w:name="_Toc177555196"/>
      <w:bookmarkStart w:id="2571" w:name="_Toc178328295"/>
      <w:bookmarkStart w:id="2572" w:name="_Toc178328852"/>
      <w:bookmarkStart w:id="2573" w:name="_Toc178589396"/>
      <w:bookmarkStart w:id="2574" w:name="_Toc178687122"/>
      <w:bookmarkStart w:id="2575" w:name="_Toc176789343"/>
      <w:bookmarkStart w:id="2576" w:name="_Toc176789679"/>
      <w:bookmarkStart w:id="2577" w:name="_Toc176945682"/>
      <w:bookmarkStart w:id="2578" w:name="_Toc177555197"/>
      <w:bookmarkStart w:id="2579" w:name="_Toc178328296"/>
      <w:bookmarkStart w:id="2580" w:name="_Toc178328853"/>
      <w:bookmarkStart w:id="2581" w:name="_Toc178589397"/>
      <w:bookmarkStart w:id="2582" w:name="_Toc178687123"/>
      <w:bookmarkStart w:id="2583" w:name="_Toc176789344"/>
      <w:bookmarkStart w:id="2584" w:name="_Toc176789680"/>
      <w:bookmarkStart w:id="2585" w:name="_Toc176945683"/>
      <w:bookmarkStart w:id="2586" w:name="_Toc177555198"/>
      <w:bookmarkStart w:id="2587" w:name="_Toc178328297"/>
      <w:bookmarkStart w:id="2588" w:name="_Toc178328854"/>
      <w:bookmarkStart w:id="2589" w:name="_Toc178589398"/>
      <w:bookmarkStart w:id="2590" w:name="_Toc178687124"/>
      <w:bookmarkStart w:id="2591" w:name="_Toc176789345"/>
      <w:bookmarkStart w:id="2592" w:name="_Toc176789681"/>
      <w:bookmarkStart w:id="2593" w:name="_Toc176945684"/>
      <w:bookmarkStart w:id="2594" w:name="_Toc177555199"/>
      <w:bookmarkStart w:id="2595" w:name="_Toc178328298"/>
      <w:bookmarkStart w:id="2596" w:name="_Toc178328855"/>
      <w:bookmarkStart w:id="2597" w:name="_Toc178589399"/>
      <w:bookmarkStart w:id="2598" w:name="_Toc178687125"/>
      <w:bookmarkStart w:id="2599" w:name="_Toc169871561"/>
      <w:bookmarkStart w:id="2600" w:name="_Toc169871795"/>
      <w:bookmarkStart w:id="2601" w:name="_Toc175046136"/>
      <w:bookmarkStart w:id="2602" w:name="_Toc175644642"/>
      <w:bookmarkStart w:id="2603" w:name="_Toc175645213"/>
      <w:bookmarkStart w:id="2604" w:name="_Toc176340829"/>
      <w:bookmarkStart w:id="2605" w:name="_Toc176789346"/>
      <w:bookmarkStart w:id="2606" w:name="_Toc176789682"/>
      <w:bookmarkStart w:id="2607" w:name="_Toc176945685"/>
      <w:bookmarkStart w:id="2608" w:name="_Toc177555200"/>
      <w:bookmarkStart w:id="2609" w:name="_Toc178328299"/>
      <w:bookmarkStart w:id="2610" w:name="_Toc178328856"/>
      <w:bookmarkStart w:id="2611" w:name="_Toc178589400"/>
      <w:bookmarkStart w:id="2612" w:name="_Toc178687126"/>
      <w:bookmarkStart w:id="2613" w:name="_Toc169871562"/>
      <w:bookmarkStart w:id="2614" w:name="_Toc169871796"/>
      <w:bookmarkStart w:id="2615" w:name="_Toc175046137"/>
      <w:bookmarkStart w:id="2616" w:name="_Toc175644643"/>
      <w:bookmarkStart w:id="2617" w:name="_Toc175645214"/>
      <w:bookmarkStart w:id="2618" w:name="_Toc176340830"/>
      <w:bookmarkStart w:id="2619" w:name="_Toc176789347"/>
      <w:bookmarkStart w:id="2620" w:name="_Toc176789683"/>
      <w:bookmarkStart w:id="2621" w:name="_Toc176945686"/>
      <w:bookmarkStart w:id="2622" w:name="_Toc177555201"/>
      <w:bookmarkStart w:id="2623" w:name="_Toc178328300"/>
      <w:bookmarkStart w:id="2624" w:name="_Toc178328857"/>
      <w:bookmarkStart w:id="2625" w:name="_Toc178589401"/>
      <w:bookmarkStart w:id="2626" w:name="_Toc178687127"/>
      <w:bookmarkStart w:id="2627" w:name="_Toc169871563"/>
      <w:bookmarkStart w:id="2628" w:name="_Toc169871797"/>
      <w:bookmarkStart w:id="2629" w:name="_Toc175046138"/>
      <w:bookmarkStart w:id="2630" w:name="_Toc175644644"/>
      <w:bookmarkStart w:id="2631" w:name="_Toc175645215"/>
      <w:bookmarkStart w:id="2632" w:name="_Toc176340831"/>
      <w:bookmarkStart w:id="2633" w:name="_Toc176789348"/>
      <w:bookmarkStart w:id="2634" w:name="_Toc176789684"/>
      <w:bookmarkStart w:id="2635" w:name="_Toc176945687"/>
      <w:bookmarkStart w:id="2636" w:name="_Toc177555202"/>
      <w:bookmarkStart w:id="2637" w:name="_Toc178328301"/>
      <w:bookmarkStart w:id="2638" w:name="_Toc178328858"/>
      <w:bookmarkStart w:id="2639" w:name="_Toc178589402"/>
      <w:bookmarkStart w:id="2640" w:name="_Toc178687128"/>
      <w:bookmarkStart w:id="2641" w:name="_Ref164754646"/>
      <w:bookmarkStart w:id="2642" w:name="_Ref175132056"/>
      <w:bookmarkStart w:id="2643" w:name="_Toc243391806"/>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r>
        <w:lastRenderedPageBreak/>
        <w:t>Traffic control by ‘Temporary obstruction’ sign</w:t>
      </w:r>
      <w:bookmarkEnd w:id="2641"/>
      <w:bookmarkEnd w:id="2642"/>
      <w:bookmarkEnd w:id="2643"/>
    </w:p>
    <w:p w14:paraId="30220DB7" w14:textId="53C39C57" w:rsidR="00114D8B" w:rsidRPr="00856A53" w:rsidRDefault="00C35E46" w:rsidP="009946B4">
      <w:pPr>
        <w:pStyle w:val="BodyText"/>
      </w:pPr>
      <w:r>
        <w:t>T</w:t>
      </w:r>
      <w:r w:rsidR="00585D60" w:rsidRPr="00856A53">
        <w:t xml:space="preserve">his sign may be placed in advance of the works if </w:t>
      </w:r>
      <w:r w:rsidR="00585D60" w:rsidRPr="00856A53">
        <w:rPr>
          <w:b/>
        </w:rPr>
        <w:t xml:space="preserve">all </w:t>
      </w:r>
      <w:r w:rsidR="00585D60" w:rsidRPr="00856A53">
        <w:t>the following appl</w:t>
      </w:r>
      <w:r w:rsidR="00B3493B">
        <w:t>y</w:t>
      </w:r>
      <w:r w:rsidR="00585D60" w:rsidRPr="00856A53">
        <w:t>:</w:t>
      </w:r>
    </w:p>
    <w:p w14:paraId="1BA60F67" w14:textId="252995A3" w:rsidR="00114D8B" w:rsidRDefault="008B481F" w:rsidP="00B917B1">
      <w:pPr>
        <w:pStyle w:val="ListBullet"/>
        <w:tabs>
          <w:tab w:val="clear" w:pos="360"/>
        </w:tabs>
        <w:ind w:left="851"/>
      </w:pPr>
      <w:r>
        <w:t>n</w:t>
      </w:r>
      <w:r w:rsidR="00585D60" w:rsidRPr="00856A53">
        <w:t xml:space="preserve">o alternative method </w:t>
      </w:r>
      <w:r w:rsidR="00585D60" w:rsidRPr="00B228B7">
        <w:t xml:space="preserve">of </w:t>
      </w:r>
      <w:r w:rsidR="00585D60" w:rsidRPr="00856A53">
        <w:t xml:space="preserve">operation </w:t>
      </w:r>
      <w:r w:rsidR="00585D60" w:rsidRPr="00B228B7">
        <w:t>is practicable</w:t>
      </w:r>
      <w:r w:rsidR="002E5115">
        <w:t>;</w:t>
      </w:r>
    </w:p>
    <w:p w14:paraId="45C9ADE1" w14:textId="09A2CB98" w:rsidR="00DD0B0F" w:rsidRPr="00B228B7" w:rsidRDefault="008B481F" w:rsidP="00B917B1">
      <w:pPr>
        <w:pStyle w:val="ListBullet"/>
        <w:tabs>
          <w:tab w:val="clear" w:pos="360"/>
        </w:tabs>
        <w:ind w:left="851"/>
      </w:pPr>
      <w:r>
        <w:t>o</w:t>
      </w:r>
      <w:r w:rsidR="00DD0B0F" w:rsidRPr="00856A53">
        <w:t xml:space="preserve">ther </w:t>
      </w:r>
      <w:r w:rsidR="00DD0B0F" w:rsidRPr="00B228B7">
        <w:t xml:space="preserve">forms of temporary traffic management are </w:t>
      </w:r>
      <w:r w:rsidR="00DD0B0F" w:rsidRPr="00856A53">
        <w:t>not</w:t>
      </w:r>
      <w:r w:rsidR="00DD0B0F" w:rsidRPr="00B228B7">
        <w:t xml:space="preserve"> practicable;</w:t>
      </w:r>
    </w:p>
    <w:p w14:paraId="275410B3" w14:textId="57E0EF9A" w:rsidR="00DD0B0F" w:rsidRDefault="008B481F" w:rsidP="00B917B1">
      <w:pPr>
        <w:pStyle w:val="ListBullet"/>
        <w:tabs>
          <w:tab w:val="clear" w:pos="360"/>
        </w:tabs>
        <w:ind w:left="851"/>
      </w:pPr>
      <w:r>
        <w:t>w</w:t>
      </w:r>
      <w:r w:rsidR="00DD0B0F">
        <w:t>orks are not on a dual carriageway o</w:t>
      </w:r>
      <w:r w:rsidR="00CE6FB6">
        <w:t>r</w:t>
      </w:r>
      <w:r w:rsidR="00DD0B0F">
        <w:t xml:space="preserve"> A or B classified roads;</w:t>
      </w:r>
    </w:p>
    <w:p w14:paraId="1690D654" w14:textId="1222A0EE" w:rsidR="008B4DFD" w:rsidRDefault="008B481F" w:rsidP="00B917B1">
      <w:pPr>
        <w:pStyle w:val="ListBullet"/>
        <w:tabs>
          <w:tab w:val="clear" w:pos="360"/>
        </w:tabs>
        <w:ind w:left="851"/>
      </w:pPr>
      <w:r>
        <w:t>w</w:t>
      </w:r>
      <w:r w:rsidR="008B4DFD">
        <w:t>orks are not close to a level crossing;</w:t>
      </w:r>
    </w:p>
    <w:p w14:paraId="2C08C98D" w14:textId="67EF8AED" w:rsidR="008B4DFD" w:rsidRPr="00B228B7" w:rsidRDefault="008B481F" w:rsidP="00B917B1">
      <w:pPr>
        <w:pStyle w:val="ListBullet"/>
        <w:tabs>
          <w:tab w:val="clear" w:pos="360"/>
        </w:tabs>
        <w:ind w:left="851"/>
      </w:pPr>
      <w:r>
        <w:t>t</w:t>
      </w:r>
      <w:r w:rsidR="000245F0">
        <w:t>here is good visibility (</w:t>
      </w:r>
      <w:r w:rsidR="00651B0D">
        <w:t>i.e.</w:t>
      </w:r>
      <w:r w:rsidR="000245F0">
        <w:t>, not poor weather, not at night)</w:t>
      </w:r>
      <w:r w:rsidR="00224C60">
        <w:t>;</w:t>
      </w:r>
    </w:p>
    <w:p w14:paraId="23B6E389" w14:textId="450C9B3C" w:rsidR="00114D8B" w:rsidRPr="00B228B7" w:rsidRDefault="008B481F" w:rsidP="00B917B1">
      <w:pPr>
        <w:pStyle w:val="ListBullet"/>
        <w:tabs>
          <w:tab w:val="clear" w:pos="360"/>
        </w:tabs>
        <w:ind w:left="851"/>
      </w:pPr>
      <w:r>
        <w:t>t</w:t>
      </w:r>
      <w:r w:rsidR="00BB56A3" w:rsidRPr="00856A53">
        <w:t>he</w:t>
      </w:r>
      <w:r w:rsidR="00585D60" w:rsidRPr="00856A53">
        <w:t xml:space="preserve"> </w:t>
      </w:r>
      <w:r w:rsidR="00585D60" w:rsidRPr="00B228B7">
        <w:t xml:space="preserve">highway </w:t>
      </w:r>
      <w:r w:rsidR="00745C1F">
        <w:t xml:space="preserve">or road </w:t>
      </w:r>
      <w:r w:rsidR="00585D60" w:rsidRPr="00B228B7">
        <w:t xml:space="preserve">authority is </w:t>
      </w:r>
      <w:r w:rsidR="00585D60" w:rsidRPr="00856A53">
        <w:t xml:space="preserve">notified </w:t>
      </w:r>
      <w:r w:rsidR="00585D60" w:rsidRPr="00B228B7">
        <w:t xml:space="preserve">in </w:t>
      </w:r>
      <w:r w:rsidR="00585D60" w:rsidRPr="00856A53">
        <w:t xml:space="preserve">advance </w:t>
      </w:r>
      <w:r w:rsidR="00585D60" w:rsidRPr="00B228B7">
        <w:t xml:space="preserve">and agrees </w:t>
      </w:r>
      <w:r w:rsidR="00585D60" w:rsidRPr="00856A53">
        <w:t xml:space="preserve">to the expected </w:t>
      </w:r>
      <w:r w:rsidR="00585D60" w:rsidRPr="00B228B7">
        <w:t xml:space="preserve">use of </w:t>
      </w:r>
      <w:r w:rsidR="00585D60" w:rsidRPr="00856A53">
        <w:t xml:space="preserve">this </w:t>
      </w:r>
      <w:r w:rsidR="00585D60" w:rsidRPr="00B228B7">
        <w:t>measure;</w:t>
      </w:r>
    </w:p>
    <w:p w14:paraId="3A43B757" w14:textId="4B67197F" w:rsidR="00114D8B" w:rsidRPr="00B228B7" w:rsidRDefault="008B481F" w:rsidP="00B917B1">
      <w:pPr>
        <w:pStyle w:val="ListBullet"/>
        <w:tabs>
          <w:tab w:val="clear" w:pos="360"/>
        </w:tabs>
        <w:ind w:left="851"/>
      </w:pPr>
      <w:r>
        <w:t>t</w:t>
      </w:r>
      <w:r w:rsidR="00BB56A3" w:rsidRPr="00B228B7">
        <w:t>raffic</w:t>
      </w:r>
      <w:r w:rsidR="00585D60" w:rsidRPr="00B228B7">
        <w:t xml:space="preserve"> is </w:t>
      </w:r>
      <w:r w:rsidR="00585D60" w:rsidRPr="00856A53">
        <w:t>delayed</w:t>
      </w:r>
      <w:r w:rsidR="00585D60" w:rsidRPr="00B228B7">
        <w:t xml:space="preserve"> for no more </w:t>
      </w:r>
      <w:r w:rsidR="00585D60" w:rsidRPr="00856A53">
        <w:t>than</w:t>
      </w:r>
      <w:r w:rsidR="00585D60" w:rsidRPr="00B228B7">
        <w:t xml:space="preserve"> 15 </w:t>
      </w:r>
      <w:r w:rsidR="00585D60" w:rsidRPr="00856A53">
        <w:t>minutes</w:t>
      </w:r>
      <w:r w:rsidR="00585D60" w:rsidRPr="00B228B7">
        <w:t xml:space="preserve"> at </w:t>
      </w:r>
      <w:r w:rsidR="00585D60" w:rsidRPr="00856A53">
        <w:t>any</w:t>
      </w:r>
      <w:r w:rsidR="00585D60" w:rsidRPr="00B228B7">
        <w:t xml:space="preserve"> one </w:t>
      </w:r>
      <w:r w:rsidR="00585D60" w:rsidRPr="00856A53">
        <w:t>time</w:t>
      </w:r>
      <w:r w:rsidR="00B43742">
        <w:t>. I</w:t>
      </w:r>
      <w:r w:rsidR="00940FAE">
        <w:t>t cannot be used again</w:t>
      </w:r>
      <w:r w:rsidR="00940FAE" w:rsidRPr="00940FAE">
        <w:t xml:space="preserve"> until all backlogs have </w:t>
      </w:r>
      <w:proofErr w:type="gramStart"/>
      <w:r w:rsidR="00940FAE" w:rsidRPr="00940FAE">
        <w:t>cleared</w:t>
      </w:r>
      <w:proofErr w:type="gramEnd"/>
      <w:r w:rsidR="00940FAE" w:rsidRPr="00940FAE">
        <w:t xml:space="preserve"> and traffic flow has returned to normal</w:t>
      </w:r>
      <w:r w:rsidR="00585D60" w:rsidRPr="00856A53">
        <w:t>;</w:t>
      </w:r>
    </w:p>
    <w:p w14:paraId="52DD63C3" w14:textId="7FFC218F" w:rsidR="00114D8B" w:rsidRPr="00B228B7" w:rsidRDefault="008B481F" w:rsidP="00B917B1">
      <w:pPr>
        <w:pStyle w:val="ListBullet"/>
        <w:tabs>
          <w:tab w:val="clear" w:pos="360"/>
        </w:tabs>
        <w:ind w:left="851"/>
      </w:pPr>
      <w:r>
        <w:t>t</w:t>
      </w:r>
      <w:r w:rsidR="00CA1E6C" w:rsidRPr="00856A53">
        <w:t>he</w:t>
      </w:r>
      <w:r w:rsidR="00585D60" w:rsidRPr="00856A53">
        <w:t xml:space="preserve"> ‘Temporary obstruction’ </w:t>
      </w:r>
      <w:r w:rsidR="00585D60" w:rsidRPr="00B228B7">
        <w:t xml:space="preserve">sign is placed </w:t>
      </w:r>
      <w:r w:rsidR="00585D60" w:rsidRPr="00856A53">
        <w:t xml:space="preserve">within sight </w:t>
      </w:r>
      <w:r w:rsidR="00585D60" w:rsidRPr="00B228B7">
        <w:t xml:space="preserve">of </w:t>
      </w:r>
      <w:r w:rsidR="00585D60" w:rsidRPr="00856A53">
        <w:t xml:space="preserve">the </w:t>
      </w:r>
      <w:r w:rsidR="00585D60" w:rsidRPr="00B228B7">
        <w:t>obstruction; and</w:t>
      </w:r>
    </w:p>
    <w:p w14:paraId="7B06DC13" w14:textId="34CDDDD5" w:rsidR="00B35CA2" w:rsidRPr="005416EF" w:rsidRDefault="008B481F" w:rsidP="00B917B1">
      <w:pPr>
        <w:pStyle w:val="ListBullet"/>
        <w:tabs>
          <w:tab w:val="clear" w:pos="360"/>
        </w:tabs>
        <w:ind w:left="851"/>
      </w:pPr>
      <w:r>
        <w:t>a</w:t>
      </w:r>
      <w:r w:rsidR="00585D60" w:rsidRPr="008E0CF7">
        <w:t>ctivities</w:t>
      </w:r>
      <w:r w:rsidR="00585D60" w:rsidRPr="000A36E5">
        <w:t xml:space="preserve"> and the method of operation are such that operatives can reopen the road immediately for emergency purposes or on request from an appropriate</w:t>
      </w:r>
      <w:r w:rsidR="00585D60" w:rsidRPr="000A36E5">
        <w:rPr>
          <w:spacing w:val="-36"/>
        </w:rPr>
        <w:t xml:space="preserve"> </w:t>
      </w:r>
      <w:r w:rsidR="00585D60" w:rsidRPr="000A36E5">
        <w:rPr>
          <w:spacing w:val="-4"/>
        </w:rPr>
        <w:t>authority.</w:t>
      </w:r>
    </w:p>
    <w:p w14:paraId="15879092" w14:textId="77777777" w:rsidR="000A7A17" w:rsidRDefault="000A7A17" w:rsidP="000A7A17">
      <w:pPr>
        <w:pStyle w:val="BodyText"/>
      </w:pPr>
      <w:r w:rsidRPr="000A7A17">
        <w:rPr>
          <w:b/>
          <w:bCs/>
        </w:rPr>
        <w:t>Warning:</w:t>
      </w:r>
      <w:r>
        <w:t xml:space="preserve"> This measure should only be used after consultation with your supervisor or other competent person. It is an offence under section 137 Highways Act 1980, under </w:t>
      </w:r>
    </w:p>
    <w:p w14:paraId="0CC1F9A6" w14:textId="77777777" w:rsidR="000A7A17" w:rsidRDefault="000A7A17" w:rsidP="000A7A17">
      <w:pPr>
        <w:pStyle w:val="BodyText"/>
      </w:pPr>
      <w:r>
        <w:t xml:space="preserve">the Road (Scotland) Act 1984 and under the Roads (Northern Ireland) Order 1993 to </w:t>
      </w:r>
    </w:p>
    <w:p w14:paraId="0A74BA21" w14:textId="08930929" w:rsidR="006D0F41" w:rsidRPr="00856A53" w:rsidRDefault="000A7A17" w:rsidP="000A7A17">
      <w:pPr>
        <w:pStyle w:val="BodyText"/>
      </w:pPr>
      <w:r>
        <w:t>obstruct the highway or road without lawful excuse.</w:t>
      </w:r>
    </w:p>
    <w:p w14:paraId="67850F3F" w14:textId="080B477F" w:rsidR="00613367" w:rsidRDefault="00926F63" w:rsidP="003B461C">
      <w:pPr>
        <w:adjustRightInd w:val="0"/>
        <w:ind w:left="567"/>
        <w:rPr>
          <w:bCs/>
        </w:rPr>
      </w:pPr>
      <w:r w:rsidRPr="00232AD9">
        <w:rPr>
          <w:noProof/>
          <w:color w:val="00703C"/>
          <w:spacing w:val="-4"/>
        </w:rPr>
        <w:drawing>
          <wp:anchor distT="0" distB="0" distL="0" distR="0" simplePos="0" relativeHeight="251658267" behindDoc="0" locked="0" layoutInCell="1" allowOverlap="1" wp14:anchorId="1F547BDA" wp14:editId="2B3215BF">
            <wp:simplePos x="0" y="0"/>
            <wp:positionH relativeFrom="margin">
              <wp:align>center</wp:align>
            </wp:positionH>
            <wp:positionV relativeFrom="paragraph">
              <wp:posOffset>9165</wp:posOffset>
            </wp:positionV>
            <wp:extent cx="1298575" cy="784860"/>
            <wp:effectExtent l="0" t="0" r="0" b="0"/>
            <wp:wrapNone/>
            <wp:docPr id="734790972" name="image276.png" descr="A red sign with white text&#10;&#10;Temporary ob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0972" name="image276.png" descr="A red sign with white text&#10;&#10;Temporary obstruction"/>
                    <pic:cNvPicPr/>
                  </pic:nvPicPr>
                  <pic:blipFill>
                    <a:blip r:embed="rId208" cstate="print"/>
                    <a:stretch>
                      <a:fillRect/>
                    </a:stretch>
                  </pic:blipFill>
                  <pic:spPr>
                    <a:xfrm>
                      <a:off x="0" y="0"/>
                      <a:ext cx="1298575" cy="784860"/>
                    </a:xfrm>
                    <a:prstGeom prst="rect">
                      <a:avLst/>
                    </a:prstGeom>
                  </pic:spPr>
                </pic:pic>
              </a:graphicData>
            </a:graphic>
            <wp14:sizeRelH relativeFrom="margin">
              <wp14:pctWidth>0</wp14:pctWidth>
            </wp14:sizeRelH>
            <wp14:sizeRelV relativeFrom="margin">
              <wp14:pctHeight>0</wp14:pctHeight>
            </wp14:sizeRelV>
          </wp:anchor>
        </w:drawing>
      </w:r>
    </w:p>
    <w:p w14:paraId="633CF677" w14:textId="77777777" w:rsidR="00BE70A1" w:rsidRDefault="00BE70A1" w:rsidP="009946B4">
      <w:pPr>
        <w:pStyle w:val="BodyText"/>
        <w:sectPr w:rsidR="00BE70A1" w:rsidSect="00BF644D">
          <w:headerReference w:type="even" r:id="rId209"/>
          <w:headerReference w:type="default" r:id="rId210"/>
          <w:headerReference w:type="first" r:id="rId211"/>
          <w:type w:val="nextColumn"/>
          <w:pgSz w:w="11930" w:h="8390" w:orient="landscape"/>
          <w:pgMar w:top="567" w:right="567" w:bottom="28" w:left="567" w:header="567" w:footer="567" w:gutter="0"/>
          <w:paperSrc w:first="7" w:other="7"/>
          <w:cols w:space="720"/>
          <w:docGrid w:linePitch="299"/>
        </w:sectPr>
      </w:pPr>
    </w:p>
    <w:p w14:paraId="09ABB1C2" w14:textId="0C950D7C" w:rsidR="00BF644D" w:rsidRPr="00856A53" w:rsidRDefault="00BF644D" w:rsidP="00202788">
      <w:pPr>
        <w:pStyle w:val="Heading1"/>
      </w:pPr>
      <w:bookmarkStart w:id="2644" w:name="_Ref164235636"/>
      <w:bookmarkStart w:id="2645" w:name="_Toc243391807"/>
      <w:r w:rsidRPr="00856A53">
        <w:lastRenderedPageBreak/>
        <w:t xml:space="preserve">Mobile </w:t>
      </w:r>
      <w:r w:rsidRPr="00AC2D09">
        <w:t>works</w:t>
      </w:r>
      <w:r w:rsidRPr="00856A53">
        <w:t xml:space="preserve"> and </w:t>
      </w:r>
      <w:r w:rsidR="001C65D7" w:rsidRPr="00856A53">
        <w:t>short duration</w:t>
      </w:r>
      <w:r w:rsidRPr="00856A53">
        <w:t xml:space="preserve"> </w:t>
      </w:r>
      <w:proofErr w:type="gramStart"/>
      <w:r w:rsidRPr="00856A53">
        <w:t>works</w:t>
      </w:r>
      <w:bookmarkEnd w:id="2644"/>
      <w:bookmarkEnd w:id="2645"/>
      <w:proofErr w:type="gramEnd"/>
    </w:p>
    <w:p w14:paraId="0D9C47AE" w14:textId="77777777" w:rsidR="000A7A17" w:rsidRDefault="000A7A17" w:rsidP="000A7A17">
      <w:pPr>
        <w:pStyle w:val="BodyText"/>
      </w:pPr>
      <w:r w:rsidRPr="000A7A17">
        <w:rPr>
          <w:b/>
          <w:bCs/>
        </w:rPr>
        <w:t>Warning:</w:t>
      </w:r>
      <w:r>
        <w:t xml:space="preserve"> If the requirements for mobile or short-duration works are not met, you </w:t>
      </w:r>
    </w:p>
    <w:p w14:paraId="3F7683E6" w14:textId="77777777" w:rsidR="000A7A17" w:rsidRDefault="000A7A17" w:rsidP="000A7A17">
      <w:pPr>
        <w:pStyle w:val="BodyText"/>
      </w:pPr>
      <w:r>
        <w:t xml:space="preserve">must use full standard signing, lighting and guarding appropriate for the site conditions. </w:t>
      </w:r>
    </w:p>
    <w:p w14:paraId="72838B86" w14:textId="465EDA61" w:rsidR="00180EF3" w:rsidRDefault="000A7A17" w:rsidP="000A7A17">
      <w:pPr>
        <w:pStyle w:val="BodyText"/>
      </w:pPr>
      <w:r>
        <w:t>The footway width should not be reduced below 1.0 metres. Where a minimum footway width of 1.0 metre cannot be maintained, you must consult your supervisor or other competent person.</w:t>
      </w:r>
    </w:p>
    <w:p w14:paraId="6D096103" w14:textId="79988702" w:rsidR="0077227C" w:rsidRPr="00856A53" w:rsidRDefault="0077227C" w:rsidP="00B917B1">
      <w:pPr>
        <w:pStyle w:val="BodyText"/>
      </w:pPr>
      <w:r w:rsidRPr="0077227C">
        <w:t xml:space="preserve"> </w:t>
      </w:r>
    </w:p>
    <w:p w14:paraId="1ACF1281" w14:textId="49373A61" w:rsidR="00BF644D" w:rsidRDefault="00BF644D" w:rsidP="3070CDCD">
      <w:pPr>
        <w:pStyle w:val="Heading2"/>
      </w:pPr>
      <w:bookmarkStart w:id="2646" w:name="_Toc243391808"/>
      <w:r>
        <w:t>Mobile works</w:t>
      </w:r>
      <w:bookmarkEnd w:id="2646"/>
    </w:p>
    <w:p w14:paraId="1505AD17" w14:textId="66CA2FE0" w:rsidR="00BF644D" w:rsidRPr="00856A53" w:rsidRDefault="00BF644D" w:rsidP="009946B4">
      <w:pPr>
        <w:pStyle w:val="BodyText"/>
      </w:pPr>
      <w:r w:rsidRPr="00856A53">
        <w:t xml:space="preserve">Mobile works are </w:t>
      </w:r>
      <w:proofErr w:type="gramStart"/>
      <w:r w:rsidRPr="00856A53">
        <w:t>carried out</w:t>
      </w:r>
      <w:proofErr w:type="gramEnd"/>
      <w:r>
        <w:t xml:space="preserve"> by operatives </w:t>
      </w:r>
      <w:r w:rsidR="005C4BB7">
        <w:t>on</w:t>
      </w:r>
      <w:r>
        <w:t xml:space="preserve"> foot or</w:t>
      </w:r>
      <w:r w:rsidRPr="00856A53">
        <w:t xml:space="preserve"> from a vehicle moving significantly more slowly than the prevailing traffic speed and </w:t>
      </w:r>
      <w:r w:rsidRPr="00856A53">
        <w:rPr>
          <w:spacing w:val="-5"/>
        </w:rPr>
        <w:t xml:space="preserve">involve </w:t>
      </w:r>
      <w:r w:rsidRPr="00856A53">
        <w:t>continuous mobile operations. They will include activities such as grass cutting, hedge cutting</w:t>
      </w:r>
      <w:r w:rsidR="003A4896">
        <w:t xml:space="preserve"> and</w:t>
      </w:r>
      <w:r w:rsidR="00405F85">
        <w:t xml:space="preserve"> </w:t>
      </w:r>
      <w:r w:rsidRPr="00856A53">
        <w:t>weed spraying.</w:t>
      </w:r>
    </w:p>
    <w:p w14:paraId="573DBAC3" w14:textId="13757B93" w:rsidR="002C6913" w:rsidRPr="00856A53" w:rsidRDefault="002C6913" w:rsidP="00B917B1">
      <w:pPr>
        <w:pStyle w:val="Heading3"/>
      </w:pPr>
      <w:bookmarkStart w:id="2647" w:name="_Toc243391809"/>
      <w:r>
        <w:t>Signing requirements</w:t>
      </w:r>
      <w:r w:rsidR="00E00CF8">
        <w:t xml:space="preserve"> for mobile works</w:t>
      </w:r>
      <w:bookmarkEnd w:id="2647"/>
    </w:p>
    <w:p w14:paraId="5DE567EF" w14:textId="4A9E6235" w:rsidR="00AF64AD" w:rsidRPr="00B917B1" w:rsidRDefault="002C6913" w:rsidP="00B917B1">
      <w:pPr>
        <w:pStyle w:val="BodyText"/>
      </w:pPr>
      <w:r>
        <w:t>For mobile works</w:t>
      </w:r>
      <w:r w:rsidR="00902BDA">
        <w:t xml:space="preserve"> </w:t>
      </w:r>
      <w:r w:rsidR="006525D5">
        <w:t xml:space="preserve">signing </w:t>
      </w:r>
      <w:r w:rsidR="00AF64AD">
        <w:t xml:space="preserve">must be as per </w:t>
      </w:r>
      <w:r w:rsidR="000275F3">
        <w:fldChar w:fldCharType="begin"/>
      </w:r>
      <w:r w:rsidR="000275F3">
        <w:instrText xml:space="preserve"> REF _Ref178329098 \h </w:instrText>
      </w:r>
      <w:r w:rsidR="000275F3">
        <w:fldChar w:fldCharType="separate"/>
      </w:r>
      <w:r w:rsidR="00A450B0" w:rsidRPr="005416EF">
        <w:t xml:space="preserve">Figure </w:t>
      </w:r>
      <w:r w:rsidR="00A450B0">
        <w:rPr>
          <w:noProof/>
        </w:rPr>
        <w:t>24</w:t>
      </w:r>
      <w:r w:rsidR="000275F3">
        <w:fldChar w:fldCharType="end"/>
      </w:r>
      <w:r w:rsidR="000275F3">
        <w:t xml:space="preserve"> </w:t>
      </w:r>
      <w:r w:rsidR="00AF64AD" w:rsidRPr="00B917B1">
        <w:t>and</w:t>
      </w:r>
      <w:r w:rsidR="000275F3">
        <w:t xml:space="preserve"> </w:t>
      </w:r>
      <w:r w:rsidR="000275F3">
        <w:fldChar w:fldCharType="begin"/>
      </w:r>
      <w:r w:rsidR="000275F3">
        <w:instrText xml:space="preserve"> REF _Ref178329086 \h </w:instrText>
      </w:r>
      <w:r w:rsidR="000275F3">
        <w:fldChar w:fldCharType="separate"/>
      </w:r>
      <w:r w:rsidR="00A450B0" w:rsidRPr="005416EF">
        <w:t xml:space="preserve">Figure </w:t>
      </w:r>
      <w:r w:rsidR="00A450B0">
        <w:rPr>
          <w:noProof/>
        </w:rPr>
        <w:t>25</w:t>
      </w:r>
      <w:r w:rsidR="000275F3">
        <w:fldChar w:fldCharType="end"/>
      </w:r>
      <w:r w:rsidR="00180EF3">
        <w:t>.</w:t>
      </w:r>
      <w:r w:rsidR="00AF64AD" w:rsidRPr="00B917B1">
        <w:t xml:space="preserve"> </w:t>
      </w:r>
      <w:r w:rsidR="00180EF3" w:rsidRPr="00856A53">
        <w:t>A ‘Keep right/left’ sign must be displayed for drivers approaching the works on the same side of the carriageway, showing which side to pass.</w:t>
      </w:r>
      <w:r w:rsidR="00AF64AD" w:rsidRPr="00B917B1">
        <w:t xml:space="preserve"> </w:t>
      </w:r>
      <w:r w:rsidR="00180EF3">
        <w:t>I</w:t>
      </w:r>
      <w:r w:rsidR="00AF64AD" w:rsidRPr="00B917B1">
        <w:t>n addition:</w:t>
      </w:r>
      <w:r w:rsidR="00180EF3" w:rsidRPr="00180EF3">
        <w:t xml:space="preserve"> </w:t>
      </w:r>
    </w:p>
    <w:p w14:paraId="44D11D9B" w14:textId="52DC1152" w:rsidR="00AF64AD" w:rsidRPr="00B917B1" w:rsidRDefault="008B481F" w:rsidP="00B917B1">
      <w:pPr>
        <w:pStyle w:val="ListBullet"/>
        <w:ind w:left="754" w:hanging="357"/>
      </w:pPr>
      <w:r>
        <w:t>d</w:t>
      </w:r>
      <w:r w:rsidR="00AF64AD" w:rsidRPr="00B917B1">
        <w:t>isplay ‘Road works ahead’ signs to drivers approaching on all side roads;</w:t>
      </w:r>
    </w:p>
    <w:p w14:paraId="25699EB9" w14:textId="7E04F249" w:rsidR="00AF64AD" w:rsidRPr="00B917B1" w:rsidRDefault="008B481F" w:rsidP="00B917B1">
      <w:pPr>
        <w:pStyle w:val="ListBullet"/>
        <w:ind w:left="754" w:hanging="357"/>
      </w:pPr>
      <w:r>
        <w:t>s</w:t>
      </w:r>
      <w:r w:rsidR="00AF64AD" w:rsidRPr="00B917B1">
        <w:t>upplementary plates with the ‘Road works ahead’ signs can be varied e.g. the length of the works could be shown as well as the nature of the works (where appropriate);</w:t>
      </w:r>
      <w:r>
        <w:t xml:space="preserve"> and, </w:t>
      </w:r>
    </w:p>
    <w:p w14:paraId="5FFAE9C2" w14:textId="40A89741" w:rsidR="00AF64AD" w:rsidRPr="00B917B1" w:rsidRDefault="008B481F" w:rsidP="00B917B1">
      <w:pPr>
        <w:pStyle w:val="ListBullet"/>
        <w:ind w:left="754" w:hanging="357"/>
      </w:pPr>
      <w:r>
        <w:lastRenderedPageBreak/>
        <w:t>s</w:t>
      </w:r>
      <w:r w:rsidR="00AF64AD" w:rsidRPr="00B917B1">
        <w:t>upplementary plates with the ‘Road narrows’ signs can be varied e.g. the distance to the works could be shown.</w:t>
      </w:r>
    </w:p>
    <w:p w14:paraId="37E6AD6A" w14:textId="77777777" w:rsidR="00AF64AD" w:rsidRPr="00B917B1" w:rsidRDefault="00AF64AD" w:rsidP="00B917B1">
      <w:pPr>
        <w:pStyle w:val="BodyText"/>
      </w:pPr>
      <w:r w:rsidRPr="00B917B1">
        <w:t>Erect additional ‘Road works ahead’ signs as appropriate where any of the following occur nearby:</w:t>
      </w:r>
    </w:p>
    <w:p w14:paraId="2797919A" w14:textId="6036DC2A" w:rsidR="00AF64AD" w:rsidRPr="00B917B1" w:rsidRDefault="00AF64AD" w:rsidP="00B917B1">
      <w:pPr>
        <w:pStyle w:val="ListBullet"/>
        <w:ind w:left="754" w:hanging="357"/>
      </w:pPr>
      <w:r w:rsidRPr="00B917B1">
        <w:t>severe bend (often identified by a chevron sign);</w:t>
      </w:r>
    </w:p>
    <w:p w14:paraId="7CB98F77" w14:textId="684C1C16" w:rsidR="00AF64AD" w:rsidRPr="00B917B1" w:rsidRDefault="00AF64AD" w:rsidP="00B917B1">
      <w:pPr>
        <w:pStyle w:val="ListBullet"/>
        <w:ind w:left="754" w:hanging="357"/>
      </w:pPr>
      <w:r w:rsidRPr="00B917B1">
        <w:t>double, or series of bends;</w:t>
      </w:r>
    </w:p>
    <w:p w14:paraId="28440447" w14:textId="6810C1D6" w:rsidR="00AF64AD" w:rsidRDefault="00AF64AD" w:rsidP="00881A04">
      <w:pPr>
        <w:pStyle w:val="ListBullet"/>
        <w:ind w:left="754" w:hanging="357"/>
      </w:pPr>
      <w:r w:rsidRPr="00B917B1">
        <w:t>brow of a hill.</w:t>
      </w:r>
    </w:p>
    <w:p w14:paraId="2AFEFACE" w14:textId="77777777" w:rsidR="00C27C4A" w:rsidRPr="00856A53" w:rsidRDefault="00C27C4A" w:rsidP="00B917B1">
      <w:pPr>
        <w:pStyle w:val="ListBullet"/>
        <w:numPr>
          <w:ilvl w:val="0"/>
          <w:numId w:val="0"/>
        </w:numPr>
        <w:ind w:left="754"/>
      </w:pPr>
    </w:p>
    <w:p w14:paraId="4B21A922" w14:textId="029BAC55" w:rsidR="004A4D75" w:rsidRPr="005416EF" w:rsidRDefault="004A4D75" w:rsidP="00521359">
      <w:pPr>
        <w:pStyle w:val="Caption"/>
        <w:rPr>
          <w:i/>
          <w:iCs/>
        </w:rPr>
      </w:pPr>
      <w:bookmarkStart w:id="2648" w:name="_Ref178329098"/>
      <w:r w:rsidRPr="005416EF">
        <w:lastRenderedPageBreak/>
        <w:t xml:space="preserve">Figure </w:t>
      </w:r>
      <w:r w:rsidR="00C141E8">
        <w:fldChar w:fldCharType="begin"/>
      </w:r>
      <w:r w:rsidR="00C141E8">
        <w:instrText xml:space="preserve"> SEQ Figure \* ARABIC </w:instrText>
      </w:r>
      <w:r w:rsidR="00C141E8">
        <w:fldChar w:fldCharType="separate"/>
      </w:r>
      <w:r w:rsidR="00A450B0">
        <w:rPr>
          <w:noProof/>
        </w:rPr>
        <w:t>24</w:t>
      </w:r>
      <w:r w:rsidR="00C141E8">
        <w:rPr>
          <w:noProof/>
        </w:rPr>
        <w:fldChar w:fldCharType="end"/>
      </w:r>
      <w:bookmarkEnd w:id="2648"/>
      <w:r w:rsidRPr="005416EF">
        <w:t xml:space="preserve"> Mobile works on a single carriageway road</w:t>
      </w:r>
    </w:p>
    <w:p w14:paraId="65625038" w14:textId="5F0FAF83" w:rsidR="004A4D75" w:rsidRDefault="004A4D75" w:rsidP="004A4D75">
      <w:pPr>
        <w:keepNext/>
        <w:spacing w:before="113"/>
        <w:ind w:left="567" w:right="1478"/>
        <w:jc w:val="right"/>
      </w:pPr>
      <w:r>
        <w:rPr>
          <w:noProof/>
        </w:rPr>
        <mc:AlternateContent>
          <mc:Choice Requires="wps">
            <w:drawing>
              <wp:anchor distT="0" distB="0" distL="114300" distR="114300" simplePos="0" relativeHeight="251658282" behindDoc="0" locked="0" layoutInCell="1" allowOverlap="1" wp14:anchorId="3403F1C8" wp14:editId="77CD291A">
                <wp:simplePos x="0" y="0"/>
                <wp:positionH relativeFrom="column">
                  <wp:posOffset>2863659</wp:posOffset>
                </wp:positionH>
                <wp:positionV relativeFrom="paragraph">
                  <wp:posOffset>718269</wp:posOffset>
                </wp:positionV>
                <wp:extent cx="545465" cy="129540"/>
                <wp:effectExtent l="0" t="0" r="6985" b="3810"/>
                <wp:wrapNone/>
                <wp:docPr id="412939671" name="Text Box 3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ECC27" w14:textId="77777777" w:rsidR="004A4D75" w:rsidRDefault="004A4D75" w:rsidP="004A4D75">
                            <w:pPr>
                              <w:spacing w:before="7"/>
                              <w:rPr>
                                <w:sz w:val="12"/>
                              </w:rPr>
                            </w:pPr>
                            <w:r>
                              <w:rPr>
                                <w:color w:val="231F20"/>
                                <w:w w:val="99"/>
                                <w:sz w:val="12"/>
                              </w:rPr>
                              <w:t>Works area</w:t>
                            </w:r>
                          </w:p>
                        </w:txbxContent>
                      </wps:txbx>
                      <wps:bodyPr rot="0" vert="horz" wrap="square" lIns="0" tIns="0" rIns="0" bIns="0" anchor="t" anchorCtr="0" upright="1">
                        <a:noAutofit/>
                      </wps:bodyPr>
                    </wps:wsp>
                  </a:graphicData>
                </a:graphic>
              </wp:anchor>
            </w:drawing>
          </mc:Choice>
          <mc:Fallback>
            <w:pict>
              <v:shape w14:anchorId="3403F1C8" id="Text Box 3029" o:spid="_x0000_s1210" type="#_x0000_t202" style="position:absolute;left:0;text-align:left;margin-left:225.5pt;margin-top:56.55pt;width:42.95pt;height:10.2pt;z-index:25165828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" filled="f" stroked="f">
                <v:textbox inset="0,0,0,0">
                  <w:txbxContent>
                    <w:p w14:paraId="5B9ECC27" w14:textId="77777777" w:rsidR="004A4D75" w:rsidRDefault="004A4D75" w:rsidP="004A4D75">
                      <w:pPr>
                        <w:spacing w:before="7"/>
                        <w:rPr>
                          <w:sz w:val="12"/>
                        </w:rPr>
                      </w:pPr>
                      <w:r>
                        <w:rPr>
                          <w:color w:val="231F20"/>
                          <w:w w:val="99"/>
                          <w:sz w:val="12"/>
                        </w:rPr>
                        <w:t>Works area</w:t>
                      </w:r>
                    </w:p>
                  </w:txbxContent>
                </v:textbox>
              </v:shape>
            </w:pict>
          </mc:Fallback>
        </mc:AlternateContent>
      </w:r>
      <w:r>
        <w:rPr>
          <w:noProof/>
        </w:rPr>
        <mc:AlternateContent>
          <mc:Choice Requires="wps">
            <w:drawing>
              <wp:anchor distT="0" distB="0" distL="114300" distR="114300" simplePos="0" relativeHeight="251658283" behindDoc="0" locked="0" layoutInCell="1" allowOverlap="1" wp14:anchorId="614FFA4B" wp14:editId="6A8EED77">
                <wp:simplePos x="0" y="0"/>
                <wp:positionH relativeFrom="column">
                  <wp:posOffset>3159532</wp:posOffset>
                </wp:positionH>
                <wp:positionV relativeFrom="paragraph">
                  <wp:posOffset>846371</wp:posOffset>
                </wp:positionV>
                <wp:extent cx="137867" cy="348651"/>
                <wp:effectExtent l="0" t="0" r="52705" b="51435"/>
                <wp:wrapNone/>
                <wp:docPr id="1674894105" name="Straight Arrow Connector 2"/>
                <wp:cNvGraphicFramePr/>
                <a:graphic xmlns:a="http://schemas.openxmlformats.org/drawingml/2006/main">
                  <a:graphicData uri="http://schemas.microsoft.com/office/word/2010/wordprocessingShape">
                    <wps:wsp>
                      <wps:cNvCnPr/>
                      <wps:spPr>
                        <a:xfrm>
                          <a:off x="0" y="0"/>
                          <a:ext cx="137867" cy="348651"/>
                        </a:xfrm>
                        <a:prstGeom prst="straightConnector1">
                          <a:avLst/>
                        </a:prstGeom>
                        <a:ln>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80FC6B" id="Straight Arrow Connector 2" o:spid="_x0000_s1026" type="#_x0000_t32" style="position:absolute;margin-left:248.8pt;margin-top:66.65pt;width:10.85pt;height:27.4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" strokecolor="black [3040]">
                <v:stroke endarrow="block" endarrowwidth="narrow" endarrowlength="short"/>
              </v:shape>
            </w:pict>
          </mc:Fallback>
        </mc:AlternateContent>
      </w:r>
      <w:r>
        <w:rPr>
          <w:noProof/>
        </w:rPr>
        <mc:AlternateContent>
          <mc:Choice Requires="wps">
            <w:drawing>
              <wp:anchor distT="0" distB="0" distL="114300" distR="114300" simplePos="0" relativeHeight="251658284" behindDoc="0" locked="0" layoutInCell="1" allowOverlap="1" wp14:anchorId="025AE2DB" wp14:editId="0838EC90">
                <wp:simplePos x="0" y="0"/>
                <wp:positionH relativeFrom="column">
                  <wp:posOffset>3288665</wp:posOffset>
                </wp:positionH>
                <wp:positionV relativeFrom="paragraph">
                  <wp:posOffset>1189355</wp:posOffset>
                </wp:positionV>
                <wp:extent cx="146050" cy="94615"/>
                <wp:effectExtent l="0" t="0" r="25400" b="19685"/>
                <wp:wrapNone/>
                <wp:docPr id="883778185" name="Rectangle 2"/>
                <wp:cNvGraphicFramePr/>
                <a:graphic xmlns:a="http://schemas.openxmlformats.org/drawingml/2006/main">
                  <a:graphicData uri="http://schemas.microsoft.com/office/word/2010/wordprocessingShape">
                    <wps:wsp>
                      <wps:cNvSpPr/>
                      <wps:spPr>
                        <a:xfrm>
                          <a:off x="0" y="0"/>
                          <a:ext cx="146050" cy="946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1D91C0" id="Rectangle 2" o:spid="_x0000_s1026" style="position:absolute;margin-left:258.95pt;margin-top:93.65pt;width:11.5pt;height:7.45pt;z-index:2516582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" filled="f" strokecolor="black [3213]" strokeweight="2pt"/>
            </w:pict>
          </mc:Fallback>
        </mc:AlternateContent>
      </w:r>
      <w:r>
        <w:rPr>
          <w:noProof/>
        </w:rPr>
        <w:drawing>
          <wp:inline distT="0" distB="0" distL="0" distR="0" wp14:anchorId="5E3A8986" wp14:editId="2B3268CD">
            <wp:extent cx="5161915" cy="2727297"/>
            <wp:effectExtent l="0" t="0" r="635" b="0"/>
            <wp:docPr id="1078644829" name="Picture 1" descr="Mobile works on a single carriagew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44829" name="Picture 1" descr="Mobile works on a single carriageway "/>
                    <pic:cNvPicPr/>
                  </pic:nvPicPr>
                  <pic:blipFill rotWithShape="1">
                    <a:blip r:embed="rId212" cstate="print">
                      <a:extLst>
                        <a:ext uri="{28A0092B-C50C-407E-A947-70E740481C1C}">
                          <a14:useLocalDpi xmlns:a14="http://schemas.microsoft.com/office/drawing/2010/main" val="0"/>
                        </a:ext>
                      </a:extLst>
                    </a:blip>
                    <a:srcRect/>
                    <a:stretch/>
                  </pic:blipFill>
                  <pic:spPr bwMode="auto">
                    <a:xfrm>
                      <a:off x="0" y="0"/>
                      <a:ext cx="5162309" cy="2727505"/>
                    </a:xfrm>
                    <a:prstGeom prst="rect">
                      <a:avLst/>
                    </a:prstGeom>
                    <a:ln>
                      <a:noFill/>
                    </a:ln>
                    <a:extLst>
                      <a:ext uri="{53640926-AAD7-44D8-BBD7-CCE9431645EC}">
                        <a14:shadowObscured xmlns:a14="http://schemas.microsoft.com/office/drawing/2010/main"/>
                      </a:ext>
                    </a:extLst>
                  </pic:spPr>
                </pic:pic>
              </a:graphicData>
            </a:graphic>
          </wp:inline>
        </w:drawing>
      </w:r>
    </w:p>
    <w:p w14:paraId="0980DD71" w14:textId="77777777" w:rsidR="00D5082E" w:rsidRPr="00A054FD" w:rsidRDefault="00D5082E" w:rsidP="00946FAD">
      <w:pPr>
        <w:ind w:left="720"/>
        <w:rPr>
          <w:b/>
          <w:bCs/>
          <w:sz w:val="18"/>
          <w:szCs w:val="18"/>
        </w:rPr>
      </w:pPr>
      <w:r w:rsidRPr="00A054FD">
        <w:rPr>
          <w:b/>
          <w:bCs/>
          <w:sz w:val="18"/>
          <w:szCs w:val="18"/>
        </w:rPr>
        <w:t>Notes</w:t>
      </w:r>
    </w:p>
    <w:p w14:paraId="2FBBF293" w14:textId="77777777" w:rsidR="00D5082E" w:rsidRDefault="00D5082E" w:rsidP="00946FAD">
      <w:pPr>
        <w:ind w:left="720"/>
        <w:rPr>
          <w:sz w:val="18"/>
          <w:szCs w:val="18"/>
        </w:rPr>
      </w:pPr>
      <w:r w:rsidRPr="00A054FD">
        <w:rPr>
          <w:sz w:val="18"/>
          <w:szCs w:val="18"/>
        </w:rPr>
        <w:t xml:space="preserve">1 For dimension D see </w:t>
      </w:r>
      <w:r w:rsidRPr="00A054FD">
        <w:rPr>
          <w:sz w:val="18"/>
          <w:szCs w:val="18"/>
        </w:rPr>
        <w:fldChar w:fldCharType="begin"/>
      </w:r>
      <w:r w:rsidRPr="00A054FD">
        <w:rPr>
          <w:sz w:val="18"/>
          <w:szCs w:val="18"/>
        </w:rPr>
        <w:instrText xml:space="preserve"> REF _Ref163727216 \h </w:instrText>
      </w:r>
      <w:r>
        <w:rPr>
          <w:sz w:val="18"/>
          <w:szCs w:val="18"/>
        </w:rPr>
        <w:instrText xml:space="preserve"> \* MERGEFORMAT </w:instrText>
      </w:r>
      <w:r w:rsidRPr="00A054FD">
        <w:rPr>
          <w:sz w:val="18"/>
          <w:szCs w:val="18"/>
        </w:rPr>
      </w:r>
      <w:r w:rsidRPr="00A054FD">
        <w:rPr>
          <w:sz w:val="18"/>
          <w:szCs w:val="18"/>
        </w:rPr>
        <w:fldChar w:fldCharType="separate"/>
      </w:r>
      <w:r w:rsidRPr="00A450B0">
        <w:rPr>
          <w:sz w:val="18"/>
          <w:szCs w:val="18"/>
        </w:rPr>
        <w:t xml:space="preserve">Table </w:t>
      </w:r>
      <w:r w:rsidRPr="00A450B0">
        <w:rPr>
          <w:noProof/>
          <w:sz w:val="18"/>
          <w:szCs w:val="18"/>
        </w:rPr>
        <w:t>1</w:t>
      </w:r>
      <w:r w:rsidRPr="00A054FD">
        <w:rPr>
          <w:sz w:val="18"/>
          <w:szCs w:val="18"/>
        </w:rPr>
        <w:fldChar w:fldCharType="end"/>
      </w:r>
      <w:r>
        <w:rPr>
          <w:sz w:val="18"/>
          <w:szCs w:val="18"/>
        </w:rPr>
        <w:t xml:space="preserve"> </w:t>
      </w:r>
    </w:p>
    <w:p w14:paraId="5855B68D" w14:textId="77777777" w:rsidR="00D5082E" w:rsidRPr="00A054FD" w:rsidRDefault="00D5082E" w:rsidP="00946FAD">
      <w:pPr>
        <w:ind w:left="720"/>
        <w:rPr>
          <w:sz w:val="18"/>
          <w:szCs w:val="18"/>
        </w:rPr>
      </w:pPr>
      <w:r>
        <w:rPr>
          <w:sz w:val="18"/>
          <w:szCs w:val="18"/>
        </w:rPr>
        <w:t>2 Or</w:t>
      </w:r>
      <w:r w:rsidRPr="00A054FD">
        <w:rPr>
          <w:sz w:val="18"/>
          <w:szCs w:val="18"/>
        </w:rPr>
        <w:t xml:space="preserve"> permitted variants.</w:t>
      </w:r>
    </w:p>
    <w:p w14:paraId="6B4922EA" w14:textId="77777777" w:rsidR="00D5082E" w:rsidRDefault="00D5082E" w:rsidP="00946FAD">
      <w:pPr>
        <w:ind w:left="720"/>
        <w:rPr>
          <w:sz w:val="18"/>
          <w:szCs w:val="18"/>
        </w:rPr>
      </w:pPr>
      <w:r w:rsidRPr="00A054FD">
        <w:rPr>
          <w:sz w:val="18"/>
          <w:szCs w:val="18"/>
        </w:rPr>
        <w:t xml:space="preserve">3 </w:t>
      </w:r>
      <w:r>
        <w:rPr>
          <w:sz w:val="18"/>
          <w:szCs w:val="18"/>
        </w:rPr>
        <w:t>S</w:t>
      </w:r>
      <w:r w:rsidRPr="00A054FD">
        <w:rPr>
          <w:sz w:val="18"/>
          <w:szCs w:val="18"/>
        </w:rPr>
        <w:t>igns on the vehicle</w:t>
      </w:r>
      <w:r>
        <w:rPr>
          <w:sz w:val="18"/>
          <w:szCs w:val="18"/>
        </w:rPr>
        <w:t>s</w:t>
      </w:r>
      <w:r w:rsidRPr="00A054FD">
        <w:rPr>
          <w:sz w:val="18"/>
          <w:szCs w:val="18"/>
        </w:rPr>
        <w:t xml:space="preserve"> must comply with TSRGD (TSR (NI) in Northern Ireland</w:t>
      </w:r>
      <w:r>
        <w:rPr>
          <w:sz w:val="18"/>
          <w:szCs w:val="18"/>
        </w:rPr>
        <w:t>)</w:t>
      </w:r>
      <w:r w:rsidRPr="00A054FD">
        <w:rPr>
          <w:sz w:val="18"/>
          <w:szCs w:val="18"/>
        </w:rPr>
        <w:t>.</w:t>
      </w:r>
    </w:p>
    <w:p w14:paraId="6FCD4B83" w14:textId="77777777" w:rsidR="00D5082E" w:rsidRPr="00AD6CB2" w:rsidRDefault="00D5082E" w:rsidP="00946FAD">
      <w:pPr>
        <w:ind w:left="720"/>
        <w:rPr>
          <w:sz w:val="18"/>
          <w:szCs w:val="18"/>
        </w:rPr>
      </w:pPr>
      <w:r>
        <w:rPr>
          <w:sz w:val="18"/>
          <w:szCs w:val="18"/>
        </w:rPr>
        <w:t>4</w:t>
      </w:r>
      <w:r w:rsidRPr="00AD4493">
        <w:rPr>
          <w:sz w:val="18"/>
          <w:szCs w:val="18"/>
        </w:rPr>
        <w:t xml:space="preserve"> </w:t>
      </w:r>
      <w:r w:rsidRPr="00AD6CB2">
        <w:rPr>
          <w:sz w:val="18"/>
          <w:szCs w:val="18"/>
        </w:rPr>
        <w:t xml:space="preserve">See Section </w:t>
      </w:r>
      <w:r>
        <w:rPr>
          <w:sz w:val="18"/>
          <w:szCs w:val="18"/>
        </w:rPr>
        <w:t>7.1</w:t>
      </w:r>
      <w:r w:rsidRPr="00AD6CB2">
        <w:rPr>
          <w:sz w:val="18"/>
          <w:szCs w:val="18"/>
        </w:rPr>
        <w:t xml:space="preserve"> for guidance on unobstructed width past the works.</w:t>
      </w:r>
    </w:p>
    <w:p w14:paraId="02DD93EF" w14:textId="77777777" w:rsidR="00D5082E" w:rsidRDefault="00D5082E" w:rsidP="004A4D75">
      <w:pPr>
        <w:keepNext/>
        <w:spacing w:before="113"/>
        <w:ind w:left="567" w:right="1478"/>
        <w:jc w:val="right"/>
      </w:pPr>
    </w:p>
    <w:p w14:paraId="07AC7081" w14:textId="6427DD6C" w:rsidR="004A4D75" w:rsidRDefault="004A4D75" w:rsidP="004A4D75"/>
    <w:p w14:paraId="7D64B783" w14:textId="4948902B" w:rsidR="004A4D75" w:rsidRDefault="004A4D75" w:rsidP="004A4D75"/>
    <w:p w14:paraId="1BE114B4" w14:textId="2BF37E92" w:rsidR="004A4D75" w:rsidRPr="005416EF" w:rsidRDefault="004A4D75" w:rsidP="00521359">
      <w:pPr>
        <w:pStyle w:val="Caption"/>
        <w:rPr>
          <w:i/>
          <w:iCs/>
        </w:rPr>
      </w:pPr>
      <w:bookmarkStart w:id="2649" w:name="_Ref178329086"/>
      <w:r w:rsidRPr="005416EF">
        <w:t xml:space="preserve">Figure </w:t>
      </w:r>
      <w:r w:rsidR="00C141E8">
        <w:fldChar w:fldCharType="begin"/>
      </w:r>
      <w:r w:rsidR="00C141E8">
        <w:instrText xml:space="preserve"> SEQ Figure \* ARABIC </w:instrText>
      </w:r>
      <w:r w:rsidR="00C141E8">
        <w:fldChar w:fldCharType="separate"/>
      </w:r>
      <w:r w:rsidR="00A450B0">
        <w:rPr>
          <w:noProof/>
        </w:rPr>
        <w:t>25</w:t>
      </w:r>
      <w:r w:rsidR="00C141E8">
        <w:rPr>
          <w:noProof/>
        </w:rPr>
        <w:fldChar w:fldCharType="end"/>
      </w:r>
      <w:bookmarkEnd w:id="2649"/>
      <w:r w:rsidRPr="005416EF">
        <w:t xml:space="preserve"> Mobile works on a dual carriageway with a speed limit of 40 mph or less</w:t>
      </w:r>
    </w:p>
    <w:p w14:paraId="0976F78F" w14:textId="6D28FD20" w:rsidR="004A4D75" w:rsidRDefault="004A4D75" w:rsidP="000A7A17">
      <w:pPr>
        <w:keepNext/>
        <w:ind w:left="567"/>
      </w:pPr>
      <w:r>
        <w:rPr>
          <w:noProof/>
        </w:rPr>
        <mc:AlternateContent>
          <mc:Choice Requires="wps">
            <w:drawing>
              <wp:anchor distT="0" distB="0" distL="114300" distR="114300" simplePos="0" relativeHeight="251658279" behindDoc="0" locked="0" layoutInCell="1" allowOverlap="1" wp14:anchorId="3F63308E" wp14:editId="3C309264">
                <wp:simplePos x="0" y="0"/>
                <wp:positionH relativeFrom="column">
                  <wp:posOffset>3243484</wp:posOffset>
                </wp:positionH>
                <wp:positionV relativeFrom="paragraph">
                  <wp:posOffset>1934797</wp:posOffset>
                </wp:positionV>
                <wp:extent cx="545465" cy="129540"/>
                <wp:effectExtent l="0" t="0" r="6985" b="3810"/>
                <wp:wrapNone/>
                <wp:docPr id="1289580087" name="Text Box 3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584E5" w14:textId="77777777" w:rsidR="004A4D75" w:rsidRDefault="004A4D75" w:rsidP="004A4D75">
                            <w:pPr>
                              <w:spacing w:before="7"/>
                              <w:rPr>
                                <w:sz w:val="12"/>
                              </w:rPr>
                            </w:pPr>
                            <w:r>
                              <w:rPr>
                                <w:color w:val="231F20"/>
                                <w:w w:val="99"/>
                                <w:sz w:val="12"/>
                              </w:rPr>
                              <w:t>Works area</w:t>
                            </w:r>
                          </w:p>
                        </w:txbxContent>
                      </wps:txbx>
                      <wps:bodyPr rot="0" vert="horz" wrap="square" lIns="0" tIns="0" rIns="0" bIns="0" anchor="t" anchorCtr="0" upright="1">
                        <a:noAutofit/>
                      </wps:bodyPr>
                    </wps:wsp>
                  </a:graphicData>
                </a:graphic>
              </wp:anchor>
            </w:drawing>
          </mc:Choice>
          <mc:Fallback>
            <w:pict>
              <v:shape w14:anchorId="3F63308E" id="_x0000_s1211" type="#_x0000_t202" style="position:absolute;left:0;text-align:left;margin-left:255.4pt;margin-top:152.35pt;width:42.95pt;height:10.2pt;z-index:2516582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" filled="f" stroked="f">
                <v:textbox inset="0,0,0,0">
                  <w:txbxContent>
                    <w:p w14:paraId="792584E5" w14:textId="77777777" w:rsidR="004A4D75" w:rsidRDefault="004A4D75" w:rsidP="004A4D75">
                      <w:pPr>
                        <w:spacing w:before="7"/>
                        <w:rPr>
                          <w:sz w:val="12"/>
                        </w:rPr>
                      </w:pPr>
                      <w:r>
                        <w:rPr>
                          <w:color w:val="231F20"/>
                          <w:w w:val="99"/>
                          <w:sz w:val="12"/>
                        </w:rPr>
                        <w:t>Works area</w:t>
                      </w:r>
                    </w:p>
                  </w:txbxContent>
                </v:textbox>
              </v:shape>
            </w:pict>
          </mc:Fallback>
        </mc:AlternateContent>
      </w:r>
      <w:r>
        <w:rPr>
          <w:noProof/>
        </w:rPr>
        <mc:AlternateContent>
          <mc:Choice Requires="wps">
            <w:drawing>
              <wp:anchor distT="0" distB="0" distL="114300" distR="114300" simplePos="0" relativeHeight="251658280" behindDoc="0" locked="0" layoutInCell="1" allowOverlap="1" wp14:anchorId="53CE75E5" wp14:editId="3E6656ED">
                <wp:simplePos x="0" y="0"/>
                <wp:positionH relativeFrom="column">
                  <wp:posOffset>3335655</wp:posOffset>
                </wp:positionH>
                <wp:positionV relativeFrom="paragraph">
                  <wp:posOffset>1704975</wp:posOffset>
                </wp:positionV>
                <wp:extent cx="406400" cy="241300"/>
                <wp:effectExtent l="0" t="38100" r="50800" b="25400"/>
                <wp:wrapNone/>
                <wp:docPr id="1971512987" name="Straight Arrow Connector 2"/>
                <wp:cNvGraphicFramePr/>
                <a:graphic xmlns:a="http://schemas.openxmlformats.org/drawingml/2006/main">
                  <a:graphicData uri="http://schemas.microsoft.com/office/word/2010/wordprocessingShape">
                    <wps:wsp>
                      <wps:cNvCnPr/>
                      <wps:spPr>
                        <a:xfrm flipV="1">
                          <a:off x="0" y="0"/>
                          <a:ext cx="406400" cy="241300"/>
                        </a:xfrm>
                        <a:prstGeom prst="straightConnector1">
                          <a:avLst/>
                        </a:prstGeom>
                        <a:ln>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D02E29" id="Straight Arrow Connector 2" o:spid="_x0000_s1026" type="#_x0000_t32" style="position:absolute;margin-left:262.65pt;margin-top:134.25pt;width:32pt;height:19pt;flip:y;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" strokecolor="black [3040]">
                <v:stroke endarrow="block" endarrowwidth="narrow" endarrowlength="short"/>
              </v:shape>
            </w:pict>
          </mc:Fallback>
        </mc:AlternateContent>
      </w:r>
      <w:r>
        <w:rPr>
          <w:noProof/>
        </w:rPr>
        <mc:AlternateContent>
          <mc:Choice Requires="wps">
            <w:drawing>
              <wp:anchor distT="0" distB="0" distL="114300" distR="114300" simplePos="0" relativeHeight="251658281" behindDoc="0" locked="0" layoutInCell="1" allowOverlap="1" wp14:anchorId="7F94C602" wp14:editId="77219DE2">
                <wp:simplePos x="0" y="0"/>
                <wp:positionH relativeFrom="column">
                  <wp:posOffset>3754803</wp:posOffset>
                </wp:positionH>
                <wp:positionV relativeFrom="paragraph">
                  <wp:posOffset>1586626</wp:posOffset>
                </wp:positionV>
                <wp:extent cx="146649" cy="94891"/>
                <wp:effectExtent l="0" t="0" r="25400" b="19685"/>
                <wp:wrapNone/>
                <wp:docPr id="1838166500" name="Rectangle 2"/>
                <wp:cNvGraphicFramePr/>
                <a:graphic xmlns:a="http://schemas.openxmlformats.org/drawingml/2006/main">
                  <a:graphicData uri="http://schemas.microsoft.com/office/word/2010/wordprocessingShape">
                    <wps:wsp>
                      <wps:cNvSpPr/>
                      <wps:spPr>
                        <a:xfrm>
                          <a:off x="0" y="0"/>
                          <a:ext cx="146649" cy="948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42693" id="Rectangle 2" o:spid="_x0000_s1026" style="position:absolute;margin-left:295.65pt;margin-top:124.95pt;width:11.55pt;height:7.45pt;z-index:25165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" filled="f" strokecolor="black [3213]" strokeweight="2pt"/>
            </w:pict>
          </mc:Fallback>
        </mc:AlternateContent>
      </w:r>
      <w:r>
        <w:rPr>
          <w:noProof/>
        </w:rPr>
        <w:drawing>
          <wp:inline distT="0" distB="0" distL="0" distR="0" wp14:anchorId="216AAF51" wp14:editId="4F923C1B">
            <wp:extent cx="5459095" cy="2587924"/>
            <wp:effectExtent l="0" t="0" r="8255" b="3175"/>
            <wp:docPr id="850030454" name="Picture 1" descr="Mobile works on a dual carriageway with a speed limit of 40 mph or l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30454" name="Picture 1" descr="Mobile works on a dual carriageway with a speed limit of 40 mph or less"/>
                    <pic:cNvPicPr/>
                  </pic:nvPicPr>
                  <pic:blipFill rotWithShape="1">
                    <a:blip r:embed="rId213"/>
                    <a:srcRect b="28774"/>
                    <a:stretch/>
                  </pic:blipFill>
                  <pic:spPr bwMode="auto">
                    <a:xfrm>
                      <a:off x="0" y="0"/>
                      <a:ext cx="5482932" cy="2599224"/>
                    </a:xfrm>
                    <a:prstGeom prst="rect">
                      <a:avLst/>
                    </a:prstGeom>
                    <a:ln>
                      <a:noFill/>
                    </a:ln>
                    <a:extLst>
                      <a:ext uri="{53640926-AAD7-44D8-BBD7-CCE9431645EC}">
                        <a14:shadowObscured xmlns:a14="http://schemas.microsoft.com/office/drawing/2010/main"/>
                      </a:ext>
                    </a:extLst>
                  </pic:spPr>
                </pic:pic>
              </a:graphicData>
            </a:graphic>
          </wp:inline>
        </w:drawing>
      </w:r>
    </w:p>
    <w:p w14:paraId="3CF1188B" w14:textId="77777777" w:rsidR="002D0FE8" w:rsidRPr="004B307C" w:rsidRDefault="002D0FE8" w:rsidP="0029299E">
      <w:pPr>
        <w:ind w:left="720"/>
        <w:rPr>
          <w:b/>
          <w:bCs/>
          <w:sz w:val="18"/>
          <w:szCs w:val="18"/>
        </w:rPr>
      </w:pPr>
      <w:r w:rsidRPr="004B307C">
        <w:rPr>
          <w:b/>
          <w:bCs/>
          <w:sz w:val="18"/>
          <w:szCs w:val="18"/>
        </w:rPr>
        <w:t>Notes</w:t>
      </w:r>
    </w:p>
    <w:p w14:paraId="08476B36" w14:textId="77777777" w:rsidR="002D0FE8" w:rsidRPr="004B307C" w:rsidRDefault="002D0FE8" w:rsidP="0029299E">
      <w:pPr>
        <w:ind w:left="720"/>
        <w:rPr>
          <w:sz w:val="18"/>
          <w:szCs w:val="18"/>
        </w:rPr>
      </w:pPr>
      <w:r w:rsidRPr="004B307C">
        <w:rPr>
          <w:sz w:val="18"/>
          <w:szCs w:val="18"/>
        </w:rPr>
        <w:t xml:space="preserve">1 </w:t>
      </w:r>
      <w:r>
        <w:rPr>
          <w:sz w:val="18"/>
          <w:szCs w:val="18"/>
        </w:rPr>
        <w:t>O</w:t>
      </w:r>
      <w:r w:rsidRPr="004B307C">
        <w:rPr>
          <w:sz w:val="18"/>
          <w:szCs w:val="18"/>
        </w:rPr>
        <w:t>r permitted variants.</w:t>
      </w:r>
    </w:p>
    <w:p w14:paraId="36E89A82" w14:textId="77777777" w:rsidR="002D0FE8" w:rsidRPr="004B307C" w:rsidRDefault="002D0FE8" w:rsidP="0029299E">
      <w:pPr>
        <w:ind w:left="720"/>
        <w:rPr>
          <w:sz w:val="18"/>
          <w:szCs w:val="18"/>
        </w:rPr>
      </w:pPr>
      <w:r>
        <w:rPr>
          <w:sz w:val="18"/>
          <w:szCs w:val="18"/>
        </w:rPr>
        <w:t xml:space="preserve">2 </w:t>
      </w:r>
      <w:r w:rsidRPr="004B307C">
        <w:rPr>
          <w:sz w:val="18"/>
          <w:szCs w:val="18"/>
        </w:rPr>
        <w:t xml:space="preserve">The need to place signs in the central reservation </w:t>
      </w:r>
      <w:r>
        <w:rPr>
          <w:sz w:val="18"/>
          <w:szCs w:val="18"/>
        </w:rPr>
        <w:t>should</w:t>
      </w:r>
      <w:r w:rsidRPr="004B307C">
        <w:rPr>
          <w:sz w:val="18"/>
          <w:szCs w:val="18"/>
        </w:rPr>
        <w:t xml:space="preserve"> be assessed before you proceed and you should consult your </w:t>
      </w:r>
      <w:r w:rsidRPr="00403A25">
        <w:rPr>
          <w:color w:val="00538F"/>
          <w:sz w:val="18"/>
          <w:szCs w:val="18"/>
        </w:rPr>
        <w:t>supervisor or other competent person</w:t>
      </w:r>
      <w:r w:rsidRPr="004B307C">
        <w:rPr>
          <w:sz w:val="18"/>
          <w:szCs w:val="18"/>
        </w:rPr>
        <w:t>.</w:t>
      </w:r>
    </w:p>
    <w:p w14:paraId="147C474B" w14:textId="77777777" w:rsidR="002D0FE8" w:rsidRPr="004B307C" w:rsidRDefault="002D0FE8" w:rsidP="0029299E">
      <w:pPr>
        <w:ind w:left="720"/>
        <w:rPr>
          <w:sz w:val="18"/>
          <w:szCs w:val="18"/>
        </w:rPr>
      </w:pPr>
      <w:r w:rsidRPr="004B307C">
        <w:rPr>
          <w:sz w:val="18"/>
          <w:szCs w:val="18"/>
        </w:rPr>
        <w:t>3 It is recommended that, on dual carriageway</w:t>
      </w:r>
      <w:r>
        <w:rPr>
          <w:sz w:val="18"/>
          <w:szCs w:val="18"/>
        </w:rPr>
        <w:t>s</w:t>
      </w:r>
      <w:r w:rsidRPr="004B307C">
        <w:rPr>
          <w:sz w:val="18"/>
          <w:szCs w:val="18"/>
        </w:rPr>
        <w:t xml:space="preserve">, works are </w:t>
      </w:r>
      <w:proofErr w:type="gramStart"/>
      <w:r w:rsidRPr="004B307C">
        <w:rPr>
          <w:sz w:val="18"/>
          <w:szCs w:val="18"/>
        </w:rPr>
        <w:t>carried out</w:t>
      </w:r>
      <w:proofErr w:type="gramEnd"/>
      <w:r w:rsidRPr="004B307C">
        <w:rPr>
          <w:sz w:val="18"/>
          <w:szCs w:val="18"/>
        </w:rPr>
        <w:t xml:space="preserve"> with an impact protection vehicle to safeguard operatives.</w:t>
      </w:r>
    </w:p>
    <w:p w14:paraId="5F0C532B" w14:textId="2CBA4FB5" w:rsidR="006F5752" w:rsidRDefault="002D0FE8" w:rsidP="00C73F01">
      <w:pPr>
        <w:ind w:left="720"/>
      </w:pPr>
      <w:r w:rsidRPr="004B307C">
        <w:rPr>
          <w:sz w:val="18"/>
          <w:szCs w:val="18"/>
        </w:rPr>
        <w:t xml:space="preserve">4 </w:t>
      </w:r>
      <w:r>
        <w:rPr>
          <w:sz w:val="18"/>
          <w:szCs w:val="18"/>
        </w:rPr>
        <w:t>S</w:t>
      </w:r>
      <w:r w:rsidRPr="004B307C">
        <w:rPr>
          <w:sz w:val="18"/>
          <w:szCs w:val="18"/>
        </w:rPr>
        <w:t>igns on the vehicles</w:t>
      </w:r>
      <w:r>
        <w:rPr>
          <w:sz w:val="18"/>
          <w:szCs w:val="18"/>
        </w:rPr>
        <w:t xml:space="preserve"> </w:t>
      </w:r>
      <w:r w:rsidRPr="004B307C">
        <w:rPr>
          <w:sz w:val="18"/>
          <w:szCs w:val="18"/>
        </w:rPr>
        <w:t xml:space="preserve">must comply with TSRGD (TSR (NI) in Northern Ireland). </w:t>
      </w:r>
    </w:p>
    <w:p w14:paraId="72A18F29" w14:textId="77777777" w:rsidR="006F5752" w:rsidRDefault="006F5752" w:rsidP="004A4D75"/>
    <w:p w14:paraId="15CE171C" w14:textId="267295AB" w:rsidR="00BF644D" w:rsidRPr="00856A53" w:rsidRDefault="001C65D7" w:rsidP="00202788">
      <w:pPr>
        <w:pStyle w:val="Heading2"/>
      </w:pPr>
      <w:bookmarkStart w:id="2650" w:name="_Toc178328306"/>
      <w:bookmarkStart w:id="2651" w:name="_Toc178328863"/>
      <w:bookmarkStart w:id="2652" w:name="_Toc178589407"/>
      <w:bookmarkStart w:id="2653" w:name="_Toc178687133"/>
      <w:bookmarkStart w:id="2654" w:name="_Toc243391810"/>
      <w:bookmarkEnd w:id="2650"/>
      <w:bookmarkEnd w:id="2651"/>
      <w:bookmarkEnd w:id="2652"/>
      <w:bookmarkEnd w:id="2653"/>
      <w:r>
        <w:lastRenderedPageBreak/>
        <w:t>Short duration</w:t>
      </w:r>
      <w:r w:rsidR="00BF644D">
        <w:t xml:space="preserve"> works</w:t>
      </w:r>
      <w:bookmarkEnd w:id="2654"/>
    </w:p>
    <w:p w14:paraId="64BDE7AF" w14:textId="1DF7A520" w:rsidR="00BF644D" w:rsidRDefault="001C65D7" w:rsidP="009946B4">
      <w:pPr>
        <w:pStyle w:val="BodyText"/>
      </w:pPr>
      <w:r w:rsidRPr="00856A53">
        <w:t>Short duration</w:t>
      </w:r>
      <w:r w:rsidR="00BF644D" w:rsidRPr="00856A53">
        <w:t xml:space="preserve"> works involve </w:t>
      </w:r>
      <w:r w:rsidR="00BF644D">
        <w:t xml:space="preserve">operatives, </w:t>
      </w:r>
      <w:r w:rsidR="00BF644D" w:rsidRPr="00856A53">
        <w:t xml:space="preserve">a single vehicle or </w:t>
      </w:r>
      <w:proofErr w:type="gramStart"/>
      <w:r w:rsidR="00BF644D" w:rsidRPr="00856A53">
        <w:t>a small number of</w:t>
      </w:r>
      <w:proofErr w:type="gramEnd"/>
      <w:r w:rsidR="00BF644D" w:rsidRPr="00856A53">
        <w:t xml:space="preserve"> vehicles undertaking one or more intermittent stops </w:t>
      </w:r>
      <w:r w:rsidR="00BF644D">
        <w:t xml:space="preserve">that could be static for a maximum period </w:t>
      </w:r>
      <w:r w:rsidR="00BF644D" w:rsidRPr="00856A53">
        <w:t>of</w:t>
      </w:r>
      <w:r w:rsidR="00BF644D">
        <w:t xml:space="preserve"> 60 minutes. They include activities such as </w:t>
      </w:r>
      <w:r w:rsidR="00BF644D" w:rsidRPr="00856A53">
        <w:t>street light maintenance, pole testing, road markings, compliance testing, jetting of sewers, jet or velocity patching, pothole repairs, leak detection, fault finding, tree cutting or felling, installation of traffic loops, coring</w:t>
      </w:r>
      <w:r w:rsidR="007E3119">
        <w:t xml:space="preserve"> and </w:t>
      </w:r>
      <w:r w:rsidR="00374C56">
        <w:t xml:space="preserve">grab </w:t>
      </w:r>
      <w:r w:rsidR="003812D9">
        <w:t>lorry activities</w:t>
      </w:r>
      <w:r w:rsidR="00BF644D" w:rsidRPr="00856A53">
        <w:t xml:space="preserve">. </w:t>
      </w:r>
      <w:r w:rsidR="00782FB9">
        <w:t>Short</w:t>
      </w:r>
      <w:r w:rsidR="00E93D3B">
        <w:t>-duration works</w:t>
      </w:r>
      <w:r w:rsidR="00BF644D">
        <w:t xml:space="preserve"> can include working from mobile elevating work platforms.</w:t>
      </w:r>
    </w:p>
    <w:p w14:paraId="646E1F74" w14:textId="3C4FB977" w:rsidR="00BF644D" w:rsidRPr="00856A53" w:rsidRDefault="00BF644D" w:rsidP="009946B4">
      <w:pPr>
        <w:pStyle w:val="BodyText"/>
      </w:pPr>
      <w:r w:rsidRPr="00856A53">
        <w:t>Th</w:t>
      </w:r>
      <w:r>
        <w:t>e</w:t>
      </w:r>
      <w:r w:rsidRPr="00856A53">
        <w:t xml:space="preserve"> time period must include </w:t>
      </w:r>
      <w:r w:rsidRPr="00856A53">
        <w:rPr>
          <w:spacing w:val="-2"/>
        </w:rPr>
        <w:t xml:space="preserve">all </w:t>
      </w:r>
      <w:r w:rsidRPr="00856A53">
        <w:t>time needed to set up and dismantle signing, lighting and</w:t>
      </w:r>
      <w:r w:rsidRPr="00856A53">
        <w:rPr>
          <w:spacing w:val="15"/>
        </w:rPr>
        <w:t xml:space="preserve"> </w:t>
      </w:r>
      <w:r w:rsidRPr="00856A53">
        <w:t>guarding.</w:t>
      </w:r>
    </w:p>
    <w:p w14:paraId="3F67F9E2" w14:textId="206F6D41" w:rsidR="00BF644D" w:rsidRPr="00856A53" w:rsidRDefault="00BF644D" w:rsidP="009946B4">
      <w:pPr>
        <w:pStyle w:val="BodyText"/>
      </w:pPr>
      <w:r w:rsidRPr="00856A53">
        <w:t>Works involving stops that are</w:t>
      </w:r>
      <w:r w:rsidR="006D76B8">
        <w:t xml:space="preserve"> expected to be more than strictly temporary should</w:t>
      </w:r>
      <w:r w:rsidRPr="00856A53">
        <w:t xml:space="preserve"> have the signing and guarding as </w:t>
      </w:r>
      <w:r w:rsidRPr="00856A53">
        <w:rPr>
          <w:spacing w:val="-2"/>
        </w:rPr>
        <w:t xml:space="preserve">for </w:t>
      </w:r>
      <w:r w:rsidRPr="00856A53">
        <w:t xml:space="preserve">a fixed site. The estimate of the time taken to complete a specific task should include an allowance </w:t>
      </w:r>
      <w:r w:rsidRPr="00856A53">
        <w:rPr>
          <w:spacing w:val="-2"/>
        </w:rPr>
        <w:t xml:space="preserve">for </w:t>
      </w:r>
      <w:r w:rsidRPr="00856A53">
        <w:t xml:space="preserve">work not going smoothly. If works overrun significantly, you must review your </w:t>
      </w:r>
      <w:r>
        <w:t>risk</w:t>
      </w:r>
      <w:r w:rsidRPr="00856A53">
        <w:t xml:space="preserve"> assessment and consider whether to revert to the requirements </w:t>
      </w:r>
      <w:r w:rsidRPr="00856A53">
        <w:rPr>
          <w:spacing w:val="-2"/>
        </w:rPr>
        <w:t xml:space="preserve">for </w:t>
      </w:r>
      <w:r w:rsidRPr="00856A53">
        <w:t>a fixed site or to proceed as quickly as possible to clear the road.</w:t>
      </w:r>
    </w:p>
    <w:p w14:paraId="12EA2D3E" w14:textId="09DCB0FD" w:rsidR="00BF644D" w:rsidRPr="00856A53" w:rsidRDefault="000A7A17" w:rsidP="000A7A17">
      <w:pPr>
        <w:pStyle w:val="BodyText"/>
      </w:pPr>
      <w:r w:rsidRPr="000A7A17">
        <w:rPr>
          <w:b/>
          <w:bCs/>
        </w:rPr>
        <w:t>Caution:</w:t>
      </w:r>
      <w:r w:rsidRPr="000A7A17">
        <w:rPr>
          <w:bCs/>
        </w:rPr>
        <w:t xml:space="preserve">  </w:t>
      </w:r>
      <w:r w:rsidRPr="000A7A17">
        <w:t xml:space="preserve">Mobile and short-duration static works should only be </w:t>
      </w:r>
      <w:proofErr w:type="gramStart"/>
      <w:r w:rsidRPr="000A7A17">
        <w:t>carried out</w:t>
      </w:r>
      <w:proofErr w:type="gramEnd"/>
      <w:r w:rsidRPr="000A7A17">
        <w:t xml:space="preserve"> when there </w:t>
      </w:r>
      <w:r w:rsidRPr="000A7A17">
        <w:br/>
        <w:t>is good visibility and outside of peak hours</w:t>
      </w:r>
      <w:r w:rsidRPr="000A7A17" w:rsidDel="0018695B">
        <w:t>.</w:t>
      </w:r>
      <w:r w:rsidRPr="000A7A17">
        <w:t xml:space="preserve"> Consult your supervisor or other competent person if work is to take place in the centre of the carriageway with traffic passing on </w:t>
      </w:r>
      <w:r w:rsidRPr="000A7A17">
        <w:br/>
        <w:t>both sides.</w:t>
      </w:r>
    </w:p>
    <w:p w14:paraId="4C3C9B2C" w14:textId="5E3DC80C" w:rsidR="0077227C" w:rsidRDefault="0077227C" w:rsidP="008B3ECA">
      <w:pPr>
        <w:pStyle w:val="Heading3"/>
      </w:pPr>
      <w:bookmarkStart w:id="2655" w:name="_Toc178328308"/>
      <w:bookmarkStart w:id="2656" w:name="_Toc178328865"/>
      <w:bookmarkStart w:id="2657" w:name="_Toc178589409"/>
      <w:bookmarkStart w:id="2658" w:name="_Toc178687135"/>
      <w:bookmarkStart w:id="2659" w:name="_Toc178328309"/>
      <w:bookmarkStart w:id="2660" w:name="_Toc178328866"/>
      <w:bookmarkStart w:id="2661" w:name="_Toc178589410"/>
      <w:bookmarkStart w:id="2662" w:name="_Toc178687136"/>
      <w:bookmarkStart w:id="2663" w:name="_Toc178328310"/>
      <w:bookmarkStart w:id="2664" w:name="_Toc178328867"/>
      <w:bookmarkStart w:id="2665" w:name="_Toc178589411"/>
      <w:bookmarkStart w:id="2666" w:name="_Toc178687137"/>
      <w:bookmarkStart w:id="2667" w:name="_Toc243391811"/>
      <w:bookmarkEnd w:id="2655"/>
      <w:bookmarkEnd w:id="2656"/>
      <w:bookmarkEnd w:id="2657"/>
      <w:bookmarkEnd w:id="2658"/>
      <w:bookmarkEnd w:id="2659"/>
      <w:bookmarkEnd w:id="2660"/>
      <w:bookmarkEnd w:id="2661"/>
      <w:bookmarkEnd w:id="2662"/>
      <w:bookmarkEnd w:id="2663"/>
      <w:bookmarkEnd w:id="2664"/>
      <w:bookmarkEnd w:id="2665"/>
      <w:bookmarkEnd w:id="2666"/>
      <w:r>
        <w:t>Signin</w:t>
      </w:r>
      <w:r w:rsidR="005618B1">
        <w:t>g requirements for</w:t>
      </w:r>
      <w:r w:rsidR="0021262B">
        <w:t xml:space="preserve"> </w:t>
      </w:r>
      <w:r w:rsidR="008B3ECA">
        <w:t xml:space="preserve">short duration works </w:t>
      </w:r>
      <w:r w:rsidR="0021262B">
        <w:t>less than 15 minutes</w:t>
      </w:r>
      <w:bookmarkEnd w:id="2667"/>
    </w:p>
    <w:p w14:paraId="0969DE04" w14:textId="735952FF" w:rsidR="00F90D5C" w:rsidRDefault="00F90D5C" w:rsidP="00F90D5C">
      <w:pPr>
        <w:pStyle w:val="BodyText"/>
      </w:pPr>
      <w:r w:rsidRPr="00F90D5C">
        <w:t xml:space="preserve">As shown on </w:t>
      </w:r>
      <w:r w:rsidR="00F12B1A" w:rsidRPr="00517779">
        <w:fldChar w:fldCharType="begin"/>
      </w:r>
      <w:r w:rsidR="00F12B1A" w:rsidRPr="00517779">
        <w:instrText xml:space="preserve"> REF _Ref178329080 \h </w:instrText>
      </w:r>
      <w:r w:rsidR="00517779" w:rsidRPr="00517779">
        <w:instrText xml:space="preserve"> \* MERGEFORMAT </w:instrText>
      </w:r>
      <w:r w:rsidR="00F12B1A" w:rsidRPr="00517779">
        <w:fldChar w:fldCharType="separate"/>
      </w:r>
      <w:r w:rsidR="00A450B0" w:rsidRPr="005416EF">
        <w:t xml:space="preserve">Figure </w:t>
      </w:r>
      <w:r w:rsidR="00A450B0">
        <w:t>26</w:t>
      </w:r>
      <w:r w:rsidR="00F12B1A" w:rsidRPr="00517779">
        <w:fldChar w:fldCharType="end"/>
      </w:r>
      <w:r w:rsidR="00AD7D7D">
        <w:t xml:space="preserve">, </w:t>
      </w:r>
      <w:r w:rsidR="00F12B1A" w:rsidRPr="00517779">
        <w:fldChar w:fldCharType="begin"/>
      </w:r>
      <w:r w:rsidR="00F12B1A" w:rsidRPr="00517779">
        <w:instrText xml:space="preserve"> REF _Ref178329081 \h </w:instrText>
      </w:r>
      <w:r w:rsidR="00517779" w:rsidRPr="00517779">
        <w:instrText xml:space="preserve"> \* MERGEFORMAT </w:instrText>
      </w:r>
      <w:r w:rsidR="00F12B1A" w:rsidRPr="00517779">
        <w:fldChar w:fldCharType="separate"/>
      </w:r>
      <w:r w:rsidR="00A450B0" w:rsidRPr="00C94B98">
        <w:t xml:space="preserve">Figure </w:t>
      </w:r>
      <w:r w:rsidR="00A450B0">
        <w:t>27</w:t>
      </w:r>
      <w:r w:rsidR="00F12B1A" w:rsidRPr="00517779">
        <w:fldChar w:fldCharType="end"/>
      </w:r>
      <w:r w:rsidR="00F12B1A">
        <w:t xml:space="preserve"> </w:t>
      </w:r>
      <w:r w:rsidR="00AD7D7D">
        <w:t xml:space="preserve">and </w:t>
      </w:r>
      <w:r w:rsidR="00517779">
        <w:fldChar w:fldCharType="begin"/>
      </w:r>
      <w:r w:rsidR="00517779">
        <w:instrText xml:space="preserve"> REF _Ref181189372 \h </w:instrText>
      </w:r>
      <w:r w:rsidR="00517779">
        <w:fldChar w:fldCharType="separate"/>
      </w:r>
      <w:r w:rsidR="00A450B0" w:rsidRPr="00CA1159">
        <w:t xml:space="preserve">Figure </w:t>
      </w:r>
      <w:r w:rsidR="00A450B0">
        <w:rPr>
          <w:noProof/>
        </w:rPr>
        <w:t>28</w:t>
      </w:r>
      <w:r w:rsidR="00517779">
        <w:fldChar w:fldCharType="end"/>
      </w:r>
      <w:r w:rsidR="00690E30" w:rsidRPr="00690E30">
        <w:t xml:space="preserve"> </w:t>
      </w:r>
      <w:r w:rsidR="003F5312" w:rsidRPr="00856A53">
        <w:t>A</w:t>
      </w:r>
      <w:r w:rsidR="006825C8">
        <w:t xml:space="preserve">dvance warning </w:t>
      </w:r>
      <w:r w:rsidR="00D34989">
        <w:t xml:space="preserve">signs </w:t>
      </w:r>
      <w:r w:rsidR="00C06B50" w:rsidRPr="00856A53">
        <w:t xml:space="preserve">must be displayed for drivers approaching the works on </w:t>
      </w:r>
      <w:r w:rsidR="00C06B50">
        <w:t>each</w:t>
      </w:r>
      <w:r w:rsidR="00C06B50" w:rsidRPr="00856A53">
        <w:t xml:space="preserve"> side of the carriageway</w:t>
      </w:r>
      <w:r w:rsidR="00C06B50">
        <w:t xml:space="preserve"> </w:t>
      </w:r>
      <w:r w:rsidR="006825C8">
        <w:t>and a</w:t>
      </w:r>
      <w:r w:rsidR="003F5312" w:rsidRPr="00856A53">
        <w:t xml:space="preserve"> ‘Keep right/left’ sign</w:t>
      </w:r>
      <w:r w:rsidR="00C06B50">
        <w:t xml:space="preserve"> must be displayed on the </w:t>
      </w:r>
      <w:r w:rsidR="00D64C42">
        <w:t xml:space="preserve">back of the </w:t>
      </w:r>
      <w:r w:rsidR="00C06B50">
        <w:t>vehicle</w:t>
      </w:r>
      <w:r w:rsidR="003F5312">
        <w:t xml:space="preserve">. </w:t>
      </w:r>
      <w:r w:rsidR="00690E30" w:rsidRPr="004F6AE5">
        <w:t xml:space="preserve">For </w:t>
      </w:r>
      <w:r w:rsidR="00B869EA">
        <w:t xml:space="preserve">a </w:t>
      </w:r>
      <w:r w:rsidR="0096032E">
        <w:t>temporary carriageway closure</w:t>
      </w:r>
      <w:r w:rsidR="00690E30" w:rsidRPr="004F6AE5">
        <w:t xml:space="preserve">, a </w:t>
      </w:r>
      <w:r w:rsidR="0024490A">
        <w:t>T</w:t>
      </w:r>
      <w:r w:rsidR="00690E30">
        <w:t>emporary obstruction (</w:t>
      </w:r>
      <w:r w:rsidR="00690E30" w:rsidRPr="004F6AE5">
        <w:t>TO15</w:t>
      </w:r>
      <w:r w:rsidR="00690E30">
        <w:t>)</w:t>
      </w:r>
      <w:r w:rsidR="00690E30" w:rsidRPr="004F6AE5">
        <w:t xml:space="preserve"> </w:t>
      </w:r>
      <w:r w:rsidR="002D0263">
        <w:t>may</w:t>
      </w:r>
      <w:r w:rsidR="002D0263" w:rsidRPr="004F6AE5">
        <w:t xml:space="preserve"> </w:t>
      </w:r>
      <w:r w:rsidR="00690E30" w:rsidRPr="004F6AE5">
        <w:t>be used</w:t>
      </w:r>
      <w:r w:rsidR="00A13C47">
        <w:t>,</w:t>
      </w:r>
      <w:r w:rsidR="00690E30" w:rsidRPr="004F6AE5">
        <w:t xml:space="preserve"> </w:t>
      </w:r>
      <w:r w:rsidR="00690E30">
        <w:t xml:space="preserve">see Section </w:t>
      </w:r>
      <w:r w:rsidR="00690E30">
        <w:fldChar w:fldCharType="begin"/>
      </w:r>
      <w:r w:rsidR="00690E30">
        <w:instrText xml:space="preserve"> REF _Ref175132056 \r \h </w:instrText>
      </w:r>
      <w:r w:rsidR="00690E30">
        <w:fldChar w:fldCharType="separate"/>
      </w:r>
      <w:r w:rsidR="00A450B0">
        <w:t>7.13.2</w:t>
      </w:r>
      <w:r w:rsidR="00690E30">
        <w:fldChar w:fldCharType="end"/>
      </w:r>
      <w:r w:rsidR="00690E30">
        <w:t>.</w:t>
      </w:r>
    </w:p>
    <w:p w14:paraId="6A51318F" w14:textId="788D27D9" w:rsidR="00582A30" w:rsidRPr="005416EF" w:rsidRDefault="00582A30" w:rsidP="00521359">
      <w:pPr>
        <w:pStyle w:val="Caption"/>
        <w:rPr>
          <w:i/>
          <w:iCs/>
        </w:rPr>
      </w:pPr>
      <w:bookmarkStart w:id="2668" w:name="_Ref178329080"/>
      <w:bookmarkStart w:id="2669" w:name="_Ref177724078"/>
      <w:r w:rsidRPr="005416EF">
        <w:lastRenderedPageBreak/>
        <w:t xml:space="preserve">Figure </w:t>
      </w:r>
      <w:r w:rsidRPr="005416EF">
        <w:rPr>
          <w:i/>
          <w:iCs/>
        </w:rPr>
        <w:fldChar w:fldCharType="begin"/>
      </w:r>
      <w:r w:rsidRPr="00C94B98">
        <w:instrText xml:space="preserve"> SEQ Figure \* ARABIC </w:instrText>
      </w:r>
      <w:r w:rsidRPr="005416EF">
        <w:rPr>
          <w:i/>
          <w:iCs/>
        </w:rPr>
        <w:fldChar w:fldCharType="separate"/>
      </w:r>
      <w:r w:rsidR="00A450B0">
        <w:rPr>
          <w:noProof/>
        </w:rPr>
        <w:t>26</w:t>
      </w:r>
      <w:r w:rsidRPr="005416EF">
        <w:rPr>
          <w:i/>
          <w:iCs/>
        </w:rPr>
        <w:fldChar w:fldCharType="end"/>
      </w:r>
      <w:bookmarkEnd w:id="2668"/>
      <w:r w:rsidRPr="005416EF">
        <w:t xml:space="preserve"> </w:t>
      </w:r>
      <w:r w:rsidR="001C65D7" w:rsidRPr="005416EF">
        <w:t>Short</w:t>
      </w:r>
      <w:r w:rsidR="001C65D7">
        <w:t xml:space="preserve"> duration</w:t>
      </w:r>
      <w:r w:rsidRPr="005416EF">
        <w:t xml:space="preserve"> </w:t>
      </w:r>
      <w:r w:rsidR="00EF5891">
        <w:t>works</w:t>
      </w:r>
      <w:r w:rsidRPr="005416EF">
        <w:t xml:space="preserve"> less than 15 minutes on a single carriageway road</w:t>
      </w:r>
      <w:bookmarkEnd w:id="2669"/>
    </w:p>
    <w:p w14:paraId="47E72679" w14:textId="31784199" w:rsidR="00582A30" w:rsidRDefault="00582A30" w:rsidP="00582A30">
      <w:pPr>
        <w:keepNext/>
        <w:ind w:left="567"/>
      </w:pPr>
      <w:r>
        <w:rPr>
          <w:noProof/>
        </w:rPr>
        <mc:AlternateContent>
          <mc:Choice Requires="wps">
            <w:drawing>
              <wp:anchor distT="0" distB="0" distL="114300" distR="114300" simplePos="0" relativeHeight="251658290" behindDoc="0" locked="0" layoutInCell="1" allowOverlap="1" wp14:anchorId="7B0D8275" wp14:editId="6D795BBA">
                <wp:simplePos x="0" y="0"/>
                <wp:positionH relativeFrom="margin">
                  <wp:align>center</wp:align>
                </wp:positionH>
                <wp:positionV relativeFrom="paragraph">
                  <wp:posOffset>607336</wp:posOffset>
                </wp:positionV>
                <wp:extent cx="545465" cy="129540"/>
                <wp:effectExtent l="0" t="0" r="6985" b="3810"/>
                <wp:wrapNone/>
                <wp:docPr id="2073813334" name="Text Box 3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66927" w14:textId="77777777" w:rsidR="00582A30" w:rsidRDefault="00582A30" w:rsidP="00582A30">
                            <w:pPr>
                              <w:spacing w:before="7"/>
                              <w:rPr>
                                <w:sz w:val="12"/>
                              </w:rPr>
                            </w:pPr>
                            <w:r>
                              <w:rPr>
                                <w:color w:val="231F20"/>
                                <w:w w:val="99"/>
                                <w:sz w:val="12"/>
                              </w:rPr>
                              <w:t>Works area</w:t>
                            </w:r>
                          </w:p>
                        </w:txbxContent>
                      </wps:txbx>
                      <wps:bodyPr rot="0" vert="horz" wrap="square" lIns="0" tIns="0" rIns="0" bIns="0" anchor="t" anchorCtr="0" upright="1">
                        <a:noAutofit/>
                      </wps:bodyPr>
                    </wps:wsp>
                  </a:graphicData>
                </a:graphic>
              </wp:anchor>
            </w:drawing>
          </mc:Choice>
          <mc:Fallback>
            <w:pict>
              <v:shape w14:anchorId="7B0D8275" id="_x0000_s1212" type="#_x0000_t202" style="position:absolute;left:0;text-align:left;margin-left:0;margin-top:47.8pt;width:42.95pt;height:10.2pt;z-index:25165829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" filled="f" stroked="f">
                <v:textbox inset="0,0,0,0">
                  <w:txbxContent>
                    <w:p w14:paraId="67366927" w14:textId="77777777" w:rsidR="00582A30" w:rsidRDefault="00582A30" w:rsidP="00582A30">
                      <w:pPr>
                        <w:spacing w:before="7"/>
                        <w:rPr>
                          <w:sz w:val="12"/>
                        </w:rPr>
                      </w:pPr>
                      <w:r>
                        <w:rPr>
                          <w:color w:val="231F20"/>
                          <w:w w:val="99"/>
                          <w:sz w:val="12"/>
                        </w:rPr>
                        <w:t>Works area</w:t>
                      </w:r>
                    </w:p>
                  </w:txbxContent>
                </v:textbox>
                <w10:wrap anchorx="margin"/>
              </v:shape>
            </w:pict>
          </mc:Fallback>
        </mc:AlternateContent>
      </w:r>
      <w:r>
        <w:rPr>
          <w:noProof/>
        </w:rPr>
        <mc:AlternateContent>
          <mc:Choice Requires="wps">
            <w:drawing>
              <wp:anchor distT="0" distB="0" distL="114300" distR="114300" simplePos="0" relativeHeight="251658291" behindDoc="0" locked="0" layoutInCell="1" allowOverlap="1" wp14:anchorId="1188D0FD" wp14:editId="42281A6F">
                <wp:simplePos x="0" y="0"/>
                <wp:positionH relativeFrom="column">
                  <wp:posOffset>3426892</wp:posOffset>
                </wp:positionH>
                <wp:positionV relativeFrom="paragraph">
                  <wp:posOffset>681607</wp:posOffset>
                </wp:positionV>
                <wp:extent cx="268377" cy="409036"/>
                <wp:effectExtent l="0" t="0" r="55880" b="48260"/>
                <wp:wrapNone/>
                <wp:docPr id="1731676933" name="Straight Arrow Connector 2"/>
                <wp:cNvGraphicFramePr/>
                <a:graphic xmlns:a="http://schemas.openxmlformats.org/drawingml/2006/main">
                  <a:graphicData uri="http://schemas.microsoft.com/office/word/2010/wordprocessingShape">
                    <wps:wsp>
                      <wps:cNvCnPr/>
                      <wps:spPr>
                        <a:xfrm>
                          <a:off x="0" y="0"/>
                          <a:ext cx="268377" cy="409036"/>
                        </a:xfrm>
                        <a:prstGeom prst="straightConnector1">
                          <a:avLst/>
                        </a:prstGeom>
                        <a:ln>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9F1D5C" id="Straight Arrow Connector 2" o:spid="_x0000_s1026" type="#_x0000_t32" style="position:absolute;margin-left:269.85pt;margin-top:53.65pt;width:21.15pt;height:32.2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" strokecolor="black [3040]">
                <v:stroke endarrow="block" endarrowwidth="narrow" endarrowlength="short"/>
              </v:shape>
            </w:pict>
          </mc:Fallback>
        </mc:AlternateContent>
      </w:r>
      <w:r>
        <w:rPr>
          <w:noProof/>
        </w:rPr>
        <mc:AlternateContent>
          <mc:Choice Requires="wps">
            <w:drawing>
              <wp:anchor distT="0" distB="0" distL="114300" distR="114300" simplePos="0" relativeHeight="251658292" behindDoc="0" locked="0" layoutInCell="1" allowOverlap="1" wp14:anchorId="7945F86A" wp14:editId="178AEF4A">
                <wp:simplePos x="0" y="0"/>
                <wp:positionH relativeFrom="column">
                  <wp:posOffset>3635950</wp:posOffset>
                </wp:positionH>
                <wp:positionV relativeFrom="paragraph">
                  <wp:posOffset>1121434</wp:posOffset>
                </wp:positionV>
                <wp:extent cx="146649" cy="94891"/>
                <wp:effectExtent l="0" t="0" r="25400" b="19685"/>
                <wp:wrapNone/>
                <wp:docPr id="1023074742" name="Rectangle 2"/>
                <wp:cNvGraphicFramePr/>
                <a:graphic xmlns:a="http://schemas.openxmlformats.org/drawingml/2006/main">
                  <a:graphicData uri="http://schemas.microsoft.com/office/word/2010/wordprocessingShape">
                    <wps:wsp>
                      <wps:cNvSpPr/>
                      <wps:spPr>
                        <a:xfrm>
                          <a:off x="0" y="0"/>
                          <a:ext cx="146649" cy="948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BAE221" id="Rectangle 2" o:spid="_x0000_s1026" style="position:absolute;margin-left:286.3pt;margin-top:88.3pt;width:11.55pt;height:7.45pt;z-index:2516582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" filled="f" strokecolor="black [3213]" strokeweight="2pt"/>
            </w:pict>
          </mc:Fallback>
        </mc:AlternateContent>
      </w:r>
      <w:r>
        <w:rPr>
          <w:noProof/>
        </w:rPr>
        <w:drawing>
          <wp:inline distT="0" distB="0" distL="0" distR="0" wp14:anchorId="23CFE599" wp14:editId="66D1F003">
            <wp:extent cx="5628351" cy="2814762"/>
            <wp:effectExtent l="0" t="0" r="0" b="5080"/>
            <wp:docPr id="2113339374" name="Picture 1" descr="Short-duration works less than 15 minutes on a single carriageway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39374" name="Picture 1" descr="Short-duration works less than 15 minutes on a single carriageway road"/>
                    <pic:cNvPicPr/>
                  </pic:nvPicPr>
                  <pic:blipFill rotWithShape="1">
                    <a:blip r:embed="rId214"/>
                    <a:srcRect b="24524"/>
                    <a:stretch/>
                  </pic:blipFill>
                  <pic:spPr bwMode="auto">
                    <a:xfrm>
                      <a:off x="0" y="0"/>
                      <a:ext cx="5636363" cy="2818769"/>
                    </a:xfrm>
                    <a:prstGeom prst="rect">
                      <a:avLst/>
                    </a:prstGeom>
                    <a:ln>
                      <a:noFill/>
                    </a:ln>
                    <a:extLst>
                      <a:ext uri="{53640926-AAD7-44D8-BBD7-CCE9431645EC}">
                        <a14:shadowObscured xmlns:a14="http://schemas.microsoft.com/office/drawing/2010/main"/>
                      </a:ext>
                    </a:extLst>
                  </pic:spPr>
                </pic:pic>
              </a:graphicData>
            </a:graphic>
          </wp:inline>
        </w:drawing>
      </w:r>
    </w:p>
    <w:p w14:paraId="7E82D13D" w14:textId="77777777" w:rsidR="004752C3" w:rsidRPr="00693984" w:rsidRDefault="004752C3" w:rsidP="004752C3">
      <w:pPr>
        <w:ind w:left="720"/>
        <w:rPr>
          <w:b/>
          <w:bCs/>
          <w:sz w:val="18"/>
          <w:szCs w:val="18"/>
        </w:rPr>
      </w:pPr>
      <w:r w:rsidRPr="00693984">
        <w:rPr>
          <w:b/>
          <w:bCs/>
          <w:sz w:val="18"/>
          <w:szCs w:val="18"/>
        </w:rPr>
        <w:t>Notes</w:t>
      </w:r>
    </w:p>
    <w:p w14:paraId="7BA212DC" w14:textId="77777777" w:rsidR="004752C3" w:rsidRPr="00693984" w:rsidRDefault="004752C3" w:rsidP="004752C3">
      <w:pPr>
        <w:ind w:left="720"/>
        <w:rPr>
          <w:sz w:val="18"/>
          <w:szCs w:val="18"/>
        </w:rPr>
      </w:pPr>
      <w:r w:rsidRPr="00693984">
        <w:rPr>
          <w:sz w:val="18"/>
          <w:szCs w:val="18"/>
        </w:rPr>
        <w:t xml:space="preserve">1 For dimension D see </w:t>
      </w:r>
      <w:r w:rsidRPr="00693984">
        <w:rPr>
          <w:sz w:val="18"/>
          <w:szCs w:val="18"/>
        </w:rPr>
        <w:fldChar w:fldCharType="begin"/>
      </w:r>
      <w:r w:rsidRPr="00693984">
        <w:rPr>
          <w:sz w:val="18"/>
          <w:szCs w:val="18"/>
        </w:rPr>
        <w:instrText xml:space="preserve"> REF _Ref163727216 \h  \* MERGEFORMAT </w:instrText>
      </w:r>
      <w:r w:rsidRPr="00693984">
        <w:rPr>
          <w:sz w:val="18"/>
          <w:szCs w:val="18"/>
        </w:rPr>
      </w:r>
      <w:r w:rsidRPr="00693984">
        <w:rPr>
          <w:sz w:val="18"/>
          <w:szCs w:val="18"/>
        </w:rPr>
        <w:fldChar w:fldCharType="separate"/>
      </w:r>
      <w:r w:rsidRPr="00A450B0">
        <w:rPr>
          <w:sz w:val="18"/>
          <w:szCs w:val="18"/>
        </w:rPr>
        <w:t xml:space="preserve">Table </w:t>
      </w:r>
      <w:r w:rsidRPr="00A450B0">
        <w:rPr>
          <w:noProof/>
          <w:sz w:val="18"/>
          <w:szCs w:val="18"/>
        </w:rPr>
        <w:t>1</w:t>
      </w:r>
      <w:r w:rsidRPr="00693984">
        <w:rPr>
          <w:sz w:val="18"/>
          <w:szCs w:val="18"/>
        </w:rPr>
        <w:fldChar w:fldCharType="end"/>
      </w:r>
      <w:r w:rsidRPr="00693984">
        <w:rPr>
          <w:sz w:val="18"/>
          <w:szCs w:val="18"/>
        </w:rPr>
        <w:t>.</w:t>
      </w:r>
    </w:p>
    <w:p w14:paraId="13BA6BF3" w14:textId="77777777" w:rsidR="004752C3" w:rsidRDefault="004752C3" w:rsidP="004752C3">
      <w:pPr>
        <w:ind w:left="720"/>
        <w:rPr>
          <w:sz w:val="18"/>
          <w:szCs w:val="18"/>
        </w:rPr>
      </w:pPr>
      <w:r>
        <w:rPr>
          <w:sz w:val="18"/>
          <w:szCs w:val="18"/>
        </w:rPr>
        <w:t>2 S</w:t>
      </w:r>
      <w:r w:rsidRPr="00693984">
        <w:rPr>
          <w:sz w:val="18"/>
          <w:szCs w:val="18"/>
        </w:rPr>
        <w:t>igns on the vehicles must comply with TSRGD (TSR (NI) in Northern Ireland</w:t>
      </w:r>
      <w:r>
        <w:rPr>
          <w:sz w:val="18"/>
          <w:szCs w:val="18"/>
        </w:rPr>
        <w:t>)</w:t>
      </w:r>
      <w:r w:rsidRPr="00693984">
        <w:rPr>
          <w:sz w:val="18"/>
          <w:szCs w:val="18"/>
        </w:rPr>
        <w:t>.</w:t>
      </w:r>
    </w:p>
    <w:p w14:paraId="71CBFDA6" w14:textId="77777777" w:rsidR="004752C3" w:rsidRPr="00AD6CB2" w:rsidRDefault="004752C3" w:rsidP="004752C3">
      <w:pPr>
        <w:ind w:left="720"/>
        <w:rPr>
          <w:sz w:val="18"/>
          <w:szCs w:val="18"/>
        </w:rPr>
      </w:pPr>
      <w:r>
        <w:rPr>
          <w:sz w:val="18"/>
          <w:szCs w:val="18"/>
        </w:rPr>
        <w:t xml:space="preserve">3 </w:t>
      </w:r>
      <w:r w:rsidRPr="00AD6CB2">
        <w:rPr>
          <w:sz w:val="18"/>
          <w:szCs w:val="18"/>
        </w:rPr>
        <w:t xml:space="preserve">See Section </w:t>
      </w:r>
      <w:r>
        <w:rPr>
          <w:sz w:val="18"/>
          <w:szCs w:val="18"/>
        </w:rPr>
        <w:t>7.1</w:t>
      </w:r>
      <w:r w:rsidRPr="00AD6CB2">
        <w:rPr>
          <w:sz w:val="18"/>
          <w:szCs w:val="18"/>
        </w:rPr>
        <w:t xml:space="preserve"> for guidance on unobstructed width past the works.</w:t>
      </w:r>
    </w:p>
    <w:p w14:paraId="71F92810" w14:textId="77777777" w:rsidR="004752C3" w:rsidRDefault="004752C3" w:rsidP="00582A30">
      <w:pPr>
        <w:keepNext/>
        <w:ind w:left="567"/>
      </w:pPr>
    </w:p>
    <w:p w14:paraId="09BBCAEC" w14:textId="77777777" w:rsidR="00582A30" w:rsidRDefault="00582A30" w:rsidP="00582A30"/>
    <w:p w14:paraId="046486D8" w14:textId="060F30DF" w:rsidR="00582A30" w:rsidRPr="00C94B98" w:rsidRDefault="00582A30" w:rsidP="00521359">
      <w:pPr>
        <w:pStyle w:val="Caption"/>
        <w:rPr>
          <w:i/>
          <w:iCs/>
        </w:rPr>
      </w:pPr>
      <w:bookmarkStart w:id="2670" w:name="_Ref178329081"/>
      <w:r w:rsidRPr="00C94B98">
        <w:lastRenderedPageBreak/>
        <w:t xml:space="preserve">Figure </w:t>
      </w:r>
      <w:r w:rsidR="00C141E8">
        <w:fldChar w:fldCharType="begin"/>
      </w:r>
      <w:r w:rsidR="00C141E8">
        <w:instrText xml:space="preserve"> SEQ Figure \* ARABIC </w:instrText>
      </w:r>
      <w:r w:rsidR="00C141E8">
        <w:fldChar w:fldCharType="separate"/>
      </w:r>
      <w:r w:rsidR="00A450B0">
        <w:rPr>
          <w:noProof/>
        </w:rPr>
        <w:t>27</w:t>
      </w:r>
      <w:r w:rsidR="00C141E8">
        <w:rPr>
          <w:noProof/>
        </w:rPr>
        <w:fldChar w:fldCharType="end"/>
      </w:r>
      <w:bookmarkEnd w:id="2670"/>
      <w:r w:rsidRPr="00C94B98">
        <w:t xml:space="preserve"> </w:t>
      </w:r>
      <w:r w:rsidR="001C65D7" w:rsidRPr="00C94B98">
        <w:t>Short</w:t>
      </w:r>
      <w:r w:rsidR="001C65D7">
        <w:t xml:space="preserve"> duration</w:t>
      </w:r>
      <w:r w:rsidRPr="00C94B98">
        <w:t xml:space="preserve"> </w:t>
      </w:r>
      <w:r w:rsidR="00EF5891">
        <w:t>works</w:t>
      </w:r>
      <w:r w:rsidRPr="00C94B98">
        <w:t xml:space="preserve"> less than 15 minutes on a dual carriageway with a speed limit of 40 mph or less</w:t>
      </w:r>
    </w:p>
    <w:p w14:paraId="1F95CE68" w14:textId="07C41EBF" w:rsidR="00582A30" w:rsidRDefault="00582A30" w:rsidP="00582A30">
      <w:pPr>
        <w:keepNext/>
        <w:spacing w:line="254" w:lineRule="auto"/>
        <w:ind w:left="567"/>
      </w:pPr>
      <w:r>
        <w:rPr>
          <w:noProof/>
        </w:rPr>
        <mc:AlternateContent>
          <mc:Choice Requires="wps">
            <w:drawing>
              <wp:anchor distT="0" distB="0" distL="114300" distR="114300" simplePos="0" relativeHeight="251658289" behindDoc="0" locked="0" layoutInCell="1" allowOverlap="1" wp14:anchorId="36C1667C" wp14:editId="09DC35CB">
                <wp:simplePos x="0" y="0"/>
                <wp:positionH relativeFrom="column">
                  <wp:posOffset>3832393</wp:posOffset>
                </wp:positionH>
                <wp:positionV relativeFrom="paragraph">
                  <wp:posOffset>1543709</wp:posOffset>
                </wp:positionV>
                <wp:extent cx="146649" cy="94891"/>
                <wp:effectExtent l="0" t="0" r="25400" b="19685"/>
                <wp:wrapNone/>
                <wp:docPr id="1156888615" name="Rectangle 2"/>
                <wp:cNvGraphicFramePr/>
                <a:graphic xmlns:a="http://schemas.openxmlformats.org/drawingml/2006/main">
                  <a:graphicData uri="http://schemas.microsoft.com/office/word/2010/wordprocessingShape">
                    <wps:wsp>
                      <wps:cNvSpPr/>
                      <wps:spPr>
                        <a:xfrm>
                          <a:off x="0" y="0"/>
                          <a:ext cx="146649" cy="9489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9FB75" id="Rectangle 2" o:spid="_x0000_s1026" style="position:absolute;margin-left:301.75pt;margin-top:121.55pt;width:11.55pt;height:7.45pt;z-index:251658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" filled="f" strokecolor="black [3213]" strokeweight="2pt"/>
            </w:pict>
          </mc:Fallback>
        </mc:AlternateContent>
      </w:r>
      <w:r>
        <w:rPr>
          <w:noProof/>
        </w:rPr>
        <mc:AlternateContent>
          <mc:Choice Requires="wps">
            <w:drawing>
              <wp:anchor distT="0" distB="0" distL="114300" distR="114300" simplePos="0" relativeHeight="251658287" behindDoc="0" locked="0" layoutInCell="1" allowOverlap="1" wp14:anchorId="7DA7FE11" wp14:editId="6099C6B3">
                <wp:simplePos x="0" y="0"/>
                <wp:positionH relativeFrom="column">
                  <wp:posOffset>3234690</wp:posOffset>
                </wp:positionH>
                <wp:positionV relativeFrom="paragraph">
                  <wp:posOffset>1849120</wp:posOffset>
                </wp:positionV>
                <wp:extent cx="545465" cy="129540"/>
                <wp:effectExtent l="0" t="0" r="6985" b="3810"/>
                <wp:wrapNone/>
                <wp:docPr id="1029378247" name="Text Box 3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3A4E" w14:textId="77777777" w:rsidR="00582A30" w:rsidRDefault="00582A30" w:rsidP="00582A30">
                            <w:pPr>
                              <w:spacing w:before="7"/>
                              <w:rPr>
                                <w:sz w:val="12"/>
                              </w:rPr>
                            </w:pPr>
                            <w:r>
                              <w:rPr>
                                <w:color w:val="231F20"/>
                                <w:w w:val="99"/>
                                <w:sz w:val="12"/>
                              </w:rPr>
                              <w:t>Works area</w:t>
                            </w:r>
                          </w:p>
                        </w:txbxContent>
                      </wps:txbx>
                      <wps:bodyPr rot="0" vert="horz" wrap="square" lIns="0" tIns="0" rIns="0" bIns="0" anchor="t" anchorCtr="0" upright="1">
                        <a:noAutofit/>
                      </wps:bodyPr>
                    </wps:wsp>
                  </a:graphicData>
                </a:graphic>
              </wp:anchor>
            </w:drawing>
          </mc:Choice>
          <mc:Fallback>
            <w:pict>
              <v:shape w14:anchorId="7DA7FE11" id="_x0000_s1213" type="#_x0000_t202" style="position:absolute;left:0;text-align:left;margin-left:254.7pt;margin-top:145.6pt;width:42.95pt;height:10.2pt;z-index:2516582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" filled="f" stroked="f">
                <v:textbox inset="0,0,0,0">
                  <w:txbxContent>
                    <w:p w14:paraId="198E3A4E" w14:textId="77777777" w:rsidR="00582A30" w:rsidRDefault="00582A30" w:rsidP="00582A30">
                      <w:pPr>
                        <w:spacing w:before="7"/>
                        <w:rPr>
                          <w:sz w:val="12"/>
                        </w:rPr>
                      </w:pPr>
                      <w:r>
                        <w:rPr>
                          <w:color w:val="231F20"/>
                          <w:w w:val="99"/>
                          <w:sz w:val="12"/>
                        </w:rPr>
                        <w:t>Works area</w:t>
                      </w:r>
                    </w:p>
                  </w:txbxContent>
                </v:textbox>
              </v:shape>
            </w:pict>
          </mc:Fallback>
        </mc:AlternateContent>
      </w:r>
      <w:r>
        <w:rPr>
          <w:noProof/>
        </w:rPr>
        <mc:AlternateContent>
          <mc:Choice Requires="wps">
            <w:drawing>
              <wp:anchor distT="0" distB="0" distL="114300" distR="114300" simplePos="0" relativeHeight="251658288" behindDoc="0" locked="0" layoutInCell="1" allowOverlap="1" wp14:anchorId="710F584F" wp14:editId="06689819">
                <wp:simplePos x="0" y="0"/>
                <wp:positionH relativeFrom="column">
                  <wp:posOffset>3413329</wp:posOffset>
                </wp:positionH>
                <wp:positionV relativeFrom="paragraph">
                  <wp:posOffset>1624689</wp:posOffset>
                </wp:positionV>
                <wp:extent cx="406400" cy="241300"/>
                <wp:effectExtent l="0" t="38100" r="50800" b="25400"/>
                <wp:wrapNone/>
                <wp:docPr id="2102085858" name="Straight Arrow Connector 2"/>
                <wp:cNvGraphicFramePr/>
                <a:graphic xmlns:a="http://schemas.openxmlformats.org/drawingml/2006/main">
                  <a:graphicData uri="http://schemas.microsoft.com/office/word/2010/wordprocessingShape">
                    <wps:wsp>
                      <wps:cNvCnPr/>
                      <wps:spPr>
                        <a:xfrm flipV="1">
                          <a:off x="0" y="0"/>
                          <a:ext cx="406400" cy="241300"/>
                        </a:xfrm>
                        <a:prstGeom prst="straightConnector1">
                          <a:avLst/>
                        </a:prstGeom>
                        <a:ln>
                          <a:tailEnd type="triangle" w="sm" len="s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A6A814" id="Straight Arrow Connector 2" o:spid="_x0000_s1026" type="#_x0000_t32" style="position:absolute;margin-left:268.75pt;margin-top:127.95pt;width:32pt;height:19pt;flip:y;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" strokecolor="black [3040]">
                <v:stroke endarrow="block" endarrowwidth="narrow" endarrowlength="short"/>
              </v:shape>
            </w:pict>
          </mc:Fallback>
        </mc:AlternateContent>
      </w:r>
      <w:r>
        <w:rPr>
          <w:noProof/>
        </w:rPr>
        <w:drawing>
          <wp:inline distT="0" distB="0" distL="0" distR="0" wp14:anchorId="61EF3D41" wp14:editId="20B181E3">
            <wp:extent cx="5326769" cy="2464904"/>
            <wp:effectExtent l="0" t="0" r="7620" b="0"/>
            <wp:docPr id="1511172791" name="Picture 1" descr="Short-duration works less than 15 minutes on a dual carriageway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172791" name="Picture 1" descr="Short-duration works less than 15 minutes on a dual carriageway road"/>
                    <pic:cNvPicPr/>
                  </pic:nvPicPr>
                  <pic:blipFill rotWithShape="1">
                    <a:blip r:embed="rId215"/>
                    <a:srcRect b="31321"/>
                    <a:stretch/>
                  </pic:blipFill>
                  <pic:spPr bwMode="auto">
                    <a:xfrm>
                      <a:off x="0" y="0"/>
                      <a:ext cx="5344355" cy="2473042"/>
                    </a:xfrm>
                    <a:prstGeom prst="rect">
                      <a:avLst/>
                    </a:prstGeom>
                    <a:ln>
                      <a:noFill/>
                    </a:ln>
                    <a:extLst>
                      <a:ext uri="{53640926-AAD7-44D8-BBD7-CCE9431645EC}">
                        <a14:shadowObscured xmlns:a14="http://schemas.microsoft.com/office/drawing/2010/main"/>
                      </a:ext>
                    </a:extLst>
                  </pic:spPr>
                </pic:pic>
              </a:graphicData>
            </a:graphic>
          </wp:inline>
        </w:drawing>
      </w:r>
    </w:p>
    <w:p w14:paraId="0A734DC2" w14:textId="77777777" w:rsidR="004752C3" w:rsidRPr="001168EC" w:rsidRDefault="004752C3" w:rsidP="004752C3">
      <w:pPr>
        <w:ind w:left="720"/>
        <w:rPr>
          <w:b/>
          <w:bCs/>
          <w:sz w:val="18"/>
          <w:szCs w:val="18"/>
        </w:rPr>
      </w:pPr>
      <w:r w:rsidRPr="001168EC">
        <w:rPr>
          <w:b/>
          <w:bCs/>
          <w:sz w:val="18"/>
          <w:szCs w:val="18"/>
        </w:rPr>
        <w:t>Notes</w:t>
      </w:r>
    </w:p>
    <w:p w14:paraId="047AD403" w14:textId="77777777" w:rsidR="004752C3" w:rsidRPr="001168EC" w:rsidRDefault="004752C3" w:rsidP="004752C3">
      <w:pPr>
        <w:ind w:left="720"/>
        <w:rPr>
          <w:sz w:val="18"/>
          <w:szCs w:val="18"/>
        </w:rPr>
      </w:pPr>
      <w:r w:rsidRPr="001168EC">
        <w:rPr>
          <w:sz w:val="18"/>
          <w:szCs w:val="18"/>
        </w:rPr>
        <w:t xml:space="preserve">1 For dimension D see </w:t>
      </w:r>
      <w:r w:rsidRPr="001168EC">
        <w:rPr>
          <w:sz w:val="18"/>
          <w:szCs w:val="18"/>
        </w:rPr>
        <w:fldChar w:fldCharType="begin"/>
      </w:r>
      <w:r w:rsidRPr="001168EC">
        <w:rPr>
          <w:sz w:val="18"/>
          <w:szCs w:val="18"/>
        </w:rPr>
        <w:instrText xml:space="preserve"> REF _Ref163727216 \h  \* MERGEFORMAT </w:instrText>
      </w:r>
      <w:r w:rsidRPr="001168EC">
        <w:rPr>
          <w:sz w:val="18"/>
          <w:szCs w:val="18"/>
        </w:rPr>
      </w:r>
      <w:r w:rsidRPr="001168EC">
        <w:rPr>
          <w:sz w:val="18"/>
          <w:szCs w:val="18"/>
        </w:rPr>
        <w:fldChar w:fldCharType="separate"/>
      </w:r>
      <w:r w:rsidRPr="00A450B0">
        <w:rPr>
          <w:sz w:val="18"/>
          <w:szCs w:val="18"/>
        </w:rPr>
        <w:t xml:space="preserve">Table </w:t>
      </w:r>
      <w:r w:rsidRPr="00A450B0">
        <w:rPr>
          <w:noProof/>
          <w:sz w:val="18"/>
          <w:szCs w:val="18"/>
        </w:rPr>
        <w:t>1</w:t>
      </w:r>
      <w:r w:rsidRPr="001168EC">
        <w:rPr>
          <w:sz w:val="18"/>
          <w:szCs w:val="18"/>
        </w:rPr>
        <w:fldChar w:fldCharType="end"/>
      </w:r>
      <w:r w:rsidRPr="001168EC">
        <w:rPr>
          <w:sz w:val="18"/>
          <w:szCs w:val="18"/>
        </w:rPr>
        <w:t xml:space="preserve"> – dimension D = 275 m</w:t>
      </w:r>
      <w:r>
        <w:rPr>
          <w:sz w:val="18"/>
          <w:szCs w:val="18"/>
        </w:rPr>
        <w:t>etres</w:t>
      </w:r>
      <w:r w:rsidRPr="001168EC">
        <w:rPr>
          <w:sz w:val="18"/>
          <w:szCs w:val="18"/>
        </w:rPr>
        <w:t xml:space="preserve"> (300 yds) in this example.</w:t>
      </w:r>
    </w:p>
    <w:p w14:paraId="772423F8" w14:textId="77777777" w:rsidR="004752C3" w:rsidRPr="001168EC" w:rsidRDefault="004752C3" w:rsidP="004752C3">
      <w:pPr>
        <w:ind w:left="720"/>
        <w:rPr>
          <w:sz w:val="18"/>
          <w:szCs w:val="18"/>
        </w:rPr>
      </w:pPr>
      <w:r w:rsidRPr="001168EC">
        <w:rPr>
          <w:sz w:val="18"/>
          <w:szCs w:val="18"/>
        </w:rPr>
        <w:t xml:space="preserve">2 The need to place signs in the central reservation </w:t>
      </w:r>
      <w:r>
        <w:rPr>
          <w:sz w:val="18"/>
          <w:szCs w:val="18"/>
        </w:rPr>
        <w:t>should</w:t>
      </w:r>
      <w:r w:rsidRPr="001168EC">
        <w:rPr>
          <w:sz w:val="18"/>
          <w:szCs w:val="18"/>
        </w:rPr>
        <w:t xml:space="preserve"> be assessed before you proceed and you should consult your </w:t>
      </w:r>
      <w:r w:rsidRPr="00A33DA7">
        <w:rPr>
          <w:color w:val="00538F"/>
          <w:sz w:val="18"/>
          <w:szCs w:val="18"/>
        </w:rPr>
        <w:t>supervisor or other competent person</w:t>
      </w:r>
      <w:r w:rsidRPr="001168EC">
        <w:rPr>
          <w:sz w:val="18"/>
          <w:szCs w:val="18"/>
        </w:rPr>
        <w:t>.</w:t>
      </w:r>
    </w:p>
    <w:p w14:paraId="4084D9BB" w14:textId="77777777" w:rsidR="004752C3" w:rsidRPr="001168EC" w:rsidRDefault="004752C3" w:rsidP="004752C3">
      <w:pPr>
        <w:ind w:left="720"/>
        <w:rPr>
          <w:sz w:val="18"/>
          <w:szCs w:val="18"/>
        </w:rPr>
      </w:pPr>
      <w:r w:rsidRPr="001168EC">
        <w:rPr>
          <w:sz w:val="18"/>
          <w:szCs w:val="18"/>
        </w:rPr>
        <w:t>3 It is recommended that, on dual carriageways, work</w:t>
      </w:r>
      <w:r>
        <w:rPr>
          <w:sz w:val="18"/>
          <w:szCs w:val="18"/>
        </w:rPr>
        <w:t>s</w:t>
      </w:r>
      <w:r w:rsidRPr="001168EC">
        <w:rPr>
          <w:sz w:val="18"/>
          <w:szCs w:val="18"/>
        </w:rPr>
        <w:t xml:space="preserve"> are </w:t>
      </w:r>
      <w:proofErr w:type="gramStart"/>
      <w:r w:rsidRPr="001168EC">
        <w:rPr>
          <w:sz w:val="18"/>
          <w:szCs w:val="18"/>
        </w:rPr>
        <w:t>carried ou</w:t>
      </w:r>
      <w:r>
        <w:rPr>
          <w:sz w:val="18"/>
          <w:szCs w:val="18"/>
        </w:rPr>
        <w:t>t</w:t>
      </w:r>
      <w:proofErr w:type="gramEnd"/>
      <w:r w:rsidRPr="001168EC">
        <w:rPr>
          <w:sz w:val="18"/>
          <w:szCs w:val="18"/>
        </w:rPr>
        <w:t xml:space="preserve"> with an impact protection vehicle to safeguard operatives.</w:t>
      </w:r>
    </w:p>
    <w:p w14:paraId="43A19F7E" w14:textId="77777777" w:rsidR="004752C3" w:rsidRPr="001168EC" w:rsidRDefault="004752C3" w:rsidP="004752C3">
      <w:pPr>
        <w:ind w:left="720"/>
        <w:rPr>
          <w:sz w:val="18"/>
          <w:szCs w:val="18"/>
        </w:rPr>
      </w:pPr>
      <w:r w:rsidRPr="001168EC">
        <w:rPr>
          <w:sz w:val="18"/>
          <w:szCs w:val="18"/>
        </w:rPr>
        <w:t xml:space="preserve">4 </w:t>
      </w:r>
      <w:r>
        <w:rPr>
          <w:sz w:val="18"/>
          <w:szCs w:val="18"/>
        </w:rPr>
        <w:t>S</w:t>
      </w:r>
      <w:r w:rsidRPr="001168EC">
        <w:rPr>
          <w:sz w:val="18"/>
          <w:szCs w:val="18"/>
        </w:rPr>
        <w:t>igns on the vehicles must comply with TSRGD (TSR (NI) in Northern Ireland).</w:t>
      </w:r>
    </w:p>
    <w:p w14:paraId="2A708655" w14:textId="77777777" w:rsidR="004752C3" w:rsidRPr="001168EC" w:rsidRDefault="004752C3" w:rsidP="004752C3">
      <w:pPr>
        <w:rPr>
          <w:sz w:val="18"/>
          <w:szCs w:val="18"/>
        </w:rPr>
      </w:pPr>
    </w:p>
    <w:p w14:paraId="7DD36BD5" w14:textId="77777777" w:rsidR="00582A30" w:rsidRDefault="00582A30" w:rsidP="00981B3E">
      <w:pPr>
        <w:pStyle w:val="BodyText"/>
        <w:ind w:left="0"/>
      </w:pPr>
    </w:p>
    <w:p w14:paraId="5823E34B" w14:textId="580B9AFD" w:rsidR="00582A30" w:rsidRPr="00CA1159" w:rsidRDefault="00582A30" w:rsidP="00521359">
      <w:pPr>
        <w:pStyle w:val="Caption"/>
        <w:rPr>
          <w:noProof/>
        </w:rPr>
      </w:pPr>
      <w:bookmarkStart w:id="2671" w:name="_Ref177724094"/>
      <w:bookmarkStart w:id="2672" w:name="_Ref181189372"/>
      <w:r w:rsidRPr="00CA1159">
        <w:lastRenderedPageBreak/>
        <w:t xml:space="preserve">Figure </w:t>
      </w:r>
      <w:r w:rsidR="00C141E8">
        <w:fldChar w:fldCharType="begin"/>
      </w:r>
      <w:r w:rsidR="00C141E8">
        <w:instrText xml:space="preserve"> SEQ Figure \* ARABIC </w:instrText>
      </w:r>
      <w:r w:rsidR="00C141E8">
        <w:fldChar w:fldCharType="separate"/>
      </w:r>
      <w:r w:rsidR="00A450B0">
        <w:rPr>
          <w:noProof/>
        </w:rPr>
        <w:t>28</w:t>
      </w:r>
      <w:r w:rsidR="00C141E8">
        <w:rPr>
          <w:noProof/>
        </w:rPr>
        <w:fldChar w:fldCharType="end"/>
      </w:r>
      <w:bookmarkEnd w:id="2671"/>
      <w:bookmarkEnd w:id="2672"/>
      <w:r w:rsidRPr="00CA1159">
        <w:t xml:space="preserve"> </w:t>
      </w:r>
      <w:r w:rsidR="001C65D7" w:rsidRPr="00CA1159">
        <w:t>Short</w:t>
      </w:r>
      <w:r w:rsidR="001C65D7">
        <w:t xml:space="preserve"> duration</w:t>
      </w:r>
      <w:r w:rsidRPr="00CA1159">
        <w:t xml:space="preserve"> </w:t>
      </w:r>
      <w:r w:rsidR="00EF5891">
        <w:t>works</w:t>
      </w:r>
      <w:r w:rsidRPr="00CA1159">
        <w:t xml:space="preserve"> less than 15 minutes near a junction</w:t>
      </w:r>
    </w:p>
    <w:p w14:paraId="64C5959E" w14:textId="29EBDB9C" w:rsidR="00582A30" w:rsidRDefault="007B6093" w:rsidP="00F90D5C">
      <w:pPr>
        <w:pStyle w:val="BodyText"/>
      </w:pPr>
      <w:r>
        <w:rPr>
          <w:noProof/>
        </w:rPr>
        <w:drawing>
          <wp:inline distT="0" distB="0" distL="0" distR="0" wp14:anchorId="053CAFDA" wp14:editId="1E4B6FD0">
            <wp:extent cx="6166173" cy="3314700"/>
            <wp:effectExtent l="0" t="0" r="6350" b="0"/>
            <wp:docPr id="510358811" name="Picture 5" descr="Diagram showing a T-junction road layout with traffic flow indicated by arrows on the main road and a side road. Warning signs are placed on both roads, with a yellow car positioned at the jun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58811" name="Picture 5" descr="Diagram showing a T-junction road layout with traffic flow indicated by arrows on the main road and a side road. Warning signs are placed on both roads, with a yellow car positioned at the junction."/>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70265" cy="3316900"/>
                    </a:xfrm>
                    <a:prstGeom prst="rect">
                      <a:avLst/>
                    </a:prstGeom>
                    <a:noFill/>
                  </pic:spPr>
                </pic:pic>
              </a:graphicData>
            </a:graphic>
          </wp:inline>
        </w:drawing>
      </w:r>
    </w:p>
    <w:p w14:paraId="3225633D" w14:textId="77777777" w:rsidR="003A1642" w:rsidRPr="00AD6CB2" w:rsidRDefault="003A1642" w:rsidP="003A1642">
      <w:pPr>
        <w:ind w:left="720"/>
        <w:rPr>
          <w:b/>
          <w:bCs/>
          <w:sz w:val="18"/>
          <w:szCs w:val="18"/>
        </w:rPr>
      </w:pPr>
      <w:r w:rsidRPr="00AD6CB2">
        <w:rPr>
          <w:b/>
          <w:bCs/>
          <w:sz w:val="18"/>
          <w:szCs w:val="18"/>
        </w:rPr>
        <w:t>Notes</w:t>
      </w:r>
    </w:p>
    <w:p w14:paraId="5F5CF513" w14:textId="77777777" w:rsidR="003A1642" w:rsidRDefault="003A1642" w:rsidP="003A1642">
      <w:pPr>
        <w:ind w:left="720"/>
        <w:rPr>
          <w:sz w:val="18"/>
          <w:szCs w:val="18"/>
        </w:rPr>
      </w:pPr>
      <w:r w:rsidRPr="00AD6CB2">
        <w:rPr>
          <w:sz w:val="18"/>
          <w:szCs w:val="18"/>
        </w:rPr>
        <w:t xml:space="preserve">1 For dimension D see </w:t>
      </w:r>
      <w:r w:rsidRPr="00AD6CB2">
        <w:rPr>
          <w:sz w:val="18"/>
          <w:szCs w:val="18"/>
        </w:rPr>
        <w:fldChar w:fldCharType="begin"/>
      </w:r>
      <w:r w:rsidRPr="00AD6CB2">
        <w:rPr>
          <w:sz w:val="18"/>
          <w:szCs w:val="18"/>
        </w:rPr>
        <w:instrText xml:space="preserve"> REF _Ref163727216 \h  \* MERGEFORMAT </w:instrText>
      </w:r>
      <w:r w:rsidRPr="00AD6CB2">
        <w:rPr>
          <w:sz w:val="18"/>
          <w:szCs w:val="18"/>
        </w:rPr>
      </w:r>
      <w:r w:rsidRPr="00AD6CB2">
        <w:rPr>
          <w:sz w:val="18"/>
          <w:szCs w:val="18"/>
        </w:rPr>
        <w:fldChar w:fldCharType="separate"/>
      </w:r>
      <w:r w:rsidRPr="00A450B0">
        <w:rPr>
          <w:sz w:val="18"/>
          <w:szCs w:val="18"/>
        </w:rPr>
        <w:t xml:space="preserve">Table </w:t>
      </w:r>
      <w:r w:rsidRPr="00A450B0">
        <w:rPr>
          <w:noProof/>
          <w:sz w:val="18"/>
          <w:szCs w:val="18"/>
        </w:rPr>
        <w:t>1</w:t>
      </w:r>
      <w:r w:rsidRPr="00AD6CB2">
        <w:rPr>
          <w:sz w:val="18"/>
          <w:szCs w:val="18"/>
        </w:rPr>
        <w:fldChar w:fldCharType="end"/>
      </w:r>
      <w:r w:rsidRPr="00AD6CB2">
        <w:rPr>
          <w:sz w:val="18"/>
          <w:szCs w:val="18"/>
        </w:rPr>
        <w:t>.</w:t>
      </w:r>
    </w:p>
    <w:p w14:paraId="0C32B28C" w14:textId="77777777" w:rsidR="003A1642" w:rsidRDefault="003A1642" w:rsidP="003A1642">
      <w:pPr>
        <w:ind w:left="720"/>
        <w:rPr>
          <w:sz w:val="18"/>
          <w:szCs w:val="18"/>
        </w:rPr>
      </w:pPr>
      <w:r>
        <w:rPr>
          <w:sz w:val="18"/>
          <w:szCs w:val="18"/>
        </w:rPr>
        <w:t xml:space="preserve">2 See Section </w:t>
      </w:r>
      <w:r>
        <w:rPr>
          <w:sz w:val="18"/>
          <w:szCs w:val="18"/>
        </w:rPr>
        <w:fldChar w:fldCharType="begin"/>
      </w:r>
      <w:r>
        <w:rPr>
          <w:sz w:val="18"/>
          <w:szCs w:val="18"/>
        </w:rPr>
        <w:instrText xml:space="preserve"> REF _Ref177466943 \n \h </w:instrText>
      </w:r>
      <w:r>
        <w:rPr>
          <w:sz w:val="18"/>
          <w:szCs w:val="18"/>
        </w:rPr>
      </w:r>
      <w:r>
        <w:rPr>
          <w:sz w:val="18"/>
          <w:szCs w:val="18"/>
        </w:rPr>
        <w:fldChar w:fldCharType="separate"/>
      </w:r>
      <w:r>
        <w:rPr>
          <w:sz w:val="18"/>
          <w:szCs w:val="18"/>
        </w:rPr>
        <w:t>6.1.3</w:t>
      </w:r>
      <w:r>
        <w:rPr>
          <w:sz w:val="18"/>
          <w:szCs w:val="18"/>
        </w:rPr>
        <w:fldChar w:fldCharType="end"/>
      </w:r>
      <w:r>
        <w:rPr>
          <w:sz w:val="18"/>
          <w:szCs w:val="18"/>
        </w:rPr>
        <w:t xml:space="preserve"> for requirements if two-way flow is maintained</w:t>
      </w:r>
    </w:p>
    <w:p w14:paraId="0FF853C5" w14:textId="77777777" w:rsidR="003A1642" w:rsidRPr="00AD6CB2" w:rsidRDefault="003A1642" w:rsidP="003A1642">
      <w:pPr>
        <w:ind w:left="720"/>
        <w:rPr>
          <w:sz w:val="18"/>
          <w:szCs w:val="18"/>
        </w:rPr>
      </w:pPr>
      <w:r>
        <w:rPr>
          <w:sz w:val="18"/>
          <w:szCs w:val="18"/>
        </w:rPr>
        <w:t>3</w:t>
      </w:r>
      <w:r w:rsidRPr="00AD6CB2">
        <w:rPr>
          <w:sz w:val="18"/>
          <w:szCs w:val="18"/>
        </w:rPr>
        <w:t xml:space="preserve"> See Section </w:t>
      </w:r>
      <w:r>
        <w:rPr>
          <w:sz w:val="18"/>
          <w:szCs w:val="18"/>
        </w:rPr>
        <w:t>7.1</w:t>
      </w:r>
      <w:r w:rsidRPr="00AD6CB2">
        <w:rPr>
          <w:sz w:val="18"/>
          <w:szCs w:val="18"/>
        </w:rPr>
        <w:t xml:space="preserve"> for guidance on unobstructed width past the works.</w:t>
      </w:r>
      <w:r w:rsidRPr="00484121">
        <w:rPr>
          <w:sz w:val="18"/>
          <w:szCs w:val="18"/>
        </w:rPr>
        <w:t xml:space="preserve"> </w:t>
      </w:r>
    </w:p>
    <w:p w14:paraId="1B1C0603" w14:textId="32FE87FE" w:rsidR="0021262B" w:rsidRDefault="0021262B" w:rsidP="008B3ECA">
      <w:pPr>
        <w:pStyle w:val="Heading3"/>
      </w:pPr>
      <w:bookmarkStart w:id="2673" w:name="_Toc243391812"/>
      <w:r>
        <w:lastRenderedPageBreak/>
        <w:t xml:space="preserve">Signing requirements for </w:t>
      </w:r>
      <w:r w:rsidR="001C65D7">
        <w:t>short duration</w:t>
      </w:r>
      <w:r w:rsidR="008B3ECA">
        <w:t xml:space="preserve"> works between 15 and 60 minutes</w:t>
      </w:r>
      <w:bookmarkEnd w:id="2673"/>
    </w:p>
    <w:p w14:paraId="4C6434ED" w14:textId="47555B0E" w:rsidR="00F90D5C" w:rsidRDefault="007254DF" w:rsidP="00F90D5C">
      <w:pPr>
        <w:pStyle w:val="BodyText"/>
        <w:rPr>
          <w:sz w:val="20"/>
          <w:szCs w:val="20"/>
        </w:rPr>
      </w:pPr>
      <w:r w:rsidRPr="00856A53">
        <w:t>A</w:t>
      </w:r>
      <w:r>
        <w:t xml:space="preserve">dvance warning signs </w:t>
      </w:r>
      <w:r w:rsidRPr="00856A53">
        <w:t xml:space="preserve">must be displayed for drivers approaching the works on </w:t>
      </w:r>
      <w:r>
        <w:t>each</w:t>
      </w:r>
      <w:r w:rsidRPr="00856A53">
        <w:t xml:space="preserve"> side of the carriageway</w:t>
      </w:r>
      <w:r>
        <w:t xml:space="preserve"> and a</w:t>
      </w:r>
      <w:r w:rsidRPr="00856A53">
        <w:t xml:space="preserve"> ‘Keep right/left’ sign</w:t>
      </w:r>
      <w:r>
        <w:t xml:space="preserve"> must be displayed </w:t>
      </w:r>
      <w:r w:rsidR="001F18FA">
        <w:t>a</w:t>
      </w:r>
      <w:r w:rsidR="001F18FA" w:rsidRPr="00C400C5">
        <w:t>s shown on</w:t>
      </w:r>
      <w:r w:rsidR="00F12B1A">
        <w:t xml:space="preserve"> </w:t>
      </w:r>
      <w:r w:rsidR="00F12B1A">
        <w:fldChar w:fldCharType="begin"/>
      </w:r>
      <w:r w:rsidR="00F12B1A">
        <w:instrText xml:space="preserve"> REF _Ref178329082 \h </w:instrText>
      </w:r>
      <w:r w:rsidR="00F12B1A">
        <w:fldChar w:fldCharType="separate"/>
      </w:r>
      <w:r w:rsidR="00A450B0" w:rsidRPr="00CA1159">
        <w:t xml:space="preserve">Figure </w:t>
      </w:r>
      <w:r w:rsidR="00A450B0">
        <w:rPr>
          <w:noProof/>
        </w:rPr>
        <w:t>29</w:t>
      </w:r>
      <w:r w:rsidR="00F12B1A">
        <w:fldChar w:fldCharType="end"/>
      </w:r>
      <w:r w:rsidR="00F12B1A">
        <w:t xml:space="preserve">, </w:t>
      </w:r>
      <w:r w:rsidR="00F12B1A">
        <w:fldChar w:fldCharType="begin"/>
      </w:r>
      <w:r w:rsidR="00F12B1A">
        <w:instrText xml:space="preserve"> REF _Ref178329083 \h </w:instrText>
      </w:r>
      <w:r w:rsidR="00F12B1A">
        <w:fldChar w:fldCharType="separate"/>
      </w:r>
      <w:r w:rsidR="00A450B0" w:rsidRPr="00CA1159">
        <w:t xml:space="preserve">Figure </w:t>
      </w:r>
      <w:r w:rsidR="00A450B0">
        <w:rPr>
          <w:noProof/>
        </w:rPr>
        <w:t>30</w:t>
      </w:r>
      <w:r w:rsidR="00F12B1A">
        <w:fldChar w:fldCharType="end"/>
      </w:r>
      <w:r w:rsidR="00F12B1A">
        <w:t xml:space="preserve">, </w:t>
      </w:r>
      <w:r w:rsidR="00F12B1A">
        <w:fldChar w:fldCharType="begin"/>
      </w:r>
      <w:r w:rsidR="00F12B1A">
        <w:instrText xml:space="preserve"> REF _Ref178329084 \h </w:instrText>
      </w:r>
      <w:r w:rsidR="00F12B1A">
        <w:fldChar w:fldCharType="separate"/>
      </w:r>
      <w:r w:rsidR="00A450B0" w:rsidRPr="009D368A">
        <w:t xml:space="preserve">Figure </w:t>
      </w:r>
      <w:r w:rsidR="00A450B0">
        <w:rPr>
          <w:noProof/>
        </w:rPr>
        <w:t>31</w:t>
      </w:r>
      <w:r w:rsidR="00F12B1A">
        <w:fldChar w:fldCharType="end"/>
      </w:r>
      <w:r w:rsidR="001F18FA" w:rsidRPr="00C400C5">
        <w:t xml:space="preserve"> and</w:t>
      </w:r>
      <w:r w:rsidR="00F12B1A">
        <w:t xml:space="preserve"> </w:t>
      </w:r>
      <w:r w:rsidR="00F12B1A">
        <w:fldChar w:fldCharType="begin"/>
      </w:r>
      <w:r w:rsidR="00F12B1A">
        <w:instrText xml:space="preserve"> REF _Ref178329085 \h </w:instrText>
      </w:r>
      <w:r w:rsidR="00F12B1A">
        <w:fldChar w:fldCharType="separate"/>
      </w:r>
      <w:r w:rsidR="00A450B0" w:rsidRPr="009D368A">
        <w:t xml:space="preserve">Figure </w:t>
      </w:r>
      <w:r w:rsidR="00A450B0">
        <w:rPr>
          <w:noProof/>
        </w:rPr>
        <w:t>32</w:t>
      </w:r>
      <w:r w:rsidR="00F12B1A">
        <w:fldChar w:fldCharType="end"/>
      </w:r>
      <w:r w:rsidR="001F18FA" w:rsidRPr="00C400C5">
        <w:t xml:space="preserve">. </w:t>
      </w:r>
    </w:p>
    <w:p w14:paraId="55AA2912" w14:textId="183DF296" w:rsidR="00B91F05" w:rsidRDefault="00B91F05" w:rsidP="005E2393">
      <w:pPr>
        <w:pStyle w:val="Caption"/>
      </w:pPr>
      <w:bookmarkStart w:id="2674" w:name="_Ref178329082"/>
      <w:r>
        <w:rPr>
          <w:noProof/>
        </w:rPr>
        <w:drawing>
          <wp:anchor distT="0" distB="0" distL="114300" distR="114300" simplePos="0" relativeHeight="251658338" behindDoc="1" locked="0" layoutInCell="1" allowOverlap="1" wp14:anchorId="698FABB0" wp14:editId="1536CB9E">
            <wp:simplePos x="0" y="0"/>
            <wp:positionH relativeFrom="margin">
              <wp:posOffset>373380</wp:posOffset>
            </wp:positionH>
            <wp:positionV relativeFrom="paragraph">
              <wp:posOffset>164465</wp:posOffset>
            </wp:positionV>
            <wp:extent cx="5495925" cy="2959735"/>
            <wp:effectExtent l="0" t="0" r="9525" b="0"/>
            <wp:wrapTight wrapText="bothSides">
              <wp:wrapPolygon edited="0">
                <wp:start x="0" y="0"/>
                <wp:lineTo x="0" y="21410"/>
                <wp:lineTo x="21563" y="21410"/>
                <wp:lineTo x="21563" y="0"/>
                <wp:lineTo x="0" y="0"/>
              </wp:wrapPolygon>
            </wp:wrapTight>
            <wp:docPr id="1197968196" name="Picture 1" descr="Diagram illustrating a roadwork setup with a working vehicle positioned on a two-lane road, showing traffic flow directions on both si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68196" name="Picture 1" descr="Diagram illustrating a roadwork setup with a working vehicle positioned on a two-lane road, showing traffic flow directions on both sides. "/>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495925" cy="295973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D7D" w:rsidRPr="00CA1159">
        <w:t xml:space="preserve">Figure </w:t>
      </w:r>
      <w:r w:rsidR="00C141E8">
        <w:fldChar w:fldCharType="begin"/>
      </w:r>
      <w:r w:rsidR="00C141E8">
        <w:instrText xml:space="preserve"> SEQ Figure \* ARABIC </w:instrText>
      </w:r>
      <w:r w:rsidR="00C141E8">
        <w:fldChar w:fldCharType="separate"/>
      </w:r>
      <w:r w:rsidR="00A450B0">
        <w:rPr>
          <w:noProof/>
        </w:rPr>
        <w:t>29</w:t>
      </w:r>
      <w:r w:rsidR="00C141E8">
        <w:rPr>
          <w:noProof/>
        </w:rPr>
        <w:fldChar w:fldCharType="end"/>
      </w:r>
      <w:bookmarkEnd w:id="2674"/>
      <w:r w:rsidR="00AD7D7D" w:rsidRPr="00CA1159">
        <w:t xml:space="preserve"> </w:t>
      </w:r>
      <w:r w:rsidR="001C65D7" w:rsidRPr="00CA1159">
        <w:t>Short</w:t>
      </w:r>
      <w:r w:rsidR="001C65D7">
        <w:t xml:space="preserve"> duration</w:t>
      </w:r>
      <w:r w:rsidR="00AD7D7D" w:rsidRPr="00CA1159">
        <w:t xml:space="preserve"> </w:t>
      </w:r>
      <w:r w:rsidR="005A07F9">
        <w:t>works</w:t>
      </w:r>
      <w:r w:rsidR="00AD7D7D" w:rsidRPr="00CA1159">
        <w:t xml:space="preserve"> more than 15 minutes on a single carriageway road</w:t>
      </w:r>
    </w:p>
    <w:p w14:paraId="507133EB" w14:textId="77777777" w:rsidR="00B91F05" w:rsidRPr="00AD6CB2" w:rsidRDefault="00B91F05" w:rsidP="00B91F05">
      <w:pPr>
        <w:rPr>
          <w:b/>
          <w:bCs/>
          <w:sz w:val="18"/>
          <w:szCs w:val="18"/>
        </w:rPr>
      </w:pPr>
      <w:r w:rsidRPr="00AD6CB2">
        <w:rPr>
          <w:b/>
          <w:bCs/>
          <w:sz w:val="18"/>
          <w:szCs w:val="18"/>
        </w:rPr>
        <w:t>Notes</w:t>
      </w:r>
    </w:p>
    <w:p w14:paraId="21E191B2" w14:textId="77777777" w:rsidR="00B91F05" w:rsidRPr="005E2393" w:rsidRDefault="00B91F05" w:rsidP="005E2393">
      <w:pPr>
        <w:pStyle w:val="ListParagraph"/>
        <w:ind w:left="720" w:firstLine="0"/>
        <w:rPr>
          <w:sz w:val="18"/>
          <w:szCs w:val="18"/>
        </w:rPr>
      </w:pPr>
      <w:r w:rsidRPr="005E2393">
        <w:rPr>
          <w:sz w:val="18"/>
          <w:szCs w:val="18"/>
        </w:rPr>
        <w:t xml:space="preserve">1 For dimension D see </w:t>
      </w:r>
      <w:r w:rsidRPr="005E2393">
        <w:rPr>
          <w:sz w:val="18"/>
          <w:szCs w:val="18"/>
        </w:rPr>
        <w:fldChar w:fldCharType="begin"/>
      </w:r>
      <w:r w:rsidRPr="005E2393">
        <w:rPr>
          <w:sz w:val="18"/>
          <w:szCs w:val="18"/>
        </w:rPr>
        <w:instrText xml:space="preserve"> REF _Ref163727216 \h  \* MERGEFORMAT </w:instrText>
      </w:r>
      <w:r w:rsidRPr="005E2393">
        <w:rPr>
          <w:sz w:val="18"/>
          <w:szCs w:val="18"/>
        </w:rPr>
        <w:fldChar w:fldCharType="separate"/>
      </w:r>
      <w:r w:rsidRPr="005E2393">
        <w:rPr>
          <w:sz w:val="18"/>
          <w:szCs w:val="18"/>
        </w:rPr>
        <w:t xml:space="preserve">Table </w:t>
      </w:r>
      <w:r w:rsidRPr="005E2393">
        <w:rPr>
          <w:noProof/>
          <w:sz w:val="18"/>
          <w:szCs w:val="18"/>
        </w:rPr>
        <w:t>1</w:t>
      </w:r>
      <w:r w:rsidRPr="005E2393">
        <w:rPr>
          <w:sz w:val="18"/>
          <w:szCs w:val="18"/>
        </w:rPr>
        <w:fldChar w:fldCharType="end"/>
      </w:r>
      <w:r w:rsidRPr="005E2393">
        <w:rPr>
          <w:sz w:val="18"/>
          <w:szCs w:val="18"/>
        </w:rPr>
        <w:t xml:space="preserve"> and for dimension L see </w:t>
      </w:r>
      <w:r w:rsidRPr="005E2393">
        <w:rPr>
          <w:sz w:val="18"/>
          <w:szCs w:val="18"/>
        </w:rPr>
        <w:fldChar w:fldCharType="begin"/>
      </w:r>
      <w:r w:rsidRPr="005E2393">
        <w:rPr>
          <w:sz w:val="18"/>
          <w:szCs w:val="18"/>
        </w:rPr>
        <w:instrText xml:space="preserve"> REF _Ref167799572 \h  \* MERGEFORMAT </w:instrText>
      </w:r>
      <w:r w:rsidRPr="005E2393">
        <w:rPr>
          <w:sz w:val="18"/>
          <w:szCs w:val="18"/>
        </w:rPr>
        <w:fldChar w:fldCharType="separate"/>
      </w:r>
      <w:r w:rsidRPr="005E2393">
        <w:rPr>
          <w:sz w:val="18"/>
          <w:szCs w:val="18"/>
        </w:rPr>
        <w:t>Table 3</w:t>
      </w:r>
      <w:r w:rsidRPr="005E2393">
        <w:rPr>
          <w:sz w:val="18"/>
          <w:szCs w:val="18"/>
        </w:rPr>
        <w:fldChar w:fldCharType="end"/>
      </w:r>
      <w:r w:rsidRPr="005E2393">
        <w:rPr>
          <w:sz w:val="18"/>
          <w:szCs w:val="18"/>
        </w:rPr>
        <w:t>.</w:t>
      </w:r>
    </w:p>
    <w:p w14:paraId="21B0F0C9" w14:textId="134DADDC" w:rsidR="00B91F05" w:rsidRPr="00C10DE7" w:rsidRDefault="00B91F05" w:rsidP="00C10DE7">
      <w:pPr>
        <w:pStyle w:val="ListParagraph"/>
        <w:ind w:left="720" w:firstLine="0"/>
        <w:rPr>
          <w:sz w:val="18"/>
          <w:szCs w:val="18"/>
        </w:rPr>
      </w:pPr>
      <w:r w:rsidRPr="005E2393">
        <w:rPr>
          <w:sz w:val="18"/>
          <w:szCs w:val="18"/>
        </w:rPr>
        <w:t>2 See Section 7.1 for guidance on unobstructed width past the works.</w:t>
      </w:r>
    </w:p>
    <w:p w14:paraId="3451DD00" w14:textId="77777777" w:rsidR="006579AC" w:rsidRDefault="006579AC">
      <w:pPr>
        <w:rPr>
          <w:b/>
          <w:bCs/>
          <w:sz w:val="18"/>
          <w:szCs w:val="18"/>
        </w:rPr>
      </w:pPr>
      <w:bookmarkStart w:id="2675" w:name="_Ref178329083"/>
      <w:r>
        <w:br w:type="page"/>
      </w:r>
    </w:p>
    <w:p w14:paraId="597D98AE" w14:textId="5BDC7A6F" w:rsidR="00AD7D7D" w:rsidRPr="00CA1159" w:rsidRDefault="00AD7D7D" w:rsidP="00521359">
      <w:pPr>
        <w:pStyle w:val="Caption"/>
        <w:rPr>
          <w:i/>
          <w:iCs/>
        </w:rPr>
      </w:pPr>
      <w:r w:rsidRPr="00CA1159">
        <w:lastRenderedPageBreak/>
        <w:t xml:space="preserve">Figure </w:t>
      </w:r>
      <w:r w:rsidR="00C141E8">
        <w:fldChar w:fldCharType="begin"/>
      </w:r>
      <w:r w:rsidR="00C141E8">
        <w:instrText xml:space="preserve"> SEQ Figure \* ARABIC </w:instrText>
      </w:r>
      <w:r w:rsidR="00C141E8">
        <w:fldChar w:fldCharType="separate"/>
      </w:r>
      <w:r w:rsidR="00A450B0">
        <w:rPr>
          <w:noProof/>
        </w:rPr>
        <w:t>30</w:t>
      </w:r>
      <w:r w:rsidR="00C141E8">
        <w:rPr>
          <w:noProof/>
        </w:rPr>
        <w:fldChar w:fldCharType="end"/>
      </w:r>
      <w:bookmarkEnd w:id="2675"/>
      <w:r w:rsidRPr="00CA1159">
        <w:t xml:space="preserve"> </w:t>
      </w:r>
      <w:r w:rsidR="001C65D7" w:rsidRPr="00CA1159">
        <w:t>Short</w:t>
      </w:r>
      <w:r w:rsidR="001C65D7">
        <w:t xml:space="preserve"> duration</w:t>
      </w:r>
      <w:r w:rsidRPr="00CA1159">
        <w:t xml:space="preserve"> </w:t>
      </w:r>
      <w:r w:rsidR="001E1631">
        <w:t>works</w:t>
      </w:r>
      <w:r w:rsidRPr="00CA1159">
        <w:t xml:space="preserve"> more than 15 minutes on a dual carriageway with a speed limit of 40 mph or less</w:t>
      </w:r>
    </w:p>
    <w:p w14:paraId="42572F51" w14:textId="6D8F1482" w:rsidR="00AD7D7D" w:rsidRDefault="00AD7D7D" w:rsidP="00AD7D7D">
      <w:pPr>
        <w:keepNext/>
        <w:spacing w:line="254" w:lineRule="auto"/>
        <w:ind w:left="567"/>
      </w:pPr>
      <w:r>
        <w:rPr>
          <w:noProof/>
        </w:rPr>
        <w:drawing>
          <wp:inline distT="0" distB="0" distL="0" distR="0" wp14:anchorId="060FAACD" wp14:editId="2512B58A">
            <wp:extent cx="5742305" cy="2266122"/>
            <wp:effectExtent l="0" t="0" r="0" b="1270"/>
            <wp:docPr id="186606639" name="Picture 1" descr="Overhead view of a works area with 2 yellow vehicles in it,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6639" name="Picture 1" descr="Overhead view of a works area with 2 yellow vehicles in it, surrounded by red dots representing traffic cones, with traffic signs placed at various distances from the works."/>
                    <pic:cNvPicPr/>
                  </pic:nvPicPr>
                  <pic:blipFill rotWithShape="1">
                    <a:blip r:embed="rId218"/>
                    <a:srcRect b="40331"/>
                    <a:stretch/>
                  </pic:blipFill>
                  <pic:spPr bwMode="auto">
                    <a:xfrm>
                      <a:off x="0" y="0"/>
                      <a:ext cx="5750279" cy="2269269"/>
                    </a:xfrm>
                    <a:prstGeom prst="rect">
                      <a:avLst/>
                    </a:prstGeom>
                    <a:ln>
                      <a:noFill/>
                    </a:ln>
                    <a:extLst>
                      <a:ext uri="{53640926-AAD7-44D8-BBD7-CCE9431645EC}">
                        <a14:shadowObscured xmlns:a14="http://schemas.microsoft.com/office/drawing/2010/main"/>
                      </a:ext>
                    </a:extLst>
                  </pic:spPr>
                </pic:pic>
              </a:graphicData>
            </a:graphic>
          </wp:inline>
        </w:drawing>
      </w:r>
    </w:p>
    <w:p w14:paraId="56F099CA" w14:textId="77777777" w:rsidR="0095181C" w:rsidRPr="007045A1" w:rsidRDefault="0095181C" w:rsidP="0095181C">
      <w:pPr>
        <w:ind w:left="567"/>
        <w:rPr>
          <w:b/>
          <w:bCs/>
          <w:sz w:val="18"/>
          <w:szCs w:val="18"/>
        </w:rPr>
      </w:pPr>
      <w:r w:rsidRPr="007045A1">
        <w:rPr>
          <w:b/>
          <w:bCs/>
          <w:sz w:val="18"/>
          <w:szCs w:val="18"/>
        </w:rPr>
        <w:t>Notes</w:t>
      </w:r>
    </w:p>
    <w:p w14:paraId="6748CEBF" w14:textId="77777777" w:rsidR="0095181C" w:rsidRPr="007045A1" w:rsidRDefault="0095181C" w:rsidP="0095181C">
      <w:pPr>
        <w:ind w:left="567"/>
        <w:rPr>
          <w:sz w:val="18"/>
          <w:szCs w:val="18"/>
        </w:rPr>
      </w:pPr>
      <w:r w:rsidRPr="007045A1">
        <w:rPr>
          <w:sz w:val="18"/>
          <w:szCs w:val="18"/>
        </w:rPr>
        <w:t xml:space="preserve">1 For dimension D see </w:t>
      </w:r>
      <w:r w:rsidRPr="007045A1">
        <w:rPr>
          <w:sz w:val="18"/>
          <w:szCs w:val="18"/>
        </w:rPr>
        <w:fldChar w:fldCharType="begin"/>
      </w:r>
      <w:r w:rsidRPr="007045A1">
        <w:rPr>
          <w:sz w:val="18"/>
          <w:szCs w:val="18"/>
        </w:rPr>
        <w:instrText xml:space="preserve"> REF _Ref163727216 \h  \* MERGEFORMAT </w:instrText>
      </w:r>
      <w:r w:rsidRPr="007045A1">
        <w:rPr>
          <w:sz w:val="18"/>
          <w:szCs w:val="18"/>
        </w:rPr>
      </w:r>
      <w:r w:rsidRPr="007045A1">
        <w:rPr>
          <w:sz w:val="18"/>
          <w:szCs w:val="18"/>
        </w:rPr>
        <w:fldChar w:fldCharType="separate"/>
      </w:r>
      <w:r w:rsidRPr="00A450B0">
        <w:rPr>
          <w:sz w:val="18"/>
          <w:szCs w:val="18"/>
        </w:rPr>
        <w:t xml:space="preserve">Table </w:t>
      </w:r>
      <w:r w:rsidRPr="00A450B0">
        <w:rPr>
          <w:noProof/>
          <w:sz w:val="18"/>
          <w:szCs w:val="18"/>
        </w:rPr>
        <w:t>1</w:t>
      </w:r>
      <w:r w:rsidRPr="007045A1">
        <w:rPr>
          <w:sz w:val="18"/>
          <w:szCs w:val="18"/>
        </w:rPr>
        <w:fldChar w:fldCharType="end"/>
      </w:r>
      <w:r>
        <w:rPr>
          <w:sz w:val="18"/>
          <w:szCs w:val="18"/>
        </w:rPr>
        <w:t xml:space="preserve"> a</w:t>
      </w:r>
      <w:r w:rsidRPr="007045A1">
        <w:rPr>
          <w:sz w:val="18"/>
          <w:szCs w:val="18"/>
        </w:rPr>
        <w:t xml:space="preserve">nd for dimension </w:t>
      </w:r>
      <w:proofErr w:type="spellStart"/>
      <w:r w:rsidRPr="007045A1">
        <w:rPr>
          <w:sz w:val="18"/>
          <w:szCs w:val="18"/>
        </w:rPr>
        <w:t>T</w:t>
      </w:r>
      <w:proofErr w:type="spellEnd"/>
      <w:r w:rsidRPr="007045A1">
        <w:rPr>
          <w:sz w:val="18"/>
          <w:szCs w:val="18"/>
        </w:rPr>
        <w:t xml:space="preserve"> see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r w:rsidRPr="007045A1">
        <w:rPr>
          <w:sz w:val="18"/>
          <w:szCs w:val="18"/>
        </w:rPr>
        <w:t xml:space="preserve"> – dimension D = 275 m</w:t>
      </w:r>
      <w:r>
        <w:rPr>
          <w:sz w:val="18"/>
          <w:szCs w:val="18"/>
        </w:rPr>
        <w:t>etres</w:t>
      </w:r>
      <w:r w:rsidRPr="007045A1">
        <w:rPr>
          <w:sz w:val="18"/>
          <w:szCs w:val="18"/>
        </w:rPr>
        <w:t xml:space="preserve"> (300 yds) in this example.</w:t>
      </w:r>
    </w:p>
    <w:p w14:paraId="6F305298" w14:textId="77777777" w:rsidR="0095181C" w:rsidRPr="007045A1" w:rsidRDefault="0095181C" w:rsidP="0095181C">
      <w:pPr>
        <w:ind w:left="567"/>
        <w:rPr>
          <w:sz w:val="18"/>
          <w:szCs w:val="18"/>
        </w:rPr>
      </w:pPr>
      <w:r w:rsidRPr="007045A1">
        <w:rPr>
          <w:sz w:val="18"/>
          <w:szCs w:val="18"/>
        </w:rPr>
        <w:t xml:space="preserve">2 The need to place signs in the central reservation </w:t>
      </w:r>
      <w:r>
        <w:rPr>
          <w:sz w:val="18"/>
          <w:szCs w:val="18"/>
        </w:rPr>
        <w:t>should</w:t>
      </w:r>
      <w:r w:rsidRPr="007045A1">
        <w:rPr>
          <w:sz w:val="18"/>
          <w:szCs w:val="18"/>
        </w:rPr>
        <w:t xml:space="preserve"> be assessed before you proceed and you should consult your </w:t>
      </w:r>
      <w:r w:rsidRPr="00A33DA7">
        <w:rPr>
          <w:color w:val="00538F"/>
          <w:sz w:val="18"/>
          <w:szCs w:val="18"/>
        </w:rPr>
        <w:t>supervisor or other competent person</w:t>
      </w:r>
      <w:r w:rsidRPr="007045A1">
        <w:rPr>
          <w:sz w:val="18"/>
          <w:szCs w:val="18"/>
        </w:rPr>
        <w:t>.</w:t>
      </w:r>
    </w:p>
    <w:p w14:paraId="2BDD8FED" w14:textId="77777777" w:rsidR="0095181C" w:rsidRPr="007045A1" w:rsidRDefault="0095181C" w:rsidP="0095181C">
      <w:pPr>
        <w:ind w:left="567"/>
        <w:rPr>
          <w:sz w:val="18"/>
          <w:szCs w:val="18"/>
        </w:rPr>
      </w:pPr>
      <w:r w:rsidRPr="007045A1">
        <w:rPr>
          <w:sz w:val="18"/>
          <w:szCs w:val="18"/>
        </w:rPr>
        <w:t>3 It is recommended that, on dual carriageways, work</w:t>
      </w:r>
      <w:r>
        <w:rPr>
          <w:sz w:val="18"/>
          <w:szCs w:val="18"/>
        </w:rPr>
        <w:t>s</w:t>
      </w:r>
      <w:r w:rsidRPr="007045A1">
        <w:rPr>
          <w:sz w:val="18"/>
          <w:szCs w:val="18"/>
        </w:rPr>
        <w:t xml:space="preserve"> are </w:t>
      </w:r>
      <w:proofErr w:type="gramStart"/>
      <w:r w:rsidRPr="007045A1">
        <w:rPr>
          <w:sz w:val="18"/>
          <w:szCs w:val="18"/>
        </w:rPr>
        <w:t>carried ou</w:t>
      </w:r>
      <w:r>
        <w:rPr>
          <w:sz w:val="18"/>
          <w:szCs w:val="18"/>
        </w:rPr>
        <w:t>t</w:t>
      </w:r>
      <w:proofErr w:type="gramEnd"/>
      <w:r w:rsidRPr="007045A1">
        <w:rPr>
          <w:sz w:val="18"/>
          <w:szCs w:val="18"/>
        </w:rPr>
        <w:t xml:space="preserve"> with an impact protection vehicle to safeguard operatives.</w:t>
      </w:r>
    </w:p>
    <w:p w14:paraId="6DE73091" w14:textId="77777777" w:rsidR="0095181C" w:rsidRPr="007045A1" w:rsidRDefault="0095181C" w:rsidP="0095181C">
      <w:pPr>
        <w:ind w:left="567"/>
        <w:rPr>
          <w:sz w:val="18"/>
          <w:szCs w:val="18"/>
        </w:rPr>
      </w:pPr>
      <w:r w:rsidRPr="007045A1">
        <w:rPr>
          <w:sz w:val="18"/>
          <w:szCs w:val="18"/>
        </w:rPr>
        <w:t>4 This dimension only applies where an impact protection vehicle is present and there is a 5 m</w:t>
      </w:r>
      <w:r>
        <w:rPr>
          <w:sz w:val="18"/>
          <w:szCs w:val="18"/>
        </w:rPr>
        <w:t>etres</w:t>
      </w:r>
      <w:r w:rsidRPr="007045A1">
        <w:rPr>
          <w:sz w:val="18"/>
          <w:szCs w:val="18"/>
        </w:rPr>
        <w:t xml:space="preserve"> gap between the front of this vehicle and the rear of the working vehicle. Where no impact protection vehicle is present, use dimension L instead</w:t>
      </w:r>
      <w:r w:rsidRPr="001A2058">
        <w:rPr>
          <w:sz w:val="18"/>
          <w:szCs w:val="18"/>
        </w:rPr>
        <w:t xml:space="preserve"> </w:t>
      </w:r>
      <w:r>
        <w:rPr>
          <w:sz w:val="18"/>
          <w:szCs w:val="18"/>
        </w:rPr>
        <w:t>(</w:t>
      </w:r>
      <w:r w:rsidRPr="007045A1">
        <w:rPr>
          <w:sz w:val="18"/>
          <w:szCs w:val="18"/>
        </w:rPr>
        <w:t xml:space="preserve">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w:t>
      </w:r>
      <w:r w:rsidRPr="007045A1">
        <w:rPr>
          <w:sz w:val="18"/>
          <w:szCs w:val="18"/>
        </w:rPr>
        <w:t>.</w:t>
      </w:r>
    </w:p>
    <w:p w14:paraId="593F10BA" w14:textId="77777777" w:rsidR="0095181C" w:rsidRPr="007045A1" w:rsidRDefault="0095181C" w:rsidP="0095181C">
      <w:pPr>
        <w:ind w:left="567"/>
        <w:rPr>
          <w:sz w:val="18"/>
          <w:szCs w:val="18"/>
        </w:rPr>
      </w:pPr>
      <w:r w:rsidRPr="007045A1">
        <w:rPr>
          <w:sz w:val="18"/>
          <w:szCs w:val="18"/>
        </w:rPr>
        <w:t xml:space="preserve">5 </w:t>
      </w:r>
      <w:r>
        <w:rPr>
          <w:sz w:val="18"/>
          <w:szCs w:val="18"/>
        </w:rPr>
        <w:t>S</w:t>
      </w:r>
      <w:r w:rsidRPr="007045A1">
        <w:rPr>
          <w:sz w:val="18"/>
          <w:szCs w:val="18"/>
        </w:rPr>
        <w:t>igns on the vehicles must comply with TSRGD (TSR (NI) in Northern Ireland).</w:t>
      </w:r>
    </w:p>
    <w:p w14:paraId="7668C4F0" w14:textId="2AF0C4D0" w:rsidR="00AD7D7D" w:rsidRPr="009D368A" w:rsidRDefault="00AD7D7D" w:rsidP="00521359">
      <w:pPr>
        <w:pStyle w:val="Caption"/>
        <w:rPr>
          <w:noProof/>
        </w:rPr>
      </w:pPr>
      <w:bookmarkStart w:id="2676" w:name="_Ref178329084"/>
      <w:r w:rsidRPr="009D368A">
        <w:lastRenderedPageBreak/>
        <w:t xml:space="preserve">Figure </w:t>
      </w:r>
      <w:r w:rsidR="00C141E8">
        <w:fldChar w:fldCharType="begin"/>
      </w:r>
      <w:r w:rsidR="00C141E8">
        <w:instrText xml:space="preserve"> SEQ Figure \* ARABIC </w:instrText>
      </w:r>
      <w:r w:rsidR="00C141E8">
        <w:fldChar w:fldCharType="separate"/>
      </w:r>
      <w:r w:rsidR="00A450B0">
        <w:rPr>
          <w:noProof/>
        </w:rPr>
        <w:t>31</w:t>
      </w:r>
      <w:r w:rsidR="00C141E8">
        <w:rPr>
          <w:noProof/>
        </w:rPr>
        <w:fldChar w:fldCharType="end"/>
      </w:r>
      <w:bookmarkEnd w:id="2676"/>
      <w:r w:rsidRPr="009D368A">
        <w:t xml:space="preserve"> </w:t>
      </w:r>
      <w:r w:rsidR="001C65D7" w:rsidRPr="009D368A">
        <w:t>Short</w:t>
      </w:r>
      <w:r w:rsidR="001C65D7">
        <w:t xml:space="preserve"> duration</w:t>
      </w:r>
      <w:r w:rsidRPr="009D368A">
        <w:t xml:space="preserve"> </w:t>
      </w:r>
      <w:r w:rsidR="008E2143">
        <w:t>works</w:t>
      </w:r>
      <w:r w:rsidRPr="009D368A">
        <w:t xml:space="preserve"> for more than 15 minutes near a junction</w:t>
      </w:r>
    </w:p>
    <w:p w14:paraId="3975C871" w14:textId="71410CDE" w:rsidR="00263CF2" w:rsidRDefault="0095181C" w:rsidP="00957E37">
      <w:r>
        <w:rPr>
          <w:noProof/>
        </w:rPr>
        <mc:AlternateContent>
          <mc:Choice Requires="wps">
            <w:drawing>
              <wp:anchor distT="0" distB="0" distL="114300" distR="114300" simplePos="0" relativeHeight="251658298" behindDoc="0" locked="0" layoutInCell="1" allowOverlap="1" wp14:anchorId="37D77291" wp14:editId="37FF03CD">
                <wp:simplePos x="0" y="0"/>
                <wp:positionH relativeFrom="page">
                  <wp:posOffset>4483735</wp:posOffset>
                </wp:positionH>
                <wp:positionV relativeFrom="paragraph">
                  <wp:posOffset>2121494</wp:posOffset>
                </wp:positionV>
                <wp:extent cx="2767054" cy="1890215"/>
                <wp:effectExtent l="0" t="0" r="0" b="0"/>
                <wp:wrapNone/>
                <wp:docPr id="957807656" name="Text Box 11"/>
                <wp:cNvGraphicFramePr/>
                <a:graphic xmlns:a="http://schemas.openxmlformats.org/drawingml/2006/main">
                  <a:graphicData uri="http://schemas.microsoft.com/office/word/2010/wordprocessingShape">
                    <wps:wsp>
                      <wps:cNvSpPr txBox="1"/>
                      <wps:spPr>
                        <a:xfrm>
                          <a:off x="0" y="0"/>
                          <a:ext cx="2767054" cy="1890215"/>
                        </a:xfrm>
                        <a:prstGeom prst="rect">
                          <a:avLst/>
                        </a:prstGeom>
                        <a:solidFill>
                          <a:schemeClr val="lt1"/>
                        </a:solidFill>
                        <a:ln w="6350">
                          <a:noFill/>
                        </a:ln>
                      </wps:spPr>
                      <wps:txbx>
                        <w:txbxContent>
                          <w:p w14:paraId="7B7780B3" w14:textId="77777777" w:rsidR="00AD7D7D" w:rsidRPr="00AD6CB2" w:rsidRDefault="00AD7D7D" w:rsidP="00AD7D7D">
                            <w:pPr>
                              <w:rPr>
                                <w:b/>
                                <w:bCs/>
                                <w:sz w:val="18"/>
                                <w:szCs w:val="18"/>
                              </w:rPr>
                            </w:pPr>
                            <w:r w:rsidRPr="00AD6CB2">
                              <w:rPr>
                                <w:b/>
                                <w:bCs/>
                                <w:sz w:val="18"/>
                                <w:szCs w:val="18"/>
                              </w:rPr>
                              <w:t>Notes</w:t>
                            </w:r>
                          </w:p>
                          <w:p w14:paraId="32915148" w14:textId="16BF1F2D" w:rsidR="00AD7D7D" w:rsidRDefault="00AD7D7D" w:rsidP="008C2C3C">
                            <w:pPr>
                              <w:rPr>
                                <w:sz w:val="18"/>
                                <w:szCs w:val="18"/>
                              </w:rPr>
                            </w:pPr>
                            <w:r w:rsidRPr="00AD6CB2">
                              <w:rPr>
                                <w:sz w:val="18"/>
                                <w:szCs w:val="18"/>
                              </w:rPr>
                              <w:t xml:space="preserve">1 </w:t>
                            </w:r>
                            <w:r w:rsidRPr="005A6B94">
                              <w:rPr>
                                <w:sz w:val="18"/>
                                <w:szCs w:val="18"/>
                              </w:rPr>
                              <w:t xml:space="preserve">For dimension D see </w:t>
                            </w:r>
                            <w:r w:rsidRPr="005A6B94">
                              <w:rPr>
                                <w:sz w:val="18"/>
                                <w:szCs w:val="18"/>
                              </w:rPr>
                              <w:fldChar w:fldCharType="begin"/>
                            </w:r>
                            <w:r w:rsidRPr="005A6B94">
                              <w:rPr>
                                <w:sz w:val="18"/>
                                <w:szCs w:val="18"/>
                              </w:rPr>
                              <w:instrText xml:space="preserve"> REF _Ref163727216 \h  \* MERGEFORMAT </w:instrText>
                            </w:r>
                            <w:r w:rsidRPr="005A6B94">
                              <w:rPr>
                                <w:sz w:val="18"/>
                                <w:szCs w:val="18"/>
                              </w:rPr>
                            </w:r>
                            <w:r w:rsidRPr="005A6B94">
                              <w:rPr>
                                <w:sz w:val="18"/>
                                <w:szCs w:val="18"/>
                              </w:rPr>
                              <w:fldChar w:fldCharType="separate"/>
                            </w:r>
                            <w:r w:rsidR="00A450B0" w:rsidRPr="00A450B0">
                              <w:rPr>
                                <w:sz w:val="18"/>
                                <w:szCs w:val="18"/>
                              </w:rPr>
                              <w:t xml:space="preserve">Table </w:t>
                            </w:r>
                            <w:r w:rsidR="00A450B0" w:rsidRPr="00A450B0">
                              <w:rPr>
                                <w:noProof/>
                                <w:sz w:val="18"/>
                                <w:szCs w:val="18"/>
                              </w:rPr>
                              <w:t>1</w:t>
                            </w:r>
                            <w:r w:rsidRPr="005A6B94">
                              <w:rPr>
                                <w:sz w:val="18"/>
                                <w:szCs w:val="18"/>
                              </w:rPr>
                              <w:fldChar w:fldCharType="end"/>
                            </w:r>
                            <w:r w:rsidRPr="005A6B94">
                              <w:rPr>
                                <w:sz w:val="18"/>
                                <w:szCs w:val="18"/>
                              </w:rPr>
                              <w:t>, dimension L see</w:t>
                            </w:r>
                            <w:r>
                              <w:rPr>
                                <w:sz w:val="18"/>
                                <w:szCs w:val="18"/>
                              </w:rPr>
                              <w:t xml:space="preserve"> </w:t>
                            </w:r>
                            <w:r>
                              <w:rPr>
                                <w:sz w:val="18"/>
                                <w:szCs w:val="18"/>
                              </w:rPr>
                              <w:fldChar w:fldCharType="begin"/>
                            </w:r>
                            <w:r>
                              <w:rPr>
                                <w:sz w:val="18"/>
                                <w:szCs w:val="18"/>
                              </w:rPr>
                              <w:instrText xml:space="preserve"> REF _Ref167799572 \h </w:instrText>
                            </w:r>
                            <w:r w:rsidR="008C2C3C">
                              <w:rPr>
                                <w:sz w:val="18"/>
                                <w:szCs w:val="18"/>
                              </w:rPr>
                              <w:instrText xml:space="preserve"> \* MERGEFORMAT </w:instrText>
                            </w:r>
                            <w:r>
                              <w:rPr>
                                <w:sz w:val="18"/>
                                <w:szCs w:val="18"/>
                              </w:rPr>
                            </w:r>
                            <w:r>
                              <w:rPr>
                                <w:sz w:val="18"/>
                                <w:szCs w:val="18"/>
                              </w:rPr>
                              <w:fldChar w:fldCharType="separate"/>
                            </w:r>
                            <w:r w:rsidR="00A450B0" w:rsidRPr="00A450B0">
                              <w:rPr>
                                <w:sz w:val="18"/>
                                <w:szCs w:val="18"/>
                              </w:rPr>
                              <w:t>Table 3</w:t>
                            </w:r>
                            <w:r>
                              <w:rPr>
                                <w:sz w:val="18"/>
                                <w:szCs w:val="18"/>
                              </w:rPr>
                              <w:fldChar w:fldCharType="end"/>
                            </w:r>
                            <w:r w:rsidRPr="005A6B94">
                              <w:rPr>
                                <w:sz w:val="18"/>
                                <w:szCs w:val="18"/>
                              </w:rPr>
                              <w:t xml:space="preserve">, dimension </w:t>
                            </w:r>
                            <w:proofErr w:type="spellStart"/>
                            <w:r w:rsidRPr="005A6B94">
                              <w:rPr>
                                <w:sz w:val="18"/>
                                <w:szCs w:val="18"/>
                              </w:rPr>
                              <w:t>T</w:t>
                            </w:r>
                            <w:proofErr w:type="spellEnd"/>
                            <w:r w:rsidRPr="005A6B94">
                              <w:rPr>
                                <w:sz w:val="18"/>
                                <w:szCs w:val="18"/>
                              </w:rPr>
                              <w:t xml:space="preserve"> see </w:t>
                            </w:r>
                            <w:r w:rsidR="008C2C3C">
                              <w:rPr>
                                <w:sz w:val="18"/>
                                <w:szCs w:val="18"/>
                              </w:rPr>
                              <w:fldChar w:fldCharType="begin"/>
                            </w:r>
                            <w:r w:rsidR="008C2C3C">
                              <w:rPr>
                                <w:sz w:val="18"/>
                                <w:szCs w:val="18"/>
                              </w:rPr>
                              <w:instrText xml:space="preserve"> REF _Ref181084301 \h  \* MERGEFORMAT </w:instrText>
                            </w:r>
                            <w:r w:rsidR="008C2C3C">
                              <w:rPr>
                                <w:sz w:val="18"/>
                                <w:szCs w:val="18"/>
                              </w:rPr>
                            </w:r>
                            <w:r w:rsidR="008C2C3C">
                              <w:rPr>
                                <w:sz w:val="18"/>
                                <w:szCs w:val="18"/>
                              </w:rPr>
                              <w:fldChar w:fldCharType="separate"/>
                            </w:r>
                            <w:r w:rsidR="00A450B0" w:rsidRPr="00A450B0">
                              <w:rPr>
                                <w:sz w:val="18"/>
                                <w:szCs w:val="18"/>
                              </w:rPr>
                              <w:t>Table 2</w:t>
                            </w:r>
                            <w:r w:rsidR="008C2C3C">
                              <w:rPr>
                                <w:sz w:val="18"/>
                                <w:szCs w:val="18"/>
                              </w:rPr>
                              <w:fldChar w:fldCharType="end"/>
                            </w:r>
                            <w:r w:rsidRPr="005A6B94">
                              <w:rPr>
                                <w:sz w:val="18"/>
                                <w:szCs w:val="18"/>
                              </w:rPr>
                              <w:t xml:space="preserve"> and dimension C see Section </w:t>
                            </w:r>
                            <w:r w:rsidRPr="005A6B94">
                              <w:rPr>
                                <w:sz w:val="18"/>
                                <w:szCs w:val="18"/>
                              </w:rPr>
                              <w:fldChar w:fldCharType="begin"/>
                            </w:r>
                            <w:r w:rsidRPr="005A6B94">
                              <w:rPr>
                                <w:sz w:val="18"/>
                                <w:szCs w:val="18"/>
                              </w:rPr>
                              <w:instrText xml:space="preserve"> REF _Ref163745932 \r \h </w:instrText>
                            </w:r>
                            <w:r>
                              <w:rPr>
                                <w:sz w:val="18"/>
                                <w:szCs w:val="18"/>
                              </w:rPr>
                              <w:instrText xml:space="preserve"> \* MERGEFORMAT </w:instrText>
                            </w:r>
                            <w:r w:rsidRPr="005A6B94">
                              <w:rPr>
                                <w:sz w:val="18"/>
                                <w:szCs w:val="18"/>
                              </w:rPr>
                            </w:r>
                            <w:r w:rsidRPr="005A6B94">
                              <w:rPr>
                                <w:sz w:val="18"/>
                                <w:szCs w:val="18"/>
                              </w:rPr>
                              <w:fldChar w:fldCharType="separate"/>
                            </w:r>
                            <w:r w:rsidR="00A450B0">
                              <w:rPr>
                                <w:sz w:val="18"/>
                                <w:szCs w:val="18"/>
                              </w:rPr>
                              <w:t>4.5.2</w:t>
                            </w:r>
                            <w:r w:rsidRPr="005A6B94">
                              <w:rPr>
                                <w:sz w:val="18"/>
                                <w:szCs w:val="18"/>
                              </w:rPr>
                              <w:fldChar w:fldCharType="end"/>
                            </w:r>
                            <w:r w:rsidRPr="005A6B94">
                              <w:rPr>
                                <w:sz w:val="18"/>
                                <w:szCs w:val="18"/>
                              </w:rPr>
                              <w:t>.</w:t>
                            </w:r>
                          </w:p>
                          <w:p w14:paraId="0BE8138C" w14:textId="6A035F2F" w:rsidR="00AD7D7D" w:rsidRDefault="00AD7D7D" w:rsidP="00AD7D7D">
                            <w:pPr>
                              <w:rPr>
                                <w:sz w:val="18"/>
                                <w:szCs w:val="18"/>
                              </w:rPr>
                            </w:pPr>
                            <w:r>
                              <w:rPr>
                                <w:sz w:val="18"/>
                                <w:szCs w:val="18"/>
                              </w:rPr>
                              <w:t xml:space="preserve">2 See Section </w:t>
                            </w:r>
                            <w:r>
                              <w:rPr>
                                <w:sz w:val="18"/>
                                <w:szCs w:val="18"/>
                              </w:rPr>
                              <w:fldChar w:fldCharType="begin"/>
                            </w:r>
                            <w:r>
                              <w:rPr>
                                <w:sz w:val="18"/>
                                <w:szCs w:val="18"/>
                              </w:rPr>
                              <w:instrText xml:space="preserve"> REF _Ref177466943 \n \h </w:instrText>
                            </w:r>
                            <w:r w:rsidR="00F65EC6">
                              <w:rPr>
                                <w:sz w:val="18"/>
                                <w:szCs w:val="18"/>
                              </w:rPr>
                              <w:instrText xml:space="preserve"> \* MERGEFORMAT </w:instrText>
                            </w:r>
                            <w:r>
                              <w:rPr>
                                <w:sz w:val="18"/>
                                <w:szCs w:val="18"/>
                              </w:rPr>
                            </w:r>
                            <w:r>
                              <w:rPr>
                                <w:sz w:val="18"/>
                                <w:szCs w:val="18"/>
                              </w:rPr>
                              <w:fldChar w:fldCharType="separate"/>
                            </w:r>
                            <w:r w:rsidR="00A450B0">
                              <w:rPr>
                                <w:sz w:val="18"/>
                                <w:szCs w:val="18"/>
                              </w:rPr>
                              <w:t>6.1.3</w:t>
                            </w:r>
                            <w:r>
                              <w:rPr>
                                <w:sz w:val="18"/>
                                <w:szCs w:val="18"/>
                              </w:rPr>
                              <w:fldChar w:fldCharType="end"/>
                            </w:r>
                            <w:r>
                              <w:rPr>
                                <w:sz w:val="18"/>
                                <w:szCs w:val="18"/>
                              </w:rPr>
                              <w:t xml:space="preserve"> for requirements if tw</w:t>
                            </w:r>
                            <w:r w:rsidR="00D47379">
                              <w:rPr>
                                <w:sz w:val="18"/>
                                <w:szCs w:val="18"/>
                              </w:rPr>
                              <w:t>o</w:t>
                            </w:r>
                            <w:r>
                              <w:rPr>
                                <w:sz w:val="18"/>
                                <w:szCs w:val="18"/>
                              </w:rPr>
                              <w:t>-way flow is maintained</w:t>
                            </w:r>
                          </w:p>
                          <w:p w14:paraId="5231385F" w14:textId="60A68F87" w:rsidR="00AD7D7D" w:rsidRPr="005A6B94" w:rsidRDefault="00AD7D7D" w:rsidP="00AD7D7D">
                            <w:pPr>
                              <w:rPr>
                                <w:sz w:val="18"/>
                                <w:szCs w:val="18"/>
                              </w:rPr>
                            </w:pPr>
                            <w:r>
                              <w:rPr>
                                <w:sz w:val="18"/>
                                <w:szCs w:val="18"/>
                              </w:rPr>
                              <w:t xml:space="preserve">3 </w:t>
                            </w:r>
                            <w:r w:rsidRPr="001E28F4">
                              <w:rPr>
                                <w:sz w:val="18"/>
                                <w:szCs w:val="18"/>
                              </w:rPr>
                              <w:t xml:space="preserve">If two-way flow cannot be maintained past the works, </w:t>
                            </w:r>
                            <w:proofErr w:type="gramStart"/>
                            <w:r w:rsidRPr="001E28F4">
                              <w:rPr>
                                <w:sz w:val="18"/>
                                <w:szCs w:val="18"/>
                              </w:rPr>
                              <w:t>some</w:t>
                            </w:r>
                            <w:proofErr w:type="gramEnd"/>
                            <w:r w:rsidRPr="001E28F4">
                              <w:rPr>
                                <w:sz w:val="18"/>
                                <w:szCs w:val="18"/>
                              </w:rPr>
                              <w:t xml:space="preserve"> form of traffic control will be required – see </w:t>
                            </w:r>
                            <w:r>
                              <w:rPr>
                                <w:sz w:val="18"/>
                                <w:szCs w:val="18"/>
                              </w:rPr>
                              <w:t>Section</w:t>
                            </w:r>
                            <w:r w:rsidR="00697328">
                              <w:rPr>
                                <w:sz w:val="18"/>
                                <w:szCs w:val="18"/>
                              </w:rPr>
                              <w:t xml:space="preserve"> 7.1</w:t>
                            </w:r>
                            <w:r w:rsidRPr="001E28F4">
                              <w:rPr>
                                <w:sz w:val="18"/>
                                <w:szCs w:val="18"/>
                              </w:rPr>
                              <w:t>. Alternatively, flow could be made one-way, using advance No left turn/right turn signs placed in the main road to prevent vehicles from turning into the side road.</w:t>
                            </w:r>
                            <w:r w:rsidRPr="00F44175">
                              <w:rPr>
                                <w:sz w:val="18"/>
                                <w:szCs w:val="18"/>
                              </w:rPr>
                              <w:t xml:space="preserve"> </w:t>
                            </w:r>
                            <w:r>
                              <w:rPr>
                                <w:sz w:val="18"/>
                                <w:szCs w:val="18"/>
                              </w:rPr>
                              <w:t>T</w:t>
                            </w:r>
                            <w:r w:rsidRPr="00F44175">
                              <w:rPr>
                                <w:sz w:val="18"/>
                                <w:szCs w:val="18"/>
                              </w:rPr>
                              <w:t>his will require a TTRO / TTRN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77291" id="Text Box 11" o:spid="_x0000_s1214" type="#_x0000_t202" style="position:absolute;margin-left:353.05pt;margin-top:167.05pt;width:217.9pt;height:148.85pt;z-index:2516582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" fillcolor="white [3201]" stroked="f" strokeweight=".5pt">
                <v:textbox>
                  <w:txbxContent>
                    <w:p w14:paraId="7B7780B3" w14:textId="77777777" w:rsidR="00AD7D7D" w:rsidRPr="00AD6CB2" w:rsidRDefault="00AD7D7D" w:rsidP="00AD7D7D">
                      <w:pPr>
                        <w:rPr>
                          <w:b/>
                          <w:bCs/>
                          <w:sz w:val="18"/>
                          <w:szCs w:val="18"/>
                        </w:rPr>
                      </w:pPr>
                      <w:r w:rsidRPr="00AD6CB2">
                        <w:rPr>
                          <w:b/>
                          <w:bCs/>
                          <w:sz w:val="18"/>
                          <w:szCs w:val="18"/>
                        </w:rPr>
                        <w:t>Notes</w:t>
                      </w:r>
                    </w:p>
                    <w:p w14:paraId="32915148" w14:textId="16BF1F2D" w:rsidR="00AD7D7D" w:rsidRDefault="00AD7D7D" w:rsidP="008C2C3C">
                      <w:pPr>
                        <w:rPr>
                          <w:sz w:val="18"/>
                          <w:szCs w:val="18"/>
                        </w:rPr>
                      </w:pPr>
                      <w:r w:rsidRPr="00AD6CB2">
                        <w:rPr>
                          <w:sz w:val="18"/>
                          <w:szCs w:val="18"/>
                        </w:rPr>
                        <w:t xml:space="preserve">1 </w:t>
                      </w:r>
                      <w:r w:rsidRPr="005A6B94">
                        <w:rPr>
                          <w:sz w:val="18"/>
                          <w:szCs w:val="18"/>
                        </w:rPr>
                        <w:t xml:space="preserve">For dimension D see </w:t>
                      </w:r>
                      <w:r w:rsidRPr="005A6B94">
                        <w:rPr>
                          <w:sz w:val="18"/>
                          <w:szCs w:val="18"/>
                        </w:rPr>
                        <w:fldChar w:fldCharType="begin"/>
                      </w:r>
                      <w:r w:rsidRPr="005A6B94">
                        <w:rPr>
                          <w:sz w:val="18"/>
                          <w:szCs w:val="18"/>
                        </w:rPr>
                        <w:instrText xml:space="preserve"> REF _Ref163727216 \h  \* MERGEFORMAT </w:instrText>
                      </w:r>
                      <w:r w:rsidRPr="005A6B94">
                        <w:rPr>
                          <w:sz w:val="18"/>
                          <w:szCs w:val="18"/>
                        </w:rPr>
                      </w:r>
                      <w:r w:rsidRPr="005A6B94">
                        <w:rPr>
                          <w:sz w:val="18"/>
                          <w:szCs w:val="18"/>
                        </w:rPr>
                        <w:fldChar w:fldCharType="separate"/>
                      </w:r>
                      <w:r w:rsidR="00A450B0" w:rsidRPr="00A450B0">
                        <w:rPr>
                          <w:sz w:val="18"/>
                          <w:szCs w:val="18"/>
                        </w:rPr>
                        <w:t xml:space="preserve">Table </w:t>
                      </w:r>
                      <w:r w:rsidR="00A450B0" w:rsidRPr="00A450B0">
                        <w:rPr>
                          <w:noProof/>
                          <w:sz w:val="18"/>
                          <w:szCs w:val="18"/>
                        </w:rPr>
                        <w:t>1</w:t>
                      </w:r>
                      <w:r w:rsidRPr="005A6B94">
                        <w:rPr>
                          <w:sz w:val="18"/>
                          <w:szCs w:val="18"/>
                        </w:rPr>
                        <w:fldChar w:fldCharType="end"/>
                      </w:r>
                      <w:r w:rsidRPr="005A6B94">
                        <w:rPr>
                          <w:sz w:val="18"/>
                          <w:szCs w:val="18"/>
                        </w:rPr>
                        <w:t>, dimension L see</w:t>
                      </w:r>
                      <w:r>
                        <w:rPr>
                          <w:sz w:val="18"/>
                          <w:szCs w:val="18"/>
                        </w:rPr>
                        <w:t xml:space="preserve"> </w:t>
                      </w:r>
                      <w:r>
                        <w:rPr>
                          <w:sz w:val="18"/>
                          <w:szCs w:val="18"/>
                        </w:rPr>
                        <w:fldChar w:fldCharType="begin"/>
                      </w:r>
                      <w:r>
                        <w:rPr>
                          <w:sz w:val="18"/>
                          <w:szCs w:val="18"/>
                        </w:rPr>
                        <w:instrText xml:space="preserve"> REF _Ref167799572 \h </w:instrText>
                      </w:r>
                      <w:r w:rsidR="008C2C3C">
                        <w:rPr>
                          <w:sz w:val="18"/>
                          <w:szCs w:val="18"/>
                        </w:rPr>
                        <w:instrText xml:space="preserve"> \* MERGEFORMAT </w:instrText>
                      </w:r>
                      <w:r>
                        <w:rPr>
                          <w:sz w:val="18"/>
                          <w:szCs w:val="18"/>
                        </w:rPr>
                      </w:r>
                      <w:r>
                        <w:rPr>
                          <w:sz w:val="18"/>
                          <w:szCs w:val="18"/>
                        </w:rPr>
                        <w:fldChar w:fldCharType="separate"/>
                      </w:r>
                      <w:r w:rsidR="00A450B0" w:rsidRPr="00A450B0">
                        <w:rPr>
                          <w:sz w:val="18"/>
                          <w:szCs w:val="18"/>
                        </w:rPr>
                        <w:t>Table 3</w:t>
                      </w:r>
                      <w:r>
                        <w:rPr>
                          <w:sz w:val="18"/>
                          <w:szCs w:val="18"/>
                        </w:rPr>
                        <w:fldChar w:fldCharType="end"/>
                      </w:r>
                      <w:r w:rsidRPr="005A6B94">
                        <w:rPr>
                          <w:sz w:val="18"/>
                          <w:szCs w:val="18"/>
                        </w:rPr>
                        <w:t xml:space="preserve">, dimension </w:t>
                      </w:r>
                      <w:proofErr w:type="spellStart"/>
                      <w:r w:rsidRPr="005A6B94">
                        <w:rPr>
                          <w:sz w:val="18"/>
                          <w:szCs w:val="18"/>
                        </w:rPr>
                        <w:t>T</w:t>
                      </w:r>
                      <w:proofErr w:type="spellEnd"/>
                      <w:r w:rsidRPr="005A6B94">
                        <w:rPr>
                          <w:sz w:val="18"/>
                          <w:szCs w:val="18"/>
                        </w:rPr>
                        <w:t xml:space="preserve"> see </w:t>
                      </w:r>
                      <w:r w:rsidR="008C2C3C">
                        <w:rPr>
                          <w:sz w:val="18"/>
                          <w:szCs w:val="18"/>
                        </w:rPr>
                        <w:fldChar w:fldCharType="begin"/>
                      </w:r>
                      <w:r w:rsidR="008C2C3C">
                        <w:rPr>
                          <w:sz w:val="18"/>
                          <w:szCs w:val="18"/>
                        </w:rPr>
                        <w:instrText xml:space="preserve"> REF _Ref181084301 \h  \* MERGEFORMAT </w:instrText>
                      </w:r>
                      <w:r w:rsidR="008C2C3C">
                        <w:rPr>
                          <w:sz w:val="18"/>
                          <w:szCs w:val="18"/>
                        </w:rPr>
                      </w:r>
                      <w:r w:rsidR="008C2C3C">
                        <w:rPr>
                          <w:sz w:val="18"/>
                          <w:szCs w:val="18"/>
                        </w:rPr>
                        <w:fldChar w:fldCharType="separate"/>
                      </w:r>
                      <w:r w:rsidR="00A450B0" w:rsidRPr="00A450B0">
                        <w:rPr>
                          <w:sz w:val="18"/>
                          <w:szCs w:val="18"/>
                        </w:rPr>
                        <w:t>Table 2</w:t>
                      </w:r>
                      <w:r w:rsidR="008C2C3C">
                        <w:rPr>
                          <w:sz w:val="18"/>
                          <w:szCs w:val="18"/>
                        </w:rPr>
                        <w:fldChar w:fldCharType="end"/>
                      </w:r>
                      <w:r w:rsidRPr="005A6B94">
                        <w:rPr>
                          <w:sz w:val="18"/>
                          <w:szCs w:val="18"/>
                        </w:rPr>
                        <w:t xml:space="preserve"> and dimension C see Section </w:t>
                      </w:r>
                      <w:r w:rsidRPr="005A6B94">
                        <w:rPr>
                          <w:sz w:val="18"/>
                          <w:szCs w:val="18"/>
                        </w:rPr>
                        <w:fldChar w:fldCharType="begin"/>
                      </w:r>
                      <w:r w:rsidRPr="005A6B94">
                        <w:rPr>
                          <w:sz w:val="18"/>
                          <w:szCs w:val="18"/>
                        </w:rPr>
                        <w:instrText xml:space="preserve"> REF _Ref163745932 \r \h </w:instrText>
                      </w:r>
                      <w:r>
                        <w:rPr>
                          <w:sz w:val="18"/>
                          <w:szCs w:val="18"/>
                        </w:rPr>
                        <w:instrText xml:space="preserve"> \* MERGEFORMAT </w:instrText>
                      </w:r>
                      <w:r w:rsidRPr="005A6B94">
                        <w:rPr>
                          <w:sz w:val="18"/>
                          <w:szCs w:val="18"/>
                        </w:rPr>
                      </w:r>
                      <w:r w:rsidRPr="005A6B94">
                        <w:rPr>
                          <w:sz w:val="18"/>
                          <w:szCs w:val="18"/>
                        </w:rPr>
                        <w:fldChar w:fldCharType="separate"/>
                      </w:r>
                      <w:r w:rsidR="00A450B0">
                        <w:rPr>
                          <w:sz w:val="18"/>
                          <w:szCs w:val="18"/>
                        </w:rPr>
                        <w:t>4.5.2</w:t>
                      </w:r>
                      <w:r w:rsidRPr="005A6B94">
                        <w:rPr>
                          <w:sz w:val="18"/>
                          <w:szCs w:val="18"/>
                        </w:rPr>
                        <w:fldChar w:fldCharType="end"/>
                      </w:r>
                      <w:r w:rsidRPr="005A6B94">
                        <w:rPr>
                          <w:sz w:val="18"/>
                          <w:szCs w:val="18"/>
                        </w:rPr>
                        <w:t>.</w:t>
                      </w:r>
                    </w:p>
                    <w:p w14:paraId="0BE8138C" w14:textId="6A035F2F" w:rsidR="00AD7D7D" w:rsidRDefault="00AD7D7D" w:rsidP="00AD7D7D">
                      <w:pPr>
                        <w:rPr>
                          <w:sz w:val="18"/>
                          <w:szCs w:val="18"/>
                        </w:rPr>
                      </w:pPr>
                      <w:r>
                        <w:rPr>
                          <w:sz w:val="18"/>
                          <w:szCs w:val="18"/>
                        </w:rPr>
                        <w:t xml:space="preserve">2 See Section </w:t>
                      </w:r>
                      <w:r>
                        <w:rPr>
                          <w:sz w:val="18"/>
                          <w:szCs w:val="18"/>
                        </w:rPr>
                        <w:fldChar w:fldCharType="begin"/>
                      </w:r>
                      <w:r>
                        <w:rPr>
                          <w:sz w:val="18"/>
                          <w:szCs w:val="18"/>
                        </w:rPr>
                        <w:instrText xml:space="preserve"> REF _Ref177466943 \n \h </w:instrText>
                      </w:r>
                      <w:r w:rsidR="00F65EC6">
                        <w:rPr>
                          <w:sz w:val="18"/>
                          <w:szCs w:val="18"/>
                        </w:rPr>
                        <w:instrText xml:space="preserve"> \* MERGEFORMAT </w:instrText>
                      </w:r>
                      <w:r>
                        <w:rPr>
                          <w:sz w:val="18"/>
                          <w:szCs w:val="18"/>
                        </w:rPr>
                      </w:r>
                      <w:r>
                        <w:rPr>
                          <w:sz w:val="18"/>
                          <w:szCs w:val="18"/>
                        </w:rPr>
                        <w:fldChar w:fldCharType="separate"/>
                      </w:r>
                      <w:r w:rsidR="00A450B0">
                        <w:rPr>
                          <w:sz w:val="18"/>
                          <w:szCs w:val="18"/>
                        </w:rPr>
                        <w:t>6.1.3</w:t>
                      </w:r>
                      <w:r>
                        <w:rPr>
                          <w:sz w:val="18"/>
                          <w:szCs w:val="18"/>
                        </w:rPr>
                        <w:fldChar w:fldCharType="end"/>
                      </w:r>
                      <w:r>
                        <w:rPr>
                          <w:sz w:val="18"/>
                          <w:szCs w:val="18"/>
                        </w:rPr>
                        <w:t xml:space="preserve"> for requirements if tw</w:t>
                      </w:r>
                      <w:r w:rsidR="00D47379">
                        <w:rPr>
                          <w:sz w:val="18"/>
                          <w:szCs w:val="18"/>
                        </w:rPr>
                        <w:t>o</w:t>
                      </w:r>
                      <w:r>
                        <w:rPr>
                          <w:sz w:val="18"/>
                          <w:szCs w:val="18"/>
                        </w:rPr>
                        <w:t>-way flow is maintained</w:t>
                      </w:r>
                    </w:p>
                    <w:p w14:paraId="5231385F" w14:textId="60A68F87" w:rsidR="00AD7D7D" w:rsidRPr="005A6B94" w:rsidRDefault="00AD7D7D" w:rsidP="00AD7D7D">
                      <w:pPr>
                        <w:rPr>
                          <w:sz w:val="18"/>
                          <w:szCs w:val="18"/>
                        </w:rPr>
                      </w:pPr>
                      <w:r>
                        <w:rPr>
                          <w:sz w:val="18"/>
                          <w:szCs w:val="18"/>
                        </w:rPr>
                        <w:t xml:space="preserve">3 </w:t>
                      </w:r>
                      <w:r w:rsidRPr="001E28F4">
                        <w:rPr>
                          <w:sz w:val="18"/>
                          <w:szCs w:val="18"/>
                        </w:rPr>
                        <w:t xml:space="preserve">If two-way flow cannot be maintained past the works, </w:t>
                      </w:r>
                      <w:proofErr w:type="gramStart"/>
                      <w:r w:rsidRPr="001E28F4">
                        <w:rPr>
                          <w:sz w:val="18"/>
                          <w:szCs w:val="18"/>
                        </w:rPr>
                        <w:t>some</w:t>
                      </w:r>
                      <w:proofErr w:type="gramEnd"/>
                      <w:r w:rsidRPr="001E28F4">
                        <w:rPr>
                          <w:sz w:val="18"/>
                          <w:szCs w:val="18"/>
                        </w:rPr>
                        <w:t xml:space="preserve"> form of traffic control will be required – see </w:t>
                      </w:r>
                      <w:r>
                        <w:rPr>
                          <w:sz w:val="18"/>
                          <w:szCs w:val="18"/>
                        </w:rPr>
                        <w:t>Section</w:t>
                      </w:r>
                      <w:r w:rsidR="00697328">
                        <w:rPr>
                          <w:sz w:val="18"/>
                          <w:szCs w:val="18"/>
                        </w:rPr>
                        <w:t xml:space="preserve"> 7.1</w:t>
                      </w:r>
                      <w:r w:rsidRPr="001E28F4">
                        <w:rPr>
                          <w:sz w:val="18"/>
                          <w:szCs w:val="18"/>
                        </w:rPr>
                        <w:t>. Alternatively, flow could be made one-way, using advance No left turn/right turn signs placed in the main road to prevent vehicles from turning into the side road.</w:t>
                      </w:r>
                      <w:r w:rsidRPr="00F44175">
                        <w:rPr>
                          <w:sz w:val="18"/>
                          <w:szCs w:val="18"/>
                        </w:rPr>
                        <w:t xml:space="preserve"> </w:t>
                      </w:r>
                      <w:r>
                        <w:rPr>
                          <w:sz w:val="18"/>
                          <w:szCs w:val="18"/>
                        </w:rPr>
                        <w:t>T</w:t>
                      </w:r>
                      <w:r w:rsidRPr="00F44175">
                        <w:rPr>
                          <w:sz w:val="18"/>
                          <w:szCs w:val="18"/>
                        </w:rPr>
                        <w:t>his will require a TTRO / TTRN</w:t>
                      </w:r>
                    </w:p>
                  </w:txbxContent>
                </v:textbox>
                <w10:wrap anchorx="page"/>
              </v:shape>
            </w:pict>
          </mc:Fallback>
        </mc:AlternateContent>
      </w:r>
      <w:r w:rsidR="00F90A13">
        <w:rPr>
          <w:noProof/>
        </w:rPr>
        <w:drawing>
          <wp:inline distT="0" distB="0" distL="0" distR="0" wp14:anchorId="5C9521E1" wp14:editId="13FBEAE3">
            <wp:extent cx="6383020" cy="3724910"/>
            <wp:effectExtent l="0" t="0" r="0" b="8890"/>
            <wp:docPr id="1341051118" name="Picture 7" descr=" diagram of a T junction with a polygon used to mark a works area that goes into the side road. It is surrounded by red dots representing traffic cones, with traffic signs placed at various distances from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51118" name="Picture 7" descr=" diagram of a T junction with a polygon used to mark a works area that goes into the side road. It is surrounded by red dots representing traffic cones, with traffic signs placed at various distances from the works."/>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383020" cy="3724910"/>
                    </a:xfrm>
                    <a:prstGeom prst="rect">
                      <a:avLst/>
                    </a:prstGeom>
                    <a:noFill/>
                  </pic:spPr>
                </pic:pic>
              </a:graphicData>
            </a:graphic>
          </wp:inline>
        </w:drawing>
      </w:r>
    </w:p>
    <w:p w14:paraId="2256CA31" w14:textId="3900954B" w:rsidR="00957E37" w:rsidRDefault="00957E37" w:rsidP="00957E37"/>
    <w:p w14:paraId="7F185328" w14:textId="2772AD11" w:rsidR="0065655E" w:rsidRDefault="0065655E" w:rsidP="00E51646">
      <w:pPr>
        <w:ind w:left="426"/>
        <w:rPr>
          <w:b/>
          <w:bCs/>
        </w:rPr>
      </w:pPr>
    </w:p>
    <w:p w14:paraId="1D6ADA0C" w14:textId="63299482" w:rsidR="00A9106A" w:rsidRPr="00B917B1" w:rsidRDefault="00A9106A" w:rsidP="0065655E">
      <w:pPr>
        <w:ind w:left="426"/>
        <w:rPr>
          <w:b/>
          <w:bCs/>
        </w:rPr>
      </w:pPr>
      <w:r w:rsidRPr="00B917B1">
        <w:rPr>
          <w:b/>
          <w:bCs/>
        </w:rPr>
        <w:t xml:space="preserve">Signing requirements for </w:t>
      </w:r>
      <w:r w:rsidR="001C65D7" w:rsidRPr="00B917B1">
        <w:rPr>
          <w:b/>
          <w:bCs/>
        </w:rPr>
        <w:t>short duration</w:t>
      </w:r>
      <w:r w:rsidRPr="00B917B1">
        <w:rPr>
          <w:b/>
          <w:bCs/>
        </w:rPr>
        <w:t xml:space="preserve"> works at h</w:t>
      </w:r>
      <w:r w:rsidR="00786765" w:rsidRPr="00B917B1">
        <w:rPr>
          <w:b/>
          <w:bCs/>
        </w:rPr>
        <w:t>e</w:t>
      </w:r>
      <w:r w:rsidRPr="00B917B1">
        <w:rPr>
          <w:b/>
          <w:bCs/>
        </w:rPr>
        <w:t xml:space="preserve">ight </w:t>
      </w:r>
    </w:p>
    <w:p w14:paraId="273BC5B1" w14:textId="50DE0A61" w:rsidR="00A9106A" w:rsidRDefault="00A9106A" w:rsidP="0065655E">
      <w:pPr>
        <w:pStyle w:val="BodyText"/>
        <w:ind w:left="426"/>
        <w:rPr>
          <w:sz w:val="20"/>
          <w:szCs w:val="20"/>
        </w:rPr>
      </w:pPr>
      <w:r w:rsidRPr="00856A53">
        <w:t>A</w:t>
      </w:r>
      <w:r>
        <w:t xml:space="preserve">dvance warning signs </w:t>
      </w:r>
      <w:r w:rsidRPr="00856A53">
        <w:t xml:space="preserve">must be displayed for drivers approaching the works on </w:t>
      </w:r>
      <w:r>
        <w:t>each</w:t>
      </w:r>
      <w:r w:rsidRPr="00856A53">
        <w:t xml:space="preserve"> side of the carriageway</w:t>
      </w:r>
      <w:r>
        <w:t xml:space="preserve"> and a</w:t>
      </w:r>
      <w:r w:rsidRPr="00856A53">
        <w:t xml:space="preserve"> ‘Keep right/left’ sign</w:t>
      </w:r>
      <w:r>
        <w:t xml:space="preserve"> must be displayed a</w:t>
      </w:r>
      <w:r w:rsidRPr="00C400C5">
        <w:t>s shown on</w:t>
      </w:r>
      <w:r w:rsidR="00F12B1A">
        <w:t xml:space="preserve"> </w:t>
      </w:r>
      <w:r w:rsidR="00F12B1A">
        <w:fldChar w:fldCharType="begin"/>
      </w:r>
      <w:r w:rsidR="00F12B1A">
        <w:instrText xml:space="preserve"> REF _Ref178329085 \h </w:instrText>
      </w:r>
      <w:r w:rsidR="00F12B1A">
        <w:fldChar w:fldCharType="separate"/>
      </w:r>
      <w:r w:rsidR="00A450B0" w:rsidRPr="009D368A">
        <w:t xml:space="preserve">Figure </w:t>
      </w:r>
      <w:r w:rsidR="00A450B0">
        <w:rPr>
          <w:noProof/>
        </w:rPr>
        <w:t>32</w:t>
      </w:r>
      <w:r w:rsidR="00F12B1A">
        <w:fldChar w:fldCharType="end"/>
      </w:r>
      <w:r w:rsidRPr="00C400C5">
        <w:t xml:space="preserve">. </w:t>
      </w:r>
      <w:r w:rsidR="00EB56FE">
        <w:t xml:space="preserve">In </w:t>
      </w:r>
      <w:r w:rsidR="008018FC">
        <w:t>this scenario the footway may be closed to protect pedestrians from falling objects</w:t>
      </w:r>
      <w:r w:rsidR="005A48C2">
        <w:t xml:space="preserve">, see Section </w:t>
      </w:r>
      <w:r w:rsidR="001F1F7A">
        <w:fldChar w:fldCharType="begin"/>
      </w:r>
      <w:r w:rsidR="001F1F7A">
        <w:instrText xml:space="preserve"> REF _Ref177741807 \n \h </w:instrText>
      </w:r>
      <w:r w:rsidR="001F1F7A">
        <w:fldChar w:fldCharType="separate"/>
      </w:r>
      <w:r w:rsidR="00A450B0">
        <w:t>5.2.5</w:t>
      </w:r>
      <w:r w:rsidR="001F1F7A">
        <w:fldChar w:fldCharType="end"/>
      </w:r>
      <w:r w:rsidR="008018FC">
        <w:t>.</w:t>
      </w:r>
    </w:p>
    <w:p w14:paraId="29204832" w14:textId="1547B85C" w:rsidR="00AD7D7D" w:rsidRPr="009D368A" w:rsidRDefault="0039085C" w:rsidP="0065655E">
      <w:pPr>
        <w:pStyle w:val="Caption"/>
        <w:ind w:left="426"/>
        <w:rPr>
          <w:noProof/>
        </w:rPr>
      </w:pPr>
      <w:bookmarkStart w:id="2677" w:name="_Ref178329085"/>
      <w:r w:rsidRPr="00BF259D">
        <w:rPr>
          <w:noProof/>
        </w:rPr>
        <w:drawing>
          <wp:anchor distT="0" distB="0" distL="114300" distR="114300" simplePos="0" relativeHeight="251658339" behindDoc="1" locked="0" layoutInCell="1" allowOverlap="1" wp14:anchorId="189A5F40" wp14:editId="2A718F7A">
            <wp:simplePos x="0" y="0"/>
            <wp:positionH relativeFrom="column">
              <wp:posOffset>240030</wp:posOffset>
            </wp:positionH>
            <wp:positionV relativeFrom="paragraph">
              <wp:posOffset>171450</wp:posOffset>
            </wp:positionV>
            <wp:extent cx="5153025" cy="2543100"/>
            <wp:effectExtent l="0" t="0" r="0" b="0"/>
            <wp:wrapTight wrapText="bothSides">
              <wp:wrapPolygon edited="0">
                <wp:start x="0" y="0"/>
                <wp:lineTo x="0" y="21363"/>
                <wp:lineTo x="21480" y="21363"/>
                <wp:lineTo x="21480" y="0"/>
                <wp:lineTo x="0" y="0"/>
              </wp:wrapPolygon>
            </wp:wrapTight>
            <wp:docPr id="185985949" name="Picture 1" descr="diagram of a road with an overhead view of a yelllow works vehicle surrounded by red dots representing traffic cones acting as a barrier to the works area, with traffic signs placed along the road on both s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5949" name="Picture 1" descr="diagram of a road with an overhead view of a yelllow works vehicle surrounded by red dots representing traffic cones acting as a barrier to the works area, with traffic signs placed along the road on both sides."/>
                    <pic:cNvPicPr/>
                  </pic:nvPicPr>
                  <pic:blipFill>
                    <a:blip r:embed="rId220">
                      <a:extLst>
                        <a:ext uri="{28A0092B-C50C-407E-A947-70E740481C1C}">
                          <a14:useLocalDpi xmlns:a14="http://schemas.microsoft.com/office/drawing/2010/main" val="0"/>
                        </a:ext>
                      </a:extLst>
                    </a:blip>
                    <a:stretch>
                      <a:fillRect/>
                    </a:stretch>
                  </pic:blipFill>
                  <pic:spPr>
                    <a:xfrm>
                      <a:off x="0" y="0"/>
                      <a:ext cx="5153025" cy="2543100"/>
                    </a:xfrm>
                    <a:prstGeom prst="rect">
                      <a:avLst/>
                    </a:prstGeom>
                  </pic:spPr>
                </pic:pic>
              </a:graphicData>
            </a:graphic>
            <wp14:sizeRelH relativeFrom="page">
              <wp14:pctWidth>0</wp14:pctWidth>
            </wp14:sizeRelH>
            <wp14:sizeRelV relativeFrom="page">
              <wp14:pctHeight>0</wp14:pctHeight>
            </wp14:sizeRelV>
          </wp:anchor>
        </w:drawing>
      </w:r>
      <w:r w:rsidR="00AD7D7D" w:rsidRPr="009D368A">
        <w:t xml:space="preserve">Figure </w:t>
      </w:r>
      <w:r w:rsidR="00C141E8">
        <w:fldChar w:fldCharType="begin"/>
      </w:r>
      <w:r w:rsidR="00C141E8">
        <w:instrText xml:space="preserve"> SEQ Figure \* ARABIC </w:instrText>
      </w:r>
      <w:r w:rsidR="00C141E8">
        <w:fldChar w:fldCharType="separate"/>
      </w:r>
      <w:r w:rsidR="00A450B0">
        <w:rPr>
          <w:noProof/>
        </w:rPr>
        <w:t>32</w:t>
      </w:r>
      <w:r w:rsidR="00C141E8">
        <w:rPr>
          <w:noProof/>
        </w:rPr>
        <w:fldChar w:fldCharType="end"/>
      </w:r>
      <w:bookmarkEnd w:id="2677"/>
      <w:r w:rsidR="00AD7D7D" w:rsidRPr="009D368A">
        <w:t xml:space="preserve"> </w:t>
      </w:r>
      <w:r w:rsidR="001C65D7">
        <w:t>Short duration</w:t>
      </w:r>
      <w:r w:rsidR="00FB0208">
        <w:t xml:space="preserve"> w</w:t>
      </w:r>
      <w:r w:rsidR="00AD7D7D" w:rsidRPr="009D368A">
        <w:t>orks at h</w:t>
      </w:r>
      <w:r w:rsidR="00AD7D7D">
        <w:t>e</w:t>
      </w:r>
      <w:r w:rsidR="00AD7D7D" w:rsidRPr="009D368A">
        <w:t xml:space="preserve">ight </w:t>
      </w:r>
    </w:p>
    <w:p w14:paraId="4B77D543" w14:textId="39B9503B" w:rsidR="00AD7D7D" w:rsidRDefault="00AD7D7D" w:rsidP="00AD7D7D"/>
    <w:p w14:paraId="4F3D4F5E" w14:textId="77777777" w:rsidR="00AD7D7D" w:rsidRDefault="00AD7D7D" w:rsidP="00AD7D7D"/>
    <w:p w14:paraId="0371B78E" w14:textId="465DC2FE" w:rsidR="00AD7D7D" w:rsidRPr="00475956" w:rsidRDefault="0080062C" w:rsidP="00F33F13">
      <w:pPr>
        <w:tabs>
          <w:tab w:val="left" w:pos="2350"/>
        </w:tabs>
      </w:pPr>
      <w:r>
        <w:rPr>
          <w:noProof/>
        </w:rPr>
        <w:drawing>
          <wp:anchor distT="0" distB="0" distL="114300" distR="114300" simplePos="0" relativeHeight="251658340" behindDoc="0" locked="0" layoutInCell="1" allowOverlap="1" wp14:anchorId="0491E153" wp14:editId="6E574060">
            <wp:simplePos x="0" y="0"/>
            <wp:positionH relativeFrom="column">
              <wp:posOffset>2151960</wp:posOffset>
            </wp:positionH>
            <wp:positionV relativeFrom="paragraph">
              <wp:posOffset>13694</wp:posOffset>
            </wp:positionV>
            <wp:extent cx="476250" cy="192405"/>
            <wp:effectExtent l="0" t="0" r="0" b="0"/>
            <wp:wrapNone/>
            <wp:docPr id="1439668793" name="Picture 2982" descr="diagram of a road with an overhead view of a yellow works vehicle. Red dots surroound the vehicle representing traffic cones that mark out the works area, with traffic signs placed on either side of the 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68793" name="Picture 2982" descr="diagram of a road with an overhead view of a yellow works vehicle. Red dots surroound the vehicle representing traffic cones that mark out the works area, with traffic signs placed on either side of the works."/>
                    <pic:cNvPicPr>
                      <a:picLocks noChangeAspect="1"/>
                    </pic:cNvPicPr>
                  </pic:nvPicPr>
                  <pic:blipFill>
                    <a:blip r:embed="rId221" cstate="print">
                      <a:duotone>
                        <a:prstClr val="black"/>
                        <a:srgbClr val="FFFF0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476250" cy="192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D7D">
        <w:rPr>
          <w:noProof/>
        </w:rPr>
        <mc:AlternateContent>
          <mc:Choice Requires="wps">
            <w:drawing>
              <wp:anchor distT="0" distB="0" distL="114300" distR="114300" simplePos="0" relativeHeight="251658297" behindDoc="0" locked="0" layoutInCell="1" allowOverlap="1" wp14:anchorId="6EF0A392" wp14:editId="5F6BC99B">
                <wp:simplePos x="0" y="0"/>
                <wp:positionH relativeFrom="column">
                  <wp:posOffset>290195</wp:posOffset>
                </wp:positionH>
                <wp:positionV relativeFrom="paragraph">
                  <wp:posOffset>741349</wp:posOffset>
                </wp:positionV>
                <wp:extent cx="502240" cy="211652"/>
                <wp:effectExtent l="0" t="0" r="0" b="0"/>
                <wp:wrapNone/>
                <wp:docPr id="1879616835" name="Text Box 11"/>
                <wp:cNvGraphicFramePr/>
                <a:graphic xmlns:a="http://schemas.openxmlformats.org/drawingml/2006/main">
                  <a:graphicData uri="http://schemas.microsoft.com/office/word/2010/wordprocessingShape">
                    <wps:wsp>
                      <wps:cNvSpPr txBox="1"/>
                      <wps:spPr>
                        <a:xfrm>
                          <a:off x="0" y="0"/>
                          <a:ext cx="502240" cy="211652"/>
                        </a:xfrm>
                        <a:prstGeom prst="rect">
                          <a:avLst/>
                        </a:prstGeom>
                        <a:noFill/>
                        <a:ln w="6350">
                          <a:noFill/>
                        </a:ln>
                      </wps:spPr>
                      <wps:txbx>
                        <w:txbxContent>
                          <w:p w14:paraId="3F5221EC" w14:textId="77777777" w:rsidR="00AD7D7D" w:rsidRPr="001068BF" w:rsidRDefault="00AD7D7D" w:rsidP="00AD7D7D">
                            <w:pPr>
                              <w:rPr>
                                <w:sz w:val="12"/>
                                <w:szCs w:val="12"/>
                              </w:rPr>
                            </w:pPr>
                            <w:r w:rsidRPr="001068BF">
                              <w:rPr>
                                <w:sz w:val="12"/>
                                <w:szCs w:val="12"/>
                              </w:rPr>
                              <w:t>Verge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F0A392" id="_x0000_s1215" type="#_x0000_t202" style="position:absolute;margin-left:22.85pt;margin-top:58.35pt;width:39.55pt;height:16.65pt;z-index:25165829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" filled="f" stroked="f" strokeweight=".5pt">
                <v:textbox>
                  <w:txbxContent>
                    <w:p w14:paraId="3F5221EC" w14:textId="77777777" w:rsidR="00AD7D7D" w:rsidRPr="001068BF" w:rsidRDefault="00AD7D7D" w:rsidP="00AD7D7D">
                      <w:pPr>
                        <w:rPr>
                          <w:sz w:val="12"/>
                          <w:szCs w:val="12"/>
                        </w:rPr>
                      </w:pPr>
                      <w:r w:rsidRPr="001068BF">
                        <w:rPr>
                          <w:sz w:val="12"/>
                          <w:szCs w:val="12"/>
                        </w:rPr>
                        <w:t>Verge</w:t>
                      </w:r>
                    </w:p>
                  </w:txbxContent>
                </v:textbox>
              </v:shape>
            </w:pict>
          </mc:Fallback>
        </mc:AlternateContent>
      </w:r>
      <w:r w:rsidR="00AD7D7D">
        <w:rPr>
          <w:noProof/>
        </w:rPr>
        <mc:AlternateContent>
          <mc:Choice Requires="wps">
            <w:drawing>
              <wp:anchor distT="0" distB="0" distL="114300" distR="114300" simplePos="0" relativeHeight="251658296" behindDoc="0" locked="0" layoutInCell="1" allowOverlap="1" wp14:anchorId="03B11CCF" wp14:editId="6F9FC595">
                <wp:simplePos x="0" y="0"/>
                <wp:positionH relativeFrom="column">
                  <wp:posOffset>232548</wp:posOffset>
                </wp:positionH>
                <wp:positionV relativeFrom="paragraph">
                  <wp:posOffset>612456</wp:posOffset>
                </wp:positionV>
                <wp:extent cx="637997" cy="206586"/>
                <wp:effectExtent l="0" t="0" r="0" b="0"/>
                <wp:wrapNone/>
                <wp:docPr id="263310374" name="Text Box 11"/>
                <wp:cNvGraphicFramePr/>
                <a:graphic xmlns:a="http://schemas.openxmlformats.org/drawingml/2006/main">
                  <a:graphicData uri="http://schemas.microsoft.com/office/word/2010/wordprocessingShape">
                    <wps:wsp>
                      <wps:cNvSpPr txBox="1"/>
                      <wps:spPr>
                        <a:xfrm>
                          <a:off x="0" y="0"/>
                          <a:ext cx="637997" cy="206586"/>
                        </a:xfrm>
                        <a:prstGeom prst="rect">
                          <a:avLst/>
                        </a:prstGeom>
                        <a:noFill/>
                        <a:ln w="6350">
                          <a:noFill/>
                        </a:ln>
                      </wps:spPr>
                      <wps:txbx>
                        <w:txbxContent>
                          <w:p w14:paraId="1C2E22A3" w14:textId="77777777" w:rsidR="00AD7D7D" w:rsidRPr="00732E13" w:rsidRDefault="00AD7D7D" w:rsidP="00AD7D7D">
                            <w:pPr>
                              <w:rPr>
                                <w:sz w:val="14"/>
                                <w:szCs w:val="14"/>
                              </w:rPr>
                            </w:pPr>
                            <w:r w:rsidRPr="00732E13">
                              <w:rPr>
                                <w:sz w:val="14"/>
                                <w:szCs w:val="14"/>
                              </w:rPr>
                              <w:t>Footway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B11CCF" id="_x0000_s1216" type="#_x0000_t202" style="position:absolute;margin-left:18.3pt;margin-top:48.2pt;width:50.25pt;height:16.25pt;z-index:251658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" filled="f" stroked="f" strokeweight=".5pt">
                <v:textbox>
                  <w:txbxContent>
                    <w:p w14:paraId="1C2E22A3" w14:textId="77777777" w:rsidR="00AD7D7D" w:rsidRPr="00732E13" w:rsidRDefault="00AD7D7D" w:rsidP="00AD7D7D">
                      <w:pPr>
                        <w:rPr>
                          <w:sz w:val="14"/>
                          <w:szCs w:val="14"/>
                        </w:rPr>
                      </w:pPr>
                      <w:r w:rsidRPr="00732E13">
                        <w:rPr>
                          <w:sz w:val="14"/>
                          <w:szCs w:val="14"/>
                        </w:rPr>
                        <w:t>Footway</w:t>
                      </w:r>
                    </w:p>
                  </w:txbxContent>
                </v:textbox>
              </v:shape>
            </w:pict>
          </mc:Fallback>
        </mc:AlternateContent>
      </w:r>
    </w:p>
    <w:p w14:paraId="3CB68AF8" w14:textId="77777777" w:rsidR="0039085C" w:rsidRPr="007045A1" w:rsidRDefault="0039085C" w:rsidP="0039085C">
      <w:pPr>
        <w:ind w:left="720"/>
        <w:rPr>
          <w:b/>
          <w:bCs/>
          <w:sz w:val="18"/>
          <w:szCs w:val="18"/>
        </w:rPr>
      </w:pPr>
      <w:r w:rsidRPr="007045A1">
        <w:rPr>
          <w:b/>
          <w:bCs/>
          <w:sz w:val="18"/>
          <w:szCs w:val="18"/>
        </w:rPr>
        <w:t>Notes</w:t>
      </w:r>
    </w:p>
    <w:p w14:paraId="41FE2316" w14:textId="77777777" w:rsidR="0039085C" w:rsidRPr="007045A1" w:rsidRDefault="0039085C" w:rsidP="0039085C">
      <w:pPr>
        <w:ind w:left="720"/>
        <w:rPr>
          <w:sz w:val="18"/>
          <w:szCs w:val="18"/>
        </w:rPr>
      </w:pPr>
      <w:r w:rsidRPr="007045A1">
        <w:rPr>
          <w:sz w:val="18"/>
          <w:szCs w:val="18"/>
        </w:rPr>
        <w:t>1 For dimension D</w:t>
      </w:r>
      <w:r>
        <w:rPr>
          <w:sz w:val="18"/>
          <w:szCs w:val="18"/>
        </w:rPr>
        <w:t xml:space="preserve"> and E</w:t>
      </w:r>
      <w:r w:rsidRPr="007045A1">
        <w:rPr>
          <w:sz w:val="18"/>
          <w:szCs w:val="18"/>
        </w:rPr>
        <w:t xml:space="preserve"> see </w:t>
      </w:r>
      <w:r w:rsidRPr="007045A1">
        <w:rPr>
          <w:sz w:val="18"/>
          <w:szCs w:val="18"/>
        </w:rPr>
        <w:fldChar w:fldCharType="begin"/>
      </w:r>
      <w:r w:rsidRPr="007045A1">
        <w:rPr>
          <w:sz w:val="18"/>
          <w:szCs w:val="18"/>
        </w:rPr>
        <w:instrText xml:space="preserve"> REF _Ref163727216 \h  \* MERGEFORMAT </w:instrText>
      </w:r>
      <w:r w:rsidRPr="007045A1">
        <w:rPr>
          <w:sz w:val="18"/>
          <w:szCs w:val="18"/>
        </w:rPr>
      </w:r>
      <w:r w:rsidRPr="007045A1">
        <w:rPr>
          <w:sz w:val="18"/>
          <w:szCs w:val="18"/>
        </w:rPr>
        <w:fldChar w:fldCharType="separate"/>
      </w:r>
      <w:r w:rsidRPr="00A450B0">
        <w:rPr>
          <w:sz w:val="18"/>
          <w:szCs w:val="18"/>
        </w:rPr>
        <w:t xml:space="preserve">Table </w:t>
      </w:r>
      <w:r w:rsidRPr="00A450B0">
        <w:rPr>
          <w:noProof/>
          <w:sz w:val="18"/>
          <w:szCs w:val="18"/>
        </w:rPr>
        <w:t>1</w:t>
      </w:r>
      <w:r w:rsidRPr="007045A1">
        <w:rPr>
          <w:sz w:val="18"/>
          <w:szCs w:val="18"/>
        </w:rPr>
        <w:fldChar w:fldCharType="end"/>
      </w:r>
      <w:r w:rsidRPr="007045A1">
        <w:rPr>
          <w:sz w:val="18"/>
          <w:szCs w:val="18"/>
        </w:rPr>
        <w:t xml:space="preserve">, for dimension L see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w:t>
      </w:r>
      <w:r w:rsidRPr="007045A1">
        <w:rPr>
          <w:sz w:val="18"/>
          <w:szCs w:val="18"/>
        </w:rPr>
        <w:t xml:space="preserve">and for dimension </w:t>
      </w:r>
      <w:proofErr w:type="spellStart"/>
      <w:r w:rsidRPr="007045A1">
        <w:rPr>
          <w:sz w:val="18"/>
          <w:szCs w:val="18"/>
        </w:rPr>
        <w:t>T</w:t>
      </w:r>
      <w:proofErr w:type="spellEnd"/>
      <w:r w:rsidRPr="007045A1">
        <w:rPr>
          <w:sz w:val="18"/>
          <w:szCs w:val="18"/>
        </w:rPr>
        <w:t xml:space="preserve"> see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p>
    <w:p w14:paraId="4D94D869" w14:textId="77777777" w:rsidR="0039085C" w:rsidRPr="00AD6CB2" w:rsidRDefault="0039085C" w:rsidP="0039085C">
      <w:pPr>
        <w:ind w:left="720"/>
        <w:rPr>
          <w:sz w:val="18"/>
          <w:szCs w:val="18"/>
        </w:rPr>
      </w:pPr>
      <w:r>
        <w:rPr>
          <w:sz w:val="18"/>
          <w:szCs w:val="18"/>
        </w:rPr>
        <w:t xml:space="preserve">2 </w:t>
      </w:r>
      <w:r w:rsidRPr="00AD6CB2">
        <w:rPr>
          <w:sz w:val="18"/>
          <w:szCs w:val="18"/>
        </w:rPr>
        <w:t xml:space="preserve">See Section </w:t>
      </w:r>
      <w:r>
        <w:rPr>
          <w:sz w:val="18"/>
          <w:szCs w:val="18"/>
        </w:rPr>
        <w:t>7.1</w:t>
      </w:r>
      <w:r w:rsidRPr="00AD6CB2">
        <w:rPr>
          <w:sz w:val="18"/>
          <w:szCs w:val="18"/>
        </w:rPr>
        <w:t xml:space="preserve"> for guidance on unobstructed width past the works.</w:t>
      </w:r>
    </w:p>
    <w:p w14:paraId="623F10AE" w14:textId="77777777" w:rsidR="0039085C" w:rsidRPr="007045A1" w:rsidRDefault="0039085C" w:rsidP="0039085C">
      <w:pPr>
        <w:ind w:left="720"/>
        <w:rPr>
          <w:sz w:val="18"/>
          <w:szCs w:val="18"/>
        </w:rPr>
      </w:pPr>
      <w:r>
        <w:rPr>
          <w:sz w:val="18"/>
          <w:szCs w:val="18"/>
        </w:rPr>
        <w:t>3</w:t>
      </w:r>
      <w:r w:rsidRPr="007045A1">
        <w:rPr>
          <w:sz w:val="18"/>
          <w:szCs w:val="18"/>
        </w:rPr>
        <w:t xml:space="preserve"> </w:t>
      </w:r>
      <w:r>
        <w:rPr>
          <w:sz w:val="18"/>
          <w:szCs w:val="18"/>
        </w:rPr>
        <w:t>The exclusion zone to be determined by the risk assessment</w:t>
      </w:r>
      <w:r w:rsidRPr="007045A1">
        <w:rPr>
          <w:sz w:val="18"/>
          <w:szCs w:val="18"/>
        </w:rPr>
        <w:t>.</w:t>
      </w:r>
    </w:p>
    <w:p w14:paraId="286FC991" w14:textId="77777777" w:rsidR="0039085C" w:rsidRPr="007045A1" w:rsidRDefault="0039085C" w:rsidP="0039085C">
      <w:pPr>
        <w:rPr>
          <w:sz w:val="18"/>
          <w:szCs w:val="18"/>
        </w:rPr>
      </w:pPr>
    </w:p>
    <w:p w14:paraId="3C9B70D1" w14:textId="56F2D3DC" w:rsidR="00AD7D7D" w:rsidRPr="00475956" w:rsidRDefault="00AD7D7D" w:rsidP="00AD7D7D"/>
    <w:p w14:paraId="3243DE8A" w14:textId="77777777" w:rsidR="00AD7D7D" w:rsidRPr="00475956" w:rsidRDefault="00AD7D7D" w:rsidP="00AD7D7D"/>
    <w:p w14:paraId="70BD1B16" w14:textId="332CAB81" w:rsidR="00AD7D7D" w:rsidRPr="00475956" w:rsidRDefault="00AD7D7D" w:rsidP="00AD7D7D"/>
    <w:p w14:paraId="13BBE44C" w14:textId="12BD457B" w:rsidR="00BF644D" w:rsidRPr="00856A53" w:rsidRDefault="00BF644D" w:rsidP="00202788">
      <w:pPr>
        <w:pStyle w:val="Heading2"/>
      </w:pPr>
      <w:bookmarkStart w:id="2678" w:name="_Toc169177748"/>
      <w:bookmarkStart w:id="2679" w:name="_Toc169523572"/>
      <w:bookmarkStart w:id="2680" w:name="_Toc169871568"/>
      <w:bookmarkStart w:id="2681" w:name="_Toc169871802"/>
      <w:bookmarkStart w:id="2682" w:name="_Toc175046143"/>
      <w:bookmarkStart w:id="2683" w:name="_Toc175644649"/>
      <w:bookmarkStart w:id="2684" w:name="_Toc175645220"/>
      <w:bookmarkStart w:id="2685" w:name="_Toc176340836"/>
      <w:bookmarkStart w:id="2686" w:name="_Toc176789353"/>
      <w:bookmarkStart w:id="2687" w:name="_Toc176789689"/>
      <w:bookmarkStart w:id="2688" w:name="_Toc176945692"/>
      <w:bookmarkStart w:id="2689" w:name="_Toc177555207"/>
      <w:bookmarkStart w:id="2690" w:name="_Toc178328314"/>
      <w:bookmarkStart w:id="2691" w:name="_Toc178328871"/>
      <w:bookmarkStart w:id="2692" w:name="_Toc178589415"/>
      <w:bookmarkStart w:id="2693" w:name="_Toc178687141"/>
      <w:bookmarkStart w:id="2694" w:name="_Toc169177749"/>
      <w:bookmarkStart w:id="2695" w:name="_Toc169523573"/>
      <w:bookmarkStart w:id="2696" w:name="_Toc169871569"/>
      <w:bookmarkStart w:id="2697" w:name="_Toc169871803"/>
      <w:bookmarkStart w:id="2698" w:name="_Toc175046144"/>
      <w:bookmarkStart w:id="2699" w:name="_Toc175644650"/>
      <w:bookmarkStart w:id="2700" w:name="_Toc175645221"/>
      <w:bookmarkStart w:id="2701" w:name="_Toc176340837"/>
      <w:bookmarkStart w:id="2702" w:name="_Toc176789354"/>
      <w:bookmarkStart w:id="2703" w:name="_Toc176789690"/>
      <w:bookmarkStart w:id="2704" w:name="_Toc176945693"/>
      <w:bookmarkStart w:id="2705" w:name="_Toc177555208"/>
      <w:bookmarkStart w:id="2706" w:name="_Toc178328315"/>
      <w:bookmarkStart w:id="2707" w:name="_Toc178328872"/>
      <w:bookmarkStart w:id="2708" w:name="_Toc178589416"/>
      <w:bookmarkStart w:id="2709" w:name="_Toc178687142"/>
      <w:bookmarkStart w:id="2710" w:name="_Toc169177750"/>
      <w:bookmarkStart w:id="2711" w:name="_Toc169523574"/>
      <w:bookmarkStart w:id="2712" w:name="_Toc169871570"/>
      <w:bookmarkStart w:id="2713" w:name="_Toc169871804"/>
      <w:bookmarkStart w:id="2714" w:name="_Toc175046145"/>
      <w:bookmarkStart w:id="2715" w:name="_Toc175644651"/>
      <w:bookmarkStart w:id="2716" w:name="_Toc175645222"/>
      <w:bookmarkStart w:id="2717" w:name="_Toc176340838"/>
      <w:bookmarkStart w:id="2718" w:name="_Toc176789355"/>
      <w:bookmarkStart w:id="2719" w:name="_Toc176789691"/>
      <w:bookmarkStart w:id="2720" w:name="_Toc176945694"/>
      <w:bookmarkStart w:id="2721" w:name="_Toc177555209"/>
      <w:bookmarkStart w:id="2722" w:name="_Toc178328316"/>
      <w:bookmarkStart w:id="2723" w:name="_Toc178328873"/>
      <w:bookmarkStart w:id="2724" w:name="_Toc178589417"/>
      <w:bookmarkStart w:id="2725" w:name="_Toc178687143"/>
      <w:bookmarkStart w:id="2726" w:name="_Toc169177751"/>
      <w:bookmarkStart w:id="2727" w:name="_Toc169523575"/>
      <w:bookmarkStart w:id="2728" w:name="_Toc169871571"/>
      <w:bookmarkStart w:id="2729" w:name="_Toc169871805"/>
      <w:bookmarkStart w:id="2730" w:name="_Toc175046146"/>
      <w:bookmarkStart w:id="2731" w:name="_Toc175644652"/>
      <w:bookmarkStart w:id="2732" w:name="_Toc175645223"/>
      <w:bookmarkStart w:id="2733" w:name="_Toc176340839"/>
      <w:bookmarkStart w:id="2734" w:name="_Toc176789356"/>
      <w:bookmarkStart w:id="2735" w:name="_Toc176789692"/>
      <w:bookmarkStart w:id="2736" w:name="_Toc176945695"/>
      <w:bookmarkStart w:id="2737" w:name="_Toc177555210"/>
      <w:bookmarkStart w:id="2738" w:name="_Toc178328317"/>
      <w:bookmarkStart w:id="2739" w:name="_Toc178328874"/>
      <w:bookmarkStart w:id="2740" w:name="_Toc178589418"/>
      <w:bookmarkStart w:id="2741" w:name="_Toc178687144"/>
      <w:bookmarkStart w:id="2742" w:name="_Toc169177752"/>
      <w:bookmarkStart w:id="2743" w:name="_Toc169523576"/>
      <w:bookmarkStart w:id="2744" w:name="_Toc169871572"/>
      <w:bookmarkStart w:id="2745" w:name="_Toc169871806"/>
      <w:bookmarkStart w:id="2746" w:name="_Toc175046147"/>
      <w:bookmarkStart w:id="2747" w:name="_Toc175644653"/>
      <w:bookmarkStart w:id="2748" w:name="_Toc175645224"/>
      <w:bookmarkStart w:id="2749" w:name="_Toc176340840"/>
      <w:bookmarkStart w:id="2750" w:name="_Toc176789357"/>
      <w:bookmarkStart w:id="2751" w:name="_Toc176789693"/>
      <w:bookmarkStart w:id="2752" w:name="_Toc176945696"/>
      <w:bookmarkStart w:id="2753" w:name="_Toc177555211"/>
      <w:bookmarkStart w:id="2754" w:name="_Toc178328318"/>
      <w:bookmarkStart w:id="2755" w:name="_Toc178328875"/>
      <w:bookmarkStart w:id="2756" w:name="_Toc178589419"/>
      <w:bookmarkStart w:id="2757" w:name="_Toc178687145"/>
      <w:bookmarkStart w:id="2758" w:name="_Toc169177753"/>
      <w:bookmarkStart w:id="2759" w:name="_Toc169523577"/>
      <w:bookmarkStart w:id="2760" w:name="_Toc169871573"/>
      <w:bookmarkStart w:id="2761" w:name="_Toc169871807"/>
      <w:bookmarkStart w:id="2762" w:name="_Toc175046148"/>
      <w:bookmarkStart w:id="2763" w:name="_Toc175644654"/>
      <w:bookmarkStart w:id="2764" w:name="_Toc175645225"/>
      <w:bookmarkStart w:id="2765" w:name="_Toc176340841"/>
      <w:bookmarkStart w:id="2766" w:name="_Toc176789358"/>
      <w:bookmarkStart w:id="2767" w:name="_Toc176789694"/>
      <w:bookmarkStart w:id="2768" w:name="_Toc176945697"/>
      <w:bookmarkStart w:id="2769" w:name="_Toc177555212"/>
      <w:bookmarkStart w:id="2770" w:name="_Toc178328319"/>
      <w:bookmarkStart w:id="2771" w:name="_Toc178328876"/>
      <w:bookmarkStart w:id="2772" w:name="_Toc178589420"/>
      <w:bookmarkStart w:id="2773" w:name="_Toc178687146"/>
      <w:bookmarkStart w:id="2774" w:name="_Toc169177754"/>
      <w:bookmarkStart w:id="2775" w:name="_Toc169523578"/>
      <w:bookmarkStart w:id="2776" w:name="_Toc169871574"/>
      <w:bookmarkStart w:id="2777" w:name="_Toc169871808"/>
      <w:bookmarkStart w:id="2778" w:name="_Toc175046149"/>
      <w:bookmarkStart w:id="2779" w:name="_Toc175644655"/>
      <w:bookmarkStart w:id="2780" w:name="_Toc175645226"/>
      <w:bookmarkStart w:id="2781" w:name="_Toc176340842"/>
      <w:bookmarkStart w:id="2782" w:name="_Toc176789359"/>
      <w:bookmarkStart w:id="2783" w:name="_Toc176789695"/>
      <w:bookmarkStart w:id="2784" w:name="_Toc176945698"/>
      <w:bookmarkStart w:id="2785" w:name="_Toc177555213"/>
      <w:bookmarkStart w:id="2786" w:name="_Toc178328320"/>
      <w:bookmarkStart w:id="2787" w:name="_Toc178328877"/>
      <w:bookmarkStart w:id="2788" w:name="_Toc178589421"/>
      <w:bookmarkStart w:id="2789" w:name="_Toc178687147"/>
      <w:bookmarkStart w:id="2790" w:name="_Toc169177755"/>
      <w:bookmarkStart w:id="2791" w:name="_Toc169523579"/>
      <w:bookmarkStart w:id="2792" w:name="_Toc169871575"/>
      <w:bookmarkStart w:id="2793" w:name="_Toc169871809"/>
      <w:bookmarkStart w:id="2794" w:name="_Toc175046150"/>
      <w:bookmarkStart w:id="2795" w:name="_Toc175644656"/>
      <w:bookmarkStart w:id="2796" w:name="_Toc175645227"/>
      <w:bookmarkStart w:id="2797" w:name="_Toc176340843"/>
      <w:bookmarkStart w:id="2798" w:name="_Toc176789360"/>
      <w:bookmarkStart w:id="2799" w:name="_Toc176789696"/>
      <w:bookmarkStart w:id="2800" w:name="_Toc176945699"/>
      <w:bookmarkStart w:id="2801" w:name="_Toc177555214"/>
      <w:bookmarkStart w:id="2802" w:name="_Toc178328321"/>
      <w:bookmarkStart w:id="2803" w:name="_Toc178328878"/>
      <w:bookmarkStart w:id="2804" w:name="_Toc178589422"/>
      <w:bookmarkStart w:id="2805" w:name="_Toc178687148"/>
      <w:bookmarkStart w:id="2806" w:name="_Toc169177756"/>
      <w:bookmarkStart w:id="2807" w:name="_Toc169523580"/>
      <w:bookmarkStart w:id="2808" w:name="_Toc169871576"/>
      <w:bookmarkStart w:id="2809" w:name="_Toc169871810"/>
      <w:bookmarkStart w:id="2810" w:name="_Toc175046151"/>
      <w:bookmarkStart w:id="2811" w:name="_Toc175644657"/>
      <w:bookmarkStart w:id="2812" w:name="_Toc175645228"/>
      <w:bookmarkStart w:id="2813" w:name="_Toc176340844"/>
      <w:bookmarkStart w:id="2814" w:name="_Toc176789361"/>
      <w:bookmarkStart w:id="2815" w:name="_Toc176789697"/>
      <w:bookmarkStart w:id="2816" w:name="_Toc176945700"/>
      <w:bookmarkStart w:id="2817" w:name="_Toc177555215"/>
      <w:bookmarkStart w:id="2818" w:name="_Toc178328322"/>
      <w:bookmarkStart w:id="2819" w:name="_Toc178328879"/>
      <w:bookmarkStart w:id="2820" w:name="_Toc178589423"/>
      <w:bookmarkStart w:id="2821" w:name="_Toc178687149"/>
      <w:bookmarkStart w:id="2822" w:name="_Toc169177757"/>
      <w:bookmarkStart w:id="2823" w:name="_Toc169523581"/>
      <w:bookmarkStart w:id="2824" w:name="_Toc169871577"/>
      <w:bookmarkStart w:id="2825" w:name="_Toc169871811"/>
      <w:bookmarkStart w:id="2826" w:name="_Toc175046152"/>
      <w:bookmarkStart w:id="2827" w:name="_Toc175644658"/>
      <w:bookmarkStart w:id="2828" w:name="_Toc175645229"/>
      <w:bookmarkStart w:id="2829" w:name="_Toc176340845"/>
      <w:bookmarkStart w:id="2830" w:name="_Toc176789362"/>
      <w:bookmarkStart w:id="2831" w:name="_Toc176789698"/>
      <w:bookmarkStart w:id="2832" w:name="_Toc176945701"/>
      <w:bookmarkStart w:id="2833" w:name="_Toc177555216"/>
      <w:bookmarkStart w:id="2834" w:name="_Toc178328323"/>
      <w:bookmarkStart w:id="2835" w:name="_Toc178328880"/>
      <w:bookmarkStart w:id="2836" w:name="_Toc178589424"/>
      <w:bookmarkStart w:id="2837" w:name="_Toc178687150"/>
      <w:bookmarkStart w:id="2838" w:name="_Toc169177758"/>
      <w:bookmarkStart w:id="2839" w:name="_Toc169523582"/>
      <w:bookmarkStart w:id="2840" w:name="_Toc169871578"/>
      <w:bookmarkStart w:id="2841" w:name="_Toc169871812"/>
      <w:bookmarkStart w:id="2842" w:name="_Toc175046153"/>
      <w:bookmarkStart w:id="2843" w:name="_Toc175644659"/>
      <w:bookmarkStart w:id="2844" w:name="_Toc175645230"/>
      <w:bookmarkStart w:id="2845" w:name="_Toc176340846"/>
      <w:bookmarkStart w:id="2846" w:name="_Toc176789363"/>
      <w:bookmarkStart w:id="2847" w:name="_Toc176789699"/>
      <w:bookmarkStart w:id="2848" w:name="_Toc176945702"/>
      <w:bookmarkStart w:id="2849" w:name="_Toc177555217"/>
      <w:bookmarkStart w:id="2850" w:name="_Toc178328324"/>
      <w:bookmarkStart w:id="2851" w:name="_Toc178328881"/>
      <w:bookmarkStart w:id="2852" w:name="_Toc178589425"/>
      <w:bookmarkStart w:id="2853" w:name="_Toc178687151"/>
      <w:bookmarkStart w:id="2854" w:name="_Toc169177759"/>
      <w:bookmarkStart w:id="2855" w:name="_Toc169523583"/>
      <w:bookmarkStart w:id="2856" w:name="_Toc169871579"/>
      <w:bookmarkStart w:id="2857" w:name="_Toc169871813"/>
      <w:bookmarkStart w:id="2858" w:name="_Toc175046154"/>
      <w:bookmarkStart w:id="2859" w:name="_Toc175644660"/>
      <w:bookmarkStart w:id="2860" w:name="_Toc175645231"/>
      <w:bookmarkStart w:id="2861" w:name="_Toc176340847"/>
      <w:bookmarkStart w:id="2862" w:name="_Toc176789364"/>
      <w:bookmarkStart w:id="2863" w:name="_Toc176789700"/>
      <w:bookmarkStart w:id="2864" w:name="_Toc176945703"/>
      <w:bookmarkStart w:id="2865" w:name="_Toc177555218"/>
      <w:bookmarkStart w:id="2866" w:name="_Toc178328325"/>
      <w:bookmarkStart w:id="2867" w:name="_Toc178328882"/>
      <w:bookmarkStart w:id="2868" w:name="_Toc178589426"/>
      <w:bookmarkStart w:id="2869" w:name="_Toc178687152"/>
      <w:bookmarkStart w:id="2870" w:name="_Toc169177760"/>
      <w:bookmarkStart w:id="2871" w:name="_Toc169523584"/>
      <w:bookmarkStart w:id="2872" w:name="_Toc169871580"/>
      <w:bookmarkStart w:id="2873" w:name="_Toc169871814"/>
      <w:bookmarkStart w:id="2874" w:name="_Toc175046155"/>
      <w:bookmarkStart w:id="2875" w:name="_Toc175644661"/>
      <w:bookmarkStart w:id="2876" w:name="_Toc175645232"/>
      <w:bookmarkStart w:id="2877" w:name="_Toc176340848"/>
      <w:bookmarkStart w:id="2878" w:name="_Toc176789365"/>
      <w:bookmarkStart w:id="2879" w:name="_Toc176789701"/>
      <w:bookmarkStart w:id="2880" w:name="_Toc176945704"/>
      <w:bookmarkStart w:id="2881" w:name="_Toc177555219"/>
      <w:bookmarkStart w:id="2882" w:name="_Toc178328326"/>
      <w:bookmarkStart w:id="2883" w:name="_Toc178328883"/>
      <w:bookmarkStart w:id="2884" w:name="_Toc178589427"/>
      <w:bookmarkStart w:id="2885" w:name="_Toc178687153"/>
      <w:bookmarkStart w:id="2886" w:name="_Toc243391813"/>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r>
        <w:lastRenderedPageBreak/>
        <w:t>Risk</w:t>
      </w:r>
      <w:r w:rsidR="00C17514">
        <w:t xml:space="preserve"> </w:t>
      </w:r>
      <w:r>
        <w:t>assessment</w:t>
      </w:r>
      <w:bookmarkEnd w:id="2886"/>
      <w:r w:rsidR="00C17514">
        <w:t xml:space="preserve"> </w:t>
      </w:r>
    </w:p>
    <w:p w14:paraId="2A31E7A4" w14:textId="6834A0EF" w:rsidR="00BF644D" w:rsidRDefault="00BF644D" w:rsidP="009946B4">
      <w:pPr>
        <w:pStyle w:val="BodyText"/>
      </w:pPr>
      <w:r w:rsidRPr="00856A53">
        <w:t xml:space="preserve">A risk assessment must be </w:t>
      </w:r>
      <w:proofErr w:type="gramStart"/>
      <w:r w:rsidRPr="00856A53">
        <w:t>carried out</w:t>
      </w:r>
      <w:proofErr w:type="gramEnd"/>
      <w:r w:rsidRPr="00856A53">
        <w:t xml:space="preserve"> </w:t>
      </w:r>
      <w:r w:rsidRPr="00856A53">
        <w:rPr>
          <w:spacing w:val="-2"/>
        </w:rPr>
        <w:t xml:space="preserve">for all </w:t>
      </w:r>
      <w:r w:rsidRPr="00856A53">
        <w:t xml:space="preserve">works before work begins. </w:t>
      </w:r>
      <w:r w:rsidR="00AF7935">
        <w:t>R</w:t>
      </w:r>
      <w:r w:rsidRPr="00856A53">
        <w:t>oad layout and speed of traffic, the works to be undertaken, location, duration and restoration of work site to original state</w:t>
      </w:r>
      <w:r w:rsidR="00AF7935">
        <w:t xml:space="preserve"> must be </w:t>
      </w:r>
      <w:proofErr w:type="gramStart"/>
      <w:r w:rsidR="008B2A5B">
        <w:t>taken into accoun</w:t>
      </w:r>
      <w:r w:rsidR="00687EAD">
        <w:t>t</w:t>
      </w:r>
      <w:proofErr w:type="gramEnd"/>
      <w:r w:rsidRPr="00856A53">
        <w:t xml:space="preserve">. </w:t>
      </w:r>
      <w:r w:rsidR="000010AD">
        <w:t>A</w:t>
      </w:r>
      <w:r w:rsidRPr="00856A53">
        <w:t xml:space="preserve">dditional signing, lighting and guarding that is needed to ensure the safety of </w:t>
      </w:r>
      <w:r w:rsidR="00BB1520">
        <w:t xml:space="preserve">all </w:t>
      </w:r>
      <w:r w:rsidRPr="00856A53">
        <w:t>road users and operatives</w:t>
      </w:r>
      <w:r w:rsidR="001B4946">
        <w:t xml:space="preserve"> may be identified in the risk assessment or method statement.</w:t>
      </w:r>
      <w:r w:rsidR="002E4FFF">
        <w:t xml:space="preserve"> </w:t>
      </w:r>
    </w:p>
    <w:p w14:paraId="5C3B99B4" w14:textId="3D9FD970" w:rsidR="00BF644D" w:rsidRDefault="00BF644D" w:rsidP="009946B4">
      <w:pPr>
        <w:pStyle w:val="BodyText"/>
      </w:pPr>
      <w:r w:rsidRPr="00856A53">
        <w:t xml:space="preserve">Operatives </w:t>
      </w:r>
      <w:proofErr w:type="gramStart"/>
      <w:r w:rsidRPr="00856A53">
        <w:t>carrying out</w:t>
      </w:r>
      <w:proofErr w:type="gramEnd"/>
      <w:r w:rsidRPr="00856A53">
        <w:t xml:space="preserve"> the works </w:t>
      </w:r>
      <w:r w:rsidR="00657C1D">
        <w:t>must</w:t>
      </w:r>
      <w:r w:rsidRPr="00856A53">
        <w:t xml:space="preserve"> understand the requirements and be clear how they are going to sign, light and guard the site before work begins. The following requirements are the minimum standards </w:t>
      </w:r>
      <w:r w:rsidRPr="00856A53">
        <w:rPr>
          <w:spacing w:val="-2"/>
        </w:rPr>
        <w:t xml:space="preserve">for </w:t>
      </w:r>
      <w:r w:rsidRPr="00856A53">
        <w:t>mobile works or sites of short duration</w:t>
      </w:r>
      <w:r w:rsidRPr="00856A53">
        <w:rPr>
          <w:spacing w:val="-21"/>
        </w:rPr>
        <w:t xml:space="preserve"> </w:t>
      </w:r>
      <w:r w:rsidRPr="00856A53">
        <w:t>activities.</w:t>
      </w:r>
    </w:p>
    <w:p w14:paraId="758462AF" w14:textId="77777777" w:rsidR="00BF644D" w:rsidRDefault="00BF644D" w:rsidP="009946B4">
      <w:pPr>
        <w:pStyle w:val="BodyText"/>
      </w:pPr>
      <w:r w:rsidRPr="00FB145D">
        <w:t>When undertaking work on foot the vehicle</w:t>
      </w:r>
      <w:r>
        <w:t xml:space="preserve"> may be used</w:t>
      </w:r>
      <w:r w:rsidRPr="00FB145D">
        <w:t xml:space="preserve"> as a means of protection, subject to it meeting the vehicle requirements below. This additional method of protection can be used even if an individual is working off carriageway on the footway or verge.</w:t>
      </w:r>
    </w:p>
    <w:p w14:paraId="48CEC92E" w14:textId="5476D7C9" w:rsidR="00BF644D" w:rsidRPr="00856A53" w:rsidRDefault="00BF644D" w:rsidP="009946B4">
      <w:pPr>
        <w:pStyle w:val="BodyText"/>
      </w:pPr>
      <w:r w:rsidRPr="00856A53">
        <w:t xml:space="preserve">Some short duration works may be undertaken without the use of static signs or cones provided that a </w:t>
      </w:r>
      <w:proofErr w:type="gramStart"/>
      <w:r w:rsidRPr="00856A53">
        <w:t>site specific</w:t>
      </w:r>
      <w:proofErr w:type="gramEnd"/>
      <w:r w:rsidRPr="00856A53">
        <w:t xml:space="preserve"> risk assessment </w:t>
      </w:r>
      <w:r w:rsidR="00053200">
        <w:t>states that</w:t>
      </w:r>
      <w:r w:rsidR="00892A53">
        <w:t xml:space="preserve"> it</w:t>
      </w:r>
      <w:r w:rsidR="00053200">
        <w:t xml:space="preserve"> is</w:t>
      </w:r>
      <w:r w:rsidR="00892A53">
        <w:t xml:space="preserve"> unnecessary, and it has been </w:t>
      </w:r>
      <w:r w:rsidRPr="00856A53">
        <w:t>demonstrate</w:t>
      </w:r>
      <w:r w:rsidR="00053200">
        <w:t>d</w:t>
      </w:r>
      <w:r w:rsidRPr="00856A53">
        <w:t xml:space="preserve"> that traffic can pass the works vehicle safely and without difficulty, and there is low risk to operatives and road users. Examples </w:t>
      </w:r>
      <w:r>
        <w:t>may</w:t>
      </w:r>
      <w:r w:rsidRPr="00856A53">
        <w:t xml:space="preserve"> include meter reading, leak detection or gully emptying alongside a single carriageway road where operatives are working </w:t>
      </w:r>
      <w:proofErr w:type="gramStart"/>
      <w:r w:rsidRPr="00856A53">
        <w:t>wholly on</w:t>
      </w:r>
      <w:proofErr w:type="gramEnd"/>
      <w:r w:rsidRPr="00856A53">
        <w:t xml:space="preserve"> the footway or verge.</w:t>
      </w:r>
    </w:p>
    <w:p w14:paraId="442D7933" w14:textId="74064919" w:rsidR="00BF644D" w:rsidRDefault="00BF644D" w:rsidP="009946B4">
      <w:pPr>
        <w:pStyle w:val="BodyText"/>
      </w:pPr>
      <w:r w:rsidRPr="00856A53">
        <w:t>It is recommended that on single carriageway roads with more than two lanes and on dual carriageways, the works are carried out with an impact protection vehicle to safeguard operatives (</w:t>
      </w:r>
      <w:r w:rsidRPr="008F4C95">
        <w:t xml:space="preserve">see </w:t>
      </w:r>
      <w:r w:rsidR="00D01679">
        <w:fldChar w:fldCharType="begin"/>
      </w:r>
      <w:r w:rsidR="00D01679">
        <w:instrText xml:space="preserve"> REF _Ref178329086 \h </w:instrText>
      </w:r>
      <w:r w:rsidR="00D01679">
        <w:fldChar w:fldCharType="separate"/>
      </w:r>
      <w:r w:rsidR="00A450B0" w:rsidRPr="005416EF">
        <w:t xml:space="preserve">Figure </w:t>
      </w:r>
      <w:r w:rsidR="00A450B0">
        <w:rPr>
          <w:noProof/>
        </w:rPr>
        <w:t>25</w:t>
      </w:r>
      <w:r w:rsidR="00D01679">
        <w:fldChar w:fldCharType="end"/>
      </w:r>
      <w:r w:rsidR="00D01679">
        <w:t xml:space="preserve">, </w:t>
      </w:r>
      <w:r w:rsidR="00D01679">
        <w:fldChar w:fldCharType="begin"/>
      </w:r>
      <w:r w:rsidR="00D01679">
        <w:instrText xml:space="preserve"> REF _Ref178329081 \h </w:instrText>
      </w:r>
      <w:r w:rsidR="00D01679">
        <w:fldChar w:fldCharType="separate"/>
      </w:r>
      <w:r w:rsidR="00A450B0" w:rsidRPr="00C94B98">
        <w:t xml:space="preserve">Figure </w:t>
      </w:r>
      <w:r w:rsidR="00A450B0">
        <w:rPr>
          <w:noProof/>
        </w:rPr>
        <w:t>27</w:t>
      </w:r>
      <w:r w:rsidR="00D01679">
        <w:fldChar w:fldCharType="end"/>
      </w:r>
      <w:r w:rsidR="00D01679">
        <w:t xml:space="preserve"> </w:t>
      </w:r>
      <w:r w:rsidR="00D91CB6">
        <w:t xml:space="preserve">and </w:t>
      </w:r>
      <w:r w:rsidR="00D01679">
        <w:fldChar w:fldCharType="begin"/>
      </w:r>
      <w:r w:rsidR="00D01679">
        <w:instrText xml:space="preserve"> REF _Ref178329083 \h </w:instrText>
      </w:r>
      <w:r w:rsidR="00D01679">
        <w:fldChar w:fldCharType="separate"/>
      </w:r>
      <w:r w:rsidR="00A450B0" w:rsidRPr="00CA1159">
        <w:t xml:space="preserve">Figure </w:t>
      </w:r>
      <w:r w:rsidR="00A450B0">
        <w:rPr>
          <w:noProof/>
        </w:rPr>
        <w:t>30</w:t>
      </w:r>
      <w:r w:rsidR="00D01679">
        <w:fldChar w:fldCharType="end"/>
      </w:r>
      <w:r w:rsidRPr="00A44CAA">
        <w:t xml:space="preserve">). </w:t>
      </w:r>
      <w:r w:rsidR="0024474A" w:rsidRPr="00A44CAA">
        <w:t>You should decide, through risk assessment, whether impact protection</w:t>
      </w:r>
      <w:r w:rsidR="0024474A" w:rsidRPr="0024474A">
        <w:rPr>
          <w:spacing w:val="1"/>
        </w:rPr>
        <w:t xml:space="preserve"> vehicles are needed in other situations</w:t>
      </w:r>
      <w:r w:rsidRPr="00856A53">
        <w:t>.</w:t>
      </w:r>
    </w:p>
    <w:p w14:paraId="1F8F674E" w14:textId="6D550348" w:rsidR="00BF644D" w:rsidRPr="00856A53" w:rsidRDefault="00E804E0" w:rsidP="009946B4">
      <w:pPr>
        <w:pStyle w:val="BodyText"/>
      </w:pPr>
      <w:r>
        <w:t>F</w:t>
      </w:r>
      <w:r w:rsidR="00BF644D" w:rsidRPr="00856A53">
        <w:t>ull traffic management and a Temporary Traffic Regulation Order</w:t>
      </w:r>
      <w:r w:rsidR="00266B87">
        <w:t xml:space="preserve"> </w:t>
      </w:r>
      <w:r w:rsidR="00266B87" w:rsidRPr="004030FA">
        <w:t>or Notice</w:t>
      </w:r>
      <w:r w:rsidR="00BF644D" w:rsidRPr="00856A53">
        <w:t xml:space="preserve"> reducing the speed limit </w:t>
      </w:r>
      <w:r w:rsidR="00DF49D3">
        <w:t>may be</w:t>
      </w:r>
      <w:r w:rsidR="00DF49D3" w:rsidRPr="00856A53">
        <w:t xml:space="preserve"> </w:t>
      </w:r>
      <w:r w:rsidR="00BF644D" w:rsidRPr="00856A53">
        <w:t xml:space="preserve">required </w:t>
      </w:r>
      <w:r w:rsidR="00BF644D" w:rsidRPr="00856A53">
        <w:rPr>
          <w:spacing w:val="-2"/>
        </w:rPr>
        <w:t xml:space="preserve">for </w:t>
      </w:r>
      <w:r w:rsidR="00BF644D" w:rsidRPr="00856A53">
        <w:t>safe working, which will require advance planning.</w:t>
      </w:r>
    </w:p>
    <w:p w14:paraId="5B7AE3A4" w14:textId="77777777" w:rsidR="00BF644D" w:rsidRDefault="00BF644D" w:rsidP="009946B4">
      <w:pPr>
        <w:pStyle w:val="BodyText"/>
      </w:pPr>
      <w:r w:rsidRPr="00856A53">
        <w:lastRenderedPageBreak/>
        <w:t xml:space="preserve">A static lane closure may be appropriate where work is being </w:t>
      </w:r>
      <w:proofErr w:type="gramStart"/>
      <w:r w:rsidRPr="00856A53">
        <w:t>carried out</w:t>
      </w:r>
      <w:proofErr w:type="gramEnd"/>
      <w:r w:rsidRPr="00856A53">
        <w:t xml:space="preserve"> on a central reservation.</w:t>
      </w:r>
    </w:p>
    <w:p w14:paraId="71977BCA" w14:textId="4B8E1E7E" w:rsidR="00BF644D" w:rsidRDefault="00BF644D" w:rsidP="009946B4">
      <w:pPr>
        <w:pStyle w:val="BodyText"/>
      </w:pPr>
      <w:r>
        <w:t xml:space="preserve">If mobile works or short-duration works will affect </w:t>
      </w:r>
      <w:r w:rsidRPr="00856A53">
        <w:t xml:space="preserve">footways </w:t>
      </w:r>
      <w:r>
        <w:t>or</w:t>
      </w:r>
      <w:r w:rsidRPr="00856A53">
        <w:t xml:space="preserve"> </w:t>
      </w:r>
      <w:r w:rsidRPr="00856A53">
        <w:rPr>
          <w:spacing w:val="-2"/>
        </w:rPr>
        <w:t xml:space="preserve">pedestrian </w:t>
      </w:r>
      <w:r w:rsidRPr="00856A53">
        <w:t>areas</w:t>
      </w:r>
      <w:r>
        <w:t xml:space="preserve">, the priority should be to keep pedestrians in the existing footway, narrowing it (see section </w:t>
      </w:r>
      <w:r>
        <w:fldChar w:fldCharType="begin"/>
      </w:r>
      <w:r>
        <w:instrText xml:space="preserve"> REF _Ref164672303 \r \h </w:instrText>
      </w:r>
      <w:r>
        <w:fldChar w:fldCharType="separate"/>
      </w:r>
      <w:r w:rsidR="00A450B0">
        <w:t>5.2.2</w:t>
      </w:r>
      <w:r>
        <w:fldChar w:fldCharType="end"/>
      </w:r>
      <w:r>
        <w:t xml:space="preserve">). </w:t>
      </w:r>
      <w:r w:rsidR="0031110F" w:rsidRPr="0031110F">
        <w:t xml:space="preserve">If the </w:t>
      </w:r>
      <w:r w:rsidR="0031110F">
        <w:t>m</w:t>
      </w:r>
      <w:r w:rsidR="0031110F" w:rsidRPr="0031110F">
        <w:t xml:space="preserve">inimum unobstructed widths for footways cannot be maintained for mobile or </w:t>
      </w:r>
      <w:r w:rsidR="001C65D7" w:rsidRPr="0031110F">
        <w:t>short</w:t>
      </w:r>
      <w:r w:rsidR="001C65D7">
        <w:t xml:space="preserve"> duration</w:t>
      </w:r>
      <w:r w:rsidR="0031110F" w:rsidRPr="0031110F">
        <w:t xml:space="preserve"> </w:t>
      </w:r>
      <w:r w:rsidR="003C3385" w:rsidRPr="0031110F">
        <w:t>works,</w:t>
      </w:r>
      <w:r w:rsidR="0031110F" w:rsidRPr="0031110F">
        <w:t xml:space="preserve"> th</w:t>
      </w:r>
      <w:r w:rsidR="00B759D9">
        <w:t>e</w:t>
      </w:r>
      <w:r w:rsidR="0031110F" w:rsidRPr="0031110F">
        <w:t>n full static traffic management is needed.</w:t>
      </w:r>
      <w:r w:rsidR="00B759D9">
        <w:t xml:space="preserve"> </w:t>
      </w:r>
      <w:r w:rsidR="00D4339F">
        <w:t>The s</w:t>
      </w:r>
      <w:r w:rsidR="00D4339F" w:rsidRPr="0031110F">
        <w:t>ame</w:t>
      </w:r>
      <w:r w:rsidR="00B759D9">
        <w:t xml:space="preserve"> applies</w:t>
      </w:r>
      <w:r w:rsidR="0031110F" w:rsidRPr="0031110F">
        <w:t xml:space="preserve"> for cycle routes unless </w:t>
      </w:r>
      <w:r w:rsidR="00CF431C">
        <w:t>cyclists</w:t>
      </w:r>
      <w:r w:rsidR="0031110F" w:rsidRPr="0031110F">
        <w:t xml:space="preserve"> can be accommodated on </w:t>
      </w:r>
      <w:r w:rsidR="00B759D9">
        <w:t xml:space="preserve">the </w:t>
      </w:r>
      <w:r w:rsidR="0031110F" w:rsidRPr="0031110F">
        <w:t>carriageway</w:t>
      </w:r>
      <w:r w:rsidR="009A219E">
        <w:t xml:space="preserve"> (</w:t>
      </w:r>
      <w:r w:rsidR="00E62B38">
        <w:t xml:space="preserve">see </w:t>
      </w:r>
      <w:r w:rsidR="00076D69">
        <w:t>s</w:t>
      </w:r>
      <w:r w:rsidR="00E62B38">
        <w:t xml:space="preserve">ection </w:t>
      </w:r>
      <w:r w:rsidR="00E62B38">
        <w:fldChar w:fldCharType="begin"/>
      </w:r>
      <w:r w:rsidR="00E62B38">
        <w:instrText xml:space="preserve"> REF _Ref175316852 \r \h </w:instrText>
      </w:r>
      <w:r w:rsidR="00E62B38">
        <w:fldChar w:fldCharType="separate"/>
      </w:r>
      <w:r w:rsidR="00A450B0">
        <w:t>5.3.2</w:t>
      </w:r>
      <w:r w:rsidR="00E62B38">
        <w:fldChar w:fldCharType="end"/>
      </w:r>
      <w:r w:rsidR="00E62B38">
        <w:t>)</w:t>
      </w:r>
      <w:r w:rsidR="0031110F" w:rsidRPr="0031110F">
        <w:t>.</w:t>
      </w:r>
    </w:p>
    <w:p w14:paraId="5B74DE08" w14:textId="247E7727" w:rsidR="00BF644D" w:rsidRDefault="00BF644D" w:rsidP="009946B4">
      <w:pPr>
        <w:pStyle w:val="BodyText"/>
      </w:pPr>
      <w:r>
        <w:t xml:space="preserve">If mobile works or short-duration works will affect cycle routes, the priority should be to keep cyclists in the existing cycle route, narrowing it (see section </w:t>
      </w:r>
      <w:r>
        <w:fldChar w:fldCharType="begin"/>
      </w:r>
      <w:r>
        <w:instrText xml:space="preserve"> REF _Ref164672400 \r \h </w:instrText>
      </w:r>
      <w:r>
        <w:fldChar w:fldCharType="separate"/>
      </w:r>
      <w:r w:rsidR="00A450B0">
        <w:t>5.3</w:t>
      </w:r>
      <w:r>
        <w:fldChar w:fldCharType="end"/>
      </w:r>
      <w:r>
        <w:t>).</w:t>
      </w:r>
    </w:p>
    <w:p w14:paraId="3E60934D" w14:textId="1A636805" w:rsidR="00BF644D" w:rsidRDefault="00BF644D" w:rsidP="009946B4">
      <w:pPr>
        <w:pStyle w:val="BodyText"/>
      </w:pPr>
      <w:r w:rsidRPr="002F526F">
        <w:t xml:space="preserve">If there is a risk that the activity will exceed 60 minutes then the activity </w:t>
      </w:r>
      <w:r w:rsidR="00D4618F">
        <w:t>should</w:t>
      </w:r>
      <w:r w:rsidRPr="002F526F">
        <w:t xml:space="preserve"> be cleared </w:t>
      </w:r>
      <w:r>
        <w:t>before the 60 minutes o</w:t>
      </w:r>
      <w:r w:rsidRPr="002F526F">
        <w:t>r the site reverted to a permanent setup with all the associated signing, lighting and guarding.</w:t>
      </w:r>
    </w:p>
    <w:p w14:paraId="19FFB948" w14:textId="5E27E893" w:rsidR="00BF644D" w:rsidRPr="00856A53" w:rsidRDefault="00BF644D" w:rsidP="00202788">
      <w:pPr>
        <w:pStyle w:val="Heading2"/>
      </w:pPr>
      <w:bookmarkStart w:id="2887" w:name="_Toc243391814"/>
      <w:r>
        <w:t>Vehicle requirements</w:t>
      </w:r>
      <w:bookmarkEnd w:id="2887"/>
    </w:p>
    <w:p w14:paraId="0273BD80" w14:textId="21C5552C" w:rsidR="00BF644D" w:rsidRPr="00856A53" w:rsidRDefault="00BF644D" w:rsidP="009946B4">
      <w:pPr>
        <w:pStyle w:val="BodyText"/>
      </w:pPr>
      <w:r w:rsidRPr="00856A53">
        <w:t xml:space="preserve">When </w:t>
      </w:r>
      <w:r w:rsidRPr="00856A53">
        <w:rPr>
          <w:spacing w:val="-5"/>
        </w:rPr>
        <w:t xml:space="preserve">you </w:t>
      </w:r>
      <w:r w:rsidRPr="00856A53">
        <w:t xml:space="preserve">are </w:t>
      </w:r>
      <w:proofErr w:type="gramStart"/>
      <w:r w:rsidRPr="00856A53">
        <w:t>carrying out</w:t>
      </w:r>
      <w:proofErr w:type="gramEnd"/>
      <w:r w:rsidRPr="00856A53">
        <w:t xml:space="preserve"> </w:t>
      </w:r>
      <w:r w:rsidRPr="00856A53">
        <w:rPr>
          <w:spacing w:val="-5"/>
        </w:rPr>
        <w:t xml:space="preserve">mobile </w:t>
      </w:r>
      <w:r w:rsidRPr="00856A53">
        <w:t xml:space="preserve">or </w:t>
      </w:r>
      <w:r w:rsidR="001C65D7" w:rsidRPr="00856A53">
        <w:rPr>
          <w:spacing w:val="-5"/>
        </w:rPr>
        <w:t>short duration</w:t>
      </w:r>
      <w:r w:rsidRPr="00856A53">
        <w:rPr>
          <w:spacing w:val="-5"/>
        </w:rPr>
        <w:t xml:space="preserve"> works, </w:t>
      </w:r>
      <w:r w:rsidRPr="00856A53">
        <w:t xml:space="preserve">the </w:t>
      </w:r>
      <w:r w:rsidRPr="00856A53">
        <w:rPr>
          <w:spacing w:val="-5"/>
        </w:rPr>
        <w:t xml:space="preserve">vehicle </w:t>
      </w:r>
      <w:r w:rsidRPr="00C543D6">
        <w:rPr>
          <w:bCs/>
        </w:rPr>
        <w:t>must be conspicuous</w:t>
      </w:r>
      <w:r w:rsidRPr="00856A53">
        <w:t xml:space="preserve">: high </w:t>
      </w:r>
      <w:r w:rsidRPr="00856A53">
        <w:rPr>
          <w:spacing w:val="-5"/>
        </w:rPr>
        <w:t xml:space="preserve">visibility </w:t>
      </w:r>
      <w:r w:rsidRPr="00856A53">
        <w:t xml:space="preserve">rear chevron markings </w:t>
      </w:r>
      <w:r w:rsidR="006C2CF6">
        <w:t>should be used</w:t>
      </w:r>
      <w:r w:rsidRPr="00856A53">
        <w:t xml:space="preserve"> (</w:t>
      </w:r>
      <w:r w:rsidRPr="008F4C95">
        <w:t xml:space="preserve">see Section </w:t>
      </w:r>
      <w:r w:rsidR="00EB1974">
        <w:fldChar w:fldCharType="begin"/>
      </w:r>
      <w:r w:rsidR="00EB1974">
        <w:instrText xml:space="preserve"> REF _Ref175821913 \r \h </w:instrText>
      </w:r>
      <w:r w:rsidR="00EB1974">
        <w:fldChar w:fldCharType="separate"/>
      </w:r>
      <w:r w:rsidR="00A450B0">
        <w:t>11.11</w:t>
      </w:r>
      <w:r w:rsidR="00EB1974">
        <w:fldChar w:fldCharType="end"/>
      </w:r>
      <w:r w:rsidRPr="008F4C95">
        <w:t>).</w:t>
      </w:r>
    </w:p>
    <w:p w14:paraId="2D398FC6" w14:textId="77777777" w:rsidR="00BF644D" w:rsidRPr="00856A53" w:rsidRDefault="00BF644D" w:rsidP="009946B4">
      <w:pPr>
        <w:pStyle w:val="BodyText"/>
      </w:pPr>
      <w:r w:rsidRPr="00856A53">
        <w:t xml:space="preserve">The vehicle must have one or more amber warning beacons such that at least one beacon can be seen from any direction. The beacon/s must be used </w:t>
      </w:r>
      <w:r w:rsidRPr="00856A53">
        <w:rPr>
          <w:spacing w:val="-2"/>
        </w:rPr>
        <w:t xml:space="preserve">for </w:t>
      </w:r>
      <w:r w:rsidRPr="00856A53">
        <w:t xml:space="preserve">mobile works when the vehicle is travelling at less than the general speed of traffic. An Impact </w:t>
      </w:r>
      <w:r w:rsidRPr="57AF18B7">
        <w:t xml:space="preserve">Protection </w:t>
      </w:r>
      <w:r w:rsidRPr="00856A53">
        <w:t xml:space="preserve">Vehicle may be </w:t>
      </w:r>
      <w:proofErr w:type="gramStart"/>
      <w:r w:rsidRPr="00856A53">
        <w:t>utilised</w:t>
      </w:r>
      <w:proofErr w:type="gramEnd"/>
      <w:r w:rsidRPr="00856A53">
        <w:t xml:space="preserve"> to protect the workforce. </w:t>
      </w:r>
    </w:p>
    <w:p w14:paraId="144D6238" w14:textId="0BC0E114" w:rsidR="00BF644D" w:rsidRPr="00856A53" w:rsidRDefault="00BF644D" w:rsidP="009946B4">
      <w:pPr>
        <w:pStyle w:val="BodyText"/>
      </w:pPr>
      <w:r w:rsidRPr="00856A53">
        <w:t xml:space="preserve">For short-duration static works, </w:t>
      </w:r>
      <w:r w:rsidRPr="57AF18B7">
        <w:t xml:space="preserve">amber warning </w:t>
      </w:r>
      <w:r w:rsidRPr="00856A53">
        <w:t xml:space="preserve">beacons should remain on at </w:t>
      </w:r>
      <w:r w:rsidRPr="00856A53">
        <w:rPr>
          <w:spacing w:val="-2"/>
        </w:rPr>
        <w:t xml:space="preserve">all </w:t>
      </w:r>
      <w:r w:rsidRPr="00856A53">
        <w:t>times.</w:t>
      </w:r>
    </w:p>
    <w:p w14:paraId="5B4DE8AF" w14:textId="77777777" w:rsidR="000F1C05" w:rsidRDefault="000F1C05">
      <w:pPr>
        <w:rPr>
          <w:b/>
          <w:bCs/>
          <w:color w:val="231F20"/>
          <w:spacing w:val="-3"/>
        </w:rPr>
      </w:pPr>
      <w:r>
        <w:rPr>
          <w:b/>
          <w:bCs/>
        </w:rPr>
        <w:br w:type="page"/>
      </w:r>
    </w:p>
    <w:p w14:paraId="7BFC0580" w14:textId="7EFD6D10" w:rsidR="000A7A17" w:rsidRPr="000A7A17" w:rsidRDefault="000A7A17" w:rsidP="000A7A17">
      <w:pPr>
        <w:pStyle w:val="BodyText"/>
        <w:rPr>
          <w:sz w:val="9"/>
        </w:rPr>
      </w:pPr>
      <w:r w:rsidRPr="000A7A17">
        <w:rPr>
          <w:b/>
          <w:bCs/>
        </w:rPr>
        <w:lastRenderedPageBreak/>
        <w:t>Warning:</w:t>
      </w:r>
      <w:r w:rsidRPr="000A7A17">
        <w:rPr>
          <w:bCs/>
        </w:rPr>
        <w:t xml:space="preserve"> </w:t>
      </w:r>
      <w:r w:rsidRPr="000A7A17">
        <w:t>Vehicle mounted ‘Keep right/left’ signs must be covered when the vehicle is travelling to and from the site. Do not simply turn the sign to point up or down.</w:t>
      </w:r>
    </w:p>
    <w:p w14:paraId="66202EEC" w14:textId="29FAA5FE" w:rsidR="00BF644D" w:rsidRPr="00856A53" w:rsidRDefault="00BF644D" w:rsidP="009946B4">
      <w:pPr>
        <w:pStyle w:val="BodyText"/>
        <w:rPr>
          <w:sz w:val="9"/>
        </w:rPr>
      </w:pPr>
    </w:p>
    <w:p w14:paraId="52C7A5BB" w14:textId="77777777" w:rsidR="00BF644D" w:rsidRPr="005E629A" w:rsidRDefault="00BF644D" w:rsidP="007B454E">
      <w:pPr>
        <w:tabs>
          <w:tab w:val="left" w:pos="2317"/>
        </w:tabs>
        <w:rPr>
          <w:sz w:val="10"/>
          <w:szCs w:val="10"/>
        </w:rPr>
      </w:pPr>
    </w:p>
    <w:p w14:paraId="502DC947" w14:textId="77777777" w:rsidR="007B454E" w:rsidRDefault="007B454E" w:rsidP="007B454E">
      <w:pPr>
        <w:tabs>
          <w:tab w:val="left" w:pos="2317"/>
        </w:tabs>
        <w:sectPr w:rsidR="007B454E" w:rsidSect="007B454E">
          <w:headerReference w:type="even" r:id="rId222"/>
          <w:headerReference w:type="default" r:id="rId223"/>
          <w:footerReference w:type="default" r:id="rId224"/>
          <w:headerReference w:type="first" r:id="rId225"/>
          <w:type w:val="nextColumn"/>
          <w:pgSz w:w="11930" w:h="8390" w:orient="landscape"/>
          <w:pgMar w:top="567" w:right="567" w:bottom="28" w:left="567" w:header="567" w:footer="567" w:gutter="0"/>
          <w:paperSrc w:first="7" w:other="7"/>
          <w:cols w:space="720"/>
          <w:docGrid w:linePitch="299"/>
        </w:sectPr>
      </w:pPr>
      <w:bookmarkStart w:id="2888" w:name="_Toc176340851"/>
      <w:bookmarkStart w:id="2889" w:name="_Toc176789368"/>
      <w:bookmarkStart w:id="2890" w:name="_Toc176789704"/>
      <w:bookmarkStart w:id="2891" w:name="_Toc176945707"/>
      <w:bookmarkStart w:id="2892" w:name="_Toc177555222"/>
      <w:bookmarkEnd w:id="2888"/>
      <w:bookmarkEnd w:id="2889"/>
      <w:bookmarkEnd w:id="2890"/>
      <w:bookmarkEnd w:id="2891"/>
      <w:bookmarkEnd w:id="2892"/>
    </w:p>
    <w:p w14:paraId="5C19CA2C" w14:textId="254E5D5C" w:rsidR="00B2103A" w:rsidRDefault="00B2103A" w:rsidP="00202788">
      <w:pPr>
        <w:pStyle w:val="Heading1"/>
      </w:pPr>
      <w:bookmarkStart w:id="2893" w:name="_Toc178328329"/>
      <w:bookmarkStart w:id="2894" w:name="_Toc178328886"/>
      <w:bookmarkStart w:id="2895" w:name="_Toc178589430"/>
      <w:bookmarkStart w:id="2896" w:name="_Toc178687156"/>
      <w:bookmarkStart w:id="2897" w:name="_Toc166839212"/>
      <w:bookmarkStart w:id="2898" w:name="_Toc167805070"/>
      <w:bookmarkStart w:id="2899" w:name="_Toc169177763"/>
      <w:bookmarkStart w:id="2900" w:name="_Toc169523587"/>
      <w:bookmarkStart w:id="2901" w:name="_Toc169871583"/>
      <w:bookmarkStart w:id="2902" w:name="_Toc169871817"/>
      <w:bookmarkStart w:id="2903" w:name="_Toc175046158"/>
      <w:bookmarkStart w:id="2904" w:name="_Toc175644664"/>
      <w:bookmarkStart w:id="2905" w:name="_Toc175645235"/>
      <w:bookmarkStart w:id="2906" w:name="_Toc176789369"/>
      <w:bookmarkStart w:id="2907" w:name="_Toc176789705"/>
      <w:bookmarkStart w:id="2908" w:name="_Toc176945708"/>
      <w:bookmarkStart w:id="2909" w:name="_Toc177555223"/>
      <w:bookmarkStart w:id="2910" w:name="_Toc178328330"/>
      <w:bookmarkStart w:id="2911" w:name="_Toc178328887"/>
      <w:bookmarkStart w:id="2912" w:name="_Toc178589431"/>
      <w:bookmarkStart w:id="2913" w:name="_Toc178687157"/>
      <w:bookmarkStart w:id="2914" w:name="_Toc166839213"/>
      <w:bookmarkStart w:id="2915" w:name="_Toc167805071"/>
      <w:bookmarkStart w:id="2916" w:name="_Toc169177764"/>
      <w:bookmarkStart w:id="2917" w:name="_Toc169523588"/>
      <w:bookmarkStart w:id="2918" w:name="_Toc169871584"/>
      <w:bookmarkStart w:id="2919" w:name="_Toc169871818"/>
      <w:bookmarkStart w:id="2920" w:name="_Toc175046159"/>
      <w:bookmarkStart w:id="2921" w:name="_Toc175644665"/>
      <w:bookmarkStart w:id="2922" w:name="_Toc175645236"/>
      <w:bookmarkStart w:id="2923" w:name="_Toc176340853"/>
      <w:bookmarkStart w:id="2924" w:name="_Toc176789370"/>
      <w:bookmarkStart w:id="2925" w:name="_Toc176789706"/>
      <w:bookmarkStart w:id="2926" w:name="_Toc176945709"/>
      <w:bookmarkStart w:id="2927" w:name="_Toc177555224"/>
      <w:bookmarkStart w:id="2928" w:name="_Toc178328331"/>
      <w:bookmarkStart w:id="2929" w:name="_Toc178328888"/>
      <w:bookmarkStart w:id="2930" w:name="_Toc178589432"/>
      <w:bookmarkStart w:id="2931" w:name="_Toc178687158"/>
      <w:bookmarkStart w:id="2932" w:name="_Toc166839214"/>
      <w:bookmarkStart w:id="2933" w:name="_Toc167805072"/>
      <w:bookmarkStart w:id="2934" w:name="_Toc169177765"/>
      <w:bookmarkStart w:id="2935" w:name="_Toc169523589"/>
      <w:bookmarkStart w:id="2936" w:name="_Toc169871585"/>
      <w:bookmarkStart w:id="2937" w:name="_Toc169871819"/>
      <w:bookmarkStart w:id="2938" w:name="_Toc175046160"/>
      <w:bookmarkStart w:id="2939" w:name="_Toc175644666"/>
      <w:bookmarkStart w:id="2940" w:name="_Toc175645237"/>
      <w:bookmarkStart w:id="2941" w:name="_Toc176340854"/>
      <w:bookmarkStart w:id="2942" w:name="_Toc176789371"/>
      <w:bookmarkStart w:id="2943" w:name="_Toc176789707"/>
      <w:bookmarkStart w:id="2944" w:name="_Toc176945710"/>
      <w:bookmarkStart w:id="2945" w:name="_Toc177555225"/>
      <w:bookmarkStart w:id="2946" w:name="_Toc178328332"/>
      <w:bookmarkStart w:id="2947" w:name="_Toc178328889"/>
      <w:bookmarkStart w:id="2948" w:name="_Toc178589433"/>
      <w:bookmarkStart w:id="2949" w:name="_Toc178687159"/>
      <w:bookmarkStart w:id="2950" w:name="_Toc166839215"/>
      <w:bookmarkStart w:id="2951" w:name="_Toc167805073"/>
      <w:bookmarkStart w:id="2952" w:name="_Toc169177766"/>
      <w:bookmarkStart w:id="2953" w:name="_Toc169523590"/>
      <w:bookmarkStart w:id="2954" w:name="_Toc169871586"/>
      <w:bookmarkStart w:id="2955" w:name="_Toc169871820"/>
      <w:bookmarkStart w:id="2956" w:name="_Toc175046161"/>
      <w:bookmarkStart w:id="2957" w:name="_Toc175644667"/>
      <w:bookmarkStart w:id="2958" w:name="_Toc175645238"/>
      <w:bookmarkStart w:id="2959" w:name="_Toc176340855"/>
      <w:bookmarkStart w:id="2960" w:name="_Toc176789372"/>
      <w:bookmarkStart w:id="2961" w:name="_Toc176789708"/>
      <w:bookmarkStart w:id="2962" w:name="_Toc176945711"/>
      <w:bookmarkStart w:id="2963" w:name="_Toc177555226"/>
      <w:bookmarkStart w:id="2964" w:name="_Toc178328333"/>
      <w:bookmarkStart w:id="2965" w:name="_Toc178328890"/>
      <w:bookmarkStart w:id="2966" w:name="_Toc178589434"/>
      <w:bookmarkStart w:id="2967" w:name="_Toc178687160"/>
      <w:bookmarkStart w:id="2968" w:name="_Toc178328334"/>
      <w:bookmarkStart w:id="2969" w:name="_Toc178328891"/>
      <w:bookmarkStart w:id="2970" w:name="_Toc178589435"/>
      <w:bookmarkStart w:id="2971" w:name="_Toc178687161"/>
      <w:bookmarkStart w:id="2972" w:name="_Toc178328335"/>
      <w:bookmarkStart w:id="2973" w:name="_Toc178328892"/>
      <w:bookmarkStart w:id="2974" w:name="_Toc178589436"/>
      <w:bookmarkStart w:id="2975" w:name="_Toc178687162"/>
      <w:bookmarkStart w:id="2976" w:name="_Toc178328336"/>
      <w:bookmarkStart w:id="2977" w:name="_Toc178328893"/>
      <w:bookmarkStart w:id="2978" w:name="_Toc178589437"/>
      <w:bookmarkStart w:id="2979" w:name="_Toc178687163"/>
      <w:bookmarkStart w:id="2980" w:name="_Toc178328337"/>
      <w:bookmarkStart w:id="2981" w:name="_Toc178328894"/>
      <w:bookmarkStart w:id="2982" w:name="_Toc178589438"/>
      <w:bookmarkStart w:id="2983" w:name="_Toc178687164"/>
      <w:bookmarkStart w:id="2984" w:name="_Toc178328338"/>
      <w:bookmarkStart w:id="2985" w:name="_Toc178328895"/>
      <w:bookmarkStart w:id="2986" w:name="_Toc178589439"/>
      <w:bookmarkStart w:id="2987" w:name="_Toc178687165"/>
      <w:bookmarkStart w:id="2988" w:name="_Toc178328339"/>
      <w:bookmarkStart w:id="2989" w:name="_Toc178328896"/>
      <w:bookmarkStart w:id="2990" w:name="_Toc178589440"/>
      <w:bookmarkStart w:id="2991" w:name="_Toc178687166"/>
      <w:bookmarkStart w:id="2992" w:name="_Toc178328340"/>
      <w:bookmarkStart w:id="2993" w:name="_Toc178328897"/>
      <w:bookmarkStart w:id="2994" w:name="_Toc178589441"/>
      <w:bookmarkStart w:id="2995" w:name="_Toc178687167"/>
      <w:bookmarkStart w:id="2996" w:name="_Toc178328341"/>
      <w:bookmarkStart w:id="2997" w:name="_Toc178328898"/>
      <w:bookmarkStart w:id="2998" w:name="_Toc178589442"/>
      <w:bookmarkStart w:id="2999" w:name="_Toc178687168"/>
      <w:bookmarkStart w:id="3000" w:name="_Toc178328342"/>
      <w:bookmarkStart w:id="3001" w:name="_Toc178328899"/>
      <w:bookmarkStart w:id="3002" w:name="_Toc178589443"/>
      <w:bookmarkStart w:id="3003" w:name="_Toc178687169"/>
      <w:bookmarkStart w:id="3004" w:name="_Toc178328343"/>
      <w:bookmarkStart w:id="3005" w:name="_Toc178328900"/>
      <w:bookmarkStart w:id="3006" w:name="_Toc178589444"/>
      <w:bookmarkStart w:id="3007" w:name="_Toc178687170"/>
      <w:bookmarkStart w:id="3008" w:name="_Toc178328344"/>
      <w:bookmarkStart w:id="3009" w:name="_Toc178328901"/>
      <w:bookmarkStart w:id="3010" w:name="_Toc178589445"/>
      <w:bookmarkStart w:id="3011" w:name="_Toc178687171"/>
      <w:bookmarkStart w:id="3012" w:name="_Toc178328345"/>
      <w:bookmarkStart w:id="3013" w:name="_Toc178328902"/>
      <w:bookmarkStart w:id="3014" w:name="_Toc178589446"/>
      <w:bookmarkStart w:id="3015" w:name="_Toc178687172"/>
      <w:bookmarkStart w:id="3016" w:name="_Toc178328346"/>
      <w:bookmarkStart w:id="3017" w:name="_Toc178328903"/>
      <w:bookmarkStart w:id="3018" w:name="_Toc178589447"/>
      <w:bookmarkStart w:id="3019" w:name="_Toc178687173"/>
      <w:bookmarkStart w:id="3020" w:name="_Toc178328347"/>
      <w:bookmarkStart w:id="3021" w:name="_Toc178328904"/>
      <w:bookmarkStart w:id="3022" w:name="_Toc178589448"/>
      <w:bookmarkStart w:id="3023" w:name="_Toc178687174"/>
      <w:bookmarkStart w:id="3024" w:name="_Toc178328348"/>
      <w:bookmarkStart w:id="3025" w:name="_Toc178328905"/>
      <w:bookmarkStart w:id="3026" w:name="_Toc178589449"/>
      <w:bookmarkStart w:id="3027" w:name="_Toc178687175"/>
      <w:bookmarkStart w:id="3028" w:name="_Toc178328349"/>
      <w:bookmarkStart w:id="3029" w:name="_Toc178328906"/>
      <w:bookmarkStart w:id="3030" w:name="_Toc178589450"/>
      <w:bookmarkStart w:id="3031" w:name="_Toc178687176"/>
      <w:bookmarkStart w:id="3032" w:name="_Toc178328350"/>
      <w:bookmarkStart w:id="3033" w:name="_Toc178328907"/>
      <w:bookmarkStart w:id="3034" w:name="_Toc178589451"/>
      <w:bookmarkStart w:id="3035" w:name="_Toc178687177"/>
      <w:bookmarkStart w:id="3036" w:name="_Toc178328351"/>
      <w:bookmarkStart w:id="3037" w:name="_Toc178328908"/>
      <w:bookmarkStart w:id="3038" w:name="_Toc178589452"/>
      <w:bookmarkStart w:id="3039" w:name="_Toc178687178"/>
      <w:bookmarkStart w:id="3040" w:name="_Toc178328352"/>
      <w:bookmarkStart w:id="3041" w:name="_Toc178328909"/>
      <w:bookmarkStart w:id="3042" w:name="_Toc178589453"/>
      <w:bookmarkStart w:id="3043" w:name="_Toc178687179"/>
      <w:bookmarkStart w:id="3044" w:name="_Toc178328353"/>
      <w:bookmarkStart w:id="3045" w:name="_Toc178328910"/>
      <w:bookmarkStart w:id="3046" w:name="_Toc178589454"/>
      <w:bookmarkStart w:id="3047" w:name="_Toc178687180"/>
      <w:bookmarkStart w:id="3048" w:name="_Toc178328365"/>
      <w:bookmarkStart w:id="3049" w:name="_Toc178328922"/>
      <w:bookmarkStart w:id="3050" w:name="_Toc178589466"/>
      <w:bookmarkStart w:id="3051" w:name="_Toc178687192"/>
      <w:bookmarkStart w:id="3052" w:name="_Toc178328366"/>
      <w:bookmarkStart w:id="3053" w:name="_Toc178328923"/>
      <w:bookmarkStart w:id="3054" w:name="_Toc178589467"/>
      <w:bookmarkStart w:id="3055" w:name="_Toc178687193"/>
      <w:bookmarkStart w:id="3056" w:name="_Toc178328367"/>
      <w:bookmarkStart w:id="3057" w:name="_Toc178328924"/>
      <w:bookmarkStart w:id="3058" w:name="_Toc178589468"/>
      <w:bookmarkStart w:id="3059" w:name="_Toc178687194"/>
      <w:bookmarkStart w:id="3060" w:name="_Toc178328368"/>
      <w:bookmarkStart w:id="3061" w:name="_Toc178328925"/>
      <w:bookmarkStart w:id="3062" w:name="_Toc178589469"/>
      <w:bookmarkStart w:id="3063" w:name="_Toc178687195"/>
      <w:bookmarkStart w:id="3064" w:name="_Toc178328369"/>
      <w:bookmarkStart w:id="3065" w:name="_Toc178328926"/>
      <w:bookmarkStart w:id="3066" w:name="_Toc178589470"/>
      <w:bookmarkStart w:id="3067" w:name="_Toc178687196"/>
      <w:bookmarkStart w:id="3068" w:name="_Toc178328370"/>
      <w:bookmarkStart w:id="3069" w:name="_Toc178328927"/>
      <w:bookmarkStart w:id="3070" w:name="_Toc178589471"/>
      <w:bookmarkStart w:id="3071" w:name="_Toc178687197"/>
      <w:bookmarkStart w:id="3072" w:name="_Toc178328371"/>
      <w:bookmarkStart w:id="3073" w:name="_Toc178328928"/>
      <w:bookmarkStart w:id="3074" w:name="_Toc178589472"/>
      <w:bookmarkStart w:id="3075" w:name="_Toc178687198"/>
      <w:bookmarkStart w:id="3076" w:name="_Toc178328372"/>
      <w:bookmarkStart w:id="3077" w:name="_Toc178328929"/>
      <w:bookmarkStart w:id="3078" w:name="_Toc178589473"/>
      <w:bookmarkStart w:id="3079" w:name="_Toc178687199"/>
      <w:bookmarkStart w:id="3080" w:name="_Toc178328373"/>
      <w:bookmarkStart w:id="3081" w:name="_Toc178328930"/>
      <w:bookmarkStart w:id="3082" w:name="_Toc178589474"/>
      <w:bookmarkStart w:id="3083" w:name="_Toc178687200"/>
      <w:bookmarkStart w:id="3084" w:name="_Toc178328374"/>
      <w:bookmarkStart w:id="3085" w:name="_Toc178328931"/>
      <w:bookmarkStart w:id="3086" w:name="_Toc178589475"/>
      <w:bookmarkStart w:id="3087" w:name="_Toc178687201"/>
      <w:bookmarkStart w:id="3088" w:name="_Toc178328375"/>
      <w:bookmarkStart w:id="3089" w:name="_Toc178328932"/>
      <w:bookmarkStart w:id="3090" w:name="_Toc178589476"/>
      <w:bookmarkStart w:id="3091" w:name="_Toc178687202"/>
      <w:bookmarkStart w:id="3092" w:name="_Toc178328376"/>
      <w:bookmarkStart w:id="3093" w:name="_Toc178328933"/>
      <w:bookmarkStart w:id="3094" w:name="_Toc178589477"/>
      <w:bookmarkStart w:id="3095" w:name="_Toc178687203"/>
      <w:bookmarkStart w:id="3096" w:name="_Toc178328377"/>
      <w:bookmarkStart w:id="3097" w:name="_Toc178328934"/>
      <w:bookmarkStart w:id="3098" w:name="_Toc178589478"/>
      <w:bookmarkStart w:id="3099" w:name="_Toc178687204"/>
      <w:bookmarkStart w:id="3100" w:name="_Toc178328378"/>
      <w:bookmarkStart w:id="3101" w:name="_Toc178328935"/>
      <w:bookmarkStart w:id="3102" w:name="_Toc178589479"/>
      <w:bookmarkStart w:id="3103" w:name="_Toc178687205"/>
      <w:bookmarkStart w:id="3104" w:name="_Toc178328379"/>
      <w:bookmarkStart w:id="3105" w:name="_Toc178328936"/>
      <w:bookmarkStart w:id="3106" w:name="_Toc178589480"/>
      <w:bookmarkStart w:id="3107" w:name="_Toc178687206"/>
      <w:bookmarkStart w:id="3108" w:name="_Toc178328380"/>
      <w:bookmarkStart w:id="3109" w:name="_Toc178328937"/>
      <w:bookmarkStart w:id="3110" w:name="_Toc178589481"/>
      <w:bookmarkStart w:id="3111" w:name="_Toc178687207"/>
      <w:bookmarkStart w:id="3112" w:name="_Toc178328381"/>
      <w:bookmarkStart w:id="3113" w:name="_Toc178328938"/>
      <w:bookmarkStart w:id="3114" w:name="_Toc178589482"/>
      <w:bookmarkStart w:id="3115" w:name="_Toc178687208"/>
      <w:bookmarkStart w:id="3116" w:name="_Toc178328390"/>
      <w:bookmarkStart w:id="3117" w:name="_Toc178328947"/>
      <w:bookmarkStart w:id="3118" w:name="_Toc178589491"/>
      <w:bookmarkStart w:id="3119" w:name="_Toc178687217"/>
      <w:bookmarkStart w:id="3120" w:name="_Toc178328391"/>
      <w:bookmarkStart w:id="3121" w:name="_Toc178328948"/>
      <w:bookmarkStart w:id="3122" w:name="_Toc178589492"/>
      <w:bookmarkStart w:id="3123" w:name="_Toc178687218"/>
      <w:bookmarkStart w:id="3124" w:name="_Toc178328392"/>
      <w:bookmarkStart w:id="3125" w:name="_Toc178328949"/>
      <w:bookmarkStart w:id="3126" w:name="_Toc178589493"/>
      <w:bookmarkStart w:id="3127" w:name="_Toc178687219"/>
      <w:bookmarkStart w:id="3128" w:name="_Toc178328393"/>
      <w:bookmarkStart w:id="3129" w:name="_Toc178328950"/>
      <w:bookmarkStart w:id="3130" w:name="_Toc178589494"/>
      <w:bookmarkStart w:id="3131" w:name="_Toc178687220"/>
      <w:bookmarkStart w:id="3132" w:name="_Toc178328394"/>
      <w:bookmarkStart w:id="3133" w:name="_Toc178328951"/>
      <w:bookmarkStart w:id="3134" w:name="_Toc178589495"/>
      <w:bookmarkStart w:id="3135" w:name="_Toc178687221"/>
      <w:bookmarkStart w:id="3136" w:name="_Toc178328395"/>
      <w:bookmarkStart w:id="3137" w:name="_Toc178328952"/>
      <w:bookmarkStart w:id="3138" w:name="_Toc178589496"/>
      <w:bookmarkStart w:id="3139" w:name="_Toc178687222"/>
      <w:bookmarkStart w:id="3140" w:name="_Toc178328396"/>
      <w:bookmarkStart w:id="3141" w:name="_Toc178328953"/>
      <w:bookmarkStart w:id="3142" w:name="_Toc178589497"/>
      <w:bookmarkStart w:id="3143" w:name="_Toc178687223"/>
      <w:bookmarkStart w:id="3144" w:name="_Toc178328397"/>
      <w:bookmarkStart w:id="3145" w:name="_Toc178328954"/>
      <w:bookmarkStart w:id="3146" w:name="_Toc178589498"/>
      <w:bookmarkStart w:id="3147" w:name="_Toc178687224"/>
      <w:bookmarkStart w:id="3148" w:name="_Toc178328398"/>
      <w:bookmarkStart w:id="3149" w:name="_Toc178328955"/>
      <w:bookmarkStart w:id="3150" w:name="_Toc178589499"/>
      <w:bookmarkStart w:id="3151" w:name="_Toc178687225"/>
      <w:bookmarkStart w:id="3152" w:name="_Toc178328399"/>
      <w:bookmarkStart w:id="3153" w:name="_Toc178328956"/>
      <w:bookmarkStart w:id="3154" w:name="_Toc178589500"/>
      <w:bookmarkStart w:id="3155" w:name="_Toc178687226"/>
      <w:bookmarkStart w:id="3156" w:name="_Toc178328400"/>
      <w:bookmarkStart w:id="3157" w:name="_Toc178328957"/>
      <w:bookmarkStart w:id="3158" w:name="_Toc178589501"/>
      <w:bookmarkStart w:id="3159" w:name="_Toc178687227"/>
      <w:bookmarkStart w:id="3160" w:name="_Toc178328401"/>
      <w:bookmarkStart w:id="3161" w:name="_Toc178328958"/>
      <w:bookmarkStart w:id="3162" w:name="_Toc178589502"/>
      <w:bookmarkStart w:id="3163" w:name="_Toc178687228"/>
      <w:bookmarkStart w:id="3164" w:name="_Toc178328402"/>
      <w:bookmarkStart w:id="3165" w:name="_Toc178328959"/>
      <w:bookmarkStart w:id="3166" w:name="_Toc178589503"/>
      <w:bookmarkStart w:id="3167" w:name="_Toc178687229"/>
      <w:bookmarkStart w:id="3168" w:name="_Toc178328403"/>
      <w:bookmarkStart w:id="3169" w:name="_Toc178328960"/>
      <w:bookmarkStart w:id="3170" w:name="_Toc178589504"/>
      <w:bookmarkStart w:id="3171" w:name="_Toc178687230"/>
      <w:bookmarkStart w:id="3172" w:name="_Toc178328404"/>
      <w:bookmarkStart w:id="3173" w:name="_Toc178328961"/>
      <w:bookmarkStart w:id="3174" w:name="_Toc178589505"/>
      <w:bookmarkStart w:id="3175" w:name="_Toc178687231"/>
      <w:bookmarkStart w:id="3176" w:name="_Toc178328405"/>
      <w:bookmarkStart w:id="3177" w:name="_Toc178328962"/>
      <w:bookmarkStart w:id="3178" w:name="_Toc178589506"/>
      <w:bookmarkStart w:id="3179" w:name="_Toc178687232"/>
      <w:bookmarkStart w:id="3180" w:name="_Toc178328406"/>
      <w:bookmarkStart w:id="3181" w:name="_Toc178328963"/>
      <w:bookmarkStart w:id="3182" w:name="_Toc178589507"/>
      <w:bookmarkStart w:id="3183" w:name="_Toc178687233"/>
      <w:bookmarkStart w:id="3184" w:name="_Toc178328407"/>
      <w:bookmarkStart w:id="3185" w:name="_Toc178328964"/>
      <w:bookmarkStart w:id="3186" w:name="_Toc178589508"/>
      <w:bookmarkStart w:id="3187" w:name="_Toc178687234"/>
      <w:bookmarkStart w:id="3188" w:name="_Toc178328408"/>
      <w:bookmarkStart w:id="3189" w:name="_Toc178328965"/>
      <w:bookmarkStart w:id="3190" w:name="_Toc178589509"/>
      <w:bookmarkStart w:id="3191" w:name="_Toc178687235"/>
      <w:bookmarkStart w:id="3192" w:name="_Toc178328409"/>
      <w:bookmarkStart w:id="3193" w:name="_Toc178328966"/>
      <w:bookmarkStart w:id="3194" w:name="_Toc178589510"/>
      <w:bookmarkStart w:id="3195" w:name="_Toc178687236"/>
      <w:bookmarkStart w:id="3196" w:name="_Toc178328410"/>
      <w:bookmarkStart w:id="3197" w:name="_Toc178328967"/>
      <w:bookmarkStart w:id="3198" w:name="_Toc178589511"/>
      <w:bookmarkStart w:id="3199" w:name="_Toc178687237"/>
      <w:bookmarkStart w:id="3200" w:name="_Toc178328411"/>
      <w:bookmarkStart w:id="3201" w:name="_Toc178328968"/>
      <w:bookmarkStart w:id="3202" w:name="_Toc178589512"/>
      <w:bookmarkStart w:id="3203" w:name="_Toc178687238"/>
      <w:bookmarkStart w:id="3204" w:name="_Toc178328412"/>
      <w:bookmarkStart w:id="3205" w:name="_Toc178328969"/>
      <w:bookmarkStart w:id="3206" w:name="_Toc178589513"/>
      <w:bookmarkStart w:id="3207" w:name="_Toc178687239"/>
      <w:bookmarkStart w:id="3208" w:name="_Toc178328413"/>
      <w:bookmarkStart w:id="3209" w:name="_Toc178328970"/>
      <w:bookmarkStart w:id="3210" w:name="_Toc178589514"/>
      <w:bookmarkStart w:id="3211" w:name="_Toc178687240"/>
      <w:bookmarkStart w:id="3212" w:name="_Toc178328414"/>
      <w:bookmarkStart w:id="3213" w:name="_Toc178328971"/>
      <w:bookmarkStart w:id="3214" w:name="_Toc178589515"/>
      <w:bookmarkStart w:id="3215" w:name="_Toc178687241"/>
      <w:bookmarkStart w:id="3216" w:name="_Toc178328415"/>
      <w:bookmarkStart w:id="3217" w:name="_Toc178328972"/>
      <w:bookmarkStart w:id="3218" w:name="_Toc178589516"/>
      <w:bookmarkStart w:id="3219" w:name="_Toc178687242"/>
      <w:bookmarkStart w:id="3220" w:name="_Toc178328416"/>
      <w:bookmarkStart w:id="3221" w:name="_Toc178328973"/>
      <w:bookmarkStart w:id="3222" w:name="_Toc178589517"/>
      <w:bookmarkStart w:id="3223" w:name="_Toc178687243"/>
      <w:bookmarkStart w:id="3224" w:name="_Toc178328417"/>
      <w:bookmarkStart w:id="3225" w:name="_Toc178328974"/>
      <w:bookmarkStart w:id="3226" w:name="_Toc178589518"/>
      <w:bookmarkStart w:id="3227" w:name="_Toc178687244"/>
      <w:bookmarkStart w:id="3228" w:name="_Toc178328418"/>
      <w:bookmarkStart w:id="3229" w:name="_Toc178328975"/>
      <w:bookmarkStart w:id="3230" w:name="_Toc178589519"/>
      <w:bookmarkStart w:id="3231" w:name="_Toc178687245"/>
      <w:bookmarkStart w:id="3232" w:name="_Toc178328419"/>
      <w:bookmarkStart w:id="3233" w:name="_Toc178328976"/>
      <w:bookmarkStart w:id="3234" w:name="_Toc178589520"/>
      <w:bookmarkStart w:id="3235" w:name="_Toc178687246"/>
      <w:bookmarkStart w:id="3236" w:name="_Toc178328421"/>
      <w:bookmarkStart w:id="3237" w:name="_Toc178328978"/>
      <w:bookmarkStart w:id="3238" w:name="_Toc178589522"/>
      <w:bookmarkStart w:id="3239" w:name="_Toc178687248"/>
      <w:bookmarkStart w:id="3240" w:name="_Toc178328422"/>
      <w:bookmarkStart w:id="3241" w:name="_Toc178328979"/>
      <w:bookmarkStart w:id="3242" w:name="_Toc178589523"/>
      <w:bookmarkStart w:id="3243" w:name="_Toc178687249"/>
      <w:bookmarkStart w:id="3244" w:name="_Toc178328423"/>
      <w:bookmarkStart w:id="3245" w:name="_Toc178328980"/>
      <w:bookmarkStart w:id="3246" w:name="_Toc178589524"/>
      <w:bookmarkStart w:id="3247" w:name="_Toc178687250"/>
      <w:bookmarkStart w:id="3248" w:name="_Toc178328424"/>
      <w:bookmarkStart w:id="3249" w:name="_Toc178328981"/>
      <w:bookmarkStart w:id="3250" w:name="_Toc178589525"/>
      <w:bookmarkStart w:id="3251" w:name="_Toc178687251"/>
      <w:bookmarkStart w:id="3252" w:name="_Toc178328425"/>
      <w:bookmarkStart w:id="3253" w:name="_Toc178328982"/>
      <w:bookmarkStart w:id="3254" w:name="_Toc178589526"/>
      <w:bookmarkStart w:id="3255" w:name="_Toc178687252"/>
      <w:bookmarkStart w:id="3256" w:name="_Toc178328426"/>
      <w:bookmarkStart w:id="3257" w:name="_Toc178328983"/>
      <w:bookmarkStart w:id="3258" w:name="_Toc178589527"/>
      <w:bookmarkStart w:id="3259" w:name="_Toc178687253"/>
      <w:bookmarkStart w:id="3260" w:name="_Toc178328427"/>
      <w:bookmarkStart w:id="3261" w:name="_Toc178328984"/>
      <w:bookmarkStart w:id="3262" w:name="_Toc178589528"/>
      <w:bookmarkStart w:id="3263" w:name="_Toc178687254"/>
      <w:bookmarkStart w:id="3264" w:name="_Toc178328428"/>
      <w:bookmarkStart w:id="3265" w:name="_Toc178328985"/>
      <w:bookmarkStart w:id="3266" w:name="_Toc178589529"/>
      <w:bookmarkStart w:id="3267" w:name="_Toc178687255"/>
      <w:bookmarkStart w:id="3268" w:name="_Toc178328429"/>
      <w:bookmarkStart w:id="3269" w:name="_Toc178328986"/>
      <w:bookmarkStart w:id="3270" w:name="_Toc178589530"/>
      <w:bookmarkStart w:id="3271" w:name="_Toc178687256"/>
      <w:bookmarkStart w:id="3272" w:name="_Toc178328430"/>
      <w:bookmarkStart w:id="3273" w:name="_Toc178328987"/>
      <w:bookmarkStart w:id="3274" w:name="_Toc178589531"/>
      <w:bookmarkStart w:id="3275" w:name="_Toc178687257"/>
      <w:bookmarkStart w:id="3276" w:name="_Toc178328431"/>
      <w:bookmarkStart w:id="3277" w:name="_Toc178328988"/>
      <w:bookmarkStart w:id="3278" w:name="_Toc178589532"/>
      <w:bookmarkStart w:id="3279" w:name="_Toc178687258"/>
      <w:bookmarkStart w:id="3280" w:name="_Toc178328432"/>
      <w:bookmarkStart w:id="3281" w:name="_Toc178328989"/>
      <w:bookmarkStart w:id="3282" w:name="_Toc178589533"/>
      <w:bookmarkStart w:id="3283" w:name="_Toc178687259"/>
      <w:bookmarkStart w:id="3284" w:name="_Toc178328433"/>
      <w:bookmarkStart w:id="3285" w:name="_Toc178328990"/>
      <w:bookmarkStart w:id="3286" w:name="_Toc178589534"/>
      <w:bookmarkStart w:id="3287" w:name="_Toc178687260"/>
      <w:bookmarkStart w:id="3288" w:name="_Toc178328434"/>
      <w:bookmarkStart w:id="3289" w:name="_Toc178328991"/>
      <w:bookmarkStart w:id="3290" w:name="_Toc178589535"/>
      <w:bookmarkStart w:id="3291" w:name="_Toc178687261"/>
      <w:bookmarkStart w:id="3292" w:name="_Toc178328435"/>
      <w:bookmarkStart w:id="3293" w:name="_Toc178328992"/>
      <w:bookmarkStart w:id="3294" w:name="_Toc178589536"/>
      <w:bookmarkStart w:id="3295" w:name="_Toc178687262"/>
      <w:bookmarkStart w:id="3296" w:name="_Toc178328436"/>
      <w:bookmarkStart w:id="3297" w:name="_Toc178328993"/>
      <w:bookmarkStart w:id="3298" w:name="_Toc178589537"/>
      <w:bookmarkStart w:id="3299" w:name="_Toc178687263"/>
      <w:bookmarkStart w:id="3300" w:name="_Toc178328437"/>
      <w:bookmarkStart w:id="3301" w:name="_Toc178328994"/>
      <w:bookmarkStart w:id="3302" w:name="_Toc178589538"/>
      <w:bookmarkStart w:id="3303" w:name="_Toc178687264"/>
      <w:bookmarkStart w:id="3304" w:name="_Toc178328438"/>
      <w:bookmarkStart w:id="3305" w:name="_Toc178328995"/>
      <w:bookmarkStart w:id="3306" w:name="_Toc178589539"/>
      <w:bookmarkStart w:id="3307" w:name="_Toc178687265"/>
      <w:bookmarkStart w:id="3308" w:name="_Toc178328439"/>
      <w:bookmarkStart w:id="3309" w:name="_Toc178328996"/>
      <w:bookmarkStart w:id="3310" w:name="_Toc178589540"/>
      <w:bookmarkStart w:id="3311" w:name="_Toc178687266"/>
      <w:bookmarkStart w:id="3312" w:name="_Toc178328440"/>
      <w:bookmarkStart w:id="3313" w:name="_Toc178328997"/>
      <w:bookmarkStart w:id="3314" w:name="_Toc178589541"/>
      <w:bookmarkStart w:id="3315" w:name="_Toc178687267"/>
      <w:bookmarkStart w:id="3316" w:name="_Toc178328441"/>
      <w:bookmarkStart w:id="3317" w:name="_Toc178328998"/>
      <w:bookmarkStart w:id="3318" w:name="_Toc178589542"/>
      <w:bookmarkStart w:id="3319" w:name="_Toc178687268"/>
      <w:bookmarkStart w:id="3320" w:name="_Toc178328442"/>
      <w:bookmarkStart w:id="3321" w:name="_Toc178328999"/>
      <w:bookmarkStart w:id="3322" w:name="_Toc178589543"/>
      <w:bookmarkStart w:id="3323" w:name="_Toc178687269"/>
      <w:bookmarkStart w:id="3324" w:name="_Toc178328443"/>
      <w:bookmarkStart w:id="3325" w:name="_Toc178329000"/>
      <w:bookmarkStart w:id="3326" w:name="_Toc178589544"/>
      <w:bookmarkStart w:id="3327" w:name="_Toc178687270"/>
      <w:bookmarkStart w:id="3328" w:name="_Toc178328444"/>
      <w:bookmarkStart w:id="3329" w:name="_Toc178329001"/>
      <w:bookmarkStart w:id="3330" w:name="_Toc178589545"/>
      <w:bookmarkStart w:id="3331" w:name="_Toc178687271"/>
      <w:bookmarkStart w:id="3332" w:name="_Toc178328445"/>
      <w:bookmarkStart w:id="3333" w:name="_Toc178329002"/>
      <w:bookmarkStart w:id="3334" w:name="_Toc178589546"/>
      <w:bookmarkStart w:id="3335" w:name="_Toc178687272"/>
      <w:bookmarkStart w:id="3336" w:name="_Toc178328446"/>
      <w:bookmarkStart w:id="3337" w:name="_Toc178329003"/>
      <w:bookmarkStart w:id="3338" w:name="_Toc178589547"/>
      <w:bookmarkStart w:id="3339" w:name="_Toc178687273"/>
      <w:bookmarkStart w:id="3340" w:name="_Ref176509320"/>
      <w:bookmarkStart w:id="3341" w:name="_Toc243391815"/>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r>
        <w:lastRenderedPageBreak/>
        <w:t>Railways and tramways</w:t>
      </w:r>
      <w:bookmarkEnd w:id="3340"/>
      <w:bookmarkEnd w:id="3341"/>
    </w:p>
    <w:p w14:paraId="6EA9DBD5" w14:textId="00F58D96" w:rsidR="00C90F74" w:rsidRPr="00856A53" w:rsidRDefault="00C90F74" w:rsidP="00C90F74">
      <w:pPr>
        <w:pStyle w:val="Heading2"/>
      </w:pPr>
      <w:bookmarkStart w:id="3342" w:name="_Toc1047274200"/>
      <w:bookmarkStart w:id="3343" w:name="_Toc243391816"/>
      <w:r>
        <w:t>Works adjacent to railways</w:t>
      </w:r>
      <w:bookmarkEnd w:id="3342"/>
      <w:bookmarkEnd w:id="3343"/>
    </w:p>
    <w:p w14:paraId="646DF205" w14:textId="79B8ED97" w:rsidR="00B2103A" w:rsidRDefault="00BA6BDD" w:rsidP="009946B4">
      <w:pPr>
        <w:pStyle w:val="BodyText"/>
      </w:pPr>
      <w:r w:rsidRPr="00BA6BDD">
        <w:rPr>
          <w:b/>
          <w:bCs/>
        </w:rPr>
        <w:t>Warning:</w:t>
      </w:r>
      <w:r w:rsidRPr="00BA6BDD">
        <w:t xml:space="preserve"> Working at or near railways presents an increased safety risk – communication should be made with the relevant Rail Operator in advance of works taking place, and caution should be taken while on site.</w:t>
      </w:r>
    </w:p>
    <w:p w14:paraId="694B2CAA" w14:textId="065D6C85" w:rsidR="00B2103A" w:rsidRPr="00856A53" w:rsidRDefault="00B2103A" w:rsidP="009946B4">
      <w:pPr>
        <w:pStyle w:val="BodyText"/>
        <w:rPr>
          <w:sz w:val="20"/>
        </w:rPr>
      </w:pPr>
      <w:r w:rsidRPr="00856A53">
        <w:t>Network Rail</w:t>
      </w:r>
      <w:r>
        <w:t xml:space="preserve"> (England, Scotland and Wales)</w:t>
      </w:r>
      <w:r w:rsidRPr="00856A53">
        <w:t xml:space="preserve"> and </w:t>
      </w:r>
      <w:r>
        <w:t>Translink (</w:t>
      </w:r>
      <w:r w:rsidRPr="00856A53">
        <w:t>Northern Ireland</w:t>
      </w:r>
      <w:r>
        <w:t>)</w:t>
      </w:r>
      <w:r w:rsidRPr="00856A53">
        <w:rPr>
          <w:spacing w:val="-5"/>
        </w:rPr>
        <w:t xml:space="preserve"> </w:t>
      </w:r>
      <w:r w:rsidRPr="00856A53">
        <w:rPr>
          <w:spacing w:val="-2"/>
        </w:rPr>
        <w:t xml:space="preserve">are </w:t>
      </w:r>
      <w:r w:rsidRPr="00856A53">
        <w:t xml:space="preserve">transport </w:t>
      </w:r>
      <w:r>
        <w:t xml:space="preserve">and rail </w:t>
      </w:r>
      <w:r w:rsidRPr="00856A53">
        <w:t xml:space="preserve">authorities, but they </w:t>
      </w:r>
      <w:r w:rsidRPr="00856A53">
        <w:rPr>
          <w:spacing w:val="-2"/>
        </w:rPr>
        <w:t xml:space="preserve">are </w:t>
      </w:r>
      <w:r w:rsidRPr="00856A53">
        <w:t xml:space="preserve">also street managers </w:t>
      </w:r>
      <w:r w:rsidRPr="00856A53">
        <w:rPr>
          <w:spacing w:val="-2"/>
        </w:rPr>
        <w:t xml:space="preserve">for </w:t>
      </w:r>
      <w:r w:rsidRPr="00856A53">
        <w:t xml:space="preserve">the portion of street or road within the stop lines at their railway level crossings. In </w:t>
      </w:r>
      <w:r w:rsidRPr="00856A53">
        <w:rPr>
          <w:spacing w:val="-6"/>
        </w:rPr>
        <w:t xml:space="preserve">addition, </w:t>
      </w:r>
      <w:r w:rsidRPr="00856A53">
        <w:rPr>
          <w:spacing w:val="-5"/>
        </w:rPr>
        <w:t xml:space="preserve">there </w:t>
      </w:r>
      <w:r w:rsidRPr="00856A53">
        <w:t xml:space="preserve">are </w:t>
      </w:r>
      <w:proofErr w:type="gramStart"/>
      <w:r w:rsidRPr="00856A53">
        <w:rPr>
          <w:spacing w:val="-5"/>
        </w:rPr>
        <w:t>some</w:t>
      </w:r>
      <w:proofErr w:type="gramEnd"/>
      <w:r w:rsidRPr="00856A53">
        <w:rPr>
          <w:spacing w:val="-5"/>
        </w:rPr>
        <w:t xml:space="preserve"> heritage </w:t>
      </w:r>
      <w:r w:rsidRPr="00856A53">
        <w:rPr>
          <w:spacing w:val="-6"/>
        </w:rPr>
        <w:t xml:space="preserve">railways </w:t>
      </w:r>
      <w:r w:rsidRPr="00856A53">
        <w:rPr>
          <w:spacing w:val="-5"/>
        </w:rPr>
        <w:t xml:space="preserve">that may </w:t>
      </w:r>
      <w:r w:rsidRPr="00856A53">
        <w:rPr>
          <w:spacing w:val="-7"/>
        </w:rPr>
        <w:t xml:space="preserve">have </w:t>
      </w:r>
      <w:r w:rsidRPr="00856A53">
        <w:rPr>
          <w:spacing w:val="-6"/>
        </w:rPr>
        <w:t xml:space="preserve">level </w:t>
      </w:r>
      <w:r w:rsidRPr="00856A53">
        <w:rPr>
          <w:spacing w:val="-5"/>
        </w:rPr>
        <w:t xml:space="preserve">crossings for which </w:t>
      </w:r>
      <w:r w:rsidRPr="00856A53">
        <w:rPr>
          <w:spacing w:val="-6"/>
        </w:rPr>
        <w:t xml:space="preserve">they </w:t>
      </w:r>
      <w:r w:rsidRPr="00856A53">
        <w:t xml:space="preserve">are </w:t>
      </w:r>
      <w:r w:rsidRPr="00856A53">
        <w:rPr>
          <w:spacing w:val="-6"/>
        </w:rPr>
        <w:t xml:space="preserve">responsible. </w:t>
      </w:r>
      <w:r w:rsidRPr="00856A53">
        <w:t>This Code is equally applicable to other railway authorities.</w:t>
      </w:r>
    </w:p>
    <w:p w14:paraId="56C4A90F" w14:textId="123EBC65" w:rsidR="008E5295" w:rsidRPr="00856A53" w:rsidRDefault="008E5295" w:rsidP="008E5295">
      <w:pPr>
        <w:pStyle w:val="BodyText"/>
      </w:pPr>
      <w:bookmarkStart w:id="3344" w:name="_Ref164754429"/>
      <w:bookmarkStart w:id="3345" w:name="_Ref164754435"/>
      <w:bookmarkStart w:id="3346" w:name="_Ref164754506"/>
      <w:bookmarkStart w:id="3347" w:name="_Ref164755402"/>
      <w:bookmarkStart w:id="3348" w:name="_Ref164755478"/>
      <w:bookmarkStart w:id="3349" w:name="_Ref164756030"/>
      <w:r w:rsidRPr="00856A53">
        <w:t xml:space="preserve">Care must be taken when positioning portable traffic signals near </w:t>
      </w:r>
      <w:r w:rsidRPr="00856A53">
        <w:rPr>
          <w:spacing w:val="-5"/>
        </w:rPr>
        <w:t xml:space="preserve">railways </w:t>
      </w:r>
      <w:r w:rsidRPr="00856A53">
        <w:t xml:space="preserve">because they could be mistaken </w:t>
      </w:r>
      <w:r w:rsidRPr="00856A53">
        <w:rPr>
          <w:spacing w:val="-2"/>
        </w:rPr>
        <w:t xml:space="preserve">for </w:t>
      </w:r>
      <w:r w:rsidRPr="00856A53">
        <w:t xml:space="preserve">railway signals. Where works require portable signals adjacent to a </w:t>
      </w:r>
      <w:r w:rsidRPr="00856A53">
        <w:rPr>
          <w:spacing w:val="-6"/>
        </w:rPr>
        <w:t xml:space="preserve">railway, </w:t>
      </w:r>
      <w:r w:rsidRPr="00856A53">
        <w:t xml:space="preserve">in addition to obtaining highway </w:t>
      </w:r>
      <w:r>
        <w:t xml:space="preserve">or road </w:t>
      </w:r>
      <w:r w:rsidRPr="00856A53">
        <w:t xml:space="preserve">authority approval, the railway authority should be </w:t>
      </w:r>
      <w:r>
        <w:t>consulted</w:t>
      </w:r>
      <w:r w:rsidRPr="00856A53">
        <w:t>.</w:t>
      </w:r>
    </w:p>
    <w:p w14:paraId="51968C86" w14:textId="05688F9A" w:rsidR="008E5295" w:rsidRPr="00856A53" w:rsidRDefault="00BA6BDD" w:rsidP="00BA6BDD">
      <w:pPr>
        <w:pStyle w:val="BodyText"/>
      </w:pPr>
      <w:r w:rsidRPr="00BA6BDD">
        <w:rPr>
          <w:b/>
          <w:bCs/>
        </w:rPr>
        <w:t>Warning:</w:t>
      </w:r>
      <w:r w:rsidRPr="00BA6BDD">
        <w:rPr>
          <w:bCs/>
        </w:rPr>
        <w:t xml:space="preserve"> </w:t>
      </w:r>
      <w:r w:rsidRPr="00BA6BDD">
        <w:t xml:space="preserve">At all times plant or machinery should be positioned so that no part of it or </w:t>
      </w:r>
      <w:r w:rsidRPr="00BA6BDD">
        <w:br/>
        <w:t>its load overhangs the railway outer boundary.</w:t>
      </w:r>
    </w:p>
    <w:p w14:paraId="3F27B188" w14:textId="77777777" w:rsidR="008B25E3" w:rsidRPr="008B25E3" w:rsidRDefault="008B25E3" w:rsidP="008B25E3">
      <w:pPr>
        <w:rPr>
          <w:sz w:val="16"/>
          <w:szCs w:val="16"/>
        </w:rPr>
      </w:pPr>
    </w:p>
    <w:p w14:paraId="03B2EE35" w14:textId="0F370DEE" w:rsidR="008E5295" w:rsidRDefault="008E5295" w:rsidP="008E5295">
      <w:pPr>
        <w:pStyle w:val="BodyText"/>
        <w:rPr>
          <w:i/>
          <w:sz w:val="20"/>
        </w:rPr>
      </w:pPr>
      <w:r>
        <w:t xml:space="preserve">Electronic asset and cable location equipment (e.g. Cat &amp; Genny) can potentially interfere with </w:t>
      </w:r>
      <w:r w:rsidR="00732B4E">
        <w:br/>
      </w:r>
      <w:r>
        <w:t xml:space="preserve">railway signalling apparatus and </w:t>
      </w:r>
      <w:r w:rsidR="00A167BC">
        <w:t>should</w:t>
      </w:r>
      <w:r>
        <w:t xml:space="preserve"> not be used on railway land without the express permission of the rail authority. There is no specific safe distance from the railway to avoid this interference, as equipment varies.</w:t>
      </w:r>
    </w:p>
    <w:p w14:paraId="03FD56A5" w14:textId="3F74B0AC" w:rsidR="00B2103A" w:rsidRPr="00856A53" w:rsidRDefault="00B2103A" w:rsidP="007D51F0">
      <w:pPr>
        <w:pStyle w:val="Heading2"/>
      </w:pPr>
      <w:bookmarkStart w:id="3350" w:name="_Toc243391817"/>
      <w:r>
        <w:lastRenderedPageBreak/>
        <w:t>Works at or near railway level crossings</w:t>
      </w:r>
      <w:bookmarkEnd w:id="3344"/>
      <w:bookmarkEnd w:id="3345"/>
      <w:bookmarkEnd w:id="3346"/>
      <w:bookmarkEnd w:id="3347"/>
      <w:bookmarkEnd w:id="3348"/>
      <w:bookmarkEnd w:id="3349"/>
      <w:bookmarkEnd w:id="3350"/>
    </w:p>
    <w:p w14:paraId="28F1A619" w14:textId="0CA86AD6" w:rsidR="00B2103A" w:rsidRPr="000E499C" w:rsidRDefault="00B2103A" w:rsidP="009946B4">
      <w:pPr>
        <w:pStyle w:val="BodyText"/>
      </w:pPr>
      <w:r w:rsidRPr="000E499C">
        <w:t xml:space="preserve">Level </w:t>
      </w:r>
      <w:r w:rsidR="00600DCC">
        <w:t>c</w:t>
      </w:r>
      <w:r w:rsidRPr="000E499C">
        <w:t>rossings are points where railway lines meet roads or footpaths at the same level. Street or road works at or near level crossings may impact one or more of the following:</w:t>
      </w:r>
    </w:p>
    <w:p w14:paraId="597DE2B9" w14:textId="5BB7D6A9" w:rsidR="00B2103A" w:rsidRPr="000E499C" w:rsidRDefault="00B2103A" w:rsidP="00B917B1">
      <w:pPr>
        <w:pStyle w:val="ListBullet"/>
        <w:tabs>
          <w:tab w:val="clear" w:pos="360"/>
        </w:tabs>
        <w:ind w:left="851"/>
      </w:pPr>
      <w:r w:rsidRPr="000E499C">
        <w:t xml:space="preserve">Safety of </w:t>
      </w:r>
      <w:r w:rsidR="00DD0A98">
        <w:t xml:space="preserve">all </w:t>
      </w:r>
      <w:r w:rsidRPr="000E499C">
        <w:t>road users, railway passengers and operatives</w:t>
      </w:r>
      <w:r>
        <w:t>.</w:t>
      </w:r>
    </w:p>
    <w:p w14:paraId="4D6FC4A6" w14:textId="77777777" w:rsidR="00B2103A" w:rsidRPr="000E499C" w:rsidRDefault="00B2103A" w:rsidP="00B917B1">
      <w:pPr>
        <w:pStyle w:val="ListBullet"/>
        <w:tabs>
          <w:tab w:val="clear" w:pos="360"/>
        </w:tabs>
        <w:ind w:left="851"/>
      </w:pPr>
      <w:r w:rsidRPr="000E499C">
        <w:t>Train operation</w:t>
      </w:r>
      <w:r>
        <w:t>.</w:t>
      </w:r>
    </w:p>
    <w:p w14:paraId="53D7EE4B" w14:textId="77777777" w:rsidR="00B2103A" w:rsidRDefault="00B2103A" w:rsidP="00B917B1">
      <w:pPr>
        <w:pStyle w:val="ListBullet"/>
        <w:tabs>
          <w:tab w:val="clear" w:pos="360"/>
        </w:tabs>
        <w:ind w:left="851"/>
      </w:pPr>
      <w:r w:rsidRPr="7432ED0B">
        <w:t>Structural integrity of railway track infrastructure and associated assets, including overhead traction cables, electrified third rails, feed &amp; continuity cables, and underground railway apparatus.</w:t>
      </w:r>
    </w:p>
    <w:p w14:paraId="1DDD92DB" w14:textId="19CDF48B" w:rsidR="00B2103A" w:rsidRPr="00856A53" w:rsidRDefault="00B2103A" w:rsidP="009946B4">
      <w:pPr>
        <w:pStyle w:val="BodyText"/>
      </w:pPr>
      <w:r w:rsidRPr="00856A53">
        <w:t>There are three main types of railway level crossings:</w:t>
      </w:r>
    </w:p>
    <w:p w14:paraId="5857ACB4" w14:textId="2634934E" w:rsidR="00B2103A" w:rsidRPr="00856A53" w:rsidRDefault="00B2103A" w:rsidP="00B917B1">
      <w:pPr>
        <w:pStyle w:val="ListBullet"/>
        <w:tabs>
          <w:tab w:val="clear" w:pos="360"/>
        </w:tabs>
        <w:ind w:left="851"/>
      </w:pPr>
      <w:r w:rsidRPr="005E2175">
        <w:rPr>
          <w:b/>
          <w:bCs/>
          <w:color w:val="231F20"/>
          <w:spacing w:val="-3"/>
        </w:rPr>
        <w:t xml:space="preserve">Automatic </w:t>
      </w:r>
      <w:r w:rsidRPr="005E2175">
        <w:rPr>
          <w:b/>
          <w:bCs/>
          <w:color w:val="231F20"/>
        </w:rPr>
        <w:t xml:space="preserve">or </w:t>
      </w:r>
      <w:r w:rsidRPr="005E2175">
        <w:rPr>
          <w:b/>
          <w:bCs/>
        </w:rPr>
        <w:t>manually controlled level crossings</w:t>
      </w:r>
      <w:r w:rsidRPr="00B228B7">
        <w:t xml:space="preserve"> with either half-width or full-width barriers and road traffic signals that display a steady amber light for </w:t>
      </w:r>
      <w:r w:rsidR="00CA54AD">
        <w:t xml:space="preserve">3 or </w:t>
      </w:r>
      <w:r w:rsidR="00827659">
        <w:t xml:space="preserve">5 </w:t>
      </w:r>
      <w:r w:rsidRPr="00B228B7">
        <w:t>seconds followed by twin red flashing lights as a train approaches. The barriers either descend automatically (automatic crossings) or are controlled manually by the signaller.</w:t>
      </w:r>
    </w:p>
    <w:p w14:paraId="36896ABB" w14:textId="0710A5F8" w:rsidR="00B2103A" w:rsidRPr="00856A53" w:rsidRDefault="00B2103A" w:rsidP="00B917B1">
      <w:pPr>
        <w:pStyle w:val="ListBullet"/>
        <w:tabs>
          <w:tab w:val="clear" w:pos="360"/>
        </w:tabs>
        <w:ind w:left="851"/>
      </w:pPr>
      <w:r w:rsidRPr="7432ED0B">
        <w:rPr>
          <w:b/>
          <w:bCs/>
        </w:rPr>
        <w:t>User-worked crossings</w:t>
      </w:r>
      <w:r>
        <w:t xml:space="preserve"> are usually found on private roads such as through farmland or industrial estates. They have barriers and </w:t>
      </w:r>
      <w:r w:rsidR="00A072C0">
        <w:t xml:space="preserve">may have </w:t>
      </w:r>
      <w:r>
        <w:t>miniature red and green lights, which are activated by approaching trains. Users open the barrier themselves, following instructions on adjacent signs.</w:t>
      </w:r>
    </w:p>
    <w:p w14:paraId="50D04CA4" w14:textId="62D0C444" w:rsidR="00B2103A" w:rsidRPr="00856A53" w:rsidRDefault="00B2103A" w:rsidP="00987C7B">
      <w:pPr>
        <w:pStyle w:val="ListBullet"/>
        <w:tabs>
          <w:tab w:val="clear" w:pos="360"/>
        </w:tabs>
        <w:ind w:left="851"/>
      </w:pPr>
      <w:r w:rsidRPr="00A87758">
        <w:rPr>
          <w:b/>
          <w:bCs/>
        </w:rPr>
        <w:t>Open level crossings</w:t>
      </w:r>
      <w:r w:rsidRPr="00A87758">
        <w:rPr>
          <w:b/>
          <w:bCs/>
          <w:spacing w:val="-8"/>
        </w:rPr>
        <w:t xml:space="preserve"> </w:t>
      </w:r>
      <w:r w:rsidRPr="00A87758">
        <w:rPr>
          <w:b/>
          <w:bCs/>
          <w:spacing w:val="-4"/>
        </w:rPr>
        <w:t>that</w:t>
      </w:r>
      <w:r w:rsidRPr="00A87758">
        <w:rPr>
          <w:b/>
          <w:bCs/>
          <w:spacing w:val="-8"/>
        </w:rPr>
        <w:t xml:space="preserve"> </w:t>
      </w:r>
      <w:r w:rsidRPr="00A87758">
        <w:rPr>
          <w:b/>
          <w:bCs/>
          <w:spacing w:val="-5"/>
        </w:rPr>
        <w:t>have</w:t>
      </w:r>
      <w:r w:rsidRPr="00A87758">
        <w:rPr>
          <w:b/>
          <w:bCs/>
          <w:spacing w:val="-8"/>
        </w:rPr>
        <w:t xml:space="preserve"> </w:t>
      </w:r>
      <w:r w:rsidRPr="00A87758">
        <w:rPr>
          <w:b/>
          <w:bCs/>
          <w:spacing w:val="-4"/>
        </w:rPr>
        <w:t>neither</w:t>
      </w:r>
      <w:r w:rsidRPr="00A87758">
        <w:rPr>
          <w:b/>
          <w:bCs/>
          <w:spacing w:val="-8"/>
        </w:rPr>
        <w:t xml:space="preserve"> </w:t>
      </w:r>
      <w:r w:rsidRPr="00A87758">
        <w:rPr>
          <w:b/>
          <w:bCs/>
          <w:spacing w:val="-4"/>
        </w:rPr>
        <w:t>gates</w:t>
      </w:r>
      <w:r w:rsidRPr="00A87758">
        <w:rPr>
          <w:b/>
          <w:bCs/>
          <w:spacing w:val="-8"/>
        </w:rPr>
        <w:t xml:space="preserve"> </w:t>
      </w:r>
      <w:r w:rsidRPr="00A87758">
        <w:rPr>
          <w:b/>
          <w:bCs/>
          <w:spacing w:val="-3"/>
        </w:rPr>
        <w:t>nor</w:t>
      </w:r>
      <w:r w:rsidRPr="00A87758">
        <w:rPr>
          <w:b/>
          <w:bCs/>
          <w:spacing w:val="-8"/>
        </w:rPr>
        <w:t xml:space="preserve"> </w:t>
      </w:r>
      <w:r w:rsidRPr="00A87758">
        <w:rPr>
          <w:b/>
          <w:bCs/>
          <w:spacing w:val="-3"/>
        </w:rPr>
        <w:t>barriers</w:t>
      </w:r>
      <w:r w:rsidRPr="7432ED0B">
        <w:t xml:space="preserve"> which </w:t>
      </w:r>
      <w:r w:rsidRPr="00856A53">
        <w:rPr>
          <w:spacing w:val="-3"/>
        </w:rPr>
        <w:t>rely</w:t>
      </w:r>
      <w:r w:rsidRPr="00856A53">
        <w:rPr>
          <w:spacing w:val="-8"/>
        </w:rPr>
        <w:t xml:space="preserve"> </w:t>
      </w:r>
      <w:r w:rsidRPr="00856A53">
        <w:t>on</w:t>
      </w:r>
      <w:r w:rsidRPr="00856A53">
        <w:rPr>
          <w:spacing w:val="-8"/>
        </w:rPr>
        <w:t xml:space="preserve"> </w:t>
      </w:r>
      <w:r w:rsidRPr="00856A53">
        <w:rPr>
          <w:spacing w:val="-3"/>
        </w:rPr>
        <w:t>traffic</w:t>
      </w:r>
      <w:r w:rsidRPr="00856A53">
        <w:rPr>
          <w:spacing w:val="-8"/>
        </w:rPr>
        <w:t xml:space="preserve"> </w:t>
      </w:r>
      <w:r w:rsidRPr="00856A53">
        <w:rPr>
          <w:spacing w:val="-3"/>
        </w:rPr>
        <w:t>signs</w:t>
      </w:r>
      <w:r w:rsidRPr="00856A53">
        <w:rPr>
          <w:spacing w:val="-8"/>
        </w:rPr>
        <w:t xml:space="preserve"> </w:t>
      </w:r>
      <w:r w:rsidRPr="00856A53">
        <w:rPr>
          <w:spacing w:val="-4"/>
        </w:rPr>
        <w:t>to</w:t>
      </w:r>
      <w:r w:rsidRPr="00856A53">
        <w:rPr>
          <w:spacing w:val="-8"/>
        </w:rPr>
        <w:t xml:space="preserve"> </w:t>
      </w:r>
      <w:r w:rsidRPr="00856A53">
        <w:rPr>
          <w:spacing w:val="-3"/>
        </w:rPr>
        <w:t>warn</w:t>
      </w:r>
      <w:r w:rsidRPr="00856A53">
        <w:rPr>
          <w:spacing w:val="-8"/>
        </w:rPr>
        <w:t xml:space="preserve"> </w:t>
      </w:r>
      <w:r w:rsidR="00E26E21">
        <w:rPr>
          <w:spacing w:val="-4"/>
        </w:rPr>
        <w:t>users</w:t>
      </w:r>
      <w:r w:rsidR="00E26E21" w:rsidRPr="00856A53">
        <w:rPr>
          <w:spacing w:val="-7"/>
        </w:rPr>
        <w:t xml:space="preserve"> </w:t>
      </w:r>
      <w:r w:rsidRPr="00856A53">
        <w:t xml:space="preserve">of </w:t>
      </w:r>
      <w:r w:rsidRPr="00856A53">
        <w:rPr>
          <w:spacing w:val="-3"/>
        </w:rPr>
        <w:t xml:space="preserve">the crossing. </w:t>
      </w:r>
      <w:proofErr w:type="gramStart"/>
      <w:r w:rsidRPr="00856A53">
        <w:t>Some</w:t>
      </w:r>
      <w:proofErr w:type="gramEnd"/>
      <w:r w:rsidRPr="00856A53">
        <w:t xml:space="preserve"> open </w:t>
      </w:r>
      <w:r w:rsidRPr="00856A53">
        <w:rPr>
          <w:spacing w:val="-4"/>
        </w:rPr>
        <w:t xml:space="preserve">level </w:t>
      </w:r>
      <w:r w:rsidRPr="00856A53">
        <w:t xml:space="preserve">crossings </w:t>
      </w:r>
      <w:r w:rsidRPr="00856A53">
        <w:rPr>
          <w:spacing w:val="-4"/>
        </w:rPr>
        <w:t xml:space="preserve">have wig-wag </w:t>
      </w:r>
      <w:r w:rsidRPr="00856A53">
        <w:rPr>
          <w:spacing w:val="-3"/>
        </w:rPr>
        <w:t xml:space="preserve">signals, </w:t>
      </w:r>
      <w:r w:rsidRPr="7432ED0B">
        <w:t xml:space="preserve">similar to </w:t>
      </w:r>
      <w:r w:rsidRPr="00856A53">
        <w:rPr>
          <w:spacing w:val="-3"/>
        </w:rPr>
        <w:t>automatic</w:t>
      </w:r>
      <w:r w:rsidRPr="00856A53">
        <w:t xml:space="preserve"> </w:t>
      </w:r>
      <w:r w:rsidRPr="00856A53">
        <w:rPr>
          <w:spacing w:val="-3"/>
        </w:rPr>
        <w:t>crossings.</w:t>
      </w:r>
    </w:p>
    <w:p w14:paraId="62191F12" w14:textId="5B97132A" w:rsidR="00B2103A" w:rsidRPr="00243445" w:rsidRDefault="00B2103A" w:rsidP="00202788">
      <w:pPr>
        <w:pStyle w:val="Heading3"/>
      </w:pPr>
      <w:bookmarkStart w:id="3351" w:name="_Toc178328450"/>
      <w:bookmarkStart w:id="3352" w:name="_Toc178329007"/>
      <w:bookmarkStart w:id="3353" w:name="_Toc178589551"/>
      <w:bookmarkStart w:id="3354" w:name="_Toc178687277"/>
      <w:bookmarkStart w:id="3355" w:name="_Toc243391818"/>
      <w:bookmarkEnd w:id="3351"/>
      <w:bookmarkEnd w:id="3352"/>
      <w:bookmarkEnd w:id="3353"/>
      <w:bookmarkEnd w:id="3354"/>
      <w:r>
        <w:t>Precautionary area</w:t>
      </w:r>
      <w:bookmarkEnd w:id="3355"/>
      <w:r>
        <w:t xml:space="preserve"> </w:t>
      </w:r>
    </w:p>
    <w:p w14:paraId="78C9DA2A" w14:textId="5BDDDD62" w:rsidR="00B2103A" w:rsidRPr="00FE7C03" w:rsidRDefault="00B2103A" w:rsidP="009946B4">
      <w:pPr>
        <w:pStyle w:val="BodyText"/>
      </w:pPr>
      <w:r w:rsidRPr="00FE7C03">
        <w:t xml:space="preserve">The precautionary area of a level crossing is </w:t>
      </w:r>
      <w:r w:rsidRPr="00856A53">
        <w:t xml:space="preserve">any </w:t>
      </w:r>
      <w:r w:rsidRPr="00FE7C03">
        <w:t xml:space="preserve">part of </w:t>
      </w:r>
      <w:r w:rsidRPr="00856A53">
        <w:t xml:space="preserve">any road, including </w:t>
      </w:r>
      <w:r w:rsidRPr="00FE7C03">
        <w:t xml:space="preserve">side </w:t>
      </w:r>
      <w:r w:rsidRPr="00856A53">
        <w:t xml:space="preserve">roads, that </w:t>
      </w:r>
      <w:r w:rsidRPr="00FE7C03">
        <w:t xml:space="preserve">can be reached </w:t>
      </w:r>
      <w:r w:rsidRPr="00856A53">
        <w:t xml:space="preserve">by </w:t>
      </w:r>
      <w:r w:rsidRPr="00FE7C03">
        <w:t xml:space="preserve">following a </w:t>
      </w:r>
      <w:r w:rsidRPr="00856A53">
        <w:t xml:space="preserve">route leading </w:t>
      </w:r>
      <w:r w:rsidRPr="00FE7C03">
        <w:t xml:space="preserve">away from </w:t>
      </w:r>
      <w:r w:rsidRPr="00856A53">
        <w:t xml:space="preserve">the centre </w:t>
      </w:r>
      <w:r w:rsidRPr="00FE7C03">
        <w:t xml:space="preserve">of </w:t>
      </w:r>
      <w:r w:rsidRPr="00856A53">
        <w:t xml:space="preserve">the </w:t>
      </w:r>
      <w:r w:rsidRPr="00FE7C03">
        <w:t xml:space="preserve">crossing for a </w:t>
      </w:r>
      <w:r w:rsidRPr="00856A53">
        <w:t xml:space="preserve">distance </w:t>
      </w:r>
      <w:r w:rsidRPr="00FE7C03">
        <w:t>of 200 m</w:t>
      </w:r>
      <w:r w:rsidR="0019454B">
        <w:t>etres</w:t>
      </w:r>
      <w:r w:rsidRPr="00FE7C03">
        <w:t xml:space="preserve"> or less. Any works planned by any promoter within the </w:t>
      </w:r>
      <w:r w:rsidR="00D70CB5">
        <w:t>p</w:t>
      </w:r>
      <w:r w:rsidRPr="00FE7C03">
        <w:t xml:space="preserve">recautionary </w:t>
      </w:r>
      <w:r w:rsidR="00D70CB5">
        <w:t>a</w:t>
      </w:r>
      <w:r w:rsidRPr="00FE7C03">
        <w:t xml:space="preserve">rea must be advised to either the Network Rail </w:t>
      </w:r>
      <w:r w:rsidRPr="00FE7C03">
        <w:lastRenderedPageBreak/>
        <w:t>Regional Asset Protection Team or Northern Ireland Railway Third Party Works Team.</w:t>
      </w:r>
    </w:p>
    <w:p w14:paraId="133BC17A" w14:textId="3A752526" w:rsidR="00B2103A" w:rsidRDefault="00B2103A" w:rsidP="009946B4">
      <w:pPr>
        <w:pStyle w:val="BodyText"/>
        <w:rPr>
          <w:spacing w:val="-5"/>
        </w:rPr>
      </w:pPr>
      <w:r w:rsidRPr="00FE7C03">
        <w:t xml:space="preserve">Precautionary </w:t>
      </w:r>
      <w:r w:rsidR="00AB1A5B">
        <w:t>a</w:t>
      </w:r>
      <w:r w:rsidRPr="00FE7C03">
        <w:t xml:space="preserve">rea location data </w:t>
      </w:r>
      <w:r w:rsidRPr="00856A53">
        <w:t xml:space="preserve">is provided by Network Rail </w:t>
      </w:r>
      <w:r>
        <w:rPr>
          <w:spacing w:val="-2"/>
        </w:rPr>
        <w:t>to</w:t>
      </w:r>
      <w:r w:rsidRPr="00856A53">
        <w:t xml:space="preserve"> the National Street Gazetteer </w:t>
      </w:r>
      <w:r>
        <w:t>and</w:t>
      </w:r>
      <w:r w:rsidRPr="00856A53">
        <w:t xml:space="preserve"> the Scottish Road Works </w:t>
      </w:r>
      <w:r w:rsidRPr="00856A53">
        <w:rPr>
          <w:spacing w:val="-5"/>
        </w:rPr>
        <w:t xml:space="preserve">register. </w:t>
      </w:r>
    </w:p>
    <w:p w14:paraId="767A0E87" w14:textId="3FFF27BA" w:rsidR="00B2103A" w:rsidRPr="0012797A" w:rsidRDefault="00B2103A" w:rsidP="00202788">
      <w:pPr>
        <w:pStyle w:val="Heading3"/>
      </w:pPr>
      <w:bookmarkStart w:id="3356" w:name="_Toc243391819"/>
      <w:r>
        <w:t xml:space="preserve">Planned works in the vicinity of a </w:t>
      </w:r>
      <w:r w:rsidR="00FE4E06">
        <w:t>l</w:t>
      </w:r>
      <w:r>
        <w:t xml:space="preserve">evel </w:t>
      </w:r>
      <w:r w:rsidR="00FE4E06">
        <w:t>c</w:t>
      </w:r>
      <w:r>
        <w:t>rossing</w:t>
      </w:r>
      <w:bookmarkEnd w:id="3356"/>
    </w:p>
    <w:p w14:paraId="438C4D80" w14:textId="5D0FF955" w:rsidR="00B2103A" w:rsidRPr="00DC4971" w:rsidRDefault="00B2103A" w:rsidP="009946B4">
      <w:pPr>
        <w:pStyle w:val="BodyText"/>
      </w:pPr>
      <w:r w:rsidRPr="00DC4971">
        <w:t xml:space="preserve">Anyone working in the vicinity of a level crossing must follow special safety precautions agreed with the relevant </w:t>
      </w:r>
      <w:r w:rsidR="00B662E6">
        <w:t>r</w:t>
      </w:r>
      <w:r w:rsidRPr="00DC4971">
        <w:t xml:space="preserve">ail </w:t>
      </w:r>
      <w:r w:rsidR="00B662E6">
        <w:t>a</w:t>
      </w:r>
      <w:r w:rsidRPr="00DC4971">
        <w:t>uthority in advance of works:</w:t>
      </w:r>
    </w:p>
    <w:p w14:paraId="7885F619" w14:textId="68CDD4E9" w:rsidR="00B2103A" w:rsidRPr="00C05069" w:rsidRDefault="00B2103A" w:rsidP="00B917B1">
      <w:pPr>
        <w:pStyle w:val="ListBullet"/>
        <w:tabs>
          <w:tab w:val="clear" w:pos="360"/>
        </w:tabs>
        <w:ind w:left="851"/>
      </w:pPr>
      <w:r>
        <w:t>Risk</w:t>
      </w:r>
      <w:r w:rsidRPr="00C05069">
        <w:t xml:space="preserve"> assessments and safe systems of work must be agreed with the relevant </w:t>
      </w:r>
      <w:r w:rsidR="00B662E6">
        <w:t>r</w:t>
      </w:r>
      <w:r w:rsidRPr="00C05069">
        <w:t xml:space="preserve">ail </w:t>
      </w:r>
      <w:r w:rsidR="00B662E6">
        <w:t>a</w:t>
      </w:r>
      <w:r w:rsidR="003E40EA">
        <w:t>uthority</w:t>
      </w:r>
      <w:r w:rsidRPr="00C05069">
        <w:t xml:space="preserve"> prior to street or road works starting. Any changes to the agreed </w:t>
      </w:r>
      <w:r>
        <w:t>risk</w:t>
      </w:r>
      <w:r w:rsidRPr="00C05069">
        <w:t xml:space="preserve"> assessment must be agreed with the </w:t>
      </w:r>
      <w:r w:rsidR="00B662E6">
        <w:t>r</w:t>
      </w:r>
      <w:r w:rsidRPr="00C05069">
        <w:t xml:space="preserve">ail </w:t>
      </w:r>
      <w:r w:rsidR="00B662E6">
        <w:t>a</w:t>
      </w:r>
      <w:r w:rsidR="003E40EA">
        <w:t>uthority</w:t>
      </w:r>
      <w:r w:rsidRPr="00C05069">
        <w:t xml:space="preserve">. Approved safe systems of work, including </w:t>
      </w:r>
      <w:r>
        <w:t>risk</w:t>
      </w:r>
      <w:r w:rsidRPr="00C05069">
        <w:t xml:space="preserve"> assessments, must be in place and maintained during all works.</w:t>
      </w:r>
    </w:p>
    <w:p w14:paraId="7BAFC994" w14:textId="29BE12EF" w:rsidR="00B2103A" w:rsidRDefault="00B2103A" w:rsidP="00B917B1">
      <w:pPr>
        <w:pStyle w:val="ListBullet"/>
        <w:tabs>
          <w:tab w:val="clear" w:pos="360"/>
        </w:tabs>
        <w:ind w:left="851"/>
      </w:pPr>
      <w:r>
        <w:t>S</w:t>
      </w:r>
      <w:r w:rsidRPr="00C05069">
        <w:t>tationary traffic tailing back across a</w:t>
      </w:r>
      <w:r>
        <w:t>ny</w:t>
      </w:r>
      <w:r w:rsidRPr="00C05069">
        <w:t xml:space="preserve"> railway level crossing </w:t>
      </w:r>
      <w:r w:rsidR="00262B19">
        <w:t>should</w:t>
      </w:r>
      <w:r>
        <w:t xml:space="preserve"> be avoided</w:t>
      </w:r>
      <w:r w:rsidRPr="00C05069" w:rsidDel="0025591B">
        <w:t xml:space="preserve"> </w:t>
      </w:r>
      <w:r>
        <w:t>at any time</w:t>
      </w:r>
      <w:r w:rsidR="001F08BD">
        <w:t xml:space="preserve"> using </w:t>
      </w:r>
      <w:r w:rsidR="001F08BD" w:rsidRPr="00EE6852">
        <w:t>manually operated Stop / Go</w:t>
      </w:r>
      <w:r w:rsidR="001F08BD">
        <w:t xml:space="preserve"> boards</w:t>
      </w:r>
      <w:r w:rsidRPr="00C05069">
        <w:t xml:space="preserve">. Particular attention </w:t>
      </w:r>
      <w:r w:rsidR="00262B19">
        <w:t>should</w:t>
      </w:r>
      <w:r w:rsidRPr="00C05069">
        <w:t xml:space="preserve"> be paid to situations where works </w:t>
      </w:r>
      <w:r>
        <w:t>m</w:t>
      </w:r>
      <w:r w:rsidR="00527BC2">
        <w:t>ight</w:t>
      </w:r>
      <w:r w:rsidRPr="00C05069">
        <w:t xml:space="preserve"> cause traffic to tail back over the crossing as a result of long traffic delays, even</w:t>
      </w:r>
      <w:r>
        <w:t xml:space="preserve"> where works are outside the </w:t>
      </w:r>
      <w:r w:rsidR="00163CA1">
        <w:t>p</w:t>
      </w:r>
      <w:r>
        <w:t xml:space="preserve">recautionary </w:t>
      </w:r>
      <w:r w:rsidR="00163CA1">
        <w:t>a</w:t>
      </w:r>
      <w:r>
        <w:t>rea</w:t>
      </w:r>
      <w:r w:rsidRPr="00C05069">
        <w:t>.</w:t>
      </w:r>
    </w:p>
    <w:p w14:paraId="21D53BE3" w14:textId="0F0D292A" w:rsidR="00B2103A" w:rsidRDefault="00B2103A" w:rsidP="00B917B1">
      <w:pPr>
        <w:pStyle w:val="ListBullet"/>
        <w:tabs>
          <w:tab w:val="clear" w:pos="360"/>
        </w:tabs>
        <w:ind w:left="851"/>
      </w:pPr>
      <w:r>
        <w:t xml:space="preserve">When work is being </w:t>
      </w:r>
      <w:proofErr w:type="gramStart"/>
      <w:r>
        <w:t>carried out</w:t>
      </w:r>
      <w:proofErr w:type="gramEnd"/>
      <w:r>
        <w:t xml:space="preserve"> in the vicinity of overhead traction cables, electrified third rails or feeder / continuity cables, great care </w:t>
      </w:r>
      <w:r w:rsidR="00C25457">
        <w:t>must</w:t>
      </w:r>
      <w:r>
        <w:t xml:space="preserve"> be taken to avoid danger of overhead electrocution.</w:t>
      </w:r>
    </w:p>
    <w:p w14:paraId="0C673687" w14:textId="4A03CE68" w:rsidR="00B2103A" w:rsidRDefault="00B2103A" w:rsidP="00B917B1">
      <w:pPr>
        <w:pStyle w:val="ListBullet"/>
        <w:tabs>
          <w:tab w:val="clear" w:pos="360"/>
        </w:tabs>
        <w:ind w:left="851"/>
      </w:pPr>
      <w:r>
        <w:t>Portable traffic sign</w:t>
      </w:r>
      <w:r w:rsidR="008734CF">
        <w:t>al</w:t>
      </w:r>
      <w:r>
        <w:t xml:space="preserve">s </w:t>
      </w:r>
      <w:r w:rsidR="0049597A">
        <w:t xml:space="preserve">must </w:t>
      </w:r>
      <w:r>
        <w:t>not be used to control traffic at a level crossing</w:t>
      </w:r>
      <w:r w:rsidR="00B81F79">
        <w:t xml:space="preserve"> unless </w:t>
      </w:r>
      <w:r w:rsidR="006A2221">
        <w:t>permission has bee</w:t>
      </w:r>
      <w:r w:rsidR="00D23986">
        <w:t xml:space="preserve">n </w:t>
      </w:r>
      <w:r w:rsidR="006A2221">
        <w:t>obtained from the relevant traffic authority.</w:t>
      </w:r>
    </w:p>
    <w:p w14:paraId="66EAADC8" w14:textId="77777777" w:rsidR="00BA6BDD" w:rsidRDefault="00BA6BDD" w:rsidP="00BA6BDD">
      <w:pPr>
        <w:pStyle w:val="BodyText"/>
      </w:pPr>
      <w:r w:rsidRPr="00BA6BDD">
        <w:rPr>
          <w:b/>
          <w:bCs/>
        </w:rPr>
        <w:t>Warning:</w:t>
      </w:r>
      <w:r>
        <w:t xml:space="preserve"> Road traffic must never be stopped on a level crossing. Your supervisor or other competent person must contact the railway owner when works are to take place at </w:t>
      </w:r>
    </w:p>
    <w:p w14:paraId="0B883742" w14:textId="5419BFCD" w:rsidR="00A51DB1" w:rsidDel="001D1978" w:rsidRDefault="00BA6BDD" w:rsidP="00BA6BDD">
      <w:pPr>
        <w:pStyle w:val="BodyText"/>
      </w:pPr>
      <w:r>
        <w:t>or near a level crossing, or where traffic queues could affect a level crossing.</w:t>
      </w:r>
    </w:p>
    <w:p w14:paraId="342C5E92" w14:textId="072FBE11" w:rsidR="00A51DB1" w:rsidRDefault="00B2103A" w:rsidP="0069705C">
      <w:pPr>
        <w:pStyle w:val="BodyText"/>
      </w:pPr>
      <w:r w:rsidRPr="00EC237A">
        <w:lastRenderedPageBreak/>
        <w:t xml:space="preserve">An </w:t>
      </w:r>
      <w:r w:rsidRPr="00856A53">
        <w:t xml:space="preserve">example </w:t>
      </w:r>
      <w:r w:rsidRPr="00EC237A">
        <w:t xml:space="preserve">layout for </w:t>
      </w:r>
      <w:r w:rsidRPr="00856A53">
        <w:t xml:space="preserve">works </w:t>
      </w:r>
      <w:r w:rsidRPr="00EC237A">
        <w:t xml:space="preserve">is </w:t>
      </w:r>
      <w:r w:rsidRPr="00856A53">
        <w:t xml:space="preserve">shown </w:t>
      </w:r>
      <w:r w:rsidRPr="00EC237A">
        <w:t>on</w:t>
      </w:r>
      <w:r>
        <w:t xml:space="preserve"> </w:t>
      </w:r>
      <w:r w:rsidR="0015298E">
        <w:fldChar w:fldCharType="begin"/>
      </w:r>
      <w:r w:rsidR="0015298E">
        <w:instrText xml:space="preserve"> REF _Ref175644055 \h </w:instrText>
      </w:r>
      <w:r w:rsidR="00D17911">
        <w:instrText xml:space="preserve"> \* MERGEFORMAT </w:instrText>
      </w:r>
      <w:r w:rsidR="0015298E">
        <w:fldChar w:fldCharType="separate"/>
      </w:r>
      <w:r w:rsidR="00A450B0" w:rsidRPr="009D368A">
        <w:t xml:space="preserve">Figure </w:t>
      </w:r>
      <w:r w:rsidR="00A450B0">
        <w:t>33</w:t>
      </w:r>
      <w:r w:rsidR="0015298E">
        <w:fldChar w:fldCharType="end"/>
      </w:r>
      <w:r w:rsidRPr="00EC237A">
        <w:t>.</w:t>
      </w:r>
    </w:p>
    <w:p w14:paraId="14EF0373" w14:textId="77777777" w:rsidR="00B2395D" w:rsidRDefault="00B2395D" w:rsidP="0069705C">
      <w:pPr>
        <w:pStyle w:val="BodyText"/>
      </w:pPr>
    </w:p>
    <w:p w14:paraId="4848158D" w14:textId="0F480E9E" w:rsidR="00B2103A" w:rsidRPr="004930A8" w:rsidRDefault="007B53BF" w:rsidP="00202788">
      <w:pPr>
        <w:pStyle w:val="Heading3"/>
      </w:pPr>
      <w:bookmarkStart w:id="3357" w:name="_Toc243391820"/>
      <w:r>
        <w:t>Urgent</w:t>
      </w:r>
      <w:r w:rsidR="00311825">
        <w:t xml:space="preserve"> or </w:t>
      </w:r>
      <w:r w:rsidR="00B2103A">
        <w:t xml:space="preserve">Emergency works in vicinity of a </w:t>
      </w:r>
      <w:r w:rsidR="004366F9">
        <w:t>l</w:t>
      </w:r>
      <w:r w:rsidR="00B2103A">
        <w:t xml:space="preserve">evel </w:t>
      </w:r>
      <w:r w:rsidR="004366F9">
        <w:t>c</w:t>
      </w:r>
      <w:r w:rsidR="00B2103A">
        <w:t>rossing</w:t>
      </w:r>
      <w:bookmarkEnd w:id="3357"/>
    </w:p>
    <w:p w14:paraId="23643344" w14:textId="37FDEC98" w:rsidR="00B2103A" w:rsidRDefault="00B2103A" w:rsidP="009946B4">
      <w:pPr>
        <w:pStyle w:val="BodyText"/>
        <w:rPr>
          <w:b/>
          <w:bCs/>
        </w:rPr>
      </w:pPr>
      <w:r>
        <w:t xml:space="preserve">Where a need to </w:t>
      </w:r>
      <w:proofErr w:type="gramStart"/>
      <w:r>
        <w:t>carry out</w:t>
      </w:r>
      <w:proofErr w:type="gramEnd"/>
      <w:r>
        <w:t xml:space="preserve"> </w:t>
      </w:r>
      <w:r w:rsidR="007B53BF">
        <w:t>urgent</w:t>
      </w:r>
      <w:r>
        <w:t xml:space="preserve"> or emergency works at or near a level crossing is identified, it is vital that the relevant </w:t>
      </w:r>
      <w:r w:rsidR="00B662E6">
        <w:t>r</w:t>
      </w:r>
      <w:r>
        <w:t xml:space="preserve">ail </w:t>
      </w:r>
      <w:r w:rsidR="00B662E6">
        <w:t>a</w:t>
      </w:r>
      <w:r>
        <w:t xml:space="preserve">uthority (as well as </w:t>
      </w:r>
      <w:r w:rsidR="00B662E6">
        <w:t>h</w:t>
      </w:r>
      <w:r>
        <w:t>ighway</w:t>
      </w:r>
      <w:r w:rsidR="00B662E6">
        <w:t xml:space="preserve"> or road</w:t>
      </w:r>
      <w:r>
        <w:t xml:space="preserve"> </w:t>
      </w:r>
      <w:r w:rsidR="00B662E6">
        <w:t>a</w:t>
      </w:r>
      <w:r>
        <w:t xml:space="preserve">uthority) </w:t>
      </w:r>
      <w:proofErr w:type="gramStart"/>
      <w:r>
        <w:t>are</w:t>
      </w:r>
      <w:proofErr w:type="gramEnd"/>
      <w:r>
        <w:t xml:space="preserve"> contacted immediately to inform and discuss. </w:t>
      </w:r>
      <w:r>
        <w:rPr>
          <w:b/>
          <w:bCs/>
        </w:rPr>
        <w:t xml:space="preserve">Work should not begin until the relevant </w:t>
      </w:r>
      <w:r w:rsidR="005A0EBE">
        <w:rPr>
          <w:b/>
          <w:bCs/>
        </w:rPr>
        <w:t>r</w:t>
      </w:r>
      <w:r>
        <w:rPr>
          <w:b/>
          <w:bCs/>
        </w:rPr>
        <w:t xml:space="preserve">ail </w:t>
      </w:r>
      <w:r w:rsidR="005A0EBE">
        <w:rPr>
          <w:b/>
          <w:bCs/>
        </w:rPr>
        <w:t>a</w:t>
      </w:r>
      <w:r w:rsidR="00613EB5" w:rsidRPr="00613EB5">
        <w:rPr>
          <w:b/>
          <w:bCs/>
        </w:rPr>
        <w:t>uthority</w:t>
      </w:r>
      <w:r>
        <w:rPr>
          <w:b/>
          <w:bCs/>
        </w:rPr>
        <w:t xml:space="preserve"> has confirmed that all necessary safety precautions have been put in place to minimise the risk of serious incident or injury.</w:t>
      </w:r>
    </w:p>
    <w:p w14:paraId="560F6EC6" w14:textId="77777777" w:rsidR="00B2103A" w:rsidRDefault="00B2103A" w:rsidP="00B2103A">
      <w:pPr>
        <w:ind w:left="567"/>
        <w:rPr>
          <w:sz w:val="20"/>
          <w:szCs w:val="20"/>
        </w:rPr>
      </w:pPr>
    </w:p>
    <w:p w14:paraId="29198F2D" w14:textId="77777777" w:rsidR="00B2103A" w:rsidRDefault="00B2103A" w:rsidP="00B2103A">
      <w:pPr>
        <w:ind w:left="567"/>
        <w:rPr>
          <w:sz w:val="20"/>
          <w:szCs w:val="20"/>
        </w:rPr>
      </w:pPr>
    </w:p>
    <w:p w14:paraId="549684BE" w14:textId="787B6337" w:rsidR="00B2103A" w:rsidRDefault="00B2103A" w:rsidP="00B2103A">
      <w:pPr>
        <w:ind w:left="567"/>
        <w:rPr>
          <w:sz w:val="20"/>
          <w:szCs w:val="20"/>
        </w:rPr>
      </w:pPr>
    </w:p>
    <w:p w14:paraId="61CBB483" w14:textId="1C6CA8E5" w:rsidR="0015298E" w:rsidRPr="004E52D1" w:rsidRDefault="00BA6BDD" w:rsidP="004E52D1">
      <w:pPr>
        <w:pStyle w:val="BodyText"/>
        <w:jc w:val="center"/>
        <w:rPr>
          <w:b/>
          <w:bCs/>
          <w:noProof/>
        </w:rPr>
      </w:pPr>
      <w:r w:rsidRPr="004E52D1">
        <w:rPr>
          <w:b/>
          <w:bCs/>
          <w:noProof/>
        </w:rPr>
        <w:t>For emergency or urgent works issues, Works Promoters must contact</w:t>
      </w:r>
      <w:r w:rsidR="002C267C" w:rsidRPr="004E52D1">
        <w:rPr>
          <w:b/>
          <w:bCs/>
          <w:noProof/>
        </w:rPr>
        <w:t>:</w:t>
      </w:r>
    </w:p>
    <w:p w14:paraId="58BB79E2" w14:textId="6C39CA9E" w:rsidR="002C267C" w:rsidRDefault="002C267C" w:rsidP="004E52D1">
      <w:pPr>
        <w:pStyle w:val="BodyText"/>
        <w:jc w:val="center"/>
        <w:rPr>
          <w:noProof/>
        </w:rPr>
      </w:pPr>
      <w:r w:rsidRPr="004E52D1">
        <w:rPr>
          <w:b/>
          <w:bCs/>
          <w:noProof/>
        </w:rPr>
        <w:t>England, Wales and Scotland:</w:t>
      </w:r>
      <w:r>
        <w:rPr>
          <w:noProof/>
        </w:rPr>
        <w:t xml:space="preserve"> Network Rail National Helpline 03457</w:t>
      </w:r>
      <w:r w:rsidR="004E52D1">
        <w:rPr>
          <w:noProof/>
        </w:rPr>
        <w:t xml:space="preserve"> 11 41 41</w:t>
      </w:r>
    </w:p>
    <w:p w14:paraId="4175A667" w14:textId="5D095242" w:rsidR="004E52D1" w:rsidRDefault="004E52D1" w:rsidP="004E52D1">
      <w:pPr>
        <w:pStyle w:val="BodyText"/>
        <w:jc w:val="center"/>
        <w:rPr>
          <w:noProof/>
        </w:rPr>
      </w:pPr>
      <w:r w:rsidRPr="004E52D1">
        <w:rPr>
          <w:b/>
          <w:bCs/>
          <w:noProof/>
        </w:rPr>
        <w:t>Northern Ireland:</w:t>
      </w:r>
      <w:r>
        <w:rPr>
          <w:noProof/>
        </w:rPr>
        <w:t xml:space="preserve"> Translink 028 9023 8170</w:t>
      </w:r>
    </w:p>
    <w:p w14:paraId="70189A6C" w14:textId="0F98246C" w:rsidR="004E52D1" w:rsidRDefault="004E52D1" w:rsidP="004E52D1">
      <w:pPr>
        <w:pStyle w:val="BodyText"/>
        <w:jc w:val="center"/>
      </w:pPr>
      <w:r>
        <w:rPr>
          <w:noProof/>
        </w:rPr>
        <w:t>As soon as possible.</w:t>
      </w:r>
    </w:p>
    <w:p w14:paraId="499001A5" w14:textId="77777777" w:rsidR="00CF1A18" w:rsidRDefault="00CF1A18">
      <w:pPr>
        <w:rPr>
          <w:b/>
          <w:bCs/>
          <w:sz w:val="18"/>
          <w:szCs w:val="18"/>
        </w:rPr>
      </w:pPr>
      <w:bookmarkStart w:id="3358" w:name="_Ref175644055"/>
      <w:r>
        <w:br w:type="page"/>
      </w:r>
    </w:p>
    <w:p w14:paraId="5ED8E246" w14:textId="5FDD5844" w:rsidR="0015298E" w:rsidRPr="009D368A" w:rsidRDefault="0015298E" w:rsidP="00521359">
      <w:pPr>
        <w:pStyle w:val="Caption"/>
        <w:rPr>
          <w:i/>
          <w:iCs/>
        </w:rPr>
      </w:pPr>
      <w:r w:rsidRPr="009D368A">
        <w:lastRenderedPageBreak/>
        <w:t xml:space="preserve">Figure </w:t>
      </w:r>
      <w:r w:rsidR="00C141E8">
        <w:fldChar w:fldCharType="begin"/>
      </w:r>
      <w:r w:rsidR="00C141E8">
        <w:instrText xml:space="preserve"> SEQ Figure \* ARABIC </w:instrText>
      </w:r>
      <w:r w:rsidR="00C141E8">
        <w:fldChar w:fldCharType="separate"/>
      </w:r>
      <w:r w:rsidR="00A450B0">
        <w:rPr>
          <w:noProof/>
        </w:rPr>
        <w:t>33</w:t>
      </w:r>
      <w:r w:rsidR="00C141E8">
        <w:rPr>
          <w:noProof/>
        </w:rPr>
        <w:fldChar w:fldCharType="end"/>
      </w:r>
      <w:bookmarkEnd w:id="3358"/>
      <w:r w:rsidRPr="009D368A">
        <w:t xml:space="preserve"> Works at a level crossing using Stop/Go boards</w:t>
      </w:r>
    </w:p>
    <w:p w14:paraId="2298BC6A" w14:textId="6A76253F" w:rsidR="00836BCE" w:rsidRDefault="000233F2" w:rsidP="009946B4">
      <w:pPr>
        <w:pStyle w:val="BodyText"/>
      </w:pPr>
      <w:r>
        <w:rPr>
          <w:noProof/>
        </w:rPr>
        <mc:AlternateContent>
          <mc:Choice Requires="wps">
            <w:drawing>
              <wp:anchor distT="0" distB="0" distL="114300" distR="114300" simplePos="0" relativeHeight="251658302" behindDoc="0" locked="0" layoutInCell="1" allowOverlap="1" wp14:anchorId="69A586AC" wp14:editId="598516E8">
                <wp:simplePos x="0" y="0"/>
                <wp:positionH relativeFrom="column">
                  <wp:posOffset>2334924</wp:posOffset>
                </wp:positionH>
                <wp:positionV relativeFrom="paragraph">
                  <wp:posOffset>2710360</wp:posOffset>
                </wp:positionV>
                <wp:extent cx="402609" cy="423080"/>
                <wp:effectExtent l="0" t="0" r="0" b="0"/>
                <wp:wrapNone/>
                <wp:docPr id="2016725092" name="Text Box 3"/>
                <wp:cNvGraphicFramePr/>
                <a:graphic xmlns:a="http://schemas.openxmlformats.org/drawingml/2006/main">
                  <a:graphicData uri="http://schemas.microsoft.com/office/word/2010/wordprocessingShape">
                    <wps:wsp>
                      <wps:cNvSpPr txBox="1"/>
                      <wps:spPr>
                        <a:xfrm>
                          <a:off x="0" y="0"/>
                          <a:ext cx="402609" cy="423080"/>
                        </a:xfrm>
                        <a:prstGeom prst="rect">
                          <a:avLst/>
                        </a:prstGeom>
                        <a:noFill/>
                        <a:ln w="6350">
                          <a:noFill/>
                        </a:ln>
                      </wps:spPr>
                      <wps:txbx>
                        <w:txbxContent>
                          <w:p w14:paraId="1CE52460" w14:textId="3EDBF4C4" w:rsidR="000233F2" w:rsidRPr="00813A47" w:rsidRDefault="000233F2">
                            <w:pPr>
                              <w:rPr>
                                <w:sz w:val="14"/>
                                <w:szCs w:val="14"/>
                              </w:rPr>
                            </w:pPr>
                            <w:r w:rsidRPr="00813A47">
                              <w:rPr>
                                <w:sz w:val="14"/>
                                <w:szCs w:val="14"/>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586AC" id="Text Box 3" o:spid="_x0000_s1217" type="#_x0000_t202" style="position:absolute;left:0;text-align:left;margin-left:183.85pt;margin-top:213.4pt;width:31.7pt;height:33.3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" filled="f" stroked="f" strokeweight=".5pt">
                <v:textbox>
                  <w:txbxContent>
                    <w:p w14:paraId="1CE52460" w14:textId="3EDBF4C4" w:rsidR="000233F2" w:rsidRPr="00813A47" w:rsidRDefault="000233F2">
                      <w:pPr>
                        <w:rPr>
                          <w:sz w:val="14"/>
                          <w:szCs w:val="14"/>
                        </w:rPr>
                      </w:pPr>
                      <w:r w:rsidRPr="00813A47">
                        <w:rPr>
                          <w:sz w:val="14"/>
                          <w:szCs w:val="14"/>
                        </w:rPr>
                        <w:t>T</w:t>
                      </w:r>
                    </w:p>
                  </w:txbxContent>
                </v:textbox>
              </v:shape>
            </w:pict>
          </mc:Fallback>
        </mc:AlternateContent>
      </w:r>
      <w:r>
        <w:rPr>
          <w:noProof/>
        </w:rPr>
        <mc:AlternateContent>
          <mc:Choice Requires="wps">
            <w:drawing>
              <wp:anchor distT="0" distB="0" distL="114300" distR="114300" simplePos="0" relativeHeight="251658301" behindDoc="0" locked="0" layoutInCell="1" allowOverlap="1" wp14:anchorId="59DBB557" wp14:editId="1A3E0CFD">
                <wp:simplePos x="0" y="0"/>
                <wp:positionH relativeFrom="column">
                  <wp:posOffset>2383155</wp:posOffset>
                </wp:positionH>
                <wp:positionV relativeFrom="paragraph">
                  <wp:posOffset>2879090</wp:posOffset>
                </wp:positionV>
                <wp:extent cx="144000" cy="0"/>
                <wp:effectExtent l="19050" t="57150" r="46990" b="76200"/>
                <wp:wrapNone/>
                <wp:docPr id="1331339633" name="Straight Arrow Connector 1"/>
                <wp:cNvGraphicFramePr/>
                <a:graphic xmlns:a="http://schemas.openxmlformats.org/drawingml/2006/main">
                  <a:graphicData uri="http://schemas.microsoft.com/office/word/2010/wordprocessingShape">
                    <wps:wsp>
                      <wps:cNvCnPr/>
                      <wps:spPr>
                        <a:xfrm>
                          <a:off x="0" y="0"/>
                          <a:ext cx="144000" cy="0"/>
                        </a:xfrm>
                        <a:prstGeom prst="straightConnector1">
                          <a:avLst/>
                        </a:prstGeom>
                        <a:ln w="3175">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C9A2012" id="Straight Arrow Connector 1" o:spid="_x0000_s1026" type="#_x0000_t32" style="position:absolute;margin-left:187.65pt;margin-top:226.7pt;width:11.35pt;height:0;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" strokecolor="black [3213]" strokeweight=".25pt">
                <v:stroke startarrow="block" startarrowwidth="narrow" startarrowlength="short" endarrow="block" endarrowwidth="narrow" endarrowlength="short"/>
              </v:shape>
            </w:pict>
          </mc:Fallback>
        </mc:AlternateContent>
      </w:r>
      <w:r>
        <w:rPr>
          <w:noProof/>
        </w:rPr>
        <mc:AlternateContent>
          <mc:Choice Requires="wps">
            <w:drawing>
              <wp:anchor distT="0" distB="0" distL="114300" distR="114300" simplePos="0" relativeHeight="251658300" behindDoc="0" locked="0" layoutInCell="1" allowOverlap="1" wp14:anchorId="1F352A81" wp14:editId="3D2A48F7">
                <wp:simplePos x="0" y="0"/>
                <wp:positionH relativeFrom="column">
                  <wp:posOffset>2533280</wp:posOffset>
                </wp:positionH>
                <wp:positionV relativeFrom="paragraph">
                  <wp:posOffset>1530358</wp:posOffset>
                </wp:positionV>
                <wp:extent cx="13648" cy="1364777"/>
                <wp:effectExtent l="0" t="0" r="24765" b="26035"/>
                <wp:wrapNone/>
                <wp:docPr id="109586646" name="Straight Connector 2"/>
                <wp:cNvGraphicFramePr/>
                <a:graphic xmlns:a="http://schemas.openxmlformats.org/drawingml/2006/main">
                  <a:graphicData uri="http://schemas.microsoft.com/office/word/2010/wordprocessingShape">
                    <wps:wsp>
                      <wps:cNvCnPr/>
                      <wps:spPr>
                        <a:xfrm>
                          <a:off x="0" y="0"/>
                          <a:ext cx="13648" cy="1364777"/>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991444" id="Straight Connector 2" o:spid="_x0000_s1026" style="position:absolute;z-index:251658308;visibility:visible;mso-wrap-style:square;mso-wrap-distance-left:9pt;mso-wrap-distance-top:0;mso-wrap-distance-right:9pt;mso-wrap-distance-bottom:0;mso-position-horizontal:absolute;mso-position-horizontal-relative:text;mso-position-vertical:absolute;mso-position-vertical-relative:text" from="199.45pt,120.5pt" to="200.5pt,2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" strokecolor="black [3040]" strokeweight=".25pt"/>
            </w:pict>
          </mc:Fallback>
        </mc:AlternateContent>
      </w:r>
      <w:r w:rsidR="00973B8D">
        <w:rPr>
          <w:noProof/>
        </w:rPr>
        <mc:AlternateContent>
          <mc:Choice Requires="wps">
            <w:drawing>
              <wp:anchor distT="0" distB="0" distL="114300" distR="114300" simplePos="0" relativeHeight="251658299" behindDoc="0" locked="0" layoutInCell="1" allowOverlap="1" wp14:anchorId="7451C788" wp14:editId="2C4DBBCC">
                <wp:simplePos x="0" y="0"/>
                <wp:positionH relativeFrom="column">
                  <wp:posOffset>2014665</wp:posOffset>
                </wp:positionH>
                <wp:positionV relativeFrom="paragraph">
                  <wp:posOffset>2867840</wp:posOffset>
                </wp:positionV>
                <wp:extent cx="348018" cy="0"/>
                <wp:effectExtent l="19050" t="57150" r="33020" b="76200"/>
                <wp:wrapNone/>
                <wp:docPr id="701634758" name="Straight Arrow Connector 1"/>
                <wp:cNvGraphicFramePr/>
                <a:graphic xmlns:a="http://schemas.openxmlformats.org/drawingml/2006/main">
                  <a:graphicData uri="http://schemas.microsoft.com/office/word/2010/wordprocessingShape">
                    <wps:wsp>
                      <wps:cNvCnPr/>
                      <wps:spPr>
                        <a:xfrm>
                          <a:off x="0" y="0"/>
                          <a:ext cx="348018" cy="0"/>
                        </a:xfrm>
                        <a:prstGeom prst="straightConnector1">
                          <a:avLst/>
                        </a:prstGeom>
                        <a:ln w="3175">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596870" id="Straight Arrow Connector 1" o:spid="_x0000_s1026" type="#_x0000_t32" style="position:absolute;margin-left:158.65pt;margin-top:225.8pt;width:27.4pt;height:0;z-index:25165830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" strokecolor="black [3213]" strokeweight=".25pt">
                <v:stroke startarrow="block" startarrowwidth="narrow" startarrowlength="short" endarrow="block" endarrowwidth="narrow" endarrowlength="short"/>
              </v:shape>
            </w:pict>
          </mc:Fallback>
        </mc:AlternateContent>
      </w:r>
      <w:r w:rsidR="00B2103A">
        <w:rPr>
          <w:noProof/>
        </w:rPr>
        <w:drawing>
          <wp:inline distT="0" distB="0" distL="0" distR="0" wp14:anchorId="3889596F" wp14:editId="26CC9035">
            <wp:extent cx="5781675" cy="2906288"/>
            <wp:effectExtent l="0" t="0" r="0" b="8890"/>
            <wp:docPr id="1045456718" name="Picture 1" descr="A diagram of a road with a dashed line representing railway tracks laid vertically across the road. Traffic signs are placed at varying distances along the road on both sides of the tra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456718" name="Picture 1" descr="A diagram of a road with signs and ladders&#10;&#10;Description automatically generated"/>
                    <pic:cNvPicPr/>
                  </pic:nvPicPr>
                  <pic:blipFill rotWithShape="1">
                    <a:blip r:embed="rId226"/>
                    <a:srcRect b="23230"/>
                    <a:stretch/>
                  </pic:blipFill>
                  <pic:spPr bwMode="auto">
                    <a:xfrm>
                      <a:off x="0" y="0"/>
                      <a:ext cx="5793291" cy="2912127"/>
                    </a:xfrm>
                    <a:prstGeom prst="rect">
                      <a:avLst/>
                    </a:prstGeom>
                    <a:ln>
                      <a:noFill/>
                    </a:ln>
                    <a:extLst>
                      <a:ext uri="{53640926-AAD7-44D8-BBD7-CCE9431645EC}">
                        <a14:shadowObscured xmlns:a14="http://schemas.microsoft.com/office/drawing/2010/main"/>
                      </a:ext>
                    </a:extLst>
                  </pic:spPr>
                </pic:pic>
              </a:graphicData>
            </a:graphic>
          </wp:inline>
        </w:drawing>
      </w:r>
    </w:p>
    <w:p w14:paraId="0AC7DDD4" w14:textId="77777777" w:rsidR="00CF1A18" w:rsidRPr="00000010" w:rsidRDefault="00CF1A18" w:rsidP="00CF1A18">
      <w:pPr>
        <w:ind w:left="720"/>
        <w:rPr>
          <w:b/>
          <w:bCs/>
          <w:sz w:val="18"/>
          <w:szCs w:val="18"/>
        </w:rPr>
      </w:pPr>
      <w:r w:rsidRPr="00000010">
        <w:rPr>
          <w:b/>
          <w:bCs/>
          <w:sz w:val="18"/>
          <w:szCs w:val="18"/>
        </w:rPr>
        <w:t>Notes</w:t>
      </w:r>
    </w:p>
    <w:p w14:paraId="3095D799" w14:textId="77777777" w:rsidR="00CF1A18" w:rsidRPr="00000010" w:rsidRDefault="00CF1A18" w:rsidP="00CF1A18">
      <w:pPr>
        <w:ind w:left="720"/>
        <w:rPr>
          <w:sz w:val="18"/>
          <w:szCs w:val="18"/>
        </w:rPr>
      </w:pPr>
      <w:r w:rsidRPr="00000010">
        <w:rPr>
          <w:sz w:val="18"/>
          <w:szCs w:val="18"/>
        </w:rPr>
        <w:t>1 For numbers and minimum size of cones, and dimension</w:t>
      </w:r>
      <w:r>
        <w:rPr>
          <w:sz w:val="18"/>
          <w:szCs w:val="18"/>
        </w:rPr>
        <w:t>s</w:t>
      </w:r>
      <w:r w:rsidRPr="00000010">
        <w:rPr>
          <w:sz w:val="18"/>
          <w:szCs w:val="18"/>
        </w:rPr>
        <w:t xml:space="preserve"> D</w:t>
      </w:r>
      <w:r>
        <w:rPr>
          <w:sz w:val="18"/>
          <w:szCs w:val="18"/>
        </w:rPr>
        <w:t xml:space="preserve"> and E</w:t>
      </w:r>
      <w:r w:rsidRPr="00000010">
        <w:rPr>
          <w:sz w:val="18"/>
          <w:szCs w:val="18"/>
        </w:rPr>
        <w:t xml:space="preserve"> 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sidRPr="00000010">
        <w:rPr>
          <w:sz w:val="18"/>
          <w:szCs w:val="18"/>
        </w:rPr>
        <w:t xml:space="preserve">, </w:t>
      </w:r>
      <w:r>
        <w:rPr>
          <w:sz w:val="18"/>
          <w:szCs w:val="18"/>
        </w:rPr>
        <w:t xml:space="preserve">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Pr>
          <w:sz w:val="18"/>
          <w:szCs w:val="18"/>
        </w:rPr>
        <w:t xml:space="preserve">, for dimension C see Section </w:t>
      </w:r>
      <w:r>
        <w:rPr>
          <w:sz w:val="18"/>
          <w:szCs w:val="18"/>
        </w:rPr>
        <w:fldChar w:fldCharType="begin"/>
      </w:r>
      <w:r>
        <w:rPr>
          <w:sz w:val="18"/>
          <w:szCs w:val="18"/>
        </w:rPr>
        <w:instrText xml:space="preserve"> REF _Ref163745932 \r </w:instrText>
      </w:r>
      <w:r>
        <w:rPr>
          <w:sz w:val="18"/>
          <w:szCs w:val="18"/>
        </w:rPr>
        <w:fldChar w:fldCharType="separate"/>
      </w:r>
      <w:r>
        <w:rPr>
          <w:sz w:val="18"/>
          <w:szCs w:val="18"/>
        </w:rPr>
        <w:t>4.5.2</w:t>
      </w:r>
      <w:r>
        <w:rPr>
          <w:sz w:val="18"/>
          <w:szCs w:val="18"/>
        </w:rPr>
        <w:fldChar w:fldCharType="end"/>
      </w:r>
      <w:r w:rsidRPr="00000010">
        <w:rPr>
          <w:sz w:val="18"/>
          <w:szCs w:val="18"/>
        </w:rPr>
        <w:t xml:space="preserve"> and for dimension </w:t>
      </w:r>
      <w:proofErr w:type="spellStart"/>
      <w:r w:rsidRPr="00000010">
        <w:rPr>
          <w:sz w:val="18"/>
          <w:szCs w:val="18"/>
        </w:rPr>
        <w:t>T</w:t>
      </w:r>
      <w:proofErr w:type="spellEnd"/>
      <w:r w:rsidRPr="00000010">
        <w:rPr>
          <w:sz w:val="18"/>
          <w:szCs w:val="18"/>
        </w:rPr>
        <w:t xml:space="preserve"> see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p>
    <w:p w14:paraId="7F7CCA4A" w14:textId="77777777" w:rsidR="00CF1A18" w:rsidRPr="00000010" w:rsidRDefault="00CF1A18" w:rsidP="00CF1A18">
      <w:pPr>
        <w:ind w:left="720"/>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7169848C" w14:textId="77777777" w:rsidR="00CF1A18" w:rsidRDefault="00CF1A18" w:rsidP="00CF1A18">
      <w:pPr>
        <w:ind w:left="720"/>
        <w:rPr>
          <w:sz w:val="18"/>
          <w:szCs w:val="18"/>
        </w:rPr>
      </w:pPr>
      <w:r w:rsidRPr="00000010">
        <w:rPr>
          <w:sz w:val="18"/>
          <w:szCs w:val="18"/>
        </w:rPr>
        <w:t xml:space="preserve">3 </w:t>
      </w:r>
      <w:r w:rsidRPr="00FF15C8">
        <w:rPr>
          <w:sz w:val="18"/>
          <w:szCs w:val="18"/>
        </w:rPr>
        <w:t>Stop/Go boards should be placed where they will be in full view of approaching drivers. They may be located on either side of the carriageway.</w:t>
      </w:r>
    </w:p>
    <w:p w14:paraId="780EDEE0" w14:textId="77777777" w:rsidR="00CF1A18" w:rsidRPr="00000010" w:rsidRDefault="00CF1A18" w:rsidP="00CF1A18">
      <w:pPr>
        <w:ind w:left="720"/>
        <w:rPr>
          <w:sz w:val="18"/>
          <w:szCs w:val="18"/>
        </w:rPr>
      </w:pPr>
      <w:r>
        <w:rPr>
          <w:sz w:val="18"/>
          <w:szCs w:val="18"/>
        </w:rPr>
        <w:t xml:space="preserve">4 </w:t>
      </w:r>
      <w:r w:rsidRPr="00000010">
        <w:rPr>
          <w:sz w:val="18"/>
          <w:szCs w:val="18"/>
        </w:rPr>
        <w:t xml:space="preserve">See Section </w:t>
      </w:r>
      <w:r>
        <w:rPr>
          <w:sz w:val="18"/>
          <w:szCs w:val="18"/>
        </w:rPr>
        <w:t>7.1</w:t>
      </w:r>
      <w:r w:rsidRPr="00000010">
        <w:rPr>
          <w:sz w:val="18"/>
          <w:szCs w:val="18"/>
        </w:rPr>
        <w:t xml:space="preserve"> for guidance on unobstructed width past the works.</w:t>
      </w:r>
    </w:p>
    <w:p w14:paraId="3AE298BD" w14:textId="68EA80F1" w:rsidR="00B2103A" w:rsidRPr="00856A53" w:rsidRDefault="00B2103A" w:rsidP="00202788">
      <w:pPr>
        <w:pStyle w:val="Heading2"/>
      </w:pPr>
      <w:bookmarkStart w:id="3359" w:name="_Toc177555233"/>
      <w:bookmarkStart w:id="3360" w:name="_Toc178328454"/>
      <w:bookmarkStart w:id="3361" w:name="_Toc178329011"/>
      <w:bookmarkStart w:id="3362" w:name="_Toc178589555"/>
      <w:bookmarkStart w:id="3363" w:name="_Toc178687281"/>
      <w:bookmarkStart w:id="3364" w:name="_Ref164754447"/>
      <w:bookmarkStart w:id="3365" w:name="_Toc243391821"/>
      <w:bookmarkEnd w:id="3359"/>
      <w:bookmarkEnd w:id="3360"/>
      <w:bookmarkEnd w:id="3361"/>
      <w:bookmarkEnd w:id="3362"/>
      <w:bookmarkEnd w:id="3363"/>
      <w:r>
        <w:lastRenderedPageBreak/>
        <w:t>Works over and under railways – bridges and tunnels</w:t>
      </w:r>
      <w:bookmarkEnd w:id="3364"/>
      <w:bookmarkEnd w:id="3365"/>
    </w:p>
    <w:p w14:paraId="220A4B66" w14:textId="24A630B9" w:rsidR="00B2103A" w:rsidRDefault="00B2103A" w:rsidP="009946B4">
      <w:pPr>
        <w:pStyle w:val="BodyText"/>
      </w:pPr>
      <w:r>
        <w:t>Any</w:t>
      </w:r>
      <w:r w:rsidRPr="00856A53">
        <w:t xml:space="preserve"> planned </w:t>
      </w:r>
      <w:r>
        <w:t xml:space="preserve">works </w:t>
      </w:r>
      <w:r w:rsidRPr="00856A53">
        <w:t xml:space="preserve">on a </w:t>
      </w:r>
      <w:r>
        <w:t xml:space="preserve">railway structure over or under the track </w:t>
      </w:r>
      <w:r w:rsidRPr="00856A53">
        <w:t>must be advised to</w:t>
      </w:r>
      <w:r>
        <w:t xml:space="preserve"> the</w:t>
      </w:r>
      <w:r w:rsidRPr="00856A53">
        <w:t xml:space="preserve"> </w:t>
      </w:r>
      <w:r>
        <w:t xml:space="preserve">relevant </w:t>
      </w:r>
      <w:r w:rsidR="00EB0EF7">
        <w:t>r</w:t>
      </w:r>
      <w:r>
        <w:t xml:space="preserve">ail </w:t>
      </w:r>
      <w:r w:rsidR="00EB0EF7">
        <w:t>a</w:t>
      </w:r>
      <w:r w:rsidR="00613EB5">
        <w:t>uthority</w:t>
      </w:r>
      <w:r w:rsidR="00613EB5" w:rsidRPr="00856A53" w:rsidDel="00C76070">
        <w:t xml:space="preserve"> </w:t>
      </w:r>
      <w:r w:rsidR="00A870FD">
        <w:t xml:space="preserve">before serving the initial highway </w:t>
      </w:r>
      <w:r w:rsidR="00BC5F8F">
        <w:t>or road authority notice or permit application.</w:t>
      </w:r>
    </w:p>
    <w:p w14:paraId="7FFB5F7E" w14:textId="77777777" w:rsidR="00B2103A" w:rsidRPr="006526C6" w:rsidRDefault="00B2103A" w:rsidP="009946B4">
      <w:pPr>
        <w:pStyle w:val="BodyText"/>
      </w:pPr>
      <w:r w:rsidRPr="006526C6">
        <w:t xml:space="preserve">Work above the railway can be hazardous to the safe running of trains. There is the potential to damage rail infrastructure or cause foreign objects to be introduced into the track environment. </w:t>
      </w:r>
      <w:proofErr w:type="gramStart"/>
      <w:r w:rsidRPr="006526C6">
        <w:t>All works must be assessed by the Network Rail Asset Protection Team</w:t>
      </w:r>
      <w:proofErr w:type="gramEnd"/>
      <w:r w:rsidRPr="006526C6">
        <w:t xml:space="preserve"> or Translink to ensure a safe system of work is in place. </w:t>
      </w:r>
    </w:p>
    <w:p w14:paraId="698B6400" w14:textId="38A7D247" w:rsidR="00B2103A" w:rsidRDefault="00951011" w:rsidP="009946B4">
      <w:pPr>
        <w:pStyle w:val="BodyText"/>
        <w:rPr>
          <w:b/>
          <w:bCs/>
        </w:rPr>
      </w:pPr>
      <w:r>
        <w:t>Urgent</w:t>
      </w:r>
      <w:r w:rsidR="00B2103A" w:rsidRPr="006526C6">
        <w:t xml:space="preserve"> or Emergency works on or near </w:t>
      </w:r>
      <w:r w:rsidR="00EB0EF7">
        <w:t>r</w:t>
      </w:r>
      <w:r w:rsidR="00B2103A" w:rsidRPr="006526C6">
        <w:t xml:space="preserve">ail </w:t>
      </w:r>
      <w:r w:rsidR="00EB0EF7">
        <w:t>a</w:t>
      </w:r>
      <w:r w:rsidR="00B2103A" w:rsidRPr="006526C6">
        <w:t xml:space="preserve">uthority structures must be notified to the relevant authority at the earliest possible time. </w:t>
      </w:r>
      <w:r w:rsidR="00B2103A" w:rsidRPr="006526C6">
        <w:rPr>
          <w:b/>
          <w:bCs/>
        </w:rPr>
        <w:t xml:space="preserve">Work </w:t>
      </w:r>
      <w:r w:rsidR="00F14322">
        <w:rPr>
          <w:b/>
          <w:bCs/>
        </w:rPr>
        <w:t>must</w:t>
      </w:r>
      <w:r w:rsidR="00B2103A" w:rsidRPr="006526C6">
        <w:rPr>
          <w:b/>
          <w:bCs/>
        </w:rPr>
        <w:t xml:space="preserve"> not begin until the relevant </w:t>
      </w:r>
      <w:r w:rsidR="00EB0EF7">
        <w:rPr>
          <w:b/>
          <w:bCs/>
        </w:rPr>
        <w:t>r</w:t>
      </w:r>
      <w:r w:rsidR="00B2103A" w:rsidRPr="006526C6">
        <w:rPr>
          <w:b/>
          <w:bCs/>
        </w:rPr>
        <w:t xml:space="preserve">ail </w:t>
      </w:r>
      <w:r w:rsidR="00EB0EF7">
        <w:rPr>
          <w:b/>
          <w:bCs/>
        </w:rPr>
        <w:t>a</w:t>
      </w:r>
      <w:r w:rsidR="009E4E7B" w:rsidRPr="009E4E7B">
        <w:rPr>
          <w:b/>
          <w:bCs/>
        </w:rPr>
        <w:t>uthority</w:t>
      </w:r>
      <w:r w:rsidR="00B2103A" w:rsidRPr="006526C6">
        <w:rPr>
          <w:b/>
          <w:bCs/>
        </w:rPr>
        <w:t xml:space="preserve"> has confirmed that all necessary safety precautions have been put in place to minimise the risk of serious incident or injury.</w:t>
      </w:r>
    </w:p>
    <w:p w14:paraId="10244606" w14:textId="77777777" w:rsidR="00CD53B8" w:rsidRDefault="00CD53B8" w:rsidP="009946B4">
      <w:pPr>
        <w:pStyle w:val="BodyText"/>
        <w:rPr>
          <w:b/>
          <w:bCs/>
        </w:rPr>
      </w:pPr>
    </w:p>
    <w:p w14:paraId="05FA3A77" w14:textId="77777777" w:rsidR="00CD53B8" w:rsidRDefault="00CD53B8" w:rsidP="009946B4">
      <w:pPr>
        <w:pStyle w:val="BodyText"/>
        <w:rPr>
          <w:b/>
          <w:bCs/>
        </w:rPr>
      </w:pPr>
    </w:p>
    <w:p w14:paraId="01021CBC" w14:textId="77777777" w:rsidR="00CD53B8" w:rsidRPr="006526C6" w:rsidRDefault="00CD53B8" w:rsidP="009946B4">
      <w:pPr>
        <w:pStyle w:val="BodyText"/>
      </w:pPr>
    </w:p>
    <w:p w14:paraId="72CDB7A6" w14:textId="301F8718" w:rsidR="00B2103A" w:rsidRPr="00856A53" w:rsidRDefault="00B2103A" w:rsidP="00202788">
      <w:pPr>
        <w:pStyle w:val="Heading2"/>
      </w:pPr>
      <w:bookmarkStart w:id="3366" w:name="_Toc166839233"/>
      <w:bookmarkStart w:id="3367" w:name="_Toc167805091"/>
      <w:bookmarkStart w:id="3368" w:name="_Toc169177774"/>
      <w:bookmarkStart w:id="3369" w:name="_Toc169523598"/>
      <w:bookmarkStart w:id="3370" w:name="_Toc169871594"/>
      <w:bookmarkStart w:id="3371" w:name="_Toc169871828"/>
      <w:bookmarkStart w:id="3372" w:name="_Toc175046169"/>
      <w:bookmarkStart w:id="3373" w:name="_Toc175644675"/>
      <w:bookmarkStart w:id="3374" w:name="_Toc175645246"/>
      <w:bookmarkStart w:id="3375" w:name="_Toc176340863"/>
      <w:bookmarkStart w:id="3376" w:name="_Toc176789380"/>
      <w:bookmarkStart w:id="3377" w:name="_Toc176789716"/>
      <w:bookmarkStart w:id="3378" w:name="_Toc176945719"/>
      <w:bookmarkStart w:id="3379" w:name="_Toc177555235"/>
      <w:bookmarkStart w:id="3380" w:name="_Toc178328456"/>
      <w:bookmarkStart w:id="3381" w:name="_Toc178329013"/>
      <w:bookmarkStart w:id="3382" w:name="_Toc178589557"/>
      <w:bookmarkStart w:id="3383" w:name="_Toc178687283"/>
      <w:bookmarkStart w:id="3384" w:name="_Toc1270876041"/>
      <w:bookmarkStart w:id="3385" w:name="_Toc243391822"/>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r>
        <w:t>Working near tramways</w:t>
      </w:r>
      <w:bookmarkEnd w:id="3384"/>
      <w:bookmarkEnd w:id="3385"/>
    </w:p>
    <w:p w14:paraId="036B33B9" w14:textId="77777777" w:rsidR="009C7BFA" w:rsidRDefault="009C7BFA" w:rsidP="009C7BFA">
      <w:pPr>
        <w:pStyle w:val="BodyText"/>
      </w:pPr>
      <w:r w:rsidRPr="003D1AEB">
        <w:rPr>
          <w:b/>
          <w:bCs/>
        </w:rPr>
        <w:t>Warning:</w:t>
      </w:r>
      <w:r>
        <w:t xml:space="preserve"> Working at or near tramways presents an increased safety risk – tram operating hours should be avoided wherever possible. Always ensure communication is made with </w:t>
      </w:r>
    </w:p>
    <w:p w14:paraId="590B591C" w14:textId="42ABE200" w:rsidR="00B2103A" w:rsidRDefault="009C7BFA" w:rsidP="009C7BFA">
      <w:pPr>
        <w:pStyle w:val="BodyText"/>
      </w:pPr>
      <w:r>
        <w:t>the relevant Tram Network Operator in advance of works taking place.</w:t>
      </w:r>
    </w:p>
    <w:p w14:paraId="6E61960B" w14:textId="77777777" w:rsidR="003D1AEB" w:rsidRDefault="003D1AEB" w:rsidP="009C7BFA">
      <w:pPr>
        <w:pStyle w:val="BodyText"/>
      </w:pPr>
    </w:p>
    <w:p w14:paraId="29F63FE9" w14:textId="77777777" w:rsidR="00B2103A" w:rsidRDefault="00B2103A" w:rsidP="009946B4">
      <w:pPr>
        <w:pStyle w:val="BodyText"/>
      </w:pPr>
    </w:p>
    <w:p w14:paraId="52479EB8" w14:textId="1E34CF67" w:rsidR="00B2103A" w:rsidRDefault="00B2103A" w:rsidP="009946B4">
      <w:pPr>
        <w:pStyle w:val="BodyText"/>
      </w:pPr>
      <w:r w:rsidRPr="005F2B49">
        <w:t xml:space="preserve">Tram networks operate in </w:t>
      </w:r>
      <w:proofErr w:type="gramStart"/>
      <w:r w:rsidRPr="005F2B49">
        <w:t>many</w:t>
      </w:r>
      <w:proofErr w:type="gramEnd"/>
      <w:r w:rsidRPr="005F2B49">
        <w:t xml:space="preserve"> cities, presenting an increased risk of danger and disruption. Tram Network Operators (TNOs) must be contacted to gain approval for works at the planning stage, in advance of any site setup in proximity to tramways or overhead lines. </w:t>
      </w:r>
      <w:r>
        <w:t>A</w:t>
      </w:r>
      <w:r w:rsidRPr="005F2B49">
        <w:t xml:space="preserve">ctivities and diversions affecting the tram hazard zone </w:t>
      </w:r>
      <w:r>
        <w:t>should be reduced</w:t>
      </w:r>
      <w:r w:rsidRPr="005F2B49">
        <w:t>, to minimise risk and avoid disruption.</w:t>
      </w:r>
    </w:p>
    <w:p w14:paraId="3F505E77" w14:textId="5BD13BB0" w:rsidR="00B2103A" w:rsidRPr="004E34C7" w:rsidRDefault="00B2103A" w:rsidP="00162E90">
      <w:pPr>
        <w:pStyle w:val="Heading2notnumbered"/>
      </w:pPr>
      <w:r w:rsidRPr="004E34C7">
        <w:t>Tram Hazard Zone</w:t>
      </w:r>
    </w:p>
    <w:p w14:paraId="0944D9F2" w14:textId="72079201" w:rsidR="00B2103A" w:rsidRDefault="00B2103A" w:rsidP="009946B4">
      <w:pPr>
        <w:pStyle w:val="BodyText"/>
      </w:pPr>
      <w:r>
        <w:t xml:space="preserve">The </w:t>
      </w:r>
      <w:r w:rsidR="00B874FD">
        <w:t>high-risk</w:t>
      </w:r>
      <w:r>
        <w:t xml:space="preserve"> area in proximity to tramway assets is known as the </w:t>
      </w:r>
      <w:r w:rsidRPr="005D0325">
        <w:rPr>
          <w:b/>
          <w:bCs/>
        </w:rPr>
        <w:t>Tram Hazard Zone</w:t>
      </w:r>
      <w:r w:rsidR="00CC5408">
        <w:rPr>
          <w:b/>
          <w:bCs/>
        </w:rPr>
        <w:t xml:space="preserve"> </w:t>
      </w:r>
      <w:r w:rsidR="00CC5408" w:rsidRPr="00561D76">
        <w:t xml:space="preserve">(see </w:t>
      </w:r>
      <w:r w:rsidR="00E00010">
        <w:fldChar w:fldCharType="begin"/>
      </w:r>
      <w:r w:rsidR="00E00010">
        <w:instrText xml:space="preserve"> REF _Ref175644287 \h </w:instrText>
      </w:r>
      <w:r w:rsidR="00E00010">
        <w:fldChar w:fldCharType="separate"/>
      </w:r>
      <w:r w:rsidR="00A450B0" w:rsidRPr="009D368A">
        <w:t xml:space="preserve">Figure </w:t>
      </w:r>
      <w:r w:rsidR="00A450B0">
        <w:rPr>
          <w:noProof/>
        </w:rPr>
        <w:t>34</w:t>
      </w:r>
      <w:r w:rsidR="00E00010">
        <w:fldChar w:fldCharType="end"/>
      </w:r>
      <w:r w:rsidR="00CC5408" w:rsidRPr="00561D76">
        <w:t>)</w:t>
      </w:r>
      <w:r>
        <w:t>:</w:t>
      </w:r>
    </w:p>
    <w:p w14:paraId="3169BCCE" w14:textId="492DAA09" w:rsidR="00B2103A" w:rsidRDefault="00B2103A" w:rsidP="00B917B1">
      <w:pPr>
        <w:pStyle w:val="ListBullet"/>
        <w:tabs>
          <w:tab w:val="clear" w:pos="360"/>
        </w:tabs>
        <w:ind w:left="851"/>
      </w:pPr>
      <w:r w:rsidRPr="00CD732D">
        <w:rPr>
          <w:b/>
          <w:bCs/>
        </w:rPr>
        <w:t>Ground Level</w:t>
      </w:r>
      <w:r>
        <w:rPr>
          <w:b/>
          <w:bCs/>
        </w:rPr>
        <w:t xml:space="preserve"> </w:t>
      </w:r>
      <w:r w:rsidR="00A51DB1">
        <w:rPr>
          <w:b/>
          <w:bCs/>
        </w:rPr>
        <w:t>and</w:t>
      </w:r>
      <w:r>
        <w:rPr>
          <w:b/>
          <w:bCs/>
        </w:rPr>
        <w:t xml:space="preserve"> Below Ground Level</w:t>
      </w:r>
      <w:r>
        <w:t>: 2 m</w:t>
      </w:r>
      <w:r w:rsidR="0019454B">
        <w:t>etres</w:t>
      </w:r>
      <w:r>
        <w:t xml:space="preserve"> out from rail level, including any central areas between rails.</w:t>
      </w:r>
    </w:p>
    <w:p w14:paraId="1731D222" w14:textId="320ED374" w:rsidR="00B2103A" w:rsidRPr="00A51DB1" w:rsidDel="00836BCE" w:rsidRDefault="00B2103A" w:rsidP="00987C7B">
      <w:pPr>
        <w:pStyle w:val="ListBullet"/>
        <w:tabs>
          <w:tab w:val="clear" w:pos="360"/>
        </w:tabs>
        <w:ind w:left="851"/>
      </w:pPr>
      <w:r>
        <w:rPr>
          <w:b/>
          <w:bCs/>
        </w:rPr>
        <w:t>Overhead</w:t>
      </w:r>
      <w:r w:rsidRPr="00A51DB1">
        <w:t xml:space="preserve">: </w:t>
      </w:r>
      <w:r w:rsidRPr="00836BCE">
        <w:t>3 m</w:t>
      </w:r>
      <w:r w:rsidR="0019454B">
        <w:t>etres</w:t>
      </w:r>
      <w:r w:rsidRPr="00836BCE">
        <w:t xml:space="preserve"> out from rail level, to avoid electrocution risk of overhead lines</w:t>
      </w:r>
      <w:r w:rsidR="00836BCE">
        <w:t>.</w:t>
      </w:r>
    </w:p>
    <w:p w14:paraId="19C973E1" w14:textId="25E7AA1C" w:rsidR="00634C0E" w:rsidRDefault="00634C0E" w:rsidP="00634C0E">
      <w:pPr>
        <w:pStyle w:val="BodyText"/>
      </w:pPr>
      <w:r w:rsidRPr="00AF0AD1">
        <w:t>Activity in the Hazard Zone should be avoided wherever possible. If unavoidable, works should be suitably planned</w:t>
      </w:r>
      <w:r>
        <w:t xml:space="preserve"> and</w:t>
      </w:r>
      <w:r w:rsidRPr="00AF0AD1">
        <w:t xml:space="preserve"> permissions obtained by the relevant network operator. </w:t>
      </w:r>
      <w:r>
        <w:t>A</w:t>
      </w:r>
      <w:r w:rsidRPr="00AF0AD1">
        <w:t xml:space="preserve"> </w:t>
      </w:r>
      <w:r>
        <w:t>risk</w:t>
      </w:r>
      <w:r w:rsidRPr="00AF0AD1">
        <w:t xml:space="preserve"> assessment </w:t>
      </w:r>
      <w:r w:rsidR="00946660">
        <w:t>must</w:t>
      </w:r>
      <w:r w:rsidRPr="00AF0AD1">
        <w:t xml:space="preserve"> </w:t>
      </w:r>
      <w:r>
        <w:t xml:space="preserve">be </w:t>
      </w:r>
      <w:proofErr w:type="gramStart"/>
      <w:r>
        <w:t>carried out</w:t>
      </w:r>
      <w:proofErr w:type="gramEnd"/>
      <w:r w:rsidRPr="00AF0AD1">
        <w:t xml:space="preserve"> while on site to ensure risks are minimised throughout works activities.</w:t>
      </w:r>
    </w:p>
    <w:p w14:paraId="11CD4CB1" w14:textId="77777777" w:rsidR="009D6EA1" w:rsidRPr="00A51DB1" w:rsidRDefault="009D6EA1" w:rsidP="00B917B1">
      <w:pPr>
        <w:pStyle w:val="ListBullet"/>
        <w:numPr>
          <w:ilvl w:val="0"/>
          <w:numId w:val="0"/>
        </w:numPr>
        <w:ind w:left="360" w:hanging="360"/>
      </w:pPr>
    </w:p>
    <w:p w14:paraId="7AA8DF35" w14:textId="77777777" w:rsidR="000700D1" w:rsidRDefault="000700D1">
      <w:pPr>
        <w:rPr>
          <w:b/>
          <w:bCs/>
          <w:sz w:val="18"/>
          <w:szCs w:val="18"/>
        </w:rPr>
      </w:pPr>
      <w:bookmarkStart w:id="3386" w:name="_Ref175644287"/>
      <w:r>
        <w:br w:type="page"/>
      </w:r>
    </w:p>
    <w:p w14:paraId="4098A036" w14:textId="6D9A424E" w:rsidR="00E00010" w:rsidRDefault="00222275" w:rsidP="00521359">
      <w:pPr>
        <w:pStyle w:val="Caption"/>
      </w:pPr>
      <w:r>
        <w:rPr>
          <w:noProof/>
        </w:rPr>
        <w:lastRenderedPageBreak/>
        <w:drawing>
          <wp:anchor distT="0" distB="0" distL="114300" distR="114300" simplePos="0" relativeHeight="251661415" behindDoc="1" locked="0" layoutInCell="1" allowOverlap="1" wp14:anchorId="0AB771F3" wp14:editId="34F1C21B">
            <wp:simplePos x="0" y="0"/>
            <wp:positionH relativeFrom="column">
              <wp:posOffset>144780</wp:posOffset>
            </wp:positionH>
            <wp:positionV relativeFrom="paragraph">
              <wp:posOffset>156845</wp:posOffset>
            </wp:positionV>
            <wp:extent cx="3326130" cy="3589020"/>
            <wp:effectExtent l="0" t="0" r="7620" b="0"/>
            <wp:wrapTight wrapText="bothSides">
              <wp:wrapPolygon edited="0">
                <wp:start x="0" y="0"/>
                <wp:lineTo x="0" y="21439"/>
                <wp:lineTo x="21526" y="21439"/>
                <wp:lineTo x="21526" y="0"/>
                <wp:lineTo x="0" y="0"/>
              </wp:wrapPolygon>
            </wp:wrapTight>
            <wp:docPr id="789346988" name="Picture 1" descr="An image of the front of a yellow tram surrounded by a grey T shaped area, used to depict a hazard zone around the tram. labels display levels around the vehicle such as ground level and below and above ground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46988" name="Picture 1" descr="An image of the front of a yellow tram surrounded by a grey T shaped area, used to depict a hazard zone around the tram. labels display levels around the vehicle such as ground level and below and above ground levels."/>
                    <pic:cNvPicPr/>
                  </pic:nvPicPr>
                  <pic:blipFill>
                    <a:blip r:embed="rId227">
                      <a:extLst>
                        <a:ext uri="{28A0092B-C50C-407E-A947-70E740481C1C}">
                          <a14:useLocalDpi xmlns:a14="http://schemas.microsoft.com/office/drawing/2010/main" val="0"/>
                        </a:ext>
                      </a:extLst>
                    </a:blip>
                    <a:stretch>
                      <a:fillRect/>
                    </a:stretch>
                  </pic:blipFill>
                  <pic:spPr>
                    <a:xfrm>
                      <a:off x="0" y="0"/>
                      <a:ext cx="3326130" cy="3589020"/>
                    </a:xfrm>
                    <a:prstGeom prst="rect">
                      <a:avLst/>
                    </a:prstGeom>
                  </pic:spPr>
                </pic:pic>
              </a:graphicData>
            </a:graphic>
            <wp14:sizeRelH relativeFrom="page">
              <wp14:pctWidth>0</wp14:pctWidth>
            </wp14:sizeRelH>
            <wp14:sizeRelV relativeFrom="page">
              <wp14:pctHeight>0</wp14:pctHeight>
            </wp14:sizeRelV>
          </wp:anchor>
        </w:drawing>
      </w:r>
      <w:r w:rsidR="00E00010" w:rsidRPr="009D368A">
        <w:t xml:space="preserve">Figure </w:t>
      </w:r>
      <w:r w:rsidR="00C141E8">
        <w:fldChar w:fldCharType="begin"/>
      </w:r>
      <w:r w:rsidR="00C141E8">
        <w:instrText xml:space="preserve"> SEQ Figure \* ARABIC </w:instrText>
      </w:r>
      <w:r w:rsidR="00C141E8">
        <w:fldChar w:fldCharType="separate"/>
      </w:r>
      <w:r w:rsidR="00A450B0">
        <w:rPr>
          <w:noProof/>
        </w:rPr>
        <w:t>34</w:t>
      </w:r>
      <w:r w:rsidR="00C141E8">
        <w:rPr>
          <w:noProof/>
        </w:rPr>
        <w:fldChar w:fldCharType="end"/>
      </w:r>
      <w:bookmarkEnd w:id="3386"/>
      <w:r w:rsidR="00E00010" w:rsidRPr="009D368A">
        <w:t xml:space="preserve"> Tram hazard zone</w:t>
      </w:r>
    </w:p>
    <w:p w14:paraId="483A2E1C" w14:textId="77777777" w:rsidR="00222275" w:rsidRPr="00222275" w:rsidRDefault="00222275" w:rsidP="00222275"/>
    <w:p w14:paraId="4D4D852C" w14:textId="0609BC4D" w:rsidR="007F2B24" w:rsidRPr="00000010" w:rsidRDefault="007F2B24" w:rsidP="007F2B24">
      <w:pPr>
        <w:rPr>
          <w:b/>
          <w:bCs/>
          <w:sz w:val="18"/>
          <w:szCs w:val="18"/>
        </w:rPr>
      </w:pPr>
      <w:r w:rsidRPr="00000010">
        <w:rPr>
          <w:b/>
          <w:bCs/>
          <w:sz w:val="18"/>
          <w:szCs w:val="18"/>
        </w:rPr>
        <w:t>Notes</w:t>
      </w:r>
    </w:p>
    <w:p w14:paraId="31FABDCE" w14:textId="77777777" w:rsidR="007F2B24" w:rsidRDefault="007F2B24" w:rsidP="007F2B24">
      <w:pPr>
        <w:rPr>
          <w:sz w:val="18"/>
          <w:szCs w:val="18"/>
        </w:rPr>
      </w:pPr>
      <w:r>
        <w:rPr>
          <w:sz w:val="18"/>
          <w:szCs w:val="18"/>
        </w:rPr>
        <w:t xml:space="preserve">1 Dimensions for the hazard zones vary between TNOs. </w:t>
      </w:r>
    </w:p>
    <w:p w14:paraId="7B5052FC" w14:textId="77777777" w:rsidR="007F2B24" w:rsidRDefault="007F2B24" w:rsidP="007F2B24">
      <w:pPr>
        <w:rPr>
          <w:sz w:val="18"/>
          <w:szCs w:val="18"/>
        </w:rPr>
      </w:pPr>
      <w:r>
        <w:rPr>
          <w:sz w:val="18"/>
          <w:szCs w:val="18"/>
        </w:rPr>
        <w:t>2 Check the dimensions of the hazard zone with the appropriate TNO before starting work.</w:t>
      </w:r>
    </w:p>
    <w:p w14:paraId="31F6707D" w14:textId="62089EE4" w:rsidR="00222275" w:rsidRPr="004E292F" w:rsidRDefault="007F2B24" w:rsidP="004E292F">
      <w:pPr>
        <w:rPr>
          <w:sz w:val="18"/>
          <w:szCs w:val="18"/>
        </w:rPr>
      </w:pPr>
      <w:r>
        <w:rPr>
          <w:sz w:val="18"/>
          <w:szCs w:val="18"/>
        </w:rPr>
        <w:t>3 Where there is more than one track, the whole area between the tracks is in the hazard zone</w:t>
      </w:r>
    </w:p>
    <w:p w14:paraId="119134EF" w14:textId="77777777" w:rsidR="00222275" w:rsidRDefault="00222275">
      <w:pPr>
        <w:rPr>
          <w:noProof/>
          <w:color w:val="231F20"/>
          <w:spacing w:val="-3"/>
        </w:rPr>
      </w:pPr>
      <w:r>
        <w:rPr>
          <w:noProof/>
        </w:rPr>
        <w:br w:type="page"/>
      </w:r>
    </w:p>
    <w:p w14:paraId="4B49411E" w14:textId="2C2ADE0E" w:rsidR="00B2103A" w:rsidRPr="00DE1E9E" w:rsidRDefault="00B2103A" w:rsidP="00202788">
      <w:pPr>
        <w:pStyle w:val="Heading3"/>
      </w:pPr>
      <w:bookmarkStart w:id="3387" w:name="_Toc169871597"/>
      <w:bookmarkStart w:id="3388" w:name="_Toc169871831"/>
      <w:bookmarkStart w:id="3389" w:name="_Toc175046172"/>
      <w:bookmarkStart w:id="3390" w:name="_Toc175644678"/>
      <w:bookmarkStart w:id="3391" w:name="_Toc175645249"/>
      <w:bookmarkStart w:id="3392" w:name="_Toc176340866"/>
      <w:bookmarkStart w:id="3393" w:name="_Toc176789383"/>
      <w:bookmarkStart w:id="3394" w:name="_Toc176789719"/>
      <w:bookmarkStart w:id="3395" w:name="_Toc176945722"/>
      <w:bookmarkStart w:id="3396" w:name="_Toc177555238"/>
      <w:bookmarkStart w:id="3397" w:name="_Toc178328458"/>
      <w:bookmarkStart w:id="3398" w:name="_Toc178329015"/>
      <w:bookmarkStart w:id="3399" w:name="_Toc178589559"/>
      <w:bookmarkStart w:id="3400" w:name="_Toc178687285"/>
      <w:bookmarkStart w:id="3401" w:name="_Toc166839236"/>
      <w:bookmarkStart w:id="3402" w:name="_Toc167805094"/>
      <w:bookmarkStart w:id="3403" w:name="_Toc169177777"/>
      <w:bookmarkStart w:id="3404" w:name="_Toc169523601"/>
      <w:bookmarkStart w:id="3405" w:name="_Toc169871598"/>
      <w:bookmarkStart w:id="3406" w:name="_Toc169871832"/>
      <w:bookmarkStart w:id="3407" w:name="_Toc175046173"/>
      <w:bookmarkStart w:id="3408" w:name="_Toc175644679"/>
      <w:bookmarkStart w:id="3409" w:name="_Toc175645250"/>
      <w:bookmarkStart w:id="3410" w:name="_Toc176340867"/>
      <w:bookmarkStart w:id="3411" w:name="_Toc176789384"/>
      <w:bookmarkStart w:id="3412" w:name="_Toc176789720"/>
      <w:bookmarkStart w:id="3413" w:name="_Toc176945723"/>
      <w:bookmarkStart w:id="3414" w:name="_Toc177555239"/>
      <w:bookmarkStart w:id="3415" w:name="_Toc178328459"/>
      <w:bookmarkStart w:id="3416" w:name="_Toc178329016"/>
      <w:bookmarkStart w:id="3417" w:name="_Toc178589560"/>
      <w:bookmarkStart w:id="3418" w:name="_Toc178687286"/>
      <w:bookmarkStart w:id="3419" w:name="_Toc243391823"/>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r>
        <w:lastRenderedPageBreak/>
        <w:t>Planned works at or near tramways</w:t>
      </w:r>
      <w:bookmarkEnd w:id="3419"/>
    </w:p>
    <w:p w14:paraId="5453FDC1" w14:textId="594D94CA" w:rsidR="00B2103A" w:rsidRPr="00CF493E" w:rsidRDefault="00B2103A" w:rsidP="009946B4">
      <w:pPr>
        <w:pStyle w:val="BodyText"/>
      </w:pPr>
      <w:r w:rsidRPr="00CF493E">
        <w:t>Street or road works at or near tramways m</w:t>
      </w:r>
      <w:r w:rsidR="00382521">
        <w:t>ight</w:t>
      </w:r>
      <w:r w:rsidRPr="00CF493E">
        <w:t xml:space="preserve"> impact one or more of the following:</w:t>
      </w:r>
    </w:p>
    <w:p w14:paraId="353AB77F" w14:textId="33BBF102" w:rsidR="00B2103A" w:rsidRPr="00CF493E" w:rsidRDefault="009B160C" w:rsidP="00B917B1">
      <w:pPr>
        <w:pStyle w:val="ListBullet"/>
        <w:tabs>
          <w:tab w:val="clear" w:pos="360"/>
        </w:tabs>
        <w:ind w:left="851"/>
      </w:pPr>
      <w:r>
        <w:t>s</w:t>
      </w:r>
      <w:r w:rsidR="00B2103A" w:rsidRPr="00CF493E">
        <w:t xml:space="preserve">afety of </w:t>
      </w:r>
      <w:r w:rsidR="00611298">
        <w:t xml:space="preserve">all </w:t>
      </w:r>
      <w:r w:rsidR="00B2103A" w:rsidRPr="00CF493E">
        <w:t>road users, tram passengers and operatives</w:t>
      </w:r>
      <w:r>
        <w:t>;</w:t>
      </w:r>
    </w:p>
    <w:p w14:paraId="289E4992" w14:textId="0A2FC60B" w:rsidR="00B2103A" w:rsidRPr="00CF493E" w:rsidRDefault="009B160C" w:rsidP="00B917B1">
      <w:pPr>
        <w:pStyle w:val="ListBullet"/>
        <w:tabs>
          <w:tab w:val="clear" w:pos="360"/>
        </w:tabs>
        <w:ind w:left="851"/>
      </w:pPr>
      <w:r>
        <w:t>t</w:t>
      </w:r>
      <w:r w:rsidR="00B2103A" w:rsidRPr="00CF493E">
        <w:t>ram operations</w:t>
      </w:r>
      <w:r>
        <w:t xml:space="preserve">; and/or, </w:t>
      </w:r>
    </w:p>
    <w:p w14:paraId="5B7935FC" w14:textId="1118E92A" w:rsidR="00B2103A" w:rsidRPr="00CF493E" w:rsidRDefault="009B160C" w:rsidP="00B917B1">
      <w:pPr>
        <w:pStyle w:val="ListBullet"/>
        <w:tabs>
          <w:tab w:val="clear" w:pos="360"/>
        </w:tabs>
        <w:ind w:left="851"/>
      </w:pPr>
      <w:r>
        <w:t>s</w:t>
      </w:r>
      <w:r w:rsidR="00B2103A" w:rsidRPr="00CF493E">
        <w:t>tructural integrity of tramway network infrastructure and associated assets, including tramlines, overhead power cables, feed &amp; continuity cables, and underground apparatus.</w:t>
      </w:r>
    </w:p>
    <w:p w14:paraId="5418FD7B" w14:textId="43FACE1F" w:rsidR="00B2103A" w:rsidRDefault="00B2103A" w:rsidP="009946B4">
      <w:pPr>
        <w:pStyle w:val="BodyText"/>
      </w:pPr>
      <w:r w:rsidRPr="00CF493E">
        <w:t xml:space="preserve">All activities in the vicinity of tramlines or associated infrastructure should be thoroughly planned in advance and specific permissions </w:t>
      </w:r>
      <w:r w:rsidR="00CA535F">
        <w:t xml:space="preserve">must be </w:t>
      </w:r>
      <w:r w:rsidRPr="00CF493E">
        <w:t>obtained from the relevant Tram Network Operator.</w:t>
      </w:r>
    </w:p>
    <w:p w14:paraId="5DC137F7" w14:textId="77777777" w:rsidR="00B2103A" w:rsidRPr="00ED5953" w:rsidRDefault="00B2103A" w:rsidP="009946B4">
      <w:pPr>
        <w:pStyle w:val="BodyText"/>
      </w:pPr>
      <w:r w:rsidRPr="00ED5953">
        <w:t xml:space="preserve">Operators can often be contacted via email, telephone or via websites – please ensure you are aware of how best to contact any operators that you need to engage with. </w:t>
      </w:r>
    </w:p>
    <w:p w14:paraId="588CE83A" w14:textId="4C8C54CB" w:rsidR="00B2103A" w:rsidRDefault="00B2103A" w:rsidP="009946B4">
      <w:pPr>
        <w:pStyle w:val="BodyText"/>
      </w:pPr>
      <w:r w:rsidRPr="00ED5953">
        <w:t xml:space="preserve">Due to the </w:t>
      </w:r>
      <w:proofErr w:type="gramStart"/>
      <w:r w:rsidRPr="00ED5953">
        <w:t>high risk</w:t>
      </w:r>
      <w:proofErr w:type="gramEnd"/>
      <w:r w:rsidRPr="00ED5953">
        <w:t xml:space="preserve"> </w:t>
      </w:r>
      <w:r w:rsidR="00CF210E">
        <w:t>and</w:t>
      </w:r>
      <w:r w:rsidRPr="00ED5953">
        <w:t xml:space="preserve"> potential impact of disruption to travel, all conditions and instructions from the Tram Network Operator must be followed at all times. If the nature or scope of works changes at any point, amendments must be communicated </w:t>
      </w:r>
      <w:r w:rsidR="008818EB">
        <w:t>and</w:t>
      </w:r>
      <w:r w:rsidRPr="00ED5953">
        <w:t xml:space="preserve"> agreed with the relevant operator before activities commence.</w:t>
      </w:r>
    </w:p>
    <w:p w14:paraId="30B5EFAF" w14:textId="4715CDD8" w:rsidR="00B2103A" w:rsidRDefault="00B2103A" w:rsidP="009946B4">
      <w:pPr>
        <w:pStyle w:val="BodyText"/>
      </w:pPr>
      <w:r w:rsidRPr="002E33E2">
        <w:t>Be aware that operators will typically prefer planned works to take place outside normal network operating hours wherever possible.</w:t>
      </w:r>
    </w:p>
    <w:p w14:paraId="0AB6FBBE" w14:textId="2DB18136" w:rsidR="00AF2F89" w:rsidRDefault="003D1AEB" w:rsidP="003D1AEB">
      <w:pPr>
        <w:pStyle w:val="BodyText"/>
      </w:pPr>
      <w:r w:rsidRPr="003D1AEB">
        <w:rPr>
          <w:b/>
          <w:bCs/>
        </w:rPr>
        <w:t>Warning:</w:t>
      </w:r>
      <w:r w:rsidRPr="003D1AEB">
        <w:rPr>
          <w:bCs/>
        </w:rPr>
        <w:t xml:space="preserve"> </w:t>
      </w:r>
      <w:r w:rsidRPr="003D1AEB">
        <w:t>Road traffic should never be stopped on a tram crossing. Your supervisor or other competent person must contact the tramway operator when works are to take place at or near a tram crossing, or where traffic queues could affect a tram crossing.</w:t>
      </w:r>
    </w:p>
    <w:p w14:paraId="071F2C51" w14:textId="3F4B501E" w:rsidR="00B2103A" w:rsidRPr="00934C0C" w:rsidRDefault="00B2103A" w:rsidP="009946B4">
      <w:pPr>
        <w:pStyle w:val="BodyText"/>
      </w:pPr>
      <w:r w:rsidRPr="00934C0C">
        <w:t>Traffic and pedestrian management for works at tramways will typically be specific to the works in question. An example typical setup is show</w:t>
      </w:r>
      <w:r w:rsidR="0097538B">
        <w:t>n</w:t>
      </w:r>
      <w:r w:rsidRPr="00934C0C">
        <w:t xml:space="preserve"> in</w:t>
      </w:r>
      <w:r>
        <w:t xml:space="preserve"> </w:t>
      </w:r>
      <w:r w:rsidR="00E00010">
        <w:rPr>
          <w:spacing w:val="-4"/>
        </w:rPr>
        <w:fldChar w:fldCharType="begin"/>
      </w:r>
      <w:r w:rsidR="00E00010">
        <w:instrText xml:space="preserve"> REF _Ref175644318 \h </w:instrText>
      </w:r>
      <w:r w:rsidR="00E00010">
        <w:rPr>
          <w:spacing w:val="-4"/>
        </w:rPr>
      </w:r>
      <w:r w:rsidR="00E00010">
        <w:rPr>
          <w:spacing w:val="-4"/>
        </w:rPr>
        <w:fldChar w:fldCharType="separate"/>
      </w:r>
      <w:r w:rsidR="00A450B0" w:rsidRPr="009D368A">
        <w:t xml:space="preserve">Figure </w:t>
      </w:r>
      <w:r w:rsidR="00A450B0">
        <w:rPr>
          <w:noProof/>
        </w:rPr>
        <w:t>35</w:t>
      </w:r>
      <w:r w:rsidR="00E00010">
        <w:rPr>
          <w:spacing w:val="-4"/>
        </w:rPr>
        <w:fldChar w:fldCharType="end"/>
      </w:r>
      <w:r>
        <w:t>.</w:t>
      </w:r>
    </w:p>
    <w:p w14:paraId="40549EF6" w14:textId="45677F07" w:rsidR="00E00010" w:rsidRPr="009D368A" w:rsidRDefault="00E00010" w:rsidP="00521359">
      <w:pPr>
        <w:pStyle w:val="Caption"/>
        <w:rPr>
          <w:i/>
          <w:iCs/>
        </w:rPr>
      </w:pPr>
      <w:bookmarkStart w:id="3420" w:name="_Ref175644318"/>
      <w:r w:rsidRPr="009D368A">
        <w:lastRenderedPageBreak/>
        <w:t xml:space="preserve">Figure </w:t>
      </w:r>
      <w:r w:rsidR="00C141E8">
        <w:fldChar w:fldCharType="begin"/>
      </w:r>
      <w:r w:rsidR="00C141E8">
        <w:instrText xml:space="preserve"> SEQ Figure \* ARABIC </w:instrText>
      </w:r>
      <w:r w:rsidR="00C141E8">
        <w:fldChar w:fldCharType="separate"/>
      </w:r>
      <w:r w:rsidR="00A450B0">
        <w:rPr>
          <w:noProof/>
        </w:rPr>
        <w:t>35</w:t>
      </w:r>
      <w:r w:rsidR="00C141E8">
        <w:rPr>
          <w:noProof/>
        </w:rPr>
        <w:fldChar w:fldCharType="end"/>
      </w:r>
      <w:bookmarkEnd w:id="3420"/>
      <w:r w:rsidRPr="009D368A">
        <w:t xml:space="preserve"> Works at or near tramways</w:t>
      </w:r>
    </w:p>
    <w:p w14:paraId="23E54784" w14:textId="4BB52B78" w:rsidR="00685011" w:rsidRDefault="00F5629C" w:rsidP="009946B4">
      <w:pPr>
        <w:pStyle w:val="BodyText"/>
      </w:pPr>
      <w:r>
        <w:rPr>
          <w:noProof/>
        </w:rPr>
        <mc:AlternateContent>
          <mc:Choice Requires="wpg">
            <w:drawing>
              <wp:anchor distT="0" distB="0" distL="114300" distR="114300" simplePos="0" relativeHeight="251658305" behindDoc="0" locked="0" layoutInCell="1" allowOverlap="1" wp14:anchorId="7A7BCCE5" wp14:editId="772EE53E">
                <wp:simplePos x="0" y="0"/>
                <wp:positionH relativeFrom="column">
                  <wp:posOffset>2958465</wp:posOffset>
                </wp:positionH>
                <wp:positionV relativeFrom="paragraph">
                  <wp:posOffset>1058996</wp:posOffset>
                </wp:positionV>
                <wp:extent cx="36000" cy="288000"/>
                <wp:effectExtent l="0" t="0" r="2540" b="36195"/>
                <wp:wrapNone/>
                <wp:docPr id="11442" name="Group 11441">
                  <a:extLst xmlns:a="http://schemas.openxmlformats.org/drawingml/2006/main">
                    <a:ext uri="{FF2B5EF4-FFF2-40B4-BE49-F238E27FC236}">
                      <a16:creationId xmlns:a16="http://schemas.microsoft.com/office/drawing/2014/main" id="{62C72784-086A-F48E-CE3C-E722C57E49F7}"/>
                    </a:ext>
                  </a:extLst>
                </wp:docPr>
                <wp:cNvGraphicFramePr/>
                <a:graphic xmlns:a="http://schemas.openxmlformats.org/drawingml/2006/main">
                  <a:graphicData uri="http://schemas.microsoft.com/office/word/2010/wordprocessingGroup">
                    <wpg:wgp>
                      <wpg:cNvGrpSpPr/>
                      <wpg:grpSpPr>
                        <a:xfrm>
                          <a:off x="0" y="0"/>
                          <a:ext cx="36000" cy="288000"/>
                          <a:chOff x="0" y="0"/>
                          <a:chExt cx="12623" cy="300349"/>
                        </a:xfrm>
                      </wpg:grpSpPr>
                      <wps:wsp>
                        <wps:cNvPr id="2116668762" name="Line 942">
                          <a:extLst>
                            <a:ext uri="{FF2B5EF4-FFF2-40B4-BE49-F238E27FC236}">
                              <a16:creationId xmlns:a16="http://schemas.microsoft.com/office/drawing/2014/main" id="{40B27F29-0EC7-9807-FC10-5D90B92B5D0F}"/>
                            </a:ext>
                          </a:extLst>
                        </wps:cNvPr>
                        <wps:cNvCnPr>
                          <a:cxnSpLocks noChangeShapeType="1"/>
                        </wps:cNvCnPr>
                        <wps:spPr bwMode="auto">
                          <a:xfrm>
                            <a:off x="9082" y="0"/>
                            <a:ext cx="0" cy="300349"/>
                          </a:xfrm>
                          <a:prstGeom prst="line">
                            <a:avLst/>
                          </a:prstGeom>
                          <a:noFill/>
                          <a:ln w="34265">
                            <a:solidFill>
                              <a:srgbClr val="E31836"/>
                            </a:solidFill>
                            <a:prstDash val="solid"/>
                            <a:round/>
                            <a:headEnd/>
                            <a:tailEnd/>
                          </a:ln>
                          <a:extLst>
                            <a:ext uri="{909E8E84-426E-40DD-AFC4-6F175D3DCCD1}">
                              <a14:hiddenFill xmlns:a14="http://schemas.microsoft.com/office/drawing/2010/main">
                                <a:noFill/>
                              </a14:hiddenFill>
                            </a:ext>
                          </a:extLst>
                        </wps:spPr>
                        <wps:bodyPr/>
                      </wps:wsp>
                      <wps:wsp>
                        <wps:cNvPr id="106328468" name="AutoShape 941">
                          <a:extLst>
                            <a:ext uri="{FF2B5EF4-FFF2-40B4-BE49-F238E27FC236}">
                              <a16:creationId xmlns:a16="http://schemas.microsoft.com/office/drawing/2014/main" id="{A924FF83-8194-D9BB-A203-65A644A8E38B}"/>
                            </a:ext>
                          </a:extLst>
                        </wps:cNvPr>
                        <wps:cNvSpPr>
                          <a:spLocks/>
                        </wps:cNvSpPr>
                        <wps:spPr bwMode="auto">
                          <a:xfrm>
                            <a:off x="0" y="66067"/>
                            <a:ext cx="12623" cy="180311"/>
                          </a:xfrm>
                          <a:custGeom>
                            <a:avLst/>
                            <a:gdLst>
                              <a:gd name="T0" fmla="+- 0 5135 5081"/>
                              <a:gd name="T1" fmla="*/ T0 w 54"/>
                              <a:gd name="T2" fmla="+- 0 2000 1811"/>
                              <a:gd name="T3" fmla="*/ 2000 h 285"/>
                              <a:gd name="T4" fmla="+- 0 5081 5081"/>
                              <a:gd name="T5" fmla="*/ T4 w 54"/>
                              <a:gd name="T6" fmla="+- 0 2000 1811"/>
                              <a:gd name="T7" fmla="*/ 2000 h 285"/>
                              <a:gd name="T8" fmla="+- 0 5081 5081"/>
                              <a:gd name="T9" fmla="*/ T8 w 54"/>
                              <a:gd name="T10" fmla="+- 0 2095 1811"/>
                              <a:gd name="T11" fmla="*/ 2095 h 285"/>
                              <a:gd name="T12" fmla="+- 0 5135 5081"/>
                              <a:gd name="T13" fmla="*/ T12 w 54"/>
                              <a:gd name="T14" fmla="+- 0 2095 1811"/>
                              <a:gd name="T15" fmla="*/ 2095 h 285"/>
                              <a:gd name="T16" fmla="+- 0 5135 5081"/>
                              <a:gd name="T17" fmla="*/ T16 w 54"/>
                              <a:gd name="T18" fmla="+- 0 2000 1811"/>
                              <a:gd name="T19" fmla="*/ 2000 h 285"/>
                              <a:gd name="T20" fmla="+- 0 5135 5081"/>
                              <a:gd name="T21" fmla="*/ T20 w 54"/>
                              <a:gd name="T22" fmla="+- 0 1811 1811"/>
                              <a:gd name="T23" fmla="*/ 1811 h 285"/>
                              <a:gd name="T24" fmla="+- 0 5081 5081"/>
                              <a:gd name="T25" fmla="*/ T24 w 54"/>
                              <a:gd name="T26" fmla="+- 0 1811 1811"/>
                              <a:gd name="T27" fmla="*/ 1811 h 285"/>
                              <a:gd name="T28" fmla="+- 0 5081 5081"/>
                              <a:gd name="T29" fmla="*/ T28 w 54"/>
                              <a:gd name="T30" fmla="+- 0 1905 1811"/>
                              <a:gd name="T31" fmla="*/ 1905 h 285"/>
                              <a:gd name="T32" fmla="+- 0 5135 5081"/>
                              <a:gd name="T33" fmla="*/ T32 w 54"/>
                              <a:gd name="T34" fmla="+- 0 1905 1811"/>
                              <a:gd name="T35" fmla="*/ 1905 h 285"/>
                              <a:gd name="T36" fmla="+- 0 5135 5081"/>
                              <a:gd name="T37" fmla="*/ T36 w 54"/>
                              <a:gd name="T38" fmla="+- 0 1811 1811"/>
                              <a:gd name="T39" fmla="*/ 1811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4" h="285">
                                <a:moveTo>
                                  <a:pt x="54" y="189"/>
                                </a:moveTo>
                                <a:lnTo>
                                  <a:pt x="0" y="189"/>
                                </a:lnTo>
                                <a:lnTo>
                                  <a:pt x="0" y="284"/>
                                </a:lnTo>
                                <a:lnTo>
                                  <a:pt x="54" y="284"/>
                                </a:lnTo>
                                <a:lnTo>
                                  <a:pt x="54" y="189"/>
                                </a:lnTo>
                                <a:moveTo>
                                  <a:pt x="54" y="0"/>
                                </a:moveTo>
                                <a:lnTo>
                                  <a:pt x="0" y="0"/>
                                </a:lnTo>
                                <a:lnTo>
                                  <a:pt x="0" y="94"/>
                                </a:lnTo>
                                <a:lnTo>
                                  <a:pt x="54" y="94"/>
                                </a:lnTo>
                                <a:lnTo>
                                  <a:pt x="5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F2526B7" id="Group 11441" o:spid="_x0000_s1026" style="position:absolute;margin-left:232.95pt;margin-top:83.4pt;width:2.85pt;height:22.7pt;z-index:251658315;mso-width-relative:margin;mso-height-relative:margin" coordsize="12623,300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">
                <v:line id="Line 942" o:spid="_x0000_s1027" style="position:absolute;visibility:visible;mso-wrap-style:square" from="9082,0" to="9082,300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" strokecolor="#e31836" strokeweight=".95181mm"/>
                <v:shape id="AutoShape 941" o:spid="_x0000_s1028" style="position:absolute;top:66067;width:12623;height:180311;visibility:visible;mso-wrap-style:square;v-text-anchor:top" coordsize="54,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" path="m54,189l,189r,95l54,284r,-95m54,l,,,94r54,l54,e" stroked="f">
                  <v:path arrowok="t" o:connecttype="custom" o:connectlocs="12623,1265340;0,1265340;0,1325444;12623,1325444;12623,1265340;12623,1145766;0,1145766;0,1205237;12623,1205237;12623,1145766" o:connectangles="0,0,0,0,0,0,0,0,0,0"/>
                </v:shape>
              </v:group>
            </w:pict>
          </mc:Fallback>
        </mc:AlternateContent>
      </w:r>
      <w:r w:rsidR="00685011">
        <w:rPr>
          <w:noProof/>
        </w:rPr>
        <w:drawing>
          <wp:inline distT="0" distB="0" distL="0" distR="0" wp14:anchorId="71CCE19C" wp14:editId="7876EDED">
            <wp:extent cx="6467475" cy="3154062"/>
            <wp:effectExtent l="0" t="0" r="0" b="8255"/>
            <wp:docPr id="1169572345" name="Picture 1" descr="A diagram of a road with a purple rectangle running horizontally along the length of the road representing a tram railway. A works area is shown alongside the railway surrounded by red dots representing traffic cones. Roadworks signs are positioned at various distances along the diagra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72345" name="Picture 1" descr="A diagram of a machine&#10;&#10;Description automatically generated with medium confidence"/>
                    <pic:cNvPicPr/>
                  </pic:nvPicPr>
                  <pic:blipFill>
                    <a:blip r:embed="rId228"/>
                    <a:stretch>
                      <a:fillRect/>
                    </a:stretch>
                  </pic:blipFill>
                  <pic:spPr>
                    <a:xfrm>
                      <a:off x="0" y="0"/>
                      <a:ext cx="6477225" cy="3158817"/>
                    </a:xfrm>
                    <a:prstGeom prst="rect">
                      <a:avLst/>
                    </a:prstGeom>
                  </pic:spPr>
                </pic:pic>
              </a:graphicData>
            </a:graphic>
          </wp:inline>
        </w:drawing>
      </w:r>
    </w:p>
    <w:p w14:paraId="5162472F" w14:textId="77777777" w:rsidR="005F70F8" w:rsidRPr="00000010" w:rsidRDefault="005F70F8" w:rsidP="005F70F8">
      <w:pPr>
        <w:ind w:left="397"/>
        <w:rPr>
          <w:b/>
          <w:bCs/>
          <w:sz w:val="18"/>
          <w:szCs w:val="18"/>
        </w:rPr>
      </w:pPr>
      <w:r w:rsidRPr="00000010">
        <w:rPr>
          <w:b/>
          <w:bCs/>
          <w:sz w:val="18"/>
          <w:szCs w:val="18"/>
        </w:rPr>
        <w:t>Notes</w:t>
      </w:r>
    </w:p>
    <w:p w14:paraId="4251B0D0" w14:textId="77777777" w:rsidR="005F70F8" w:rsidRPr="00000010" w:rsidRDefault="005F70F8" w:rsidP="005F70F8">
      <w:pPr>
        <w:ind w:left="397"/>
        <w:rPr>
          <w:sz w:val="18"/>
          <w:szCs w:val="18"/>
        </w:rPr>
      </w:pPr>
      <w:r w:rsidRPr="00000010">
        <w:rPr>
          <w:sz w:val="18"/>
          <w:szCs w:val="18"/>
        </w:rPr>
        <w:t>1 For numbers and minimum size of cones, and dimension</w:t>
      </w:r>
      <w:r>
        <w:rPr>
          <w:sz w:val="18"/>
          <w:szCs w:val="18"/>
        </w:rPr>
        <w:t>s</w:t>
      </w:r>
      <w:r w:rsidRPr="00000010">
        <w:rPr>
          <w:sz w:val="18"/>
          <w:szCs w:val="18"/>
        </w:rPr>
        <w:t xml:space="preserve"> D</w:t>
      </w:r>
      <w:r>
        <w:rPr>
          <w:sz w:val="18"/>
          <w:szCs w:val="18"/>
        </w:rPr>
        <w:t xml:space="preserve"> and E</w:t>
      </w:r>
      <w:r w:rsidRPr="00000010">
        <w:rPr>
          <w:sz w:val="18"/>
          <w:szCs w:val="18"/>
        </w:rPr>
        <w:t xml:space="preserve"> see </w:t>
      </w:r>
      <w:r w:rsidRPr="00000010">
        <w:rPr>
          <w:sz w:val="18"/>
          <w:szCs w:val="18"/>
        </w:rPr>
        <w:fldChar w:fldCharType="begin"/>
      </w:r>
      <w:r w:rsidRPr="00000010">
        <w:rPr>
          <w:sz w:val="18"/>
          <w:szCs w:val="18"/>
        </w:rPr>
        <w:instrText xml:space="preserve"> REF _Ref163727216 </w:instrText>
      </w:r>
      <w:r>
        <w:rPr>
          <w:sz w:val="18"/>
          <w:szCs w:val="18"/>
        </w:rPr>
        <w:instrText xml:space="preserve"> \* MERGEFORMAT </w:instrText>
      </w:r>
      <w:r w:rsidRPr="00000010">
        <w:rPr>
          <w:sz w:val="18"/>
          <w:szCs w:val="18"/>
        </w:rPr>
        <w:fldChar w:fldCharType="separate"/>
      </w:r>
      <w:r w:rsidRPr="00A450B0">
        <w:rPr>
          <w:sz w:val="18"/>
          <w:szCs w:val="18"/>
        </w:rPr>
        <w:t xml:space="preserve">Table </w:t>
      </w:r>
      <w:r w:rsidRPr="00A450B0">
        <w:rPr>
          <w:noProof/>
          <w:sz w:val="18"/>
          <w:szCs w:val="18"/>
        </w:rPr>
        <w:t>1</w:t>
      </w:r>
      <w:r w:rsidRPr="00000010">
        <w:rPr>
          <w:sz w:val="18"/>
          <w:szCs w:val="18"/>
        </w:rPr>
        <w:fldChar w:fldCharType="end"/>
      </w:r>
      <w:r w:rsidRPr="00000010">
        <w:rPr>
          <w:sz w:val="18"/>
          <w:szCs w:val="18"/>
        </w:rPr>
        <w:t xml:space="preserve">, for dimension </w:t>
      </w:r>
      <w:r>
        <w:rPr>
          <w:sz w:val="18"/>
          <w:szCs w:val="18"/>
        </w:rPr>
        <w:t xml:space="preserve">L </w:t>
      </w:r>
      <w:r w:rsidRPr="00000010">
        <w:rPr>
          <w:sz w:val="18"/>
          <w:szCs w:val="18"/>
        </w:rPr>
        <w:t>see</w:t>
      </w:r>
      <w:r>
        <w:rPr>
          <w:sz w:val="18"/>
          <w:szCs w:val="18"/>
        </w:rPr>
        <w:t xml:space="preserve"> </w:t>
      </w:r>
      <w:r>
        <w:rPr>
          <w:sz w:val="18"/>
          <w:szCs w:val="18"/>
        </w:rPr>
        <w:fldChar w:fldCharType="begin"/>
      </w:r>
      <w:r>
        <w:rPr>
          <w:sz w:val="18"/>
          <w:szCs w:val="18"/>
        </w:rPr>
        <w:instrText xml:space="preserve"> REF _Ref167799572 \h  \* MERGEFORMAT </w:instrText>
      </w:r>
      <w:r>
        <w:rPr>
          <w:sz w:val="18"/>
          <w:szCs w:val="18"/>
        </w:rPr>
      </w:r>
      <w:r>
        <w:rPr>
          <w:sz w:val="18"/>
          <w:szCs w:val="18"/>
        </w:rPr>
        <w:fldChar w:fldCharType="separate"/>
      </w:r>
      <w:r w:rsidRPr="00A450B0">
        <w:rPr>
          <w:sz w:val="18"/>
          <w:szCs w:val="18"/>
        </w:rPr>
        <w:t>Table 3</w:t>
      </w:r>
      <w:r>
        <w:rPr>
          <w:sz w:val="18"/>
          <w:szCs w:val="18"/>
        </w:rPr>
        <w:fldChar w:fldCharType="end"/>
      </w:r>
      <w:r>
        <w:rPr>
          <w:sz w:val="18"/>
          <w:szCs w:val="18"/>
        </w:rPr>
        <w:t xml:space="preserve">, for dimension S see </w:t>
      </w:r>
      <w:r w:rsidRPr="00072DBC">
        <w:rPr>
          <w:sz w:val="18"/>
          <w:szCs w:val="18"/>
        </w:rPr>
        <w:fldChar w:fldCharType="begin"/>
      </w:r>
      <w:r w:rsidRPr="00072DBC">
        <w:rPr>
          <w:sz w:val="18"/>
          <w:szCs w:val="18"/>
        </w:rPr>
        <w:instrText xml:space="preserve"> REF _Ref163740469 \h </w:instrText>
      </w:r>
      <w:r>
        <w:rPr>
          <w:sz w:val="18"/>
          <w:szCs w:val="18"/>
        </w:rPr>
        <w:instrText xml:space="preserve"> \* MERGEFORMAT </w:instrText>
      </w:r>
      <w:r w:rsidRPr="00072DBC">
        <w:rPr>
          <w:sz w:val="18"/>
          <w:szCs w:val="18"/>
        </w:rPr>
      </w:r>
      <w:r w:rsidRPr="00072DBC">
        <w:rPr>
          <w:sz w:val="18"/>
          <w:szCs w:val="18"/>
        </w:rPr>
        <w:fldChar w:fldCharType="separate"/>
      </w:r>
      <w:r w:rsidRPr="00A450B0">
        <w:rPr>
          <w:sz w:val="18"/>
          <w:szCs w:val="18"/>
        </w:rPr>
        <w:t xml:space="preserve">Table </w:t>
      </w:r>
      <w:r w:rsidRPr="00A450B0">
        <w:rPr>
          <w:noProof/>
          <w:sz w:val="18"/>
          <w:szCs w:val="18"/>
        </w:rPr>
        <w:t>4</w:t>
      </w:r>
      <w:r w:rsidRPr="00072DBC">
        <w:rPr>
          <w:sz w:val="18"/>
          <w:szCs w:val="18"/>
        </w:rPr>
        <w:fldChar w:fldCharType="end"/>
      </w:r>
      <w:r w:rsidRPr="00000010">
        <w:rPr>
          <w:sz w:val="18"/>
          <w:szCs w:val="18"/>
        </w:rPr>
        <w:t xml:space="preserve"> and for dimension </w:t>
      </w:r>
      <w:proofErr w:type="spellStart"/>
      <w:r w:rsidRPr="00000010">
        <w:rPr>
          <w:sz w:val="18"/>
          <w:szCs w:val="18"/>
        </w:rPr>
        <w:t>T</w:t>
      </w:r>
      <w:proofErr w:type="spellEnd"/>
      <w:r w:rsidRPr="00000010">
        <w:rPr>
          <w:sz w:val="18"/>
          <w:szCs w:val="18"/>
        </w:rPr>
        <w:t xml:space="preserve"> see</w:t>
      </w:r>
      <w:r>
        <w:rPr>
          <w:sz w:val="18"/>
          <w:szCs w:val="18"/>
        </w:rPr>
        <w:t xml:space="preserve"> </w:t>
      </w:r>
      <w:r>
        <w:rPr>
          <w:sz w:val="18"/>
          <w:szCs w:val="18"/>
        </w:rPr>
        <w:fldChar w:fldCharType="begin"/>
      </w:r>
      <w:r>
        <w:rPr>
          <w:sz w:val="18"/>
          <w:szCs w:val="18"/>
        </w:rPr>
        <w:instrText xml:space="preserve"> REF _Ref181084301 \h  \* MERGEFORMAT </w:instrText>
      </w:r>
      <w:r>
        <w:rPr>
          <w:sz w:val="18"/>
          <w:szCs w:val="18"/>
        </w:rPr>
      </w:r>
      <w:r>
        <w:rPr>
          <w:sz w:val="18"/>
          <w:szCs w:val="18"/>
        </w:rPr>
        <w:fldChar w:fldCharType="separate"/>
      </w:r>
      <w:r w:rsidRPr="00A450B0">
        <w:rPr>
          <w:sz w:val="18"/>
          <w:szCs w:val="18"/>
        </w:rPr>
        <w:t>Table 2</w:t>
      </w:r>
      <w:r>
        <w:rPr>
          <w:sz w:val="18"/>
          <w:szCs w:val="18"/>
        </w:rPr>
        <w:fldChar w:fldCharType="end"/>
      </w:r>
      <w:r w:rsidRPr="00000010">
        <w:rPr>
          <w:sz w:val="18"/>
          <w:szCs w:val="18"/>
        </w:rPr>
        <w:t>.</w:t>
      </w:r>
    </w:p>
    <w:p w14:paraId="52F90283" w14:textId="77777777" w:rsidR="005F70F8" w:rsidRDefault="005F70F8" w:rsidP="005F70F8">
      <w:pPr>
        <w:ind w:left="397"/>
        <w:rPr>
          <w:sz w:val="18"/>
          <w:szCs w:val="18"/>
        </w:rPr>
      </w:pPr>
      <w:r w:rsidRPr="00000010">
        <w:rPr>
          <w:sz w:val="18"/>
          <w:szCs w:val="18"/>
        </w:rPr>
        <w:t xml:space="preserve">2 An information </w:t>
      </w:r>
      <w:r>
        <w:rPr>
          <w:sz w:val="18"/>
          <w:szCs w:val="18"/>
        </w:rPr>
        <w:t>sign</w:t>
      </w:r>
      <w:r w:rsidRPr="00000010">
        <w:rPr>
          <w:sz w:val="18"/>
          <w:szCs w:val="18"/>
        </w:rPr>
        <w:t xml:space="preserve"> (omitted here for clarity) must be displayed.</w:t>
      </w:r>
    </w:p>
    <w:p w14:paraId="35E24B75" w14:textId="77777777" w:rsidR="005F70F8" w:rsidRPr="00000010" w:rsidRDefault="005F70F8" w:rsidP="005F70F8">
      <w:pPr>
        <w:ind w:left="397"/>
        <w:rPr>
          <w:sz w:val="18"/>
          <w:szCs w:val="18"/>
        </w:rPr>
      </w:pPr>
      <w:r>
        <w:rPr>
          <w:sz w:val="18"/>
          <w:szCs w:val="18"/>
        </w:rPr>
        <w:t>3 Overhead electrocution risk must be considered</w:t>
      </w:r>
    </w:p>
    <w:p w14:paraId="55965F01" w14:textId="20009E6E" w:rsidR="00B2103A" w:rsidRDefault="00FB05B4" w:rsidP="00202788">
      <w:pPr>
        <w:pStyle w:val="Heading3"/>
      </w:pPr>
      <w:bookmarkStart w:id="3421" w:name="_Toc176340869"/>
      <w:bookmarkStart w:id="3422" w:name="_Toc176789386"/>
      <w:bookmarkStart w:id="3423" w:name="_Toc176789722"/>
      <w:bookmarkStart w:id="3424" w:name="_Toc176945725"/>
      <w:bookmarkStart w:id="3425" w:name="_Toc177555241"/>
      <w:bookmarkStart w:id="3426" w:name="_Toc178328461"/>
      <w:bookmarkStart w:id="3427" w:name="_Toc178329018"/>
      <w:bookmarkStart w:id="3428" w:name="_Toc178589562"/>
      <w:bookmarkStart w:id="3429" w:name="_Toc178687288"/>
      <w:bookmarkStart w:id="3430" w:name="_Toc176340870"/>
      <w:bookmarkStart w:id="3431" w:name="_Toc176789387"/>
      <w:bookmarkStart w:id="3432" w:name="_Toc176789723"/>
      <w:bookmarkStart w:id="3433" w:name="_Toc176945726"/>
      <w:bookmarkStart w:id="3434" w:name="_Toc177555242"/>
      <w:bookmarkStart w:id="3435" w:name="_Toc178328462"/>
      <w:bookmarkStart w:id="3436" w:name="_Toc178329019"/>
      <w:bookmarkStart w:id="3437" w:name="_Toc178589563"/>
      <w:bookmarkStart w:id="3438" w:name="_Toc178687289"/>
      <w:bookmarkStart w:id="3439" w:name="_Toc243391824"/>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r>
        <w:lastRenderedPageBreak/>
        <w:t xml:space="preserve">Urgent or </w:t>
      </w:r>
      <w:r w:rsidR="00B2103A">
        <w:t>Emergency works in vicinity of a tram network</w:t>
      </w:r>
      <w:bookmarkEnd w:id="3439"/>
    </w:p>
    <w:p w14:paraId="739703DB" w14:textId="112E2DD5" w:rsidR="00B2103A" w:rsidRPr="00DE6C1E" w:rsidRDefault="00B2103A" w:rsidP="009946B4">
      <w:pPr>
        <w:pStyle w:val="BodyText"/>
        <w:rPr>
          <w:w w:val="105"/>
        </w:rPr>
      </w:pPr>
      <w:r w:rsidRPr="00B16EBB">
        <w:rPr>
          <w:w w:val="105"/>
        </w:rPr>
        <w:t xml:space="preserve">Where a need to </w:t>
      </w:r>
      <w:proofErr w:type="gramStart"/>
      <w:r w:rsidRPr="00B16EBB">
        <w:rPr>
          <w:w w:val="105"/>
        </w:rPr>
        <w:t>carry out</w:t>
      </w:r>
      <w:proofErr w:type="gramEnd"/>
      <w:r w:rsidRPr="00B16EBB">
        <w:rPr>
          <w:w w:val="105"/>
        </w:rPr>
        <w:t xml:space="preserve"> </w:t>
      </w:r>
      <w:r w:rsidR="00FB05B4">
        <w:rPr>
          <w:w w:val="105"/>
        </w:rPr>
        <w:t>urgent</w:t>
      </w:r>
      <w:r w:rsidRPr="00B16EBB">
        <w:rPr>
          <w:w w:val="105"/>
        </w:rPr>
        <w:t xml:space="preserve"> or emergency works at or near tram networks is identified, it is vital that the relevant TNO (in addition to any relevant </w:t>
      </w:r>
      <w:r w:rsidR="00B83C60">
        <w:rPr>
          <w:w w:val="105"/>
        </w:rPr>
        <w:t>h</w:t>
      </w:r>
      <w:r w:rsidRPr="00B16EBB">
        <w:rPr>
          <w:w w:val="105"/>
        </w:rPr>
        <w:t>ighway</w:t>
      </w:r>
      <w:r w:rsidR="00B83C60">
        <w:rPr>
          <w:w w:val="105"/>
        </w:rPr>
        <w:t xml:space="preserve"> or road</w:t>
      </w:r>
      <w:r w:rsidRPr="00B16EBB">
        <w:rPr>
          <w:w w:val="105"/>
        </w:rPr>
        <w:t xml:space="preserve"> </w:t>
      </w:r>
      <w:r w:rsidR="00B83C60">
        <w:rPr>
          <w:w w:val="105"/>
        </w:rPr>
        <w:t>a</w:t>
      </w:r>
      <w:r w:rsidRPr="00B16EBB">
        <w:rPr>
          <w:w w:val="105"/>
        </w:rPr>
        <w:t>uthority) are contacted immediately to inform and discuss. Work should not begin until the relevant TNO has confirmed that all necessary safety precautions have been put in place to minimise the risk of serious incident or injury, e.g. trams stopped from running.</w:t>
      </w:r>
    </w:p>
    <w:p w14:paraId="40DFF224" w14:textId="544A4599" w:rsidR="00B2103A" w:rsidRPr="000C4CC6" w:rsidRDefault="00B2103A" w:rsidP="00202788">
      <w:pPr>
        <w:pStyle w:val="Heading3"/>
      </w:pPr>
      <w:bookmarkStart w:id="3440" w:name="_Toc166839239"/>
      <w:bookmarkStart w:id="3441" w:name="_Toc167805097"/>
      <w:bookmarkStart w:id="3442" w:name="_Toc169177780"/>
      <w:bookmarkStart w:id="3443" w:name="_Toc169523604"/>
      <w:bookmarkStart w:id="3444" w:name="_Toc169871601"/>
      <w:bookmarkStart w:id="3445" w:name="_Toc169871835"/>
      <w:bookmarkStart w:id="3446" w:name="_Toc175046176"/>
      <w:bookmarkStart w:id="3447" w:name="_Toc175644682"/>
      <w:bookmarkStart w:id="3448" w:name="_Toc175645253"/>
      <w:bookmarkStart w:id="3449" w:name="_Toc176340872"/>
      <w:bookmarkStart w:id="3450" w:name="_Toc176789389"/>
      <w:bookmarkStart w:id="3451" w:name="_Toc176789725"/>
      <w:bookmarkStart w:id="3452" w:name="_Toc176945728"/>
      <w:bookmarkStart w:id="3453" w:name="_Toc177555244"/>
      <w:bookmarkStart w:id="3454" w:name="_Toc178328464"/>
      <w:bookmarkStart w:id="3455" w:name="_Toc178329021"/>
      <w:bookmarkStart w:id="3456" w:name="_Toc178589565"/>
      <w:bookmarkStart w:id="3457" w:name="_Toc178687291"/>
      <w:bookmarkStart w:id="3458" w:name="_Toc243391825"/>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r>
        <w:t>Risk of collision with the tramcar</w:t>
      </w:r>
      <w:bookmarkEnd w:id="3458"/>
    </w:p>
    <w:p w14:paraId="6A593787" w14:textId="07865273" w:rsidR="00B2103A" w:rsidRDefault="00B2103A" w:rsidP="009946B4">
      <w:pPr>
        <w:pStyle w:val="BodyText"/>
        <w:rPr>
          <w:w w:val="105"/>
        </w:rPr>
      </w:pPr>
      <w:r w:rsidRPr="00EC5B3F">
        <w:rPr>
          <w:w w:val="105"/>
        </w:rPr>
        <w:t xml:space="preserve">Tramcars operating on networks pose a serious risk of collision injury to operatives and members of the public. </w:t>
      </w:r>
      <w:proofErr w:type="gramStart"/>
      <w:r w:rsidRPr="00EC5B3F">
        <w:rPr>
          <w:w w:val="105"/>
        </w:rPr>
        <w:t>Special care</w:t>
      </w:r>
      <w:proofErr w:type="gramEnd"/>
      <w:r w:rsidRPr="00EC5B3F">
        <w:rPr>
          <w:w w:val="105"/>
        </w:rPr>
        <w:t xml:space="preserve"> </w:t>
      </w:r>
      <w:r w:rsidR="00AA3C78">
        <w:rPr>
          <w:w w:val="105"/>
        </w:rPr>
        <w:t>should</w:t>
      </w:r>
      <w:r w:rsidRPr="00EC5B3F">
        <w:rPr>
          <w:w w:val="105"/>
        </w:rPr>
        <w:t xml:space="preserve"> be taken when designing and setting out alternative pedestrian </w:t>
      </w:r>
      <w:r>
        <w:rPr>
          <w:w w:val="105"/>
        </w:rPr>
        <w:t>and</w:t>
      </w:r>
      <w:r w:rsidRPr="00EC5B3F">
        <w:rPr>
          <w:w w:val="105"/>
        </w:rPr>
        <w:t xml:space="preserve"> </w:t>
      </w:r>
      <w:r w:rsidR="007D5A44" w:rsidRPr="00EC5B3F">
        <w:rPr>
          <w:w w:val="105"/>
        </w:rPr>
        <w:t>cycl</w:t>
      </w:r>
      <w:r w:rsidR="007D5A44">
        <w:rPr>
          <w:w w:val="105"/>
        </w:rPr>
        <w:t>e</w:t>
      </w:r>
      <w:r w:rsidR="007D5A44" w:rsidRPr="00EC5B3F">
        <w:rPr>
          <w:w w:val="105"/>
        </w:rPr>
        <w:t xml:space="preserve"> </w:t>
      </w:r>
      <w:r w:rsidRPr="00EC5B3F">
        <w:rPr>
          <w:w w:val="105"/>
        </w:rPr>
        <w:t xml:space="preserve">routes to minimise all contact with the tram hazard zone. In addition to planning </w:t>
      </w:r>
      <w:r>
        <w:rPr>
          <w:w w:val="105"/>
        </w:rPr>
        <w:t>risk</w:t>
      </w:r>
      <w:r w:rsidRPr="00EC5B3F">
        <w:rPr>
          <w:w w:val="105"/>
        </w:rPr>
        <w:t xml:space="preserve"> assessment and permissions obtained from the relevant tram network operator, </w:t>
      </w:r>
      <w:r>
        <w:rPr>
          <w:w w:val="105"/>
        </w:rPr>
        <w:t>risk</w:t>
      </w:r>
      <w:r w:rsidRPr="00EC5B3F">
        <w:rPr>
          <w:w w:val="105"/>
        </w:rPr>
        <w:t xml:space="preserve"> assessments must always be in place during site operations and reviewed whenever the nature of activities changes throughout the course of works.</w:t>
      </w:r>
    </w:p>
    <w:p w14:paraId="6C926151" w14:textId="45C6BA78" w:rsidR="00B2103A" w:rsidRPr="000C4CC6" w:rsidRDefault="00B2103A" w:rsidP="00202788">
      <w:pPr>
        <w:pStyle w:val="Heading3"/>
      </w:pPr>
      <w:bookmarkStart w:id="3459" w:name="_Toc166839241"/>
      <w:bookmarkStart w:id="3460" w:name="_Toc167805099"/>
      <w:bookmarkStart w:id="3461" w:name="_Toc169177782"/>
      <w:bookmarkStart w:id="3462" w:name="_Toc169523606"/>
      <w:bookmarkStart w:id="3463" w:name="_Toc169871603"/>
      <w:bookmarkStart w:id="3464" w:name="_Toc169871837"/>
      <w:bookmarkStart w:id="3465" w:name="_Toc175046178"/>
      <w:bookmarkStart w:id="3466" w:name="_Toc175644684"/>
      <w:bookmarkStart w:id="3467" w:name="_Toc175645255"/>
      <w:bookmarkStart w:id="3468" w:name="_Toc176340874"/>
      <w:bookmarkStart w:id="3469" w:name="_Toc176789391"/>
      <w:bookmarkStart w:id="3470" w:name="_Toc176789727"/>
      <w:bookmarkStart w:id="3471" w:name="_Toc176945730"/>
      <w:bookmarkStart w:id="3472" w:name="_Toc177555246"/>
      <w:bookmarkStart w:id="3473" w:name="_Toc178328466"/>
      <w:bookmarkStart w:id="3474" w:name="_Toc178329023"/>
      <w:bookmarkStart w:id="3475" w:name="_Toc178589567"/>
      <w:bookmarkStart w:id="3476" w:name="_Toc178687293"/>
      <w:bookmarkStart w:id="3477" w:name="_Toc166839242"/>
      <w:bookmarkStart w:id="3478" w:name="_Toc167805100"/>
      <w:bookmarkStart w:id="3479" w:name="_Toc169177783"/>
      <w:bookmarkStart w:id="3480" w:name="_Toc169523607"/>
      <w:bookmarkStart w:id="3481" w:name="_Toc169871604"/>
      <w:bookmarkStart w:id="3482" w:name="_Toc169871838"/>
      <w:bookmarkStart w:id="3483" w:name="_Toc175046179"/>
      <w:bookmarkStart w:id="3484" w:name="_Toc175644685"/>
      <w:bookmarkStart w:id="3485" w:name="_Toc175645256"/>
      <w:bookmarkStart w:id="3486" w:name="_Toc176340875"/>
      <w:bookmarkStart w:id="3487" w:name="_Toc176789392"/>
      <w:bookmarkStart w:id="3488" w:name="_Toc176789728"/>
      <w:bookmarkStart w:id="3489" w:name="_Toc176945731"/>
      <w:bookmarkStart w:id="3490" w:name="_Toc177555247"/>
      <w:bookmarkStart w:id="3491" w:name="_Toc178328467"/>
      <w:bookmarkStart w:id="3492" w:name="_Toc178329024"/>
      <w:bookmarkStart w:id="3493" w:name="_Toc178589568"/>
      <w:bookmarkStart w:id="3494" w:name="_Toc178687294"/>
      <w:bookmarkStart w:id="3495" w:name="_Toc166839243"/>
      <w:bookmarkStart w:id="3496" w:name="_Toc167805101"/>
      <w:bookmarkStart w:id="3497" w:name="_Toc169177784"/>
      <w:bookmarkStart w:id="3498" w:name="_Toc169523608"/>
      <w:bookmarkStart w:id="3499" w:name="_Toc169871605"/>
      <w:bookmarkStart w:id="3500" w:name="_Toc169871839"/>
      <w:bookmarkStart w:id="3501" w:name="_Toc175046180"/>
      <w:bookmarkStart w:id="3502" w:name="_Toc175644686"/>
      <w:bookmarkStart w:id="3503" w:name="_Toc175645257"/>
      <w:bookmarkStart w:id="3504" w:name="_Toc176340876"/>
      <w:bookmarkStart w:id="3505" w:name="_Toc176789393"/>
      <w:bookmarkStart w:id="3506" w:name="_Toc176789729"/>
      <w:bookmarkStart w:id="3507" w:name="_Toc176945732"/>
      <w:bookmarkStart w:id="3508" w:name="_Toc177555248"/>
      <w:bookmarkStart w:id="3509" w:name="_Toc178328468"/>
      <w:bookmarkStart w:id="3510" w:name="_Toc178329025"/>
      <w:bookmarkStart w:id="3511" w:name="_Toc178589569"/>
      <w:bookmarkStart w:id="3512" w:name="_Toc178687295"/>
      <w:bookmarkStart w:id="3513" w:name="_Toc243391826"/>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r>
        <w:t>Risk of electrocution</w:t>
      </w:r>
      <w:bookmarkEnd w:id="3513"/>
    </w:p>
    <w:p w14:paraId="46AC5564" w14:textId="49F2936D" w:rsidR="00B2103A" w:rsidRDefault="00B2103A" w:rsidP="009946B4">
      <w:pPr>
        <w:pStyle w:val="BodyText"/>
        <w:rPr>
          <w:w w:val="105"/>
        </w:rPr>
      </w:pPr>
      <w:r w:rsidRPr="005855D2">
        <w:rPr>
          <w:w w:val="105"/>
        </w:rPr>
        <w:t xml:space="preserve">Due to the overhead power supply to </w:t>
      </w:r>
      <w:proofErr w:type="gramStart"/>
      <w:r w:rsidRPr="005855D2">
        <w:rPr>
          <w:w w:val="105"/>
        </w:rPr>
        <w:t>many</w:t>
      </w:r>
      <w:proofErr w:type="gramEnd"/>
      <w:r w:rsidRPr="005855D2">
        <w:rPr>
          <w:w w:val="105"/>
        </w:rPr>
        <w:t xml:space="preserve"> tram networks, </w:t>
      </w:r>
      <w:r>
        <w:rPr>
          <w:w w:val="105"/>
        </w:rPr>
        <w:t>care</w:t>
      </w:r>
      <w:r w:rsidRPr="005855D2">
        <w:rPr>
          <w:w w:val="105"/>
        </w:rPr>
        <w:t xml:space="preserve"> must be taken at all times to avoid the risk of electrocution. Activities within 3 met</w:t>
      </w:r>
      <w:r w:rsidR="00C010F0">
        <w:rPr>
          <w:w w:val="105"/>
        </w:rPr>
        <w:t>re</w:t>
      </w:r>
      <w:r w:rsidRPr="005855D2">
        <w:rPr>
          <w:w w:val="105"/>
        </w:rPr>
        <w:t xml:space="preserve">s of overhead tramlines and associated infrastructure should be specifically </w:t>
      </w:r>
      <w:r w:rsidR="009D0B66">
        <w:rPr>
          <w:w w:val="105"/>
        </w:rPr>
        <w:t>risk</w:t>
      </w:r>
      <w:r w:rsidRPr="005855D2">
        <w:rPr>
          <w:w w:val="105"/>
        </w:rPr>
        <w:t xml:space="preserve"> assessed and made clear to all operatives before any activities commence.</w:t>
      </w:r>
    </w:p>
    <w:p w14:paraId="6494C010" w14:textId="77777777" w:rsidR="00836BCE" w:rsidRDefault="00836BCE" w:rsidP="009946B4">
      <w:pPr>
        <w:pStyle w:val="BodyText"/>
        <w:rPr>
          <w:w w:val="105"/>
        </w:rPr>
      </w:pPr>
    </w:p>
    <w:p w14:paraId="56856AED" w14:textId="77777777" w:rsidR="00B35CA2" w:rsidRDefault="00B35CA2" w:rsidP="009946B4">
      <w:pPr>
        <w:pStyle w:val="BodyText"/>
        <w:rPr>
          <w:w w:val="105"/>
        </w:rPr>
      </w:pPr>
    </w:p>
    <w:p w14:paraId="4B9E17FE" w14:textId="0D1F4D1B" w:rsidR="00B2103A" w:rsidRPr="000C4CC6" w:rsidRDefault="00B2103A" w:rsidP="00202788">
      <w:pPr>
        <w:pStyle w:val="Heading3"/>
      </w:pPr>
      <w:bookmarkStart w:id="3514" w:name="_Toc166839245"/>
      <w:bookmarkStart w:id="3515" w:name="_Toc167805103"/>
      <w:bookmarkStart w:id="3516" w:name="_Toc169177786"/>
      <w:bookmarkStart w:id="3517" w:name="_Toc169523610"/>
      <w:bookmarkStart w:id="3518" w:name="_Toc169871607"/>
      <w:bookmarkStart w:id="3519" w:name="_Toc169871841"/>
      <w:bookmarkStart w:id="3520" w:name="_Toc175046182"/>
      <w:bookmarkStart w:id="3521" w:name="_Toc175644688"/>
      <w:bookmarkStart w:id="3522" w:name="_Toc175645259"/>
      <w:bookmarkStart w:id="3523" w:name="_Toc176340878"/>
      <w:bookmarkStart w:id="3524" w:name="_Toc176789395"/>
      <w:bookmarkStart w:id="3525" w:name="_Toc176789731"/>
      <w:bookmarkStart w:id="3526" w:name="_Toc176945734"/>
      <w:bookmarkStart w:id="3527" w:name="_Toc177555250"/>
      <w:bookmarkStart w:id="3528" w:name="_Toc178328470"/>
      <w:bookmarkStart w:id="3529" w:name="_Toc178329027"/>
      <w:bookmarkStart w:id="3530" w:name="_Toc178589571"/>
      <w:bookmarkStart w:id="3531" w:name="_Toc178687297"/>
      <w:bookmarkStart w:id="3532" w:name="_Toc166839246"/>
      <w:bookmarkStart w:id="3533" w:name="_Toc167805104"/>
      <w:bookmarkStart w:id="3534" w:name="_Toc169177787"/>
      <w:bookmarkStart w:id="3535" w:name="_Toc169523611"/>
      <w:bookmarkStart w:id="3536" w:name="_Toc169871608"/>
      <w:bookmarkStart w:id="3537" w:name="_Toc169871842"/>
      <w:bookmarkStart w:id="3538" w:name="_Toc175046183"/>
      <w:bookmarkStart w:id="3539" w:name="_Toc175644689"/>
      <w:bookmarkStart w:id="3540" w:name="_Toc175645260"/>
      <w:bookmarkStart w:id="3541" w:name="_Toc176340879"/>
      <w:bookmarkStart w:id="3542" w:name="_Toc176789396"/>
      <w:bookmarkStart w:id="3543" w:name="_Toc176789732"/>
      <w:bookmarkStart w:id="3544" w:name="_Toc176945735"/>
      <w:bookmarkStart w:id="3545" w:name="_Toc177555251"/>
      <w:bookmarkStart w:id="3546" w:name="_Toc178328471"/>
      <w:bookmarkStart w:id="3547" w:name="_Toc178329028"/>
      <w:bookmarkStart w:id="3548" w:name="_Toc178589572"/>
      <w:bookmarkStart w:id="3549" w:name="_Toc178687298"/>
      <w:bookmarkStart w:id="3550" w:name="_Toc166839247"/>
      <w:bookmarkStart w:id="3551" w:name="_Toc167805105"/>
      <w:bookmarkStart w:id="3552" w:name="_Toc169177788"/>
      <w:bookmarkStart w:id="3553" w:name="_Toc169523612"/>
      <w:bookmarkStart w:id="3554" w:name="_Toc169871609"/>
      <w:bookmarkStart w:id="3555" w:name="_Toc169871843"/>
      <w:bookmarkStart w:id="3556" w:name="_Toc175046184"/>
      <w:bookmarkStart w:id="3557" w:name="_Toc175644690"/>
      <w:bookmarkStart w:id="3558" w:name="_Toc175645261"/>
      <w:bookmarkStart w:id="3559" w:name="_Toc176340880"/>
      <w:bookmarkStart w:id="3560" w:name="_Toc176789397"/>
      <w:bookmarkStart w:id="3561" w:name="_Toc176789733"/>
      <w:bookmarkStart w:id="3562" w:name="_Toc176945736"/>
      <w:bookmarkStart w:id="3563" w:name="_Toc177555252"/>
      <w:bookmarkStart w:id="3564" w:name="_Toc178328472"/>
      <w:bookmarkStart w:id="3565" w:name="_Toc178329029"/>
      <w:bookmarkStart w:id="3566" w:name="_Toc178589573"/>
      <w:bookmarkStart w:id="3567" w:name="_Toc178687299"/>
      <w:bookmarkStart w:id="3568" w:name="_Toc243391827"/>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r>
        <w:lastRenderedPageBreak/>
        <w:t>Pedestrian and cycle provisions</w:t>
      </w:r>
      <w:bookmarkEnd w:id="3568"/>
    </w:p>
    <w:p w14:paraId="0B0B4976" w14:textId="3F198BF9" w:rsidR="00B2103A" w:rsidRDefault="00B2103A" w:rsidP="009946B4">
      <w:pPr>
        <w:pStyle w:val="BodyText"/>
      </w:pPr>
      <w:r>
        <w:t>T</w:t>
      </w:r>
      <w:r w:rsidRPr="000D066C">
        <w:t xml:space="preserve">he position of facilities for pedestrians </w:t>
      </w:r>
      <w:r>
        <w:t>and</w:t>
      </w:r>
      <w:r w:rsidRPr="000D066C">
        <w:t xml:space="preserve"> cyclists is a crucial aspect of site setup and design. As altering running lanes for vehicles can often change the position of facilities required for pedestrians and cyclists, suitable advance warning sign</w:t>
      </w:r>
      <w:r w:rsidR="000469F2">
        <w:t>s</w:t>
      </w:r>
      <w:r w:rsidRPr="000D066C">
        <w:t xml:space="preserve"> </w:t>
      </w:r>
      <w:r w:rsidR="000E7FBD">
        <w:t>must</w:t>
      </w:r>
      <w:r w:rsidRPr="000D066C">
        <w:t xml:space="preserve"> be maintained at all times. </w:t>
      </w:r>
      <w:r w:rsidR="008578EC">
        <w:t xml:space="preserve">The risk of </w:t>
      </w:r>
      <w:r w:rsidR="00594179">
        <w:t>cyclists getting s</w:t>
      </w:r>
      <w:r w:rsidR="00594179" w:rsidRPr="00594179">
        <w:t xml:space="preserve">tuck in the rails </w:t>
      </w:r>
      <w:r w:rsidR="00594179">
        <w:t xml:space="preserve">should be considered. </w:t>
      </w:r>
      <w:r w:rsidRPr="000D066C">
        <w:t>If the nature of works changes, amendments to sign</w:t>
      </w:r>
      <w:r w:rsidR="000469F2">
        <w:t>s</w:t>
      </w:r>
      <w:r w:rsidRPr="000D066C">
        <w:t xml:space="preserve"> should be considered, and must be communicat</w:t>
      </w:r>
      <w:r>
        <w:t xml:space="preserve">ed </w:t>
      </w:r>
      <w:r w:rsidRPr="000D066C">
        <w:t xml:space="preserve">to all relevant TNOs and </w:t>
      </w:r>
      <w:r w:rsidR="002B7229">
        <w:t>h</w:t>
      </w:r>
      <w:r w:rsidRPr="000D066C">
        <w:t xml:space="preserve">ighway </w:t>
      </w:r>
      <w:r w:rsidR="002B7229">
        <w:t>or road a</w:t>
      </w:r>
      <w:r w:rsidRPr="000D066C">
        <w:t>uthorities.</w:t>
      </w:r>
    </w:p>
    <w:p w14:paraId="4B0DF3B5" w14:textId="27AE3F6A" w:rsidR="00B2103A" w:rsidRPr="00DE6C1E" w:rsidRDefault="00B2103A" w:rsidP="00202788">
      <w:pPr>
        <w:pStyle w:val="Heading3"/>
      </w:pPr>
      <w:bookmarkStart w:id="3569" w:name="_Toc243391828"/>
      <w:r>
        <w:t>Diversion routes crossing tramlines</w:t>
      </w:r>
      <w:bookmarkEnd w:id="3569"/>
    </w:p>
    <w:p w14:paraId="714B374D" w14:textId="77777777" w:rsidR="00B2103A" w:rsidRDefault="00B2103A" w:rsidP="009946B4">
      <w:pPr>
        <w:pStyle w:val="BodyText"/>
        <w:rPr>
          <w:w w:val="105"/>
        </w:rPr>
      </w:pPr>
      <w:r w:rsidRPr="00DE6C1E">
        <w:rPr>
          <w:w w:val="105"/>
        </w:rPr>
        <w:t xml:space="preserve">Where pedestrian, cyclist or vehicle provision requires a diversion route that crosses tramlines, permission must be obtained from the relevant TNO and special consideration made to signing </w:t>
      </w:r>
      <w:r>
        <w:rPr>
          <w:w w:val="105"/>
        </w:rPr>
        <w:t>and</w:t>
      </w:r>
      <w:r w:rsidRPr="00DE6C1E">
        <w:rPr>
          <w:w w:val="105"/>
        </w:rPr>
        <w:t xml:space="preserve"> awareness of tram movements. Interaction with the Tram Hazard Zone should be minimised at all times – any alterations to traffic or pedestrian management must be communicated &amp; agreed with the relevant network operator at the earliest possible time.</w:t>
      </w:r>
    </w:p>
    <w:p w14:paraId="6D9568ED" w14:textId="6124355F" w:rsidR="00B2103A" w:rsidRPr="00DE6C1E" w:rsidRDefault="00B2103A" w:rsidP="00202788">
      <w:pPr>
        <w:pStyle w:val="Heading3"/>
      </w:pPr>
      <w:bookmarkStart w:id="3570" w:name="_Toc243391829"/>
      <w:r>
        <w:t>Other works in proximity of tramways</w:t>
      </w:r>
      <w:bookmarkEnd w:id="3570"/>
    </w:p>
    <w:p w14:paraId="17E731EE" w14:textId="77777777" w:rsidR="00B2103A" w:rsidRPr="007662C5" w:rsidRDefault="00B2103A" w:rsidP="009946B4">
      <w:pPr>
        <w:pStyle w:val="BodyText"/>
        <w:rPr>
          <w:w w:val="105"/>
        </w:rPr>
      </w:pPr>
      <w:proofErr w:type="gramStart"/>
      <w:r w:rsidRPr="007662C5">
        <w:rPr>
          <w:w w:val="105"/>
        </w:rPr>
        <w:t>Many</w:t>
      </w:r>
      <w:proofErr w:type="gramEnd"/>
      <w:r w:rsidRPr="007662C5">
        <w:rPr>
          <w:w w:val="105"/>
        </w:rPr>
        <w:t xml:space="preserve"> tram networks have special structures that need specific consideration when planning or undertaking works in the vicinity. These include:</w:t>
      </w:r>
    </w:p>
    <w:p w14:paraId="1B73253F" w14:textId="70207967" w:rsidR="00B2103A" w:rsidRPr="00076492" w:rsidRDefault="009B160C" w:rsidP="00B917B1">
      <w:pPr>
        <w:pStyle w:val="ListBullet"/>
        <w:tabs>
          <w:tab w:val="clear" w:pos="360"/>
        </w:tabs>
        <w:ind w:left="851"/>
      </w:pPr>
      <w:r>
        <w:t>bridges;</w:t>
      </w:r>
    </w:p>
    <w:p w14:paraId="2B6894B1" w14:textId="0DB59B1C" w:rsidR="00B2103A" w:rsidRPr="00076492" w:rsidRDefault="009B160C" w:rsidP="00B917B1">
      <w:pPr>
        <w:pStyle w:val="ListBullet"/>
        <w:tabs>
          <w:tab w:val="clear" w:pos="360"/>
        </w:tabs>
        <w:ind w:left="851"/>
      </w:pPr>
      <w:r>
        <w:t>tunnels;</w:t>
      </w:r>
    </w:p>
    <w:p w14:paraId="661D039E" w14:textId="3FF081A2" w:rsidR="00B2103A" w:rsidRPr="00076492" w:rsidRDefault="009B160C" w:rsidP="00B917B1">
      <w:pPr>
        <w:pStyle w:val="ListBullet"/>
        <w:tabs>
          <w:tab w:val="clear" w:pos="360"/>
        </w:tabs>
        <w:ind w:left="851"/>
      </w:pPr>
      <w:r>
        <w:t>platforms; and,</w:t>
      </w:r>
    </w:p>
    <w:p w14:paraId="0220C2E2" w14:textId="08A9E7E4" w:rsidR="00B2103A" w:rsidRPr="007662C5" w:rsidRDefault="009B160C" w:rsidP="00B917B1">
      <w:pPr>
        <w:pStyle w:val="ListBullet"/>
        <w:tabs>
          <w:tab w:val="clear" w:pos="360"/>
        </w:tabs>
        <w:ind w:left="851"/>
      </w:pPr>
      <w:r>
        <w:t>p</w:t>
      </w:r>
      <w:r w:rsidR="00B2103A" w:rsidRPr="00076492">
        <w:t>edestrian</w:t>
      </w:r>
      <w:r w:rsidR="00B2103A" w:rsidRPr="007662C5">
        <w:rPr>
          <w:w w:val="105"/>
        </w:rPr>
        <w:t xml:space="preserve"> facilities</w:t>
      </w:r>
      <w:r>
        <w:rPr>
          <w:w w:val="105"/>
        </w:rPr>
        <w:t>.</w:t>
      </w:r>
    </w:p>
    <w:p w14:paraId="5B2F57CD" w14:textId="77777777" w:rsidR="00836BCE" w:rsidRDefault="00836BCE" w:rsidP="009946B4">
      <w:pPr>
        <w:pStyle w:val="BodyText"/>
        <w:rPr>
          <w:w w:val="105"/>
        </w:rPr>
      </w:pPr>
    </w:p>
    <w:p w14:paraId="3E4A527C" w14:textId="77777777" w:rsidR="00634C0E" w:rsidRDefault="00634C0E" w:rsidP="009946B4">
      <w:pPr>
        <w:pStyle w:val="BodyText"/>
        <w:rPr>
          <w:w w:val="105"/>
        </w:rPr>
      </w:pPr>
    </w:p>
    <w:p w14:paraId="3DE0FC98" w14:textId="652B0421" w:rsidR="00B2103A" w:rsidRPr="007662C5" w:rsidRDefault="00B2103A" w:rsidP="009946B4">
      <w:pPr>
        <w:pStyle w:val="BodyText"/>
        <w:rPr>
          <w:w w:val="105"/>
        </w:rPr>
      </w:pPr>
      <w:r w:rsidRPr="007662C5">
        <w:rPr>
          <w:w w:val="105"/>
        </w:rPr>
        <w:t>Similarly, tram networks also have additional infrastructure equipment and assets which often fall outside of the Tram Hazard Zone, which require specific consideration if works are taking place in the vicinity. These include:</w:t>
      </w:r>
    </w:p>
    <w:p w14:paraId="7B47184D" w14:textId="74D54D33" w:rsidR="00B2103A" w:rsidRPr="00076492" w:rsidRDefault="009B160C" w:rsidP="00B917B1">
      <w:pPr>
        <w:pStyle w:val="ListBullet"/>
        <w:tabs>
          <w:tab w:val="clear" w:pos="360"/>
        </w:tabs>
        <w:ind w:left="851"/>
      </w:pPr>
      <w:r>
        <w:t>s</w:t>
      </w:r>
      <w:r w:rsidR="00B2103A" w:rsidRPr="00076492">
        <w:t>ignalling equipment</w:t>
      </w:r>
      <w:r>
        <w:t>;</w:t>
      </w:r>
    </w:p>
    <w:p w14:paraId="717C44F2" w14:textId="2CAD0CCE" w:rsidR="00B2103A" w:rsidRPr="00076492" w:rsidRDefault="00B2103A" w:rsidP="00B917B1">
      <w:pPr>
        <w:pStyle w:val="ListBullet"/>
        <w:tabs>
          <w:tab w:val="clear" w:pos="360"/>
        </w:tabs>
        <w:ind w:left="851"/>
      </w:pPr>
      <w:r w:rsidRPr="00076492">
        <w:t>TNO power &amp; electrical assets</w:t>
      </w:r>
      <w:r w:rsidR="009B160C">
        <w:t>; and,</w:t>
      </w:r>
    </w:p>
    <w:p w14:paraId="476DE53C" w14:textId="73F358FF" w:rsidR="00B2103A" w:rsidRPr="007662C5" w:rsidRDefault="009B160C" w:rsidP="00B917B1">
      <w:pPr>
        <w:pStyle w:val="ListBullet"/>
        <w:tabs>
          <w:tab w:val="clear" w:pos="360"/>
        </w:tabs>
        <w:ind w:left="851"/>
      </w:pPr>
      <w:r>
        <w:t>c</w:t>
      </w:r>
      <w:r w:rsidR="00B2103A" w:rsidRPr="00076492">
        <w:t>oncrete rafts</w:t>
      </w:r>
      <w:r>
        <w:t>.</w:t>
      </w:r>
    </w:p>
    <w:p w14:paraId="16BAE19D" w14:textId="747405A1" w:rsidR="00BF644D" w:rsidRPr="00D3520C" w:rsidRDefault="00B2103A" w:rsidP="009946B4">
      <w:pPr>
        <w:pStyle w:val="BodyText"/>
        <w:rPr>
          <w:w w:val="105"/>
        </w:rPr>
        <w:sectPr w:rsidR="00BF644D" w:rsidRPr="00D3520C" w:rsidSect="006A1F94">
          <w:headerReference w:type="even" r:id="rId229"/>
          <w:headerReference w:type="default" r:id="rId230"/>
          <w:footerReference w:type="default" r:id="rId231"/>
          <w:headerReference w:type="first" r:id="rId232"/>
          <w:type w:val="nextColumn"/>
          <w:pgSz w:w="11930" w:h="8390" w:orient="landscape"/>
          <w:pgMar w:top="567" w:right="567" w:bottom="28" w:left="567" w:header="567" w:footer="567" w:gutter="0"/>
          <w:paperSrc w:first="7" w:other="7"/>
          <w:cols w:space="720"/>
          <w:docGrid w:linePitch="299"/>
        </w:sectPr>
      </w:pPr>
      <w:r w:rsidRPr="00357BC5">
        <w:rPr>
          <w:w w:val="105"/>
        </w:rPr>
        <w:t>Advance contact and discussion with the relevant TNO is required if any works activity is likely to affect any special consideration asset.</w:t>
      </w:r>
    </w:p>
    <w:p w14:paraId="68B575C4" w14:textId="07BCDAF8" w:rsidR="00114D8B" w:rsidRPr="00856A53" w:rsidRDefault="00585D60" w:rsidP="00202788">
      <w:pPr>
        <w:pStyle w:val="Heading1"/>
      </w:pPr>
      <w:bookmarkStart w:id="3571" w:name="_Toc243391830"/>
      <w:r>
        <w:lastRenderedPageBreak/>
        <w:t>Checking and maintaining sites</w:t>
      </w:r>
      <w:bookmarkEnd w:id="3571"/>
    </w:p>
    <w:p w14:paraId="1473C822" w14:textId="0ECE6DB5" w:rsidR="00114D8B" w:rsidRPr="00856A53" w:rsidRDefault="00585D60" w:rsidP="3070CDCD">
      <w:pPr>
        <w:pStyle w:val="Heading2"/>
      </w:pPr>
      <w:bookmarkStart w:id="3572" w:name="_Toc243391831"/>
      <w:r>
        <w:t>Attended sites</w:t>
      </w:r>
      <w:bookmarkEnd w:id="3572"/>
    </w:p>
    <w:p w14:paraId="38D1715B" w14:textId="495C93B2" w:rsidR="00114D8B" w:rsidRPr="00856A53" w:rsidRDefault="00585D60" w:rsidP="009946B4">
      <w:pPr>
        <w:pStyle w:val="BodyText"/>
      </w:pPr>
      <w:r w:rsidRPr="00856A53">
        <w:t xml:space="preserve">Sites must be </w:t>
      </w:r>
      <w:r w:rsidRPr="00856A53">
        <w:rPr>
          <w:spacing w:val="-5"/>
        </w:rPr>
        <w:t xml:space="preserve">checked </w:t>
      </w:r>
      <w:r w:rsidRPr="00856A53">
        <w:t xml:space="preserve">to ensure that the </w:t>
      </w:r>
      <w:r w:rsidRPr="00856A53">
        <w:rPr>
          <w:spacing w:val="-5"/>
        </w:rPr>
        <w:t xml:space="preserve">site set-up </w:t>
      </w:r>
      <w:r w:rsidRPr="00856A53">
        <w:t xml:space="preserve">is </w:t>
      </w:r>
      <w:r w:rsidRPr="00856A53">
        <w:rPr>
          <w:spacing w:val="-5"/>
        </w:rPr>
        <w:t xml:space="preserve">still appropriate </w:t>
      </w:r>
      <w:r w:rsidRPr="00856A53">
        <w:t xml:space="preserve">and that signs, </w:t>
      </w:r>
      <w:r w:rsidRPr="00856A53">
        <w:rPr>
          <w:spacing w:val="-5"/>
        </w:rPr>
        <w:t xml:space="preserve">lighting </w:t>
      </w:r>
      <w:r w:rsidRPr="00856A53">
        <w:t xml:space="preserve">and </w:t>
      </w:r>
      <w:r w:rsidRPr="00856A53">
        <w:rPr>
          <w:spacing w:val="-6"/>
        </w:rPr>
        <w:t xml:space="preserve">guarding </w:t>
      </w:r>
      <w:r w:rsidRPr="00856A53">
        <w:t xml:space="preserve">have not moved, become damaged or </w:t>
      </w:r>
      <w:r w:rsidR="00581807">
        <w:t>obscured</w:t>
      </w:r>
      <w:r w:rsidRPr="00856A53">
        <w:t>:</w:t>
      </w:r>
    </w:p>
    <w:p w14:paraId="55F681F4" w14:textId="3D099AFB" w:rsidR="00114D8B" w:rsidRPr="00B228B7" w:rsidRDefault="00585D60" w:rsidP="00B917B1">
      <w:pPr>
        <w:pStyle w:val="ListBullet"/>
        <w:tabs>
          <w:tab w:val="clear" w:pos="360"/>
        </w:tabs>
        <w:ind w:left="851"/>
      </w:pPr>
      <w:r w:rsidRPr="00856A53">
        <w:t xml:space="preserve">every time you </w:t>
      </w:r>
      <w:r w:rsidRPr="00B228B7">
        <w:t xml:space="preserve">start </w:t>
      </w:r>
      <w:r w:rsidRPr="00856A53">
        <w:t xml:space="preserve">work </w:t>
      </w:r>
      <w:r w:rsidRPr="00B228B7">
        <w:t xml:space="preserve">on an </w:t>
      </w:r>
      <w:r w:rsidRPr="00856A53">
        <w:t>existing</w:t>
      </w:r>
      <w:r w:rsidRPr="00B228B7">
        <w:t xml:space="preserve"> site;</w:t>
      </w:r>
    </w:p>
    <w:p w14:paraId="6CE45BEF" w14:textId="025695B9" w:rsidR="00114D8B" w:rsidRPr="00B228B7" w:rsidRDefault="00585D60" w:rsidP="00B917B1">
      <w:pPr>
        <w:pStyle w:val="ListBullet"/>
        <w:tabs>
          <w:tab w:val="clear" w:pos="360"/>
        </w:tabs>
        <w:ind w:left="851"/>
      </w:pPr>
      <w:r w:rsidRPr="00B228B7">
        <w:t xml:space="preserve">regularly </w:t>
      </w:r>
      <w:r w:rsidRPr="00856A53">
        <w:t xml:space="preserve">during active </w:t>
      </w:r>
      <w:r w:rsidRPr="00B228B7">
        <w:t>work; and</w:t>
      </w:r>
    </w:p>
    <w:p w14:paraId="0FA7C80E" w14:textId="264514C1" w:rsidR="00114D8B" w:rsidRPr="00856A53" w:rsidRDefault="00585D60" w:rsidP="00B917B1">
      <w:pPr>
        <w:pStyle w:val="ListBullet"/>
        <w:tabs>
          <w:tab w:val="clear" w:pos="360"/>
        </w:tabs>
        <w:ind w:left="851"/>
      </w:pPr>
      <w:r w:rsidRPr="00856A53">
        <w:t xml:space="preserve">before you </w:t>
      </w:r>
      <w:r w:rsidRPr="00856A53">
        <w:rPr>
          <w:spacing w:val="-4"/>
        </w:rPr>
        <w:t xml:space="preserve">leave </w:t>
      </w:r>
      <w:r w:rsidRPr="00856A53">
        <w:t>a</w:t>
      </w:r>
      <w:r w:rsidRPr="00856A53">
        <w:rPr>
          <w:spacing w:val="-2"/>
        </w:rPr>
        <w:t xml:space="preserve"> </w:t>
      </w:r>
      <w:r w:rsidRPr="00856A53">
        <w:rPr>
          <w:spacing w:val="-4"/>
        </w:rPr>
        <w:t>site.</w:t>
      </w:r>
    </w:p>
    <w:p w14:paraId="0E002D2D" w14:textId="77BE4A13" w:rsidR="006D0F41" w:rsidRPr="00856A53" w:rsidRDefault="00585D60" w:rsidP="00202788">
      <w:pPr>
        <w:pStyle w:val="Heading2"/>
      </w:pPr>
      <w:bookmarkStart w:id="3573" w:name="_Toc243391832"/>
      <w:r>
        <w:t>Unattended sites</w:t>
      </w:r>
      <w:bookmarkEnd w:id="3573"/>
    </w:p>
    <w:p w14:paraId="3C55A3FC" w14:textId="04B7676B" w:rsidR="00FC4B62" w:rsidRDefault="00FC4B62" w:rsidP="00B917B1">
      <w:pPr>
        <w:pStyle w:val="BodyText"/>
      </w:pPr>
      <w:r w:rsidRPr="00856A53">
        <w:t xml:space="preserve">An information </w:t>
      </w:r>
      <w:r>
        <w:t>sign</w:t>
      </w:r>
      <w:r w:rsidRPr="00856A53">
        <w:t xml:space="preserve"> must be displayed</w:t>
      </w:r>
      <w:r>
        <w:t xml:space="preserve"> in accordance with section </w:t>
      </w:r>
      <w:r>
        <w:fldChar w:fldCharType="begin"/>
      </w:r>
      <w:r>
        <w:instrText xml:space="preserve"> REF _Ref179465648 \n \h </w:instrText>
      </w:r>
      <w:r>
        <w:fldChar w:fldCharType="separate"/>
      </w:r>
      <w:r w:rsidR="00A450B0">
        <w:t>3.1.3</w:t>
      </w:r>
      <w:r>
        <w:fldChar w:fldCharType="end"/>
      </w:r>
      <w:r>
        <w:t>.</w:t>
      </w:r>
    </w:p>
    <w:p w14:paraId="4DDA5A77" w14:textId="77777777" w:rsidR="000025C7" w:rsidRDefault="00585D60" w:rsidP="009946B4">
      <w:pPr>
        <w:pStyle w:val="BodyText"/>
      </w:pPr>
      <w:r w:rsidRPr="00856A53">
        <w:t xml:space="preserve">Sites that are unoccupied at any time still require the traffic management to be routinely checked and maintained. The frequency and timing of checks should be determined by the level of risk. The timing of checks might also need to be set to meet local circumstances. </w:t>
      </w:r>
    </w:p>
    <w:p w14:paraId="0140203C" w14:textId="01F1EAF9" w:rsidR="00114D8B" w:rsidRDefault="00585D60" w:rsidP="009946B4">
      <w:pPr>
        <w:pStyle w:val="BodyText"/>
      </w:pPr>
      <w:r w:rsidRPr="00856A53">
        <w:rPr>
          <w:spacing w:val="-8"/>
        </w:rPr>
        <w:t xml:space="preserve">You </w:t>
      </w:r>
      <w:r w:rsidRPr="00856A53">
        <w:t xml:space="preserve">should </w:t>
      </w:r>
      <w:proofErr w:type="gramStart"/>
      <w:r w:rsidRPr="00856A53">
        <w:t>carry out</w:t>
      </w:r>
      <w:proofErr w:type="gramEnd"/>
      <w:r w:rsidRPr="00856A53">
        <w:t xml:space="preserve"> a site check every day (including on weekends) unless your risk assessment deems this unnecessary. If the site is not going to be visited the next </w:t>
      </w:r>
      <w:r w:rsidRPr="00856A53">
        <w:rPr>
          <w:spacing w:val="-7"/>
        </w:rPr>
        <w:t xml:space="preserve">day, </w:t>
      </w:r>
      <w:r w:rsidRPr="00856A53">
        <w:t xml:space="preserve">contact your </w:t>
      </w:r>
      <w:r w:rsidRPr="00D01FCB">
        <w:rPr>
          <w:color w:val="00538F"/>
        </w:rPr>
        <w:t xml:space="preserve">supervisor or other competent person </w:t>
      </w:r>
      <w:r w:rsidRPr="00856A53">
        <w:t>to discuss when the site should next be visited.</w:t>
      </w:r>
    </w:p>
    <w:p w14:paraId="5222BB42" w14:textId="77777777" w:rsidR="00A32948" w:rsidRDefault="00A32948" w:rsidP="009946B4">
      <w:pPr>
        <w:pStyle w:val="BodyText"/>
      </w:pPr>
    </w:p>
    <w:p w14:paraId="1EA13D6B" w14:textId="77777777" w:rsidR="00A32948" w:rsidRDefault="00A32948" w:rsidP="009946B4">
      <w:pPr>
        <w:pStyle w:val="BodyText"/>
      </w:pPr>
    </w:p>
    <w:p w14:paraId="13F7329B" w14:textId="77777777" w:rsidR="00A32948" w:rsidRPr="00856A53" w:rsidRDefault="00A32948" w:rsidP="009946B4">
      <w:pPr>
        <w:pStyle w:val="BodyText"/>
      </w:pPr>
    </w:p>
    <w:p w14:paraId="14213CBF" w14:textId="38D011B3" w:rsidR="00114D8B" w:rsidRPr="00856A53" w:rsidRDefault="00585D60" w:rsidP="009946B4">
      <w:pPr>
        <w:pStyle w:val="BodyText"/>
      </w:pPr>
      <w:r w:rsidRPr="00856A53">
        <w:t xml:space="preserve">The level of risk </w:t>
      </w:r>
      <w:r w:rsidR="009B3C46" w:rsidRPr="00856A53">
        <w:t>m</w:t>
      </w:r>
      <w:r w:rsidR="009B3C46">
        <w:t>ight</w:t>
      </w:r>
      <w:r w:rsidR="009B3C46" w:rsidRPr="00856A53">
        <w:t xml:space="preserve"> </w:t>
      </w:r>
      <w:r w:rsidRPr="00856A53">
        <w:t>be affected by the following:</w:t>
      </w:r>
    </w:p>
    <w:p w14:paraId="5A241F89" w14:textId="21016130" w:rsidR="00114D8B" w:rsidRPr="00B228B7" w:rsidRDefault="00585D60" w:rsidP="00B917B1">
      <w:pPr>
        <w:pStyle w:val="ListBullet"/>
        <w:tabs>
          <w:tab w:val="clear" w:pos="360"/>
        </w:tabs>
        <w:ind w:left="851"/>
      </w:pPr>
      <w:r w:rsidRPr="00856A53">
        <w:t xml:space="preserve">how </w:t>
      </w:r>
      <w:r w:rsidRPr="00B228B7">
        <w:t xml:space="preserve">busy the </w:t>
      </w:r>
      <w:r w:rsidR="007A7340">
        <w:t>highway</w:t>
      </w:r>
      <w:r w:rsidR="007A7340" w:rsidRPr="00B228B7">
        <w:t xml:space="preserve"> </w:t>
      </w:r>
      <w:r w:rsidRPr="00B228B7">
        <w:t xml:space="preserve">is during the hours the site is unattended, e.g. the site is </w:t>
      </w:r>
      <w:proofErr w:type="gramStart"/>
      <w:r w:rsidRPr="00B228B7">
        <w:t>near</w:t>
      </w:r>
      <w:proofErr w:type="gramEnd"/>
      <w:r w:rsidRPr="00B228B7">
        <w:t>:</w:t>
      </w:r>
    </w:p>
    <w:p w14:paraId="36DAC04C" w14:textId="77777777" w:rsidR="00114D8B" w:rsidRPr="009D368A" w:rsidRDefault="00585D60" w:rsidP="00BF1566">
      <w:pPr>
        <w:pStyle w:val="ListBullet2"/>
      </w:pPr>
      <w:r w:rsidRPr="00076492">
        <w:t>–</w:t>
      </w:r>
      <w:r w:rsidRPr="00076492">
        <w:t> </w:t>
      </w:r>
      <w:r w:rsidRPr="00076492">
        <w:t xml:space="preserve"> high-</w:t>
      </w:r>
      <w:r w:rsidRPr="009D368A">
        <w:t>volume pedestrian areas;</w:t>
      </w:r>
    </w:p>
    <w:p w14:paraId="010FE699" w14:textId="77777777" w:rsidR="00114D8B" w:rsidRDefault="00585D60" w:rsidP="00BF1566">
      <w:pPr>
        <w:pStyle w:val="ListBullet2"/>
      </w:pPr>
      <w:r w:rsidRPr="009D368A">
        <w:t>–</w:t>
      </w:r>
      <w:r w:rsidRPr="009D368A">
        <w:t> </w:t>
      </w:r>
      <w:r w:rsidRPr="009D368A">
        <w:t xml:space="preserve"> pubs and clubs;</w:t>
      </w:r>
    </w:p>
    <w:p w14:paraId="7F76F8BF" w14:textId="034BADDD" w:rsidR="00F67B0F" w:rsidRDefault="00F67B0F" w:rsidP="00BF1566">
      <w:pPr>
        <w:pStyle w:val="ListBullet2"/>
      </w:pPr>
      <w:r w:rsidRPr="009D368A">
        <w:t>–</w:t>
      </w:r>
      <w:r w:rsidRPr="009D368A">
        <w:t> </w:t>
      </w:r>
      <w:r w:rsidRPr="009D368A">
        <w:t xml:space="preserve"> </w:t>
      </w:r>
      <w:r>
        <w:t>hospitals;</w:t>
      </w:r>
    </w:p>
    <w:p w14:paraId="0B56420C" w14:textId="0F769118" w:rsidR="00F67B0F" w:rsidRPr="009D368A" w:rsidRDefault="00F67B0F" w:rsidP="00BF1566">
      <w:pPr>
        <w:pStyle w:val="ListBullet2"/>
      </w:pPr>
      <w:r w:rsidRPr="009D368A">
        <w:t>–</w:t>
      </w:r>
      <w:r w:rsidRPr="009D368A">
        <w:t> </w:t>
      </w:r>
      <w:r w:rsidRPr="009D368A">
        <w:t xml:space="preserve"> </w:t>
      </w:r>
      <w:r>
        <w:t>shopping centres;</w:t>
      </w:r>
    </w:p>
    <w:p w14:paraId="5A0E3DE4" w14:textId="77777777" w:rsidR="00114D8B" w:rsidRPr="009D368A" w:rsidRDefault="00585D60" w:rsidP="00BF1566">
      <w:pPr>
        <w:pStyle w:val="ListBullet2"/>
      </w:pPr>
      <w:r w:rsidRPr="009D368A">
        <w:t>–</w:t>
      </w:r>
      <w:r w:rsidRPr="009D368A">
        <w:t> </w:t>
      </w:r>
      <w:r w:rsidRPr="009D368A">
        <w:t xml:space="preserve"> schools and colleges;</w:t>
      </w:r>
    </w:p>
    <w:p w14:paraId="6F694A83" w14:textId="77777777" w:rsidR="00114D8B" w:rsidRPr="009D368A" w:rsidRDefault="00585D60" w:rsidP="00BF1566">
      <w:pPr>
        <w:pStyle w:val="ListBullet2"/>
      </w:pPr>
      <w:r w:rsidRPr="009D368A">
        <w:t>–</w:t>
      </w:r>
      <w:r w:rsidRPr="009D368A">
        <w:t> </w:t>
      </w:r>
      <w:r w:rsidRPr="009D368A">
        <w:t xml:space="preserve"> commuter routes and traffic sensitive areas;</w:t>
      </w:r>
    </w:p>
    <w:p w14:paraId="355C8478" w14:textId="77777777" w:rsidR="00114D8B" w:rsidRPr="00856A53" w:rsidRDefault="00585D60" w:rsidP="00BF1566">
      <w:pPr>
        <w:pStyle w:val="ListBullet2"/>
      </w:pPr>
      <w:r w:rsidRPr="009D368A">
        <w:t>–</w:t>
      </w:r>
      <w:r w:rsidRPr="009D368A">
        <w:t> </w:t>
      </w:r>
      <w:r w:rsidRPr="009D368A">
        <w:t xml:space="preserve"> sports grounds</w:t>
      </w:r>
      <w:r w:rsidRPr="00BF1566">
        <w:t xml:space="preserve"> and concert venues</w:t>
      </w:r>
      <w:r w:rsidRPr="00856A53">
        <w:t>;</w:t>
      </w:r>
    </w:p>
    <w:p w14:paraId="3952B341" w14:textId="7D58132A" w:rsidR="00114D8B" w:rsidRPr="00B228B7" w:rsidRDefault="00585D60" w:rsidP="00B917B1">
      <w:pPr>
        <w:pStyle w:val="ListBullet"/>
        <w:tabs>
          <w:tab w:val="clear" w:pos="360"/>
        </w:tabs>
        <w:ind w:left="851"/>
      </w:pPr>
      <w:r w:rsidRPr="00856A53">
        <w:t xml:space="preserve">sites </w:t>
      </w:r>
      <w:r w:rsidRPr="00B228B7">
        <w:t xml:space="preserve">where </w:t>
      </w:r>
      <w:r w:rsidRPr="00856A53">
        <w:t xml:space="preserve">vandalism </w:t>
      </w:r>
      <w:r w:rsidRPr="00B228B7">
        <w:t xml:space="preserve">is </w:t>
      </w:r>
      <w:r w:rsidRPr="00856A53">
        <w:t xml:space="preserve">found to </w:t>
      </w:r>
      <w:r w:rsidRPr="00B228B7">
        <w:t>be a problem;</w:t>
      </w:r>
    </w:p>
    <w:p w14:paraId="34B39F47" w14:textId="07C868F0" w:rsidR="00114D8B" w:rsidRPr="00B228B7" w:rsidRDefault="00585D60" w:rsidP="00B917B1">
      <w:pPr>
        <w:pStyle w:val="ListBullet"/>
        <w:tabs>
          <w:tab w:val="clear" w:pos="360"/>
        </w:tabs>
        <w:ind w:left="851"/>
      </w:pPr>
      <w:r w:rsidRPr="00856A53">
        <w:t>weather</w:t>
      </w:r>
      <w:r w:rsidRPr="00B228B7">
        <w:t xml:space="preserve"> conditions;</w:t>
      </w:r>
    </w:p>
    <w:p w14:paraId="533FB65E" w14:textId="5F9F0617" w:rsidR="00114D8B" w:rsidRPr="00856A53" w:rsidRDefault="00585D60" w:rsidP="00B917B1">
      <w:pPr>
        <w:pStyle w:val="ListBullet"/>
        <w:tabs>
          <w:tab w:val="clear" w:pos="360"/>
        </w:tabs>
        <w:ind w:left="851"/>
      </w:pPr>
      <w:r w:rsidRPr="00856A53">
        <w:t xml:space="preserve">risks </w:t>
      </w:r>
      <w:r w:rsidRPr="00B228B7">
        <w:t xml:space="preserve">of </w:t>
      </w:r>
      <w:r w:rsidRPr="00856A53">
        <w:t xml:space="preserve">the works </w:t>
      </w:r>
      <w:r w:rsidRPr="00856A53">
        <w:rPr>
          <w:spacing w:val="-4"/>
        </w:rPr>
        <w:t>site,</w:t>
      </w:r>
      <w:r w:rsidRPr="00856A53">
        <w:rPr>
          <w:spacing w:val="-7"/>
        </w:rPr>
        <w:t xml:space="preserve"> </w:t>
      </w:r>
      <w:r w:rsidRPr="00856A53">
        <w:rPr>
          <w:spacing w:val="-5"/>
        </w:rPr>
        <w:t>e.g.</w:t>
      </w:r>
    </w:p>
    <w:p w14:paraId="4E440346" w14:textId="77777777" w:rsidR="00114D8B" w:rsidRPr="009D368A" w:rsidRDefault="00585D60" w:rsidP="00BF1566">
      <w:pPr>
        <w:pStyle w:val="ListBullet2"/>
      </w:pPr>
      <w:r w:rsidRPr="00076492">
        <w:t>–</w:t>
      </w:r>
      <w:r w:rsidRPr="00076492">
        <w:t> </w:t>
      </w:r>
      <w:r w:rsidRPr="00076492">
        <w:t xml:space="preserve"> </w:t>
      </w:r>
      <w:r w:rsidRPr="009D368A">
        <w:t>deep excavations;</w:t>
      </w:r>
    </w:p>
    <w:p w14:paraId="223E6714" w14:textId="77777777" w:rsidR="00114D8B" w:rsidRPr="009D368A" w:rsidRDefault="00585D60" w:rsidP="00BF1566">
      <w:pPr>
        <w:pStyle w:val="ListBullet2"/>
      </w:pPr>
      <w:r w:rsidRPr="009D368A">
        <w:t>–</w:t>
      </w:r>
      <w:r w:rsidRPr="009D368A">
        <w:t> </w:t>
      </w:r>
      <w:r w:rsidRPr="009D368A">
        <w:t xml:space="preserve"> exposed services;</w:t>
      </w:r>
    </w:p>
    <w:p w14:paraId="4F052B27" w14:textId="5BCDEC9F" w:rsidR="00114D8B" w:rsidRPr="009D368A" w:rsidRDefault="00585D60" w:rsidP="00BF1566">
      <w:pPr>
        <w:pStyle w:val="ListBullet2"/>
      </w:pPr>
      <w:r w:rsidRPr="009D368A">
        <w:t>–</w:t>
      </w:r>
      <w:r w:rsidRPr="009D368A">
        <w:t> </w:t>
      </w:r>
      <w:r w:rsidRPr="009D368A">
        <w:t xml:space="preserve"> trench crossings;</w:t>
      </w:r>
    </w:p>
    <w:p w14:paraId="14555C8D" w14:textId="3B93C524" w:rsidR="00114D8B" w:rsidRPr="009D368A" w:rsidRDefault="00585D60" w:rsidP="00BF1566">
      <w:pPr>
        <w:pStyle w:val="ListBullet2"/>
      </w:pPr>
      <w:r w:rsidRPr="009D368A">
        <w:t>–</w:t>
      </w:r>
      <w:r w:rsidRPr="009D368A">
        <w:t> </w:t>
      </w:r>
      <w:r w:rsidRPr="009D368A">
        <w:t xml:space="preserve"> plant and machinery;</w:t>
      </w:r>
    </w:p>
    <w:p w14:paraId="29CC377C" w14:textId="7994427E" w:rsidR="00114D8B" w:rsidRPr="009D368A" w:rsidRDefault="00585D60" w:rsidP="00BF1566">
      <w:pPr>
        <w:pStyle w:val="ListBullet2"/>
      </w:pPr>
      <w:r w:rsidRPr="009D368A">
        <w:t>–</w:t>
      </w:r>
      <w:r w:rsidRPr="009D368A">
        <w:t> </w:t>
      </w:r>
      <w:r w:rsidRPr="009D368A">
        <w:t xml:space="preserve"> portable traffic signals;</w:t>
      </w:r>
    </w:p>
    <w:p w14:paraId="1A79549C" w14:textId="6DBD07BC" w:rsidR="00114D8B" w:rsidRPr="00B228B7" w:rsidRDefault="00585D60" w:rsidP="00B917B1">
      <w:pPr>
        <w:pStyle w:val="ListBullet"/>
        <w:tabs>
          <w:tab w:val="clear" w:pos="360"/>
        </w:tabs>
        <w:ind w:left="851"/>
      </w:pPr>
      <w:r w:rsidRPr="00B228B7">
        <w:t xml:space="preserve">pedestrian </w:t>
      </w:r>
      <w:r w:rsidRPr="00856A53">
        <w:t xml:space="preserve">crossing, </w:t>
      </w:r>
      <w:r w:rsidRPr="00B228B7">
        <w:t xml:space="preserve">footway or </w:t>
      </w:r>
      <w:r w:rsidRPr="00856A53">
        <w:t xml:space="preserve">road </w:t>
      </w:r>
      <w:r w:rsidRPr="00B228B7">
        <w:t>closures; and</w:t>
      </w:r>
    </w:p>
    <w:p w14:paraId="3BAF9FDE" w14:textId="72CDC959" w:rsidR="00114D8B" w:rsidRPr="00856A53" w:rsidRDefault="00585D60" w:rsidP="00B917B1">
      <w:pPr>
        <w:pStyle w:val="ListBullet"/>
        <w:tabs>
          <w:tab w:val="clear" w:pos="360"/>
        </w:tabs>
        <w:ind w:left="851"/>
      </w:pPr>
      <w:r w:rsidRPr="00B228B7">
        <w:t>results of</w:t>
      </w:r>
      <w:r w:rsidRPr="00856A53">
        <w:t xml:space="preserve"> previous checks.</w:t>
      </w:r>
    </w:p>
    <w:p w14:paraId="5B94CE28" w14:textId="77777777" w:rsidR="00114D8B" w:rsidRDefault="00585D60" w:rsidP="009946B4">
      <w:pPr>
        <w:pStyle w:val="BodyText"/>
      </w:pPr>
      <w:r w:rsidRPr="00856A53">
        <w:t>The above list is not exhaustive. Any problems should be dealt with immediately upon discovery.</w:t>
      </w:r>
    </w:p>
    <w:p w14:paraId="277409CE" w14:textId="77777777" w:rsidR="00A32948" w:rsidRPr="00856A53" w:rsidRDefault="00A32948" w:rsidP="009946B4">
      <w:pPr>
        <w:pStyle w:val="BodyText"/>
      </w:pPr>
    </w:p>
    <w:p w14:paraId="43974FED" w14:textId="77777777" w:rsidR="00BF1566" w:rsidRDefault="00BF1566" w:rsidP="009946B4">
      <w:pPr>
        <w:pStyle w:val="BodyText"/>
      </w:pPr>
    </w:p>
    <w:p w14:paraId="5663B3DC" w14:textId="3F907165" w:rsidR="00114D8B" w:rsidRPr="00856A53" w:rsidRDefault="00585D60" w:rsidP="00202788">
      <w:pPr>
        <w:pStyle w:val="Heading2"/>
      </w:pPr>
      <w:bookmarkStart w:id="3574" w:name="_Toc178589580"/>
      <w:bookmarkStart w:id="3575" w:name="_Toc178687306"/>
      <w:bookmarkStart w:id="3576" w:name="_Toc243391833"/>
      <w:bookmarkEnd w:id="3574"/>
      <w:bookmarkEnd w:id="3575"/>
      <w:r>
        <w:t>Removing the works</w:t>
      </w:r>
      <w:bookmarkEnd w:id="3576"/>
    </w:p>
    <w:p w14:paraId="49F7EF50" w14:textId="32CCB8E9" w:rsidR="00114D8B" w:rsidRPr="00553851" w:rsidRDefault="00585D60" w:rsidP="00202788">
      <w:pPr>
        <w:pStyle w:val="Heading3"/>
      </w:pPr>
      <w:bookmarkStart w:id="3577" w:name="_Toc243391834"/>
      <w:r>
        <w:t>Site clearance</w:t>
      </w:r>
      <w:bookmarkEnd w:id="3577"/>
    </w:p>
    <w:p w14:paraId="4C367ED5" w14:textId="2CEEDDF9" w:rsidR="00D741F2" w:rsidRDefault="00585D60" w:rsidP="009946B4">
      <w:pPr>
        <w:pStyle w:val="BodyText"/>
      </w:pPr>
      <w:r w:rsidRPr="00856A53">
        <w:t xml:space="preserve">On completion of the works, ensure that </w:t>
      </w:r>
      <w:r w:rsidRPr="00856A53">
        <w:rPr>
          <w:spacing w:val="-2"/>
        </w:rPr>
        <w:t xml:space="preserve">all </w:t>
      </w:r>
      <w:r w:rsidRPr="00856A53">
        <w:t xml:space="preserve">plant, equipment and surplus materials are removed promptly from the site, followed immediately by </w:t>
      </w:r>
      <w:r w:rsidRPr="00856A53">
        <w:rPr>
          <w:spacing w:val="-2"/>
        </w:rPr>
        <w:t xml:space="preserve">all </w:t>
      </w:r>
      <w:r w:rsidRPr="00856A53">
        <w:t xml:space="preserve">signs, lighting and guarding equipment. If signs become unnecessary during works, they </w:t>
      </w:r>
      <w:r w:rsidR="00AC2A64">
        <w:t xml:space="preserve">should </w:t>
      </w:r>
      <w:r w:rsidRPr="00856A53">
        <w:t xml:space="preserve">be removed or covered. </w:t>
      </w:r>
    </w:p>
    <w:p w14:paraId="47A4BB96" w14:textId="72AF5AAC" w:rsidR="00114D8B" w:rsidRPr="00856A53" w:rsidRDefault="00585D60" w:rsidP="009946B4">
      <w:pPr>
        <w:pStyle w:val="BodyText"/>
      </w:pPr>
      <w:r w:rsidRPr="00856A53">
        <w:t xml:space="preserve">If temporary traffic control is removed or altered during the works, ensure that </w:t>
      </w:r>
      <w:r w:rsidRPr="00856A53">
        <w:rPr>
          <w:spacing w:val="-2"/>
        </w:rPr>
        <w:t xml:space="preserve">all </w:t>
      </w:r>
      <w:r w:rsidRPr="00856A53">
        <w:t>surplus signs are removed or covered to minimise confusion.</w:t>
      </w:r>
    </w:p>
    <w:p w14:paraId="2CE58FD2" w14:textId="1B3DCBC2" w:rsidR="00114D8B" w:rsidRPr="00856A53" w:rsidRDefault="00585D60" w:rsidP="009946B4">
      <w:pPr>
        <w:pStyle w:val="BodyText"/>
        <w:rPr>
          <w:sz w:val="20"/>
        </w:rPr>
      </w:pPr>
      <w:r w:rsidRPr="00856A53">
        <w:t xml:space="preserve">Signs should not be laid flat, as they </w:t>
      </w:r>
      <w:r w:rsidR="008C44A4" w:rsidRPr="00856A53">
        <w:t>m</w:t>
      </w:r>
      <w:r w:rsidR="008C44A4">
        <w:t>ight</w:t>
      </w:r>
      <w:r w:rsidR="008C44A4" w:rsidRPr="00856A53">
        <w:t xml:space="preserve"> </w:t>
      </w:r>
      <w:r w:rsidRPr="00856A53">
        <w:t xml:space="preserve">form a trip hazard, and members of the public </w:t>
      </w:r>
      <w:r w:rsidR="008C44A4" w:rsidRPr="00856A53">
        <w:t>m</w:t>
      </w:r>
      <w:r w:rsidR="008C44A4">
        <w:t>ight</w:t>
      </w:r>
      <w:r w:rsidR="008C44A4" w:rsidRPr="00856A53">
        <w:t xml:space="preserve"> </w:t>
      </w:r>
      <w:r w:rsidRPr="00856A53">
        <w:t>pick them up again, thinking they have been knocked over.</w:t>
      </w:r>
    </w:p>
    <w:p w14:paraId="7DCB2C19" w14:textId="77777777" w:rsidR="00114D8B" w:rsidRPr="00856A53" w:rsidRDefault="00114D8B" w:rsidP="009946B4">
      <w:pPr>
        <w:pStyle w:val="BodyText"/>
      </w:pPr>
    </w:p>
    <w:p w14:paraId="0538094E" w14:textId="77777777" w:rsidR="00114D8B" w:rsidRPr="00856A53" w:rsidRDefault="00114D8B" w:rsidP="009946B4">
      <w:pPr>
        <w:pStyle w:val="BodyText"/>
      </w:pPr>
    </w:p>
    <w:p w14:paraId="51C9B998" w14:textId="77777777" w:rsidR="00114D8B" w:rsidRPr="00856A53" w:rsidRDefault="00114D8B" w:rsidP="009946B4">
      <w:pPr>
        <w:pStyle w:val="BodyText"/>
      </w:pPr>
    </w:p>
    <w:p w14:paraId="42E1E844" w14:textId="77777777" w:rsidR="00114D8B" w:rsidRPr="00856A53" w:rsidRDefault="00114D8B" w:rsidP="009946B4">
      <w:pPr>
        <w:pStyle w:val="BodyText"/>
      </w:pPr>
    </w:p>
    <w:p w14:paraId="41363515" w14:textId="77777777" w:rsidR="00114D8B" w:rsidRPr="00856A53" w:rsidRDefault="00114D8B">
      <w:pPr>
        <w:jc w:val="right"/>
        <w:rPr>
          <w:sz w:val="20"/>
        </w:rPr>
        <w:sectPr w:rsidR="00114D8B" w:rsidRPr="00856A53" w:rsidSect="006A1F94">
          <w:headerReference w:type="even" r:id="rId233"/>
          <w:headerReference w:type="default" r:id="rId234"/>
          <w:footerReference w:type="default" r:id="rId235"/>
          <w:headerReference w:type="first" r:id="rId236"/>
          <w:type w:val="nextColumn"/>
          <w:pgSz w:w="11930" w:h="8390" w:orient="landscape"/>
          <w:pgMar w:top="567" w:right="567" w:bottom="28" w:left="567" w:header="567" w:footer="567" w:gutter="0"/>
          <w:paperSrc w:first="7" w:other="7"/>
          <w:cols w:space="720"/>
          <w:docGrid w:linePitch="299"/>
        </w:sectPr>
      </w:pPr>
    </w:p>
    <w:p w14:paraId="53EEB58F" w14:textId="6864D4E9" w:rsidR="00E21978" w:rsidRPr="00856A53" w:rsidRDefault="00E21978" w:rsidP="00202788">
      <w:pPr>
        <w:pStyle w:val="Heading1"/>
      </w:pPr>
      <w:bookmarkStart w:id="3578" w:name="_Ref164158298"/>
      <w:bookmarkStart w:id="3579" w:name="_Ref164159669"/>
      <w:bookmarkStart w:id="3580" w:name="_Ref164159679"/>
      <w:bookmarkStart w:id="3581" w:name="_Toc243391835"/>
      <w:r>
        <w:lastRenderedPageBreak/>
        <w:t>Equipment and vehicles</w:t>
      </w:r>
      <w:bookmarkEnd w:id="3578"/>
      <w:bookmarkEnd w:id="3579"/>
      <w:bookmarkEnd w:id="3580"/>
      <w:bookmarkEnd w:id="3581"/>
    </w:p>
    <w:p w14:paraId="07B80F03" w14:textId="7CF63E60" w:rsidR="00E21978" w:rsidRPr="00856A53" w:rsidRDefault="00E21978" w:rsidP="3070CDCD">
      <w:pPr>
        <w:pStyle w:val="Heading2"/>
      </w:pPr>
      <w:bookmarkStart w:id="3582" w:name="_Ref164755787"/>
      <w:bookmarkStart w:id="3583" w:name="_Toc243391836"/>
      <w:r>
        <w:t>High visibility clothing</w:t>
      </w:r>
      <w:bookmarkEnd w:id="3582"/>
      <w:bookmarkEnd w:id="3583"/>
    </w:p>
    <w:p w14:paraId="3B249452" w14:textId="31195918" w:rsidR="00E21978" w:rsidRDefault="00BB006A" w:rsidP="009946B4">
      <w:pPr>
        <w:pStyle w:val="BodyText"/>
      </w:pPr>
      <w:r w:rsidRPr="0091212E">
        <w:rPr>
          <w:rFonts w:ascii="HelveticaNeue-BoldItalic" w:hAnsi="HelveticaNeue-BoldItalic" w:cs="HelveticaNeue-BoldItalic"/>
          <w:b/>
          <w:bCs/>
          <w:iCs/>
          <w:noProof/>
          <w:sz w:val="40"/>
          <w:highlight w:val="yellow"/>
        </w:rPr>
        <w:drawing>
          <wp:anchor distT="0" distB="0" distL="114300" distR="114300" simplePos="0" relativeHeight="251658341" behindDoc="0" locked="0" layoutInCell="1" allowOverlap="1" wp14:anchorId="6DC0D4E8" wp14:editId="115FB614">
            <wp:simplePos x="0" y="0"/>
            <wp:positionH relativeFrom="margin">
              <wp:posOffset>363220</wp:posOffset>
            </wp:positionH>
            <wp:positionV relativeFrom="paragraph">
              <wp:posOffset>6985</wp:posOffset>
            </wp:positionV>
            <wp:extent cx="1147445" cy="826770"/>
            <wp:effectExtent l="0" t="0" r="0" b="0"/>
            <wp:wrapSquare wrapText="bothSides"/>
            <wp:docPr id="87822643" name="Picture 87822643" descr="A yellow jacket with white strip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2643" name="Picture 87822643" descr="A yellow jacket with white stripes&#10;&#10;Description automatically generated"/>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1147445" cy="826770"/>
                    </a:xfrm>
                    <a:prstGeom prst="rect">
                      <a:avLst/>
                    </a:prstGeom>
                  </pic:spPr>
                </pic:pic>
              </a:graphicData>
            </a:graphic>
            <wp14:sizeRelH relativeFrom="margin">
              <wp14:pctWidth>0</wp14:pctWidth>
            </wp14:sizeRelH>
            <wp14:sizeRelV relativeFrom="margin">
              <wp14:pctHeight>0</wp14:pctHeight>
            </wp14:sizeRelV>
          </wp:anchor>
        </w:drawing>
      </w:r>
      <w:r w:rsidR="00E21978" w:rsidRPr="00856A53">
        <w:t>High visibility clothing must conform to the relevant current British or European standards. The standard of high visibility clothing required should be determined by a risk assessment</w:t>
      </w:r>
      <w:r w:rsidR="00E21978">
        <w:t>.</w:t>
      </w:r>
      <w:r w:rsidR="00E21978" w:rsidRPr="7432ED0B" w:rsidDel="00DD439D">
        <w:t xml:space="preserve"> </w:t>
      </w:r>
      <w:r w:rsidR="00E21978" w:rsidRPr="7432ED0B">
        <w:t xml:space="preserve">High visibility jackets must have full length sleeves. Sleeves may be varied to three quarter length where a </w:t>
      </w:r>
      <w:r w:rsidR="00E21978">
        <w:t>risk</w:t>
      </w:r>
      <w:r w:rsidR="00E21978" w:rsidRPr="7432ED0B">
        <w:t xml:space="preserve"> assessment shows full length sleeves would present increased risk due to the activity being undertaken.</w:t>
      </w:r>
    </w:p>
    <w:p w14:paraId="055AEA68" w14:textId="77777777" w:rsidR="00E21978" w:rsidRDefault="00E21978" w:rsidP="009946B4">
      <w:pPr>
        <w:pStyle w:val="BodyText"/>
      </w:pPr>
      <w:r w:rsidRPr="00856A53">
        <w:t xml:space="preserve">High visibility clothing must be worn when operating outside the working space </w:t>
      </w:r>
      <w:r w:rsidRPr="00856A53">
        <w:rPr>
          <w:spacing w:val="-5"/>
        </w:rPr>
        <w:t xml:space="preserve">e.g. </w:t>
      </w:r>
      <w:r w:rsidRPr="00856A53">
        <w:t xml:space="preserve">when setting out, maintaining or removing signing, lighting, guarding and temporary traffic control, </w:t>
      </w:r>
      <w:proofErr w:type="gramStart"/>
      <w:r w:rsidRPr="00856A53">
        <w:t>etc.</w:t>
      </w:r>
      <w:proofErr w:type="gramEnd"/>
      <w:r w:rsidRPr="00856A53">
        <w:t xml:space="preserve"> </w:t>
      </w:r>
      <w:r w:rsidRPr="00856A53">
        <w:rPr>
          <w:spacing w:val="-7"/>
        </w:rPr>
        <w:t xml:space="preserve">Your </w:t>
      </w:r>
      <w:r w:rsidRPr="00856A53">
        <w:t xml:space="preserve">employer may also require you to wear high visibility clothing when operating within the working space. </w:t>
      </w:r>
    </w:p>
    <w:p w14:paraId="0BDF3861" w14:textId="77777777" w:rsidR="00E21978" w:rsidRPr="00856A53" w:rsidRDefault="00E21978" w:rsidP="009946B4">
      <w:pPr>
        <w:pStyle w:val="BodyText"/>
      </w:pPr>
      <w:r w:rsidRPr="00856A53">
        <w:t xml:space="preserve">High visibility clothing must be correctly </w:t>
      </w:r>
      <w:r w:rsidRPr="41F681C3">
        <w:t>fastened</w:t>
      </w:r>
      <w:r w:rsidRPr="00856A53">
        <w:t xml:space="preserve"> and maintained in a clean and useable condition.</w:t>
      </w:r>
      <w:r w:rsidRPr="41F681C3">
        <w:t xml:space="preserve"> You must report any loss, destruction or obvious defect to your supervisor immediately.</w:t>
      </w:r>
    </w:p>
    <w:p w14:paraId="7549DF25" w14:textId="3627DB7F" w:rsidR="007A271A" w:rsidRDefault="00E21978" w:rsidP="00202788">
      <w:pPr>
        <w:pStyle w:val="Heading2"/>
      </w:pPr>
      <w:bookmarkStart w:id="3584" w:name="_Toc167804970"/>
      <w:bookmarkStart w:id="3585" w:name="_Toc169177800"/>
      <w:bookmarkStart w:id="3586" w:name="_Toc169523624"/>
      <w:bookmarkStart w:id="3587" w:name="_Toc169871621"/>
      <w:bookmarkStart w:id="3588" w:name="_Toc169871854"/>
      <w:bookmarkStart w:id="3589" w:name="_Toc175046195"/>
      <w:bookmarkStart w:id="3590" w:name="_Toc175644701"/>
      <w:bookmarkStart w:id="3591" w:name="_Toc175645272"/>
      <w:bookmarkStart w:id="3592" w:name="_Toc176340891"/>
      <w:bookmarkStart w:id="3593" w:name="_Toc176789408"/>
      <w:bookmarkStart w:id="3594" w:name="_Toc176789744"/>
      <w:bookmarkStart w:id="3595" w:name="_Toc176945747"/>
      <w:bookmarkStart w:id="3596" w:name="_Toc177555263"/>
      <w:bookmarkStart w:id="3597" w:name="_Toc178328483"/>
      <w:bookmarkStart w:id="3598" w:name="_Toc178329040"/>
      <w:bookmarkStart w:id="3599" w:name="_Toc178589585"/>
      <w:bookmarkStart w:id="3600" w:name="_Toc178687311"/>
      <w:bookmarkStart w:id="3601" w:name="_Toc167804971"/>
      <w:bookmarkStart w:id="3602" w:name="_Toc169177801"/>
      <w:bookmarkStart w:id="3603" w:name="_Toc169523625"/>
      <w:bookmarkStart w:id="3604" w:name="_Toc169871622"/>
      <w:bookmarkStart w:id="3605" w:name="_Toc169871855"/>
      <w:bookmarkStart w:id="3606" w:name="_Toc175046196"/>
      <w:bookmarkStart w:id="3607" w:name="_Toc175644702"/>
      <w:bookmarkStart w:id="3608" w:name="_Toc175645273"/>
      <w:bookmarkStart w:id="3609" w:name="_Toc176340892"/>
      <w:bookmarkStart w:id="3610" w:name="_Toc176789409"/>
      <w:bookmarkStart w:id="3611" w:name="_Toc176789745"/>
      <w:bookmarkStart w:id="3612" w:name="_Toc176945748"/>
      <w:bookmarkStart w:id="3613" w:name="_Toc177555264"/>
      <w:bookmarkStart w:id="3614" w:name="_Toc178328484"/>
      <w:bookmarkStart w:id="3615" w:name="_Toc178329041"/>
      <w:bookmarkStart w:id="3616" w:name="_Toc178589586"/>
      <w:bookmarkStart w:id="3617" w:name="_Toc178687312"/>
      <w:bookmarkStart w:id="3618" w:name="_Toc167804972"/>
      <w:bookmarkStart w:id="3619" w:name="_Toc169177802"/>
      <w:bookmarkStart w:id="3620" w:name="_Toc169523626"/>
      <w:bookmarkStart w:id="3621" w:name="_Toc169871623"/>
      <w:bookmarkStart w:id="3622" w:name="_Toc169871856"/>
      <w:bookmarkStart w:id="3623" w:name="_Toc175046197"/>
      <w:bookmarkStart w:id="3624" w:name="_Toc175644703"/>
      <w:bookmarkStart w:id="3625" w:name="_Toc175645274"/>
      <w:bookmarkStart w:id="3626" w:name="_Toc176340893"/>
      <w:bookmarkStart w:id="3627" w:name="_Toc176789410"/>
      <w:bookmarkStart w:id="3628" w:name="_Toc176789746"/>
      <w:bookmarkStart w:id="3629" w:name="_Toc176945749"/>
      <w:bookmarkStart w:id="3630" w:name="_Toc177555265"/>
      <w:bookmarkStart w:id="3631" w:name="_Toc178328485"/>
      <w:bookmarkStart w:id="3632" w:name="_Toc178329042"/>
      <w:bookmarkStart w:id="3633" w:name="_Toc178589587"/>
      <w:bookmarkStart w:id="3634" w:name="_Toc178687313"/>
      <w:bookmarkStart w:id="3635" w:name="_Toc167804973"/>
      <w:bookmarkStart w:id="3636" w:name="_Toc169177803"/>
      <w:bookmarkStart w:id="3637" w:name="_Toc169523627"/>
      <w:bookmarkStart w:id="3638" w:name="_Toc169871624"/>
      <w:bookmarkStart w:id="3639" w:name="_Toc169871857"/>
      <w:bookmarkStart w:id="3640" w:name="_Toc175046198"/>
      <w:bookmarkStart w:id="3641" w:name="_Toc175644704"/>
      <w:bookmarkStart w:id="3642" w:name="_Toc175645275"/>
      <w:bookmarkStart w:id="3643" w:name="_Toc176340894"/>
      <w:bookmarkStart w:id="3644" w:name="_Toc176789411"/>
      <w:bookmarkStart w:id="3645" w:name="_Toc176789747"/>
      <w:bookmarkStart w:id="3646" w:name="_Toc176945750"/>
      <w:bookmarkStart w:id="3647" w:name="_Toc177555266"/>
      <w:bookmarkStart w:id="3648" w:name="_Toc178328486"/>
      <w:bookmarkStart w:id="3649" w:name="_Toc178329043"/>
      <w:bookmarkStart w:id="3650" w:name="_Toc178589588"/>
      <w:bookmarkStart w:id="3651" w:name="_Toc178687314"/>
      <w:bookmarkStart w:id="3652" w:name="_Toc167804974"/>
      <w:bookmarkStart w:id="3653" w:name="_Toc169177804"/>
      <w:bookmarkStart w:id="3654" w:name="_Toc169523628"/>
      <w:bookmarkStart w:id="3655" w:name="_Toc169871625"/>
      <w:bookmarkStart w:id="3656" w:name="_Toc169871858"/>
      <w:bookmarkStart w:id="3657" w:name="_Toc175046199"/>
      <w:bookmarkStart w:id="3658" w:name="_Toc175644705"/>
      <w:bookmarkStart w:id="3659" w:name="_Toc175645276"/>
      <w:bookmarkStart w:id="3660" w:name="_Toc176340895"/>
      <w:bookmarkStart w:id="3661" w:name="_Toc176789412"/>
      <w:bookmarkStart w:id="3662" w:name="_Toc176789748"/>
      <w:bookmarkStart w:id="3663" w:name="_Toc176945751"/>
      <w:bookmarkStart w:id="3664" w:name="_Toc177555267"/>
      <w:bookmarkStart w:id="3665" w:name="_Toc178328487"/>
      <w:bookmarkStart w:id="3666" w:name="_Toc178329044"/>
      <w:bookmarkStart w:id="3667" w:name="_Toc178589589"/>
      <w:bookmarkStart w:id="3668" w:name="_Toc178687315"/>
      <w:bookmarkStart w:id="3669" w:name="_Toc167804975"/>
      <w:bookmarkStart w:id="3670" w:name="_Toc169177805"/>
      <w:bookmarkStart w:id="3671" w:name="_Toc169523629"/>
      <w:bookmarkStart w:id="3672" w:name="_Toc169871626"/>
      <w:bookmarkStart w:id="3673" w:name="_Toc169871859"/>
      <w:bookmarkStart w:id="3674" w:name="_Toc175046200"/>
      <w:bookmarkStart w:id="3675" w:name="_Toc175644706"/>
      <w:bookmarkStart w:id="3676" w:name="_Toc175645277"/>
      <w:bookmarkStart w:id="3677" w:name="_Toc176340896"/>
      <w:bookmarkStart w:id="3678" w:name="_Toc176789413"/>
      <w:bookmarkStart w:id="3679" w:name="_Toc176789749"/>
      <w:bookmarkStart w:id="3680" w:name="_Toc176945752"/>
      <w:bookmarkStart w:id="3681" w:name="_Toc177555268"/>
      <w:bookmarkStart w:id="3682" w:name="_Toc178328488"/>
      <w:bookmarkStart w:id="3683" w:name="_Toc178329045"/>
      <w:bookmarkStart w:id="3684" w:name="_Toc178589590"/>
      <w:bookmarkStart w:id="3685" w:name="_Toc178687316"/>
      <w:bookmarkStart w:id="3686" w:name="_Toc167804976"/>
      <w:bookmarkStart w:id="3687" w:name="_Toc169177806"/>
      <w:bookmarkStart w:id="3688" w:name="_Toc169523630"/>
      <w:bookmarkStart w:id="3689" w:name="_Toc169871627"/>
      <w:bookmarkStart w:id="3690" w:name="_Toc169871860"/>
      <w:bookmarkStart w:id="3691" w:name="_Toc175046201"/>
      <w:bookmarkStart w:id="3692" w:name="_Toc175644707"/>
      <w:bookmarkStart w:id="3693" w:name="_Toc175645278"/>
      <w:bookmarkStart w:id="3694" w:name="_Toc176340897"/>
      <w:bookmarkStart w:id="3695" w:name="_Toc176789414"/>
      <w:bookmarkStart w:id="3696" w:name="_Toc176789750"/>
      <w:bookmarkStart w:id="3697" w:name="_Toc176945753"/>
      <w:bookmarkStart w:id="3698" w:name="_Toc177555269"/>
      <w:bookmarkStart w:id="3699" w:name="_Toc178328489"/>
      <w:bookmarkStart w:id="3700" w:name="_Toc178329046"/>
      <w:bookmarkStart w:id="3701" w:name="_Toc178589591"/>
      <w:bookmarkStart w:id="3702" w:name="_Toc178687317"/>
      <w:bookmarkStart w:id="3703" w:name="_Toc167804977"/>
      <w:bookmarkStart w:id="3704" w:name="_Toc169177807"/>
      <w:bookmarkStart w:id="3705" w:name="_Toc169523631"/>
      <w:bookmarkStart w:id="3706" w:name="_Toc169871628"/>
      <w:bookmarkStart w:id="3707" w:name="_Toc169871861"/>
      <w:bookmarkStart w:id="3708" w:name="_Toc175046202"/>
      <w:bookmarkStart w:id="3709" w:name="_Toc175644708"/>
      <w:bookmarkStart w:id="3710" w:name="_Toc175645279"/>
      <w:bookmarkStart w:id="3711" w:name="_Toc176340898"/>
      <w:bookmarkStart w:id="3712" w:name="_Toc176789415"/>
      <w:bookmarkStart w:id="3713" w:name="_Toc176789751"/>
      <w:bookmarkStart w:id="3714" w:name="_Toc176945754"/>
      <w:bookmarkStart w:id="3715" w:name="_Toc177555270"/>
      <w:bookmarkStart w:id="3716" w:name="_Toc178328490"/>
      <w:bookmarkStart w:id="3717" w:name="_Toc178329047"/>
      <w:bookmarkStart w:id="3718" w:name="_Toc178589592"/>
      <w:bookmarkStart w:id="3719" w:name="_Toc178687318"/>
      <w:bookmarkStart w:id="3720" w:name="_Toc167804978"/>
      <w:bookmarkStart w:id="3721" w:name="_Toc169177808"/>
      <w:bookmarkStart w:id="3722" w:name="_Toc169523632"/>
      <w:bookmarkStart w:id="3723" w:name="_Toc169871629"/>
      <w:bookmarkStart w:id="3724" w:name="_Toc169871862"/>
      <w:bookmarkStart w:id="3725" w:name="_Toc175046203"/>
      <w:bookmarkStart w:id="3726" w:name="_Toc175644709"/>
      <w:bookmarkStart w:id="3727" w:name="_Toc175645280"/>
      <w:bookmarkStart w:id="3728" w:name="_Toc176340899"/>
      <w:bookmarkStart w:id="3729" w:name="_Toc176789416"/>
      <w:bookmarkStart w:id="3730" w:name="_Toc176789752"/>
      <w:bookmarkStart w:id="3731" w:name="_Toc176945755"/>
      <w:bookmarkStart w:id="3732" w:name="_Toc177555271"/>
      <w:bookmarkStart w:id="3733" w:name="_Toc178328491"/>
      <w:bookmarkStart w:id="3734" w:name="_Toc178329048"/>
      <w:bookmarkStart w:id="3735" w:name="_Toc178589593"/>
      <w:bookmarkStart w:id="3736" w:name="_Toc178687319"/>
      <w:bookmarkStart w:id="3737" w:name="_Toc167804979"/>
      <w:bookmarkStart w:id="3738" w:name="_Toc169177809"/>
      <w:bookmarkStart w:id="3739" w:name="_Toc169523633"/>
      <w:bookmarkStart w:id="3740" w:name="_Toc169871630"/>
      <w:bookmarkStart w:id="3741" w:name="_Toc169871863"/>
      <w:bookmarkStart w:id="3742" w:name="_Toc175046204"/>
      <w:bookmarkStart w:id="3743" w:name="_Toc175644710"/>
      <w:bookmarkStart w:id="3744" w:name="_Toc175645281"/>
      <w:bookmarkStart w:id="3745" w:name="_Toc176340900"/>
      <w:bookmarkStart w:id="3746" w:name="_Toc176789417"/>
      <w:bookmarkStart w:id="3747" w:name="_Toc176789753"/>
      <w:bookmarkStart w:id="3748" w:name="_Toc176945756"/>
      <w:bookmarkStart w:id="3749" w:name="_Toc177555272"/>
      <w:bookmarkStart w:id="3750" w:name="_Toc178328492"/>
      <w:bookmarkStart w:id="3751" w:name="_Toc178329049"/>
      <w:bookmarkStart w:id="3752" w:name="_Toc178589594"/>
      <w:bookmarkStart w:id="3753" w:name="_Toc178687320"/>
      <w:bookmarkStart w:id="3754" w:name="_Toc243391837"/>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r>
        <w:t>Signs</w:t>
      </w:r>
      <w:bookmarkEnd w:id="3754"/>
      <w:r>
        <w:t xml:space="preserve"> </w:t>
      </w:r>
    </w:p>
    <w:p w14:paraId="3FC31D51" w14:textId="62C66CC7" w:rsidR="007A271A" w:rsidRDefault="007A271A" w:rsidP="009946B4">
      <w:pPr>
        <w:pStyle w:val="BodyText"/>
      </w:pPr>
      <w:r w:rsidRPr="009D368A">
        <w:t xml:space="preserve">The </w:t>
      </w:r>
      <w:r w:rsidRPr="00856A53">
        <w:t xml:space="preserve">size </w:t>
      </w:r>
      <w:r w:rsidRPr="009D368A">
        <w:t xml:space="preserve">shape and appearance of all </w:t>
      </w:r>
      <w:r w:rsidRPr="00856A53">
        <w:t>signs</w:t>
      </w:r>
      <w:r w:rsidRPr="009D368A">
        <w:t xml:space="preserve"> </w:t>
      </w:r>
      <w:r w:rsidRPr="0DFA2599">
        <w:t xml:space="preserve">and any supplementary plates used with them </w:t>
      </w:r>
      <w:r w:rsidRPr="009D368A">
        <w:t xml:space="preserve">must comply </w:t>
      </w:r>
      <w:r w:rsidRPr="00856A53">
        <w:t xml:space="preserve">with the </w:t>
      </w:r>
      <w:r w:rsidRPr="009D368A">
        <w:t xml:space="preserve">TSRGD (TSR (NI) in Northern </w:t>
      </w:r>
      <w:r w:rsidRPr="00856A53">
        <w:t>Ireland)</w:t>
      </w:r>
      <w:r>
        <w:t xml:space="preserve">, including </w:t>
      </w:r>
      <w:r w:rsidRPr="0DFA2599">
        <w:t xml:space="preserve">lighting and </w:t>
      </w:r>
      <w:proofErr w:type="spellStart"/>
      <w:r w:rsidRPr="0DFA2599">
        <w:t>reflectorisation</w:t>
      </w:r>
      <w:proofErr w:type="spellEnd"/>
      <w:r w:rsidRPr="00856A53">
        <w:t>.</w:t>
      </w:r>
      <w:r>
        <w:t xml:space="preserve"> Additional guidance on signs can be found in</w:t>
      </w:r>
      <w:r w:rsidRPr="001E7864">
        <w:t xml:space="preserve"> </w:t>
      </w:r>
      <w:r>
        <w:t xml:space="preserve">the “Traffic </w:t>
      </w:r>
      <w:r w:rsidR="00274BD1">
        <w:t>S</w:t>
      </w:r>
      <w:r>
        <w:t xml:space="preserve">igns </w:t>
      </w:r>
      <w:r w:rsidR="00274BD1">
        <w:t>M</w:t>
      </w:r>
      <w:r>
        <w:t>anual”.</w:t>
      </w:r>
      <w:r w:rsidRPr="00856A53">
        <w:t xml:space="preserve"> </w:t>
      </w:r>
      <w:r>
        <w:t xml:space="preserve">See </w:t>
      </w:r>
      <w:r>
        <w:fldChar w:fldCharType="begin"/>
      </w:r>
      <w:r>
        <w:instrText xml:space="preserve"> REF _Ref175644357 \h </w:instrText>
      </w:r>
      <w:r>
        <w:fldChar w:fldCharType="separate"/>
      </w:r>
      <w:r w:rsidR="00A450B0" w:rsidRPr="009D368A">
        <w:t xml:space="preserve">Figure </w:t>
      </w:r>
      <w:r w:rsidR="00A450B0">
        <w:rPr>
          <w:noProof/>
        </w:rPr>
        <w:t>36</w:t>
      </w:r>
      <w:r>
        <w:fldChar w:fldCharType="end"/>
      </w:r>
      <w:r>
        <w:t xml:space="preserve"> and </w:t>
      </w:r>
      <w:r>
        <w:fldChar w:fldCharType="begin"/>
      </w:r>
      <w:r>
        <w:instrText xml:space="preserve"> REF _Ref175644413 \h </w:instrText>
      </w:r>
      <w:r>
        <w:fldChar w:fldCharType="separate"/>
      </w:r>
      <w:r w:rsidR="00A450B0" w:rsidRPr="009D368A">
        <w:t xml:space="preserve">Figure </w:t>
      </w:r>
      <w:r w:rsidR="00A450B0">
        <w:rPr>
          <w:noProof/>
        </w:rPr>
        <w:t>37</w:t>
      </w:r>
      <w:r>
        <w:fldChar w:fldCharType="end"/>
      </w:r>
      <w:r>
        <w:t xml:space="preserve"> for </w:t>
      </w:r>
      <w:proofErr w:type="gramStart"/>
      <w:r>
        <w:t>some</w:t>
      </w:r>
      <w:proofErr w:type="gramEnd"/>
      <w:r>
        <w:t xml:space="preserve"> examples.</w:t>
      </w:r>
    </w:p>
    <w:p w14:paraId="7BB557AF" w14:textId="77777777" w:rsidR="00E03AED" w:rsidRDefault="00E03AED" w:rsidP="009946B4">
      <w:pPr>
        <w:pStyle w:val="BodyText"/>
      </w:pPr>
      <w:r>
        <w:t xml:space="preserve">Signing and illumination requirements </w:t>
      </w:r>
      <w:r w:rsidRPr="7432ED0B">
        <w:t>must be in accordance with TSRGD.</w:t>
      </w:r>
    </w:p>
    <w:p w14:paraId="483CE16D" w14:textId="77777777" w:rsidR="00E03AED" w:rsidRDefault="00E03AED" w:rsidP="009946B4">
      <w:pPr>
        <w:pStyle w:val="BodyText"/>
      </w:pPr>
    </w:p>
    <w:p w14:paraId="5DC3D2FA" w14:textId="77777777" w:rsidR="003307CE" w:rsidRDefault="003307CE" w:rsidP="009946B4">
      <w:pPr>
        <w:pStyle w:val="BodyText"/>
      </w:pPr>
    </w:p>
    <w:p w14:paraId="07B98952" w14:textId="6E8A330E" w:rsidR="007A271A" w:rsidRDefault="007A271A" w:rsidP="009946B4">
      <w:pPr>
        <w:pStyle w:val="BodyText"/>
      </w:pPr>
      <w:r w:rsidRPr="3A567620">
        <w:t xml:space="preserve">The </w:t>
      </w:r>
      <w:r w:rsidRPr="00856A53">
        <w:t xml:space="preserve">standard </w:t>
      </w:r>
      <w:r w:rsidRPr="3A567620">
        <w:t xml:space="preserve">of </w:t>
      </w:r>
      <w:proofErr w:type="spellStart"/>
      <w:r w:rsidRPr="00856A53">
        <w:t>reflectorisation</w:t>
      </w:r>
      <w:proofErr w:type="spellEnd"/>
      <w:r w:rsidRPr="3A567620">
        <w:t xml:space="preserve"> </w:t>
      </w:r>
      <w:r w:rsidRPr="00856A53">
        <w:t xml:space="preserve">must be </w:t>
      </w:r>
      <w:r w:rsidRPr="3A567620">
        <w:t xml:space="preserve">in </w:t>
      </w:r>
      <w:r w:rsidRPr="00856A53">
        <w:t>accordance with</w:t>
      </w:r>
      <w:r w:rsidRPr="3A567620">
        <w:t xml:space="preserve"> the relevant </w:t>
      </w:r>
      <w:r w:rsidRPr="00856A53">
        <w:t>current</w:t>
      </w:r>
      <w:r>
        <w:t xml:space="preserve"> British</w:t>
      </w:r>
      <w:r w:rsidRPr="00856A53">
        <w:t xml:space="preserve"> </w:t>
      </w:r>
      <w:r w:rsidRPr="4A9504DF">
        <w:t xml:space="preserve">or </w:t>
      </w:r>
      <w:r w:rsidRPr="00856A53">
        <w:t xml:space="preserve">European standards. </w:t>
      </w:r>
      <w:r w:rsidR="0074114E">
        <w:t>Where a sign is reflectorised, th</w:t>
      </w:r>
      <w:r w:rsidRPr="006D16DF">
        <w:t>e whole of the sign face must be reflectorised, except for any parts coloured black.</w:t>
      </w:r>
      <w:r w:rsidRPr="007A271A">
        <w:t xml:space="preserve"> </w:t>
      </w:r>
    </w:p>
    <w:p w14:paraId="4FDC4238" w14:textId="262FC787" w:rsidR="007A271A" w:rsidRDefault="007A271A" w:rsidP="009946B4">
      <w:pPr>
        <w:pStyle w:val="BodyText"/>
      </w:pPr>
      <w:r w:rsidRPr="00856A53">
        <w:t xml:space="preserve">In Wales signs should be bilingual. </w:t>
      </w:r>
      <w:r w:rsidR="00F95CCC">
        <w:t>R</w:t>
      </w:r>
      <w:r w:rsidRPr="00856A53">
        <w:t xml:space="preserve">eference should be made to The Traffic Signs (Welsh and English Language Provisions) Regulations and General Directions </w:t>
      </w:r>
      <w:r w:rsidRPr="00856A53">
        <w:rPr>
          <w:spacing w:val="-5"/>
        </w:rPr>
        <w:t xml:space="preserve">1985. </w:t>
      </w:r>
      <w:r w:rsidRPr="00856A53">
        <w:t>In exceptional cases, road safety or technical reasons m</w:t>
      </w:r>
      <w:r w:rsidR="00F547EC">
        <w:t>ight</w:t>
      </w:r>
      <w:r w:rsidRPr="00856A53">
        <w:t xml:space="preserve"> prevent fully bilingual signing. This m</w:t>
      </w:r>
      <w:r w:rsidR="00F547EC">
        <w:t>ight</w:t>
      </w:r>
      <w:r w:rsidRPr="00856A53">
        <w:t xml:space="preserve"> be the case on very narrow single carriageways or where the proximity of hedges or walls results in there being insufficient room </w:t>
      </w:r>
      <w:r w:rsidRPr="00856A53">
        <w:rPr>
          <w:spacing w:val="-2"/>
        </w:rPr>
        <w:t xml:space="preserve">for </w:t>
      </w:r>
      <w:r w:rsidRPr="00856A53">
        <w:t xml:space="preserve">bilingual signs. In such circumstances, it is a reasonable mitigation to provide two separate signs (one English, one Welsh) but you should consult your </w:t>
      </w:r>
      <w:r w:rsidRPr="00D01FCB">
        <w:rPr>
          <w:color w:val="00538F"/>
        </w:rPr>
        <w:t xml:space="preserve">supervisor or other competent person </w:t>
      </w:r>
      <w:r w:rsidRPr="00856A53">
        <w:t>first.</w:t>
      </w:r>
    </w:p>
    <w:p w14:paraId="4FE54BD0" w14:textId="66E82E6E" w:rsidR="007A271A" w:rsidRDefault="00E02129" w:rsidP="009946B4">
      <w:pPr>
        <w:pStyle w:val="BodyText"/>
      </w:pPr>
      <w:r>
        <w:t xml:space="preserve">All signs should be checked regularly to ensure </w:t>
      </w:r>
      <w:r w:rsidR="00657528">
        <w:t>that they are kept clean and are clearly visible</w:t>
      </w:r>
      <w:r w:rsidR="007A271A" w:rsidRPr="00856A53">
        <w:t>. Where site or traffic conditions change, appropriate adjustments should be made to signing, lighting and guarding.</w:t>
      </w:r>
    </w:p>
    <w:p w14:paraId="6BF98480" w14:textId="77777777" w:rsidR="003D1AEB" w:rsidRPr="003D1AEB" w:rsidRDefault="003D1AEB" w:rsidP="003D1AEB">
      <w:pPr>
        <w:pStyle w:val="BodyText"/>
      </w:pPr>
      <w:r w:rsidRPr="003D1AEB">
        <w:rPr>
          <w:b/>
          <w:bCs/>
        </w:rPr>
        <w:t>Caution:</w:t>
      </w:r>
      <w:r w:rsidRPr="003D1AEB">
        <w:rPr>
          <w:bCs/>
        </w:rPr>
        <w:t xml:space="preserve">  </w:t>
      </w:r>
      <w:r w:rsidRPr="003D1AEB">
        <w:t>Consult your supervisor or other competent person at times of</w:t>
      </w:r>
    </w:p>
    <w:p w14:paraId="5E5D0B19" w14:textId="77777777" w:rsidR="003D1AEB" w:rsidRPr="003D1AEB" w:rsidRDefault="003D1AEB" w:rsidP="003D1AEB">
      <w:pPr>
        <w:pStyle w:val="BodyText"/>
      </w:pPr>
      <w:r w:rsidRPr="003D1AEB">
        <w:t xml:space="preserve">poor visibility or </w:t>
      </w:r>
      <w:proofErr w:type="gramStart"/>
      <w:r w:rsidRPr="003D1AEB">
        <w:t>bad weather</w:t>
      </w:r>
      <w:proofErr w:type="gramEnd"/>
      <w:r w:rsidRPr="003D1AEB">
        <w:t xml:space="preserve"> conditions, as you may need to provide additional signs </w:t>
      </w:r>
    </w:p>
    <w:p w14:paraId="327FADCD" w14:textId="77777777" w:rsidR="003D1AEB" w:rsidRPr="003D1AEB" w:rsidRDefault="003D1AEB" w:rsidP="003D1AEB">
      <w:pPr>
        <w:pStyle w:val="BodyText"/>
      </w:pPr>
      <w:r w:rsidRPr="003D1AEB">
        <w:t>or suspend the work.</w:t>
      </w:r>
    </w:p>
    <w:p w14:paraId="4475A7C6" w14:textId="793393D9" w:rsidR="007D343E" w:rsidRDefault="007D343E" w:rsidP="009946B4">
      <w:pPr>
        <w:pStyle w:val="BodyText"/>
      </w:pPr>
    </w:p>
    <w:p w14:paraId="3DD1121B" w14:textId="5582A2AE" w:rsidR="007D343E" w:rsidRDefault="007D343E" w:rsidP="009946B4">
      <w:pPr>
        <w:pStyle w:val="BodyText"/>
      </w:pPr>
    </w:p>
    <w:p w14:paraId="7F74ABD9" w14:textId="77AC0654" w:rsidR="007D343E" w:rsidRDefault="007D343E" w:rsidP="009946B4">
      <w:pPr>
        <w:pStyle w:val="BodyText"/>
      </w:pPr>
    </w:p>
    <w:p w14:paraId="3D1D2E80" w14:textId="612A62C0" w:rsidR="007A271A" w:rsidRDefault="007A271A" w:rsidP="009946B4">
      <w:pPr>
        <w:pStyle w:val="BodyText"/>
      </w:pPr>
    </w:p>
    <w:p w14:paraId="3F0C9ED1" w14:textId="62D70FA5" w:rsidR="007A271A" w:rsidRDefault="007A271A" w:rsidP="00C42FBD">
      <w:pPr>
        <w:pStyle w:val="BodyText"/>
        <w:ind w:left="0"/>
      </w:pPr>
    </w:p>
    <w:p w14:paraId="110F252E" w14:textId="02D78C67" w:rsidR="00E21978" w:rsidRPr="00856A53" w:rsidRDefault="007A271A" w:rsidP="00202788">
      <w:pPr>
        <w:pStyle w:val="Heading2"/>
      </w:pPr>
      <w:bookmarkStart w:id="3755" w:name="_Toc243391838"/>
      <w:r>
        <w:lastRenderedPageBreak/>
        <w:t>C</w:t>
      </w:r>
      <w:r w:rsidR="00E21978">
        <w:t>ones</w:t>
      </w:r>
      <w:bookmarkEnd w:id="3755"/>
    </w:p>
    <w:p w14:paraId="65D600F9" w14:textId="77492B37" w:rsidR="007A271A" w:rsidRDefault="00E21978" w:rsidP="009946B4">
      <w:pPr>
        <w:pStyle w:val="BodyText"/>
      </w:pPr>
      <w:r w:rsidRPr="00856A53">
        <w:t xml:space="preserve">The size shape and </w:t>
      </w:r>
      <w:r w:rsidR="00A27C88">
        <w:t>appearance</w:t>
      </w:r>
      <w:r w:rsidR="00A27C88" w:rsidRPr="00856A53">
        <w:t xml:space="preserve"> </w:t>
      </w:r>
      <w:r w:rsidRPr="00856A53">
        <w:t>of traffic cones must comply with the TSRGD (TSR (NI) in Northern Ireland</w:t>
      </w:r>
      <w:r w:rsidR="00BF1A2D">
        <w:t>)</w:t>
      </w:r>
      <w:r w:rsidR="0069589A">
        <w:t>.</w:t>
      </w:r>
    </w:p>
    <w:p w14:paraId="1B6B8BBE" w14:textId="5134F667" w:rsidR="007A271A" w:rsidRDefault="00E21978" w:rsidP="00B917B1">
      <w:pPr>
        <w:pStyle w:val="ListBullet"/>
        <w:tabs>
          <w:tab w:val="clear" w:pos="360"/>
        </w:tabs>
        <w:ind w:left="851"/>
      </w:pPr>
      <w:r w:rsidRPr="009D368A">
        <w:t>The minimum height of cones is 450 mm for a carriageway with a speed limit of 40 mph or less</w:t>
      </w:r>
      <w:r w:rsidR="007A271A">
        <w:t>.</w:t>
      </w:r>
    </w:p>
    <w:p w14:paraId="24338A56" w14:textId="00E1EE54" w:rsidR="007A271A" w:rsidRDefault="007A271A" w:rsidP="00B917B1">
      <w:pPr>
        <w:pStyle w:val="ListBullet"/>
        <w:tabs>
          <w:tab w:val="clear" w:pos="360"/>
        </w:tabs>
        <w:ind w:left="851"/>
      </w:pPr>
      <w:r w:rsidRPr="007A271A">
        <w:t>The minimum height of cones is</w:t>
      </w:r>
      <w:r w:rsidR="00E21978" w:rsidRPr="009D368A">
        <w:t xml:space="preserve"> 750 mm for a carriageway with a speed limit of 50 mph or more</w:t>
      </w:r>
      <w:r w:rsidR="00E21978" w:rsidRPr="007A271A">
        <w:t xml:space="preserve">. </w:t>
      </w:r>
    </w:p>
    <w:p w14:paraId="0D121CF9" w14:textId="4AA6E3AD" w:rsidR="00E21978" w:rsidRPr="009D368A" w:rsidRDefault="00011C9A" w:rsidP="009946B4">
      <w:pPr>
        <w:pStyle w:val="BodyText"/>
      </w:pPr>
      <w:r w:rsidRPr="009D368A">
        <w:t>Additional guidance on signs can be found in</w:t>
      </w:r>
      <w:r w:rsidRPr="007A271A">
        <w:t xml:space="preserve"> </w:t>
      </w:r>
      <w:r w:rsidRPr="009D368A">
        <w:t xml:space="preserve">the Traffic </w:t>
      </w:r>
      <w:r w:rsidR="00CF2D34">
        <w:t>S</w:t>
      </w:r>
      <w:r w:rsidRPr="009D368A">
        <w:t xml:space="preserve">igns </w:t>
      </w:r>
      <w:r w:rsidR="00CF2D34">
        <w:t>M</w:t>
      </w:r>
      <w:r w:rsidRPr="009D368A">
        <w:t xml:space="preserve">anual. </w:t>
      </w:r>
    </w:p>
    <w:p w14:paraId="4DE2B5BE" w14:textId="176B2AD6" w:rsidR="00E21978" w:rsidRPr="00856A53" w:rsidRDefault="00E21978" w:rsidP="009946B4">
      <w:pPr>
        <w:pStyle w:val="BodyText"/>
      </w:pPr>
      <w:r w:rsidRPr="006D16DF">
        <w:t>The retroreflective sleeves of cones must be kept clean. Damaged sleeves or cones must not be used</w:t>
      </w:r>
      <w:r w:rsidRPr="7432ED0B">
        <w:t>.</w:t>
      </w:r>
      <w:r w:rsidRPr="4A9504DF">
        <w:t xml:space="preserve"> </w:t>
      </w:r>
    </w:p>
    <w:p w14:paraId="391C2E9F" w14:textId="219659D2" w:rsidR="00E21978" w:rsidRPr="00856A53" w:rsidRDefault="00EE3593" w:rsidP="009946B4">
      <w:pPr>
        <w:pStyle w:val="BodyText"/>
      </w:pPr>
      <w:r>
        <w:t>All cones should be checked regularly to ensure that they are kept clean and are clearly visible</w:t>
      </w:r>
      <w:r w:rsidR="00E21978" w:rsidRPr="00856A53">
        <w:t>. Where site or traffic conditions change, appropriate adjustments should be made to signing, lighting and guarding.</w:t>
      </w:r>
    </w:p>
    <w:p w14:paraId="54B53532" w14:textId="139701F0" w:rsidR="00E21978" w:rsidRPr="00856A53" w:rsidRDefault="00E21978" w:rsidP="00202788">
      <w:pPr>
        <w:pStyle w:val="Heading2"/>
      </w:pPr>
      <w:bookmarkStart w:id="3756" w:name="_Toc176340903"/>
      <w:bookmarkStart w:id="3757" w:name="_Toc176789420"/>
      <w:bookmarkStart w:id="3758" w:name="_Toc176789756"/>
      <w:bookmarkStart w:id="3759" w:name="_Toc176945759"/>
      <w:bookmarkStart w:id="3760" w:name="_Toc177555275"/>
      <w:bookmarkStart w:id="3761" w:name="_Toc178328495"/>
      <w:bookmarkStart w:id="3762" w:name="_Toc178329052"/>
      <w:bookmarkStart w:id="3763" w:name="_Toc178589597"/>
      <w:bookmarkStart w:id="3764" w:name="_Toc178687323"/>
      <w:bookmarkStart w:id="3765" w:name="_Toc176340904"/>
      <w:bookmarkStart w:id="3766" w:name="_Toc176789421"/>
      <w:bookmarkStart w:id="3767" w:name="_Toc176789757"/>
      <w:bookmarkStart w:id="3768" w:name="_Toc176945760"/>
      <w:bookmarkStart w:id="3769" w:name="_Toc177555276"/>
      <w:bookmarkStart w:id="3770" w:name="_Toc178328496"/>
      <w:bookmarkStart w:id="3771" w:name="_Toc178329053"/>
      <w:bookmarkStart w:id="3772" w:name="_Toc178589598"/>
      <w:bookmarkStart w:id="3773" w:name="_Toc178687324"/>
      <w:bookmarkStart w:id="3774" w:name="_Toc176340905"/>
      <w:bookmarkStart w:id="3775" w:name="_Toc176789422"/>
      <w:bookmarkStart w:id="3776" w:name="_Toc176789758"/>
      <w:bookmarkStart w:id="3777" w:name="_Toc176945761"/>
      <w:bookmarkStart w:id="3778" w:name="_Toc177555277"/>
      <w:bookmarkStart w:id="3779" w:name="_Toc178328497"/>
      <w:bookmarkStart w:id="3780" w:name="_Toc178329054"/>
      <w:bookmarkStart w:id="3781" w:name="_Toc178589599"/>
      <w:bookmarkStart w:id="3782" w:name="_Toc178687325"/>
      <w:bookmarkStart w:id="3783" w:name="_Toc176340906"/>
      <w:bookmarkStart w:id="3784" w:name="_Toc176789423"/>
      <w:bookmarkStart w:id="3785" w:name="_Toc176789759"/>
      <w:bookmarkStart w:id="3786" w:name="_Toc176945762"/>
      <w:bookmarkStart w:id="3787" w:name="_Toc177555278"/>
      <w:bookmarkStart w:id="3788" w:name="_Toc178328498"/>
      <w:bookmarkStart w:id="3789" w:name="_Toc178329055"/>
      <w:bookmarkStart w:id="3790" w:name="_Toc178589600"/>
      <w:bookmarkStart w:id="3791" w:name="_Toc178687326"/>
      <w:bookmarkStart w:id="3792" w:name="_Toc176340907"/>
      <w:bookmarkStart w:id="3793" w:name="_Toc176789424"/>
      <w:bookmarkStart w:id="3794" w:name="_Toc176789760"/>
      <w:bookmarkStart w:id="3795" w:name="_Toc176945763"/>
      <w:bookmarkStart w:id="3796" w:name="_Toc177555279"/>
      <w:bookmarkStart w:id="3797" w:name="_Toc178328499"/>
      <w:bookmarkStart w:id="3798" w:name="_Toc178329056"/>
      <w:bookmarkStart w:id="3799" w:name="_Toc178589601"/>
      <w:bookmarkStart w:id="3800" w:name="_Toc178687327"/>
      <w:bookmarkStart w:id="3801" w:name="_Toc176340908"/>
      <w:bookmarkStart w:id="3802" w:name="_Toc176789425"/>
      <w:bookmarkStart w:id="3803" w:name="_Toc176789761"/>
      <w:bookmarkStart w:id="3804" w:name="_Toc176945764"/>
      <w:bookmarkStart w:id="3805" w:name="_Toc177555280"/>
      <w:bookmarkStart w:id="3806" w:name="_Toc178328500"/>
      <w:bookmarkStart w:id="3807" w:name="_Toc178329057"/>
      <w:bookmarkStart w:id="3808" w:name="_Toc178589602"/>
      <w:bookmarkStart w:id="3809" w:name="_Toc178687328"/>
      <w:bookmarkStart w:id="3810" w:name="_Ref164692416"/>
      <w:bookmarkStart w:id="3811" w:name="_Toc243391839"/>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r>
        <w:t>Warning lights</w:t>
      </w:r>
      <w:bookmarkEnd w:id="3810"/>
      <w:bookmarkEnd w:id="3811"/>
    </w:p>
    <w:p w14:paraId="46C690E9" w14:textId="29CE8A88" w:rsidR="00E21978" w:rsidRDefault="00E21978" w:rsidP="009946B4">
      <w:pPr>
        <w:pStyle w:val="BodyText"/>
      </w:pPr>
      <w:r w:rsidRPr="00856A53">
        <w:t xml:space="preserve">Warning lights must be no more than </w:t>
      </w:r>
      <w:r w:rsidRPr="00856A53">
        <w:rPr>
          <w:spacing w:val="-7"/>
        </w:rPr>
        <w:t xml:space="preserve">1.5 </w:t>
      </w:r>
      <w:r w:rsidRPr="00856A53">
        <w:t xml:space="preserve">metres above the road </w:t>
      </w:r>
      <w:r w:rsidRPr="00856A53">
        <w:rPr>
          <w:spacing w:val="-2"/>
        </w:rPr>
        <w:t xml:space="preserve">for </w:t>
      </w:r>
      <w:r w:rsidRPr="00856A53">
        <w:t xml:space="preserve">speed limits of 40 mph or less, and no more than </w:t>
      </w:r>
      <w:r w:rsidRPr="00856A53">
        <w:rPr>
          <w:spacing w:val="-6"/>
        </w:rPr>
        <w:t xml:space="preserve">1.2 </w:t>
      </w:r>
      <w:r w:rsidRPr="00856A53">
        <w:t xml:space="preserve">metres above the road </w:t>
      </w:r>
      <w:r w:rsidRPr="00856A53">
        <w:rPr>
          <w:spacing w:val="-2"/>
        </w:rPr>
        <w:t xml:space="preserve">for </w:t>
      </w:r>
      <w:r w:rsidRPr="00856A53">
        <w:t xml:space="preserve">speed limits of 50 mph or more. </w:t>
      </w:r>
      <w:r>
        <w:t>W</w:t>
      </w:r>
      <w:r w:rsidRPr="00856A53">
        <w:t>arning lights must conform to the TSRGD (TSR (NI) in Northern Ireland).</w:t>
      </w:r>
    </w:p>
    <w:p w14:paraId="097C48C5" w14:textId="5655ADCC" w:rsidR="007A271A" w:rsidRPr="00D9419F" w:rsidRDefault="007A271A" w:rsidP="00521359">
      <w:pPr>
        <w:pStyle w:val="Caption"/>
        <w:rPr>
          <w:i/>
          <w:iCs/>
        </w:rPr>
      </w:pPr>
      <w:bookmarkStart w:id="3812" w:name="_Ref176340279"/>
      <w:r w:rsidRPr="00D9419F">
        <w:t xml:space="preserve">Table </w:t>
      </w:r>
      <w:r w:rsidR="00C141E8">
        <w:fldChar w:fldCharType="begin"/>
      </w:r>
      <w:r w:rsidR="00C141E8">
        <w:instrText xml:space="preserve"> SEQ Table \* ARABIC </w:instrText>
      </w:r>
      <w:r w:rsidR="00C141E8">
        <w:fldChar w:fldCharType="separate"/>
      </w:r>
      <w:r w:rsidR="00A450B0">
        <w:rPr>
          <w:noProof/>
        </w:rPr>
        <w:t>10</w:t>
      </w:r>
      <w:r w:rsidR="00C141E8">
        <w:rPr>
          <w:noProof/>
        </w:rPr>
        <w:fldChar w:fldCharType="end"/>
      </w:r>
      <w:bookmarkEnd w:id="3812"/>
      <w:r w:rsidRPr="00D9419F">
        <w:t xml:space="preserve"> Warning lights</w:t>
      </w:r>
    </w:p>
    <w:tbl>
      <w:tblPr>
        <w:tblW w:w="0" w:type="auto"/>
        <w:tblInd w:w="542" w:type="dxa"/>
        <w:tblBorders>
          <w:top w:val="single" w:sz="4" w:space="0" w:color="00703C"/>
          <w:left w:val="single" w:sz="4" w:space="0" w:color="00703C"/>
          <w:bottom w:val="single" w:sz="4" w:space="0" w:color="00703C"/>
          <w:right w:val="single" w:sz="4" w:space="0" w:color="00703C"/>
          <w:insideH w:val="single" w:sz="4" w:space="0" w:color="00703C"/>
          <w:insideV w:val="single" w:sz="4" w:space="0" w:color="00703C"/>
        </w:tblBorders>
        <w:tblLayout w:type="fixed"/>
        <w:tblCellMar>
          <w:left w:w="0" w:type="dxa"/>
          <w:right w:w="0" w:type="dxa"/>
        </w:tblCellMar>
        <w:tblLook w:val="01E0" w:firstRow="1" w:lastRow="1" w:firstColumn="1" w:lastColumn="1" w:noHBand="0" w:noVBand="0"/>
      </w:tblPr>
      <w:tblGrid>
        <w:gridCol w:w="3281"/>
        <w:gridCol w:w="2126"/>
        <w:gridCol w:w="1417"/>
        <w:gridCol w:w="1418"/>
        <w:gridCol w:w="1417"/>
      </w:tblGrid>
      <w:tr w:rsidR="007A271A" w:rsidRPr="00856A53" w14:paraId="26724DF5" w14:textId="77777777" w:rsidTr="00B31FFB">
        <w:trPr>
          <w:trHeight w:val="340"/>
        </w:trPr>
        <w:tc>
          <w:tcPr>
            <w:tcW w:w="3281" w:type="dxa"/>
            <w:shd w:val="clear" w:color="auto" w:fill="D9E7DF"/>
          </w:tcPr>
          <w:p w14:paraId="00007580" w14:textId="77777777" w:rsidR="007A271A" w:rsidRPr="00856A53" w:rsidRDefault="007A271A" w:rsidP="00B375A9">
            <w:pPr>
              <w:pStyle w:val="TableParagraph"/>
              <w:spacing w:before="60"/>
              <w:ind w:left="113"/>
              <w:rPr>
                <w:b/>
                <w:sz w:val="20"/>
              </w:rPr>
            </w:pPr>
            <w:r w:rsidRPr="00856A53">
              <w:rPr>
                <w:b/>
                <w:color w:val="231F20"/>
                <w:sz w:val="20"/>
              </w:rPr>
              <w:t>Warning lights</w:t>
            </w:r>
          </w:p>
        </w:tc>
        <w:tc>
          <w:tcPr>
            <w:tcW w:w="2126" w:type="dxa"/>
            <w:shd w:val="clear" w:color="auto" w:fill="D9E7DF"/>
          </w:tcPr>
          <w:p w14:paraId="2CA8715D" w14:textId="77777777" w:rsidR="007A271A" w:rsidRPr="00856A53" w:rsidRDefault="007A271A" w:rsidP="00B31FFB">
            <w:pPr>
              <w:pStyle w:val="TableParagraph"/>
              <w:spacing w:before="60"/>
              <w:ind w:left="113"/>
              <w:rPr>
                <w:b/>
                <w:sz w:val="20"/>
              </w:rPr>
            </w:pPr>
            <w:r w:rsidRPr="00856A53">
              <w:rPr>
                <w:b/>
                <w:color w:val="231F20"/>
                <w:sz w:val="20"/>
              </w:rPr>
              <w:t>Lights can be used</w:t>
            </w:r>
          </w:p>
        </w:tc>
        <w:tc>
          <w:tcPr>
            <w:tcW w:w="4252" w:type="dxa"/>
            <w:gridSpan w:val="3"/>
            <w:tcBorders>
              <w:top w:val="single" w:sz="6" w:space="0" w:color="00703C"/>
            </w:tcBorders>
            <w:shd w:val="clear" w:color="auto" w:fill="D9E7DF"/>
          </w:tcPr>
          <w:p w14:paraId="5511C9A9" w14:textId="77777777" w:rsidR="007A271A" w:rsidRPr="00856A53" w:rsidRDefault="007A271A" w:rsidP="00B375A9">
            <w:pPr>
              <w:pStyle w:val="TableParagraph"/>
              <w:spacing w:before="60"/>
              <w:ind w:left="1157"/>
              <w:rPr>
                <w:b/>
                <w:sz w:val="20"/>
              </w:rPr>
            </w:pPr>
            <w:r w:rsidRPr="00856A53">
              <w:rPr>
                <w:b/>
                <w:color w:val="231F20"/>
                <w:sz w:val="20"/>
              </w:rPr>
              <w:t>Lights must be used</w:t>
            </w:r>
          </w:p>
        </w:tc>
      </w:tr>
      <w:tr w:rsidR="007A271A" w:rsidRPr="00856A53" w14:paraId="02F46942" w14:textId="77777777" w:rsidTr="00CA7C17">
        <w:trPr>
          <w:trHeight w:val="323"/>
        </w:trPr>
        <w:tc>
          <w:tcPr>
            <w:tcW w:w="3281" w:type="dxa"/>
            <w:shd w:val="clear" w:color="auto" w:fill="D9E7DF"/>
          </w:tcPr>
          <w:p w14:paraId="0A25899F" w14:textId="77777777" w:rsidR="007A271A" w:rsidRPr="00856A53" w:rsidRDefault="007A271A" w:rsidP="00B375A9">
            <w:pPr>
              <w:pStyle w:val="TableParagraph"/>
              <w:spacing w:before="60"/>
              <w:ind w:left="113"/>
              <w:rPr>
                <w:sz w:val="20"/>
              </w:rPr>
            </w:pPr>
            <w:r w:rsidRPr="00856A53">
              <w:rPr>
                <w:color w:val="231F20"/>
                <w:sz w:val="20"/>
              </w:rPr>
              <w:t>Speed limit</w:t>
            </w:r>
          </w:p>
        </w:tc>
        <w:tc>
          <w:tcPr>
            <w:tcW w:w="2126" w:type="dxa"/>
            <w:shd w:val="clear" w:color="auto" w:fill="D9E7DF"/>
          </w:tcPr>
          <w:p w14:paraId="5D1D5587" w14:textId="77777777" w:rsidR="007A271A" w:rsidRPr="00856A53" w:rsidRDefault="007A271A" w:rsidP="00B375A9">
            <w:pPr>
              <w:pStyle w:val="TableParagraph"/>
              <w:spacing w:before="60"/>
              <w:ind w:left="353" w:right="343"/>
              <w:jc w:val="center"/>
              <w:rPr>
                <w:sz w:val="20"/>
              </w:rPr>
            </w:pPr>
            <w:r w:rsidRPr="00856A53">
              <w:rPr>
                <w:color w:val="231F20"/>
                <w:sz w:val="20"/>
              </w:rPr>
              <w:t>30 mph</w:t>
            </w:r>
            <w:r>
              <w:rPr>
                <w:color w:val="231F20"/>
                <w:sz w:val="20"/>
              </w:rPr>
              <w:t xml:space="preserve"> or less</w:t>
            </w:r>
          </w:p>
        </w:tc>
        <w:tc>
          <w:tcPr>
            <w:tcW w:w="1417" w:type="dxa"/>
            <w:shd w:val="clear" w:color="auto" w:fill="D9E7DF"/>
          </w:tcPr>
          <w:p w14:paraId="496701CC" w14:textId="77777777" w:rsidR="007A271A" w:rsidRPr="00856A53" w:rsidRDefault="007A271A" w:rsidP="00B375A9">
            <w:pPr>
              <w:pStyle w:val="TableParagraph"/>
              <w:spacing w:before="60"/>
              <w:ind w:left="354" w:right="342"/>
              <w:jc w:val="center"/>
              <w:rPr>
                <w:sz w:val="20"/>
              </w:rPr>
            </w:pPr>
            <w:r w:rsidRPr="00856A53">
              <w:rPr>
                <w:color w:val="231F20"/>
                <w:sz w:val="20"/>
              </w:rPr>
              <w:t>40 mph</w:t>
            </w:r>
          </w:p>
        </w:tc>
        <w:tc>
          <w:tcPr>
            <w:tcW w:w="1418" w:type="dxa"/>
            <w:shd w:val="clear" w:color="auto" w:fill="D9E7DF"/>
          </w:tcPr>
          <w:p w14:paraId="0FBCBC37" w14:textId="77777777" w:rsidR="007A271A" w:rsidRPr="00856A53" w:rsidRDefault="007A271A" w:rsidP="00B375A9">
            <w:pPr>
              <w:pStyle w:val="TableParagraph"/>
              <w:spacing w:before="60"/>
              <w:ind w:left="354" w:right="342"/>
              <w:jc w:val="center"/>
              <w:rPr>
                <w:sz w:val="20"/>
              </w:rPr>
            </w:pPr>
            <w:r w:rsidRPr="00856A53">
              <w:rPr>
                <w:color w:val="231F20"/>
                <w:sz w:val="20"/>
              </w:rPr>
              <w:t>50 mph</w:t>
            </w:r>
          </w:p>
        </w:tc>
        <w:tc>
          <w:tcPr>
            <w:tcW w:w="1417" w:type="dxa"/>
            <w:shd w:val="clear" w:color="auto" w:fill="D9E7DF"/>
          </w:tcPr>
          <w:p w14:paraId="568D39EF" w14:textId="77777777" w:rsidR="007A271A" w:rsidRPr="00856A53" w:rsidRDefault="007A271A" w:rsidP="00B375A9">
            <w:pPr>
              <w:pStyle w:val="TableParagraph"/>
              <w:spacing w:before="60"/>
              <w:ind w:left="353" w:right="340"/>
              <w:jc w:val="center"/>
              <w:rPr>
                <w:sz w:val="20"/>
              </w:rPr>
            </w:pPr>
            <w:r w:rsidRPr="00856A53">
              <w:rPr>
                <w:color w:val="231F20"/>
                <w:sz w:val="20"/>
              </w:rPr>
              <w:t>60 mph</w:t>
            </w:r>
          </w:p>
        </w:tc>
      </w:tr>
      <w:tr w:rsidR="007A271A" w:rsidRPr="00856A53" w14:paraId="2DA0C1DE" w14:textId="77777777" w:rsidTr="002B6E52">
        <w:trPr>
          <w:trHeight w:val="323"/>
        </w:trPr>
        <w:tc>
          <w:tcPr>
            <w:tcW w:w="3281" w:type="dxa"/>
            <w:shd w:val="clear" w:color="auto" w:fill="D9E7DF"/>
          </w:tcPr>
          <w:p w14:paraId="7576BDDF" w14:textId="77777777" w:rsidR="007A271A" w:rsidRPr="00856A53" w:rsidRDefault="007A271A" w:rsidP="00B375A9">
            <w:pPr>
              <w:pStyle w:val="TableParagraph"/>
              <w:spacing w:before="60"/>
              <w:ind w:left="113"/>
              <w:rPr>
                <w:sz w:val="20"/>
              </w:rPr>
            </w:pPr>
            <w:r w:rsidRPr="00856A53">
              <w:rPr>
                <w:color w:val="231F20"/>
                <w:sz w:val="20"/>
              </w:rPr>
              <w:t>Maximum height</w:t>
            </w:r>
          </w:p>
        </w:tc>
        <w:tc>
          <w:tcPr>
            <w:tcW w:w="2126" w:type="dxa"/>
            <w:shd w:val="clear" w:color="auto" w:fill="D9E7DF"/>
            <w:vAlign w:val="center"/>
          </w:tcPr>
          <w:p w14:paraId="675F1D5B" w14:textId="77777777" w:rsidR="007A271A" w:rsidRPr="00856A53" w:rsidRDefault="007A271A" w:rsidP="00B375A9">
            <w:pPr>
              <w:pStyle w:val="TableParagraph"/>
              <w:spacing w:before="60"/>
              <w:ind w:left="26"/>
              <w:jc w:val="center"/>
              <w:rPr>
                <w:sz w:val="20"/>
              </w:rPr>
            </w:pPr>
            <w:r w:rsidRPr="00856A53">
              <w:rPr>
                <w:color w:val="231F20"/>
                <w:sz w:val="20"/>
              </w:rPr>
              <w:t>1.5 m</w:t>
            </w:r>
          </w:p>
        </w:tc>
        <w:tc>
          <w:tcPr>
            <w:tcW w:w="1417" w:type="dxa"/>
            <w:shd w:val="clear" w:color="auto" w:fill="D9E7DF"/>
          </w:tcPr>
          <w:p w14:paraId="46F61AE1" w14:textId="77777777" w:rsidR="007A271A" w:rsidRPr="00856A53" w:rsidRDefault="007A271A" w:rsidP="00B375A9">
            <w:pPr>
              <w:pStyle w:val="TableParagraph"/>
              <w:spacing w:before="60"/>
              <w:ind w:left="467"/>
              <w:rPr>
                <w:sz w:val="20"/>
              </w:rPr>
            </w:pPr>
            <w:r w:rsidRPr="00856A53">
              <w:rPr>
                <w:color w:val="231F20"/>
                <w:sz w:val="20"/>
              </w:rPr>
              <w:t>1.5 m</w:t>
            </w:r>
          </w:p>
        </w:tc>
        <w:tc>
          <w:tcPr>
            <w:tcW w:w="1418" w:type="dxa"/>
            <w:shd w:val="clear" w:color="auto" w:fill="D9E7DF"/>
          </w:tcPr>
          <w:p w14:paraId="6A71F603" w14:textId="77777777" w:rsidR="007A271A" w:rsidRPr="00856A53" w:rsidRDefault="007A271A" w:rsidP="00B375A9">
            <w:pPr>
              <w:pStyle w:val="TableParagraph"/>
              <w:spacing w:before="60"/>
              <w:ind w:left="465"/>
              <w:rPr>
                <w:sz w:val="20"/>
              </w:rPr>
            </w:pPr>
            <w:r w:rsidRPr="00856A53">
              <w:rPr>
                <w:color w:val="231F20"/>
                <w:sz w:val="20"/>
              </w:rPr>
              <w:t>1.2 m</w:t>
            </w:r>
          </w:p>
        </w:tc>
        <w:tc>
          <w:tcPr>
            <w:tcW w:w="1417" w:type="dxa"/>
            <w:shd w:val="clear" w:color="auto" w:fill="D9E7DF"/>
          </w:tcPr>
          <w:p w14:paraId="30F7CDD9" w14:textId="77777777" w:rsidR="007A271A" w:rsidRPr="00856A53" w:rsidRDefault="007A271A" w:rsidP="00B375A9">
            <w:pPr>
              <w:pStyle w:val="TableParagraph"/>
              <w:spacing w:before="60"/>
              <w:ind w:left="463"/>
              <w:rPr>
                <w:sz w:val="20"/>
              </w:rPr>
            </w:pPr>
            <w:r w:rsidRPr="00856A53">
              <w:rPr>
                <w:color w:val="231F20"/>
                <w:sz w:val="20"/>
              </w:rPr>
              <w:t>1.2 m</w:t>
            </w:r>
          </w:p>
        </w:tc>
      </w:tr>
      <w:tr w:rsidR="007A271A" w:rsidRPr="00856A53" w14:paraId="03896B2D" w14:textId="77777777" w:rsidTr="002B6E52">
        <w:trPr>
          <w:trHeight w:val="510"/>
        </w:trPr>
        <w:tc>
          <w:tcPr>
            <w:tcW w:w="3281" w:type="dxa"/>
            <w:shd w:val="clear" w:color="auto" w:fill="D9E7DF"/>
          </w:tcPr>
          <w:p w14:paraId="0B3A38CB" w14:textId="77777777" w:rsidR="007A271A" w:rsidRPr="00856A53" w:rsidRDefault="007A271A" w:rsidP="00B375A9">
            <w:pPr>
              <w:pStyle w:val="TableParagraph"/>
              <w:spacing w:before="60" w:line="230" w:lineRule="auto"/>
              <w:ind w:left="113" w:right="613"/>
              <w:rPr>
                <w:sz w:val="20"/>
              </w:rPr>
            </w:pPr>
            <w:r w:rsidRPr="00856A53">
              <w:rPr>
                <w:color w:val="231F20"/>
                <w:sz w:val="20"/>
              </w:rPr>
              <w:t>Flashing option permitted? (on street lit roads only)</w:t>
            </w:r>
          </w:p>
        </w:tc>
        <w:tc>
          <w:tcPr>
            <w:tcW w:w="2126" w:type="dxa"/>
            <w:shd w:val="clear" w:color="auto" w:fill="D9E7DF"/>
          </w:tcPr>
          <w:p w14:paraId="53A180BD" w14:textId="77777777" w:rsidR="007A271A" w:rsidRPr="00856A53" w:rsidRDefault="007A271A" w:rsidP="00B375A9">
            <w:pPr>
              <w:pStyle w:val="TableParagraph"/>
              <w:spacing w:before="60"/>
              <w:ind w:left="354" w:right="343"/>
              <w:jc w:val="center"/>
              <w:rPr>
                <w:sz w:val="20"/>
              </w:rPr>
            </w:pPr>
            <w:r w:rsidRPr="00856A53">
              <w:rPr>
                <w:color w:val="231F20"/>
                <w:sz w:val="20"/>
              </w:rPr>
              <w:t>Yes</w:t>
            </w:r>
          </w:p>
        </w:tc>
        <w:tc>
          <w:tcPr>
            <w:tcW w:w="1417" w:type="dxa"/>
            <w:shd w:val="clear" w:color="auto" w:fill="D9E7DF"/>
          </w:tcPr>
          <w:p w14:paraId="75D4A6F4" w14:textId="77777777" w:rsidR="007A271A" w:rsidRPr="00856A53" w:rsidRDefault="007A271A" w:rsidP="00B375A9">
            <w:pPr>
              <w:pStyle w:val="TableParagraph"/>
              <w:spacing w:before="60"/>
              <w:ind w:left="354" w:right="341"/>
              <w:jc w:val="center"/>
              <w:rPr>
                <w:sz w:val="20"/>
              </w:rPr>
            </w:pPr>
            <w:r w:rsidRPr="00856A53">
              <w:rPr>
                <w:color w:val="231F20"/>
                <w:sz w:val="20"/>
              </w:rPr>
              <w:t>Yes</w:t>
            </w:r>
          </w:p>
        </w:tc>
        <w:tc>
          <w:tcPr>
            <w:tcW w:w="1418" w:type="dxa"/>
            <w:shd w:val="clear" w:color="auto" w:fill="D9E7DF"/>
          </w:tcPr>
          <w:p w14:paraId="7A15C5BD" w14:textId="77777777" w:rsidR="007A271A" w:rsidRPr="00856A53" w:rsidRDefault="007A271A" w:rsidP="00B375A9">
            <w:pPr>
              <w:pStyle w:val="TableParagraph"/>
              <w:spacing w:before="60"/>
              <w:ind w:left="354" w:right="341"/>
              <w:jc w:val="center"/>
              <w:rPr>
                <w:sz w:val="20"/>
              </w:rPr>
            </w:pPr>
            <w:r w:rsidRPr="00856A53">
              <w:rPr>
                <w:color w:val="231F20"/>
                <w:sz w:val="20"/>
              </w:rPr>
              <w:t>No</w:t>
            </w:r>
          </w:p>
        </w:tc>
        <w:tc>
          <w:tcPr>
            <w:tcW w:w="1417" w:type="dxa"/>
            <w:shd w:val="clear" w:color="auto" w:fill="D9E7DF"/>
          </w:tcPr>
          <w:p w14:paraId="304FE177" w14:textId="77777777" w:rsidR="007A271A" w:rsidRPr="00856A53" w:rsidRDefault="007A271A" w:rsidP="00B375A9">
            <w:pPr>
              <w:pStyle w:val="TableParagraph"/>
              <w:spacing w:before="60"/>
              <w:ind w:left="353" w:right="340"/>
              <w:jc w:val="center"/>
              <w:rPr>
                <w:sz w:val="20"/>
              </w:rPr>
            </w:pPr>
            <w:r w:rsidRPr="00856A53">
              <w:rPr>
                <w:color w:val="231F20"/>
                <w:sz w:val="20"/>
              </w:rPr>
              <w:t>No</w:t>
            </w:r>
          </w:p>
        </w:tc>
      </w:tr>
    </w:tbl>
    <w:p w14:paraId="58DF524A" w14:textId="77777777" w:rsidR="007A271A" w:rsidRPr="00691105" w:rsidRDefault="007A271A" w:rsidP="00691105">
      <w:pPr>
        <w:pStyle w:val="BodyText"/>
        <w:ind w:left="0"/>
        <w:rPr>
          <w:sz w:val="2"/>
          <w:szCs w:val="2"/>
        </w:rPr>
      </w:pPr>
    </w:p>
    <w:p w14:paraId="275022F6" w14:textId="52C781F7" w:rsidR="00E00010" w:rsidRPr="009D368A" w:rsidRDefault="00E00010" w:rsidP="00521359">
      <w:pPr>
        <w:pStyle w:val="Caption"/>
        <w:rPr>
          <w:i/>
          <w:iCs/>
        </w:rPr>
      </w:pPr>
      <w:bookmarkStart w:id="3813" w:name="_Ref175644357"/>
      <w:r w:rsidRPr="009D368A">
        <w:t xml:space="preserve">Figure </w:t>
      </w:r>
      <w:r w:rsidR="00C141E8">
        <w:fldChar w:fldCharType="begin"/>
      </w:r>
      <w:r w:rsidR="00C141E8">
        <w:instrText xml:space="preserve"> SEQ Figure \* ARABIC </w:instrText>
      </w:r>
      <w:r w:rsidR="00C141E8">
        <w:fldChar w:fldCharType="separate"/>
      </w:r>
      <w:r w:rsidR="00A450B0">
        <w:rPr>
          <w:noProof/>
        </w:rPr>
        <w:t>36</w:t>
      </w:r>
      <w:r w:rsidR="00C141E8">
        <w:rPr>
          <w:noProof/>
        </w:rPr>
        <w:fldChar w:fldCharType="end"/>
      </w:r>
      <w:bookmarkEnd w:id="3813"/>
      <w:r w:rsidRPr="009D368A">
        <w:t xml:space="preserve"> Basic signs and equipment you will need</w:t>
      </w:r>
    </w:p>
    <w:p w14:paraId="31CF2656" w14:textId="61F7CA7D" w:rsidR="003837FC" w:rsidRDefault="00E21978" w:rsidP="003837FC">
      <w:pPr>
        <w:keepNext/>
        <w:tabs>
          <w:tab w:val="left" w:pos="3711"/>
          <w:tab w:val="left" w:pos="5085"/>
          <w:tab w:val="left" w:pos="7336"/>
        </w:tabs>
        <w:ind w:left="567"/>
      </w:pPr>
      <w:r>
        <w:rPr>
          <w:noProof/>
        </w:rPr>
        <w:drawing>
          <wp:inline distT="0" distB="0" distL="0" distR="0" wp14:anchorId="77253FAF" wp14:editId="2D6736D0">
            <wp:extent cx="5687695" cy="3604505"/>
            <wp:effectExtent l="0" t="0" r="8255" b="0"/>
            <wp:docPr id="104256329" name="Picture 1" descr="Diagram displaying various road work signs and equipment used for traffic management and safety. It includes triangular warning signs in red, blue circular directional signs, traffic cones, warning lights, pedestrian and traffic barriers in red and white, a high visibility yellow jacket, and an information board with contractor details and emergency contac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56329" name="Picture 1" descr="Diagram displaying various road work signs and equipment used for traffic management and safety. It includes triangular warning signs in red, blue circular directional signs, traffic cones, warning lights, pedestrian and traffic barriers in red and white, a high visibility yellow jacket, and an information board with contractor details and emergency contact.&#10;&#10;"/>
                    <pic:cNvPicPr/>
                  </pic:nvPicPr>
                  <pic:blipFill rotWithShape="1">
                    <a:blip r:embed="rId238"/>
                    <a:srcRect t="1023" b="3910"/>
                    <a:stretch/>
                  </pic:blipFill>
                  <pic:spPr bwMode="auto">
                    <a:xfrm>
                      <a:off x="0" y="0"/>
                      <a:ext cx="5687843" cy="3604599"/>
                    </a:xfrm>
                    <a:prstGeom prst="rect">
                      <a:avLst/>
                    </a:prstGeom>
                    <a:ln>
                      <a:noFill/>
                    </a:ln>
                    <a:extLst>
                      <a:ext uri="{53640926-AAD7-44D8-BBD7-CCE9431645EC}">
                        <a14:shadowObscured xmlns:a14="http://schemas.microsoft.com/office/drawing/2010/main"/>
                      </a:ext>
                    </a:extLst>
                  </pic:spPr>
                </pic:pic>
              </a:graphicData>
            </a:graphic>
          </wp:inline>
        </w:drawing>
      </w:r>
    </w:p>
    <w:p w14:paraId="1B92C231" w14:textId="7A2005DB" w:rsidR="003307CE" w:rsidRPr="003307CE" w:rsidRDefault="00B60C41" w:rsidP="00B917B1">
      <w:r>
        <w:rPr>
          <w:noProof/>
        </w:rPr>
        <mc:AlternateContent>
          <mc:Choice Requires="wps">
            <w:drawing>
              <wp:anchor distT="0" distB="0" distL="114300" distR="114300" simplePos="0" relativeHeight="251658306" behindDoc="0" locked="0" layoutInCell="1" allowOverlap="1" wp14:anchorId="02818016" wp14:editId="20B2FECB">
                <wp:simplePos x="0" y="0"/>
                <wp:positionH relativeFrom="column">
                  <wp:posOffset>1893263</wp:posOffset>
                </wp:positionH>
                <wp:positionV relativeFrom="paragraph">
                  <wp:posOffset>5715</wp:posOffset>
                </wp:positionV>
                <wp:extent cx="1256562" cy="259572"/>
                <wp:effectExtent l="0" t="0" r="1270" b="7620"/>
                <wp:wrapNone/>
                <wp:docPr id="2050038621" name="Text Box 9"/>
                <wp:cNvGraphicFramePr/>
                <a:graphic xmlns:a="http://schemas.openxmlformats.org/drawingml/2006/main">
                  <a:graphicData uri="http://schemas.microsoft.com/office/word/2010/wordprocessingShape">
                    <wps:wsp>
                      <wps:cNvSpPr txBox="1"/>
                      <wps:spPr>
                        <a:xfrm>
                          <a:off x="0" y="0"/>
                          <a:ext cx="1256562" cy="259572"/>
                        </a:xfrm>
                        <a:prstGeom prst="rect">
                          <a:avLst/>
                        </a:prstGeom>
                        <a:solidFill>
                          <a:sysClr val="window" lastClr="FFFFFF"/>
                        </a:solidFill>
                        <a:ln w="6350">
                          <a:noFill/>
                        </a:ln>
                      </wps:spPr>
                      <wps:txbx>
                        <w:txbxContent>
                          <w:p w14:paraId="72C864DE" w14:textId="77777777" w:rsidR="00B60C41" w:rsidRPr="00D12249" w:rsidRDefault="00B60C41" w:rsidP="009E1096">
                            <w:pPr>
                              <w:jc w:val="center"/>
                              <w:rPr>
                                <w:sz w:val="16"/>
                                <w:szCs w:val="16"/>
                              </w:rPr>
                            </w:pPr>
                            <w:r w:rsidRPr="00D12249">
                              <w:rPr>
                                <w:sz w:val="16"/>
                                <w:szCs w:val="16"/>
                              </w:rPr>
                              <w:t>Information 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818016" id="Text Box 9" o:spid="_x0000_s1218" type="#_x0000_t202" style="position:absolute;margin-left:149.1pt;margin-top:.45pt;width:98.95pt;height:20.45pt;z-index:2516583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" fillcolor="window" stroked="f" strokeweight=".5pt">
                <v:textbox>
                  <w:txbxContent>
                    <w:p w14:paraId="72C864DE" w14:textId="77777777" w:rsidR="00B60C41" w:rsidRPr="00D12249" w:rsidRDefault="00B60C41" w:rsidP="009E1096">
                      <w:pPr>
                        <w:jc w:val="center"/>
                        <w:rPr>
                          <w:sz w:val="16"/>
                          <w:szCs w:val="16"/>
                        </w:rPr>
                      </w:pPr>
                      <w:r w:rsidRPr="00D12249">
                        <w:rPr>
                          <w:sz w:val="16"/>
                          <w:szCs w:val="16"/>
                        </w:rPr>
                        <w:t>Information sign</w:t>
                      </w:r>
                    </w:p>
                  </w:txbxContent>
                </v:textbox>
              </v:shape>
            </w:pict>
          </mc:Fallback>
        </mc:AlternateContent>
      </w:r>
    </w:p>
    <w:p w14:paraId="20A6F979" w14:textId="10A82E44" w:rsidR="00E00010" w:rsidRPr="009D368A" w:rsidRDefault="00E00010" w:rsidP="00521359">
      <w:pPr>
        <w:pStyle w:val="Caption"/>
        <w:rPr>
          <w:i/>
          <w:iCs/>
        </w:rPr>
      </w:pPr>
      <w:bookmarkStart w:id="3814" w:name="_Ref175644413"/>
      <w:r w:rsidRPr="009D368A">
        <w:lastRenderedPageBreak/>
        <w:t xml:space="preserve">Figure </w:t>
      </w:r>
      <w:r w:rsidR="00C141E8">
        <w:fldChar w:fldCharType="begin"/>
      </w:r>
      <w:r w:rsidR="00C141E8">
        <w:instrText xml:space="preserve"> SEQ Figure \* ARABIC </w:instrText>
      </w:r>
      <w:r w:rsidR="00C141E8">
        <w:fldChar w:fldCharType="separate"/>
      </w:r>
      <w:r w:rsidR="00A450B0">
        <w:rPr>
          <w:noProof/>
        </w:rPr>
        <w:t>37</w:t>
      </w:r>
      <w:r w:rsidR="00C141E8">
        <w:rPr>
          <w:noProof/>
        </w:rPr>
        <w:fldChar w:fldCharType="end"/>
      </w:r>
      <w:bookmarkEnd w:id="3814"/>
      <w:r w:rsidRPr="009D368A">
        <w:t xml:space="preserve"> Other signs that you may need</w:t>
      </w:r>
    </w:p>
    <w:p w14:paraId="7C6F5F71" w14:textId="1DA1E313" w:rsidR="003837FC" w:rsidRDefault="00E00010" w:rsidP="003837FC">
      <w:pPr>
        <w:keepNext/>
        <w:tabs>
          <w:tab w:val="left" w:pos="3711"/>
          <w:tab w:val="left" w:pos="5085"/>
          <w:tab w:val="left" w:pos="7336"/>
        </w:tabs>
        <w:ind w:left="567"/>
      </w:pPr>
      <w:r>
        <w:rPr>
          <w:noProof/>
          <w:sz w:val="26"/>
        </w:rPr>
        <mc:AlternateContent>
          <mc:Choice Requires="wps">
            <w:drawing>
              <wp:anchor distT="0" distB="0" distL="114300" distR="114300" simplePos="0" relativeHeight="251658259" behindDoc="0" locked="0" layoutInCell="1" allowOverlap="1" wp14:anchorId="40CC4DBF" wp14:editId="3663E992">
                <wp:simplePos x="0" y="0"/>
                <wp:positionH relativeFrom="column">
                  <wp:posOffset>419515</wp:posOffset>
                </wp:positionH>
                <wp:positionV relativeFrom="paragraph">
                  <wp:posOffset>5495</wp:posOffset>
                </wp:positionV>
                <wp:extent cx="1762125" cy="219075"/>
                <wp:effectExtent l="0" t="0" r="28575" b="28575"/>
                <wp:wrapNone/>
                <wp:docPr id="21964392" name="Rectangle 3"/>
                <wp:cNvGraphicFramePr/>
                <a:graphic xmlns:a="http://schemas.openxmlformats.org/drawingml/2006/main">
                  <a:graphicData uri="http://schemas.microsoft.com/office/word/2010/wordprocessingShape">
                    <wps:wsp>
                      <wps:cNvSpPr/>
                      <wps:spPr>
                        <a:xfrm>
                          <a:off x="0" y="0"/>
                          <a:ext cx="1762125" cy="2190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1761F" id="Rectangle 3" o:spid="_x0000_s1026" style="position:absolute;margin-left:33.05pt;margin-top:.45pt;width:138.75pt;height:17.25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" fillcolor="white [3212]" strokecolor="white [3212]" strokeweight="2pt"/>
            </w:pict>
          </mc:Fallback>
        </mc:AlternateContent>
      </w:r>
      <w:r w:rsidR="00E21978">
        <w:rPr>
          <w:noProof/>
        </w:rPr>
        <w:drawing>
          <wp:inline distT="0" distB="0" distL="0" distR="0" wp14:anchorId="19BECB15" wp14:editId="077A6CFC">
            <wp:extent cx="6199647" cy="3929380"/>
            <wp:effectExtent l="0" t="0" r="0" b="0"/>
            <wp:docPr id="602905806" name="Picture 1" descr="Diagram displaying various common road signs and supplementary plates used for traffic control and safety. Signs include warnings for road narrowing, traffic signals, stop and go boards, priority directions, road works, slippery roads, and cyclist pathways, with color-coded symbols and text for clear identification and usage guida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05806" name="Picture 1" descr="Diagram displaying various common road signs and supplementary plates used for traffic control and safety. Signs include warnings for road narrowing, traffic signals, stop and go boards, priority directions, road works, slippery roads, and cyclist pathways, with color-coded symbols and text for clear identification and usage guidance.&#10;"/>
                    <pic:cNvPicPr/>
                  </pic:nvPicPr>
                  <pic:blipFill rotWithShape="1">
                    <a:blip r:embed="rId239"/>
                    <a:srcRect t="1523" b="7565"/>
                    <a:stretch/>
                  </pic:blipFill>
                  <pic:spPr bwMode="auto">
                    <a:xfrm>
                      <a:off x="0" y="0"/>
                      <a:ext cx="6266194" cy="3971558"/>
                    </a:xfrm>
                    <a:prstGeom prst="rect">
                      <a:avLst/>
                    </a:prstGeom>
                    <a:ln>
                      <a:noFill/>
                    </a:ln>
                    <a:extLst>
                      <a:ext uri="{53640926-AAD7-44D8-BBD7-CCE9431645EC}">
                        <a14:shadowObscured xmlns:a14="http://schemas.microsoft.com/office/drawing/2010/main"/>
                      </a:ext>
                    </a:extLst>
                  </pic:spPr>
                </pic:pic>
              </a:graphicData>
            </a:graphic>
          </wp:inline>
        </w:drawing>
      </w:r>
    </w:p>
    <w:p w14:paraId="2ED5FECA" w14:textId="6A885394" w:rsidR="00E21978" w:rsidRPr="00856A53" w:rsidRDefault="00E21978" w:rsidP="00202788">
      <w:pPr>
        <w:pStyle w:val="Heading2"/>
      </w:pPr>
      <w:bookmarkStart w:id="3815" w:name="_Toc176340911"/>
      <w:bookmarkStart w:id="3816" w:name="_Toc176789428"/>
      <w:bookmarkStart w:id="3817" w:name="_Toc176789764"/>
      <w:bookmarkStart w:id="3818" w:name="_Toc176945767"/>
      <w:bookmarkStart w:id="3819" w:name="_Toc177555283"/>
      <w:bookmarkStart w:id="3820" w:name="_Toc178328503"/>
      <w:bookmarkStart w:id="3821" w:name="_Toc178329060"/>
      <w:bookmarkStart w:id="3822" w:name="_Toc178589605"/>
      <w:bookmarkStart w:id="3823" w:name="_Toc178687331"/>
      <w:bookmarkStart w:id="3824" w:name="_Ref164692824"/>
      <w:bookmarkStart w:id="3825" w:name="_Toc243391840"/>
      <w:bookmarkEnd w:id="3815"/>
      <w:bookmarkEnd w:id="3816"/>
      <w:bookmarkEnd w:id="3817"/>
      <w:bookmarkEnd w:id="3818"/>
      <w:bookmarkEnd w:id="3819"/>
      <w:bookmarkEnd w:id="3820"/>
      <w:bookmarkEnd w:id="3821"/>
      <w:bookmarkEnd w:id="3822"/>
      <w:bookmarkEnd w:id="3823"/>
      <w:r>
        <w:lastRenderedPageBreak/>
        <w:t>Pedestrian barriers</w:t>
      </w:r>
      <w:bookmarkEnd w:id="3824"/>
      <w:bookmarkEnd w:id="3825"/>
    </w:p>
    <w:p w14:paraId="629C5017" w14:textId="77777777" w:rsidR="00E21978" w:rsidRPr="00856A53" w:rsidRDefault="00E21978" w:rsidP="009946B4">
      <w:pPr>
        <w:pStyle w:val="BodyText"/>
      </w:pPr>
      <w:r w:rsidRPr="00856A53">
        <w:t>Pedestrian barriers should have:</w:t>
      </w:r>
    </w:p>
    <w:p w14:paraId="21B971DA" w14:textId="77777777" w:rsidR="00E21978" w:rsidRPr="00856A53" w:rsidRDefault="00E21978" w:rsidP="00B917B1">
      <w:pPr>
        <w:pStyle w:val="ListBullet"/>
        <w:tabs>
          <w:tab w:val="clear" w:pos="360"/>
        </w:tabs>
        <w:ind w:left="851"/>
      </w:pPr>
      <w:r w:rsidRPr="00627004">
        <w:rPr>
          <w:color w:val="231F20"/>
        </w:rPr>
        <w:t>a</w:t>
      </w:r>
      <w:r w:rsidRPr="00627004">
        <w:rPr>
          <w:color w:val="231F20"/>
          <w:spacing w:val="-7"/>
        </w:rPr>
        <w:t xml:space="preserve"> </w:t>
      </w:r>
      <w:r w:rsidRPr="00B917B1">
        <w:t xml:space="preserve">handrail fixed at between 1 metre and </w:t>
      </w:r>
      <w:r w:rsidRPr="00627004">
        <w:rPr>
          <w:color w:val="231F20"/>
        </w:rPr>
        <w:t>1.2</w:t>
      </w:r>
      <w:r w:rsidRPr="00B917B1">
        <w:t xml:space="preserve"> metres above ground level, which should be </w:t>
      </w:r>
      <w:proofErr w:type="gramStart"/>
      <w:r w:rsidRPr="00B917B1">
        <w:t>reasonably smooth</w:t>
      </w:r>
      <w:proofErr w:type="gramEnd"/>
      <w:r w:rsidRPr="00B917B1">
        <w:t xml:space="preserve"> and rigid to guide pedestrians and give them </w:t>
      </w:r>
      <w:proofErr w:type="gramStart"/>
      <w:r w:rsidRPr="00B917B1">
        <w:t>some</w:t>
      </w:r>
      <w:proofErr w:type="gramEnd"/>
      <w:r w:rsidRPr="00B917B1">
        <w:t xml:space="preserve"> measure of support;</w:t>
      </w:r>
    </w:p>
    <w:p w14:paraId="62517675" w14:textId="151E30BC" w:rsidR="00E21978" w:rsidRPr="00856A53" w:rsidRDefault="00E21978" w:rsidP="00B917B1">
      <w:pPr>
        <w:pStyle w:val="ListBullet"/>
        <w:tabs>
          <w:tab w:val="clear" w:pos="360"/>
        </w:tabs>
        <w:ind w:left="851"/>
      </w:pPr>
      <w:r w:rsidRPr="00B917B1">
        <w:t xml:space="preserve">a visibility panel at least </w:t>
      </w:r>
      <w:r w:rsidRPr="00627004">
        <w:rPr>
          <w:color w:val="231F20"/>
        </w:rPr>
        <w:t xml:space="preserve">150 </w:t>
      </w:r>
      <w:r w:rsidRPr="00B917B1">
        <w:t xml:space="preserve">mm deep, which may be integral with the handrail or, if separate, </w:t>
      </w:r>
      <w:r w:rsidR="00F0363E">
        <w:t>should</w:t>
      </w:r>
      <w:r w:rsidRPr="00B917B1">
        <w:t xml:space="preserve"> be fixed so that its upper edge is a minimum of 0.9 metres above ground level and may contain the red and white barrier sign; and</w:t>
      </w:r>
    </w:p>
    <w:p w14:paraId="6A3A6488" w14:textId="77777777" w:rsidR="00E21978" w:rsidRPr="00856A53" w:rsidRDefault="00E21978" w:rsidP="00B917B1">
      <w:pPr>
        <w:pStyle w:val="ListBullet"/>
        <w:tabs>
          <w:tab w:val="clear" w:pos="360"/>
        </w:tabs>
        <w:ind w:left="851"/>
      </w:pPr>
      <w:r w:rsidRPr="00B917B1">
        <w:rPr>
          <w:noProof/>
        </w:rPr>
        <w:drawing>
          <wp:anchor distT="0" distB="0" distL="114300" distR="114300" simplePos="0" relativeHeight="251658342" behindDoc="1" locked="0" layoutInCell="1" allowOverlap="1" wp14:anchorId="5638A17E" wp14:editId="5D610705">
            <wp:simplePos x="0" y="0"/>
            <wp:positionH relativeFrom="column">
              <wp:posOffset>419100</wp:posOffset>
            </wp:positionH>
            <wp:positionV relativeFrom="paragraph">
              <wp:posOffset>339725</wp:posOffset>
            </wp:positionV>
            <wp:extent cx="1650365" cy="987425"/>
            <wp:effectExtent l="0" t="0" r="6985" b="3175"/>
            <wp:wrapTight wrapText="bothSides">
              <wp:wrapPolygon edited="0">
                <wp:start x="0" y="0"/>
                <wp:lineTo x="0" y="21253"/>
                <wp:lineTo x="21442" y="21253"/>
                <wp:lineTo x="21442" y="0"/>
                <wp:lineTo x="0" y="0"/>
              </wp:wrapPolygon>
            </wp:wrapTight>
            <wp:docPr id="297" name="Picture 297" descr="A close-up of an orange traffic barrier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A close-up of a barrier&#10;&#10;Description automatically generated"/>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1650365" cy="987425"/>
                    </a:xfrm>
                    <a:prstGeom prst="rect">
                      <a:avLst/>
                    </a:prstGeom>
                  </pic:spPr>
                </pic:pic>
              </a:graphicData>
            </a:graphic>
            <wp14:sizeRelH relativeFrom="margin">
              <wp14:pctWidth>0</wp14:pctWidth>
            </wp14:sizeRelH>
            <wp14:sizeRelV relativeFrom="margin">
              <wp14:pctHeight>0</wp14:pctHeight>
            </wp14:sizeRelV>
          </wp:anchor>
        </w:drawing>
      </w:r>
      <w:r w:rsidRPr="00B917B1">
        <w:t>a</w:t>
      </w:r>
      <w:r w:rsidRPr="00627004">
        <w:rPr>
          <w:color w:val="231F20"/>
        </w:rPr>
        <w:t xml:space="preserve"> tapping rail </w:t>
      </w:r>
      <w:r w:rsidRPr="00627004">
        <w:rPr>
          <w:color w:val="231F20"/>
          <w:spacing w:val="-3"/>
        </w:rPr>
        <w:t>with</w:t>
      </w:r>
      <w:r w:rsidRPr="00627004">
        <w:rPr>
          <w:color w:val="231F20"/>
        </w:rPr>
        <w:t xml:space="preserve"> a </w:t>
      </w:r>
      <w:r w:rsidRPr="00627004">
        <w:rPr>
          <w:color w:val="231F20"/>
          <w:spacing w:val="-3"/>
        </w:rPr>
        <w:t>minimum</w:t>
      </w:r>
      <w:r w:rsidRPr="00627004">
        <w:rPr>
          <w:color w:val="231F20"/>
        </w:rPr>
        <w:t xml:space="preserve"> </w:t>
      </w:r>
      <w:r w:rsidRPr="00627004">
        <w:rPr>
          <w:color w:val="231F20"/>
          <w:spacing w:val="-3"/>
        </w:rPr>
        <w:t>depth</w:t>
      </w:r>
      <w:r w:rsidRPr="00627004">
        <w:rPr>
          <w:color w:val="231F20"/>
        </w:rPr>
        <w:t xml:space="preserve"> of 150 mm and a </w:t>
      </w:r>
      <w:r w:rsidRPr="00627004">
        <w:rPr>
          <w:color w:val="231F20"/>
          <w:spacing w:val="-4"/>
        </w:rPr>
        <w:t>lower</w:t>
      </w:r>
      <w:r w:rsidRPr="00627004">
        <w:rPr>
          <w:color w:val="231F20"/>
        </w:rPr>
        <w:t xml:space="preserve"> edge at </w:t>
      </w:r>
      <w:r w:rsidRPr="00627004">
        <w:rPr>
          <w:color w:val="231F20"/>
          <w:spacing w:val="-3"/>
        </w:rPr>
        <w:t>ground</w:t>
      </w:r>
      <w:r w:rsidRPr="00627004">
        <w:rPr>
          <w:color w:val="231F20"/>
        </w:rPr>
        <w:t xml:space="preserve"> </w:t>
      </w:r>
      <w:r w:rsidRPr="00627004">
        <w:rPr>
          <w:color w:val="231F20"/>
          <w:spacing w:val="-4"/>
        </w:rPr>
        <w:t>level</w:t>
      </w:r>
      <w:r w:rsidRPr="00627004">
        <w:rPr>
          <w:color w:val="231F20"/>
        </w:rPr>
        <w:t xml:space="preserve"> or set at up </w:t>
      </w:r>
      <w:r w:rsidRPr="00627004">
        <w:rPr>
          <w:color w:val="231F20"/>
          <w:spacing w:val="-3"/>
        </w:rPr>
        <w:t>to</w:t>
      </w:r>
      <w:r w:rsidRPr="00627004">
        <w:rPr>
          <w:color w:val="231F20"/>
        </w:rPr>
        <w:t xml:space="preserve"> 200 mm </w:t>
      </w:r>
      <w:r w:rsidRPr="00627004">
        <w:rPr>
          <w:color w:val="231F20"/>
          <w:spacing w:val="-4"/>
        </w:rPr>
        <w:t xml:space="preserve">above </w:t>
      </w:r>
      <w:r w:rsidRPr="00627004">
        <w:rPr>
          <w:color w:val="231F20"/>
          <w:spacing w:val="-3"/>
        </w:rPr>
        <w:t>ground</w:t>
      </w:r>
      <w:r w:rsidRPr="00627004">
        <w:rPr>
          <w:color w:val="231F20"/>
          <w:spacing w:val="-11"/>
        </w:rPr>
        <w:t xml:space="preserve"> </w:t>
      </w:r>
      <w:r w:rsidRPr="00627004">
        <w:rPr>
          <w:color w:val="231F20"/>
          <w:spacing w:val="-4"/>
        </w:rPr>
        <w:t>level.</w:t>
      </w:r>
    </w:p>
    <w:p w14:paraId="5D2FA32D" w14:textId="4355E14A" w:rsidR="00E21978" w:rsidRPr="00856A53" w:rsidRDefault="00E21978" w:rsidP="009946B4">
      <w:pPr>
        <w:pStyle w:val="BodyText"/>
        <w:rPr>
          <w:sz w:val="20"/>
        </w:rPr>
      </w:pPr>
      <w:r w:rsidRPr="00856A53">
        <w:t xml:space="preserve">Individual barriers should be joined together to form a continuous barrier to the working space. </w:t>
      </w:r>
      <w:r w:rsidRPr="00856A53">
        <w:rPr>
          <w:spacing w:val="-5"/>
        </w:rPr>
        <w:t xml:space="preserve">Barriers </w:t>
      </w:r>
      <w:r w:rsidRPr="00856A53">
        <w:rPr>
          <w:spacing w:val="-6"/>
        </w:rPr>
        <w:t xml:space="preserve">should </w:t>
      </w:r>
      <w:r w:rsidRPr="00856A53">
        <w:t xml:space="preserve">be </w:t>
      </w:r>
      <w:r w:rsidRPr="00856A53">
        <w:rPr>
          <w:spacing w:val="-6"/>
        </w:rPr>
        <w:t xml:space="preserve">joined </w:t>
      </w:r>
      <w:r w:rsidRPr="00856A53">
        <w:t xml:space="preserve">in a </w:t>
      </w:r>
      <w:r w:rsidRPr="00856A53">
        <w:rPr>
          <w:spacing w:val="-7"/>
        </w:rPr>
        <w:t xml:space="preserve">way </w:t>
      </w:r>
      <w:r w:rsidRPr="00856A53">
        <w:rPr>
          <w:spacing w:val="-6"/>
        </w:rPr>
        <w:t xml:space="preserve">that resists tampering. </w:t>
      </w:r>
      <w:r w:rsidRPr="00856A53">
        <w:rPr>
          <w:spacing w:val="-8"/>
        </w:rPr>
        <w:t xml:space="preserve">If, </w:t>
      </w:r>
      <w:r w:rsidRPr="00856A53">
        <w:rPr>
          <w:spacing w:val="-6"/>
        </w:rPr>
        <w:t xml:space="preserve">through </w:t>
      </w:r>
      <w:r w:rsidRPr="00856A53">
        <w:rPr>
          <w:spacing w:val="-7"/>
        </w:rPr>
        <w:t xml:space="preserve">monitoring </w:t>
      </w:r>
      <w:r w:rsidRPr="00856A53">
        <w:rPr>
          <w:spacing w:val="-6"/>
        </w:rPr>
        <w:t xml:space="preserve">visits </w:t>
      </w:r>
      <w:r w:rsidRPr="00856A53">
        <w:t xml:space="preserve">or in </w:t>
      </w:r>
      <w:r w:rsidRPr="00856A53">
        <w:rPr>
          <w:spacing w:val="-6"/>
        </w:rPr>
        <w:t xml:space="preserve">any other </w:t>
      </w:r>
      <w:r w:rsidRPr="00856A53">
        <w:rPr>
          <w:spacing w:val="-11"/>
        </w:rPr>
        <w:t xml:space="preserve">way, </w:t>
      </w:r>
      <w:r w:rsidRPr="00856A53">
        <w:rPr>
          <w:spacing w:val="-5"/>
        </w:rPr>
        <w:t xml:space="preserve">you </w:t>
      </w:r>
      <w:r w:rsidRPr="00856A53">
        <w:t xml:space="preserve">find that barriers are being tampered with and </w:t>
      </w:r>
      <w:r w:rsidRPr="00856A53">
        <w:rPr>
          <w:spacing w:val="-5"/>
        </w:rPr>
        <w:t xml:space="preserve">separated, </w:t>
      </w:r>
      <w:r w:rsidRPr="00856A53">
        <w:t xml:space="preserve">then </w:t>
      </w:r>
      <w:r w:rsidRPr="00856A53">
        <w:rPr>
          <w:spacing w:val="-5"/>
        </w:rPr>
        <w:t xml:space="preserve">you </w:t>
      </w:r>
      <w:r w:rsidR="00C65500">
        <w:t>should</w:t>
      </w:r>
      <w:r w:rsidRPr="00856A53">
        <w:t xml:space="preserve"> </w:t>
      </w:r>
      <w:r w:rsidRPr="00856A53">
        <w:rPr>
          <w:spacing w:val="-5"/>
        </w:rPr>
        <w:t xml:space="preserve">take additional </w:t>
      </w:r>
      <w:r w:rsidRPr="00856A53">
        <w:t xml:space="preserve">measures to secure the barriers, </w:t>
      </w:r>
      <w:r w:rsidRPr="00856A53">
        <w:rPr>
          <w:spacing w:val="-2"/>
        </w:rPr>
        <w:t xml:space="preserve">for </w:t>
      </w:r>
      <w:r w:rsidRPr="00856A53">
        <w:t xml:space="preserve">example by the use of clamps or ties that require a tool </w:t>
      </w:r>
      <w:r w:rsidRPr="00856A53">
        <w:rPr>
          <w:spacing w:val="-2"/>
        </w:rPr>
        <w:t xml:space="preserve">for </w:t>
      </w:r>
      <w:r w:rsidRPr="00856A53">
        <w:t>removal.</w:t>
      </w:r>
    </w:p>
    <w:p w14:paraId="6579601A" w14:textId="7D9C96B4" w:rsidR="00AE6C22" w:rsidRPr="00856A53" w:rsidRDefault="00AE6C22" w:rsidP="009946B4">
      <w:pPr>
        <w:pStyle w:val="BodyText"/>
      </w:pPr>
      <w:r>
        <w:t>Barrie</w:t>
      </w:r>
      <w:r w:rsidR="008B3F83">
        <w:t>r</w:t>
      </w:r>
      <w:r>
        <w:t xml:space="preserve">s should be placed </w:t>
      </w:r>
      <w:r w:rsidR="00804A2F">
        <w:t>so they are not a</w:t>
      </w:r>
      <w:r>
        <w:t xml:space="preserve"> trip hazard for pedestrians</w:t>
      </w:r>
      <w:r w:rsidR="00804A2F">
        <w:t>.</w:t>
      </w:r>
    </w:p>
    <w:p w14:paraId="35E9ACCD" w14:textId="5CA9BB47" w:rsidR="004C184D" w:rsidRDefault="00C14457" w:rsidP="009946B4">
      <w:pPr>
        <w:pStyle w:val="BodyText"/>
      </w:pPr>
      <w:r>
        <w:t>Y</w:t>
      </w:r>
      <w:r w:rsidRPr="00C14457">
        <w:t xml:space="preserve">ou must risk assess whether level of guarding required by the </w:t>
      </w:r>
      <w:r w:rsidR="003F5D2F">
        <w:t>C</w:t>
      </w:r>
      <w:r w:rsidRPr="00C14457">
        <w:t>ode is sufficient and whether enhanced guarding is needed</w:t>
      </w:r>
      <w:r w:rsidR="00E21978" w:rsidRPr="00856A53" w:rsidDel="00C14457">
        <w:t xml:space="preserve"> </w:t>
      </w:r>
      <w:r w:rsidR="00E21978" w:rsidRPr="00856A53">
        <w:t xml:space="preserve">– </w:t>
      </w:r>
      <w:r w:rsidR="00E21978" w:rsidRPr="00856A53">
        <w:rPr>
          <w:spacing w:val="-2"/>
        </w:rPr>
        <w:t xml:space="preserve">for </w:t>
      </w:r>
      <w:r w:rsidR="00E21978" w:rsidRPr="00856A53">
        <w:t>example if the site is</w:t>
      </w:r>
      <w:r w:rsidR="008C19CA">
        <w:t>:</w:t>
      </w:r>
      <w:r w:rsidR="00E21978" w:rsidRPr="00856A53">
        <w:t xml:space="preserve"> </w:t>
      </w:r>
    </w:p>
    <w:p w14:paraId="613B6960" w14:textId="06B63BB2" w:rsidR="004C184D" w:rsidRPr="00B917B1" w:rsidRDefault="00E21978" w:rsidP="009671FA">
      <w:pPr>
        <w:pStyle w:val="ListBullet"/>
        <w:tabs>
          <w:tab w:val="clear" w:pos="360"/>
        </w:tabs>
        <w:ind w:left="851"/>
        <w:rPr>
          <w:color w:val="231F20"/>
          <w:spacing w:val="-3"/>
        </w:rPr>
      </w:pPr>
      <w:r w:rsidRPr="00B917B1">
        <w:rPr>
          <w:color w:val="231F20"/>
          <w:spacing w:val="-3"/>
        </w:rPr>
        <w:t>to be left unattended</w:t>
      </w:r>
      <w:r w:rsidR="0069589A">
        <w:rPr>
          <w:color w:val="231F20"/>
          <w:spacing w:val="-3"/>
        </w:rPr>
        <w:t>;</w:t>
      </w:r>
      <w:r w:rsidRPr="00B917B1">
        <w:rPr>
          <w:color w:val="231F20"/>
          <w:spacing w:val="-3"/>
        </w:rPr>
        <w:t xml:space="preserve"> </w:t>
      </w:r>
    </w:p>
    <w:p w14:paraId="2ED1B7D8" w14:textId="265FD170" w:rsidR="008C19CA" w:rsidRPr="00B917B1" w:rsidRDefault="00E21978" w:rsidP="009671FA">
      <w:pPr>
        <w:pStyle w:val="ListBullet"/>
        <w:tabs>
          <w:tab w:val="clear" w:pos="360"/>
        </w:tabs>
        <w:ind w:left="851"/>
        <w:rPr>
          <w:color w:val="231F20"/>
          <w:spacing w:val="-3"/>
        </w:rPr>
      </w:pPr>
      <w:r w:rsidRPr="00B917B1">
        <w:rPr>
          <w:color w:val="231F20"/>
          <w:spacing w:val="-3"/>
        </w:rPr>
        <w:t>next to a busy pedestrian thoroughfare</w:t>
      </w:r>
      <w:r w:rsidR="0069589A">
        <w:rPr>
          <w:color w:val="231F20"/>
          <w:spacing w:val="-3"/>
        </w:rPr>
        <w:t>;</w:t>
      </w:r>
      <w:r w:rsidRPr="00B917B1">
        <w:rPr>
          <w:color w:val="231F20"/>
          <w:spacing w:val="-3"/>
        </w:rPr>
        <w:t xml:space="preserve"> </w:t>
      </w:r>
    </w:p>
    <w:p w14:paraId="1A2E02E8" w14:textId="1BCF1076" w:rsidR="008C19CA" w:rsidRPr="00B917B1" w:rsidRDefault="008C19CA" w:rsidP="009671FA">
      <w:pPr>
        <w:pStyle w:val="ListBullet"/>
        <w:tabs>
          <w:tab w:val="clear" w:pos="360"/>
        </w:tabs>
        <w:ind w:left="851"/>
        <w:rPr>
          <w:color w:val="231F20"/>
          <w:spacing w:val="-3"/>
        </w:rPr>
      </w:pPr>
      <w:r w:rsidRPr="00B917B1">
        <w:rPr>
          <w:color w:val="231F20"/>
          <w:spacing w:val="-3"/>
        </w:rPr>
        <w:t>near</w:t>
      </w:r>
      <w:r w:rsidR="009B4770">
        <w:rPr>
          <w:color w:val="231F20"/>
          <w:spacing w:val="-3"/>
        </w:rPr>
        <w:t xml:space="preserve"> to</w:t>
      </w:r>
      <w:r w:rsidR="00E21978" w:rsidRPr="00B917B1">
        <w:rPr>
          <w:color w:val="231F20"/>
          <w:spacing w:val="-3"/>
        </w:rPr>
        <w:t xml:space="preserve"> pubs, clubs, football grounds or schools</w:t>
      </w:r>
      <w:r w:rsidR="0069589A">
        <w:rPr>
          <w:color w:val="231F20"/>
          <w:spacing w:val="-3"/>
        </w:rPr>
        <w:t>;</w:t>
      </w:r>
      <w:r w:rsidR="00E21978" w:rsidRPr="00B917B1">
        <w:rPr>
          <w:color w:val="231F20"/>
          <w:spacing w:val="-3"/>
        </w:rPr>
        <w:t xml:space="preserve"> or</w:t>
      </w:r>
    </w:p>
    <w:p w14:paraId="10B643FD" w14:textId="1F7519F6" w:rsidR="000376B5" w:rsidRDefault="0038554D" w:rsidP="00B917B1">
      <w:pPr>
        <w:pStyle w:val="ListBullet"/>
        <w:tabs>
          <w:tab w:val="clear" w:pos="360"/>
        </w:tabs>
        <w:ind w:left="851"/>
      </w:pPr>
      <w:r>
        <w:rPr>
          <w:color w:val="231F20"/>
          <w:spacing w:val="-3"/>
        </w:rPr>
        <w:lastRenderedPageBreak/>
        <w:t xml:space="preserve">has </w:t>
      </w:r>
      <w:r w:rsidR="00E21978" w:rsidRPr="009671FA">
        <w:rPr>
          <w:color w:val="231F20"/>
          <w:spacing w:val="-3"/>
        </w:rPr>
        <w:t>a deep excavation present.</w:t>
      </w:r>
    </w:p>
    <w:p w14:paraId="0E24F6C8" w14:textId="7BFD2CCF" w:rsidR="000376B5" w:rsidRPr="00856A53" w:rsidRDefault="000376B5" w:rsidP="000376B5">
      <w:pPr>
        <w:pStyle w:val="Heading2"/>
      </w:pPr>
      <w:bookmarkStart w:id="3826" w:name="_Ref167461533"/>
      <w:bookmarkStart w:id="3827" w:name="_Toc243391841"/>
      <w:r>
        <w:t>Fixing of signing, lighting and guarding</w:t>
      </w:r>
      <w:bookmarkEnd w:id="3826"/>
      <w:bookmarkEnd w:id="3827"/>
    </w:p>
    <w:p w14:paraId="3B1C13F3" w14:textId="2E55FCF0" w:rsidR="000376B5" w:rsidRDefault="000376B5" w:rsidP="000376B5">
      <w:pPr>
        <w:pStyle w:val="BodyText"/>
      </w:pPr>
      <w:r w:rsidRPr="00856A53">
        <w:t xml:space="preserve">Signing, lighting and guarding equipment </w:t>
      </w:r>
      <w:r w:rsidR="008C17D2">
        <w:t>should</w:t>
      </w:r>
      <w:r w:rsidRPr="00856A53">
        <w:t xml:space="preserve"> be</w:t>
      </w:r>
      <w:r w:rsidRPr="7432ED0B">
        <w:t xml:space="preserve"> capable of withstanding winds of Class C (8.7 m/s) blowing from any direction. </w:t>
      </w:r>
    </w:p>
    <w:p w14:paraId="3F361B15" w14:textId="77777777" w:rsidR="000376B5" w:rsidRDefault="000376B5" w:rsidP="000376B5">
      <w:pPr>
        <w:pStyle w:val="BodyText"/>
      </w:pPr>
      <w:r w:rsidRPr="7432ED0B">
        <w:t>Wind classes are given in BS 8442 Miscellaneous Road Traffic Signs and Devices – Requirements and Test Methods. Wind force should be calculated in accordance with Annex B (B.1) of that standard</w:t>
      </w:r>
      <w:proofErr w:type="gramStart"/>
      <w:r w:rsidRPr="7432ED0B">
        <w:t xml:space="preserve">. </w:t>
      </w:r>
      <w:r w:rsidRPr="00856A53">
        <w:t xml:space="preserve"> </w:t>
      </w:r>
      <w:proofErr w:type="gramEnd"/>
      <w:r w:rsidRPr="7432ED0B">
        <w:t>This can be achieved through t</w:t>
      </w:r>
      <w:r w:rsidRPr="00856A53">
        <w:t>he use of equipment with built-in weights</w:t>
      </w:r>
      <w:r w:rsidRPr="7432ED0B">
        <w:t>,</w:t>
      </w:r>
      <w:r w:rsidRPr="00856A53">
        <w:t xml:space="preserve"> recommended</w:t>
      </w:r>
      <w:r w:rsidRPr="7432ED0B">
        <w:t xml:space="preserve"> option</w:t>
      </w:r>
      <w:r w:rsidRPr="00856A53">
        <w:t>. Alternatively</w:t>
      </w:r>
      <w:r w:rsidRPr="7432ED0B">
        <w:t xml:space="preserve">, it can be achieved by adding </w:t>
      </w:r>
      <w:r w:rsidRPr="00856A53">
        <w:t xml:space="preserve">appropriate weights </w:t>
      </w:r>
      <w:r w:rsidRPr="00856A53">
        <w:rPr>
          <w:spacing w:val="-5"/>
        </w:rPr>
        <w:t xml:space="preserve">e.g. </w:t>
      </w:r>
      <w:r w:rsidRPr="00856A53">
        <w:t xml:space="preserve">sacks containing suitable </w:t>
      </w:r>
      <w:r w:rsidRPr="00856A53">
        <w:rPr>
          <w:spacing w:val="-2"/>
        </w:rPr>
        <w:t xml:space="preserve">granular </w:t>
      </w:r>
      <w:r w:rsidRPr="00856A53">
        <w:t xml:space="preserve">material </w:t>
      </w:r>
      <w:r w:rsidRPr="7432ED0B">
        <w:t xml:space="preserve">or a specifically designed ballast product, </w:t>
      </w:r>
      <w:r w:rsidRPr="00856A53">
        <w:t>placed at low</w:t>
      </w:r>
      <w:r w:rsidRPr="00856A53">
        <w:rPr>
          <w:spacing w:val="50"/>
        </w:rPr>
        <w:t xml:space="preserve"> </w:t>
      </w:r>
      <w:r w:rsidRPr="00856A53">
        <w:t>level.</w:t>
      </w:r>
    </w:p>
    <w:p w14:paraId="19B9CB40" w14:textId="58C4825E" w:rsidR="000376B5" w:rsidRDefault="000376B5" w:rsidP="000376B5">
      <w:pPr>
        <w:pStyle w:val="BodyText"/>
      </w:pPr>
      <w:r w:rsidRPr="0083469D">
        <w:t>If winds in excess of Class C are forecast, additional ballast and more frequent inspections of the signs may be required.</w:t>
      </w:r>
    </w:p>
    <w:p w14:paraId="0C8D3A4F" w14:textId="77777777" w:rsidR="003D1AEB" w:rsidRPr="003D1AEB" w:rsidRDefault="003D1AEB" w:rsidP="003D1AEB">
      <w:pPr>
        <w:pStyle w:val="BodyText"/>
      </w:pPr>
      <w:r w:rsidRPr="003D1AEB">
        <w:rPr>
          <w:b/>
          <w:bCs/>
        </w:rPr>
        <w:t>Warning:</w:t>
      </w:r>
      <w:r w:rsidRPr="003D1AEB">
        <w:rPr>
          <w:bCs/>
        </w:rPr>
        <w:t xml:space="preserve"> </w:t>
      </w:r>
      <w:r w:rsidRPr="003D1AEB">
        <w:t xml:space="preserve">Barrels, kerbstones, spoil, road pins or similar objects should not be used </w:t>
      </w:r>
    </w:p>
    <w:p w14:paraId="21029522" w14:textId="77777777" w:rsidR="003D1AEB" w:rsidRPr="003D1AEB" w:rsidRDefault="003D1AEB" w:rsidP="003D1AEB">
      <w:pPr>
        <w:pStyle w:val="BodyText"/>
      </w:pPr>
      <w:r w:rsidRPr="003D1AEB">
        <w:t xml:space="preserve">for the purpose of weighting or fixing road signs and barriers – they could create a </w:t>
      </w:r>
    </w:p>
    <w:p w14:paraId="7B20082C" w14:textId="77777777" w:rsidR="003D1AEB" w:rsidRPr="003D1AEB" w:rsidRDefault="003D1AEB" w:rsidP="003D1AEB">
      <w:pPr>
        <w:pStyle w:val="BodyText"/>
      </w:pPr>
      <w:r w:rsidRPr="003D1AEB">
        <w:t>danger for highway users if struck by a vehicle.</w:t>
      </w:r>
    </w:p>
    <w:p w14:paraId="07B708D5" w14:textId="7C8079C7" w:rsidR="000376B5" w:rsidRPr="00856A53" w:rsidRDefault="000376B5" w:rsidP="000376B5">
      <w:pPr>
        <w:pStyle w:val="BodyText"/>
      </w:pPr>
    </w:p>
    <w:p w14:paraId="294A6249" w14:textId="77777777" w:rsidR="00E21978" w:rsidRDefault="00E21978" w:rsidP="00B917B1">
      <w:pPr>
        <w:pStyle w:val="ListBullet"/>
        <w:numPr>
          <w:ilvl w:val="0"/>
          <w:numId w:val="0"/>
        </w:numPr>
        <w:ind w:left="851"/>
      </w:pPr>
    </w:p>
    <w:p w14:paraId="3AE7B87C" w14:textId="77777777" w:rsidR="00E950D9" w:rsidRDefault="00E950D9" w:rsidP="00B917B1">
      <w:pPr>
        <w:pStyle w:val="ListBullet"/>
        <w:numPr>
          <w:ilvl w:val="0"/>
          <w:numId w:val="0"/>
        </w:numPr>
        <w:ind w:left="851"/>
      </w:pPr>
    </w:p>
    <w:p w14:paraId="394DF44E" w14:textId="77777777" w:rsidR="00E950D9" w:rsidRDefault="00E950D9" w:rsidP="00B917B1">
      <w:pPr>
        <w:pStyle w:val="ListBullet"/>
        <w:numPr>
          <w:ilvl w:val="0"/>
          <w:numId w:val="0"/>
        </w:numPr>
        <w:ind w:left="851"/>
      </w:pPr>
    </w:p>
    <w:p w14:paraId="32152512" w14:textId="77777777" w:rsidR="00E950D9" w:rsidRDefault="00E950D9" w:rsidP="00B917B1">
      <w:pPr>
        <w:pStyle w:val="ListBullet"/>
        <w:numPr>
          <w:ilvl w:val="0"/>
          <w:numId w:val="0"/>
        </w:numPr>
        <w:ind w:left="851"/>
      </w:pPr>
    </w:p>
    <w:p w14:paraId="09CEF512" w14:textId="77777777" w:rsidR="00E950D9" w:rsidRDefault="00E950D9" w:rsidP="00B917B1">
      <w:pPr>
        <w:pStyle w:val="ListBullet"/>
        <w:numPr>
          <w:ilvl w:val="0"/>
          <w:numId w:val="0"/>
        </w:numPr>
        <w:ind w:left="851"/>
      </w:pPr>
    </w:p>
    <w:p w14:paraId="6B84C5F8" w14:textId="77777777" w:rsidR="00E950D9" w:rsidRDefault="00E950D9" w:rsidP="00B917B1">
      <w:pPr>
        <w:pStyle w:val="ListBullet"/>
        <w:numPr>
          <w:ilvl w:val="0"/>
          <w:numId w:val="0"/>
        </w:numPr>
        <w:ind w:left="851"/>
      </w:pPr>
    </w:p>
    <w:p w14:paraId="09351E54" w14:textId="77777777" w:rsidR="00E950D9" w:rsidRDefault="00E950D9" w:rsidP="00B917B1">
      <w:pPr>
        <w:pStyle w:val="ListBullet"/>
        <w:numPr>
          <w:ilvl w:val="0"/>
          <w:numId w:val="0"/>
        </w:numPr>
        <w:ind w:left="851"/>
      </w:pPr>
    </w:p>
    <w:p w14:paraId="686D2817" w14:textId="0FEB4FAA" w:rsidR="00E21978" w:rsidRPr="00856A53" w:rsidRDefault="00E21978" w:rsidP="00202788">
      <w:pPr>
        <w:pStyle w:val="Heading2"/>
      </w:pPr>
      <w:bookmarkStart w:id="3828" w:name="_Toc167804984"/>
      <w:bookmarkStart w:id="3829" w:name="_Toc169177814"/>
      <w:bookmarkStart w:id="3830" w:name="_Toc169523638"/>
      <w:bookmarkStart w:id="3831" w:name="_Toc169871635"/>
      <w:bookmarkStart w:id="3832" w:name="_Toc169871868"/>
      <w:bookmarkStart w:id="3833" w:name="_Toc175046209"/>
      <w:bookmarkStart w:id="3834" w:name="_Toc175644715"/>
      <w:bookmarkStart w:id="3835" w:name="_Toc175645286"/>
      <w:bookmarkStart w:id="3836" w:name="_Toc176340913"/>
      <w:bookmarkStart w:id="3837" w:name="_Toc176789430"/>
      <w:bookmarkStart w:id="3838" w:name="_Toc176789766"/>
      <w:bookmarkStart w:id="3839" w:name="_Toc176945769"/>
      <w:bookmarkStart w:id="3840" w:name="_Toc177555285"/>
      <w:bookmarkStart w:id="3841" w:name="_Toc178328505"/>
      <w:bookmarkStart w:id="3842" w:name="_Toc178329062"/>
      <w:bookmarkStart w:id="3843" w:name="_Toc178589607"/>
      <w:bookmarkStart w:id="3844" w:name="_Toc178687333"/>
      <w:bookmarkStart w:id="3845" w:name="_Toc166839128"/>
      <w:bookmarkStart w:id="3846" w:name="_Toc167804985"/>
      <w:bookmarkStart w:id="3847" w:name="_Toc169177815"/>
      <w:bookmarkStart w:id="3848" w:name="_Toc169523639"/>
      <w:bookmarkStart w:id="3849" w:name="_Toc169871636"/>
      <w:bookmarkStart w:id="3850" w:name="_Toc169871869"/>
      <w:bookmarkStart w:id="3851" w:name="_Toc175046210"/>
      <w:bookmarkStart w:id="3852" w:name="_Toc175644716"/>
      <w:bookmarkStart w:id="3853" w:name="_Toc175645287"/>
      <w:bookmarkStart w:id="3854" w:name="_Toc176340914"/>
      <w:bookmarkStart w:id="3855" w:name="_Toc176789431"/>
      <w:bookmarkStart w:id="3856" w:name="_Toc176789767"/>
      <w:bookmarkStart w:id="3857" w:name="_Toc176945770"/>
      <w:bookmarkStart w:id="3858" w:name="_Toc177555286"/>
      <w:bookmarkStart w:id="3859" w:name="_Toc178328506"/>
      <w:bookmarkStart w:id="3860" w:name="_Toc178329063"/>
      <w:bookmarkStart w:id="3861" w:name="_Toc178589608"/>
      <w:bookmarkStart w:id="3862" w:name="_Toc178687334"/>
      <w:bookmarkStart w:id="3863" w:name="_Toc166839129"/>
      <w:bookmarkStart w:id="3864" w:name="_Toc167804986"/>
      <w:bookmarkStart w:id="3865" w:name="_Toc169177816"/>
      <w:bookmarkStart w:id="3866" w:name="_Toc169523640"/>
      <w:bookmarkStart w:id="3867" w:name="_Toc169871637"/>
      <w:bookmarkStart w:id="3868" w:name="_Toc169871870"/>
      <w:bookmarkStart w:id="3869" w:name="_Toc175046211"/>
      <w:bookmarkStart w:id="3870" w:name="_Toc175644717"/>
      <w:bookmarkStart w:id="3871" w:name="_Toc175645288"/>
      <w:bookmarkStart w:id="3872" w:name="_Toc176340915"/>
      <w:bookmarkStart w:id="3873" w:name="_Toc176789432"/>
      <w:bookmarkStart w:id="3874" w:name="_Toc176789768"/>
      <w:bookmarkStart w:id="3875" w:name="_Toc176945771"/>
      <w:bookmarkStart w:id="3876" w:name="_Toc177555287"/>
      <w:bookmarkStart w:id="3877" w:name="_Toc178328507"/>
      <w:bookmarkStart w:id="3878" w:name="_Toc178329064"/>
      <w:bookmarkStart w:id="3879" w:name="_Toc178589609"/>
      <w:bookmarkStart w:id="3880" w:name="_Toc178687335"/>
      <w:bookmarkStart w:id="3881" w:name="_Ref164692926"/>
      <w:bookmarkStart w:id="3882" w:name="_Toc243391842"/>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r>
        <w:t>Footway ramps</w:t>
      </w:r>
      <w:bookmarkEnd w:id="3881"/>
      <w:bookmarkEnd w:id="3882"/>
    </w:p>
    <w:p w14:paraId="3EA7E341" w14:textId="0E2B7A82" w:rsidR="00E21978" w:rsidRPr="00856A53" w:rsidRDefault="00E21978" w:rsidP="009946B4">
      <w:pPr>
        <w:pStyle w:val="BodyText"/>
      </w:pPr>
      <w:r w:rsidRPr="00856A53">
        <w:t xml:space="preserve">Where </w:t>
      </w:r>
      <w:r w:rsidRPr="00856A53">
        <w:rPr>
          <w:spacing w:val="-2"/>
        </w:rPr>
        <w:t xml:space="preserve">pedestrians </w:t>
      </w:r>
      <w:r w:rsidRPr="00856A53">
        <w:t xml:space="preserve">are diverted to temporary walkways in the </w:t>
      </w:r>
      <w:r w:rsidRPr="00856A53">
        <w:rPr>
          <w:spacing w:val="-5"/>
        </w:rPr>
        <w:t xml:space="preserve">carriageway, </w:t>
      </w:r>
      <w:r w:rsidRPr="00856A53">
        <w:t xml:space="preserve">suitable ramps must be provided to enable people using wheelchairs or pushchairs to negotiate kerbs </w:t>
      </w:r>
      <w:r w:rsidRPr="00856A53">
        <w:rPr>
          <w:spacing w:val="-5"/>
        </w:rPr>
        <w:t xml:space="preserve">safely. </w:t>
      </w:r>
      <w:r w:rsidRPr="00856A53">
        <w:t xml:space="preserve">The layout should allow wheelchair and </w:t>
      </w:r>
      <w:r w:rsidR="000F1C55">
        <w:t xml:space="preserve">mobility </w:t>
      </w:r>
      <w:r w:rsidRPr="00856A53">
        <w:t xml:space="preserve">scooter users to enter and exit a temporary walkway </w:t>
      </w:r>
      <w:r w:rsidRPr="00856A53">
        <w:rPr>
          <w:spacing w:val="-5"/>
        </w:rPr>
        <w:t>safely, including turning space at the top and bottom of the ramp.</w:t>
      </w:r>
    </w:p>
    <w:p w14:paraId="49C619D7" w14:textId="527806A7" w:rsidR="00E21978" w:rsidRPr="00856A53" w:rsidRDefault="00E21978" w:rsidP="009946B4">
      <w:pPr>
        <w:pStyle w:val="BodyText"/>
      </w:pPr>
      <w:r w:rsidRPr="00856A53">
        <w:t xml:space="preserve">Ramps </w:t>
      </w:r>
      <w:r w:rsidR="00EF555E">
        <w:t>should</w:t>
      </w:r>
      <w:r w:rsidRPr="00856A53">
        <w:t>:</w:t>
      </w:r>
    </w:p>
    <w:p w14:paraId="7814C77E" w14:textId="01738B5A" w:rsidR="004E484D" w:rsidRPr="00B917B1" w:rsidRDefault="00E21978" w:rsidP="00B917B1">
      <w:pPr>
        <w:pStyle w:val="ListBullet"/>
        <w:tabs>
          <w:tab w:val="clear" w:pos="360"/>
        </w:tabs>
        <w:ind w:left="851"/>
      </w:pPr>
      <w:r w:rsidRPr="7432ED0B">
        <w:rPr>
          <w:color w:val="231F20"/>
        </w:rPr>
        <w:t xml:space="preserve">be </w:t>
      </w:r>
      <w:r w:rsidRPr="00B917B1">
        <w:t xml:space="preserve">securely fixed in position </w:t>
      </w:r>
      <w:r w:rsidR="00287EE1" w:rsidRPr="00B917B1">
        <w:t>(a ramp is deemed fixed i</w:t>
      </w:r>
      <w:r w:rsidR="000F1C55">
        <w:t>f</w:t>
      </w:r>
      <w:r w:rsidR="00287EE1" w:rsidRPr="00B917B1">
        <w:t xml:space="preserve"> it does not move through ordinary use);</w:t>
      </w:r>
    </w:p>
    <w:p w14:paraId="4FDA3627" w14:textId="2FC63915" w:rsidR="00E21978" w:rsidRPr="00B917B1" w:rsidRDefault="00EF555E" w:rsidP="00B917B1">
      <w:pPr>
        <w:pStyle w:val="ListBullet"/>
        <w:tabs>
          <w:tab w:val="clear" w:pos="360"/>
        </w:tabs>
        <w:ind w:left="851"/>
      </w:pPr>
      <w:r>
        <w:t xml:space="preserve">be </w:t>
      </w:r>
      <w:r w:rsidR="00E21978" w:rsidRPr="00B917B1">
        <w:t>at least 1 metre wide (1.5 metre wide if possible);</w:t>
      </w:r>
    </w:p>
    <w:p w14:paraId="015C6956" w14:textId="3701C3D3" w:rsidR="00E21978" w:rsidRPr="00B917B1" w:rsidRDefault="00E21978" w:rsidP="00B917B1">
      <w:pPr>
        <w:pStyle w:val="ListBullet"/>
        <w:tabs>
          <w:tab w:val="clear" w:pos="360"/>
        </w:tabs>
        <w:ind w:left="851"/>
      </w:pPr>
      <w:r w:rsidRPr="00B917B1">
        <w:t>be constructed from materials strong enough to support pedestrians and</w:t>
      </w:r>
      <w:r w:rsidR="00484359">
        <w:t xml:space="preserve"> wheelchair and</w:t>
      </w:r>
      <w:r w:rsidRPr="00B917B1">
        <w:t xml:space="preserve"> mobility scooter users;</w:t>
      </w:r>
    </w:p>
    <w:p w14:paraId="5141C2AF" w14:textId="77777777" w:rsidR="00E21978" w:rsidRPr="00B917B1" w:rsidRDefault="00E21978" w:rsidP="00B917B1">
      <w:pPr>
        <w:pStyle w:val="ListBullet"/>
        <w:tabs>
          <w:tab w:val="clear" w:pos="360"/>
        </w:tabs>
        <w:ind w:left="851"/>
      </w:pPr>
      <w:r w:rsidRPr="00B917B1">
        <w:t xml:space="preserve">have a slip-resistant surface and edging to prevent wheelchairs </w:t>
      </w:r>
      <w:proofErr w:type="gramStart"/>
      <w:r w:rsidRPr="00B917B1">
        <w:t>etc.</w:t>
      </w:r>
      <w:proofErr w:type="gramEnd"/>
      <w:r w:rsidRPr="00B917B1">
        <w:t xml:space="preserve"> slipping over the edge;</w:t>
      </w:r>
    </w:p>
    <w:p w14:paraId="5FE44BA3" w14:textId="7F9087F6" w:rsidR="00E21978" w:rsidRPr="009D368A" w:rsidRDefault="00E21978" w:rsidP="00B917B1">
      <w:pPr>
        <w:pStyle w:val="ListBullet"/>
        <w:tabs>
          <w:tab w:val="clear" w:pos="360"/>
        </w:tabs>
        <w:ind w:left="851"/>
      </w:pPr>
      <w:r w:rsidRPr="00B917B1">
        <w:t xml:space="preserve">allow for </w:t>
      </w:r>
      <w:r w:rsidR="0001780C" w:rsidRPr="00B917B1">
        <w:t>r</w:t>
      </w:r>
      <w:r w:rsidR="0001780C" w:rsidRPr="00856A53">
        <w:rPr>
          <w:color w:val="231F20"/>
        </w:rPr>
        <w:t>ainwater</w:t>
      </w:r>
      <w:r w:rsidRPr="00B228B7">
        <w:rPr>
          <w:color w:val="231F20"/>
        </w:rPr>
        <w:t xml:space="preserve"> to </w:t>
      </w:r>
      <w:r w:rsidRPr="00856A53">
        <w:rPr>
          <w:color w:val="231F20"/>
        </w:rPr>
        <w:t xml:space="preserve">run along </w:t>
      </w:r>
      <w:r w:rsidRPr="00856A53">
        <w:rPr>
          <w:color w:val="231F20"/>
          <w:spacing w:val="-3"/>
        </w:rPr>
        <w:t>the</w:t>
      </w:r>
      <w:r w:rsidRPr="00856A53">
        <w:rPr>
          <w:color w:val="231F20"/>
          <w:spacing w:val="-20"/>
        </w:rPr>
        <w:t xml:space="preserve"> </w:t>
      </w:r>
      <w:r w:rsidRPr="00856A53">
        <w:rPr>
          <w:color w:val="231F20"/>
          <w:spacing w:val="-5"/>
        </w:rPr>
        <w:t>gutter.</w:t>
      </w:r>
    </w:p>
    <w:p w14:paraId="69E7F71B" w14:textId="7BB036A5" w:rsidR="00D06C7F" w:rsidRPr="001D46B4" w:rsidRDefault="00D06C7F" w:rsidP="00B917B1">
      <w:pPr>
        <w:pStyle w:val="BodyText"/>
      </w:pPr>
      <w:r>
        <w:t>For footway ramps</w:t>
      </w:r>
      <w:r w:rsidRPr="001D46B4">
        <w:t xml:space="preserve"> a </w:t>
      </w:r>
      <w:r w:rsidR="00F824F4">
        <w:t>maximum gradient should be no more than</w:t>
      </w:r>
      <w:r w:rsidRPr="001D46B4">
        <w:t xml:space="preserve"> 1 in 10, with an absolute maximum acceptable of 1 in 12, to enable people using manual wheelchairs to mount the kerb without undue difficulty, and to avoid grounding by mobility scooters (some of which have low ground clearances and long wheelbases)</w:t>
      </w:r>
      <w:r w:rsidR="00531160">
        <w:t>.</w:t>
      </w:r>
      <w:r w:rsidR="00A133B7">
        <w:t xml:space="preserve"> There should also be enough space at the bottom of the ramp t</w:t>
      </w:r>
      <w:r w:rsidR="00FF7F92">
        <w:t xml:space="preserve">o allow wheelchair and </w:t>
      </w:r>
      <w:r w:rsidR="00B50396">
        <w:t xml:space="preserve">mobility </w:t>
      </w:r>
      <w:r w:rsidR="00FF7F92">
        <w:t>scooters users to manoeuvre.</w:t>
      </w:r>
    </w:p>
    <w:p w14:paraId="19D294BD" w14:textId="0CA3AECA" w:rsidR="006F48B3" w:rsidRDefault="006F48B3" w:rsidP="009946B4">
      <w:pPr>
        <w:pStyle w:val="BodyText"/>
      </w:pPr>
      <w:r w:rsidRPr="009D368A">
        <w:t xml:space="preserve">Additional guidance can be found </w:t>
      </w:r>
      <w:r w:rsidR="00FC323A">
        <w:t>i</w:t>
      </w:r>
      <w:r w:rsidR="00DB0011" w:rsidRPr="009D368A">
        <w:t>n industry guidance, such as HAUC</w:t>
      </w:r>
      <w:r w:rsidR="00FC323A">
        <w:t>’</w:t>
      </w:r>
      <w:r w:rsidR="00DB0011" w:rsidRPr="009D368A">
        <w:t>s document “Ramps, Plates and Boards”.</w:t>
      </w:r>
    </w:p>
    <w:p w14:paraId="64AC9E05" w14:textId="77777777" w:rsidR="00020C9A" w:rsidRDefault="00020C9A" w:rsidP="009946B4">
      <w:pPr>
        <w:pStyle w:val="BodyText"/>
      </w:pPr>
    </w:p>
    <w:p w14:paraId="1B5E0A20" w14:textId="77777777" w:rsidR="00D86E5E" w:rsidRDefault="00D86E5E" w:rsidP="009946B4">
      <w:pPr>
        <w:pStyle w:val="BodyText"/>
      </w:pPr>
    </w:p>
    <w:p w14:paraId="54369543" w14:textId="16D1EC02" w:rsidR="00E21978" w:rsidRPr="00856A53" w:rsidRDefault="00E21978" w:rsidP="00202788">
      <w:pPr>
        <w:pStyle w:val="Heading2"/>
      </w:pPr>
      <w:bookmarkStart w:id="3883" w:name="_Toc178328509"/>
      <w:bookmarkStart w:id="3884" w:name="_Toc178329066"/>
      <w:bookmarkStart w:id="3885" w:name="_Toc178589611"/>
      <w:bookmarkStart w:id="3886" w:name="_Toc178687337"/>
      <w:bookmarkStart w:id="3887" w:name="_Ref164692930"/>
      <w:bookmarkStart w:id="3888" w:name="_Toc243391843"/>
      <w:bookmarkEnd w:id="3883"/>
      <w:bookmarkEnd w:id="3884"/>
      <w:bookmarkEnd w:id="3885"/>
      <w:bookmarkEnd w:id="3886"/>
      <w:r>
        <w:t>Footway boards</w:t>
      </w:r>
      <w:bookmarkEnd w:id="3887"/>
      <w:bookmarkEnd w:id="3888"/>
    </w:p>
    <w:p w14:paraId="4D091E81" w14:textId="13E7C341" w:rsidR="00E21978" w:rsidRDefault="00E21978" w:rsidP="009946B4">
      <w:pPr>
        <w:pStyle w:val="BodyText"/>
      </w:pPr>
      <w:r w:rsidRPr="00856A53">
        <w:rPr>
          <w:spacing w:val="-5"/>
        </w:rPr>
        <w:t xml:space="preserve">Footway </w:t>
      </w:r>
      <w:r w:rsidRPr="00856A53">
        <w:t xml:space="preserve">boards </w:t>
      </w:r>
      <w:r w:rsidRPr="00856A53">
        <w:rPr>
          <w:spacing w:val="-4"/>
        </w:rPr>
        <w:t xml:space="preserve">may </w:t>
      </w:r>
      <w:r w:rsidRPr="00856A53">
        <w:t xml:space="preserve">only be used on </w:t>
      </w:r>
      <w:r w:rsidRPr="00856A53">
        <w:rPr>
          <w:spacing w:val="-4"/>
        </w:rPr>
        <w:t xml:space="preserve">footways to </w:t>
      </w:r>
      <w:r w:rsidRPr="00856A53">
        <w:t xml:space="preserve">maintain </w:t>
      </w:r>
      <w:r w:rsidRPr="00856A53">
        <w:rPr>
          <w:spacing w:val="-4"/>
        </w:rPr>
        <w:t xml:space="preserve">foot </w:t>
      </w:r>
      <w:r w:rsidRPr="00856A53">
        <w:t xml:space="preserve">and </w:t>
      </w:r>
      <w:r w:rsidRPr="00856A53">
        <w:rPr>
          <w:spacing w:val="-4"/>
        </w:rPr>
        <w:t xml:space="preserve">light vehicle </w:t>
      </w:r>
      <w:r w:rsidRPr="00856A53">
        <w:t xml:space="preserve">access during </w:t>
      </w:r>
      <w:r w:rsidRPr="00856A53">
        <w:rPr>
          <w:spacing w:val="-5"/>
        </w:rPr>
        <w:t xml:space="preserve">excavation </w:t>
      </w:r>
      <w:r w:rsidRPr="00856A53">
        <w:t xml:space="preserve">works. </w:t>
      </w:r>
      <w:r w:rsidRPr="00856A53">
        <w:rPr>
          <w:b/>
        </w:rPr>
        <w:t xml:space="preserve">They </w:t>
      </w:r>
      <w:r w:rsidR="00343A59">
        <w:rPr>
          <w:b/>
        </w:rPr>
        <w:t>should</w:t>
      </w:r>
      <w:r w:rsidRPr="00856A53">
        <w:rPr>
          <w:b/>
        </w:rPr>
        <w:t xml:space="preserve"> not be used on the carriageway</w:t>
      </w:r>
      <w:r w:rsidRPr="00856A53">
        <w:t>.</w:t>
      </w:r>
    </w:p>
    <w:p w14:paraId="2B122A1C" w14:textId="77777777" w:rsidR="00E21978" w:rsidRPr="00856A53" w:rsidRDefault="00E21978" w:rsidP="009946B4">
      <w:pPr>
        <w:pStyle w:val="BodyText"/>
      </w:pPr>
      <w:r w:rsidRPr="00856A53">
        <w:t>Footway boards used for bridging excavations:</w:t>
      </w:r>
    </w:p>
    <w:p w14:paraId="72E645D7" w14:textId="27D43ECE" w:rsidR="00E21978" w:rsidRPr="00B917B1" w:rsidRDefault="00E30509" w:rsidP="00B917B1">
      <w:pPr>
        <w:pStyle w:val="ListBullet"/>
        <w:tabs>
          <w:tab w:val="clear" w:pos="360"/>
        </w:tabs>
        <w:ind w:left="851"/>
      </w:pPr>
      <w:r>
        <w:t>should</w:t>
      </w:r>
      <w:r w:rsidR="00E21978" w:rsidRPr="00B917B1">
        <w:t xml:space="preserve"> extend the full width of any temporary footway;</w:t>
      </w:r>
    </w:p>
    <w:p w14:paraId="071248DD" w14:textId="28750F18" w:rsidR="00E21978" w:rsidRPr="00B917B1" w:rsidRDefault="00E30509" w:rsidP="00B917B1">
      <w:pPr>
        <w:pStyle w:val="ListBullet"/>
        <w:tabs>
          <w:tab w:val="clear" w:pos="360"/>
        </w:tabs>
        <w:ind w:left="851"/>
      </w:pPr>
      <w:r>
        <w:t>should</w:t>
      </w:r>
      <w:r w:rsidR="00E21978" w:rsidRPr="00B917B1">
        <w:t xml:space="preserve"> be strong enough to support pedestrians and mobility scooters and, where light vehicle access is needed, the weight of those vehicles;</w:t>
      </w:r>
    </w:p>
    <w:p w14:paraId="6381EE38" w14:textId="7DE34B44" w:rsidR="00E21978" w:rsidRPr="00B917B1" w:rsidRDefault="00E30509" w:rsidP="00B917B1">
      <w:pPr>
        <w:pStyle w:val="ListBullet"/>
        <w:tabs>
          <w:tab w:val="clear" w:pos="360"/>
        </w:tabs>
        <w:ind w:left="851"/>
      </w:pPr>
      <w:r>
        <w:t>should</w:t>
      </w:r>
      <w:r w:rsidR="00E21978" w:rsidRPr="00B917B1">
        <w:t xml:space="preserve"> be made from material that is unlikely to become distorted;</w:t>
      </w:r>
    </w:p>
    <w:p w14:paraId="0A9CD36E" w14:textId="1C801C7A" w:rsidR="00E21978" w:rsidRPr="00B917B1" w:rsidRDefault="00E30509" w:rsidP="00B917B1">
      <w:pPr>
        <w:pStyle w:val="ListBullet"/>
        <w:tabs>
          <w:tab w:val="clear" w:pos="360"/>
        </w:tabs>
        <w:ind w:left="851"/>
      </w:pPr>
      <w:r>
        <w:t>should</w:t>
      </w:r>
      <w:r w:rsidR="00E21978" w:rsidRPr="00B917B1">
        <w:t xml:space="preserve"> cover the whole width of any vehicle crossover;</w:t>
      </w:r>
    </w:p>
    <w:p w14:paraId="3D67EAD1" w14:textId="73E3B198" w:rsidR="00E21978" w:rsidRPr="00B917B1" w:rsidRDefault="00E30509" w:rsidP="00B917B1">
      <w:pPr>
        <w:pStyle w:val="ListBullet"/>
        <w:tabs>
          <w:tab w:val="clear" w:pos="360"/>
        </w:tabs>
        <w:ind w:left="851"/>
      </w:pPr>
      <w:r>
        <w:t>should</w:t>
      </w:r>
      <w:r w:rsidR="00E21978" w:rsidRPr="00B917B1">
        <w:t xml:space="preserve"> have chamfered edges to prevent tripping;</w:t>
      </w:r>
    </w:p>
    <w:p w14:paraId="56A8352F" w14:textId="77777777" w:rsidR="00E21978" w:rsidRPr="00B917B1" w:rsidRDefault="00E21978" w:rsidP="00B917B1">
      <w:pPr>
        <w:pStyle w:val="ListBullet"/>
        <w:tabs>
          <w:tab w:val="clear" w:pos="360"/>
        </w:tabs>
        <w:ind w:left="851"/>
      </w:pPr>
      <w:r w:rsidRPr="00B917B1">
        <w:t>should have a slip-resistant surface;</w:t>
      </w:r>
    </w:p>
    <w:p w14:paraId="0E0D1D13" w14:textId="54794CA4" w:rsidR="00E21978" w:rsidRPr="00B917B1" w:rsidRDefault="00E30509" w:rsidP="00B917B1">
      <w:pPr>
        <w:pStyle w:val="ListBullet"/>
        <w:tabs>
          <w:tab w:val="clear" w:pos="360"/>
        </w:tabs>
        <w:ind w:left="851"/>
      </w:pPr>
      <w:r>
        <w:t>should</w:t>
      </w:r>
      <w:r w:rsidR="00E21978" w:rsidRPr="00B917B1">
        <w:t xml:space="preserve"> be </w:t>
      </w:r>
      <w:r w:rsidR="0029722B" w:rsidRPr="00B917B1">
        <w:t>securely fixed in position (a footway board is deemed fixed if it does not move through ordinary use)</w:t>
      </w:r>
      <w:r w:rsidR="00E21978" w:rsidRPr="00B917B1">
        <w:t>. On non-bituminous surfaces, the use of bitum</w:t>
      </w:r>
      <w:r w:rsidR="00104EC7" w:rsidRPr="00B917B1">
        <w:t>inous</w:t>
      </w:r>
      <w:r w:rsidR="00E21978" w:rsidRPr="00B917B1">
        <w:t xml:space="preserve"> material should be avoided, as the surfacing will be affected after works are completed;</w:t>
      </w:r>
    </w:p>
    <w:p w14:paraId="282122F1" w14:textId="4CCC6778" w:rsidR="00E21978" w:rsidRPr="00B917B1" w:rsidRDefault="00E30509" w:rsidP="00B917B1">
      <w:pPr>
        <w:pStyle w:val="ListBullet"/>
        <w:tabs>
          <w:tab w:val="clear" w:pos="360"/>
        </w:tabs>
        <w:ind w:left="851"/>
      </w:pPr>
      <w:r>
        <w:t>should</w:t>
      </w:r>
      <w:r w:rsidR="00E21978" w:rsidRPr="00B917B1">
        <w:t xml:space="preserve"> only be used where the sides of the excavation under the boards are stable or suitably supported; and</w:t>
      </w:r>
    </w:p>
    <w:p w14:paraId="1A464481" w14:textId="494B6699" w:rsidR="00E21978" w:rsidRPr="009D368A" w:rsidRDefault="00E30509" w:rsidP="00B917B1">
      <w:pPr>
        <w:pStyle w:val="ListBullet"/>
        <w:tabs>
          <w:tab w:val="clear" w:pos="360"/>
        </w:tabs>
        <w:ind w:left="851"/>
      </w:pPr>
      <w:r>
        <w:t>should</w:t>
      </w:r>
      <w:r w:rsidR="00E21978" w:rsidRPr="00856A53">
        <w:rPr>
          <w:color w:val="231F20"/>
        </w:rPr>
        <w:t xml:space="preserve"> be fenced </w:t>
      </w:r>
      <w:r w:rsidR="00E21978" w:rsidRPr="00B228B7">
        <w:rPr>
          <w:color w:val="231F20"/>
        </w:rPr>
        <w:t>to prevent</w:t>
      </w:r>
      <w:r w:rsidR="00E21978" w:rsidRPr="00856A53">
        <w:rPr>
          <w:color w:val="231F20"/>
          <w:spacing w:val="-3"/>
        </w:rPr>
        <w:t xml:space="preserve"> falls </w:t>
      </w:r>
      <w:r w:rsidR="00E21978" w:rsidRPr="00856A53">
        <w:rPr>
          <w:color w:val="231F20"/>
        </w:rPr>
        <w:t xml:space="preserve">where </w:t>
      </w:r>
      <w:r w:rsidR="00E21978" w:rsidRPr="00856A53">
        <w:rPr>
          <w:color w:val="231F20"/>
          <w:spacing w:val="-3"/>
        </w:rPr>
        <w:t xml:space="preserve">the </w:t>
      </w:r>
      <w:r w:rsidR="00E21978" w:rsidRPr="00856A53">
        <w:rPr>
          <w:color w:val="231F20"/>
        </w:rPr>
        <w:t xml:space="preserve">edges of </w:t>
      </w:r>
      <w:r w:rsidR="00E21978" w:rsidRPr="00856A53">
        <w:rPr>
          <w:color w:val="231F20"/>
          <w:spacing w:val="-3"/>
        </w:rPr>
        <w:t xml:space="preserve">the </w:t>
      </w:r>
      <w:r w:rsidR="00E21978" w:rsidRPr="00856A53">
        <w:rPr>
          <w:color w:val="231F20"/>
        </w:rPr>
        <w:t xml:space="preserve">boards are </w:t>
      </w:r>
      <w:r w:rsidR="00E21978" w:rsidRPr="00856A53">
        <w:rPr>
          <w:color w:val="231F20"/>
          <w:spacing w:val="-3"/>
        </w:rPr>
        <w:t xml:space="preserve">adjacent to </w:t>
      </w:r>
      <w:r w:rsidR="00E21978" w:rsidRPr="00856A53">
        <w:rPr>
          <w:color w:val="231F20"/>
        </w:rPr>
        <w:t xml:space="preserve">an </w:t>
      </w:r>
      <w:r w:rsidR="00E21978" w:rsidRPr="00856A53">
        <w:rPr>
          <w:color w:val="231F20"/>
          <w:spacing w:val="-5"/>
        </w:rPr>
        <w:t>excavation.</w:t>
      </w:r>
    </w:p>
    <w:p w14:paraId="14BED13F" w14:textId="24F8F991" w:rsidR="00E21978" w:rsidRPr="00856A53" w:rsidRDefault="00E21978" w:rsidP="00202788">
      <w:pPr>
        <w:pStyle w:val="Heading2"/>
      </w:pPr>
      <w:bookmarkStart w:id="3889" w:name="_Toc178328511"/>
      <w:bookmarkStart w:id="3890" w:name="_Toc178329068"/>
      <w:bookmarkStart w:id="3891" w:name="_Toc178589613"/>
      <w:bookmarkStart w:id="3892" w:name="_Toc178687339"/>
      <w:bookmarkStart w:id="3893" w:name="_Toc178328512"/>
      <w:bookmarkStart w:id="3894" w:name="_Toc178329069"/>
      <w:bookmarkStart w:id="3895" w:name="_Toc178589614"/>
      <w:bookmarkStart w:id="3896" w:name="_Toc178687340"/>
      <w:bookmarkStart w:id="3897" w:name="_Toc178328513"/>
      <w:bookmarkStart w:id="3898" w:name="_Toc178329070"/>
      <w:bookmarkStart w:id="3899" w:name="_Toc178589615"/>
      <w:bookmarkStart w:id="3900" w:name="_Toc178687341"/>
      <w:bookmarkStart w:id="3901" w:name="_Toc178328514"/>
      <w:bookmarkStart w:id="3902" w:name="_Toc178329071"/>
      <w:bookmarkStart w:id="3903" w:name="_Toc178589616"/>
      <w:bookmarkStart w:id="3904" w:name="_Toc178687342"/>
      <w:bookmarkStart w:id="3905" w:name="_Ref164693113"/>
      <w:bookmarkStart w:id="3906" w:name="_Toc243391844"/>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lastRenderedPageBreak/>
        <w:t>Temporary covers over excavations</w:t>
      </w:r>
      <w:bookmarkEnd w:id="3905"/>
      <w:bookmarkEnd w:id="3906"/>
    </w:p>
    <w:p w14:paraId="776E2331" w14:textId="15DC76F9" w:rsidR="00E21978" w:rsidRDefault="00E21978" w:rsidP="009946B4">
      <w:pPr>
        <w:pStyle w:val="BodyText"/>
      </w:pPr>
      <w:r w:rsidRPr="00856A53">
        <w:t xml:space="preserve">Temporary covers should be capable of preventing a person from falling into the </w:t>
      </w:r>
      <w:r w:rsidRPr="00856A53">
        <w:rPr>
          <w:spacing w:val="-5"/>
        </w:rPr>
        <w:t xml:space="preserve">excavation. </w:t>
      </w:r>
      <w:r w:rsidRPr="00856A53">
        <w:t>These covers should resist being displaced by wind. As such, they m</w:t>
      </w:r>
      <w:r>
        <w:t>ay</w:t>
      </w:r>
      <w:r w:rsidRPr="00856A53">
        <w:t xml:space="preserve"> require ballasting or </w:t>
      </w:r>
      <w:proofErr w:type="gramStart"/>
      <w:r w:rsidRPr="00856A53">
        <w:t>some</w:t>
      </w:r>
      <w:proofErr w:type="gramEnd"/>
      <w:r w:rsidRPr="00856A53">
        <w:t xml:space="preserve"> other method </w:t>
      </w:r>
      <w:r w:rsidRPr="00856A53">
        <w:rPr>
          <w:spacing w:val="-2"/>
        </w:rPr>
        <w:t xml:space="preserve">for </w:t>
      </w:r>
      <w:r w:rsidRPr="00856A53">
        <w:t>fixing them in place.</w:t>
      </w:r>
    </w:p>
    <w:p w14:paraId="657DCAAC" w14:textId="3099B580" w:rsidR="00E21978" w:rsidRPr="00856A53" w:rsidRDefault="00E21978" w:rsidP="00202788">
      <w:pPr>
        <w:pStyle w:val="Heading2"/>
      </w:pPr>
      <w:bookmarkStart w:id="3907" w:name="_Toc176340919"/>
      <w:bookmarkStart w:id="3908" w:name="_Toc176789436"/>
      <w:bookmarkStart w:id="3909" w:name="_Toc176789772"/>
      <w:bookmarkStart w:id="3910" w:name="_Toc176945775"/>
      <w:bookmarkStart w:id="3911" w:name="_Toc177555291"/>
      <w:bookmarkStart w:id="3912" w:name="_Toc178328516"/>
      <w:bookmarkStart w:id="3913" w:name="_Toc178329073"/>
      <w:bookmarkStart w:id="3914" w:name="_Toc178589618"/>
      <w:bookmarkStart w:id="3915" w:name="_Toc178687344"/>
      <w:bookmarkStart w:id="3916" w:name="_Toc243391845"/>
      <w:bookmarkEnd w:id="3907"/>
      <w:bookmarkEnd w:id="3908"/>
      <w:bookmarkEnd w:id="3909"/>
      <w:bookmarkEnd w:id="3910"/>
      <w:bookmarkEnd w:id="3911"/>
      <w:bookmarkEnd w:id="3912"/>
      <w:bookmarkEnd w:id="3913"/>
      <w:bookmarkEnd w:id="3914"/>
      <w:bookmarkEnd w:id="3915"/>
      <w:r>
        <w:t>Road plates</w:t>
      </w:r>
      <w:bookmarkEnd w:id="3916"/>
    </w:p>
    <w:p w14:paraId="25D52072" w14:textId="1993562E" w:rsidR="00E21978" w:rsidRPr="00856A53" w:rsidRDefault="00E21978" w:rsidP="009946B4">
      <w:pPr>
        <w:pStyle w:val="BodyText"/>
      </w:pPr>
      <w:r w:rsidRPr="00856A53">
        <w:t xml:space="preserve">Road plates </w:t>
      </w:r>
      <w:r w:rsidR="00E47854" w:rsidRPr="00856A53">
        <w:t>m</w:t>
      </w:r>
      <w:r w:rsidR="00E47854">
        <w:t>ight</w:t>
      </w:r>
      <w:r w:rsidR="00E47854" w:rsidRPr="00856A53">
        <w:t xml:space="preserve"> </w:t>
      </w:r>
      <w:r w:rsidRPr="00856A53">
        <w:t>be required to bridge excavations in order to open the carriageway to traffic, e.g. during traffic-sensitive periods, at night or at weekends. The use of road plates should be planned in advance. An assessment will be required to identify the appropriate size and thickness of plate to be used.</w:t>
      </w:r>
    </w:p>
    <w:p w14:paraId="7C4A87D5" w14:textId="5E538817" w:rsidR="00E21978" w:rsidRPr="00856A53" w:rsidRDefault="00E21978" w:rsidP="009946B4">
      <w:pPr>
        <w:pStyle w:val="BodyText"/>
      </w:pPr>
      <w:r w:rsidRPr="0022613A">
        <w:t xml:space="preserve">Open excavations within the works area may </w:t>
      </w:r>
      <w:r w:rsidRPr="00DE6C1E">
        <w:t xml:space="preserve">also </w:t>
      </w:r>
      <w:r w:rsidRPr="0022613A">
        <w:t>be plated.</w:t>
      </w:r>
    </w:p>
    <w:p w14:paraId="5249EF16" w14:textId="5502CF6C" w:rsidR="00E21978" w:rsidRPr="00856A53" w:rsidRDefault="00E21978" w:rsidP="009946B4">
      <w:pPr>
        <w:pStyle w:val="BodyText"/>
      </w:pPr>
      <w:r w:rsidRPr="00856A53">
        <w:t xml:space="preserve">Road plates </w:t>
      </w:r>
      <w:r w:rsidR="00C83F22">
        <w:t xml:space="preserve">should </w:t>
      </w:r>
      <w:r w:rsidRPr="00856A53">
        <w:t>be made of suitable material with an appropriate skid-resistant surface. Their installation must not present a hazard to cyclists or motorcyclists.</w:t>
      </w:r>
    </w:p>
    <w:p w14:paraId="5D5CB819" w14:textId="44FF77E5" w:rsidR="00E75A61" w:rsidRDefault="00E21978" w:rsidP="009946B4">
      <w:pPr>
        <w:pStyle w:val="BodyText"/>
      </w:pPr>
      <w:r w:rsidRPr="00856A53">
        <w:t xml:space="preserve">The sides of the excavations </w:t>
      </w:r>
      <w:r w:rsidR="008B1344">
        <w:t>should</w:t>
      </w:r>
      <w:r w:rsidRPr="00856A53">
        <w:t xml:space="preserve"> be suitably supported beneath the road plates, which </w:t>
      </w:r>
      <w:r w:rsidR="008B1344">
        <w:t>should</w:t>
      </w:r>
      <w:r w:rsidRPr="00856A53">
        <w:t xml:space="preserve"> </w:t>
      </w:r>
      <w:r w:rsidR="00A64731" w:rsidRPr="00A64731">
        <w:t>be securely fixed in position (a road plate is deemed fixed if it does not move through ordinary use)</w:t>
      </w:r>
      <w:r w:rsidR="00A64731">
        <w:t xml:space="preserve">. </w:t>
      </w:r>
    </w:p>
    <w:p w14:paraId="033C7A9A" w14:textId="2EF01312" w:rsidR="00A64731" w:rsidRDefault="00A64731" w:rsidP="009946B4">
      <w:pPr>
        <w:pStyle w:val="BodyText"/>
      </w:pPr>
      <w:r>
        <w:t>S</w:t>
      </w:r>
      <w:r w:rsidRPr="00A64731">
        <w:t xml:space="preserve">pecial consideration </w:t>
      </w:r>
      <w:r w:rsidR="00722CD8">
        <w:t>should</w:t>
      </w:r>
      <w:r w:rsidRPr="00A64731">
        <w:t xml:space="preserve"> be given to vehicles turning on or accelerating off a plate from a static position as this </w:t>
      </w:r>
      <w:r w:rsidR="00166A5B" w:rsidRPr="00A64731">
        <w:t>m</w:t>
      </w:r>
      <w:r w:rsidR="00166A5B">
        <w:t>ight</w:t>
      </w:r>
      <w:r w:rsidR="00166A5B" w:rsidRPr="00A64731">
        <w:t xml:space="preserve"> </w:t>
      </w:r>
      <w:r w:rsidRPr="00A64731">
        <w:t xml:space="preserve">cause the plates to move </w:t>
      </w:r>
      <w:r>
        <w:t>o</w:t>
      </w:r>
      <w:r w:rsidRPr="00A64731">
        <w:t>ut of position</w:t>
      </w:r>
      <w:r w:rsidR="00E21978" w:rsidRPr="00856A53">
        <w:t xml:space="preserve">. </w:t>
      </w:r>
    </w:p>
    <w:p w14:paraId="796610CE" w14:textId="1B61BFD0" w:rsidR="00E21978" w:rsidRPr="00856A53" w:rsidRDefault="00E21978" w:rsidP="009946B4">
      <w:pPr>
        <w:pStyle w:val="BodyText"/>
      </w:pPr>
      <w:r w:rsidRPr="00856A53">
        <w:t xml:space="preserve">Road plates </w:t>
      </w:r>
      <w:r w:rsidR="009A03F5">
        <w:t>should</w:t>
      </w:r>
      <w:r w:rsidRPr="00856A53">
        <w:t xml:space="preserve"> have chamfered edges, integral ramps, be sunk into the surface or have a suitable bitum</w:t>
      </w:r>
      <w:r w:rsidR="00B27631">
        <w:t>inous</w:t>
      </w:r>
      <w:r w:rsidRPr="00856A53">
        <w:t xml:space="preserve"> material to provide a ramp to the plate level. Where ramps exceed 15 mm in height, appropriate ramp warning signs should be used.</w:t>
      </w:r>
    </w:p>
    <w:p w14:paraId="5B9FABAA" w14:textId="6F956CF7" w:rsidR="00E21978" w:rsidRDefault="00E21978" w:rsidP="009946B4">
      <w:pPr>
        <w:pStyle w:val="BodyText"/>
      </w:pPr>
      <w:r w:rsidRPr="00856A53">
        <w:t>An alternative to plating</w:t>
      </w:r>
      <w:r>
        <w:t xml:space="preserve"> is using</w:t>
      </w:r>
      <w:r w:rsidRPr="00856A53">
        <w:t xml:space="preserve"> interim reinstatement</w:t>
      </w:r>
      <w:r>
        <w:t>s</w:t>
      </w:r>
      <w:r w:rsidRPr="00856A53">
        <w:t>. Reinstatements must be in accordance with the relevant specification that applies in the part of the UK in which you are working.</w:t>
      </w:r>
    </w:p>
    <w:p w14:paraId="128A8064" w14:textId="288970C9" w:rsidR="00E21978" w:rsidRPr="00856A53" w:rsidRDefault="003D1AEB" w:rsidP="003D1AEB">
      <w:pPr>
        <w:pStyle w:val="BodyText"/>
      </w:pPr>
      <w:r w:rsidRPr="003D1AEB">
        <w:rPr>
          <w:b/>
          <w:bCs/>
        </w:rPr>
        <w:lastRenderedPageBreak/>
        <w:t>Warning:</w:t>
      </w:r>
      <w:r w:rsidRPr="003D1AEB">
        <w:rPr>
          <w:bCs/>
        </w:rPr>
        <w:t xml:space="preserve"> </w:t>
      </w:r>
      <w:r w:rsidRPr="003D1AEB">
        <w:t xml:space="preserve">The use of road plates must always be authorised by your supervisor or other competent person who will decide on the appropriate size and strength of plate to be used. This will depend on the width of excavation to be </w:t>
      </w:r>
      <w:proofErr w:type="gramStart"/>
      <w:r w:rsidRPr="003D1AEB">
        <w:t>spanned</w:t>
      </w:r>
      <w:proofErr w:type="gramEnd"/>
      <w:r w:rsidRPr="003D1AEB">
        <w:t xml:space="preserve"> and the type and speed of traffic expected to use the plates at all times.</w:t>
      </w:r>
    </w:p>
    <w:p w14:paraId="510CE396" w14:textId="77777777" w:rsidR="00E21978" w:rsidRPr="00856A53" w:rsidRDefault="00E21978" w:rsidP="009946B4">
      <w:pPr>
        <w:pStyle w:val="BodyText"/>
      </w:pPr>
      <w:bookmarkStart w:id="3917" w:name="_Toc178328518"/>
      <w:bookmarkStart w:id="3918" w:name="_Toc178329075"/>
      <w:bookmarkStart w:id="3919" w:name="_Toc178589620"/>
      <w:bookmarkStart w:id="3920" w:name="_Toc178687346"/>
      <w:bookmarkStart w:id="3921" w:name="_Toc178328519"/>
      <w:bookmarkStart w:id="3922" w:name="_Toc178329076"/>
      <w:bookmarkStart w:id="3923" w:name="_Toc178589621"/>
      <w:bookmarkStart w:id="3924" w:name="_Toc178687347"/>
      <w:bookmarkStart w:id="3925" w:name="_Toc176340921"/>
      <w:bookmarkStart w:id="3926" w:name="_Toc176789438"/>
      <w:bookmarkStart w:id="3927" w:name="_Toc176789774"/>
      <w:bookmarkStart w:id="3928" w:name="_Toc176945777"/>
      <w:bookmarkStart w:id="3929" w:name="_Toc177555293"/>
      <w:bookmarkStart w:id="3930" w:name="_Ref164693993"/>
      <w:bookmarkStart w:id="3931" w:name="_Ref164693999"/>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14:paraId="37CEDC8E" w14:textId="4F30FCCC" w:rsidR="00E21978" w:rsidRPr="00856A53" w:rsidRDefault="00E21978" w:rsidP="00202788">
      <w:pPr>
        <w:pStyle w:val="Heading2"/>
      </w:pPr>
      <w:bookmarkStart w:id="3932" w:name="_Ref175821913"/>
      <w:bookmarkStart w:id="3933" w:name="_Ref175821930"/>
      <w:bookmarkStart w:id="3934" w:name="_Toc243391846"/>
      <w:r>
        <w:t>Vehicles</w:t>
      </w:r>
      <w:bookmarkEnd w:id="3930"/>
      <w:bookmarkEnd w:id="3931"/>
      <w:bookmarkEnd w:id="3932"/>
      <w:bookmarkEnd w:id="3933"/>
      <w:bookmarkEnd w:id="3934"/>
    </w:p>
    <w:p w14:paraId="15EFF873" w14:textId="5DDA95E5" w:rsidR="00E21978" w:rsidRPr="00856A53" w:rsidRDefault="00E21978" w:rsidP="009946B4">
      <w:pPr>
        <w:pStyle w:val="BodyText"/>
      </w:pPr>
      <w:r w:rsidRPr="00856A53">
        <w:t>Any vehicle used for mobile or short-duration works must have one or more amber warning beacons such that at least one beacon can be seen from any direction, at a sufficient distance to allow approaching vehicles to stop safely.</w:t>
      </w:r>
    </w:p>
    <w:p w14:paraId="121BBCCC" w14:textId="665C05D4" w:rsidR="00E21978" w:rsidRPr="00B86FB9" w:rsidRDefault="00E21978" w:rsidP="009946B4">
      <w:pPr>
        <w:pStyle w:val="BodyText"/>
      </w:pPr>
      <w:r w:rsidRPr="00B86FB9">
        <w:t>Any vehicle stopping on the highway for works purposes must be equipped with either a roof-mounted flashing amber warning light bar (comprising at least two independent light sources) or a minimum of two independent vehicle roof-mounted flashing amber warning beacons, visible through 360°.</w:t>
      </w:r>
    </w:p>
    <w:p w14:paraId="06D631DC" w14:textId="1638631F" w:rsidR="00983086" w:rsidRDefault="005C38C5" w:rsidP="009946B4">
      <w:pPr>
        <w:pStyle w:val="BodyText"/>
      </w:pPr>
      <w:r w:rsidRPr="000E733F">
        <w:rPr>
          <w:noProof/>
        </w:rPr>
        <w:lastRenderedPageBreak/>
        <w:drawing>
          <wp:anchor distT="0" distB="0" distL="114300" distR="114300" simplePos="0" relativeHeight="251658343" behindDoc="1" locked="0" layoutInCell="1" allowOverlap="1" wp14:anchorId="20F8BBB0" wp14:editId="7F2596C9">
            <wp:simplePos x="0" y="0"/>
            <wp:positionH relativeFrom="column">
              <wp:posOffset>323426</wp:posOffset>
            </wp:positionH>
            <wp:positionV relativeFrom="paragraph">
              <wp:posOffset>57573</wp:posOffset>
            </wp:positionV>
            <wp:extent cx="2441145" cy="1971040"/>
            <wp:effectExtent l="0" t="0" r="0" b="0"/>
            <wp:wrapTight wrapText="bothSides">
              <wp:wrapPolygon edited="0">
                <wp:start x="0" y="0"/>
                <wp:lineTo x="0" y="21294"/>
                <wp:lineTo x="21409" y="21294"/>
                <wp:lineTo x="21409" y="0"/>
                <wp:lineTo x="0" y="0"/>
              </wp:wrapPolygon>
            </wp:wrapTight>
            <wp:docPr id="1830608091" name="Picture 1" descr="A rear view of a red and yellow striped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08091" name="Picture 1" descr="A red and yellow striped car&#10;&#10;Description automatically generated"/>
                    <pic:cNvPicPr/>
                  </pic:nvPicPr>
                  <pic:blipFill>
                    <a:blip r:embed="rId241">
                      <a:extLst>
                        <a:ext uri="{28A0092B-C50C-407E-A947-70E740481C1C}">
                          <a14:useLocalDpi xmlns:a14="http://schemas.microsoft.com/office/drawing/2010/main" val="0"/>
                        </a:ext>
                      </a:extLst>
                    </a:blip>
                    <a:stretch>
                      <a:fillRect/>
                    </a:stretch>
                  </pic:blipFill>
                  <pic:spPr>
                    <a:xfrm>
                      <a:off x="0" y="0"/>
                      <a:ext cx="2441145" cy="1971040"/>
                    </a:xfrm>
                    <a:prstGeom prst="rect">
                      <a:avLst/>
                    </a:prstGeom>
                  </pic:spPr>
                </pic:pic>
              </a:graphicData>
            </a:graphic>
          </wp:anchor>
        </w:drawing>
      </w:r>
      <w:r w:rsidR="00E21978" w:rsidRPr="00B86FB9">
        <w:t xml:space="preserve">In </w:t>
      </w:r>
      <w:r w:rsidR="00E21978" w:rsidRPr="00856A53">
        <w:t xml:space="preserve">addition, </w:t>
      </w:r>
      <w:r w:rsidR="00E21978" w:rsidRPr="00B86FB9">
        <w:t xml:space="preserve">all </w:t>
      </w:r>
      <w:r w:rsidR="00E21978" w:rsidRPr="00856A53">
        <w:t>vehicles</w:t>
      </w:r>
      <w:r w:rsidR="00F645C9">
        <w:t>, except agricultural vehicles,</w:t>
      </w:r>
      <w:r w:rsidR="00E21978" w:rsidRPr="00856A53">
        <w:t xml:space="preserve"> stopping </w:t>
      </w:r>
      <w:r w:rsidR="00E21978" w:rsidRPr="00B86FB9">
        <w:t xml:space="preserve">on </w:t>
      </w:r>
      <w:r w:rsidR="002B5B70">
        <w:t>a road or</w:t>
      </w:r>
      <w:r w:rsidR="002B5B70" w:rsidRPr="00856A53">
        <w:t xml:space="preserve"> </w:t>
      </w:r>
      <w:r w:rsidR="00E21978" w:rsidRPr="00B86FB9">
        <w:t>highway</w:t>
      </w:r>
      <w:r w:rsidR="00764F51">
        <w:t xml:space="preserve"> </w:t>
      </w:r>
      <w:r w:rsidR="00E21978" w:rsidRPr="00B86FB9">
        <w:t xml:space="preserve">for </w:t>
      </w:r>
      <w:r w:rsidR="00E21978" w:rsidRPr="00856A53">
        <w:t xml:space="preserve">works </w:t>
      </w:r>
      <w:r w:rsidR="00E21978" w:rsidRPr="00B86FB9">
        <w:t xml:space="preserve">purposes or being used for </w:t>
      </w:r>
      <w:r w:rsidR="00E21978" w:rsidRPr="00856A53">
        <w:t xml:space="preserve">mobile works </w:t>
      </w:r>
      <w:r w:rsidR="000755DB">
        <w:t>should</w:t>
      </w:r>
      <w:r w:rsidR="00E21978" w:rsidRPr="00B86FB9">
        <w:t xml:space="preserve"> be </w:t>
      </w:r>
      <w:r w:rsidR="00E21978" w:rsidRPr="00856A53">
        <w:t xml:space="preserve">marked with high visibility </w:t>
      </w:r>
      <w:r w:rsidR="00E21978" w:rsidRPr="00B86FB9">
        <w:t xml:space="preserve">rear </w:t>
      </w:r>
      <w:r w:rsidR="00E21978" w:rsidRPr="00856A53">
        <w:t xml:space="preserve">chevron </w:t>
      </w:r>
      <w:r w:rsidR="00E21978" w:rsidRPr="00B86FB9">
        <w:t xml:space="preserve">markings </w:t>
      </w:r>
      <w:r w:rsidR="00E21978" w:rsidRPr="00856A53">
        <w:t xml:space="preserve">comprising alternate strips </w:t>
      </w:r>
      <w:r w:rsidR="00E21978" w:rsidRPr="00B86FB9">
        <w:t xml:space="preserve">of fluorescent orange or red </w:t>
      </w:r>
      <w:r w:rsidR="00E21978" w:rsidRPr="00856A53">
        <w:t xml:space="preserve">retroreflective material </w:t>
      </w:r>
      <w:r w:rsidR="00E21978" w:rsidRPr="00B86FB9">
        <w:t xml:space="preserve">and fluorescent yellow </w:t>
      </w:r>
      <w:r w:rsidR="00E21978" w:rsidRPr="00856A53">
        <w:t xml:space="preserve">non-retroreflective material, </w:t>
      </w:r>
      <w:r w:rsidR="00E21978" w:rsidRPr="00B86FB9">
        <w:t xml:space="preserve">of </w:t>
      </w:r>
      <w:r w:rsidR="00E21978" w:rsidRPr="00856A53">
        <w:t xml:space="preserve">not </w:t>
      </w:r>
      <w:r w:rsidR="00E21978" w:rsidRPr="00B86FB9">
        <w:t xml:space="preserve">less </w:t>
      </w:r>
      <w:r w:rsidR="00E21978" w:rsidRPr="00856A53">
        <w:t xml:space="preserve">than </w:t>
      </w:r>
      <w:r w:rsidR="00E21978" w:rsidRPr="00B86FB9">
        <w:t xml:space="preserve">150 mm </w:t>
      </w:r>
      <w:r w:rsidR="00E21978" w:rsidRPr="00856A53">
        <w:t xml:space="preserve">width each, inclined </w:t>
      </w:r>
      <w:r w:rsidR="00E21978" w:rsidRPr="00B86FB9">
        <w:t xml:space="preserve">at 45–60° </w:t>
      </w:r>
      <w:r w:rsidR="00E21978" w:rsidRPr="00856A53">
        <w:t xml:space="preserve">to the horizontal </w:t>
      </w:r>
      <w:r w:rsidR="00E21978" w:rsidRPr="00B86FB9">
        <w:t xml:space="preserve">and </w:t>
      </w:r>
      <w:r w:rsidR="00E21978" w:rsidRPr="00856A53">
        <w:t xml:space="preserve">pointing upwards. </w:t>
      </w:r>
    </w:p>
    <w:p w14:paraId="5A2DAA5D" w14:textId="677E53ED" w:rsidR="00E21978" w:rsidRDefault="00E21978" w:rsidP="00084E08">
      <w:pPr>
        <w:pStyle w:val="BodyText"/>
      </w:pPr>
      <w:r w:rsidRPr="00B86FB9">
        <w:t xml:space="preserve">The </w:t>
      </w:r>
      <w:r w:rsidRPr="00856A53">
        <w:t xml:space="preserve">chevrons should </w:t>
      </w:r>
      <w:r w:rsidRPr="00B86FB9">
        <w:t xml:space="preserve">cover as much of </w:t>
      </w:r>
      <w:r w:rsidRPr="00856A53">
        <w:t xml:space="preserve">the </w:t>
      </w:r>
      <w:r w:rsidRPr="00B86FB9">
        <w:t xml:space="preserve">rear-facing portion of </w:t>
      </w:r>
      <w:r w:rsidRPr="00856A53">
        <w:t xml:space="preserve">the vehicle </w:t>
      </w:r>
      <w:r w:rsidRPr="00B86FB9">
        <w:t xml:space="preserve">as possible </w:t>
      </w:r>
      <w:r w:rsidRPr="00856A53">
        <w:t xml:space="preserve">without obscuring windows, vehicle lighting </w:t>
      </w:r>
      <w:r w:rsidRPr="00B86FB9">
        <w:t xml:space="preserve">or </w:t>
      </w:r>
      <w:r w:rsidRPr="00856A53">
        <w:t xml:space="preserve">the registration </w:t>
      </w:r>
      <w:r w:rsidRPr="00B86FB9">
        <w:t>plate.</w:t>
      </w:r>
      <w:r>
        <w:t xml:space="preserve"> </w:t>
      </w:r>
    </w:p>
    <w:p w14:paraId="49A79890" w14:textId="77777777" w:rsidR="00E21978" w:rsidRPr="00B86FB9" w:rsidRDefault="00E21978" w:rsidP="009946B4">
      <w:pPr>
        <w:pStyle w:val="BodyText"/>
      </w:pPr>
    </w:p>
    <w:p w14:paraId="3D94A015" w14:textId="77777777" w:rsidR="00E21978" w:rsidRPr="00B86FB9" w:rsidRDefault="00E21978" w:rsidP="009946B4">
      <w:pPr>
        <w:pStyle w:val="BodyText"/>
        <w:sectPr w:rsidR="00E21978" w:rsidRPr="00B86FB9" w:rsidSect="00E21978">
          <w:headerReference w:type="even" r:id="rId242"/>
          <w:headerReference w:type="default" r:id="rId243"/>
          <w:footerReference w:type="default" r:id="rId244"/>
          <w:headerReference w:type="first" r:id="rId245"/>
          <w:type w:val="nextColumn"/>
          <w:pgSz w:w="11930" w:h="8390" w:orient="landscape"/>
          <w:pgMar w:top="567" w:right="567" w:bottom="28" w:left="567" w:header="567" w:footer="567" w:gutter="0"/>
          <w:paperSrc w:first="7" w:other="7"/>
          <w:cols w:space="720"/>
          <w:docGrid w:linePitch="299"/>
        </w:sectPr>
      </w:pPr>
    </w:p>
    <w:p w14:paraId="579F432A" w14:textId="77777777" w:rsidR="00114D8B" w:rsidRPr="00856A53" w:rsidRDefault="00585D60" w:rsidP="00DB4FA4">
      <w:pPr>
        <w:pStyle w:val="Headingnotnumbered"/>
      </w:pPr>
      <w:r w:rsidRPr="00856A53">
        <w:lastRenderedPageBreak/>
        <w:t>Glossary</w:t>
      </w:r>
    </w:p>
    <w:p w14:paraId="0ED4F45E" w14:textId="48C267D4" w:rsidR="00244BC4" w:rsidRPr="00E95389" w:rsidRDefault="00244BC4" w:rsidP="009946B4">
      <w:pPr>
        <w:pStyle w:val="BodyText"/>
        <w:rPr>
          <w:b/>
        </w:rPr>
      </w:pPr>
      <w:r w:rsidRPr="00E95389">
        <w:rPr>
          <w:b/>
        </w:rPr>
        <w:t>Competent person –</w:t>
      </w:r>
      <w:r w:rsidRPr="005E5555">
        <w:t xml:space="preserve"> </w:t>
      </w:r>
      <w:r w:rsidR="00D24060" w:rsidRPr="005E5555">
        <w:t xml:space="preserve">A person with the skills, knowledge, training and experience to be able to provide information and instructions about how to </w:t>
      </w:r>
      <w:proofErr w:type="gramStart"/>
      <w:r w:rsidR="00D24060" w:rsidRPr="005E5555">
        <w:t>carry out</w:t>
      </w:r>
      <w:proofErr w:type="gramEnd"/>
      <w:r w:rsidR="00D24060" w:rsidRPr="005E5555">
        <w:t xml:space="preserve"> an activity safely.</w:t>
      </w:r>
    </w:p>
    <w:p w14:paraId="41970E7B" w14:textId="076C9DBD" w:rsidR="005C344E" w:rsidRPr="00B917B1" w:rsidRDefault="005C344E" w:rsidP="009946B4">
      <w:pPr>
        <w:pStyle w:val="BodyText"/>
        <w:rPr>
          <w:bCs/>
        </w:rPr>
      </w:pPr>
      <w:r>
        <w:rPr>
          <w:b/>
        </w:rPr>
        <w:t xml:space="preserve">Exclusion </w:t>
      </w:r>
      <w:r w:rsidR="00380B55">
        <w:rPr>
          <w:b/>
        </w:rPr>
        <w:t>zone</w:t>
      </w:r>
      <w:r>
        <w:rPr>
          <w:b/>
        </w:rPr>
        <w:t xml:space="preserve"> – </w:t>
      </w:r>
      <w:r w:rsidR="00380B55">
        <w:rPr>
          <w:bCs/>
        </w:rPr>
        <w:t>area to protect pedestrian</w:t>
      </w:r>
      <w:r w:rsidR="00BF4BF9">
        <w:rPr>
          <w:bCs/>
        </w:rPr>
        <w:t>s</w:t>
      </w:r>
      <w:r w:rsidR="00380B55">
        <w:rPr>
          <w:bCs/>
        </w:rPr>
        <w:t xml:space="preserve"> and operatives from</w:t>
      </w:r>
      <w:r w:rsidR="003E1F2D">
        <w:rPr>
          <w:bCs/>
        </w:rPr>
        <w:t xml:space="preserve"> the risk of</w:t>
      </w:r>
      <w:r w:rsidR="00380B55">
        <w:rPr>
          <w:bCs/>
        </w:rPr>
        <w:t xml:space="preserve"> falling objects.</w:t>
      </w:r>
    </w:p>
    <w:p w14:paraId="13E0889D" w14:textId="468D9B99" w:rsidR="00114D8B" w:rsidRDefault="00585D60" w:rsidP="009946B4">
      <w:pPr>
        <w:pStyle w:val="BodyText"/>
      </w:pPr>
      <w:r w:rsidRPr="00E95389">
        <w:rPr>
          <w:b/>
        </w:rPr>
        <w:t xml:space="preserve">Exit taper </w:t>
      </w:r>
      <w:r w:rsidRPr="00E95389">
        <w:t>– a line of cones tapering into the kerb downstream of the working space.</w:t>
      </w:r>
    </w:p>
    <w:p w14:paraId="1785475C" w14:textId="46F65F1B" w:rsidR="00FD008B" w:rsidRPr="00E95389" w:rsidRDefault="00FD008B" w:rsidP="009946B4">
      <w:pPr>
        <w:pStyle w:val="BodyText"/>
      </w:pPr>
      <w:r w:rsidRPr="00B917B1">
        <w:rPr>
          <w:b/>
        </w:rPr>
        <w:t xml:space="preserve">High pedestrian flow </w:t>
      </w:r>
      <w:r w:rsidR="00B945EC" w:rsidRPr="00B917B1">
        <w:t xml:space="preserve">- above 1,200 </w:t>
      </w:r>
      <w:proofErr w:type="spellStart"/>
      <w:r w:rsidR="00B945EC" w:rsidRPr="00B917B1">
        <w:t>pph</w:t>
      </w:r>
      <w:proofErr w:type="spellEnd"/>
      <w:r w:rsidR="00B945EC" w:rsidRPr="00B917B1">
        <w:t xml:space="preserve"> (people per hour)</w:t>
      </w:r>
      <w:r w:rsidR="00D36B44">
        <w:t>.</w:t>
      </w:r>
    </w:p>
    <w:p w14:paraId="27E5A729" w14:textId="77777777" w:rsidR="00114D8B" w:rsidRPr="00E95389" w:rsidRDefault="00585D60" w:rsidP="009946B4">
      <w:pPr>
        <w:pStyle w:val="BodyText"/>
      </w:pPr>
      <w:r w:rsidRPr="00E95389">
        <w:rPr>
          <w:b/>
        </w:rPr>
        <w:t xml:space="preserve">Lead-in taper </w:t>
      </w:r>
      <w:r w:rsidRPr="00E95389">
        <w:t>– a line of cones tapering out from the kerb upstream of the working space.</w:t>
      </w:r>
    </w:p>
    <w:p w14:paraId="304A853F" w14:textId="77777777" w:rsidR="00114D8B" w:rsidRPr="00E95389" w:rsidRDefault="00585D60" w:rsidP="009946B4">
      <w:pPr>
        <w:pStyle w:val="BodyText"/>
      </w:pPr>
      <w:r w:rsidRPr="00E95389">
        <w:rPr>
          <w:b/>
        </w:rPr>
        <w:t>Lighting-up</w:t>
      </w:r>
      <w:r w:rsidRPr="00E95389">
        <w:rPr>
          <w:b/>
          <w:spacing w:val="-7"/>
        </w:rPr>
        <w:t xml:space="preserve"> </w:t>
      </w:r>
      <w:r w:rsidRPr="00E95389">
        <w:rPr>
          <w:b/>
        </w:rPr>
        <w:t>time</w:t>
      </w:r>
      <w:r w:rsidRPr="00E95389">
        <w:rPr>
          <w:b/>
          <w:spacing w:val="-7"/>
        </w:rPr>
        <w:t xml:space="preserve"> </w:t>
      </w:r>
      <w:r w:rsidRPr="00E95389">
        <w:t>–</w:t>
      </w:r>
      <w:r w:rsidRPr="00E95389">
        <w:rPr>
          <w:spacing w:val="-7"/>
        </w:rPr>
        <w:t xml:space="preserve"> </w:t>
      </w:r>
      <w:r w:rsidRPr="00E95389">
        <w:t>the</w:t>
      </w:r>
      <w:r w:rsidRPr="00E95389">
        <w:rPr>
          <w:spacing w:val="-7"/>
        </w:rPr>
        <w:t xml:space="preserve"> </w:t>
      </w:r>
      <w:r w:rsidRPr="00E95389">
        <w:t>time</w:t>
      </w:r>
      <w:r w:rsidRPr="00E95389">
        <w:rPr>
          <w:spacing w:val="-7"/>
        </w:rPr>
        <w:t xml:space="preserve"> </w:t>
      </w:r>
      <w:r w:rsidRPr="00E95389">
        <w:t>between</w:t>
      </w:r>
      <w:r w:rsidRPr="00E95389">
        <w:rPr>
          <w:spacing w:val="-7"/>
        </w:rPr>
        <w:t xml:space="preserve"> </w:t>
      </w:r>
      <w:r w:rsidRPr="00E95389">
        <w:t>half</w:t>
      </w:r>
      <w:r w:rsidRPr="00E95389">
        <w:rPr>
          <w:spacing w:val="-7"/>
        </w:rPr>
        <w:t xml:space="preserve"> </w:t>
      </w:r>
      <w:r w:rsidRPr="00E95389">
        <w:t>an</w:t>
      </w:r>
      <w:r w:rsidRPr="00E95389">
        <w:rPr>
          <w:spacing w:val="-7"/>
        </w:rPr>
        <w:t xml:space="preserve"> </w:t>
      </w:r>
      <w:r w:rsidRPr="00E95389">
        <w:t>hour after sunset and half an hour before</w:t>
      </w:r>
      <w:r w:rsidRPr="00E95389">
        <w:rPr>
          <w:spacing w:val="-43"/>
        </w:rPr>
        <w:t xml:space="preserve"> </w:t>
      </w:r>
      <w:r w:rsidRPr="00E95389">
        <w:t>sunrise.</w:t>
      </w:r>
    </w:p>
    <w:p w14:paraId="35E681F4" w14:textId="77777777" w:rsidR="00114D8B" w:rsidRDefault="00585D60" w:rsidP="009946B4">
      <w:pPr>
        <w:pStyle w:val="BodyText"/>
      </w:pPr>
      <w:r w:rsidRPr="00E95389">
        <w:rPr>
          <w:b/>
        </w:rPr>
        <w:t xml:space="preserve">Longways clearance </w:t>
      </w:r>
      <w:r w:rsidRPr="00E95389">
        <w:rPr>
          <w:b/>
          <w:spacing w:val="1"/>
        </w:rPr>
        <w:t xml:space="preserve">(L) </w:t>
      </w:r>
      <w:r w:rsidRPr="00E95389">
        <w:t>– the distance between the end of the lead-in taper and the first traffic barrier placed across the lane.</w:t>
      </w:r>
    </w:p>
    <w:p w14:paraId="6D7BCCBB" w14:textId="74AB5FE1" w:rsidR="00FD008B" w:rsidRPr="006F622A" w:rsidRDefault="00FD008B" w:rsidP="009946B4">
      <w:pPr>
        <w:pStyle w:val="BodyText"/>
        <w:rPr>
          <w:bCs/>
        </w:rPr>
      </w:pPr>
      <w:r w:rsidRPr="00B917B1">
        <w:rPr>
          <w:b/>
        </w:rPr>
        <w:t>Low pedestrian flow</w:t>
      </w:r>
      <w:r w:rsidRPr="00B917B1">
        <w:t xml:space="preserve"> </w:t>
      </w:r>
      <w:r w:rsidR="00B945EC">
        <w:rPr>
          <w:bCs/>
        </w:rPr>
        <w:t>–</w:t>
      </w:r>
      <w:r w:rsidR="006F622A" w:rsidRPr="00B917B1">
        <w:rPr>
          <w:bCs/>
        </w:rPr>
        <w:t xml:space="preserve"> </w:t>
      </w:r>
      <w:r w:rsidR="00B945EC">
        <w:rPr>
          <w:bCs/>
        </w:rPr>
        <w:t>less than 600 pph</w:t>
      </w:r>
      <w:r w:rsidR="00D36B44">
        <w:rPr>
          <w:bCs/>
        </w:rPr>
        <w:t>.</w:t>
      </w:r>
    </w:p>
    <w:p w14:paraId="6B2A95E8" w14:textId="77777777" w:rsidR="00FE71FE" w:rsidRDefault="00FE71FE" w:rsidP="009946B4">
      <w:pPr>
        <w:pStyle w:val="BodyText"/>
        <w:rPr>
          <w:b/>
          <w:w w:val="105"/>
        </w:rPr>
      </w:pPr>
    </w:p>
    <w:p w14:paraId="67142CBA" w14:textId="6D8A291B" w:rsidR="00114D8B" w:rsidRPr="00E95389" w:rsidRDefault="00585D60" w:rsidP="009946B4">
      <w:pPr>
        <w:pStyle w:val="BodyText"/>
      </w:pPr>
      <w:r w:rsidRPr="00E95389">
        <w:rPr>
          <w:b/>
          <w:w w:val="105"/>
        </w:rPr>
        <w:t>Minor</w:t>
      </w:r>
      <w:r w:rsidRPr="00E95389">
        <w:rPr>
          <w:b/>
          <w:spacing w:val="-24"/>
          <w:w w:val="105"/>
        </w:rPr>
        <w:t xml:space="preserve"> </w:t>
      </w:r>
      <w:r w:rsidRPr="00E95389">
        <w:rPr>
          <w:b/>
          <w:w w:val="105"/>
        </w:rPr>
        <w:t>works</w:t>
      </w:r>
      <w:r w:rsidRPr="00E95389">
        <w:rPr>
          <w:b/>
          <w:spacing w:val="-24"/>
          <w:w w:val="105"/>
        </w:rPr>
        <w:t xml:space="preserve"> </w:t>
      </w:r>
      <w:r w:rsidRPr="00E95389">
        <w:rPr>
          <w:w w:val="105"/>
        </w:rPr>
        <w:t>–</w:t>
      </w:r>
      <w:r w:rsidRPr="00E95389">
        <w:rPr>
          <w:spacing w:val="-24"/>
          <w:w w:val="105"/>
        </w:rPr>
        <w:t xml:space="preserve"> </w:t>
      </w:r>
      <w:r w:rsidRPr="00E95389">
        <w:rPr>
          <w:w w:val="105"/>
        </w:rPr>
        <w:t>works</w:t>
      </w:r>
      <w:r w:rsidRPr="00E95389">
        <w:rPr>
          <w:spacing w:val="-24"/>
          <w:w w:val="105"/>
        </w:rPr>
        <w:t xml:space="preserve"> </w:t>
      </w:r>
      <w:r w:rsidRPr="00E95389">
        <w:rPr>
          <w:w w:val="105"/>
        </w:rPr>
        <w:t>with</w:t>
      </w:r>
      <w:r w:rsidRPr="00E95389">
        <w:rPr>
          <w:spacing w:val="-24"/>
          <w:w w:val="105"/>
        </w:rPr>
        <w:t xml:space="preserve"> </w:t>
      </w:r>
      <w:r w:rsidRPr="00E95389">
        <w:rPr>
          <w:w w:val="105"/>
        </w:rPr>
        <w:t>a</w:t>
      </w:r>
      <w:r w:rsidRPr="00E95389">
        <w:rPr>
          <w:spacing w:val="-24"/>
          <w:w w:val="105"/>
        </w:rPr>
        <w:t xml:space="preserve"> </w:t>
      </w:r>
      <w:r w:rsidRPr="00E95389">
        <w:rPr>
          <w:w w:val="105"/>
        </w:rPr>
        <w:t>planned</w:t>
      </w:r>
      <w:r w:rsidRPr="00E95389">
        <w:rPr>
          <w:spacing w:val="-24"/>
          <w:w w:val="105"/>
        </w:rPr>
        <w:t xml:space="preserve"> </w:t>
      </w:r>
      <w:r w:rsidRPr="00E95389">
        <w:rPr>
          <w:w w:val="105"/>
        </w:rPr>
        <w:t>duration</w:t>
      </w:r>
      <w:r w:rsidRPr="00E95389">
        <w:rPr>
          <w:spacing w:val="-24"/>
          <w:w w:val="105"/>
        </w:rPr>
        <w:t xml:space="preserve"> </w:t>
      </w:r>
      <w:r w:rsidRPr="00E95389">
        <w:rPr>
          <w:w w:val="105"/>
        </w:rPr>
        <w:t xml:space="preserve">of </w:t>
      </w:r>
      <w:r w:rsidRPr="00E95389">
        <w:rPr>
          <w:spacing w:val="-2"/>
          <w:w w:val="105"/>
        </w:rPr>
        <w:t>three</w:t>
      </w:r>
      <w:r w:rsidRPr="00E95389">
        <w:rPr>
          <w:spacing w:val="-27"/>
          <w:w w:val="105"/>
        </w:rPr>
        <w:t xml:space="preserve"> </w:t>
      </w:r>
      <w:r w:rsidRPr="00E95389">
        <w:rPr>
          <w:w w:val="105"/>
        </w:rPr>
        <w:t>days</w:t>
      </w:r>
      <w:r w:rsidRPr="00E95389">
        <w:rPr>
          <w:spacing w:val="-27"/>
          <w:w w:val="105"/>
        </w:rPr>
        <w:t xml:space="preserve"> </w:t>
      </w:r>
      <w:r w:rsidRPr="00E95389">
        <w:rPr>
          <w:w w:val="105"/>
        </w:rPr>
        <w:t>o</w:t>
      </w:r>
      <w:r w:rsidR="00A34941">
        <w:rPr>
          <w:w w:val="105"/>
        </w:rPr>
        <w:t>r</w:t>
      </w:r>
      <w:r w:rsidRPr="00E95389">
        <w:rPr>
          <w:spacing w:val="-27"/>
          <w:w w:val="105"/>
        </w:rPr>
        <w:t xml:space="preserve"> </w:t>
      </w:r>
      <w:r w:rsidRPr="00E95389">
        <w:rPr>
          <w:w w:val="105"/>
        </w:rPr>
        <w:t>less,</w:t>
      </w:r>
      <w:r w:rsidRPr="00E95389">
        <w:rPr>
          <w:spacing w:val="-27"/>
          <w:w w:val="105"/>
        </w:rPr>
        <w:t xml:space="preserve"> </w:t>
      </w:r>
      <w:r w:rsidRPr="00E95389">
        <w:rPr>
          <w:w w:val="105"/>
        </w:rPr>
        <w:t>excluding</w:t>
      </w:r>
      <w:r w:rsidRPr="00E95389">
        <w:rPr>
          <w:spacing w:val="-27"/>
          <w:w w:val="105"/>
        </w:rPr>
        <w:t xml:space="preserve"> </w:t>
      </w:r>
      <w:r w:rsidRPr="00E95389">
        <w:rPr>
          <w:w w:val="105"/>
        </w:rPr>
        <w:t>immediate</w:t>
      </w:r>
      <w:r w:rsidRPr="00E95389">
        <w:rPr>
          <w:spacing w:val="-27"/>
          <w:w w:val="105"/>
        </w:rPr>
        <w:t xml:space="preserve"> </w:t>
      </w:r>
      <w:r w:rsidRPr="00E95389">
        <w:rPr>
          <w:w w:val="105"/>
        </w:rPr>
        <w:t>or</w:t>
      </w:r>
      <w:r w:rsidRPr="00E95389">
        <w:rPr>
          <w:spacing w:val="-27"/>
          <w:w w:val="105"/>
        </w:rPr>
        <w:t xml:space="preserve"> </w:t>
      </w:r>
      <w:r w:rsidRPr="00E95389">
        <w:rPr>
          <w:w w:val="105"/>
        </w:rPr>
        <w:t>major works</w:t>
      </w:r>
      <w:r w:rsidRPr="00E95389">
        <w:rPr>
          <w:spacing w:val="-28"/>
          <w:w w:val="105"/>
        </w:rPr>
        <w:t xml:space="preserve"> </w:t>
      </w:r>
      <w:r w:rsidRPr="00E95389">
        <w:rPr>
          <w:w w:val="105"/>
        </w:rPr>
        <w:t>(see</w:t>
      </w:r>
      <w:r w:rsidRPr="00E95389">
        <w:rPr>
          <w:spacing w:val="-28"/>
          <w:w w:val="105"/>
        </w:rPr>
        <w:t xml:space="preserve"> </w:t>
      </w:r>
      <w:r w:rsidRPr="00E95389">
        <w:rPr>
          <w:w w:val="105"/>
        </w:rPr>
        <w:t>the</w:t>
      </w:r>
      <w:r w:rsidRPr="00E95389">
        <w:rPr>
          <w:spacing w:val="-28"/>
          <w:w w:val="105"/>
        </w:rPr>
        <w:t xml:space="preserve"> </w:t>
      </w:r>
      <w:r w:rsidRPr="00E95389">
        <w:rPr>
          <w:w w:val="105"/>
        </w:rPr>
        <w:t>Co-ordination</w:t>
      </w:r>
      <w:r w:rsidRPr="00E95389">
        <w:rPr>
          <w:spacing w:val="-28"/>
          <w:w w:val="105"/>
        </w:rPr>
        <w:t xml:space="preserve"> </w:t>
      </w:r>
      <w:r w:rsidRPr="00E95389">
        <w:rPr>
          <w:w w:val="105"/>
        </w:rPr>
        <w:t>Code</w:t>
      </w:r>
      <w:r w:rsidRPr="00E95389">
        <w:rPr>
          <w:spacing w:val="-28"/>
          <w:w w:val="105"/>
        </w:rPr>
        <w:t xml:space="preserve"> </w:t>
      </w:r>
      <w:r w:rsidRPr="00E95389">
        <w:rPr>
          <w:w w:val="105"/>
        </w:rPr>
        <w:t>of</w:t>
      </w:r>
      <w:r w:rsidRPr="00E95389">
        <w:rPr>
          <w:spacing w:val="-28"/>
          <w:w w:val="105"/>
        </w:rPr>
        <w:t xml:space="preserve"> </w:t>
      </w:r>
      <w:r w:rsidRPr="00E95389">
        <w:rPr>
          <w:w w:val="105"/>
        </w:rPr>
        <w:t>Practice</w:t>
      </w:r>
      <w:r w:rsidRPr="00E95389">
        <w:rPr>
          <w:spacing w:val="-28"/>
          <w:w w:val="105"/>
        </w:rPr>
        <w:t xml:space="preserve"> </w:t>
      </w:r>
      <w:r w:rsidRPr="00E95389">
        <w:rPr>
          <w:spacing w:val="-2"/>
          <w:w w:val="105"/>
        </w:rPr>
        <w:t xml:space="preserve">for </w:t>
      </w:r>
      <w:r w:rsidRPr="00E95389">
        <w:rPr>
          <w:w w:val="105"/>
        </w:rPr>
        <w:t>more</w:t>
      </w:r>
      <w:r w:rsidRPr="00E95389">
        <w:rPr>
          <w:spacing w:val="-10"/>
          <w:w w:val="105"/>
        </w:rPr>
        <w:t xml:space="preserve"> </w:t>
      </w:r>
      <w:r w:rsidRPr="00E95389">
        <w:rPr>
          <w:w w:val="105"/>
        </w:rPr>
        <w:t>details).</w:t>
      </w:r>
    </w:p>
    <w:p w14:paraId="0C04D987" w14:textId="58221D0F" w:rsidR="00114D8B" w:rsidRPr="00E95389" w:rsidRDefault="00585D60" w:rsidP="009946B4">
      <w:pPr>
        <w:pStyle w:val="BodyText"/>
      </w:pPr>
      <w:r w:rsidRPr="00E95389">
        <w:rPr>
          <w:b/>
          <w:spacing w:val="-5"/>
        </w:rPr>
        <w:t xml:space="preserve">Mobile </w:t>
      </w:r>
      <w:r w:rsidRPr="00E95389">
        <w:rPr>
          <w:b/>
          <w:spacing w:val="-6"/>
        </w:rPr>
        <w:t xml:space="preserve">works </w:t>
      </w:r>
      <w:r w:rsidRPr="00E95389">
        <w:t xml:space="preserve">– </w:t>
      </w:r>
      <w:r w:rsidRPr="00E95389">
        <w:rPr>
          <w:spacing w:val="-6"/>
        </w:rPr>
        <w:t xml:space="preserve">work </w:t>
      </w:r>
      <w:proofErr w:type="gramStart"/>
      <w:r w:rsidRPr="00E95389">
        <w:rPr>
          <w:spacing w:val="-5"/>
        </w:rPr>
        <w:t>carried out</w:t>
      </w:r>
      <w:proofErr w:type="gramEnd"/>
      <w:r w:rsidRPr="00E95389">
        <w:rPr>
          <w:spacing w:val="-5"/>
        </w:rPr>
        <w:t xml:space="preserve"> from </w:t>
      </w:r>
      <w:r w:rsidRPr="00E95389">
        <w:t xml:space="preserve">a vehicle moving significantly </w:t>
      </w:r>
      <w:r w:rsidRPr="00E95389">
        <w:rPr>
          <w:spacing w:val="-6"/>
        </w:rPr>
        <w:t xml:space="preserve">more </w:t>
      </w:r>
      <w:r w:rsidRPr="00E95389">
        <w:t xml:space="preserve">slowly </w:t>
      </w:r>
      <w:r w:rsidRPr="00E95389">
        <w:rPr>
          <w:spacing w:val="-6"/>
        </w:rPr>
        <w:t xml:space="preserve">than </w:t>
      </w:r>
      <w:r w:rsidRPr="00E95389">
        <w:rPr>
          <w:spacing w:val="-5"/>
        </w:rPr>
        <w:t xml:space="preserve">the </w:t>
      </w:r>
      <w:r w:rsidRPr="00E95389">
        <w:rPr>
          <w:spacing w:val="-6"/>
        </w:rPr>
        <w:t xml:space="preserve">general </w:t>
      </w:r>
      <w:r w:rsidRPr="00E95389">
        <w:t>traffic.</w:t>
      </w:r>
    </w:p>
    <w:p w14:paraId="099F2848" w14:textId="10DC2D80" w:rsidR="00114D8B" w:rsidRPr="00B917B1" w:rsidRDefault="00585D60" w:rsidP="009946B4">
      <w:pPr>
        <w:pStyle w:val="BodyText"/>
      </w:pPr>
      <w:r w:rsidRPr="00E95389">
        <w:rPr>
          <w:b/>
        </w:rPr>
        <w:t xml:space="preserve">Precautionary area </w:t>
      </w:r>
      <w:r w:rsidRPr="00E95389">
        <w:t>– any part of any road, including side roads, that can be reached by following a route leading away from the centre of the</w:t>
      </w:r>
      <w:r w:rsidR="001523E0">
        <w:t xml:space="preserve"> level</w:t>
      </w:r>
      <w:r w:rsidRPr="00E95389">
        <w:t xml:space="preserve"> crossing for a distance of 200 m</w:t>
      </w:r>
      <w:r w:rsidR="0019454B">
        <w:t>etres</w:t>
      </w:r>
      <w:r w:rsidRPr="00E95389">
        <w:t xml:space="preserve"> or less.</w:t>
      </w:r>
    </w:p>
    <w:p w14:paraId="39D8FC1E" w14:textId="1DA654BE" w:rsidR="00114D8B" w:rsidRPr="00E95389" w:rsidRDefault="00585D60" w:rsidP="009946B4">
      <w:pPr>
        <w:pStyle w:val="BodyText"/>
      </w:pPr>
      <w:r w:rsidRPr="00E95389">
        <w:rPr>
          <w:b/>
        </w:rPr>
        <w:t xml:space="preserve">Safety zone </w:t>
      </w:r>
      <w:r w:rsidRPr="00E95389">
        <w:t>– additional space around the working space</w:t>
      </w:r>
      <w:r w:rsidR="006F015F">
        <w:t xml:space="preserve"> </w:t>
      </w:r>
      <w:r w:rsidR="006F015F" w:rsidRPr="00B917B1">
        <w:rPr>
          <w:color w:val="auto"/>
        </w:rPr>
        <w:t>provided to separate</w:t>
      </w:r>
      <w:r w:rsidR="006F015F">
        <w:t xml:space="preserve"> the</w:t>
      </w:r>
      <w:r w:rsidR="006F015F" w:rsidRPr="00B917B1">
        <w:rPr>
          <w:color w:val="auto"/>
        </w:rPr>
        <w:t xml:space="preserve"> </w:t>
      </w:r>
      <w:r w:rsidR="006F015F">
        <w:t>workforce</w:t>
      </w:r>
      <w:r w:rsidR="006F015F" w:rsidRPr="00B917B1">
        <w:rPr>
          <w:color w:val="auto"/>
        </w:rPr>
        <w:t xml:space="preserve"> from traffic and the traffic from </w:t>
      </w:r>
      <w:r w:rsidR="006F015F">
        <w:t>the workforce</w:t>
      </w:r>
      <w:r w:rsidRPr="00E95389">
        <w:t>.</w:t>
      </w:r>
    </w:p>
    <w:p w14:paraId="544CD9F2" w14:textId="110DB825" w:rsidR="00114D8B" w:rsidRPr="00E95389" w:rsidRDefault="00585D60" w:rsidP="009946B4">
      <w:pPr>
        <w:pStyle w:val="BodyText"/>
      </w:pPr>
      <w:r w:rsidRPr="00E95389">
        <w:rPr>
          <w:b/>
        </w:rPr>
        <w:t xml:space="preserve">Short-duration static works </w:t>
      </w:r>
      <w:r w:rsidRPr="00E95389">
        <w:t xml:space="preserve">– works </w:t>
      </w:r>
      <w:proofErr w:type="gramStart"/>
      <w:r w:rsidRPr="00E95389">
        <w:t>carried out</w:t>
      </w:r>
      <w:proofErr w:type="gramEnd"/>
      <w:r w:rsidRPr="00E95389">
        <w:t xml:space="preserve"> at one or more intermittent stops, each lasting less than 60 minutes</w:t>
      </w:r>
      <w:r w:rsidR="00631CA3" w:rsidRPr="00E95389">
        <w:t>.</w:t>
      </w:r>
    </w:p>
    <w:p w14:paraId="23520AF5" w14:textId="77777777" w:rsidR="00114D8B" w:rsidRPr="00E95389" w:rsidRDefault="00585D60" w:rsidP="00B917B1">
      <w:pPr>
        <w:spacing w:after="120" w:line="228" w:lineRule="auto"/>
        <w:ind w:left="426" w:right="53"/>
        <w:rPr>
          <w:color w:val="231F20"/>
        </w:rPr>
      </w:pPr>
      <w:r w:rsidRPr="00E95389">
        <w:rPr>
          <w:b/>
          <w:color w:val="231F20"/>
        </w:rPr>
        <w:t xml:space="preserve">Sideways clearance (S) </w:t>
      </w:r>
      <w:r w:rsidRPr="00E95389">
        <w:rPr>
          <w:color w:val="231F20"/>
        </w:rPr>
        <w:t>– the part of the safety zone between the working space and moving traffic.</w:t>
      </w:r>
    </w:p>
    <w:p w14:paraId="609EF75B" w14:textId="088D4DAD" w:rsidR="00D24060" w:rsidRPr="00E95389" w:rsidRDefault="00D24060" w:rsidP="00B917B1">
      <w:pPr>
        <w:spacing w:after="120" w:line="228" w:lineRule="auto"/>
        <w:ind w:left="426" w:right="53"/>
      </w:pPr>
      <w:r w:rsidRPr="00E95389">
        <w:rPr>
          <w:b/>
          <w:color w:val="231F20"/>
        </w:rPr>
        <w:t xml:space="preserve">Supervisor </w:t>
      </w:r>
      <w:r w:rsidRPr="005E5555">
        <w:t>-</w:t>
      </w:r>
      <w:r w:rsidRPr="00E95389">
        <w:t xml:space="preserve"> A competent and qualified person nominated by an employer to supervise the activity being </w:t>
      </w:r>
      <w:proofErr w:type="gramStart"/>
      <w:r w:rsidRPr="00E95389">
        <w:t>carried out</w:t>
      </w:r>
      <w:proofErr w:type="gramEnd"/>
      <w:r w:rsidRPr="00E95389">
        <w:t>.</w:t>
      </w:r>
    </w:p>
    <w:p w14:paraId="4CF411FD" w14:textId="77777777" w:rsidR="00FE71FE" w:rsidRDefault="00FE71FE" w:rsidP="009946B4">
      <w:pPr>
        <w:pStyle w:val="BodyText"/>
        <w:rPr>
          <w:b/>
        </w:rPr>
      </w:pPr>
    </w:p>
    <w:p w14:paraId="1D7B1E04" w14:textId="5BC5C3C4" w:rsidR="00114D8B" w:rsidRDefault="00585D60" w:rsidP="009946B4">
      <w:pPr>
        <w:pStyle w:val="BodyText"/>
      </w:pPr>
      <w:r w:rsidRPr="00E95389">
        <w:rPr>
          <w:b/>
        </w:rPr>
        <w:lastRenderedPageBreak/>
        <w:t xml:space="preserve">Tapping rail </w:t>
      </w:r>
      <w:r w:rsidRPr="00E95389">
        <w:t>– a rail at the base of pedestrian barriers used by visually impaired long-cane users.</w:t>
      </w:r>
    </w:p>
    <w:p w14:paraId="5A6CF8B4" w14:textId="5BB89F3E" w:rsidR="009465AD" w:rsidRPr="005E5555" w:rsidRDefault="009465AD" w:rsidP="009946B4">
      <w:pPr>
        <w:pStyle w:val="BodyText"/>
        <w:rPr>
          <w:b/>
          <w:bCs/>
        </w:rPr>
      </w:pPr>
      <w:r w:rsidRPr="005E5555">
        <w:rPr>
          <w:b/>
          <w:bCs/>
        </w:rPr>
        <w:t>TOPAS</w:t>
      </w:r>
      <w:r>
        <w:rPr>
          <w:b/>
          <w:bCs/>
        </w:rPr>
        <w:t xml:space="preserve"> </w:t>
      </w:r>
      <w:r w:rsidRPr="00E95389">
        <w:t xml:space="preserve">– </w:t>
      </w:r>
      <w:r w:rsidR="00035D3C" w:rsidRPr="00035D3C">
        <w:t>TOPAS maintain technical equipment specifications and a register of products certified to meet them. Purchasers should specify TOPAS-registered equipment as a straightforward way to ensure it complies with requirements.</w:t>
      </w:r>
    </w:p>
    <w:p w14:paraId="173B3E19" w14:textId="77777777" w:rsidR="00114D8B" w:rsidRPr="00E95389" w:rsidRDefault="00585D60" w:rsidP="009946B4">
      <w:pPr>
        <w:pStyle w:val="BodyText"/>
      </w:pPr>
      <w:r w:rsidRPr="00E95389">
        <w:rPr>
          <w:b/>
        </w:rPr>
        <w:t xml:space="preserve">Tramway path </w:t>
      </w:r>
      <w:r w:rsidRPr="00E95389">
        <w:t>– the space needed by tramcars, which includes a safety zone around the tram.</w:t>
      </w:r>
    </w:p>
    <w:p w14:paraId="56C9F2DD" w14:textId="3E302A08" w:rsidR="00114D8B" w:rsidRPr="00E95389" w:rsidRDefault="00585D60" w:rsidP="009946B4">
      <w:pPr>
        <w:pStyle w:val="BodyText"/>
      </w:pPr>
      <w:r w:rsidRPr="00E95389">
        <w:rPr>
          <w:b/>
        </w:rPr>
        <w:t xml:space="preserve">TSRGD </w:t>
      </w:r>
      <w:r w:rsidRPr="00E95389">
        <w:t xml:space="preserve">– Traffic Signs Regulations and General Directions, available at </w:t>
      </w:r>
      <w:hyperlink r:id="rId246">
        <w:r w:rsidRPr="00E95389">
          <w:rPr>
            <w:spacing w:val="-5"/>
          </w:rPr>
          <w:t>www.legislation.gov.uk</w:t>
        </w:r>
      </w:hyperlink>
    </w:p>
    <w:p w14:paraId="3CD72C48" w14:textId="4A63044E" w:rsidR="00B0744D" w:rsidRPr="005E5555" w:rsidRDefault="00B0744D" w:rsidP="009946B4">
      <w:pPr>
        <w:pStyle w:val="BodyText"/>
      </w:pPr>
      <w:r>
        <w:rPr>
          <w:b/>
        </w:rPr>
        <w:t>Vulnerable road users</w:t>
      </w:r>
      <w:r>
        <w:t xml:space="preserve"> - </w:t>
      </w:r>
      <w:r w:rsidR="008B67D5" w:rsidRPr="008B67D5">
        <w:t>road users requiring extra care</w:t>
      </w:r>
      <w:r w:rsidR="00293117">
        <w:t xml:space="preserve">, </w:t>
      </w:r>
      <w:r w:rsidR="008B67D5" w:rsidRPr="008B67D5">
        <w:t xml:space="preserve">including </w:t>
      </w:r>
      <w:r w:rsidR="00293117">
        <w:t>disable</w:t>
      </w:r>
      <w:r w:rsidR="00FE71FE">
        <w:t>d</w:t>
      </w:r>
      <w:r w:rsidR="00293117">
        <w:t xml:space="preserve"> people</w:t>
      </w:r>
      <w:r w:rsidR="00293117" w:rsidRPr="008B67D5">
        <w:t xml:space="preserve"> </w:t>
      </w:r>
      <w:r w:rsidR="008B67D5" w:rsidRPr="008B67D5">
        <w:t>pedestrians, motorcyclists</w:t>
      </w:r>
      <w:r w:rsidR="008B67D5">
        <w:t xml:space="preserve">, </w:t>
      </w:r>
      <w:r w:rsidR="008B67D5" w:rsidRPr="008B67D5">
        <w:t>cyclists</w:t>
      </w:r>
      <w:r w:rsidR="00FA4D59">
        <w:t>, horse riders, older drivers, learners, inexperienced drivers</w:t>
      </w:r>
      <w:r w:rsidR="00B02821">
        <w:t xml:space="preserve">, </w:t>
      </w:r>
      <w:proofErr w:type="gramStart"/>
      <w:r w:rsidR="00B02821">
        <w:t>etc.</w:t>
      </w:r>
      <w:proofErr w:type="gramEnd"/>
    </w:p>
    <w:p w14:paraId="17B3D877" w14:textId="6BC9FD61" w:rsidR="00114D8B" w:rsidRPr="00856A53" w:rsidRDefault="00585D60" w:rsidP="00B917B1">
      <w:pPr>
        <w:pStyle w:val="BodyText"/>
        <w:sectPr w:rsidR="00114D8B" w:rsidRPr="00856A53" w:rsidSect="003D15E2">
          <w:headerReference w:type="even" r:id="rId247"/>
          <w:headerReference w:type="default" r:id="rId248"/>
          <w:footerReference w:type="default" r:id="rId249"/>
          <w:headerReference w:type="first" r:id="rId250"/>
          <w:pgSz w:w="11930" w:h="8390" w:orient="landscape"/>
          <w:pgMar w:top="567" w:right="567" w:bottom="28" w:left="567" w:header="567" w:footer="567" w:gutter="0"/>
          <w:paperSrc w:first="7" w:other="7"/>
          <w:cols w:num="2" w:space="720" w:equalWidth="0">
            <w:col w:w="5103" w:space="40"/>
            <w:col w:w="5653"/>
          </w:cols>
          <w:docGrid w:linePitch="299"/>
        </w:sectPr>
      </w:pPr>
      <w:r w:rsidRPr="00E95389">
        <w:rPr>
          <w:b/>
        </w:rPr>
        <w:t xml:space="preserve">Wig-wag signals </w:t>
      </w:r>
      <w:r w:rsidRPr="00E95389">
        <w:t>– light signals used to control traffic at level crossings, swing</w:t>
      </w:r>
      <w:r w:rsidRPr="00856A53">
        <w:t xml:space="preserve"> bridges, </w:t>
      </w:r>
      <w:proofErr w:type="gramStart"/>
      <w:r w:rsidRPr="00856A53">
        <w:t>etc.</w:t>
      </w:r>
      <w:proofErr w:type="gramEnd"/>
    </w:p>
    <w:p w14:paraId="587459FE" w14:textId="642D3976" w:rsidR="00114D8B" w:rsidRPr="00856A53" w:rsidRDefault="00585D60" w:rsidP="00DB4FA4">
      <w:pPr>
        <w:pStyle w:val="Headingnotnumbered"/>
      </w:pPr>
      <w:r w:rsidRPr="00856A53">
        <w:lastRenderedPageBreak/>
        <w:t>Setting out site</w:t>
      </w:r>
    </w:p>
    <w:p w14:paraId="02AD390C" w14:textId="3D9F68EB" w:rsidR="00114D8B" w:rsidRPr="00856A53" w:rsidRDefault="00152CDA">
      <w:pPr>
        <w:spacing w:before="38"/>
        <w:ind w:left="104"/>
        <w:rPr>
          <w:sz w:val="20"/>
        </w:rPr>
      </w:pPr>
      <w:r w:rsidRPr="00232AD9">
        <w:rPr>
          <w:noProof/>
        </w:rPr>
        <mc:AlternateContent>
          <mc:Choice Requires="wps">
            <w:drawing>
              <wp:anchor distT="0" distB="0" distL="0" distR="0" simplePos="0" relativeHeight="251658244" behindDoc="0" locked="0" layoutInCell="1" allowOverlap="1" wp14:anchorId="478FD4E7" wp14:editId="2079AF96">
                <wp:simplePos x="0" y="0"/>
                <wp:positionH relativeFrom="page">
                  <wp:posOffset>3221990</wp:posOffset>
                </wp:positionH>
                <wp:positionV relativeFrom="paragraph">
                  <wp:posOffset>2592705</wp:posOffset>
                </wp:positionV>
                <wp:extent cx="3566160" cy="366395"/>
                <wp:effectExtent l="0" t="0" r="15240" b="14605"/>
                <wp:wrapTopAndBottom/>
                <wp:docPr id="5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83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28"/>
                              <w:gridCol w:w="737"/>
                              <w:gridCol w:w="737"/>
                              <w:gridCol w:w="737"/>
                            </w:tblGrid>
                            <w:tr w:rsidR="00152CDA" w:rsidRPr="00856A53" w14:paraId="4170A8CE" w14:textId="7F5928FB" w:rsidTr="00813A47">
                              <w:trPr>
                                <w:trHeight w:val="273"/>
                              </w:trPr>
                              <w:tc>
                                <w:tcPr>
                                  <w:tcW w:w="2628" w:type="dxa"/>
                                </w:tcPr>
                                <w:p w14:paraId="6B0A4DA4" w14:textId="77777777" w:rsidR="00152CDA" w:rsidRPr="00856A53" w:rsidRDefault="00152CDA">
                                  <w:pPr>
                                    <w:pStyle w:val="TableParagraph"/>
                                    <w:spacing w:before="60"/>
                                    <w:ind w:left="56"/>
                                    <w:rPr>
                                      <w:sz w:val="14"/>
                                    </w:rPr>
                                  </w:pPr>
                                  <w:r w:rsidRPr="00856A53">
                                    <w:rPr>
                                      <w:color w:val="231F20"/>
                                      <w:w w:val="95"/>
                                      <w:sz w:val="14"/>
                                    </w:rPr>
                                    <w:t>Speed limit mph</w:t>
                                  </w:r>
                                </w:p>
                              </w:tc>
                              <w:tc>
                                <w:tcPr>
                                  <w:tcW w:w="737" w:type="dxa"/>
                                </w:tcPr>
                                <w:p w14:paraId="05516DD7" w14:textId="77777777" w:rsidR="00152CDA" w:rsidRPr="00856A53" w:rsidRDefault="00152CDA">
                                  <w:pPr>
                                    <w:pStyle w:val="TableParagraph"/>
                                    <w:spacing w:before="60"/>
                                    <w:ind w:left="27" w:right="16"/>
                                    <w:jc w:val="center"/>
                                    <w:rPr>
                                      <w:sz w:val="14"/>
                                    </w:rPr>
                                  </w:pPr>
                                  <w:r w:rsidRPr="00856A53">
                                    <w:rPr>
                                      <w:color w:val="231F20"/>
                                      <w:w w:val="95"/>
                                      <w:sz w:val="14"/>
                                    </w:rPr>
                                    <w:t>30 or less</w:t>
                                  </w:r>
                                </w:p>
                              </w:tc>
                              <w:tc>
                                <w:tcPr>
                                  <w:tcW w:w="737" w:type="dxa"/>
                                </w:tcPr>
                                <w:p w14:paraId="1FEF7BE4" w14:textId="0C31D483" w:rsidR="00152CDA" w:rsidRPr="00856A53" w:rsidRDefault="00152CDA">
                                  <w:pPr>
                                    <w:pStyle w:val="TableParagraph"/>
                                    <w:spacing w:before="60"/>
                                    <w:ind w:left="27" w:right="16"/>
                                    <w:jc w:val="center"/>
                                    <w:rPr>
                                      <w:sz w:val="14"/>
                                    </w:rPr>
                                  </w:pPr>
                                  <w:r w:rsidRPr="00856A53">
                                    <w:rPr>
                                      <w:color w:val="231F20"/>
                                      <w:w w:val="95"/>
                                      <w:sz w:val="14"/>
                                    </w:rPr>
                                    <w:t xml:space="preserve">40 </w:t>
                                  </w:r>
                                </w:p>
                              </w:tc>
                              <w:tc>
                                <w:tcPr>
                                  <w:tcW w:w="737" w:type="dxa"/>
                                </w:tcPr>
                                <w:p w14:paraId="1A8632BA" w14:textId="612CB21D" w:rsidR="00152CDA" w:rsidRPr="00856A53" w:rsidRDefault="00152CDA">
                                  <w:pPr>
                                    <w:pStyle w:val="TableParagraph"/>
                                    <w:spacing w:before="60"/>
                                    <w:ind w:left="27" w:right="16"/>
                                    <w:jc w:val="center"/>
                                    <w:rPr>
                                      <w:color w:val="231F20"/>
                                      <w:w w:val="95"/>
                                      <w:sz w:val="14"/>
                                    </w:rPr>
                                  </w:pPr>
                                  <w:r>
                                    <w:rPr>
                                      <w:color w:val="231F20"/>
                                      <w:w w:val="95"/>
                                      <w:sz w:val="14"/>
                                    </w:rPr>
                                    <w:t>50 or more</w:t>
                                  </w:r>
                                </w:p>
                              </w:tc>
                            </w:tr>
                            <w:tr w:rsidR="00152CDA" w:rsidRPr="00856A53" w14:paraId="7766CDCC" w14:textId="55F07C84" w:rsidTr="00813A47">
                              <w:trPr>
                                <w:trHeight w:val="273"/>
                              </w:trPr>
                              <w:tc>
                                <w:tcPr>
                                  <w:tcW w:w="2628" w:type="dxa"/>
                                </w:tcPr>
                                <w:p w14:paraId="1A08AB8C" w14:textId="77777777" w:rsidR="00152CDA" w:rsidRPr="00856A53" w:rsidRDefault="00152CDA">
                                  <w:pPr>
                                    <w:pStyle w:val="TableParagraph"/>
                                    <w:spacing w:before="27" w:line="226" w:lineRule="exact"/>
                                    <w:ind w:left="56"/>
                                    <w:rPr>
                                      <w:sz w:val="14"/>
                                    </w:rPr>
                                  </w:pPr>
                                  <w:r w:rsidRPr="00856A53">
                                    <w:rPr>
                                      <w:b/>
                                      <w:color w:val="231F20"/>
                                      <w:w w:val="95"/>
                                      <w:sz w:val="20"/>
                                    </w:rPr>
                                    <w:t xml:space="preserve">C </w:t>
                                  </w:r>
                                  <w:r w:rsidRPr="00856A53">
                                    <w:rPr>
                                      <w:color w:val="231F20"/>
                                      <w:w w:val="95"/>
                                      <w:sz w:val="14"/>
                                    </w:rPr>
                                    <w:t>Clearance to works vehicle</w:t>
                                  </w:r>
                                </w:p>
                              </w:tc>
                              <w:tc>
                                <w:tcPr>
                                  <w:tcW w:w="737" w:type="dxa"/>
                                </w:tcPr>
                                <w:p w14:paraId="59A9E2FD" w14:textId="77777777" w:rsidR="00152CDA" w:rsidRPr="00856A53" w:rsidRDefault="00152CDA">
                                  <w:pPr>
                                    <w:pStyle w:val="TableParagraph"/>
                                    <w:spacing w:before="60"/>
                                    <w:ind w:left="10"/>
                                    <w:jc w:val="center"/>
                                    <w:rPr>
                                      <w:sz w:val="14"/>
                                    </w:rPr>
                                  </w:pPr>
                                  <w:r w:rsidRPr="00856A53">
                                    <w:rPr>
                                      <w:color w:val="231F20"/>
                                      <w:w w:val="86"/>
                                      <w:sz w:val="14"/>
                                    </w:rPr>
                                    <w:t>2</w:t>
                                  </w:r>
                                </w:p>
                              </w:tc>
                              <w:tc>
                                <w:tcPr>
                                  <w:tcW w:w="737" w:type="dxa"/>
                                </w:tcPr>
                                <w:p w14:paraId="6575E889" w14:textId="40B89C85" w:rsidR="00152CDA" w:rsidRPr="00856A53" w:rsidRDefault="00152CDA">
                                  <w:pPr>
                                    <w:pStyle w:val="TableParagraph"/>
                                    <w:spacing w:before="60"/>
                                    <w:ind w:left="10"/>
                                    <w:jc w:val="center"/>
                                    <w:rPr>
                                      <w:sz w:val="14"/>
                                    </w:rPr>
                                  </w:pPr>
                                  <w:r w:rsidRPr="00856A53">
                                    <w:rPr>
                                      <w:color w:val="231F20"/>
                                      <w:w w:val="86"/>
                                      <w:sz w:val="14"/>
                                    </w:rPr>
                                    <w:t>5</w:t>
                                  </w:r>
                                </w:p>
                              </w:tc>
                              <w:tc>
                                <w:tcPr>
                                  <w:tcW w:w="737" w:type="dxa"/>
                                </w:tcPr>
                                <w:p w14:paraId="05E5B969" w14:textId="0AB9F3C1" w:rsidR="00152CDA" w:rsidRPr="00856A53" w:rsidRDefault="00152CDA">
                                  <w:pPr>
                                    <w:pStyle w:val="TableParagraph"/>
                                    <w:spacing w:before="60"/>
                                    <w:ind w:left="10"/>
                                    <w:jc w:val="center"/>
                                    <w:rPr>
                                      <w:color w:val="231F20"/>
                                      <w:w w:val="86"/>
                                      <w:sz w:val="14"/>
                                    </w:rPr>
                                  </w:pPr>
                                  <w:r>
                                    <w:rPr>
                                      <w:color w:val="231F20"/>
                                      <w:w w:val="86"/>
                                      <w:sz w:val="14"/>
                                    </w:rPr>
                                    <w:t>8</w:t>
                                  </w:r>
                                </w:p>
                              </w:tc>
                            </w:tr>
                          </w:tbl>
                          <w:p w14:paraId="3DF1F8E1" w14:textId="77777777" w:rsidR="00114D8B" w:rsidRPr="00856A53" w:rsidRDefault="00114D8B" w:rsidP="009946B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FD4E7" id="Text Box 32" o:spid="_x0000_s1219" type="#_x0000_t202" style="position:absolute;left:0;text-align:left;margin-left:253.7pt;margin-top:204.15pt;width:280.8pt;height:28.85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" filled="f" stroked="f">
                <v:textbox inset="0,0,0,0">
                  <w:txbxContent>
                    <w:tbl>
                      <w:tblPr>
                        <w:tblW w:w="483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28"/>
                        <w:gridCol w:w="737"/>
                        <w:gridCol w:w="737"/>
                        <w:gridCol w:w="737"/>
                      </w:tblGrid>
                      <w:tr w:rsidR="00152CDA" w:rsidRPr="00856A53" w14:paraId="4170A8CE" w14:textId="7F5928FB" w:rsidTr="00813A47">
                        <w:trPr>
                          <w:trHeight w:val="273"/>
                        </w:trPr>
                        <w:tc>
                          <w:tcPr>
                            <w:tcW w:w="2628" w:type="dxa"/>
                          </w:tcPr>
                          <w:p w14:paraId="6B0A4DA4" w14:textId="77777777" w:rsidR="00152CDA" w:rsidRPr="00856A53" w:rsidRDefault="00152CDA">
                            <w:pPr>
                              <w:pStyle w:val="TableParagraph"/>
                              <w:spacing w:before="60"/>
                              <w:ind w:left="56"/>
                              <w:rPr>
                                <w:sz w:val="14"/>
                              </w:rPr>
                            </w:pPr>
                            <w:r w:rsidRPr="00856A53">
                              <w:rPr>
                                <w:color w:val="231F20"/>
                                <w:w w:val="95"/>
                                <w:sz w:val="14"/>
                              </w:rPr>
                              <w:t>Speed limit mph</w:t>
                            </w:r>
                          </w:p>
                        </w:tc>
                        <w:tc>
                          <w:tcPr>
                            <w:tcW w:w="737" w:type="dxa"/>
                          </w:tcPr>
                          <w:p w14:paraId="05516DD7" w14:textId="77777777" w:rsidR="00152CDA" w:rsidRPr="00856A53" w:rsidRDefault="00152CDA">
                            <w:pPr>
                              <w:pStyle w:val="TableParagraph"/>
                              <w:spacing w:before="60"/>
                              <w:ind w:left="27" w:right="16"/>
                              <w:jc w:val="center"/>
                              <w:rPr>
                                <w:sz w:val="14"/>
                              </w:rPr>
                            </w:pPr>
                            <w:r w:rsidRPr="00856A53">
                              <w:rPr>
                                <w:color w:val="231F20"/>
                                <w:w w:val="95"/>
                                <w:sz w:val="14"/>
                              </w:rPr>
                              <w:t>30 or less</w:t>
                            </w:r>
                          </w:p>
                        </w:tc>
                        <w:tc>
                          <w:tcPr>
                            <w:tcW w:w="737" w:type="dxa"/>
                          </w:tcPr>
                          <w:p w14:paraId="1FEF7BE4" w14:textId="0C31D483" w:rsidR="00152CDA" w:rsidRPr="00856A53" w:rsidRDefault="00152CDA">
                            <w:pPr>
                              <w:pStyle w:val="TableParagraph"/>
                              <w:spacing w:before="60"/>
                              <w:ind w:left="27" w:right="16"/>
                              <w:jc w:val="center"/>
                              <w:rPr>
                                <w:sz w:val="14"/>
                              </w:rPr>
                            </w:pPr>
                            <w:r w:rsidRPr="00856A53">
                              <w:rPr>
                                <w:color w:val="231F20"/>
                                <w:w w:val="95"/>
                                <w:sz w:val="14"/>
                              </w:rPr>
                              <w:t xml:space="preserve">40 </w:t>
                            </w:r>
                          </w:p>
                        </w:tc>
                        <w:tc>
                          <w:tcPr>
                            <w:tcW w:w="737" w:type="dxa"/>
                          </w:tcPr>
                          <w:p w14:paraId="1A8632BA" w14:textId="612CB21D" w:rsidR="00152CDA" w:rsidRPr="00856A53" w:rsidRDefault="00152CDA">
                            <w:pPr>
                              <w:pStyle w:val="TableParagraph"/>
                              <w:spacing w:before="60"/>
                              <w:ind w:left="27" w:right="16"/>
                              <w:jc w:val="center"/>
                              <w:rPr>
                                <w:color w:val="231F20"/>
                                <w:w w:val="95"/>
                                <w:sz w:val="14"/>
                              </w:rPr>
                            </w:pPr>
                            <w:r>
                              <w:rPr>
                                <w:color w:val="231F20"/>
                                <w:w w:val="95"/>
                                <w:sz w:val="14"/>
                              </w:rPr>
                              <w:t>50 or more</w:t>
                            </w:r>
                          </w:p>
                        </w:tc>
                      </w:tr>
                      <w:tr w:rsidR="00152CDA" w:rsidRPr="00856A53" w14:paraId="7766CDCC" w14:textId="55F07C84" w:rsidTr="00813A47">
                        <w:trPr>
                          <w:trHeight w:val="273"/>
                        </w:trPr>
                        <w:tc>
                          <w:tcPr>
                            <w:tcW w:w="2628" w:type="dxa"/>
                          </w:tcPr>
                          <w:p w14:paraId="1A08AB8C" w14:textId="77777777" w:rsidR="00152CDA" w:rsidRPr="00856A53" w:rsidRDefault="00152CDA">
                            <w:pPr>
                              <w:pStyle w:val="TableParagraph"/>
                              <w:spacing w:before="27" w:line="226" w:lineRule="exact"/>
                              <w:ind w:left="56"/>
                              <w:rPr>
                                <w:sz w:val="14"/>
                              </w:rPr>
                            </w:pPr>
                            <w:r w:rsidRPr="00856A53">
                              <w:rPr>
                                <w:b/>
                                <w:color w:val="231F20"/>
                                <w:w w:val="95"/>
                                <w:sz w:val="20"/>
                              </w:rPr>
                              <w:t xml:space="preserve">C </w:t>
                            </w:r>
                            <w:r w:rsidRPr="00856A53">
                              <w:rPr>
                                <w:color w:val="231F20"/>
                                <w:w w:val="95"/>
                                <w:sz w:val="14"/>
                              </w:rPr>
                              <w:t>Clearance to works vehicle</w:t>
                            </w:r>
                          </w:p>
                        </w:tc>
                        <w:tc>
                          <w:tcPr>
                            <w:tcW w:w="737" w:type="dxa"/>
                          </w:tcPr>
                          <w:p w14:paraId="59A9E2FD" w14:textId="77777777" w:rsidR="00152CDA" w:rsidRPr="00856A53" w:rsidRDefault="00152CDA">
                            <w:pPr>
                              <w:pStyle w:val="TableParagraph"/>
                              <w:spacing w:before="60"/>
                              <w:ind w:left="10"/>
                              <w:jc w:val="center"/>
                              <w:rPr>
                                <w:sz w:val="14"/>
                              </w:rPr>
                            </w:pPr>
                            <w:r w:rsidRPr="00856A53">
                              <w:rPr>
                                <w:color w:val="231F20"/>
                                <w:w w:val="86"/>
                                <w:sz w:val="14"/>
                              </w:rPr>
                              <w:t>2</w:t>
                            </w:r>
                          </w:p>
                        </w:tc>
                        <w:tc>
                          <w:tcPr>
                            <w:tcW w:w="737" w:type="dxa"/>
                          </w:tcPr>
                          <w:p w14:paraId="6575E889" w14:textId="40B89C85" w:rsidR="00152CDA" w:rsidRPr="00856A53" w:rsidRDefault="00152CDA">
                            <w:pPr>
                              <w:pStyle w:val="TableParagraph"/>
                              <w:spacing w:before="60"/>
                              <w:ind w:left="10"/>
                              <w:jc w:val="center"/>
                              <w:rPr>
                                <w:sz w:val="14"/>
                              </w:rPr>
                            </w:pPr>
                            <w:r w:rsidRPr="00856A53">
                              <w:rPr>
                                <w:color w:val="231F20"/>
                                <w:w w:val="86"/>
                                <w:sz w:val="14"/>
                              </w:rPr>
                              <w:t>5</w:t>
                            </w:r>
                          </w:p>
                        </w:tc>
                        <w:tc>
                          <w:tcPr>
                            <w:tcW w:w="737" w:type="dxa"/>
                          </w:tcPr>
                          <w:p w14:paraId="05E5B969" w14:textId="0AB9F3C1" w:rsidR="00152CDA" w:rsidRPr="00856A53" w:rsidRDefault="00152CDA">
                            <w:pPr>
                              <w:pStyle w:val="TableParagraph"/>
                              <w:spacing w:before="60"/>
                              <w:ind w:left="10"/>
                              <w:jc w:val="center"/>
                              <w:rPr>
                                <w:color w:val="231F20"/>
                                <w:w w:val="86"/>
                                <w:sz w:val="14"/>
                              </w:rPr>
                            </w:pPr>
                            <w:r>
                              <w:rPr>
                                <w:color w:val="231F20"/>
                                <w:w w:val="86"/>
                                <w:sz w:val="14"/>
                              </w:rPr>
                              <w:t>8</w:t>
                            </w:r>
                          </w:p>
                        </w:tc>
                      </w:tr>
                    </w:tbl>
                    <w:p w14:paraId="3DF1F8E1" w14:textId="77777777" w:rsidR="00114D8B" w:rsidRPr="00856A53" w:rsidRDefault="00114D8B" w:rsidP="009946B4">
                      <w:pPr>
                        <w:pStyle w:val="BodyText"/>
                      </w:pPr>
                    </w:p>
                  </w:txbxContent>
                </v:textbox>
                <w10:wrap type="topAndBottom" anchorx="page"/>
              </v:shape>
            </w:pict>
          </mc:Fallback>
        </mc:AlternateContent>
      </w:r>
      <w:r w:rsidR="00585D60" w:rsidRPr="00856A53">
        <w:rPr>
          <w:color w:val="231F20"/>
          <w:sz w:val="20"/>
        </w:rPr>
        <w:t>(Distances in metres unless stated otherwise, numbers are minimum numbers)</w:t>
      </w:r>
    </w:p>
    <w:tbl>
      <w:tblPr>
        <w:tblW w:w="10777" w:type="dxa"/>
        <w:tblInd w:w="10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625"/>
        <w:gridCol w:w="1186"/>
        <w:gridCol w:w="1195"/>
        <w:gridCol w:w="943"/>
        <w:gridCol w:w="368"/>
        <w:gridCol w:w="369"/>
        <w:gridCol w:w="353"/>
        <w:gridCol w:w="385"/>
        <w:gridCol w:w="370"/>
        <w:gridCol w:w="369"/>
        <w:gridCol w:w="370"/>
        <w:gridCol w:w="1154"/>
        <w:gridCol w:w="1230"/>
        <w:gridCol w:w="860"/>
      </w:tblGrid>
      <w:tr w:rsidR="00114D8B" w:rsidRPr="00856A53" w14:paraId="4F44DD93" w14:textId="36AFDBA1" w:rsidTr="00BC759C">
        <w:trPr>
          <w:trHeight w:val="330"/>
        </w:trPr>
        <w:tc>
          <w:tcPr>
            <w:tcW w:w="1625" w:type="dxa"/>
            <w:vMerge w:val="restart"/>
          </w:tcPr>
          <w:p w14:paraId="1ACF0281" w14:textId="389AB3B2" w:rsidR="00114D8B" w:rsidRPr="00856A53" w:rsidRDefault="00114D8B">
            <w:pPr>
              <w:pStyle w:val="TableParagraph"/>
              <w:rPr>
                <w:sz w:val="16"/>
              </w:rPr>
            </w:pPr>
          </w:p>
          <w:p w14:paraId="129FD5C0" w14:textId="21EC7681" w:rsidR="00114D8B" w:rsidRPr="00856A53" w:rsidRDefault="00114D8B">
            <w:pPr>
              <w:pStyle w:val="TableParagraph"/>
              <w:rPr>
                <w:sz w:val="16"/>
              </w:rPr>
            </w:pPr>
          </w:p>
          <w:p w14:paraId="18D7D3C9" w14:textId="078AE73E" w:rsidR="00114D8B" w:rsidRPr="00856A53" w:rsidRDefault="00114D8B">
            <w:pPr>
              <w:pStyle w:val="TableParagraph"/>
              <w:spacing w:before="11"/>
              <w:rPr>
                <w:sz w:val="19"/>
              </w:rPr>
            </w:pPr>
          </w:p>
          <w:p w14:paraId="2AE47FDE" w14:textId="072798E0" w:rsidR="00114D8B" w:rsidRPr="00856A53" w:rsidRDefault="00585D60">
            <w:pPr>
              <w:pStyle w:val="TableParagraph"/>
              <w:ind w:left="56"/>
              <w:rPr>
                <w:b/>
                <w:sz w:val="14"/>
              </w:rPr>
            </w:pPr>
            <w:r w:rsidRPr="00856A53">
              <w:rPr>
                <w:b/>
                <w:color w:val="231F20"/>
                <w:w w:val="95"/>
                <w:sz w:val="14"/>
              </w:rPr>
              <w:t>Type of road</w:t>
            </w:r>
          </w:p>
        </w:tc>
        <w:tc>
          <w:tcPr>
            <w:tcW w:w="1186" w:type="dxa"/>
            <w:vMerge w:val="restart"/>
            <w:tcBorders>
              <w:right w:val="nil"/>
            </w:tcBorders>
          </w:tcPr>
          <w:p w14:paraId="1B0A23D2" w14:textId="152075CF" w:rsidR="00114D8B" w:rsidRPr="00856A53" w:rsidRDefault="00114D8B">
            <w:pPr>
              <w:pStyle w:val="TableParagraph"/>
              <w:rPr>
                <w:sz w:val="16"/>
              </w:rPr>
            </w:pPr>
          </w:p>
          <w:p w14:paraId="6F0CDD4B" w14:textId="7B46DDFC" w:rsidR="00114D8B" w:rsidRPr="00856A53" w:rsidRDefault="00585D60">
            <w:pPr>
              <w:pStyle w:val="TableParagraph"/>
              <w:spacing w:before="93"/>
              <w:ind w:left="282" w:right="53" w:hanging="206"/>
              <w:rPr>
                <w:b/>
                <w:sz w:val="14"/>
              </w:rPr>
            </w:pPr>
            <w:r w:rsidRPr="00856A53">
              <w:rPr>
                <w:b/>
                <w:color w:val="231F20"/>
                <w:w w:val="85"/>
                <w:sz w:val="14"/>
              </w:rPr>
              <w:t xml:space="preserve">Minimum visibility </w:t>
            </w:r>
            <w:r w:rsidRPr="00856A53">
              <w:rPr>
                <w:b/>
                <w:color w:val="231F20"/>
                <w:w w:val="95"/>
                <w:sz w:val="14"/>
              </w:rPr>
              <w:t>distance to first sign</w:t>
            </w:r>
          </w:p>
        </w:tc>
        <w:tc>
          <w:tcPr>
            <w:tcW w:w="1195" w:type="dxa"/>
            <w:vMerge w:val="restart"/>
            <w:tcBorders>
              <w:left w:val="nil"/>
            </w:tcBorders>
          </w:tcPr>
          <w:p w14:paraId="5B927450" w14:textId="0513CB05" w:rsidR="00114D8B" w:rsidRPr="00856A53" w:rsidRDefault="00585D60">
            <w:pPr>
              <w:pStyle w:val="TableParagraph"/>
              <w:spacing w:before="61" w:line="223" w:lineRule="exact"/>
              <w:ind w:left="19"/>
              <w:jc w:val="center"/>
              <w:rPr>
                <w:b/>
                <w:sz w:val="20"/>
              </w:rPr>
            </w:pPr>
            <w:r w:rsidRPr="00856A53">
              <w:rPr>
                <w:b/>
                <w:color w:val="231F20"/>
                <w:w w:val="102"/>
                <w:sz w:val="20"/>
              </w:rPr>
              <w:t>D</w:t>
            </w:r>
          </w:p>
          <w:p w14:paraId="1C851AD3" w14:textId="2945A66F" w:rsidR="00114D8B" w:rsidRPr="00856A53" w:rsidRDefault="00585D60">
            <w:pPr>
              <w:pStyle w:val="TableParagraph"/>
              <w:spacing w:line="237" w:lineRule="auto"/>
              <w:ind w:left="77" w:right="55"/>
              <w:jc w:val="center"/>
              <w:rPr>
                <w:b/>
                <w:sz w:val="14"/>
              </w:rPr>
            </w:pPr>
            <w:r w:rsidRPr="00856A53">
              <w:rPr>
                <w:b/>
                <w:color w:val="231F20"/>
                <w:w w:val="85"/>
                <w:sz w:val="14"/>
              </w:rPr>
              <w:t xml:space="preserve">Distance from first </w:t>
            </w:r>
            <w:r w:rsidRPr="00856A53">
              <w:rPr>
                <w:b/>
                <w:color w:val="231F20"/>
                <w:w w:val="95"/>
                <w:sz w:val="14"/>
              </w:rPr>
              <w:t>sign to start of lead-in taper</w:t>
            </w:r>
          </w:p>
        </w:tc>
        <w:tc>
          <w:tcPr>
            <w:tcW w:w="3527" w:type="dxa"/>
            <w:gridSpan w:val="8"/>
            <w:tcBorders>
              <w:bottom w:val="nil"/>
            </w:tcBorders>
          </w:tcPr>
          <w:p w14:paraId="3962CA7F" w14:textId="00DC110A" w:rsidR="00114D8B" w:rsidRPr="00856A53" w:rsidRDefault="00585D60">
            <w:pPr>
              <w:pStyle w:val="TableParagraph"/>
              <w:spacing w:before="88"/>
              <w:ind w:left="1319" w:right="1321"/>
              <w:jc w:val="center"/>
              <w:rPr>
                <w:b/>
                <w:sz w:val="14"/>
              </w:rPr>
            </w:pPr>
            <w:r w:rsidRPr="00856A53">
              <w:rPr>
                <w:b/>
                <w:color w:val="231F20"/>
                <w:w w:val="95"/>
                <w:sz w:val="14"/>
              </w:rPr>
              <w:t>Lead-in taper</w:t>
            </w:r>
          </w:p>
        </w:tc>
        <w:tc>
          <w:tcPr>
            <w:tcW w:w="1154" w:type="dxa"/>
            <w:vMerge w:val="restart"/>
            <w:tcBorders>
              <w:right w:val="nil"/>
            </w:tcBorders>
          </w:tcPr>
          <w:p w14:paraId="1DFF4CAB" w14:textId="5F4FE1C6" w:rsidR="00114D8B" w:rsidRPr="00856A53" w:rsidRDefault="00585D60">
            <w:pPr>
              <w:pStyle w:val="TableParagraph"/>
              <w:spacing w:before="61" w:line="223" w:lineRule="exact"/>
              <w:ind w:left="34"/>
              <w:jc w:val="center"/>
              <w:rPr>
                <w:b/>
                <w:sz w:val="20"/>
              </w:rPr>
            </w:pPr>
            <w:r w:rsidRPr="00856A53">
              <w:rPr>
                <w:b/>
                <w:color w:val="231F20"/>
                <w:w w:val="97"/>
                <w:sz w:val="20"/>
              </w:rPr>
              <w:t>S</w:t>
            </w:r>
          </w:p>
          <w:p w14:paraId="662D107D" w14:textId="7E7B6D9C" w:rsidR="00114D8B" w:rsidRPr="00856A53" w:rsidRDefault="00585D60">
            <w:pPr>
              <w:pStyle w:val="TableParagraph"/>
              <w:spacing w:line="237" w:lineRule="auto"/>
              <w:ind w:left="152" w:right="116"/>
              <w:jc w:val="center"/>
              <w:rPr>
                <w:b/>
                <w:sz w:val="14"/>
              </w:rPr>
            </w:pPr>
            <w:r w:rsidRPr="00856A53">
              <w:rPr>
                <w:b/>
                <w:color w:val="231F20"/>
                <w:w w:val="85"/>
                <w:sz w:val="14"/>
              </w:rPr>
              <w:t xml:space="preserve">Minimum width </w:t>
            </w:r>
            <w:r w:rsidRPr="00856A53">
              <w:rPr>
                <w:b/>
                <w:color w:val="231F20"/>
                <w:w w:val="95"/>
                <w:sz w:val="14"/>
              </w:rPr>
              <w:t>of sideways safety zone</w:t>
            </w:r>
          </w:p>
        </w:tc>
        <w:tc>
          <w:tcPr>
            <w:tcW w:w="1230" w:type="dxa"/>
            <w:vMerge w:val="restart"/>
            <w:tcBorders>
              <w:left w:val="nil"/>
            </w:tcBorders>
          </w:tcPr>
          <w:p w14:paraId="69DE797A" w14:textId="1EFB58A4" w:rsidR="00114D8B" w:rsidRPr="00856A53" w:rsidRDefault="00585D60">
            <w:pPr>
              <w:pStyle w:val="TableParagraph"/>
              <w:spacing w:before="61" w:line="223" w:lineRule="exact"/>
              <w:ind w:left="41"/>
              <w:jc w:val="center"/>
              <w:rPr>
                <w:b/>
                <w:sz w:val="20"/>
              </w:rPr>
            </w:pPr>
            <w:r w:rsidRPr="00856A53">
              <w:rPr>
                <w:b/>
                <w:color w:val="231F20"/>
                <w:w w:val="97"/>
                <w:sz w:val="20"/>
              </w:rPr>
              <w:t>E</w:t>
            </w:r>
          </w:p>
          <w:p w14:paraId="16E73702" w14:textId="331A614D" w:rsidR="00114D8B" w:rsidRPr="00856A53" w:rsidRDefault="00585D60">
            <w:pPr>
              <w:pStyle w:val="TableParagraph"/>
              <w:spacing w:line="237" w:lineRule="auto"/>
              <w:ind w:left="117" w:right="74"/>
              <w:jc w:val="center"/>
              <w:rPr>
                <w:b/>
                <w:sz w:val="14"/>
              </w:rPr>
            </w:pPr>
            <w:r w:rsidRPr="00856A53">
              <w:rPr>
                <w:b/>
                <w:color w:val="231F20"/>
                <w:w w:val="85"/>
                <w:sz w:val="14"/>
              </w:rPr>
              <w:t xml:space="preserve">Distance from last </w:t>
            </w:r>
            <w:r w:rsidRPr="00856A53">
              <w:rPr>
                <w:b/>
                <w:color w:val="231F20"/>
                <w:w w:val="95"/>
                <w:sz w:val="14"/>
              </w:rPr>
              <w:t>cone to End of works sign</w:t>
            </w:r>
          </w:p>
        </w:tc>
        <w:tc>
          <w:tcPr>
            <w:tcW w:w="860" w:type="dxa"/>
            <w:vMerge w:val="restart"/>
          </w:tcPr>
          <w:p w14:paraId="3F35FA9A" w14:textId="16139520" w:rsidR="00114D8B" w:rsidRPr="00856A53" w:rsidRDefault="00114D8B">
            <w:pPr>
              <w:pStyle w:val="TableParagraph"/>
              <w:rPr>
                <w:sz w:val="16"/>
              </w:rPr>
            </w:pPr>
          </w:p>
          <w:p w14:paraId="14DBCC9A" w14:textId="040B0AF4" w:rsidR="00114D8B" w:rsidRPr="00856A53" w:rsidRDefault="00585D60">
            <w:pPr>
              <w:pStyle w:val="TableParagraph"/>
              <w:spacing w:before="93"/>
              <w:ind w:left="50" w:right="53"/>
              <w:jc w:val="center"/>
              <w:rPr>
                <w:b/>
                <w:sz w:val="14"/>
              </w:rPr>
            </w:pPr>
            <w:r w:rsidRPr="00856A53">
              <w:rPr>
                <w:b/>
                <w:color w:val="231F20"/>
                <w:w w:val="90"/>
                <w:sz w:val="14"/>
              </w:rPr>
              <w:t xml:space="preserve">Minimum </w:t>
            </w:r>
            <w:r w:rsidRPr="00856A53">
              <w:rPr>
                <w:b/>
                <w:color w:val="231F20"/>
                <w:w w:val="85"/>
                <w:sz w:val="14"/>
              </w:rPr>
              <w:t xml:space="preserve">size of signs </w:t>
            </w:r>
            <w:r w:rsidRPr="00856A53">
              <w:rPr>
                <w:b/>
                <w:color w:val="231F20"/>
                <w:w w:val="95"/>
                <w:sz w:val="14"/>
              </w:rPr>
              <w:t>(mm)</w:t>
            </w:r>
          </w:p>
        </w:tc>
      </w:tr>
      <w:tr w:rsidR="00114D8B" w:rsidRPr="00856A53" w14:paraId="0E3EF7A8" w14:textId="6C219603" w:rsidTr="00BC759C">
        <w:trPr>
          <w:trHeight w:val="440"/>
        </w:trPr>
        <w:tc>
          <w:tcPr>
            <w:tcW w:w="1625" w:type="dxa"/>
            <w:vMerge/>
            <w:tcBorders>
              <w:top w:val="nil"/>
            </w:tcBorders>
          </w:tcPr>
          <w:p w14:paraId="1FF541FF" w14:textId="138970AE" w:rsidR="00114D8B" w:rsidRPr="00856A53" w:rsidRDefault="00114D8B">
            <w:pPr>
              <w:rPr>
                <w:sz w:val="2"/>
                <w:szCs w:val="2"/>
              </w:rPr>
            </w:pPr>
          </w:p>
        </w:tc>
        <w:tc>
          <w:tcPr>
            <w:tcW w:w="1186" w:type="dxa"/>
            <w:vMerge/>
            <w:tcBorders>
              <w:top w:val="nil"/>
              <w:right w:val="nil"/>
            </w:tcBorders>
          </w:tcPr>
          <w:p w14:paraId="1EF19534" w14:textId="1AB477BD" w:rsidR="00114D8B" w:rsidRPr="00856A53" w:rsidRDefault="00114D8B">
            <w:pPr>
              <w:rPr>
                <w:sz w:val="2"/>
                <w:szCs w:val="2"/>
              </w:rPr>
            </w:pPr>
          </w:p>
        </w:tc>
        <w:tc>
          <w:tcPr>
            <w:tcW w:w="1195" w:type="dxa"/>
            <w:vMerge/>
            <w:tcBorders>
              <w:top w:val="nil"/>
              <w:left w:val="nil"/>
            </w:tcBorders>
          </w:tcPr>
          <w:p w14:paraId="34F59CE5" w14:textId="18624DCD" w:rsidR="00114D8B" w:rsidRPr="00856A53" w:rsidRDefault="00114D8B">
            <w:pPr>
              <w:rPr>
                <w:sz w:val="2"/>
                <w:szCs w:val="2"/>
              </w:rPr>
            </w:pPr>
          </w:p>
        </w:tc>
        <w:tc>
          <w:tcPr>
            <w:tcW w:w="943" w:type="dxa"/>
            <w:tcBorders>
              <w:top w:val="nil"/>
            </w:tcBorders>
          </w:tcPr>
          <w:p w14:paraId="4D90CF16" w14:textId="0E4F7789" w:rsidR="00114D8B" w:rsidRPr="00856A53" w:rsidRDefault="00114D8B">
            <w:pPr>
              <w:pStyle w:val="TableParagraph"/>
              <w:rPr>
                <w:rFonts w:ascii="Times New Roman"/>
                <w:sz w:val="14"/>
              </w:rPr>
            </w:pPr>
          </w:p>
        </w:tc>
        <w:tc>
          <w:tcPr>
            <w:tcW w:w="2584" w:type="dxa"/>
            <w:gridSpan w:val="7"/>
          </w:tcPr>
          <w:p w14:paraId="47656D49" w14:textId="1435CB8E" w:rsidR="00114D8B" w:rsidRPr="00856A53" w:rsidRDefault="00585D60">
            <w:pPr>
              <w:pStyle w:val="TableParagraph"/>
              <w:spacing w:before="30"/>
              <w:ind w:left="84"/>
              <w:rPr>
                <w:sz w:val="14"/>
              </w:rPr>
            </w:pPr>
            <w:r w:rsidRPr="00856A53">
              <w:rPr>
                <w:color w:val="231F20"/>
                <w:w w:val="85"/>
                <w:sz w:val="14"/>
              </w:rPr>
              <w:t>Width of works including sideways safety zone</w:t>
            </w:r>
          </w:p>
          <w:p w14:paraId="191E71BF" w14:textId="619A9E54" w:rsidR="00114D8B" w:rsidRPr="00856A53" w:rsidRDefault="00585D60">
            <w:pPr>
              <w:pStyle w:val="TableParagraph"/>
              <w:tabs>
                <w:tab w:val="left" w:pos="469"/>
                <w:tab w:val="left" w:pos="2313"/>
              </w:tabs>
              <w:spacing w:before="66"/>
              <w:ind w:left="104"/>
              <w:rPr>
                <w:sz w:val="14"/>
              </w:rPr>
            </w:pPr>
            <w:r w:rsidRPr="00856A53">
              <w:rPr>
                <w:color w:val="231F20"/>
                <w:spacing w:val="-4"/>
                <w:w w:val="95"/>
                <w:sz w:val="14"/>
              </w:rPr>
              <w:t>1m</w:t>
            </w:r>
            <w:r w:rsidRPr="00856A53">
              <w:rPr>
                <w:color w:val="231F20"/>
                <w:spacing w:val="-4"/>
                <w:w w:val="95"/>
                <w:sz w:val="14"/>
              </w:rPr>
              <w:tab/>
            </w:r>
            <w:r w:rsidRPr="00856A53">
              <w:rPr>
                <w:color w:val="231F20"/>
                <w:w w:val="95"/>
                <w:sz w:val="14"/>
              </w:rPr>
              <w:t xml:space="preserve">2m   </w:t>
            </w:r>
            <w:r w:rsidRPr="00856A53">
              <w:rPr>
                <w:color w:val="231F20"/>
                <w:spacing w:val="35"/>
                <w:w w:val="95"/>
                <w:sz w:val="14"/>
              </w:rPr>
              <w:t xml:space="preserve"> </w:t>
            </w:r>
            <w:r w:rsidRPr="00856A53">
              <w:rPr>
                <w:color w:val="231F20"/>
                <w:w w:val="95"/>
                <w:sz w:val="14"/>
              </w:rPr>
              <w:t xml:space="preserve">3m   </w:t>
            </w:r>
            <w:r w:rsidRPr="00856A53">
              <w:rPr>
                <w:color w:val="231F20"/>
                <w:spacing w:val="35"/>
                <w:w w:val="95"/>
                <w:sz w:val="14"/>
              </w:rPr>
              <w:t xml:space="preserve"> </w:t>
            </w:r>
            <w:r w:rsidRPr="00856A53">
              <w:rPr>
                <w:color w:val="231F20"/>
                <w:w w:val="95"/>
                <w:sz w:val="14"/>
              </w:rPr>
              <w:t xml:space="preserve">4m   </w:t>
            </w:r>
            <w:r w:rsidRPr="00856A53">
              <w:rPr>
                <w:color w:val="231F20"/>
                <w:spacing w:val="23"/>
                <w:w w:val="95"/>
                <w:sz w:val="14"/>
              </w:rPr>
              <w:t xml:space="preserve"> </w:t>
            </w:r>
            <w:r w:rsidRPr="00856A53">
              <w:rPr>
                <w:color w:val="231F20"/>
                <w:w w:val="95"/>
                <w:sz w:val="14"/>
              </w:rPr>
              <w:t xml:space="preserve">5m   </w:t>
            </w:r>
            <w:r w:rsidRPr="00856A53">
              <w:rPr>
                <w:color w:val="231F20"/>
                <w:spacing w:val="31"/>
                <w:w w:val="95"/>
                <w:sz w:val="14"/>
              </w:rPr>
              <w:t xml:space="preserve"> </w:t>
            </w:r>
            <w:r w:rsidRPr="00856A53">
              <w:rPr>
                <w:color w:val="231F20"/>
                <w:w w:val="95"/>
                <w:sz w:val="14"/>
              </w:rPr>
              <w:t>6m</w:t>
            </w:r>
            <w:r w:rsidRPr="00856A53">
              <w:rPr>
                <w:color w:val="231F20"/>
                <w:w w:val="95"/>
                <w:sz w:val="14"/>
              </w:rPr>
              <w:tab/>
            </w:r>
            <w:r w:rsidRPr="00856A53">
              <w:rPr>
                <w:color w:val="231F20"/>
                <w:spacing w:val="-4"/>
                <w:w w:val="95"/>
                <w:sz w:val="14"/>
              </w:rPr>
              <w:t>7m</w:t>
            </w:r>
          </w:p>
        </w:tc>
        <w:tc>
          <w:tcPr>
            <w:tcW w:w="1154" w:type="dxa"/>
            <w:vMerge/>
            <w:tcBorders>
              <w:top w:val="nil"/>
              <w:right w:val="nil"/>
            </w:tcBorders>
          </w:tcPr>
          <w:p w14:paraId="3FFE7943" w14:textId="03B8D755" w:rsidR="00114D8B" w:rsidRPr="00856A53" w:rsidRDefault="00114D8B">
            <w:pPr>
              <w:rPr>
                <w:sz w:val="2"/>
                <w:szCs w:val="2"/>
              </w:rPr>
            </w:pPr>
          </w:p>
        </w:tc>
        <w:tc>
          <w:tcPr>
            <w:tcW w:w="1230" w:type="dxa"/>
            <w:vMerge/>
            <w:tcBorders>
              <w:top w:val="nil"/>
              <w:left w:val="nil"/>
            </w:tcBorders>
          </w:tcPr>
          <w:p w14:paraId="207EE71E" w14:textId="6529910C" w:rsidR="00114D8B" w:rsidRPr="00856A53" w:rsidRDefault="00114D8B">
            <w:pPr>
              <w:rPr>
                <w:sz w:val="2"/>
                <w:szCs w:val="2"/>
              </w:rPr>
            </w:pPr>
          </w:p>
        </w:tc>
        <w:tc>
          <w:tcPr>
            <w:tcW w:w="860" w:type="dxa"/>
            <w:vMerge/>
            <w:tcBorders>
              <w:top w:val="nil"/>
            </w:tcBorders>
          </w:tcPr>
          <w:p w14:paraId="3F753354" w14:textId="06AE69E8" w:rsidR="00114D8B" w:rsidRPr="00856A53" w:rsidRDefault="00114D8B">
            <w:pPr>
              <w:rPr>
                <w:sz w:val="2"/>
                <w:szCs w:val="2"/>
              </w:rPr>
            </w:pPr>
          </w:p>
        </w:tc>
      </w:tr>
      <w:tr w:rsidR="00114D8B" w:rsidRPr="00856A53" w14:paraId="166D7902" w14:textId="79899EDC" w:rsidTr="00BC759C">
        <w:trPr>
          <w:trHeight w:val="521"/>
        </w:trPr>
        <w:tc>
          <w:tcPr>
            <w:tcW w:w="1625" w:type="dxa"/>
            <w:tcBorders>
              <w:bottom w:val="nil"/>
            </w:tcBorders>
          </w:tcPr>
          <w:p w14:paraId="20AFAF37" w14:textId="5F84DBC9" w:rsidR="00114D8B" w:rsidRPr="00856A53" w:rsidRDefault="00114D8B">
            <w:pPr>
              <w:pStyle w:val="TableParagraph"/>
              <w:spacing w:before="5"/>
              <w:rPr>
                <w:sz w:val="17"/>
              </w:rPr>
            </w:pPr>
          </w:p>
          <w:p w14:paraId="0EE199E4" w14:textId="3DE2126A" w:rsidR="00114D8B" w:rsidRPr="00856A53" w:rsidRDefault="00585D60">
            <w:pPr>
              <w:pStyle w:val="TableParagraph"/>
              <w:spacing w:line="160" w:lineRule="exact"/>
              <w:ind w:left="56" w:right="180"/>
              <w:rPr>
                <w:sz w:val="14"/>
              </w:rPr>
            </w:pPr>
            <w:r w:rsidRPr="00856A53">
              <w:rPr>
                <w:color w:val="231F20"/>
                <w:w w:val="95"/>
                <w:sz w:val="14"/>
              </w:rPr>
              <w:t xml:space="preserve">Single carriageway – </w:t>
            </w:r>
            <w:r w:rsidRPr="00856A53">
              <w:rPr>
                <w:color w:val="231F20"/>
                <w:w w:val="90"/>
                <w:sz w:val="14"/>
              </w:rPr>
              <w:t>speed</w:t>
            </w:r>
            <w:r w:rsidRPr="00856A53">
              <w:rPr>
                <w:color w:val="231F20"/>
                <w:spacing w:val="-21"/>
                <w:w w:val="90"/>
                <w:sz w:val="14"/>
              </w:rPr>
              <w:t xml:space="preserve"> </w:t>
            </w:r>
            <w:r w:rsidRPr="00856A53">
              <w:rPr>
                <w:color w:val="231F20"/>
                <w:w w:val="90"/>
                <w:sz w:val="14"/>
              </w:rPr>
              <w:t>limit</w:t>
            </w:r>
            <w:r w:rsidRPr="00856A53">
              <w:rPr>
                <w:color w:val="231F20"/>
                <w:spacing w:val="-21"/>
                <w:w w:val="90"/>
                <w:sz w:val="14"/>
              </w:rPr>
              <w:t xml:space="preserve"> </w:t>
            </w:r>
            <w:r w:rsidRPr="00856A53">
              <w:rPr>
                <w:color w:val="231F20"/>
                <w:w w:val="90"/>
                <w:sz w:val="14"/>
              </w:rPr>
              <w:t>30</w:t>
            </w:r>
            <w:r w:rsidRPr="00856A53">
              <w:rPr>
                <w:color w:val="231F20"/>
                <w:spacing w:val="-21"/>
                <w:w w:val="90"/>
                <w:sz w:val="14"/>
              </w:rPr>
              <w:t xml:space="preserve"> </w:t>
            </w:r>
            <w:r w:rsidRPr="00856A53">
              <w:rPr>
                <w:color w:val="231F20"/>
                <w:w w:val="90"/>
                <w:sz w:val="14"/>
              </w:rPr>
              <w:t>mph</w:t>
            </w:r>
            <w:r w:rsidRPr="00856A53">
              <w:rPr>
                <w:color w:val="231F20"/>
                <w:spacing w:val="-21"/>
                <w:w w:val="90"/>
                <w:sz w:val="14"/>
              </w:rPr>
              <w:t xml:space="preserve"> </w:t>
            </w:r>
            <w:r w:rsidRPr="00856A53">
              <w:rPr>
                <w:color w:val="231F20"/>
                <w:w w:val="90"/>
                <w:sz w:val="14"/>
              </w:rPr>
              <w:t>or</w:t>
            </w:r>
            <w:r w:rsidRPr="00856A53">
              <w:rPr>
                <w:color w:val="231F20"/>
                <w:spacing w:val="-21"/>
                <w:w w:val="90"/>
                <w:sz w:val="14"/>
              </w:rPr>
              <w:t xml:space="preserve"> </w:t>
            </w:r>
            <w:r w:rsidRPr="00856A53">
              <w:rPr>
                <w:color w:val="231F20"/>
                <w:w w:val="90"/>
                <w:sz w:val="14"/>
              </w:rPr>
              <w:t>less</w:t>
            </w:r>
          </w:p>
        </w:tc>
        <w:tc>
          <w:tcPr>
            <w:tcW w:w="1186" w:type="dxa"/>
            <w:tcBorders>
              <w:bottom w:val="nil"/>
              <w:right w:val="nil"/>
            </w:tcBorders>
          </w:tcPr>
          <w:p w14:paraId="7FD9692F" w14:textId="24E9479F" w:rsidR="00114D8B" w:rsidRPr="00856A53" w:rsidRDefault="00114D8B">
            <w:pPr>
              <w:pStyle w:val="TableParagraph"/>
              <w:rPr>
                <w:sz w:val="16"/>
              </w:rPr>
            </w:pPr>
          </w:p>
          <w:p w14:paraId="52A53A77" w14:textId="160085E6" w:rsidR="00114D8B" w:rsidRPr="00856A53" w:rsidRDefault="00585D60">
            <w:pPr>
              <w:pStyle w:val="TableParagraph"/>
              <w:spacing w:before="93"/>
              <w:ind w:right="511"/>
              <w:jc w:val="right"/>
              <w:rPr>
                <w:sz w:val="14"/>
              </w:rPr>
            </w:pPr>
            <w:r w:rsidRPr="00856A53">
              <w:rPr>
                <w:color w:val="231F20"/>
                <w:w w:val="90"/>
                <w:sz w:val="14"/>
              </w:rPr>
              <w:t>60</w:t>
            </w:r>
          </w:p>
        </w:tc>
        <w:tc>
          <w:tcPr>
            <w:tcW w:w="1195" w:type="dxa"/>
            <w:tcBorders>
              <w:left w:val="nil"/>
              <w:bottom w:val="nil"/>
            </w:tcBorders>
          </w:tcPr>
          <w:p w14:paraId="27C0D3F4" w14:textId="2D1D76C9" w:rsidR="00114D8B" w:rsidRPr="00856A53" w:rsidRDefault="00114D8B">
            <w:pPr>
              <w:pStyle w:val="TableParagraph"/>
              <w:rPr>
                <w:sz w:val="16"/>
              </w:rPr>
            </w:pPr>
          </w:p>
          <w:p w14:paraId="2B90009F" w14:textId="1143E2D0" w:rsidR="00114D8B" w:rsidRPr="00856A53" w:rsidRDefault="00585D60">
            <w:pPr>
              <w:pStyle w:val="TableParagraph"/>
              <w:spacing w:before="93"/>
              <w:ind w:left="74" w:right="55"/>
              <w:jc w:val="center"/>
              <w:rPr>
                <w:sz w:val="14"/>
              </w:rPr>
            </w:pPr>
            <w:r w:rsidRPr="00856A53">
              <w:rPr>
                <w:color w:val="231F20"/>
                <w:w w:val="95"/>
                <w:sz w:val="14"/>
              </w:rPr>
              <w:t>20 to 45</w:t>
            </w:r>
          </w:p>
        </w:tc>
        <w:tc>
          <w:tcPr>
            <w:tcW w:w="943" w:type="dxa"/>
            <w:tcBorders>
              <w:bottom w:val="nil"/>
            </w:tcBorders>
          </w:tcPr>
          <w:p w14:paraId="4E74AA74" w14:textId="30F8FA16" w:rsidR="00114D8B" w:rsidRPr="00856A53" w:rsidRDefault="00585D60">
            <w:pPr>
              <w:pStyle w:val="TableParagraph"/>
              <w:spacing w:before="20" w:line="292" w:lineRule="auto"/>
              <w:ind w:left="56" w:right="-11"/>
              <w:rPr>
                <w:sz w:val="14"/>
              </w:rPr>
            </w:pPr>
            <w:r w:rsidRPr="00856A53">
              <w:rPr>
                <w:b/>
                <w:color w:val="231F20"/>
                <w:w w:val="90"/>
                <w:sz w:val="20"/>
              </w:rPr>
              <w:t xml:space="preserve">T </w:t>
            </w:r>
            <w:r w:rsidRPr="00856A53">
              <w:rPr>
                <w:color w:val="231F20"/>
                <w:w w:val="90"/>
                <w:sz w:val="14"/>
              </w:rPr>
              <w:t xml:space="preserve">Taper length </w:t>
            </w:r>
            <w:r w:rsidRPr="00856A53">
              <w:rPr>
                <w:color w:val="231F20"/>
                <w:w w:val="95"/>
                <w:sz w:val="14"/>
              </w:rPr>
              <w:t>No of cones</w:t>
            </w:r>
          </w:p>
        </w:tc>
        <w:tc>
          <w:tcPr>
            <w:tcW w:w="368" w:type="dxa"/>
            <w:tcBorders>
              <w:bottom w:val="nil"/>
              <w:right w:val="nil"/>
            </w:tcBorders>
          </w:tcPr>
          <w:p w14:paraId="6CBC040C" w14:textId="1EE9FFD0" w:rsidR="00114D8B" w:rsidRPr="00856A53" w:rsidRDefault="00585D60">
            <w:pPr>
              <w:pStyle w:val="TableParagraph"/>
              <w:spacing w:before="53"/>
              <w:ind w:left="83" w:right="83"/>
              <w:jc w:val="center"/>
              <w:rPr>
                <w:sz w:val="14"/>
              </w:rPr>
            </w:pPr>
            <w:r w:rsidRPr="00856A53">
              <w:rPr>
                <w:color w:val="231F20"/>
                <w:w w:val="95"/>
                <w:sz w:val="14"/>
              </w:rPr>
              <w:t>13</w:t>
            </w:r>
          </w:p>
          <w:p w14:paraId="03F42D62" w14:textId="4792AE98" w:rsidR="00114D8B" w:rsidRPr="00856A53" w:rsidRDefault="00585D60">
            <w:pPr>
              <w:pStyle w:val="TableParagraph"/>
              <w:spacing w:before="86"/>
              <w:ind w:left="6"/>
              <w:jc w:val="center"/>
              <w:rPr>
                <w:sz w:val="14"/>
              </w:rPr>
            </w:pPr>
            <w:r w:rsidRPr="00856A53">
              <w:rPr>
                <w:color w:val="231F20"/>
                <w:w w:val="86"/>
                <w:sz w:val="14"/>
              </w:rPr>
              <w:t>4</w:t>
            </w:r>
          </w:p>
        </w:tc>
        <w:tc>
          <w:tcPr>
            <w:tcW w:w="369" w:type="dxa"/>
            <w:tcBorders>
              <w:left w:val="nil"/>
              <w:bottom w:val="nil"/>
              <w:right w:val="nil"/>
            </w:tcBorders>
          </w:tcPr>
          <w:p w14:paraId="497DC72B" w14:textId="105622D0" w:rsidR="00114D8B" w:rsidRPr="00856A53" w:rsidRDefault="00585D60">
            <w:pPr>
              <w:pStyle w:val="TableParagraph"/>
              <w:spacing w:before="53"/>
              <w:ind w:left="56" w:right="42"/>
              <w:jc w:val="center"/>
              <w:rPr>
                <w:sz w:val="14"/>
              </w:rPr>
            </w:pPr>
            <w:r w:rsidRPr="00856A53">
              <w:rPr>
                <w:color w:val="231F20"/>
                <w:w w:val="95"/>
                <w:sz w:val="14"/>
              </w:rPr>
              <w:t>26</w:t>
            </w:r>
          </w:p>
          <w:p w14:paraId="794E89CB" w14:textId="4748B57E" w:rsidR="00114D8B" w:rsidRPr="00856A53" w:rsidRDefault="00585D60">
            <w:pPr>
              <w:pStyle w:val="TableParagraph"/>
              <w:spacing w:before="86"/>
              <w:ind w:left="11"/>
              <w:jc w:val="center"/>
              <w:rPr>
                <w:sz w:val="14"/>
              </w:rPr>
            </w:pPr>
            <w:r w:rsidRPr="00856A53">
              <w:rPr>
                <w:color w:val="231F20"/>
                <w:w w:val="86"/>
                <w:sz w:val="14"/>
              </w:rPr>
              <w:t>4</w:t>
            </w:r>
          </w:p>
        </w:tc>
        <w:tc>
          <w:tcPr>
            <w:tcW w:w="353" w:type="dxa"/>
            <w:tcBorders>
              <w:left w:val="nil"/>
              <w:bottom w:val="nil"/>
              <w:right w:val="nil"/>
            </w:tcBorders>
          </w:tcPr>
          <w:p w14:paraId="55093465" w14:textId="5C46E327" w:rsidR="00114D8B" w:rsidRPr="00856A53" w:rsidRDefault="00585D60">
            <w:pPr>
              <w:pStyle w:val="TableParagraph"/>
              <w:spacing w:before="53"/>
              <w:ind w:left="93" w:right="65"/>
              <w:jc w:val="center"/>
              <w:rPr>
                <w:sz w:val="14"/>
              </w:rPr>
            </w:pPr>
            <w:r w:rsidRPr="00856A53">
              <w:rPr>
                <w:color w:val="231F20"/>
                <w:w w:val="95"/>
                <w:sz w:val="14"/>
              </w:rPr>
              <w:t>39</w:t>
            </w:r>
          </w:p>
          <w:p w14:paraId="5D2BE613" w14:textId="61881519" w:rsidR="00114D8B" w:rsidRPr="00856A53" w:rsidRDefault="00585D60">
            <w:pPr>
              <w:pStyle w:val="TableParagraph"/>
              <w:spacing w:before="86"/>
              <w:ind w:left="26"/>
              <w:jc w:val="center"/>
              <w:rPr>
                <w:sz w:val="14"/>
              </w:rPr>
            </w:pPr>
            <w:r w:rsidRPr="00856A53">
              <w:rPr>
                <w:color w:val="231F20"/>
                <w:w w:val="86"/>
                <w:sz w:val="14"/>
              </w:rPr>
              <w:t>6</w:t>
            </w:r>
          </w:p>
        </w:tc>
        <w:tc>
          <w:tcPr>
            <w:tcW w:w="385" w:type="dxa"/>
            <w:tcBorders>
              <w:left w:val="nil"/>
              <w:bottom w:val="nil"/>
              <w:right w:val="nil"/>
            </w:tcBorders>
          </w:tcPr>
          <w:p w14:paraId="78264981" w14:textId="202EC13B" w:rsidR="00114D8B" w:rsidRPr="00856A53" w:rsidRDefault="00585D60">
            <w:pPr>
              <w:pStyle w:val="TableParagraph"/>
              <w:spacing w:before="53"/>
              <w:ind w:left="111" w:right="85"/>
              <w:jc w:val="center"/>
              <w:rPr>
                <w:sz w:val="14"/>
              </w:rPr>
            </w:pPr>
            <w:r w:rsidRPr="00856A53">
              <w:rPr>
                <w:color w:val="231F20"/>
                <w:w w:val="95"/>
                <w:sz w:val="14"/>
              </w:rPr>
              <w:t>52</w:t>
            </w:r>
          </w:p>
          <w:p w14:paraId="6FDEDB90" w14:textId="711DF45C" w:rsidR="00114D8B" w:rsidRPr="00856A53" w:rsidRDefault="00585D60">
            <w:pPr>
              <w:pStyle w:val="TableParagraph"/>
              <w:spacing w:before="86"/>
              <w:ind w:left="25"/>
              <w:jc w:val="center"/>
              <w:rPr>
                <w:sz w:val="14"/>
              </w:rPr>
            </w:pPr>
            <w:r w:rsidRPr="00856A53">
              <w:rPr>
                <w:color w:val="231F20"/>
                <w:w w:val="86"/>
                <w:sz w:val="14"/>
              </w:rPr>
              <w:t>7</w:t>
            </w:r>
          </w:p>
        </w:tc>
        <w:tc>
          <w:tcPr>
            <w:tcW w:w="370" w:type="dxa"/>
            <w:tcBorders>
              <w:left w:val="nil"/>
              <w:bottom w:val="nil"/>
              <w:right w:val="nil"/>
            </w:tcBorders>
          </w:tcPr>
          <w:p w14:paraId="539A0D56" w14:textId="656FFB1D" w:rsidR="00114D8B" w:rsidRPr="00856A53" w:rsidRDefault="00585D60">
            <w:pPr>
              <w:pStyle w:val="TableParagraph"/>
              <w:spacing w:before="53"/>
              <w:ind w:left="96" w:right="86"/>
              <w:jc w:val="center"/>
              <w:rPr>
                <w:sz w:val="14"/>
              </w:rPr>
            </w:pPr>
            <w:r w:rsidRPr="00856A53">
              <w:rPr>
                <w:color w:val="231F20"/>
                <w:w w:val="95"/>
                <w:sz w:val="14"/>
              </w:rPr>
              <w:t>65</w:t>
            </w:r>
          </w:p>
          <w:p w14:paraId="57FE76FB" w14:textId="17B8E6BE" w:rsidR="00114D8B" w:rsidRPr="00856A53" w:rsidRDefault="00585D60">
            <w:pPr>
              <w:pStyle w:val="TableParagraph"/>
              <w:spacing w:before="86"/>
              <w:ind w:left="7"/>
              <w:jc w:val="center"/>
              <w:rPr>
                <w:sz w:val="14"/>
              </w:rPr>
            </w:pPr>
            <w:r w:rsidRPr="00856A53">
              <w:rPr>
                <w:color w:val="231F20"/>
                <w:w w:val="86"/>
                <w:sz w:val="14"/>
              </w:rPr>
              <w:t>9</w:t>
            </w:r>
          </w:p>
        </w:tc>
        <w:tc>
          <w:tcPr>
            <w:tcW w:w="369" w:type="dxa"/>
            <w:tcBorders>
              <w:left w:val="nil"/>
              <w:bottom w:val="nil"/>
              <w:right w:val="nil"/>
            </w:tcBorders>
          </w:tcPr>
          <w:p w14:paraId="582753BF" w14:textId="5412D597" w:rsidR="00114D8B" w:rsidRPr="00856A53" w:rsidRDefault="00585D60">
            <w:pPr>
              <w:pStyle w:val="TableParagraph"/>
              <w:spacing w:before="53"/>
              <w:ind w:left="119"/>
              <w:rPr>
                <w:sz w:val="14"/>
              </w:rPr>
            </w:pPr>
            <w:r w:rsidRPr="00856A53">
              <w:rPr>
                <w:color w:val="231F20"/>
                <w:w w:val="95"/>
                <w:sz w:val="14"/>
              </w:rPr>
              <w:t>78</w:t>
            </w:r>
          </w:p>
          <w:p w14:paraId="77C4BB0C" w14:textId="119E1CEA" w:rsidR="00114D8B" w:rsidRPr="00856A53" w:rsidRDefault="00585D60">
            <w:pPr>
              <w:pStyle w:val="TableParagraph"/>
              <w:spacing w:before="86"/>
              <w:ind w:left="122"/>
              <w:rPr>
                <w:sz w:val="14"/>
              </w:rPr>
            </w:pPr>
            <w:r w:rsidRPr="00856A53">
              <w:rPr>
                <w:color w:val="231F20"/>
                <w:w w:val="95"/>
                <w:sz w:val="14"/>
              </w:rPr>
              <w:t>10</w:t>
            </w:r>
          </w:p>
        </w:tc>
        <w:tc>
          <w:tcPr>
            <w:tcW w:w="370" w:type="dxa"/>
            <w:tcBorders>
              <w:left w:val="nil"/>
              <w:bottom w:val="nil"/>
            </w:tcBorders>
          </w:tcPr>
          <w:p w14:paraId="5148B471" w14:textId="08613FB4" w:rsidR="00114D8B" w:rsidRPr="00856A53" w:rsidRDefault="00585D60">
            <w:pPr>
              <w:pStyle w:val="TableParagraph"/>
              <w:spacing w:before="53"/>
              <w:ind w:left="119"/>
              <w:rPr>
                <w:sz w:val="14"/>
              </w:rPr>
            </w:pPr>
            <w:r w:rsidRPr="00856A53">
              <w:rPr>
                <w:color w:val="231F20"/>
                <w:w w:val="95"/>
                <w:sz w:val="14"/>
              </w:rPr>
              <w:t>91</w:t>
            </w:r>
          </w:p>
          <w:p w14:paraId="6D3F4145" w14:textId="3C39921D" w:rsidR="00114D8B" w:rsidRPr="00856A53" w:rsidRDefault="00585D60">
            <w:pPr>
              <w:pStyle w:val="TableParagraph"/>
              <w:spacing w:before="86"/>
              <w:ind w:left="122"/>
              <w:rPr>
                <w:sz w:val="14"/>
              </w:rPr>
            </w:pPr>
            <w:r w:rsidRPr="00856A53">
              <w:rPr>
                <w:color w:val="231F20"/>
                <w:w w:val="95"/>
                <w:sz w:val="14"/>
              </w:rPr>
              <w:t>12</w:t>
            </w:r>
          </w:p>
        </w:tc>
        <w:tc>
          <w:tcPr>
            <w:tcW w:w="1154" w:type="dxa"/>
            <w:tcBorders>
              <w:bottom w:val="nil"/>
              <w:right w:val="nil"/>
            </w:tcBorders>
          </w:tcPr>
          <w:p w14:paraId="2EB7D553" w14:textId="07A7479E" w:rsidR="00114D8B" w:rsidRPr="00856A53" w:rsidRDefault="00114D8B">
            <w:pPr>
              <w:pStyle w:val="TableParagraph"/>
              <w:rPr>
                <w:sz w:val="16"/>
              </w:rPr>
            </w:pPr>
          </w:p>
          <w:p w14:paraId="5D7FA24C" w14:textId="5897DFD9" w:rsidR="00114D8B" w:rsidRPr="00856A53" w:rsidRDefault="00585D60">
            <w:pPr>
              <w:pStyle w:val="TableParagraph"/>
              <w:spacing w:before="93"/>
              <w:ind w:right="470"/>
              <w:jc w:val="right"/>
              <w:rPr>
                <w:sz w:val="14"/>
              </w:rPr>
            </w:pPr>
            <w:r w:rsidRPr="00856A53">
              <w:rPr>
                <w:color w:val="231F20"/>
                <w:w w:val="85"/>
                <w:sz w:val="14"/>
              </w:rPr>
              <w:t>0.5</w:t>
            </w:r>
          </w:p>
        </w:tc>
        <w:tc>
          <w:tcPr>
            <w:tcW w:w="1230" w:type="dxa"/>
            <w:tcBorders>
              <w:left w:val="nil"/>
              <w:bottom w:val="nil"/>
            </w:tcBorders>
          </w:tcPr>
          <w:p w14:paraId="048232F3" w14:textId="557367E4" w:rsidR="00114D8B" w:rsidRPr="00856A53" w:rsidRDefault="00114D8B">
            <w:pPr>
              <w:pStyle w:val="TableParagraph"/>
              <w:rPr>
                <w:sz w:val="16"/>
              </w:rPr>
            </w:pPr>
          </w:p>
          <w:p w14:paraId="11E958FD" w14:textId="18B08DD9" w:rsidR="00114D8B" w:rsidRPr="00856A53" w:rsidRDefault="00585D60">
            <w:pPr>
              <w:pStyle w:val="TableParagraph"/>
              <w:spacing w:before="93"/>
              <w:ind w:right="376"/>
              <w:jc w:val="right"/>
              <w:rPr>
                <w:sz w:val="14"/>
              </w:rPr>
            </w:pPr>
            <w:r w:rsidRPr="00856A53">
              <w:rPr>
                <w:color w:val="231F20"/>
                <w:w w:val="95"/>
                <w:sz w:val="14"/>
              </w:rPr>
              <w:t>10 to 30</w:t>
            </w:r>
          </w:p>
        </w:tc>
        <w:tc>
          <w:tcPr>
            <w:tcW w:w="860" w:type="dxa"/>
            <w:tcBorders>
              <w:bottom w:val="nil"/>
            </w:tcBorders>
          </w:tcPr>
          <w:p w14:paraId="4007AB0A" w14:textId="483E84CA" w:rsidR="00114D8B" w:rsidRPr="00856A53" w:rsidRDefault="00114D8B">
            <w:pPr>
              <w:pStyle w:val="TableParagraph"/>
              <w:rPr>
                <w:sz w:val="16"/>
              </w:rPr>
            </w:pPr>
          </w:p>
          <w:p w14:paraId="01398344" w14:textId="3CF76279" w:rsidR="00114D8B" w:rsidRPr="00856A53" w:rsidRDefault="00585D60">
            <w:pPr>
              <w:pStyle w:val="TableParagraph"/>
              <w:spacing w:before="93"/>
              <w:ind w:left="318"/>
              <w:rPr>
                <w:sz w:val="14"/>
              </w:rPr>
            </w:pPr>
            <w:r w:rsidRPr="00856A53">
              <w:rPr>
                <w:color w:val="231F20"/>
                <w:w w:val="95"/>
                <w:sz w:val="14"/>
              </w:rPr>
              <w:t>600</w:t>
            </w:r>
          </w:p>
        </w:tc>
      </w:tr>
      <w:tr w:rsidR="00114D8B" w:rsidRPr="00856A53" w14:paraId="4E2B0A4B" w14:textId="6E59681B" w:rsidTr="00BC759C">
        <w:trPr>
          <w:trHeight w:val="185"/>
        </w:trPr>
        <w:tc>
          <w:tcPr>
            <w:tcW w:w="1625" w:type="dxa"/>
            <w:tcBorders>
              <w:top w:val="nil"/>
            </w:tcBorders>
          </w:tcPr>
          <w:p w14:paraId="00C80923" w14:textId="2FA05522" w:rsidR="00114D8B" w:rsidRPr="00856A53" w:rsidRDefault="00114D8B">
            <w:pPr>
              <w:pStyle w:val="TableParagraph"/>
              <w:rPr>
                <w:rFonts w:ascii="Times New Roman"/>
                <w:sz w:val="12"/>
              </w:rPr>
            </w:pPr>
          </w:p>
        </w:tc>
        <w:tc>
          <w:tcPr>
            <w:tcW w:w="1186" w:type="dxa"/>
            <w:tcBorders>
              <w:top w:val="nil"/>
              <w:right w:val="nil"/>
            </w:tcBorders>
          </w:tcPr>
          <w:p w14:paraId="151346AB" w14:textId="34EED2E4" w:rsidR="00114D8B" w:rsidRPr="00856A53" w:rsidRDefault="00114D8B">
            <w:pPr>
              <w:pStyle w:val="TableParagraph"/>
              <w:rPr>
                <w:rFonts w:ascii="Times New Roman"/>
                <w:sz w:val="12"/>
              </w:rPr>
            </w:pPr>
          </w:p>
        </w:tc>
        <w:tc>
          <w:tcPr>
            <w:tcW w:w="1195" w:type="dxa"/>
            <w:tcBorders>
              <w:top w:val="nil"/>
              <w:left w:val="nil"/>
            </w:tcBorders>
          </w:tcPr>
          <w:p w14:paraId="1F8AB9C5" w14:textId="491D50FD" w:rsidR="00114D8B" w:rsidRPr="00856A53" w:rsidRDefault="00114D8B">
            <w:pPr>
              <w:pStyle w:val="TableParagraph"/>
              <w:rPr>
                <w:rFonts w:ascii="Times New Roman"/>
                <w:sz w:val="12"/>
              </w:rPr>
            </w:pPr>
          </w:p>
        </w:tc>
        <w:tc>
          <w:tcPr>
            <w:tcW w:w="943" w:type="dxa"/>
            <w:tcBorders>
              <w:top w:val="nil"/>
            </w:tcBorders>
          </w:tcPr>
          <w:p w14:paraId="28058546" w14:textId="440762BF" w:rsidR="00114D8B" w:rsidRPr="00856A53" w:rsidRDefault="00585D60">
            <w:pPr>
              <w:pStyle w:val="TableParagraph"/>
              <w:spacing w:before="2"/>
              <w:ind w:left="56"/>
              <w:rPr>
                <w:sz w:val="14"/>
              </w:rPr>
            </w:pPr>
            <w:r w:rsidRPr="00856A53">
              <w:rPr>
                <w:color w:val="231F20"/>
                <w:w w:val="95"/>
                <w:sz w:val="14"/>
              </w:rPr>
              <w:t>No of lights</w:t>
            </w:r>
          </w:p>
        </w:tc>
        <w:tc>
          <w:tcPr>
            <w:tcW w:w="368" w:type="dxa"/>
            <w:tcBorders>
              <w:top w:val="nil"/>
              <w:right w:val="nil"/>
            </w:tcBorders>
          </w:tcPr>
          <w:p w14:paraId="76D68593" w14:textId="1C4269BF" w:rsidR="00114D8B" w:rsidRPr="00856A53" w:rsidRDefault="00585D60">
            <w:pPr>
              <w:pStyle w:val="TableParagraph"/>
              <w:spacing w:before="2"/>
              <w:ind w:left="6"/>
              <w:jc w:val="center"/>
              <w:rPr>
                <w:sz w:val="14"/>
              </w:rPr>
            </w:pPr>
            <w:r w:rsidRPr="00856A53">
              <w:rPr>
                <w:color w:val="231F20"/>
                <w:w w:val="89"/>
                <w:sz w:val="14"/>
              </w:rPr>
              <w:t>–</w:t>
            </w:r>
          </w:p>
        </w:tc>
        <w:tc>
          <w:tcPr>
            <w:tcW w:w="369" w:type="dxa"/>
            <w:tcBorders>
              <w:top w:val="nil"/>
              <w:left w:val="nil"/>
              <w:right w:val="nil"/>
            </w:tcBorders>
          </w:tcPr>
          <w:p w14:paraId="1ECF4C9E" w14:textId="29F4EBBC" w:rsidR="00114D8B" w:rsidRPr="00856A53" w:rsidRDefault="00585D60">
            <w:pPr>
              <w:pStyle w:val="TableParagraph"/>
              <w:spacing w:before="2"/>
              <w:ind w:left="11"/>
              <w:jc w:val="center"/>
              <w:rPr>
                <w:sz w:val="14"/>
              </w:rPr>
            </w:pPr>
            <w:r w:rsidRPr="00856A53">
              <w:rPr>
                <w:color w:val="231F20"/>
                <w:w w:val="89"/>
                <w:sz w:val="14"/>
              </w:rPr>
              <w:t>–</w:t>
            </w:r>
          </w:p>
        </w:tc>
        <w:tc>
          <w:tcPr>
            <w:tcW w:w="353" w:type="dxa"/>
            <w:tcBorders>
              <w:top w:val="nil"/>
              <w:left w:val="nil"/>
              <w:right w:val="nil"/>
            </w:tcBorders>
          </w:tcPr>
          <w:p w14:paraId="11BB18C0" w14:textId="258C59B4" w:rsidR="00114D8B" w:rsidRPr="00856A53" w:rsidRDefault="00585D60">
            <w:pPr>
              <w:pStyle w:val="TableParagraph"/>
              <w:spacing w:before="2"/>
              <w:ind w:left="26"/>
              <w:jc w:val="center"/>
              <w:rPr>
                <w:sz w:val="14"/>
              </w:rPr>
            </w:pPr>
            <w:r w:rsidRPr="00856A53">
              <w:rPr>
                <w:color w:val="231F20"/>
                <w:w w:val="89"/>
                <w:sz w:val="14"/>
              </w:rPr>
              <w:t>–</w:t>
            </w:r>
          </w:p>
        </w:tc>
        <w:tc>
          <w:tcPr>
            <w:tcW w:w="385" w:type="dxa"/>
            <w:tcBorders>
              <w:top w:val="nil"/>
              <w:left w:val="nil"/>
              <w:right w:val="nil"/>
            </w:tcBorders>
          </w:tcPr>
          <w:p w14:paraId="51B13EF0" w14:textId="5D14A72A" w:rsidR="00114D8B" w:rsidRPr="00856A53" w:rsidRDefault="00585D60">
            <w:pPr>
              <w:pStyle w:val="TableParagraph"/>
              <w:spacing w:before="2"/>
              <w:ind w:left="170"/>
              <w:rPr>
                <w:sz w:val="14"/>
              </w:rPr>
            </w:pPr>
            <w:r w:rsidRPr="00856A53">
              <w:rPr>
                <w:color w:val="231F20"/>
                <w:w w:val="89"/>
                <w:sz w:val="14"/>
              </w:rPr>
              <w:t>–</w:t>
            </w:r>
          </w:p>
        </w:tc>
        <w:tc>
          <w:tcPr>
            <w:tcW w:w="370" w:type="dxa"/>
            <w:tcBorders>
              <w:top w:val="nil"/>
              <w:left w:val="nil"/>
              <w:right w:val="nil"/>
            </w:tcBorders>
          </w:tcPr>
          <w:p w14:paraId="17C85814" w14:textId="356427FF" w:rsidR="00114D8B" w:rsidRPr="00856A53" w:rsidRDefault="00585D60">
            <w:pPr>
              <w:pStyle w:val="TableParagraph"/>
              <w:spacing w:before="2"/>
              <w:ind w:right="144"/>
              <w:jc w:val="right"/>
              <w:rPr>
                <w:sz w:val="14"/>
              </w:rPr>
            </w:pPr>
            <w:r w:rsidRPr="00856A53">
              <w:rPr>
                <w:color w:val="231F20"/>
                <w:w w:val="89"/>
                <w:sz w:val="14"/>
              </w:rPr>
              <w:t>–</w:t>
            </w:r>
          </w:p>
        </w:tc>
        <w:tc>
          <w:tcPr>
            <w:tcW w:w="369" w:type="dxa"/>
            <w:tcBorders>
              <w:top w:val="nil"/>
              <w:left w:val="nil"/>
              <w:right w:val="nil"/>
            </w:tcBorders>
          </w:tcPr>
          <w:p w14:paraId="7BE7B767" w14:textId="0685087B" w:rsidR="00114D8B" w:rsidRPr="00856A53" w:rsidRDefault="00585D60">
            <w:pPr>
              <w:pStyle w:val="TableParagraph"/>
              <w:spacing w:before="2"/>
              <w:ind w:left="5"/>
              <w:jc w:val="center"/>
              <w:rPr>
                <w:sz w:val="14"/>
              </w:rPr>
            </w:pPr>
            <w:r w:rsidRPr="00856A53">
              <w:rPr>
                <w:color w:val="231F20"/>
                <w:w w:val="89"/>
                <w:sz w:val="14"/>
              </w:rPr>
              <w:t>–</w:t>
            </w:r>
          </w:p>
        </w:tc>
        <w:tc>
          <w:tcPr>
            <w:tcW w:w="370" w:type="dxa"/>
            <w:tcBorders>
              <w:top w:val="nil"/>
              <w:left w:val="nil"/>
            </w:tcBorders>
          </w:tcPr>
          <w:p w14:paraId="0373D6D8" w14:textId="5F3FF5CB" w:rsidR="00114D8B" w:rsidRPr="00856A53" w:rsidRDefault="00585D60">
            <w:pPr>
              <w:pStyle w:val="TableParagraph"/>
              <w:spacing w:before="2"/>
              <w:ind w:left="8"/>
              <w:jc w:val="center"/>
              <w:rPr>
                <w:sz w:val="14"/>
              </w:rPr>
            </w:pPr>
            <w:r w:rsidRPr="00856A53">
              <w:rPr>
                <w:color w:val="231F20"/>
                <w:w w:val="89"/>
                <w:sz w:val="14"/>
              </w:rPr>
              <w:t>–</w:t>
            </w:r>
          </w:p>
        </w:tc>
        <w:tc>
          <w:tcPr>
            <w:tcW w:w="1154" w:type="dxa"/>
            <w:tcBorders>
              <w:top w:val="nil"/>
              <w:right w:val="nil"/>
            </w:tcBorders>
          </w:tcPr>
          <w:p w14:paraId="0E05C9A7" w14:textId="33C550C7" w:rsidR="00114D8B" w:rsidRPr="00856A53" w:rsidRDefault="00114D8B">
            <w:pPr>
              <w:pStyle w:val="TableParagraph"/>
              <w:rPr>
                <w:rFonts w:ascii="Times New Roman"/>
                <w:sz w:val="12"/>
              </w:rPr>
            </w:pPr>
          </w:p>
        </w:tc>
        <w:tc>
          <w:tcPr>
            <w:tcW w:w="1230" w:type="dxa"/>
            <w:tcBorders>
              <w:top w:val="nil"/>
              <w:left w:val="nil"/>
            </w:tcBorders>
          </w:tcPr>
          <w:p w14:paraId="0F15D374" w14:textId="33B8A894" w:rsidR="00114D8B" w:rsidRPr="00856A53" w:rsidRDefault="00114D8B">
            <w:pPr>
              <w:pStyle w:val="TableParagraph"/>
              <w:rPr>
                <w:rFonts w:ascii="Times New Roman"/>
                <w:sz w:val="12"/>
              </w:rPr>
            </w:pPr>
          </w:p>
        </w:tc>
        <w:tc>
          <w:tcPr>
            <w:tcW w:w="860" w:type="dxa"/>
            <w:tcBorders>
              <w:top w:val="nil"/>
            </w:tcBorders>
          </w:tcPr>
          <w:p w14:paraId="535DBD11" w14:textId="4E27F7C7" w:rsidR="00114D8B" w:rsidRPr="00856A53" w:rsidRDefault="00114D8B">
            <w:pPr>
              <w:pStyle w:val="TableParagraph"/>
              <w:rPr>
                <w:rFonts w:ascii="Times New Roman"/>
                <w:sz w:val="12"/>
              </w:rPr>
            </w:pPr>
          </w:p>
        </w:tc>
      </w:tr>
      <w:tr w:rsidR="00114D8B" w:rsidRPr="00856A53" w14:paraId="71B4E249" w14:textId="0CCDD80F" w:rsidTr="00BC759C">
        <w:trPr>
          <w:trHeight w:val="521"/>
        </w:trPr>
        <w:tc>
          <w:tcPr>
            <w:tcW w:w="1625" w:type="dxa"/>
            <w:tcBorders>
              <w:bottom w:val="nil"/>
            </w:tcBorders>
          </w:tcPr>
          <w:p w14:paraId="6436C645" w14:textId="76FBB357" w:rsidR="00114D8B" w:rsidRPr="00856A53" w:rsidRDefault="00114D8B">
            <w:pPr>
              <w:pStyle w:val="TableParagraph"/>
              <w:spacing w:before="5"/>
              <w:rPr>
                <w:sz w:val="17"/>
              </w:rPr>
            </w:pPr>
          </w:p>
          <w:p w14:paraId="24613BE8" w14:textId="19846904" w:rsidR="00114D8B" w:rsidRPr="00856A53" w:rsidRDefault="00585D60">
            <w:pPr>
              <w:pStyle w:val="TableParagraph"/>
              <w:spacing w:line="160" w:lineRule="exact"/>
              <w:ind w:left="56" w:right="180"/>
              <w:rPr>
                <w:sz w:val="14"/>
              </w:rPr>
            </w:pPr>
            <w:r w:rsidRPr="00856A53">
              <w:rPr>
                <w:color w:val="231F20"/>
                <w:w w:val="85"/>
                <w:sz w:val="14"/>
              </w:rPr>
              <w:t xml:space="preserve">Single carriageway – </w:t>
            </w:r>
            <w:r w:rsidRPr="00856A53">
              <w:rPr>
                <w:color w:val="231F20"/>
                <w:w w:val="95"/>
                <w:sz w:val="14"/>
              </w:rPr>
              <w:t>speed limit 40 mph</w:t>
            </w:r>
          </w:p>
        </w:tc>
        <w:tc>
          <w:tcPr>
            <w:tcW w:w="1186" w:type="dxa"/>
            <w:tcBorders>
              <w:bottom w:val="nil"/>
              <w:right w:val="nil"/>
            </w:tcBorders>
          </w:tcPr>
          <w:p w14:paraId="4143E9E7" w14:textId="07BD875D" w:rsidR="00114D8B" w:rsidRPr="00856A53" w:rsidRDefault="00114D8B">
            <w:pPr>
              <w:pStyle w:val="TableParagraph"/>
              <w:rPr>
                <w:sz w:val="16"/>
              </w:rPr>
            </w:pPr>
          </w:p>
          <w:p w14:paraId="65712CB7" w14:textId="1FEC0379" w:rsidR="00114D8B" w:rsidRPr="00856A53" w:rsidRDefault="00585D60">
            <w:pPr>
              <w:pStyle w:val="TableParagraph"/>
              <w:spacing w:before="93"/>
              <w:ind w:right="512"/>
              <w:jc w:val="right"/>
              <w:rPr>
                <w:sz w:val="14"/>
              </w:rPr>
            </w:pPr>
            <w:r w:rsidRPr="00856A53">
              <w:rPr>
                <w:color w:val="231F20"/>
                <w:w w:val="90"/>
                <w:sz w:val="14"/>
              </w:rPr>
              <w:t>60</w:t>
            </w:r>
          </w:p>
        </w:tc>
        <w:tc>
          <w:tcPr>
            <w:tcW w:w="1195" w:type="dxa"/>
            <w:tcBorders>
              <w:left w:val="nil"/>
              <w:bottom w:val="nil"/>
            </w:tcBorders>
          </w:tcPr>
          <w:p w14:paraId="41CD549A" w14:textId="3C4DFF3E" w:rsidR="00114D8B" w:rsidRPr="00856A53" w:rsidRDefault="00114D8B">
            <w:pPr>
              <w:pStyle w:val="TableParagraph"/>
              <w:rPr>
                <w:sz w:val="16"/>
              </w:rPr>
            </w:pPr>
          </w:p>
          <w:p w14:paraId="7D3375E7" w14:textId="676BF595" w:rsidR="00114D8B" w:rsidRPr="00856A53" w:rsidRDefault="00585D60">
            <w:pPr>
              <w:pStyle w:val="TableParagraph"/>
              <w:spacing w:before="93"/>
              <w:ind w:left="73" w:right="55"/>
              <w:jc w:val="center"/>
              <w:rPr>
                <w:sz w:val="14"/>
              </w:rPr>
            </w:pPr>
            <w:r w:rsidRPr="00856A53">
              <w:rPr>
                <w:color w:val="231F20"/>
                <w:w w:val="95"/>
                <w:sz w:val="14"/>
              </w:rPr>
              <w:t>45 to 110</w:t>
            </w:r>
          </w:p>
        </w:tc>
        <w:tc>
          <w:tcPr>
            <w:tcW w:w="943" w:type="dxa"/>
            <w:tcBorders>
              <w:bottom w:val="nil"/>
            </w:tcBorders>
          </w:tcPr>
          <w:p w14:paraId="3A3F1694" w14:textId="568CB5DA" w:rsidR="00114D8B" w:rsidRPr="00856A53" w:rsidRDefault="00585D60">
            <w:pPr>
              <w:pStyle w:val="TableParagraph"/>
              <w:spacing w:before="20" w:line="292" w:lineRule="auto"/>
              <w:ind w:left="56" w:right="-10" w:hanging="1"/>
              <w:rPr>
                <w:sz w:val="14"/>
              </w:rPr>
            </w:pPr>
            <w:r w:rsidRPr="00856A53">
              <w:rPr>
                <w:b/>
                <w:color w:val="231F20"/>
                <w:w w:val="90"/>
                <w:sz w:val="20"/>
              </w:rPr>
              <w:t xml:space="preserve">T </w:t>
            </w:r>
            <w:r w:rsidRPr="00856A53">
              <w:rPr>
                <w:color w:val="231F20"/>
                <w:w w:val="90"/>
                <w:sz w:val="14"/>
              </w:rPr>
              <w:t xml:space="preserve">Taper length </w:t>
            </w:r>
            <w:r w:rsidRPr="00856A53">
              <w:rPr>
                <w:color w:val="231F20"/>
                <w:w w:val="95"/>
                <w:sz w:val="14"/>
              </w:rPr>
              <w:t>No of cones</w:t>
            </w:r>
          </w:p>
        </w:tc>
        <w:tc>
          <w:tcPr>
            <w:tcW w:w="368" w:type="dxa"/>
            <w:tcBorders>
              <w:bottom w:val="nil"/>
              <w:right w:val="nil"/>
            </w:tcBorders>
          </w:tcPr>
          <w:p w14:paraId="215208C1" w14:textId="21366D7D" w:rsidR="00114D8B" w:rsidRPr="00856A53" w:rsidRDefault="00585D60">
            <w:pPr>
              <w:pStyle w:val="TableParagraph"/>
              <w:spacing w:before="53"/>
              <w:ind w:left="87" w:right="78"/>
              <w:jc w:val="center"/>
              <w:rPr>
                <w:sz w:val="14"/>
              </w:rPr>
            </w:pPr>
            <w:r w:rsidRPr="00856A53">
              <w:rPr>
                <w:color w:val="231F20"/>
                <w:w w:val="95"/>
                <w:sz w:val="14"/>
              </w:rPr>
              <w:t>20</w:t>
            </w:r>
          </w:p>
          <w:p w14:paraId="6326978C" w14:textId="3A4CA5A6" w:rsidR="00114D8B" w:rsidRPr="00856A53" w:rsidRDefault="00585D60">
            <w:pPr>
              <w:pStyle w:val="TableParagraph"/>
              <w:spacing w:before="86"/>
              <w:ind w:left="7"/>
              <w:jc w:val="center"/>
              <w:rPr>
                <w:sz w:val="14"/>
              </w:rPr>
            </w:pPr>
            <w:r w:rsidRPr="00856A53">
              <w:rPr>
                <w:color w:val="231F20"/>
                <w:w w:val="86"/>
                <w:sz w:val="14"/>
              </w:rPr>
              <w:t>4</w:t>
            </w:r>
          </w:p>
        </w:tc>
        <w:tc>
          <w:tcPr>
            <w:tcW w:w="369" w:type="dxa"/>
            <w:tcBorders>
              <w:left w:val="nil"/>
              <w:bottom w:val="nil"/>
              <w:right w:val="nil"/>
            </w:tcBorders>
          </w:tcPr>
          <w:p w14:paraId="5A90C1FB" w14:textId="05EED84F" w:rsidR="00114D8B" w:rsidRPr="00856A53" w:rsidRDefault="00585D60">
            <w:pPr>
              <w:pStyle w:val="TableParagraph"/>
              <w:spacing w:before="53"/>
              <w:ind w:left="56" w:right="41"/>
              <w:jc w:val="center"/>
              <w:rPr>
                <w:sz w:val="14"/>
              </w:rPr>
            </w:pPr>
            <w:r w:rsidRPr="00856A53">
              <w:rPr>
                <w:color w:val="231F20"/>
                <w:w w:val="95"/>
                <w:sz w:val="14"/>
              </w:rPr>
              <w:t>40</w:t>
            </w:r>
          </w:p>
          <w:p w14:paraId="7E6E9824" w14:textId="3FCF2F1F" w:rsidR="00114D8B" w:rsidRPr="00856A53" w:rsidRDefault="00585D60">
            <w:pPr>
              <w:pStyle w:val="TableParagraph"/>
              <w:spacing w:before="86"/>
              <w:ind w:left="12"/>
              <w:jc w:val="center"/>
              <w:rPr>
                <w:sz w:val="14"/>
              </w:rPr>
            </w:pPr>
            <w:r w:rsidRPr="00856A53">
              <w:rPr>
                <w:color w:val="231F20"/>
                <w:w w:val="86"/>
                <w:sz w:val="14"/>
              </w:rPr>
              <w:t>6</w:t>
            </w:r>
          </w:p>
        </w:tc>
        <w:tc>
          <w:tcPr>
            <w:tcW w:w="353" w:type="dxa"/>
            <w:tcBorders>
              <w:left w:val="nil"/>
              <w:bottom w:val="nil"/>
              <w:right w:val="nil"/>
            </w:tcBorders>
          </w:tcPr>
          <w:p w14:paraId="73CF94BC" w14:textId="279998A8" w:rsidR="00114D8B" w:rsidRPr="00856A53" w:rsidRDefault="00585D60">
            <w:pPr>
              <w:pStyle w:val="TableParagraph"/>
              <w:spacing w:before="53"/>
              <w:ind w:left="93" w:right="63"/>
              <w:jc w:val="center"/>
              <w:rPr>
                <w:sz w:val="14"/>
              </w:rPr>
            </w:pPr>
            <w:r w:rsidRPr="00856A53">
              <w:rPr>
                <w:color w:val="231F20"/>
                <w:w w:val="95"/>
                <w:sz w:val="14"/>
              </w:rPr>
              <w:t>60</w:t>
            </w:r>
          </w:p>
          <w:p w14:paraId="7D89F3A5" w14:textId="7F0C6133" w:rsidR="00114D8B" w:rsidRPr="00856A53" w:rsidRDefault="00585D60">
            <w:pPr>
              <w:pStyle w:val="TableParagraph"/>
              <w:spacing w:before="86"/>
              <w:ind w:left="27"/>
              <w:jc w:val="center"/>
              <w:rPr>
                <w:sz w:val="14"/>
              </w:rPr>
            </w:pPr>
            <w:r w:rsidRPr="00856A53">
              <w:rPr>
                <w:color w:val="231F20"/>
                <w:w w:val="86"/>
                <w:sz w:val="14"/>
              </w:rPr>
              <w:t>8</w:t>
            </w:r>
          </w:p>
        </w:tc>
        <w:tc>
          <w:tcPr>
            <w:tcW w:w="385" w:type="dxa"/>
            <w:tcBorders>
              <w:left w:val="nil"/>
              <w:bottom w:val="nil"/>
              <w:right w:val="nil"/>
            </w:tcBorders>
          </w:tcPr>
          <w:p w14:paraId="3054EAD1" w14:textId="4749BE2D" w:rsidR="00114D8B" w:rsidRPr="00856A53" w:rsidRDefault="00585D60">
            <w:pPr>
              <w:pStyle w:val="TableParagraph"/>
              <w:spacing w:before="53"/>
              <w:ind w:left="136"/>
              <w:rPr>
                <w:sz w:val="14"/>
              </w:rPr>
            </w:pPr>
            <w:r w:rsidRPr="00856A53">
              <w:rPr>
                <w:color w:val="231F20"/>
                <w:w w:val="95"/>
                <w:sz w:val="14"/>
              </w:rPr>
              <w:t>80</w:t>
            </w:r>
          </w:p>
          <w:p w14:paraId="44C120BA" w14:textId="08AEA96E" w:rsidR="00114D8B" w:rsidRPr="00856A53" w:rsidRDefault="00585D60">
            <w:pPr>
              <w:pStyle w:val="TableParagraph"/>
              <w:spacing w:before="86"/>
              <w:ind w:left="140"/>
              <w:rPr>
                <w:sz w:val="14"/>
              </w:rPr>
            </w:pPr>
            <w:r w:rsidRPr="00856A53">
              <w:rPr>
                <w:color w:val="231F20"/>
                <w:w w:val="95"/>
                <w:sz w:val="14"/>
              </w:rPr>
              <w:t>10</w:t>
            </w:r>
          </w:p>
        </w:tc>
        <w:tc>
          <w:tcPr>
            <w:tcW w:w="370" w:type="dxa"/>
            <w:tcBorders>
              <w:left w:val="nil"/>
              <w:bottom w:val="nil"/>
              <w:right w:val="nil"/>
            </w:tcBorders>
          </w:tcPr>
          <w:p w14:paraId="40116061" w14:textId="22B67417" w:rsidR="00114D8B" w:rsidRPr="00856A53" w:rsidRDefault="00585D60">
            <w:pPr>
              <w:pStyle w:val="TableParagraph"/>
              <w:spacing w:before="53"/>
              <w:ind w:left="88"/>
              <w:rPr>
                <w:sz w:val="14"/>
              </w:rPr>
            </w:pPr>
            <w:r w:rsidRPr="00856A53">
              <w:rPr>
                <w:color w:val="231F20"/>
                <w:w w:val="95"/>
                <w:sz w:val="14"/>
              </w:rPr>
              <w:t>100</w:t>
            </w:r>
          </w:p>
          <w:p w14:paraId="75AB36C9" w14:textId="56A0FFB9" w:rsidR="00114D8B" w:rsidRPr="00856A53" w:rsidRDefault="00585D60">
            <w:pPr>
              <w:pStyle w:val="TableParagraph"/>
              <w:spacing w:before="86"/>
              <w:ind w:left="124"/>
              <w:rPr>
                <w:sz w:val="14"/>
              </w:rPr>
            </w:pPr>
            <w:r w:rsidRPr="00856A53">
              <w:rPr>
                <w:color w:val="231F20"/>
                <w:w w:val="95"/>
                <w:sz w:val="14"/>
              </w:rPr>
              <w:t>13</w:t>
            </w:r>
          </w:p>
        </w:tc>
        <w:tc>
          <w:tcPr>
            <w:tcW w:w="369" w:type="dxa"/>
            <w:tcBorders>
              <w:left w:val="nil"/>
              <w:bottom w:val="nil"/>
              <w:right w:val="nil"/>
            </w:tcBorders>
          </w:tcPr>
          <w:p w14:paraId="4461BD26" w14:textId="2099B86A" w:rsidR="00114D8B" w:rsidRPr="00856A53" w:rsidRDefault="00585D60">
            <w:pPr>
              <w:pStyle w:val="TableParagraph"/>
              <w:spacing w:before="53"/>
              <w:ind w:left="88"/>
              <w:rPr>
                <w:sz w:val="14"/>
              </w:rPr>
            </w:pPr>
            <w:r w:rsidRPr="00856A53">
              <w:rPr>
                <w:color w:val="231F20"/>
                <w:w w:val="95"/>
                <w:sz w:val="14"/>
              </w:rPr>
              <w:t>120</w:t>
            </w:r>
          </w:p>
          <w:p w14:paraId="74A225A8" w14:textId="10252F42" w:rsidR="00114D8B" w:rsidRPr="00856A53" w:rsidRDefault="00585D60">
            <w:pPr>
              <w:pStyle w:val="TableParagraph"/>
              <w:spacing w:before="86"/>
              <w:ind w:left="123"/>
              <w:rPr>
                <w:sz w:val="14"/>
              </w:rPr>
            </w:pPr>
            <w:r w:rsidRPr="00856A53">
              <w:rPr>
                <w:color w:val="231F20"/>
                <w:w w:val="95"/>
                <w:sz w:val="14"/>
              </w:rPr>
              <w:t>15</w:t>
            </w:r>
          </w:p>
        </w:tc>
        <w:tc>
          <w:tcPr>
            <w:tcW w:w="370" w:type="dxa"/>
            <w:tcBorders>
              <w:left w:val="nil"/>
              <w:bottom w:val="nil"/>
            </w:tcBorders>
          </w:tcPr>
          <w:p w14:paraId="0B8B897B" w14:textId="7DC1BFE5" w:rsidR="00114D8B" w:rsidRPr="00856A53" w:rsidRDefault="00585D60">
            <w:pPr>
              <w:pStyle w:val="TableParagraph"/>
              <w:spacing w:before="53"/>
              <w:ind w:left="87"/>
              <w:rPr>
                <w:sz w:val="14"/>
              </w:rPr>
            </w:pPr>
            <w:r w:rsidRPr="00856A53">
              <w:rPr>
                <w:color w:val="231F20"/>
                <w:w w:val="95"/>
                <w:sz w:val="14"/>
              </w:rPr>
              <w:t>140</w:t>
            </w:r>
          </w:p>
          <w:p w14:paraId="0325F972" w14:textId="4B90C020" w:rsidR="00114D8B" w:rsidRPr="00856A53" w:rsidRDefault="00585D60">
            <w:pPr>
              <w:pStyle w:val="TableParagraph"/>
              <w:spacing w:before="86"/>
              <w:ind w:left="122"/>
              <w:rPr>
                <w:sz w:val="14"/>
              </w:rPr>
            </w:pPr>
            <w:r w:rsidRPr="00856A53">
              <w:rPr>
                <w:color w:val="231F20"/>
                <w:w w:val="95"/>
                <w:sz w:val="14"/>
              </w:rPr>
              <w:t>17</w:t>
            </w:r>
          </w:p>
        </w:tc>
        <w:tc>
          <w:tcPr>
            <w:tcW w:w="1154" w:type="dxa"/>
            <w:tcBorders>
              <w:bottom w:val="nil"/>
              <w:right w:val="nil"/>
            </w:tcBorders>
          </w:tcPr>
          <w:p w14:paraId="62DF4202" w14:textId="0B27647E" w:rsidR="00114D8B" w:rsidRPr="00856A53" w:rsidRDefault="00114D8B">
            <w:pPr>
              <w:pStyle w:val="TableParagraph"/>
              <w:rPr>
                <w:sz w:val="16"/>
              </w:rPr>
            </w:pPr>
          </w:p>
          <w:p w14:paraId="29F43E64" w14:textId="1AE1B1BB" w:rsidR="00114D8B" w:rsidRPr="00856A53" w:rsidRDefault="00585D60">
            <w:pPr>
              <w:pStyle w:val="TableParagraph"/>
              <w:spacing w:before="93"/>
              <w:ind w:right="470"/>
              <w:jc w:val="right"/>
              <w:rPr>
                <w:sz w:val="14"/>
              </w:rPr>
            </w:pPr>
            <w:r w:rsidRPr="00856A53">
              <w:rPr>
                <w:color w:val="231F20"/>
                <w:w w:val="85"/>
                <w:sz w:val="14"/>
              </w:rPr>
              <w:t>0.5</w:t>
            </w:r>
          </w:p>
        </w:tc>
        <w:tc>
          <w:tcPr>
            <w:tcW w:w="1230" w:type="dxa"/>
            <w:tcBorders>
              <w:left w:val="nil"/>
              <w:bottom w:val="nil"/>
            </w:tcBorders>
          </w:tcPr>
          <w:p w14:paraId="1A0A4FE2" w14:textId="5F6C1C4A" w:rsidR="00114D8B" w:rsidRPr="00856A53" w:rsidRDefault="00114D8B">
            <w:pPr>
              <w:pStyle w:val="TableParagraph"/>
              <w:rPr>
                <w:sz w:val="16"/>
              </w:rPr>
            </w:pPr>
          </w:p>
          <w:p w14:paraId="18A74481" w14:textId="21C21E81" w:rsidR="00114D8B" w:rsidRPr="00856A53" w:rsidRDefault="00585D60">
            <w:pPr>
              <w:pStyle w:val="TableParagraph"/>
              <w:spacing w:before="93"/>
              <w:ind w:right="371"/>
              <w:jc w:val="right"/>
              <w:rPr>
                <w:sz w:val="14"/>
              </w:rPr>
            </w:pPr>
            <w:r w:rsidRPr="00856A53">
              <w:rPr>
                <w:color w:val="231F20"/>
                <w:w w:val="95"/>
                <w:sz w:val="14"/>
              </w:rPr>
              <w:t>30 to 45</w:t>
            </w:r>
          </w:p>
        </w:tc>
        <w:tc>
          <w:tcPr>
            <w:tcW w:w="860" w:type="dxa"/>
            <w:tcBorders>
              <w:bottom w:val="nil"/>
            </w:tcBorders>
          </w:tcPr>
          <w:p w14:paraId="63FBD391" w14:textId="2F18ED24" w:rsidR="00114D8B" w:rsidRPr="00856A53" w:rsidRDefault="00114D8B">
            <w:pPr>
              <w:pStyle w:val="TableParagraph"/>
              <w:rPr>
                <w:sz w:val="16"/>
              </w:rPr>
            </w:pPr>
          </w:p>
          <w:p w14:paraId="4EF03F30" w14:textId="59E04BEE" w:rsidR="00114D8B" w:rsidRPr="00856A53" w:rsidRDefault="00585D60">
            <w:pPr>
              <w:pStyle w:val="TableParagraph"/>
              <w:spacing w:before="93"/>
              <w:ind w:left="320"/>
              <w:rPr>
                <w:sz w:val="14"/>
              </w:rPr>
            </w:pPr>
            <w:r w:rsidRPr="00856A53">
              <w:rPr>
                <w:color w:val="231F20"/>
                <w:w w:val="95"/>
                <w:sz w:val="14"/>
              </w:rPr>
              <w:t>750</w:t>
            </w:r>
          </w:p>
        </w:tc>
      </w:tr>
      <w:tr w:rsidR="00114D8B" w:rsidRPr="00856A53" w14:paraId="0B414A6B" w14:textId="46CBC4AD" w:rsidTr="00BC759C">
        <w:trPr>
          <w:trHeight w:val="185"/>
        </w:trPr>
        <w:tc>
          <w:tcPr>
            <w:tcW w:w="1625" w:type="dxa"/>
            <w:tcBorders>
              <w:top w:val="nil"/>
            </w:tcBorders>
          </w:tcPr>
          <w:p w14:paraId="435A0028" w14:textId="4FE66ED2" w:rsidR="00114D8B" w:rsidRPr="00856A53" w:rsidRDefault="00114D8B">
            <w:pPr>
              <w:pStyle w:val="TableParagraph"/>
              <w:rPr>
                <w:rFonts w:ascii="Times New Roman"/>
                <w:sz w:val="12"/>
              </w:rPr>
            </w:pPr>
          </w:p>
        </w:tc>
        <w:tc>
          <w:tcPr>
            <w:tcW w:w="1186" w:type="dxa"/>
            <w:tcBorders>
              <w:top w:val="nil"/>
              <w:right w:val="nil"/>
            </w:tcBorders>
          </w:tcPr>
          <w:p w14:paraId="6EC4DF43" w14:textId="5636510B" w:rsidR="00114D8B" w:rsidRPr="00856A53" w:rsidRDefault="00114D8B">
            <w:pPr>
              <w:pStyle w:val="TableParagraph"/>
              <w:rPr>
                <w:rFonts w:ascii="Times New Roman"/>
                <w:sz w:val="12"/>
              </w:rPr>
            </w:pPr>
          </w:p>
        </w:tc>
        <w:tc>
          <w:tcPr>
            <w:tcW w:w="1195" w:type="dxa"/>
            <w:tcBorders>
              <w:top w:val="nil"/>
              <w:left w:val="nil"/>
            </w:tcBorders>
          </w:tcPr>
          <w:p w14:paraId="11B5FA4A" w14:textId="7CCFFC44" w:rsidR="00114D8B" w:rsidRPr="00856A53" w:rsidRDefault="00114D8B">
            <w:pPr>
              <w:pStyle w:val="TableParagraph"/>
              <w:rPr>
                <w:rFonts w:ascii="Times New Roman"/>
                <w:sz w:val="12"/>
              </w:rPr>
            </w:pPr>
          </w:p>
        </w:tc>
        <w:tc>
          <w:tcPr>
            <w:tcW w:w="943" w:type="dxa"/>
            <w:tcBorders>
              <w:top w:val="nil"/>
            </w:tcBorders>
          </w:tcPr>
          <w:p w14:paraId="0D4FA08F" w14:textId="7542B45F" w:rsidR="00114D8B" w:rsidRPr="00856A53" w:rsidRDefault="00585D60">
            <w:pPr>
              <w:pStyle w:val="TableParagraph"/>
              <w:spacing w:before="2"/>
              <w:ind w:left="56"/>
              <w:rPr>
                <w:sz w:val="14"/>
              </w:rPr>
            </w:pPr>
            <w:r w:rsidRPr="00856A53">
              <w:rPr>
                <w:color w:val="231F20"/>
                <w:w w:val="95"/>
                <w:sz w:val="14"/>
              </w:rPr>
              <w:t>No of lights</w:t>
            </w:r>
          </w:p>
        </w:tc>
        <w:tc>
          <w:tcPr>
            <w:tcW w:w="368" w:type="dxa"/>
            <w:tcBorders>
              <w:top w:val="nil"/>
              <w:right w:val="nil"/>
            </w:tcBorders>
          </w:tcPr>
          <w:p w14:paraId="42CF3FDA" w14:textId="198C1193" w:rsidR="00114D8B" w:rsidRPr="00856A53" w:rsidRDefault="00585D60">
            <w:pPr>
              <w:pStyle w:val="TableParagraph"/>
              <w:spacing w:before="2"/>
              <w:ind w:left="6"/>
              <w:jc w:val="center"/>
              <w:rPr>
                <w:sz w:val="14"/>
              </w:rPr>
            </w:pPr>
            <w:r w:rsidRPr="00856A53">
              <w:rPr>
                <w:color w:val="231F20"/>
                <w:w w:val="86"/>
                <w:sz w:val="14"/>
              </w:rPr>
              <w:t>3</w:t>
            </w:r>
          </w:p>
        </w:tc>
        <w:tc>
          <w:tcPr>
            <w:tcW w:w="369" w:type="dxa"/>
            <w:tcBorders>
              <w:top w:val="nil"/>
              <w:left w:val="nil"/>
              <w:right w:val="nil"/>
            </w:tcBorders>
          </w:tcPr>
          <w:p w14:paraId="23D166FD" w14:textId="46FC7CBE" w:rsidR="00114D8B" w:rsidRPr="00856A53" w:rsidRDefault="00585D60">
            <w:pPr>
              <w:pStyle w:val="TableParagraph"/>
              <w:spacing w:before="2"/>
              <w:ind w:left="11"/>
              <w:jc w:val="center"/>
              <w:rPr>
                <w:sz w:val="14"/>
              </w:rPr>
            </w:pPr>
            <w:r w:rsidRPr="00856A53">
              <w:rPr>
                <w:color w:val="231F20"/>
                <w:w w:val="86"/>
                <w:sz w:val="14"/>
              </w:rPr>
              <w:t>5</w:t>
            </w:r>
          </w:p>
        </w:tc>
        <w:tc>
          <w:tcPr>
            <w:tcW w:w="353" w:type="dxa"/>
            <w:tcBorders>
              <w:top w:val="nil"/>
              <w:left w:val="nil"/>
              <w:right w:val="nil"/>
            </w:tcBorders>
          </w:tcPr>
          <w:p w14:paraId="3368B4C1" w14:textId="450BE01A" w:rsidR="00114D8B" w:rsidRPr="00856A53" w:rsidRDefault="00585D60">
            <w:pPr>
              <w:pStyle w:val="TableParagraph"/>
              <w:spacing w:before="2"/>
              <w:ind w:left="26"/>
              <w:jc w:val="center"/>
              <w:rPr>
                <w:sz w:val="14"/>
              </w:rPr>
            </w:pPr>
            <w:r w:rsidRPr="00856A53">
              <w:rPr>
                <w:color w:val="231F20"/>
                <w:w w:val="86"/>
                <w:sz w:val="14"/>
              </w:rPr>
              <w:t>7</w:t>
            </w:r>
          </w:p>
        </w:tc>
        <w:tc>
          <w:tcPr>
            <w:tcW w:w="385" w:type="dxa"/>
            <w:tcBorders>
              <w:top w:val="nil"/>
              <w:left w:val="nil"/>
              <w:right w:val="nil"/>
            </w:tcBorders>
          </w:tcPr>
          <w:p w14:paraId="52EB1678" w14:textId="0645B030" w:rsidR="00114D8B" w:rsidRPr="00856A53" w:rsidRDefault="00585D60">
            <w:pPr>
              <w:pStyle w:val="TableParagraph"/>
              <w:spacing w:before="2"/>
              <w:ind w:left="171"/>
              <w:rPr>
                <w:sz w:val="14"/>
              </w:rPr>
            </w:pPr>
            <w:r w:rsidRPr="00856A53">
              <w:rPr>
                <w:color w:val="231F20"/>
                <w:w w:val="86"/>
                <w:sz w:val="14"/>
              </w:rPr>
              <w:t>9</w:t>
            </w:r>
          </w:p>
        </w:tc>
        <w:tc>
          <w:tcPr>
            <w:tcW w:w="370" w:type="dxa"/>
            <w:tcBorders>
              <w:top w:val="nil"/>
              <w:left w:val="nil"/>
              <w:right w:val="nil"/>
            </w:tcBorders>
          </w:tcPr>
          <w:p w14:paraId="1FC9E8F1" w14:textId="159B1EAA" w:rsidR="00114D8B" w:rsidRPr="00856A53" w:rsidRDefault="00585D60">
            <w:pPr>
              <w:pStyle w:val="TableParagraph"/>
              <w:spacing w:before="2"/>
              <w:ind w:right="121"/>
              <w:jc w:val="right"/>
              <w:rPr>
                <w:sz w:val="14"/>
              </w:rPr>
            </w:pPr>
            <w:r w:rsidRPr="00856A53">
              <w:rPr>
                <w:color w:val="231F20"/>
                <w:w w:val="85"/>
                <w:sz w:val="14"/>
              </w:rPr>
              <w:t>12</w:t>
            </w:r>
          </w:p>
        </w:tc>
        <w:tc>
          <w:tcPr>
            <w:tcW w:w="369" w:type="dxa"/>
            <w:tcBorders>
              <w:top w:val="nil"/>
              <w:left w:val="nil"/>
              <w:right w:val="nil"/>
            </w:tcBorders>
          </w:tcPr>
          <w:p w14:paraId="1FFA15E2" w14:textId="0275A0BF" w:rsidR="00114D8B" w:rsidRPr="00856A53" w:rsidRDefault="00585D60">
            <w:pPr>
              <w:pStyle w:val="TableParagraph"/>
              <w:spacing w:before="2"/>
              <w:ind w:left="51" w:right="51"/>
              <w:jc w:val="center"/>
              <w:rPr>
                <w:sz w:val="14"/>
              </w:rPr>
            </w:pPr>
            <w:r w:rsidRPr="00856A53">
              <w:rPr>
                <w:color w:val="231F20"/>
                <w:w w:val="95"/>
                <w:sz w:val="14"/>
              </w:rPr>
              <w:t>14</w:t>
            </w:r>
          </w:p>
        </w:tc>
        <w:tc>
          <w:tcPr>
            <w:tcW w:w="370" w:type="dxa"/>
            <w:tcBorders>
              <w:top w:val="nil"/>
              <w:left w:val="nil"/>
            </w:tcBorders>
          </w:tcPr>
          <w:p w14:paraId="582638A5" w14:textId="4086DD95" w:rsidR="00114D8B" w:rsidRPr="00856A53" w:rsidRDefault="00585D60">
            <w:pPr>
              <w:pStyle w:val="TableParagraph"/>
              <w:spacing w:before="2"/>
              <w:ind w:left="51" w:right="47"/>
              <w:jc w:val="center"/>
              <w:rPr>
                <w:sz w:val="14"/>
              </w:rPr>
            </w:pPr>
            <w:r w:rsidRPr="00856A53">
              <w:rPr>
                <w:color w:val="231F20"/>
                <w:w w:val="95"/>
                <w:sz w:val="14"/>
              </w:rPr>
              <w:t>16</w:t>
            </w:r>
          </w:p>
        </w:tc>
        <w:tc>
          <w:tcPr>
            <w:tcW w:w="1154" w:type="dxa"/>
            <w:tcBorders>
              <w:top w:val="nil"/>
              <w:right w:val="nil"/>
            </w:tcBorders>
          </w:tcPr>
          <w:p w14:paraId="4D57FEF6" w14:textId="10EF6789" w:rsidR="00114D8B" w:rsidRPr="00856A53" w:rsidRDefault="00114D8B">
            <w:pPr>
              <w:pStyle w:val="TableParagraph"/>
              <w:rPr>
                <w:rFonts w:ascii="Times New Roman"/>
                <w:sz w:val="12"/>
              </w:rPr>
            </w:pPr>
          </w:p>
        </w:tc>
        <w:tc>
          <w:tcPr>
            <w:tcW w:w="1230" w:type="dxa"/>
            <w:tcBorders>
              <w:top w:val="nil"/>
              <w:left w:val="nil"/>
            </w:tcBorders>
          </w:tcPr>
          <w:p w14:paraId="43DD0839" w14:textId="4B63B468" w:rsidR="00114D8B" w:rsidRPr="00856A53" w:rsidRDefault="00114D8B">
            <w:pPr>
              <w:pStyle w:val="TableParagraph"/>
              <w:rPr>
                <w:rFonts w:ascii="Times New Roman"/>
                <w:sz w:val="12"/>
              </w:rPr>
            </w:pPr>
          </w:p>
        </w:tc>
        <w:tc>
          <w:tcPr>
            <w:tcW w:w="860" w:type="dxa"/>
            <w:tcBorders>
              <w:top w:val="nil"/>
            </w:tcBorders>
          </w:tcPr>
          <w:p w14:paraId="119138EB" w14:textId="4B0CD81E" w:rsidR="00114D8B" w:rsidRPr="00856A53" w:rsidRDefault="00114D8B">
            <w:pPr>
              <w:pStyle w:val="TableParagraph"/>
              <w:rPr>
                <w:rFonts w:ascii="Times New Roman"/>
                <w:sz w:val="12"/>
              </w:rPr>
            </w:pPr>
          </w:p>
        </w:tc>
      </w:tr>
      <w:tr w:rsidR="00114D8B" w:rsidRPr="00856A53" w14:paraId="57FBAAF7" w14:textId="5628F377" w:rsidTr="00BC759C">
        <w:trPr>
          <w:trHeight w:val="521"/>
        </w:trPr>
        <w:tc>
          <w:tcPr>
            <w:tcW w:w="1625" w:type="dxa"/>
            <w:tcBorders>
              <w:bottom w:val="nil"/>
            </w:tcBorders>
          </w:tcPr>
          <w:p w14:paraId="62D0A371" w14:textId="1244E928" w:rsidR="00114D8B" w:rsidRPr="00856A53" w:rsidRDefault="00114D8B">
            <w:pPr>
              <w:pStyle w:val="TableParagraph"/>
              <w:spacing w:before="5"/>
              <w:rPr>
                <w:sz w:val="17"/>
              </w:rPr>
            </w:pPr>
          </w:p>
          <w:p w14:paraId="791B0535" w14:textId="6E276AA8" w:rsidR="00114D8B" w:rsidRPr="00856A53" w:rsidRDefault="00585D60">
            <w:pPr>
              <w:pStyle w:val="TableParagraph"/>
              <w:spacing w:line="160" w:lineRule="exact"/>
              <w:ind w:left="56" w:right="117"/>
              <w:rPr>
                <w:sz w:val="14"/>
              </w:rPr>
            </w:pPr>
            <w:r w:rsidRPr="00856A53">
              <w:rPr>
                <w:color w:val="231F20"/>
                <w:w w:val="95"/>
                <w:sz w:val="14"/>
              </w:rPr>
              <w:t xml:space="preserve">Single carriageway – </w:t>
            </w:r>
            <w:r w:rsidRPr="00856A53">
              <w:rPr>
                <w:color w:val="231F20"/>
                <w:w w:val="90"/>
                <w:sz w:val="14"/>
              </w:rPr>
              <w:t>speed</w:t>
            </w:r>
            <w:r w:rsidRPr="00856A53">
              <w:rPr>
                <w:color w:val="231F20"/>
                <w:spacing w:val="-21"/>
                <w:w w:val="90"/>
                <w:sz w:val="14"/>
              </w:rPr>
              <w:t xml:space="preserve"> </w:t>
            </w:r>
            <w:r w:rsidRPr="00856A53">
              <w:rPr>
                <w:color w:val="231F20"/>
                <w:w w:val="90"/>
                <w:sz w:val="14"/>
              </w:rPr>
              <w:t>limit</w:t>
            </w:r>
            <w:r w:rsidRPr="00856A53">
              <w:rPr>
                <w:color w:val="231F20"/>
                <w:spacing w:val="-21"/>
                <w:w w:val="90"/>
                <w:sz w:val="14"/>
              </w:rPr>
              <w:t xml:space="preserve"> </w:t>
            </w:r>
            <w:r w:rsidRPr="00856A53">
              <w:rPr>
                <w:color w:val="231F20"/>
                <w:w w:val="90"/>
                <w:sz w:val="14"/>
              </w:rPr>
              <w:t>50</w:t>
            </w:r>
            <w:r w:rsidRPr="00856A53">
              <w:rPr>
                <w:color w:val="231F20"/>
                <w:spacing w:val="-21"/>
                <w:w w:val="90"/>
                <w:sz w:val="14"/>
              </w:rPr>
              <w:t xml:space="preserve"> </w:t>
            </w:r>
            <w:r w:rsidRPr="00856A53">
              <w:rPr>
                <w:color w:val="231F20"/>
                <w:w w:val="90"/>
                <w:sz w:val="14"/>
              </w:rPr>
              <w:t>mph</w:t>
            </w:r>
            <w:r w:rsidRPr="00856A53">
              <w:rPr>
                <w:color w:val="231F20"/>
                <w:spacing w:val="-21"/>
                <w:w w:val="90"/>
                <w:sz w:val="14"/>
              </w:rPr>
              <w:t xml:space="preserve"> </w:t>
            </w:r>
            <w:r w:rsidRPr="00856A53">
              <w:rPr>
                <w:color w:val="231F20"/>
                <w:w w:val="90"/>
                <w:sz w:val="14"/>
              </w:rPr>
              <w:t>or</w:t>
            </w:r>
            <w:r w:rsidRPr="00856A53">
              <w:rPr>
                <w:color w:val="231F20"/>
                <w:spacing w:val="-21"/>
                <w:w w:val="90"/>
                <w:sz w:val="14"/>
              </w:rPr>
              <w:t xml:space="preserve"> </w:t>
            </w:r>
            <w:r w:rsidRPr="00856A53">
              <w:rPr>
                <w:color w:val="231F20"/>
                <w:w w:val="90"/>
                <w:sz w:val="14"/>
              </w:rPr>
              <w:t>more</w:t>
            </w:r>
          </w:p>
        </w:tc>
        <w:tc>
          <w:tcPr>
            <w:tcW w:w="1186" w:type="dxa"/>
            <w:tcBorders>
              <w:bottom w:val="nil"/>
              <w:right w:val="nil"/>
            </w:tcBorders>
          </w:tcPr>
          <w:p w14:paraId="1CA3B652" w14:textId="7933B441" w:rsidR="00114D8B" w:rsidRPr="00856A53" w:rsidRDefault="00114D8B">
            <w:pPr>
              <w:pStyle w:val="TableParagraph"/>
              <w:rPr>
                <w:sz w:val="16"/>
              </w:rPr>
            </w:pPr>
          </w:p>
          <w:p w14:paraId="4F962933" w14:textId="716F7DE6" w:rsidR="00114D8B" w:rsidRPr="00856A53" w:rsidRDefault="00585D60">
            <w:pPr>
              <w:pStyle w:val="TableParagraph"/>
              <w:spacing w:before="93"/>
              <w:ind w:right="517"/>
              <w:jc w:val="right"/>
              <w:rPr>
                <w:sz w:val="14"/>
              </w:rPr>
            </w:pPr>
            <w:r w:rsidRPr="00856A53">
              <w:rPr>
                <w:color w:val="231F20"/>
                <w:w w:val="85"/>
                <w:sz w:val="14"/>
              </w:rPr>
              <w:t>75</w:t>
            </w:r>
          </w:p>
        </w:tc>
        <w:tc>
          <w:tcPr>
            <w:tcW w:w="1195" w:type="dxa"/>
            <w:tcBorders>
              <w:left w:val="nil"/>
              <w:bottom w:val="nil"/>
            </w:tcBorders>
          </w:tcPr>
          <w:p w14:paraId="4EB77952" w14:textId="5D3DCB8D" w:rsidR="00114D8B" w:rsidRPr="00856A53" w:rsidRDefault="00114D8B">
            <w:pPr>
              <w:pStyle w:val="TableParagraph"/>
              <w:rPr>
                <w:sz w:val="16"/>
              </w:rPr>
            </w:pPr>
          </w:p>
          <w:p w14:paraId="6FB618ED" w14:textId="4D403023" w:rsidR="00114D8B" w:rsidRPr="00856A53" w:rsidRDefault="00585D60">
            <w:pPr>
              <w:pStyle w:val="TableParagraph"/>
              <w:spacing w:before="93"/>
              <w:ind w:left="73" w:right="55"/>
              <w:jc w:val="center"/>
              <w:rPr>
                <w:sz w:val="14"/>
              </w:rPr>
            </w:pPr>
            <w:r w:rsidRPr="00856A53">
              <w:rPr>
                <w:color w:val="231F20"/>
                <w:w w:val="95"/>
                <w:sz w:val="14"/>
              </w:rPr>
              <w:t>275 to 450</w:t>
            </w:r>
          </w:p>
        </w:tc>
        <w:tc>
          <w:tcPr>
            <w:tcW w:w="943" w:type="dxa"/>
            <w:tcBorders>
              <w:bottom w:val="nil"/>
            </w:tcBorders>
          </w:tcPr>
          <w:p w14:paraId="37E729A5" w14:textId="5A552F8E" w:rsidR="00114D8B" w:rsidRPr="00856A53" w:rsidRDefault="00585D60">
            <w:pPr>
              <w:pStyle w:val="TableParagraph"/>
              <w:spacing w:before="20" w:line="292" w:lineRule="auto"/>
              <w:ind w:left="56" w:right="-11"/>
              <w:rPr>
                <w:sz w:val="14"/>
              </w:rPr>
            </w:pPr>
            <w:r w:rsidRPr="00856A53">
              <w:rPr>
                <w:b/>
                <w:color w:val="231F20"/>
                <w:w w:val="90"/>
                <w:sz w:val="20"/>
              </w:rPr>
              <w:t xml:space="preserve">T </w:t>
            </w:r>
            <w:r w:rsidRPr="00856A53">
              <w:rPr>
                <w:color w:val="231F20"/>
                <w:w w:val="90"/>
                <w:sz w:val="14"/>
              </w:rPr>
              <w:t xml:space="preserve">Taper length </w:t>
            </w:r>
            <w:r w:rsidRPr="00856A53">
              <w:rPr>
                <w:color w:val="231F20"/>
                <w:w w:val="95"/>
                <w:sz w:val="14"/>
              </w:rPr>
              <w:t>No of cones</w:t>
            </w:r>
          </w:p>
        </w:tc>
        <w:tc>
          <w:tcPr>
            <w:tcW w:w="368" w:type="dxa"/>
            <w:tcBorders>
              <w:bottom w:val="nil"/>
              <w:right w:val="nil"/>
            </w:tcBorders>
          </w:tcPr>
          <w:p w14:paraId="3A3567FF" w14:textId="689F2F89" w:rsidR="00114D8B" w:rsidRPr="00856A53" w:rsidRDefault="00585D60">
            <w:pPr>
              <w:pStyle w:val="TableParagraph"/>
              <w:spacing w:before="53"/>
              <w:ind w:left="87" w:right="79"/>
              <w:jc w:val="center"/>
              <w:rPr>
                <w:sz w:val="14"/>
              </w:rPr>
            </w:pPr>
            <w:r w:rsidRPr="00856A53">
              <w:rPr>
                <w:color w:val="231F20"/>
                <w:w w:val="95"/>
                <w:sz w:val="14"/>
              </w:rPr>
              <w:t>25</w:t>
            </w:r>
          </w:p>
          <w:p w14:paraId="2DE37F4C" w14:textId="296A130A" w:rsidR="00114D8B" w:rsidRPr="00856A53" w:rsidRDefault="00585D60">
            <w:pPr>
              <w:pStyle w:val="TableParagraph"/>
              <w:spacing w:before="86"/>
              <w:ind w:left="6"/>
              <w:jc w:val="center"/>
              <w:rPr>
                <w:sz w:val="14"/>
              </w:rPr>
            </w:pPr>
            <w:r w:rsidRPr="00856A53">
              <w:rPr>
                <w:color w:val="231F20"/>
                <w:w w:val="86"/>
                <w:sz w:val="14"/>
              </w:rPr>
              <w:t>4</w:t>
            </w:r>
          </w:p>
        </w:tc>
        <w:tc>
          <w:tcPr>
            <w:tcW w:w="369" w:type="dxa"/>
            <w:tcBorders>
              <w:left w:val="nil"/>
              <w:bottom w:val="nil"/>
              <w:right w:val="nil"/>
            </w:tcBorders>
          </w:tcPr>
          <w:p w14:paraId="0B976266" w14:textId="0FE9EA01" w:rsidR="00114D8B" w:rsidRPr="00856A53" w:rsidRDefault="00585D60">
            <w:pPr>
              <w:pStyle w:val="TableParagraph"/>
              <w:spacing w:before="53"/>
              <w:ind w:left="56" w:right="42"/>
              <w:jc w:val="center"/>
              <w:rPr>
                <w:sz w:val="14"/>
              </w:rPr>
            </w:pPr>
            <w:r w:rsidRPr="00856A53">
              <w:rPr>
                <w:color w:val="231F20"/>
                <w:w w:val="95"/>
                <w:sz w:val="14"/>
              </w:rPr>
              <w:t>50</w:t>
            </w:r>
          </w:p>
          <w:p w14:paraId="49A6AA16" w14:textId="20C2D2E3" w:rsidR="00114D8B" w:rsidRPr="00856A53" w:rsidRDefault="00585D60">
            <w:pPr>
              <w:pStyle w:val="TableParagraph"/>
              <w:spacing w:before="86"/>
              <w:ind w:left="11"/>
              <w:jc w:val="center"/>
              <w:rPr>
                <w:sz w:val="14"/>
              </w:rPr>
            </w:pPr>
            <w:r w:rsidRPr="00856A53">
              <w:rPr>
                <w:color w:val="231F20"/>
                <w:w w:val="86"/>
                <w:sz w:val="14"/>
              </w:rPr>
              <w:t>7</w:t>
            </w:r>
          </w:p>
        </w:tc>
        <w:tc>
          <w:tcPr>
            <w:tcW w:w="353" w:type="dxa"/>
            <w:tcBorders>
              <w:left w:val="nil"/>
              <w:bottom w:val="nil"/>
              <w:right w:val="nil"/>
            </w:tcBorders>
          </w:tcPr>
          <w:p w14:paraId="19D7EF54" w14:textId="29484A36" w:rsidR="00114D8B" w:rsidRPr="00856A53" w:rsidRDefault="00585D60">
            <w:pPr>
              <w:pStyle w:val="TableParagraph"/>
              <w:spacing w:before="53"/>
              <w:ind w:left="122"/>
              <w:rPr>
                <w:sz w:val="14"/>
              </w:rPr>
            </w:pPr>
            <w:r w:rsidRPr="00856A53">
              <w:rPr>
                <w:color w:val="231F20"/>
                <w:w w:val="95"/>
                <w:sz w:val="14"/>
              </w:rPr>
              <w:t>75</w:t>
            </w:r>
          </w:p>
          <w:p w14:paraId="0C051B1F" w14:textId="0A62D282" w:rsidR="00114D8B" w:rsidRPr="00856A53" w:rsidRDefault="00585D60">
            <w:pPr>
              <w:pStyle w:val="TableParagraph"/>
              <w:spacing w:before="86"/>
              <w:ind w:left="124"/>
              <w:rPr>
                <w:sz w:val="14"/>
              </w:rPr>
            </w:pPr>
            <w:r w:rsidRPr="00856A53">
              <w:rPr>
                <w:color w:val="231F20"/>
                <w:w w:val="95"/>
                <w:sz w:val="14"/>
              </w:rPr>
              <w:t>10</w:t>
            </w:r>
          </w:p>
        </w:tc>
        <w:tc>
          <w:tcPr>
            <w:tcW w:w="385" w:type="dxa"/>
            <w:tcBorders>
              <w:left w:val="nil"/>
              <w:bottom w:val="nil"/>
              <w:right w:val="nil"/>
            </w:tcBorders>
          </w:tcPr>
          <w:p w14:paraId="3AEE312E" w14:textId="0980C9B8" w:rsidR="00114D8B" w:rsidRPr="00856A53" w:rsidRDefault="00585D60">
            <w:pPr>
              <w:pStyle w:val="TableParagraph"/>
              <w:spacing w:before="53"/>
              <w:ind w:left="105"/>
              <w:rPr>
                <w:sz w:val="14"/>
              </w:rPr>
            </w:pPr>
            <w:r w:rsidRPr="00856A53">
              <w:rPr>
                <w:color w:val="231F20"/>
                <w:w w:val="95"/>
                <w:sz w:val="14"/>
              </w:rPr>
              <w:t>100</w:t>
            </w:r>
          </w:p>
          <w:p w14:paraId="5EE17F09" w14:textId="743F9EDB" w:rsidR="00114D8B" w:rsidRPr="00856A53" w:rsidRDefault="00585D60">
            <w:pPr>
              <w:pStyle w:val="TableParagraph"/>
              <w:spacing w:before="86"/>
              <w:ind w:left="140"/>
              <w:rPr>
                <w:sz w:val="14"/>
              </w:rPr>
            </w:pPr>
            <w:r w:rsidRPr="00856A53">
              <w:rPr>
                <w:color w:val="231F20"/>
                <w:w w:val="95"/>
                <w:sz w:val="14"/>
              </w:rPr>
              <w:t>13</w:t>
            </w:r>
          </w:p>
        </w:tc>
        <w:tc>
          <w:tcPr>
            <w:tcW w:w="370" w:type="dxa"/>
            <w:tcBorders>
              <w:left w:val="nil"/>
              <w:bottom w:val="nil"/>
              <w:right w:val="nil"/>
            </w:tcBorders>
          </w:tcPr>
          <w:p w14:paraId="0BD3677F" w14:textId="655D1D61" w:rsidR="00114D8B" w:rsidRPr="00856A53" w:rsidRDefault="00585D60">
            <w:pPr>
              <w:pStyle w:val="TableParagraph"/>
              <w:spacing w:before="53"/>
              <w:ind w:left="90"/>
              <w:rPr>
                <w:sz w:val="14"/>
              </w:rPr>
            </w:pPr>
            <w:r w:rsidRPr="00856A53">
              <w:rPr>
                <w:color w:val="231F20"/>
                <w:w w:val="95"/>
                <w:sz w:val="14"/>
              </w:rPr>
              <w:t>125</w:t>
            </w:r>
          </w:p>
          <w:p w14:paraId="483623D7" w14:textId="019A6EFF" w:rsidR="00114D8B" w:rsidRPr="00856A53" w:rsidRDefault="00585D60">
            <w:pPr>
              <w:pStyle w:val="TableParagraph"/>
              <w:spacing w:before="86"/>
              <w:ind w:left="124"/>
              <w:rPr>
                <w:sz w:val="14"/>
              </w:rPr>
            </w:pPr>
            <w:r w:rsidRPr="00856A53">
              <w:rPr>
                <w:color w:val="231F20"/>
                <w:w w:val="95"/>
                <w:sz w:val="14"/>
              </w:rPr>
              <w:t>15</w:t>
            </w:r>
          </w:p>
        </w:tc>
        <w:tc>
          <w:tcPr>
            <w:tcW w:w="369" w:type="dxa"/>
            <w:tcBorders>
              <w:left w:val="nil"/>
              <w:bottom w:val="nil"/>
              <w:right w:val="nil"/>
            </w:tcBorders>
          </w:tcPr>
          <w:p w14:paraId="6009CB7E" w14:textId="6013891E" w:rsidR="00114D8B" w:rsidRPr="00856A53" w:rsidRDefault="00585D60">
            <w:pPr>
              <w:pStyle w:val="TableParagraph"/>
              <w:spacing w:before="53"/>
              <w:ind w:left="87"/>
              <w:rPr>
                <w:sz w:val="14"/>
              </w:rPr>
            </w:pPr>
            <w:r w:rsidRPr="00856A53">
              <w:rPr>
                <w:color w:val="231F20"/>
                <w:w w:val="95"/>
                <w:sz w:val="14"/>
              </w:rPr>
              <w:t>150</w:t>
            </w:r>
          </w:p>
          <w:p w14:paraId="72D07930" w14:textId="15C99FD2" w:rsidR="00114D8B" w:rsidRPr="00856A53" w:rsidRDefault="00585D60">
            <w:pPr>
              <w:pStyle w:val="TableParagraph"/>
              <w:spacing w:before="86"/>
              <w:ind w:left="122"/>
              <w:rPr>
                <w:sz w:val="14"/>
              </w:rPr>
            </w:pPr>
            <w:r w:rsidRPr="00856A53">
              <w:rPr>
                <w:color w:val="231F20"/>
                <w:w w:val="95"/>
                <w:sz w:val="14"/>
              </w:rPr>
              <w:t>18</w:t>
            </w:r>
          </w:p>
        </w:tc>
        <w:tc>
          <w:tcPr>
            <w:tcW w:w="370" w:type="dxa"/>
            <w:tcBorders>
              <w:left w:val="nil"/>
              <w:bottom w:val="nil"/>
            </w:tcBorders>
          </w:tcPr>
          <w:p w14:paraId="42C60D2A" w14:textId="1F3D2765" w:rsidR="00114D8B" w:rsidRPr="00856A53" w:rsidRDefault="00585D60">
            <w:pPr>
              <w:pStyle w:val="TableParagraph"/>
              <w:spacing w:before="53"/>
              <w:ind w:left="89"/>
              <w:rPr>
                <w:sz w:val="14"/>
              </w:rPr>
            </w:pPr>
            <w:r w:rsidRPr="00856A53">
              <w:rPr>
                <w:color w:val="231F20"/>
                <w:w w:val="95"/>
                <w:sz w:val="14"/>
              </w:rPr>
              <w:t>175</w:t>
            </w:r>
          </w:p>
          <w:p w14:paraId="42F3DF4C" w14:textId="5E2F845B" w:rsidR="00114D8B" w:rsidRPr="00856A53" w:rsidRDefault="00585D60">
            <w:pPr>
              <w:pStyle w:val="TableParagraph"/>
              <w:spacing w:before="86"/>
              <w:ind w:left="119"/>
              <w:rPr>
                <w:sz w:val="14"/>
              </w:rPr>
            </w:pPr>
            <w:r w:rsidRPr="00856A53">
              <w:rPr>
                <w:color w:val="231F20"/>
                <w:w w:val="95"/>
                <w:sz w:val="14"/>
              </w:rPr>
              <w:t>21</w:t>
            </w:r>
          </w:p>
        </w:tc>
        <w:tc>
          <w:tcPr>
            <w:tcW w:w="1154" w:type="dxa"/>
            <w:tcBorders>
              <w:bottom w:val="nil"/>
              <w:right w:val="nil"/>
            </w:tcBorders>
          </w:tcPr>
          <w:p w14:paraId="20CA34B0" w14:textId="5FF58F04" w:rsidR="00114D8B" w:rsidRPr="00856A53" w:rsidRDefault="00114D8B">
            <w:pPr>
              <w:pStyle w:val="TableParagraph"/>
              <w:rPr>
                <w:sz w:val="16"/>
              </w:rPr>
            </w:pPr>
          </w:p>
          <w:p w14:paraId="085401C2" w14:textId="46104782" w:rsidR="00114D8B" w:rsidRPr="00856A53" w:rsidRDefault="00585D60">
            <w:pPr>
              <w:pStyle w:val="TableParagraph"/>
              <w:spacing w:before="93"/>
              <w:ind w:right="473"/>
              <w:jc w:val="right"/>
              <w:rPr>
                <w:sz w:val="14"/>
              </w:rPr>
            </w:pPr>
            <w:r w:rsidRPr="00856A53">
              <w:rPr>
                <w:color w:val="231F20"/>
                <w:w w:val="85"/>
                <w:sz w:val="14"/>
              </w:rPr>
              <w:t>1.2</w:t>
            </w:r>
          </w:p>
        </w:tc>
        <w:tc>
          <w:tcPr>
            <w:tcW w:w="1230" w:type="dxa"/>
            <w:tcBorders>
              <w:left w:val="nil"/>
              <w:bottom w:val="nil"/>
            </w:tcBorders>
          </w:tcPr>
          <w:p w14:paraId="19D41D56" w14:textId="7994119A" w:rsidR="00114D8B" w:rsidRPr="00856A53" w:rsidRDefault="00114D8B">
            <w:pPr>
              <w:pStyle w:val="TableParagraph"/>
              <w:rPr>
                <w:sz w:val="16"/>
              </w:rPr>
            </w:pPr>
          </w:p>
          <w:p w14:paraId="79762602" w14:textId="45677266" w:rsidR="00114D8B" w:rsidRPr="00856A53" w:rsidRDefault="00585D60">
            <w:pPr>
              <w:pStyle w:val="TableParagraph"/>
              <w:spacing w:before="93"/>
              <w:ind w:right="372"/>
              <w:jc w:val="right"/>
              <w:rPr>
                <w:sz w:val="14"/>
              </w:rPr>
            </w:pPr>
            <w:r w:rsidRPr="00856A53">
              <w:rPr>
                <w:color w:val="231F20"/>
                <w:w w:val="95"/>
                <w:sz w:val="14"/>
              </w:rPr>
              <w:t>30 to 45</w:t>
            </w:r>
          </w:p>
        </w:tc>
        <w:tc>
          <w:tcPr>
            <w:tcW w:w="860" w:type="dxa"/>
            <w:tcBorders>
              <w:bottom w:val="nil"/>
            </w:tcBorders>
          </w:tcPr>
          <w:p w14:paraId="449D1CA7" w14:textId="2C9C8CAC" w:rsidR="00114D8B" w:rsidRPr="00856A53" w:rsidRDefault="00114D8B">
            <w:pPr>
              <w:pStyle w:val="TableParagraph"/>
              <w:rPr>
                <w:sz w:val="16"/>
              </w:rPr>
            </w:pPr>
          </w:p>
          <w:p w14:paraId="5A610B4F" w14:textId="3DCC0001" w:rsidR="00114D8B" w:rsidRPr="00856A53" w:rsidRDefault="00585D60">
            <w:pPr>
              <w:pStyle w:val="TableParagraph"/>
              <w:spacing w:before="93"/>
              <w:ind w:left="320"/>
              <w:rPr>
                <w:sz w:val="14"/>
              </w:rPr>
            </w:pPr>
            <w:r w:rsidRPr="00856A53">
              <w:rPr>
                <w:color w:val="231F20"/>
                <w:w w:val="95"/>
                <w:sz w:val="14"/>
              </w:rPr>
              <w:t>750</w:t>
            </w:r>
          </w:p>
        </w:tc>
      </w:tr>
      <w:tr w:rsidR="00114D8B" w:rsidRPr="00856A53" w14:paraId="05FB5FCC" w14:textId="2D2657FF" w:rsidTr="00BC759C">
        <w:trPr>
          <w:trHeight w:val="185"/>
        </w:trPr>
        <w:tc>
          <w:tcPr>
            <w:tcW w:w="1625" w:type="dxa"/>
            <w:tcBorders>
              <w:top w:val="nil"/>
            </w:tcBorders>
          </w:tcPr>
          <w:p w14:paraId="6CDABAB1" w14:textId="7C10F28B" w:rsidR="00114D8B" w:rsidRPr="00856A53" w:rsidRDefault="00114D8B">
            <w:pPr>
              <w:pStyle w:val="TableParagraph"/>
              <w:rPr>
                <w:rFonts w:ascii="Times New Roman"/>
                <w:sz w:val="12"/>
              </w:rPr>
            </w:pPr>
          </w:p>
        </w:tc>
        <w:tc>
          <w:tcPr>
            <w:tcW w:w="1186" w:type="dxa"/>
            <w:tcBorders>
              <w:top w:val="nil"/>
              <w:right w:val="nil"/>
            </w:tcBorders>
          </w:tcPr>
          <w:p w14:paraId="1E3906E6" w14:textId="3135C84A" w:rsidR="00114D8B" w:rsidRPr="00856A53" w:rsidRDefault="00114D8B">
            <w:pPr>
              <w:pStyle w:val="TableParagraph"/>
              <w:rPr>
                <w:rFonts w:ascii="Times New Roman"/>
                <w:sz w:val="12"/>
              </w:rPr>
            </w:pPr>
          </w:p>
        </w:tc>
        <w:tc>
          <w:tcPr>
            <w:tcW w:w="1195" w:type="dxa"/>
            <w:tcBorders>
              <w:top w:val="nil"/>
              <w:left w:val="nil"/>
            </w:tcBorders>
          </w:tcPr>
          <w:p w14:paraId="0CCA5CEE" w14:textId="77519A38" w:rsidR="00114D8B" w:rsidRPr="00856A53" w:rsidRDefault="00114D8B">
            <w:pPr>
              <w:pStyle w:val="TableParagraph"/>
              <w:rPr>
                <w:rFonts w:ascii="Times New Roman"/>
                <w:sz w:val="12"/>
              </w:rPr>
            </w:pPr>
          </w:p>
        </w:tc>
        <w:tc>
          <w:tcPr>
            <w:tcW w:w="943" w:type="dxa"/>
            <w:tcBorders>
              <w:top w:val="nil"/>
            </w:tcBorders>
          </w:tcPr>
          <w:p w14:paraId="4A5BD2DA" w14:textId="5D00CE82" w:rsidR="00114D8B" w:rsidRPr="00856A53" w:rsidRDefault="00585D60">
            <w:pPr>
              <w:pStyle w:val="TableParagraph"/>
              <w:spacing w:before="2"/>
              <w:ind w:left="56"/>
              <w:rPr>
                <w:sz w:val="14"/>
              </w:rPr>
            </w:pPr>
            <w:r w:rsidRPr="00856A53">
              <w:rPr>
                <w:color w:val="231F20"/>
                <w:w w:val="95"/>
                <w:sz w:val="14"/>
              </w:rPr>
              <w:t>No of lights</w:t>
            </w:r>
          </w:p>
        </w:tc>
        <w:tc>
          <w:tcPr>
            <w:tcW w:w="368" w:type="dxa"/>
            <w:tcBorders>
              <w:top w:val="nil"/>
              <w:right w:val="nil"/>
            </w:tcBorders>
          </w:tcPr>
          <w:p w14:paraId="3FB4DE78" w14:textId="0B22140C" w:rsidR="00114D8B" w:rsidRPr="00856A53" w:rsidRDefault="00585D60">
            <w:pPr>
              <w:pStyle w:val="TableParagraph"/>
              <w:spacing w:before="2"/>
              <w:ind w:left="6"/>
              <w:jc w:val="center"/>
              <w:rPr>
                <w:sz w:val="14"/>
              </w:rPr>
            </w:pPr>
            <w:r w:rsidRPr="00856A53">
              <w:rPr>
                <w:color w:val="231F20"/>
                <w:w w:val="86"/>
                <w:sz w:val="14"/>
              </w:rPr>
              <w:t>3</w:t>
            </w:r>
          </w:p>
        </w:tc>
        <w:tc>
          <w:tcPr>
            <w:tcW w:w="369" w:type="dxa"/>
            <w:tcBorders>
              <w:top w:val="nil"/>
              <w:left w:val="nil"/>
              <w:right w:val="nil"/>
            </w:tcBorders>
          </w:tcPr>
          <w:p w14:paraId="18C7834E" w14:textId="6A6BC7EB" w:rsidR="00114D8B" w:rsidRPr="00856A53" w:rsidRDefault="00585D60">
            <w:pPr>
              <w:pStyle w:val="TableParagraph"/>
              <w:spacing w:before="2"/>
              <w:ind w:left="11"/>
              <w:jc w:val="center"/>
              <w:rPr>
                <w:sz w:val="14"/>
              </w:rPr>
            </w:pPr>
            <w:r w:rsidRPr="00856A53">
              <w:rPr>
                <w:color w:val="231F20"/>
                <w:w w:val="86"/>
                <w:sz w:val="14"/>
              </w:rPr>
              <w:t>6</w:t>
            </w:r>
          </w:p>
        </w:tc>
        <w:tc>
          <w:tcPr>
            <w:tcW w:w="353" w:type="dxa"/>
            <w:tcBorders>
              <w:top w:val="nil"/>
              <w:left w:val="nil"/>
              <w:right w:val="nil"/>
            </w:tcBorders>
          </w:tcPr>
          <w:p w14:paraId="3904F56B" w14:textId="3B360BC7" w:rsidR="00114D8B" w:rsidRPr="00856A53" w:rsidRDefault="00585D60">
            <w:pPr>
              <w:pStyle w:val="TableParagraph"/>
              <w:spacing w:before="2"/>
              <w:ind w:left="26"/>
              <w:jc w:val="center"/>
              <w:rPr>
                <w:sz w:val="14"/>
              </w:rPr>
            </w:pPr>
            <w:r w:rsidRPr="00856A53">
              <w:rPr>
                <w:color w:val="231F20"/>
                <w:w w:val="86"/>
                <w:sz w:val="14"/>
              </w:rPr>
              <w:t>9</w:t>
            </w:r>
          </w:p>
        </w:tc>
        <w:tc>
          <w:tcPr>
            <w:tcW w:w="385" w:type="dxa"/>
            <w:tcBorders>
              <w:top w:val="nil"/>
              <w:left w:val="nil"/>
              <w:right w:val="nil"/>
            </w:tcBorders>
          </w:tcPr>
          <w:p w14:paraId="0E47D88D" w14:textId="64D0C9BE" w:rsidR="00114D8B" w:rsidRPr="00856A53" w:rsidRDefault="00585D60">
            <w:pPr>
              <w:pStyle w:val="TableParagraph"/>
              <w:spacing w:before="2"/>
              <w:ind w:left="141"/>
              <w:rPr>
                <w:sz w:val="14"/>
              </w:rPr>
            </w:pPr>
            <w:r w:rsidRPr="00856A53">
              <w:rPr>
                <w:color w:val="231F20"/>
                <w:w w:val="95"/>
                <w:sz w:val="14"/>
              </w:rPr>
              <w:t>12</w:t>
            </w:r>
          </w:p>
        </w:tc>
        <w:tc>
          <w:tcPr>
            <w:tcW w:w="370" w:type="dxa"/>
            <w:tcBorders>
              <w:top w:val="nil"/>
              <w:left w:val="nil"/>
              <w:right w:val="nil"/>
            </w:tcBorders>
          </w:tcPr>
          <w:p w14:paraId="754B420E" w14:textId="5FA3DFF6" w:rsidR="00114D8B" w:rsidRPr="00856A53" w:rsidRDefault="00585D60">
            <w:pPr>
              <w:pStyle w:val="TableParagraph"/>
              <w:spacing w:before="2"/>
              <w:ind w:right="120"/>
              <w:jc w:val="right"/>
              <w:rPr>
                <w:sz w:val="14"/>
              </w:rPr>
            </w:pPr>
            <w:r w:rsidRPr="00856A53">
              <w:rPr>
                <w:color w:val="231F20"/>
                <w:w w:val="85"/>
                <w:sz w:val="14"/>
              </w:rPr>
              <w:t>14</w:t>
            </w:r>
          </w:p>
        </w:tc>
        <w:tc>
          <w:tcPr>
            <w:tcW w:w="369" w:type="dxa"/>
            <w:tcBorders>
              <w:top w:val="nil"/>
              <w:left w:val="nil"/>
              <w:right w:val="nil"/>
            </w:tcBorders>
          </w:tcPr>
          <w:p w14:paraId="63321310" w14:textId="56893C27" w:rsidR="00114D8B" w:rsidRPr="00856A53" w:rsidRDefault="00585D60">
            <w:pPr>
              <w:pStyle w:val="TableParagraph"/>
              <w:spacing w:before="2"/>
              <w:ind w:left="56" w:right="51"/>
              <w:jc w:val="center"/>
              <w:rPr>
                <w:sz w:val="14"/>
              </w:rPr>
            </w:pPr>
            <w:r w:rsidRPr="00856A53">
              <w:rPr>
                <w:color w:val="231F20"/>
                <w:w w:val="95"/>
                <w:sz w:val="14"/>
              </w:rPr>
              <w:t>17</w:t>
            </w:r>
          </w:p>
        </w:tc>
        <w:tc>
          <w:tcPr>
            <w:tcW w:w="370" w:type="dxa"/>
            <w:tcBorders>
              <w:top w:val="nil"/>
              <w:left w:val="nil"/>
            </w:tcBorders>
          </w:tcPr>
          <w:p w14:paraId="13122FF2" w14:textId="3D55CFA6" w:rsidR="00114D8B" w:rsidRPr="00856A53" w:rsidRDefault="00585D60">
            <w:pPr>
              <w:pStyle w:val="TableParagraph"/>
              <w:spacing w:before="2"/>
              <w:ind w:left="55" w:right="45"/>
              <w:jc w:val="center"/>
              <w:rPr>
                <w:sz w:val="14"/>
              </w:rPr>
            </w:pPr>
            <w:r w:rsidRPr="00856A53">
              <w:rPr>
                <w:color w:val="231F20"/>
                <w:w w:val="95"/>
                <w:sz w:val="14"/>
              </w:rPr>
              <w:t>20</w:t>
            </w:r>
          </w:p>
        </w:tc>
        <w:tc>
          <w:tcPr>
            <w:tcW w:w="1154" w:type="dxa"/>
            <w:tcBorders>
              <w:top w:val="nil"/>
              <w:right w:val="nil"/>
            </w:tcBorders>
          </w:tcPr>
          <w:p w14:paraId="3BC6164E" w14:textId="200BF9F5" w:rsidR="00114D8B" w:rsidRPr="00856A53" w:rsidRDefault="00114D8B">
            <w:pPr>
              <w:pStyle w:val="TableParagraph"/>
              <w:rPr>
                <w:rFonts w:ascii="Times New Roman"/>
                <w:sz w:val="12"/>
              </w:rPr>
            </w:pPr>
          </w:p>
        </w:tc>
        <w:tc>
          <w:tcPr>
            <w:tcW w:w="1230" w:type="dxa"/>
            <w:tcBorders>
              <w:top w:val="nil"/>
              <w:left w:val="nil"/>
            </w:tcBorders>
          </w:tcPr>
          <w:p w14:paraId="39527B70" w14:textId="06810001" w:rsidR="00114D8B" w:rsidRPr="00856A53" w:rsidRDefault="00114D8B">
            <w:pPr>
              <w:pStyle w:val="TableParagraph"/>
              <w:rPr>
                <w:rFonts w:ascii="Times New Roman"/>
                <w:sz w:val="12"/>
              </w:rPr>
            </w:pPr>
          </w:p>
        </w:tc>
        <w:tc>
          <w:tcPr>
            <w:tcW w:w="860" w:type="dxa"/>
            <w:tcBorders>
              <w:top w:val="nil"/>
            </w:tcBorders>
          </w:tcPr>
          <w:p w14:paraId="2C564E02" w14:textId="1DE9CB3B" w:rsidR="00114D8B" w:rsidRPr="00856A53" w:rsidRDefault="00114D8B">
            <w:pPr>
              <w:pStyle w:val="TableParagraph"/>
              <w:rPr>
                <w:rFonts w:ascii="Times New Roman"/>
                <w:sz w:val="12"/>
              </w:rPr>
            </w:pPr>
          </w:p>
        </w:tc>
      </w:tr>
      <w:tr w:rsidR="00114D8B" w:rsidRPr="00856A53" w14:paraId="3310C638" w14:textId="1DBA9A84" w:rsidTr="00BC759C">
        <w:trPr>
          <w:trHeight w:val="278"/>
        </w:trPr>
        <w:tc>
          <w:tcPr>
            <w:tcW w:w="1625" w:type="dxa"/>
            <w:tcBorders>
              <w:bottom w:val="nil"/>
            </w:tcBorders>
          </w:tcPr>
          <w:p w14:paraId="1796CA03" w14:textId="3B025D43" w:rsidR="00114D8B" w:rsidRPr="00856A53" w:rsidRDefault="00585D60">
            <w:pPr>
              <w:pStyle w:val="TableParagraph"/>
              <w:spacing w:before="117" w:line="141" w:lineRule="exact"/>
              <w:ind w:left="56"/>
              <w:rPr>
                <w:sz w:val="14"/>
              </w:rPr>
            </w:pPr>
            <w:r w:rsidRPr="00856A53">
              <w:rPr>
                <w:color w:val="231F20"/>
                <w:w w:val="95"/>
                <w:sz w:val="14"/>
              </w:rPr>
              <w:t>All-purpose dual</w:t>
            </w:r>
          </w:p>
        </w:tc>
        <w:tc>
          <w:tcPr>
            <w:tcW w:w="1186" w:type="dxa"/>
            <w:tcBorders>
              <w:bottom w:val="nil"/>
              <w:right w:val="nil"/>
            </w:tcBorders>
          </w:tcPr>
          <w:p w14:paraId="0ED091B6" w14:textId="64C09B45" w:rsidR="00114D8B" w:rsidRPr="00856A53" w:rsidRDefault="00114D8B">
            <w:pPr>
              <w:pStyle w:val="TableParagraph"/>
              <w:rPr>
                <w:rFonts w:ascii="Times New Roman"/>
                <w:sz w:val="14"/>
              </w:rPr>
            </w:pPr>
          </w:p>
        </w:tc>
        <w:tc>
          <w:tcPr>
            <w:tcW w:w="1195" w:type="dxa"/>
            <w:tcBorders>
              <w:left w:val="nil"/>
              <w:bottom w:val="nil"/>
            </w:tcBorders>
          </w:tcPr>
          <w:p w14:paraId="7272A491" w14:textId="4C118E4B" w:rsidR="00114D8B" w:rsidRPr="00856A53" w:rsidRDefault="00114D8B">
            <w:pPr>
              <w:pStyle w:val="TableParagraph"/>
              <w:rPr>
                <w:rFonts w:ascii="Times New Roman"/>
                <w:sz w:val="14"/>
              </w:rPr>
            </w:pPr>
          </w:p>
        </w:tc>
        <w:tc>
          <w:tcPr>
            <w:tcW w:w="943" w:type="dxa"/>
            <w:tcBorders>
              <w:bottom w:val="nil"/>
            </w:tcBorders>
          </w:tcPr>
          <w:p w14:paraId="33204A62" w14:textId="748D23B4" w:rsidR="00114D8B" w:rsidRPr="00856A53" w:rsidRDefault="00585D60">
            <w:pPr>
              <w:pStyle w:val="TableParagraph"/>
              <w:spacing w:before="20"/>
              <w:ind w:left="56"/>
              <w:rPr>
                <w:sz w:val="14"/>
              </w:rPr>
            </w:pPr>
            <w:r w:rsidRPr="00856A53">
              <w:rPr>
                <w:b/>
                <w:color w:val="231F20"/>
                <w:w w:val="95"/>
                <w:sz w:val="20"/>
              </w:rPr>
              <w:t>T</w:t>
            </w:r>
            <w:r w:rsidRPr="00856A53">
              <w:rPr>
                <w:b/>
                <w:color w:val="231F20"/>
                <w:spacing w:val="-35"/>
                <w:w w:val="95"/>
                <w:sz w:val="20"/>
              </w:rPr>
              <w:t xml:space="preserve"> </w:t>
            </w:r>
            <w:r w:rsidRPr="00856A53">
              <w:rPr>
                <w:color w:val="231F20"/>
                <w:w w:val="95"/>
                <w:sz w:val="14"/>
              </w:rPr>
              <w:t>Taper</w:t>
            </w:r>
            <w:r w:rsidRPr="00856A53">
              <w:rPr>
                <w:color w:val="231F20"/>
                <w:spacing w:val="-27"/>
                <w:w w:val="95"/>
                <w:sz w:val="14"/>
              </w:rPr>
              <w:t xml:space="preserve"> </w:t>
            </w:r>
            <w:r w:rsidRPr="00856A53">
              <w:rPr>
                <w:color w:val="231F20"/>
                <w:w w:val="95"/>
                <w:sz w:val="14"/>
              </w:rPr>
              <w:t>length</w:t>
            </w:r>
          </w:p>
        </w:tc>
        <w:tc>
          <w:tcPr>
            <w:tcW w:w="368" w:type="dxa"/>
            <w:tcBorders>
              <w:bottom w:val="nil"/>
              <w:right w:val="nil"/>
            </w:tcBorders>
          </w:tcPr>
          <w:p w14:paraId="78D2673E" w14:textId="3AD92272" w:rsidR="00114D8B" w:rsidRPr="00856A53" w:rsidRDefault="00585D60">
            <w:pPr>
              <w:pStyle w:val="TableParagraph"/>
              <w:spacing w:before="53"/>
              <w:ind w:left="87" w:right="79"/>
              <w:jc w:val="center"/>
              <w:rPr>
                <w:sz w:val="14"/>
              </w:rPr>
            </w:pPr>
            <w:r w:rsidRPr="00856A53">
              <w:rPr>
                <w:color w:val="231F20"/>
                <w:w w:val="95"/>
                <w:sz w:val="14"/>
              </w:rPr>
              <w:t>25</w:t>
            </w:r>
          </w:p>
        </w:tc>
        <w:tc>
          <w:tcPr>
            <w:tcW w:w="369" w:type="dxa"/>
            <w:tcBorders>
              <w:left w:val="nil"/>
              <w:bottom w:val="nil"/>
              <w:right w:val="nil"/>
            </w:tcBorders>
          </w:tcPr>
          <w:p w14:paraId="3ACFA6F7" w14:textId="464B3CB1" w:rsidR="00114D8B" w:rsidRPr="00856A53" w:rsidRDefault="00585D60">
            <w:pPr>
              <w:pStyle w:val="TableParagraph"/>
              <w:spacing w:before="53"/>
              <w:ind w:left="56" w:right="42"/>
              <w:jc w:val="center"/>
              <w:rPr>
                <w:sz w:val="14"/>
              </w:rPr>
            </w:pPr>
            <w:r w:rsidRPr="00856A53">
              <w:rPr>
                <w:color w:val="231F20"/>
                <w:w w:val="95"/>
                <w:sz w:val="14"/>
              </w:rPr>
              <w:t>50</w:t>
            </w:r>
          </w:p>
        </w:tc>
        <w:tc>
          <w:tcPr>
            <w:tcW w:w="353" w:type="dxa"/>
            <w:tcBorders>
              <w:left w:val="nil"/>
              <w:bottom w:val="nil"/>
              <w:right w:val="nil"/>
            </w:tcBorders>
          </w:tcPr>
          <w:p w14:paraId="4B452BDE" w14:textId="50D314B0" w:rsidR="00114D8B" w:rsidRPr="00856A53" w:rsidRDefault="00585D60">
            <w:pPr>
              <w:pStyle w:val="TableParagraph"/>
              <w:spacing w:before="53"/>
              <w:ind w:left="93" w:right="67"/>
              <w:jc w:val="center"/>
              <w:rPr>
                <w:sz w:val="14"/>
              </w:rPr>
            </w:pPr>
            <w:r w:rsidRPr="00856A53">
              <w:rPr>
                <w:color w:val="231F20"/>
                <w:w w:val="95"/>
                <w:sz w:val="14"/>
              </w:rPr>
              <w:t>75</w:t>
            </w:r>
          </w:p>
        </w:tc>
        <w:tc>
          <w:tcPr>
            <w:tcW w:w="385" w:type="dxa"/>
            <w:tcBorders>
              <w:left w:val="nil"/>
              <w:bottom w:val="nil"/>
              <w:right w:val="nil"/>
            </w:tcBorders>
          </w:tcPr>
          <w:p w14:paraId="37B0D132" w14:textId="05D18544" w:rsidR="00114D8B" w:rsidRPr="00856A53" w:rsidRDefault="00585D60">
            <w:pPr>
              <w:pStyle w:val="TableParagraph"/>
              <w:spacing w:before="53"/>
              <w:ind w:left="105"/>
              <w:rPr>
                <w:sz w:val="14"/>
              </w:rPr>
            </w:pPr>
            <w:r w:rsidRPr="00856A53">
              <w:rPr>
                <w:color w:val="231F20"/>
                <w:w w:val="95"/>
                <w:sz w:val="14"/>
              </w:rPr>
              <w:t>100</w:t>
            </w:r>
          </w:p>
        </w:tc>
        <w:tc>
          <w:tcPr>
            <w:tcW w:w="370" w:type="dxa"/>
            <w:tcBorders>
              <w:left w:val="nil"/>
              <w:bottom w:val="nil"/>
              <w:right w:val="nil"/>
            </w:tcBorders>
          </w:tcPr>
          <w:p w14:paraId="15563412" w14:textId="53FD56BC" w:rsidR="00114D8B" w:rsidRPr="00856A53" w:rsidRDefault="00585D60">
            <w:pPr>
              <w:pStyle w:val="TableParagraph"/>
              <w:spacing w:before="53"/>
              <w:ind w:right="80"/>
              <w:jc w:val="right"/>
              <w:rPr>
                <w:sz w:val="14"/>
              </w:rPr>
            </w:pPr>
            <w:r w:rsidRPr="00856A53">
              <w:rPr>
                <w:color w:val="231F20"/>
                <w:w w:val="85"/>
                <w:sz w:val="14"/>
              </w:rPr>
              <w:t>125</w:t>
            </w:r>
          </w:p>
        </w:tc>
        <w:tc>
          <w:tcPr>
            <w:tcW w:w="369" w:type="dxa"/>
            <w:tcBorders>
              <w:left w:val="nil"/>
              <w:bottom w:val="nil"/>
              <w:right w:val="nil"/>
            </w:tcBorders>
          </w:tcPr>
          <w:p w14:paraId="27186644" w14:textId="36DBC683" w:rsidR="00114D8B" w:rsidRPr="00856A53" w:rsidRDefault="00585D60">
            <w:pPr>
              <w:pStyle w:val="TableParagraph"/>
              <w:spacing w:before="53"/>
              <w:ind w:left="56" w:right="51"/>
              <w:jc w:val="center"/>
              <w:rPr>
                <w:sz w:val="14"/>
              </w:rPr>
            </w:pPr>
            <w:r w:rsidRPr="00856A53">
              <w:rPr>
                <w:color w:val="231F20"/>
                <w:w w:val="95"/>
                <w:sz w:val="14"/>
              </w:rPr>
              <w:t>150</w:t>
            </w:r>
          </w:p>
        </w:tc>
        <w:tc>
          <w:tcPr>
            <w:tcW w:w="370" w:type="dxa"/>
            <w:tcBorders>
              <w:left w:val="nil"/>
              <w:bottom w:val="nil"/>
            </w:tcBorders>
          </w:tcPr>
          <w:p w14:paraId="6E17FC5E" w14:textId="56E8471F" w:rsidR="00114D8B" w:rsidRPr="00856A53" w:rsidRDefault="00585D60">
            <w:pPr>
              <w:pStyle w:val="TableParagraph"/>
              <w:spacing w:before="53"/>
              <w:ind w:left="55" w:right="47"/>
              <w:jc w:val="center"/>
              <w:rPr>
                <w:sz w:val="14"/>
              </w:rPr>
            </w:pPr>
            <w:r w:rsidRPr="00856A53">
              <w:rPr>
                <w:color w:val="231F20"/>
                <w:w w:val="95"/>
                <w:sz w:val="14"/>
              </w:rPr>
              <w:t>175</w:t>
            </w:r>
          </w:p>
        </w:tc>
        <w:tc>
          <w:tcPr>
            <w:tcW w:w="1154" w:type="dxa"/>
            <w:tcBorders>
              <w:bottom w:val="nil"/>
              <w:right w:val="nil"/>
            </w:tcBorders>
          </w:tcPr>
          <w:p w14:paraId="29398ECC" w14:textId="27FD5A83" w:rsidR="00114D8B" w:rsidRPr="00856A53" w:rsidRDefault="00114D8B">
            <w:pPr>
              <w:pStyle w:val="TableParagraph"/>
              <w:rPr>
                <w:rFonts w:ascii="Times New Roman"/>
                <w:sz w:val="14"/>
              </w:rPr>
            </w:pPr>
          </w:p>
        </w:tc>
        <w:tc>
          <w:tcPr>
            <w:tcW w:w="1230" w:type="dxa"/>
            <w:tcBorders>
              <w:left w:val="nil"/>
              <w:bottom w:val="nil"/>
            </w:tcBorders>
          </w:tcPr>
          <w:p w14:paraId="2027EA46" w14:textId="3D861CCC" w:rsidR="00114D8B" w:rsidRPr="00856A53" w:rsidRDefault="00114D8B">
            <w:pPr>
              <w:pStyle w:val="TableParagraph"/>
              <w:rPr>
                <w:rFonts w:ascii="Times New Roman"/>
                <w:sz w:val="14"/>
              </w:rPr>
            </w:pPr>
          </w:p>
        </w:tc>
        <w:tc>
          <w:tcPr>
            <w:tcW w:w="860" w:type="dxa"/>
            <w:tcBorders>
              <w:bottom w:val="nil"/>
            </w:tcBorders>
          </w:tcPr>
          <w:p w14:paraId="365341D1" w14:textId="5D0B8357" w:rsidR="00114D8B" w:rsidRPr="00856A53" w:rsidRDefault="00114D8B">
            <w:pPr>
              <w:pStyle w:val="TableParagraph"/>
              <w:rPr>
                <w:rFonts w:ascii="Times New Roman"/>
                <w:sz w:val="14"/>
              </w:rPr>
            </w:pPr>
          </w:p>
        </w:tc>
      </w:tr>
      <w:tr w:rsidR="00114D8B" w:rsidRPr="00856A53" w14:paraId="2DEC4622" w14:textId="59699B36" w:rsidTr="00BC759C">
        <w:trPr>
          <w:trHeight w:val="428"/>
        </w:trPr>
        <w:tc>
          <w:tcPr>
            <w:tcW w:w="1625" w:type="dxa"/>
            <w:tcBorders>
              <w:top w:val="nil"/>
            </w:tcBorders>
          </w:tcPr>
          <w:p w14:paraId="25911D46" w14:textId="4C6BE396" w:rsidR="00114D8B" w:rsidRPr="00856A53" w:rsidRDefault="00585D60">
            <w:pPr>
              <w:pStyle w:val="TableParagraph"/>
              <w:spacing w:line="160" w:lineRule="exact"/>
              <w:ind w:left="56"/>
              <w:rPr>
                <w:sz w:val="14"/>
              </w:rPr>
            </w:pPr>
            <w:r w:rsidRPr="00856A53">
              <w:rPr>
                <w:color w:val="231F20"/>
                <w:w w:val="95"/>
                <w:sz w:val="14"/>
              </w:rPr>
              <w:t>carriageway –</w:t>
            </w:r>
          </w:p>
          <w:p w14:paraId="4B1CD27B" w14:textId="38FE35B3" w:rsidR="00114D8B" w:rsidRPr="00856A53" w:rsidRDefault="00585D60">
            <w:pPr>
              <w:pStyle w:val="TableParagraph"/>
              <w:spacing w:line="161" w:lineRule="exact"/>
              <w:ind w:left="56"/>
              <w:rPr>
                <w:sz w:val="14"/>
              </w:rPr>
            </w:pPr>
            <w:r w:rsidRPr="00856A53">
              <w:rPr>
                <w:color w:val="231F20"/>
                <w:w w:val="95"/>
                <w:sz w:val="14"/>
              </w:rPr>
              <w:t>speed limit 40 mph or less</w:t>
            </w:r>
          </w:p>
        </w:tc>
        <w:tc>
          <w:tcPr>
            <w:tcW w:w="1186" w:type="dxa"/>
            <w:tcBorders>
              <w:top w:val="nil"/>
              <w:right w:val="nil"/>
            </w:tcBorders>
          </w:tcPr>
          <w:p w14:paraId="2BC3A089" w14:textId="5270DF7C" w:rsidR="00114D8B" w:rsidRPr="00856A53" w:rsidRDefault="00585D60">
            <w:pPr>
              <w:pStyle w:val="TableParagraph"/>
              <w:spacing w:line="160" w:lineRule="exact"/>
              <w:ind w:right="512"/>
              <w:jc w:val="right"/>
              <w:rPr>
                <w:sz w:val="14"/>
              </w:rPr>
            </w:pPr>
            <w:r w:rsidRPr="00856A53">
              <w:rPr>
                <w:color w:val="231F20"/>
                <w:w w:val="90"/>
                <w:sz w:val="14"/>
              </w:rPr>
              <w:t>60</w:t>
            </w:r>
          </w:p>
        </w:tc>
        <w:tc>
          <w:tcPr>
            <w:tcW w:w="1195" w:type="dxa"/>
            <w:tcBorders>
              <w:top w:val="nil"/>
              <w:left w:val="nil"/>
            </w:tcBorders>
          </w:tcPr>
          <w:p w14:paraId="0AF2782C" w14:textId="12942798" w:rsidR="00114D8B" w:rsidRPr="00856A53" w:rsidRDefault="00585D60">
            <w:pPr>
              <w:pStyle w:val="TableParagraph"/>
              <w:spacing w:line="160" w:lineRule="exact"/>
              <w:ind w:left="73" w:right="55"/>
              <w:jc w:val="center"/>
              <w:rPr>
                <w:sz w:val="14"/>
              </w:rPr>
            </w:pPr>
            <w:r w:rsidRPr="00856A53">
              <w:rPr>
                <w:color w:val="231F20"/>
                <w:w w:val="95"/>
                <w:sz w:val="14"/>
              </w:rPr>
              <w:t>110 to 275</w:t>
            </w:r>
          </w:p>
        </w:tc>
        <w:tc>
          <w:tcPr>
            <w:tcW w:w="943" w:type="dxa"/>
            <w:tcBorders>
              <w:top w:val="nil"/>
            </w:tcBorders>
          </w:tcPr>
          <w:p w14:paraId="12F8DFA4" w14:textId="4C90CF9E" w:rsidR="00114D8B" w:rsidRPr="00856A53" w:rsidRDefault="00585D60">
            <w:pPr>
              <w:pStyle w:val="TableParagraph"/>
              <w:spacing w:before="22"/>
              <w:ind w:left="56"/>
              <w:rPr>
                <w:sz w:val="14"/>
              </w:rPr>
            </w:pPr>
            <w:r w:rsidRPr="00856A53">
              <w:rPr>
                <w:color w:val="231F20"/>
                <w:w w:val="85"/>
                <w:sz w:val="14"/>
              </w:rPr>
              <w:t>No of cones</w:t>
            </w:r>
          </w:p>
          <w:p w14:paraId="70A85E22" w14:textId="5C437850" w:rsidR="00114D8B" w:rsidRPr="00856A53" w:rsidRDefault="00585D60">
            <w:pPr>
              <w:pStyle w:val="TableParagraph"/>
              <w:spacing w:before="63"/>
              <w:ind w:left="56"/>
              <w:rPr>
                <w:sz w:val="14"/>
              </w:rPr>
            </w:pPr>
            <w:r w:rsidRPr="00856A53">
              <w:rPr>
                <w:color w:val="231F20"/>
                <w:w w:val="85"/>
                <w:sz w:val="14"/>
              </w:rPr>
              <w:t>No of lights</w:t>
            </w:r>
          </w:p>
        </w:tc>
        <w:tc>
          <w:tcPr>
            <w:tcW w:w="368" w:type="dxa"/>
            <w:tcBorders>
              <w:top w:val="nil"/>
              <w:right w:val="nil"/>
            </w:tcBorders>
          </w:tcPr>
          <w:p w14:paraId="06302A1A" w14:textId="6C1A1F1F" w:rsidR="00114D8B" w:rsidRPr="00856A53" w:rsidRDefault="00585D60">
            <w:pPr>
              <w:pStyle w:val="TableParagraph"/>
              <w:spacing w:before="22"/>
              <w:ind w:left="6"/>
              <w:jc w:val="center"/>
              <w:rPr>
                <w:sz w:val="14"/>
              </w:rPr>
            </w:pPr>
            <w:r w:rsidRPr="00856A53">
              <w:rPr>
                <w:color w:val="231F20"/>
                <w:w w:val="86"/>
                <w:sz w:val="14"/>
              </w:rPr>
              <w:t>4</w:t>
            </w:r>
          </w:p>
          <w:p w14:paraId="00CBE2B8" w14:textId="57378853" w:rsidR="00114D8B" w:rsidRPr="00856A53" w:rsidRDefault="00585D60">
            <w:pPr>
              <w:pStyle w:val="TableParagraph"/>
              <w:spacing w:before="63"/>
              <w:ind w:left="6"/>
              <w:jc w:val="center"/>
              <w:rPr>
                <w:sz w:val="14"/>
              </w:rPr>
            </w:pPr>
            <w:r w:rsidRPr="00856A53">
              <w:rPr>
                <w:color w:val="231F20"/>
                <w:w w:val="86"/>
                <w:sz w:val="14"/>
              </w:rPr>
              <w:t>3</w:t>
            </w:r>
          </w:p>
        </w:tc>
        <w:tc>
          <w:tcPr>
            <w:tcW w:w="369" w:type="dxa"/>
            <w:tcBorders>
              <w:top w:val="nil"/>
              <w:left w:val="nil"/>
              <w:right w:val="nil"/>
            </w:tcBorders>
          </w:tcPr>
          <w:p w14:paraId="28C553F5" w14:textId="2784C013" w:rsidR="00114D8B" w:rsidRPr="00856A53" w:rsidRDefault="00585D60">
            <w:pPr>
              <w:pStyle w:val="TableParagraph"/>
              <w:spacing w:before="22"/>
              <w:ind w:left="11"/>
              <w:jc w:val="center"/>
              <w:rPr>
                <w:sz w:val="14"/>
              </w:rPr>
            </w:pPr>
            <w:r w:rsidRPr="00856A53">
              <w:rPr>
                <w:color w:val="231F20"/>
                <w:w w:val="86"/>
                <w:sz w:val="14"/>
              </w:rPr>
              <w:t>7</w:t>
            </w:r>
          </w:p>
          <w:p w14:paraId="3532B0CD" w14:textId="0B2A2CE2" w:rsidR="00114D8B" w:rsidRPr="00856A53" w:rsidRDefault="00585D60">
            <w:pPr>
              <w:pStyle w:val="TableParagraph"/>
              <w:spacing w:before="63"/>
              <w:ind w:left="11"/>
              <w:jc w:val="center"/>
              <w:rPr>
                <w:sz w:val="14"/>
              </w:rPr>
            </w:pPr>
            <w:r w:rsidRPr="00856A53">
              <w:rPr>
                <w:color w:val="231F20"/>
                <w:w w:val="86"/>
                <w:sz w:val="14"/>
              </w:rPr>
              <w:t>6</w:t>
            </w:r>
          </w:p>
        </w:tc>
        <w:tc>
          <w:tcPr>
            <w:tcW w:w="353" w:type="dxa"/>
            <w:tcBorders>
              <w:top w:val="nil"/>
              <w:left w:val="nil"/>
              <w:right w:val="nil"/>
            </w:tcBorders>
          </w:tcPr>
          <w:p w14:paraId="74B582CC" w14:textId="1F9C5365" w:rsidR="00114D8B" w:rsidRPr="00856A53" w:rsidRDefault="00585D60">
            <w:pPr>
              <w:pStyle w:val="TableParagraph"/>
              <w:spacing w:before="22"/>
              <w:ind w:left="88" w:right="67"/>
              <w:jc w:val="center"/>
              <w:rPr>
                <w:sz w:val="14"/>
              </w:rPr>
            </w:pPr>
            <w:r w:rsidRPr="00856A53">
              <w:rPr>
                <w:color w:val="231F20"/>
                <w:w w:val="95"/>
                <w:sz w:val="14"/>
              </w:rPr>
              <w:t>10</w:t>
            </w:r>
          </w:p>
          <w:p w14:paraId="7267B7E4" w14:textId="4292B745" w:rsidR="00114D8B" w:rsidRPr="00856A53" w:rsidRDefault="00585D60">
            <w:pPr>
              <w:pStyle w:val="TableParagraph"/>
              <w:spacing w:before="63"/>
              <w:ind w:left="26"/>
              <w:jc w:val="center"/>
              <w:rPr>
                <w:sz w:val="14"/>
              </w:rPr>
            </w:pPr>
            <w:r w:rsidRPr="00856A53">
              <w:rPr>
                <w:color w:val="231F20"/>
                <w:w w:val="86"/>
                <w:sz w:val="14"/>
              </w:rPr>
              <w:t>9</w:t>
            </w:r>
          </w:p>
        </w:tc>
        <w:tc>
          <w:tcPr>
            <w:tcW w:w="385" w:type="dxa"/>
            <w:tcBorders>
              <w:top w:val="nil"/>
              <w:left w:val="nil"/>
              <w:right w:val="nil"/>
            </w:tcBorders>
          </w:tcPr>
          <w:p w14:paraId="10069E17" w14:textId="02B83894" w:rsidR="00114D8B" w:rsidRPr="00856A53" w:rsidRDefault="00585D60">
            <w:pPr>
              <w:pStyle w:val="TableParagraph"/>
              <w:spacing w:before="22"/>
              <w:ind w:left="141"/>
              <w:rPr>
                <w:sz w:val="14"/>
              </w:rPr>
            </w:pPr>
            <w:r w:rsidRPr="00856A53">
              <w:rPr>
                <w:color w:val="231F20"/>
                <w:w w:val="95"/>
                <w:sz w:val="14"/>
              </w:rPr>
              <w:t>13</w:t>
            </w:r>
          </w:p>
          <w:p w14:paraId="68EBA05C" w14:textId="101E1176" w:rsidR="00114D8B" w:rsidRPr="00856A53" w:rsidRDefault="00585D60">
            <w:pPr>
              <w:pStyle w:val="TableParagraph"/>
              <w:spacing w:before="63"/>
              <w:ind w:left="141"/>
              <w:rPr>
                <w:sz w:val="14"/>
              </w:rPr>
            </w:pPr>
            <w:r w:rsidRPr="00856A53">
              <w:rPr>
                <w:color w:val="231F20"/>
                <w:w w:val="95"/>
                <w:sz w:val="14"/>
              </w:rPr>
              <w:t>12</w:t>
            </w:r>
          </w:p>
        </w:tc>
        <w:tc>
          <w:tcPr>
            <w:tcW w:w="370" w:type="dxa"/>
            <w:tcBorders>
              <w:top w:val="nil"/>
              <w:left w:val="nil"/>
              <w:right w:val="nil"/>
            </w:tcBorders>
          </w:tcPr>
          <w:p w14:paraId="3273D89E" w14:textId="7FB88192" w:rsidR="00114D8B" w:rsidRPr="00856A53" w:rsidRDefault="00585D60">
            <w:pPr>
              <w:pStyle w:val="TableParagraph"/>
              <w:spacing w:before="22"/>
              <w:ind w:left="124"/>
              <w:rPr>
                <w:sz w:val="14"/>
              </w:rPr>
            </w:pPr>
            <w:r w:rsidRPr="00856A53">
              <w:rPr>
                <w:color w:val="231F20"/>
                <w:w w:val="95"/>
                <w:sz w:val="14"/>
              </w:rPr>
              <w:t>15</w:t>
            </w:r>
          </w:p>
          <w:p w14:paraId="2149EE28" w14:textId="60BB33DB" w:rsidR="00114D8B" w:rsidRPr="00856A53" w:rsidRDefault="00585D60">
            <w:pPr>
              <w:pStyle w:val="TableParagraph"/>
              <w:spacing w:before="63"/>
              <w:ind w:left="124"/>
              <w:rPr>
                <w:sz w:val="14"/>
              </w:rPr>
            </w:pPr>
            <w:r w:rsidRPr="00856A53">
              <w:rPr>
                <w:color w:val="231F20"/>
                <w:w w:val="95"/>
                <w:sz w:val="14"/>
              </w:rPr>
              <w:t>14</w:t>
            </w:r>
          </w:p>
        </w:tc>
        <w:tc>
          <w:tcPr>
            <w:tcW w:w="369" w:type="dxa"/>
            <w:tcBorders>
              <w:top w:val="nil"/>
              <w:left w:val="nil"/>
              <w:right w:val="nil"/>
            </w:tcBorders>
          </w:tcPr>
          <w:p w14:paraId="2C423652" w14:textId="7B32311F" w:rsidR="00114D8B" w:rsidRPr="00856A53" w:rsidRDefault="00585D60">
            <w:pPr>
              <w:pStyle w:val="TableParagraph"/>
              <w:spacing w:before="22"/>
              <w:ind w:left="122"/>
              <w:rPr>
                <w:sz w:val="14"/>
              </w:rPr>
            </w:pPr>
            <w:r w:rsidRPr="00856A53">
              <w:rPr>
                <w:color w:val="231F20"/>
                <w:w w:val="95"/>
                <w:sz w:val="14"/>
              </w:rPr>
              <w:t>18</w:t>
            </w:r>
          </w:p>
          <w:p w14:paraId="032AADB4" w14:textId="6755E87E" w:rsidR="00114D8B" w:rsidRPr="00856A53" w:rsidRDefault="00585D60">
            <w:pPr>
              <w:pStyle w:val="TableParagraph"/>
              <w:spacing w:before="63"/>
              <w:ind w:left="123"/>
              <w:rPr>
                <w:sz w:val="14"/>
              </w:rPr>
            </w:pPr>
            <w:r w:rsidRPr="00856A53">
              <w:rPr>
                <w:color w:val="231F20"/>
                <w:w w:val="95"/>
                <w:sz w:val="14"/>
              </w:rPr>
              <w:t>17</w:t>
            </w:r>
          </w:p>
        </w:tc>
        <w:tc>
          <w:tcPr>
            <w:tcW w:w="370" w:type="dxa"/>
            <w:tcBorders>
              <w:top w:val="nil"/>
              <w:left w:val="nil"/>
            </w:tcBorders>
          </w:tcPr>
          <w:p w14:paraId="17567190" w14:textId="57F0CD1A" w:rsidR="00114D8B" w:rsidRPr="00856A53" w:rsidRDefault="00585D60">
            <w:pPr>
              <w:pStyle w:val="TableParagraph"/>
              <w:spacing w:before="22"/>
              <w:ind w:left="119"/>
              <w:rPr>
                <w:sz w:val="14"/>
              </w:rPr>
            </w:pPr>
            <w:r w:rsidRPr="00856A53">
              <w:rPr>
                <w:color w:val="231F20"/>
                <w:w w:val="95"/>
                <w:sz w:val="14"/>
              </w:rPr>
              <w:t>21</w:t>
            </w:r>
          </w:p>
          <w:p w14:paraId="6A4F6A5E" w14:textId="36C54E18" w:rsidR="00114D8B" w:rsidRPr="00856A53" w:rsidRDefault="00585D60">
            <w:pPr>
              <w:pStyle w:val="TableParagraph"/>
              <w:spacing w:before="63"/>
              <w:ind w:left="118"/>
              <w:rPr>
                <w:sz w:val="14"/>
              </w:rPr>
            </w:pPr>
            <w:r w:rsidRPr="00856A53">
              <w:rPr>
                <w:color w:val="231F20"/>
                <w:w w:val="95"/>
                <w:sz w:val="14"/>
              </w:rPr>
              <w:t>20</w:t>
            </w:r>
          </w:p>
        </w:tc>
        <w:tc>
          <w:tcPr>
            <w:tcW w:w="1154" w:type="dxa"/>
            <w:tcBorders>
              <w:top w:val="nil"/>
              <w:right w:val="nil"/>
            </w:tcBorders>
          </w:tcPr>
          <w:p w14:paraId="03B08CD1" w14:textId="3AD6322B" w:rsidR="00114D8B" w:rsidRPr="00856A53" w:rsidRDefault="00585D60">
            <w:pPr>
              <w:pStyle w:val="TableParagraph"/>
              <w:spacing w:line="160" w:lineRule="exact"/>
              <w:ind w:right="470"/>
              <w:jc w:val="right"/>
              <w:rPr>
                <w:sz w:val="14"/>
              </w:rPr>
            </w:pPr>
            <w:r w:rsidRPr="00856A53">
              <w:rPr>
                <w:color w:val="231F20"/>
                <w:w w:val="85"/>
                <w:sz w:val="14"/>
              </w:rPr>
              <w:t>0.5</w:t>
            </w:r>
          </w:p>
        </w:tc>
        <w:tc>
          <w:tcPr>
            <w:tcW w:w="1230" w:type="dxa"/>
            <w:tcBorders>
              <w:top w:val="nil"/>
              <w:left w:val="nil"/>
            </w:tcBorders>
          </w:tcPr>
          <w:p w14:paraId="2716DA49" w14:textId="733FCBAE" w:rsidR="00114D8B" w:rsidRPr="00856A53" w:rsidRDefault="00585D60">
            <w:pPr>
              <w:pStyle w:val="TableParagraph"/>
              <w:spacing w:line="160" w:lineRule="exact"/>
              <w:ind w:right="371"/>
              <w:jc w:val="right"/>
              <w:rPr>
                <w:sz w:val="14"/>
              </w:rPr>
            </w:pPr>
            <w:r w:rsidRPr="00856A53">
              <w:rPr>
                <w:color w:val="231F20"/>
                <w:w w:val="95"/>
                <w:sz w:val="14"/>
              </w:rPr>
              <w:t>30 to 45</w:t>
            </w:r>
          </w:p>
        </w:tc>
        <w:tc>
          <w:tcPr>
            <w:tcW w:w="860" w:type="dxa"/>
            <w:tcBorders>
              <w:top w:val="nil"/>
            </w:tcBorders>
          </w:tcPr>
          <w:p w14:paraId="32C0EA60" w14:textId="4F21A952" w:rsidR="00114D8B" w:rsidRPr="00856A53" w:rsidRDefault="00585D60">
            <w:pPr>
              <w:pStyle w:val="TableParagraph"/>
              <w:spacing w:line="160" w:lineRule="exact"/>
              <w:ind w:left="320"/>
              <w:rPr>
                <w:sz w:val="14"/>
              </w:rPr>
            </w:pPr>
            <w:r w:rsidRPr="00856A53">
              <w:rPr>
                <w:color w:val="231F20"/>
                <w:w w:val="95"/>
                <w:sz w:val="14"/>
              </w:rPr>
              <w:t>750</w:t>
            </w:r>
          </w:p>
        </w:tc>
      </w:tr>
    </w:tbl>
    <w:p w14:paraId="5162D8BB" w14:textId="0224E358" w:rsidR="00114D8B" w:rsidRPr="00566A1B" w:rsidRDefault="00585D60" w:rsidP="00566A1B">
      <w:pPr>
        <w:pStyle w:val="BodyText"/>
        <w:rPr>
          <w:b/>
          <w:sz w:val="16"/>
          <w:szCs w:val="16"/>
        </w:rPr>
      </w:pPr>
      <w:r w:rsidRPr="00232AD9">
        <w:rPr>
          <w:noProof/>
        </w:rPr>
        <mc:AlternateContent>
          <mc:Choice Requires="wps">
            <w:drawing>
              <wp:anchor distT="0" distB="0" distL="0" distR="0" simplePos="0" relativeHeight="251658243" behindDoc="0" locked="0" layoutInCell="1" allowOverlap="1" wp14:anchorId="4304ACF7" wp14:editId="53B6A235">
                <wp:simplePos x="0" y="0"/>
                <wp:positionH relativeFrom="page">
                  <wp:posOffset>358140</wp:posOffset>
                </wp:positionH>
                <wp:positionV relativeFrom="paragraph">
                  <wp:posOffset>121920</wp:posOffset>
                </wp:positionV>
                <wp:extent cx="2729230" cy="366395"/>
                <wp:effectExtent l="0" t="0" r="0" b="0"/>
                <wp:wrapTopAndBottom/>
                <wp:docPr id="6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015"/>
                              <w:gridCol w:w="453"/>
                              <w:gridCol w:w="454"/>
                              <w:gridCol w:w="453"/>
                              <w:gridCol w:w="454"/>
                              <w:gridCol w:w="454"/>
                            </w:tblGrid>
                            <w:tr w:rsidR="00114D8B" w:rsidRPr="00856A53" w14:paraId="7B4F29DA" w14:textId="77777777">
                              <w:trPr>
                                <w:trHeight w:val="273"/>
                              </w:trPr>
                              <w:tc>
                                <w:tcPr>
                                  <w:tcW w:w="2015" w:type="dxa"/>
                                </w:tcPr>
                                <w:p w14:paraId="4D7AD41D" w14:textId="77777777" w:rsidR="00114D8B" w:rsidRPr="00856A53" w:rsidRDefault="00585D60">
                                  <w:pPr>
                                    <w:pStyle w:val="TableParagraph"/>
                                    <w:spacing w:before="60"/>
                                    <w:ind w:left="56"/>
                                    <w:rPr>
                                      <w:sz w:val="14"/>
                                    </w:rPr>
                                  </w:pPr>
                                  <w:r w:rsidRPr="00856A53">
                                    <w:rPr>
                                      <w:color w:val="231F20"/>
                                      <w:w w:val="95"/>
                                      <w:sz w:val="14"/>
                                    </w:rPr>
                                    <w:t>Speed limit mph</w:t>
                                  </w:r>
                                </w:p>
                              </w:tc>
                              <w:tc>
                                <w:tcPr>
                                  <w:tcW w:w="453" w:type="dxa"/>
                                </w:tcPr>
                                <w:p w14:paraId="7C284C2D" w14:textId="77777777" w:rsidR="00114D8B" w:rsidRPr="00856A53" w:rsidRDefault="00585D60">
                                  <w:pPr>
                                    <w:pStyle w:val="TableParagraph"/>
                                    <w:spacing w:before="60"/>
                                    <w:ind w:left="113" w:right="102"/>
                                    <w:jc w:val="center"/>
                                    <w:rPr>
                                      <w:sz w:val="14"/>
                                    </w:rPr>
                                  </w:pPr>
                                  <w:r w:rsidRPr="00856A53">
                                    <w:rPr>
                                      <w:color w:val="231F20"/>
                                      <w:w w:val="95"/>
                                      <w:sz w:val="14"/>
                                    </w:rPr>
                                    <w:t>20</w:t>
                                  </w:r>
                                </w:p>
                              </w:tc>
                              <w:tc>
                                <w:tcPr>
                                  <w:tcW w:w="454" w:type="dxa"/>
                                </w:tcPr>
                                <w:p w14:paraId="30FF4CEA" w14:textId="77777777" w:rsidR="00114D8B" w:rsidRPr="00856A53" w:rsidRDefault="00585D60">
                                  <w:pPr>
                                    <w:pStyle w:val="TableParagraph"/>
                                    <w:spacing w:before="60"/>
                                    <w:ind w:right="143"/>
                                    <w:jc w:val="right"/>
                                    <w:rPr>
                                      <w:sz w:val="14"/>
                                    </w:rPr>
                                  </w:pPr>
                                  <w:r w:rsidRPr="00856A53">
                                    <w:rPr>
                                      <w:color w:val="231F20"/>
                                      <w:w w:val="85"/>
                                      <w:sz w:val="14"/>
                                    </w:rPr>
                                    <w:t>30</w:t>
                                  </w:r>
                                </w:p>
                              </w:tc>
                              <w:tc>
                                <w:tcPr>
                                  <w:tcW w:w="453" w:type="dxa"/>
                                </w:tcPr>
                                <w:p w14:paraId="4D367C82" w14:textId="77777777" w:rsidR="00114D8B" w:rsidRPr="00856A53" w:rsidRDefault="00585D60">
                                  <w:pPr>
                                    <w:pStyle w:val="TableParagraph"/>
                                    <w:spacing w:before="60"/>
                                    <w:ind w:left="113" w:right="101"/>
                                    <w:jc w:val="center"/>
                                    <w:rPr>
                                      <w:sz w:val="14"/>
                                    </w:rPr>
                                  </w:pPr>
                                  <w:r w:rsidRPr="00856A53">
                                    <w:rPr>
                                      <w:color w:val="231F20"/>
                                      <w:w w:val="95"/>
                                      <w:sz w:val="14"/>
                                    </w:rPr>
                                    <w:t>40</w:t>
                                  </w:r>
                                </w:p>
                              </w:tc>
                              <w:tc>
                                <w:tcPr>
                                  <w:tcW w:w="454" w:type="dxa"/>
                                </w:tcPr>
                                <w:p w14:paraId="3E53565A" w14:textId="77777777" w:rsidR="00114D8B" w:rsidRPr="00856A53" w:rsidRDefault="00585D60">
                                  <w:pPr>
                                    <w:pStyle w:val="TableParagraph"/>
                                    <w:spacing w:before="60"/>
                                    <w:ind w:left="133" w:right="121"/>
                                    <w:jc w:val="center"/>
                                    <w:rPr>
                                      <w:sz w:val="14"/>
                                    </w:rPr>
                                  </w:pPr>
                                  <w:r w:rsidRPr="00856A53">
                                    <w:rPr>
                                      <w:color w:val="231F20"/>
                                      <w:w w:val="95"/>
                                      <w:sz w:val="14"/>
                                    </w:rPr>
                                    <w:t>50</w:t>
                                  </w:r>
                                </w:p>
                              </w:tc>
                              <w:tc>
                                <w:tcPr>
                                  <w:tcW w:w="454" w:type="dxa"/>
                                </w:tcPr>
                                <w:p w14:paraId="1E248D58" w14:textId="77777777" w:rsidR="00114D8B" w:rsidRPr="00856A53" w:rsidRDefault="00585D60">
                                  <w:pPr>
                                    <w:pStyle w:val="TableParagraph"/>
                                    <w:spacing w:before="60"/>
                                    <w:ind w:right="143"/>
                                    <w:jc w:val="right"/>
                                    <w:rPr>
                                      <w:sz w:val="14"/>
                                    </w:rPr>
                                  </w:pPr>
                                  <w:r w:rsidRPr="00856A53">
                                    <w:rPr>
                                      <w:color w:val="231F20"/>
                                      <w:w w:val="90"/>
                                      <w:sz w:val="14"/>
                                    </w:rPr>
                                    <w:t>60</w:t>
                                  </w:r>
                                </w:p>
                              </w:tc>
                            </w:tr>
                            <w:tr w:rsidR="00114D8B" w:rsidRPr="00856A53" w14:paraId="2090DCE7" w14:textId="77777777">
                              <w:trPr>
                                <w:trHeight w:val="273"/>
                              </w:trPr>
                              <w:tc>
                                <w:tcPr>
                                  <w:tcW w:w="2015" w:type="dxa"/>
                                </w:tcPr>
                                <w:p w14:paraId="27059BF0" w14:textId="77777777" w:rsidR="00114D8B" w:rsidRPr="00856A53" w:rsidRDefault="00585D60">
                                  <w:pPr>
                                    <w:pStyle w:val="TableParagraph"/>
                                    <w:spacing w:before="27" w:line="226" w:lineRule="exact"/>
                                    <w:ind w:left="56"/>
                                    <w:rPr>
                                      <w:sz w:val="14"/>
                                    </w:rPr>
                                  </w:pPr>
                                  <w:r w:rsidRPr="00856A53">
                                    <w:rPr>
                                      <w:b/>
                                      <w:color w:val="231F20"/>
                                      <w:w w:val="95"/>
                                      <w:sz w:val="20"/>
                                    </w:rPr>
                                    <w:t xml:space="preserve">L </w:t>
                                  </w:r>
                                  <w:r w:rsidRPr="00856A53">
                                    <w:rPr>
                                      <w:color w:val="231F20"/>
                                      <w:w w:val="95"/>
                                      <w:sz w:val="14"/>
                                    </w:rPr>
                                    <w:t>Longways clearance</w:t>
                                  </w:r>
                                </w:p>
                              </w:tc>
                              <w:tc>
                                <w:tcPr>
                                  <w:tcW w:w="453" w:type="dxa"/>
                                </w:tcPr>
                                <w:p w14:paraId="1D3C16E3" w14:textId="77777777" w:rsidR="00114D8B" w:rsidRPr="00856A53" w:rsidRDefault="00585D60">
                                  <w:pPr>
                                    <w:pStyle w:val="TableParagraph"/>
                                    <w:spacing w:before="60"/>
                                    <w:ind w:left="113" w:right="104"/>
                                    <w:jc w:val="center"/>
                                    <w:rPr>
                                      <w:sz w:val="14"/>
                                    </w:rPr>
                                  </w:pPr>
                                  <w:r w:rsidRPr="00856A53">
                                    <w:rPr>
                                      <w:color w:val="231F20"/>
                                      <w:w w:val="95"/>
                                      <w:sz w:val="14"/>
                                    </w:rPr>
                                    <w:t>0.5</w:t>
                                  </w:r>
                                </w:p>
                              </w:tc>
                              <w:tc>
                                <w:tcPr>
                                  <w:tcW w:w="454" w:type="dxa"/>
                                </w:tcPr>
                                <w:p w14:paraId="2546CDFF" w14:textId="77777777" w:rsidR="00114D8B" w:rsidRPr="00856A53" w:rsidRDefault="00585D60">
                                  <w:pPr>
                                    <w:pStyle w:val="TableParagraph"/>
                                    <w:spacing w:before="60"/>
                                    <w:ind w:right="130"/>
                                    <w:jc w:val="right"/>
                                    <w:rPr>
                                      <w:sz w:val="14"/>
                                    </w:rPr>
                                  </w:pPr>
                                  <w:r w:rsidRPr="00856A53">
                                    <w:rPr>
                                      <w:color w:val="231F20"/>
                                      <w:w w:val="85"/>
                                      <w:sz w:val="14"/>
                                    </w:rPr>
                                    <w:t>0.5</w:t>
                                  </w:r>
                                </w:p>
                              </w:tc>
                              <w:tc>
                                <w:tcPr>
                                  <w:tcW w:w="453" w:type="dxa"/>
                                </w:tcPr>
                                <w:p w14:paraId="285966B6" w14:textId="77777777" w:rsidR="00114D8B" w:rsidRPr="00856A53" w:rsidRDefault="00585D60">
                                  <w:pPr>
                                    <w:pStyle w:val="TableParagraph"/>
                                    <w:spacing w:before="60"/>
                                    <w:ind w:left="107" w:right="104"/>
                                    <w:jc w:val="center"/>
                                    <w:rPr>
                                      <w:sz w:val="14"/>
                                    </w:rPr>
                                  </w:pPr>
                                  <w:r w:rsidRPr="00856A53">
                                    <w:rPr>
                                      <w:color w:val="231F20"/>
                                      <w:w w:val="95"/>
                                      <w:sz w:val="14"/>
                                    </w:rPr>
                                    <w:t>15</w:t>
                                  </w:r>
                                </w:p>
                              </w:tc>
                              <w:tc>
                                <w:tcPr>
                                  <w:tcW w:w="454" w:type="dxa"/>
                                </w:tcPr>
                                <w:p w14:paraId="08C61B01" w14:textId="77777777" w:rsidR="00114D8B" w:rsidRPr="00856A53" w:rsidRDefault="00585D60">
                                  <w:pPr>
                                    <w:pStyle w:val="TableParagraph"/>
                                    <w:spacing w:before="60"/>
                                    <w:ind w:left="133" w:right="122"/>
                                    <w:jc w:val="center"/>
                                    <w:rPr>
                                      <w:sz w:val="14"/>
                                    </w:rPr>
                                  </w:pPr>
                                  <w:r w:rsidRPr="00856A53">
                                    <w:rPr>
                                      <w:color w:val="231F20"/>
                                      <w:w w:val="95"/>
                                      <w:sz w:val="14"/>
                                    </w:rPr>
                                    <w:t>30</w:t>
                                  </w:r>
                                </w:p>
                              </w:tc>
                              <w:tc>
                                <w:tcPr>
                                  <w:tcW w:w="454" w:type="dxa"/>
                                </w:tcPr>
                                <w:p w14:paraId="3306A265" w14:textId="77777777" w:rsidR="00114D8B" w:rsidRPr="00856A53" w:rsidRDefault="00585D60">
                                  <w:pPr>
                                    <w:pStyle w:val="TableParagraph"/>
                                    <w:spacing w:before="60"/>
                                    <w:ind w:right="143"/>
                                    <w:jc w:val="right"/>
                                    <w:rPr>
                                      <w:sz w:val="14"/>
                                    </w:rPr>
                                  </w:pPr>
                                  <w:r w:rsidRPr="00856A53">
                                    <w:rPr>
                                      <w:color w:val="231F20"/>
                                      <w:w w:val="90"/>
                                      <w:sz w:val="14"/>
                                    </w:rPr>
                                    <w:t>60</w:t>
                                  </w:r>
                                </w:p>
                              </w:tc>
                            </w:tr>
                          </w:tbl>
                          <w:p w14:paraId="70774615" w14:textId="77777777" w:rsidR="00114D8B" w:rsidRPr="00856A53" w:rsidRDefault="00114D8B" w:rsidP="009946B4">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4ACF7" id="Text Box 33" o:spid="_x0000_s1220" type="#_x0000_t202" style="position:absolute;left:0;text-align:left;margin-left:28.2pt;margin-top:9.6pt;width:214.9pt;height:28.85pt;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" filled="f" stroked="f">
                <v:textbox inset="0,0,0,0">
                  <w:txbxContent>
                    <w:tbl>
                      <w:tblPr>
                        <w:tblW w:w="0" w:type="auto"/>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015"/>
                        <w:gridCol w:w="453"/>
                        <w:gridCol w:w="454"/>
                        <w:gridCol w:w="453"/>
                        <w:gridCol w:w="454"/>
                        <w:gridCol w:w="454"/>
                      </w:tblGrid>
                      <w:tr w:rsidR="00114D8B" w:rsidRPr="00856A53" w14:paraId="7B4F29DA" w14:textId="77777777">
                        <w:trPr>
                          <w:trHeight w:val="273"/>
                        </w:trPr>
                        <w:tc>
                          <w:tcPr>
                            <w:tcW w:w="2015" w:type="dxa"/>
                          </w:tcPr>
                          <w:p w14:paraId="4D7AD41D" w14:textId="77777777" w:rsidR="00114D8B" w:rsidRPr="00856A53" w:rsidRDefault="00585D60">
                            <w:pPr>
                              <w:pStyle w:val="TableParagraph"/>
                              <w:spacing w:before="60"/>
                              <w:ind w:left="56"/>
                              <w:rPr>
                                <w:sz w:val="14"/>
                              </w:rPr>
                            </w:pPr>
                            <w:r w:rsidRPr="00856A53">
                              <w:rPr>
                                <w:color w:val="231F20"/>
                                <w:w w:val="95"/>
                                <w:sz w:val="14"/>
                              </w:rPr>
                              <w:t>Speed limit mph</w:t>
                            </w:r>
                          </w:p>
                        </w:tc>
                        <w:tc>
                          <w:tcPr>
                            <w:tcW w:w="453" w:type="dxa"/>
                          </w:tcPr>
                          <w:p w14:paraId="7C284C2D" w14:textId="77777777" w:rsidR="00114D8B" w:rsidRPr="00856A53" w:rsidRDefault="00585D60">
                            <w:pPr>
                              <w:pStyle w:val="TableParagraph"/>
                              <w:spacing w:before="60"/>
                              <w:ind w:left="113" w:right="102"/>
                              <w:jc w:val="center"/>
                              <w:rPr>
                                <w:sz w:val="14"/>
                              </w:rPr>
                            </w:pPr>
                            <w:r w:rsidRPr="00856A53">
                              <w:rPr>
                                <w:color w:val="231F20"/>
                                <w:w w:val="95"/>
                                <w:sz w:val="14"/>
                              </w:rPr>
                              <w:t>20</w:t>
                            </w:r>
                          </w:p>
                        </w:tc>
                        <w:tc>
                          <w:tcPr>
                            <w:tcW w:w="454" w:type="dxa"/>
                          </w:tcPr>
                          <w:p w14:paraId="30FF4CEA" w14:textId="77777777" w:rsidR="00114D8B" w:rsidRPr="00856A53" w:rsidRDefault="00585D60">
                            <w:pPr>
                              <w:pStyle w:val="TableParagraph"/>
                              <w:spacing w:before="60"/>
                              <w:ind w:right="143"/>
                              <w:jc w:val="right"/>
                              <w:rPr>
                                <w:sz w:val="14"/>
                              </w:rPr>
                            </w:pPr>
                            <w:r w:rsidRPr="00856A53">
                              <w:rPr>
                                <w:color w:val="231F20"/>
                                <w:w w:val="85"/>
                                <w:sz w:val="14"/>
                              </w:rPr>
                              <w:t>30</w:t>
                            </w:r>
                          </w:p>
                        </w:tc>
                        <w:tc>
                          <w:tcPr>
                            <w:tcW w:w="453" w:type="dxa"/>
                          </w:tcPr>
                          <w:p w14:paraId="4D367C82" w14:textId="77777777" w:rsidR="00114D8B" w:rsidRPr="00856A53" w:rsidRDefault="00585D60">
                            <w:pPr>
                              <w:pStyle w:val="TableParagraph"/>
                              <w:spacing w:before="60"/>
                              <w:ind w:left="113" w:right="101"/>
                              <w:jc w:val="center"/>
                              <w:rPr>
                                <w:sz w:val="14"/>
                              </w:rPr>
                            </w:pPr>
                            <w:r w:rsidRPr="00856A53">
                              <w:rPr>
                                <w:color w:val="231F20"/>
                                <w:w w:val="95"/>
                                <w:sz w:val="14"/>
                              </w:rPr>
                              <w:t>40</w:t>
                            </w:r>
                          </w:p>
                        </w:tc>
                        <w:tc>
                          <w:tcPr>
                            <w:tcW w:w="454" w:type="dxa"/>
                          </w:tcPr>
                          <w:p w14:paraId="3E53565A" w14:textId="77777777" w:rsidR="00114D8B" w:rsidRPr="00856A53" w:rsidRDefault="00585D60">
                            <w:pPr>
                              <w:pStyle w:val="TableParagraph"/>
                              <w:spacing w:before="60"/>
                              <w:ind w:left="133" w:right="121"/>
                              <w:jc w:val="center"/>
                              <w:rPr>
                                <w:sz w:val="14"/>
                              </w:rPr>
                            </w:pPr>
                            <w:r w:rsidRPr="00856A53">
                              <w:rPr>
                                <w:color w:val="231F20"/>
                                <w:w w:val="95"/>
                                <w:sz w:val="14"/>
                              </w:rPr>
                              <w:t>50</w:t>
                            </w:r>
                          </w:p>
                        </w:tc>
                        <w:tc>
                          <w:tcPr>
                            <w:tcW w:w="454" w:type="dxa"/>
                          </w:tcPr>
                          <w:p w14:paraId="1E248D58" w14:textId="77777777" w:rsidR="00114D8B" w:rsidRPr="00856A53" w:rsidRDefault="00585D60">
                            <w:pPr>
                              <w:pStyle w:val="TableParagraph"/>
                              <w:spacing w:before="60"/>
                              <w:ind w:right="143"/>
                              <w:jc w:val="right"/>
                              <w:rPr>
                                <w:sz w:val="14"/>
                              </w:rPr>
                            </w:pPr>
                            <w:r w:rsidRPr="00856A53">
                              <w:rPr>
                                <w:color w:val="231F20"/>
                                <w:w w:val="90"/>
                                <w:sz w:val="14"/>
                              </w:rPr>
                              <w:t>60</w:t>
                            </w:r>
                          </w:p>
                        </w:tc>
                      </w:tr>
                      <w:tr w:rsidR="00114D8B" w:rsidRPr="00856A53" w14:paraId="2090DCE7" w14:textId="77777777">
                        <w:trPr>
                          <w:trHeight w:val="273"/>
                        </w:trPr>
                        <w:tc>
                          <w:tcPr>
                            <w:tcW w:w="2015" w:type="dxa"/>
                          </w:tcPr>
                          <w:p w14:paraId="27059BF0" w14:textId="77777777" w:rsidR="00114D8B" w:rsidRPr="00856A53" w:rsidRDefault="00585D60">
                            <w:pPr>
                              <w:pStyle w:val="TableParagraph"/>
                              <w:spacing w:before="27" w:line="226" w:lineRule="exact"/>
                              <w:ind w:left="56"/>
                              <w:rPr>
                                <w:sz w:val="14"/>
                              </w:rPr>
                            </w:pPr>
                            <w:r w:rsidRPr="00856A53">
                              <w:rPr>
                                <w:b/>
                                <w:color w:val="231F20"/>
                                <w:w w:val="95"/>
                                <w:sz w:val="20"/>
                              </w:rPr>
                              <w:t xml:space="preserve">L </w:t>
                            </w:r>
                            <w:r w:rsidRPr="00856A53">
                              <w:rPr>
                                <w:color w:val="231F20"/>
                                <w:w w:val="95"/>
                                <w:sz w:val="14"/>
                              </w:rPr>
                              <w:t>Longways clearance</w:t>
                            </w:r>
                          </w:p>
                        </w:tc>
                        <w:tc>
                          <w:tcPr>
                            <w:tcW w:w="453" w:type="dxa"/>
                          </w:tcPr>
                          <w:p w14:paraId="1D3C16E3" w14:textId="77777777" w:rsidR="00114D8B" w:rsidRPr="00856A53" w:rsidRDefault="00585D60">
                            <w:pPr>
                              <w:pStyle w:val="TableParagraph"/>
                              <w:spacing w:before="60"/>
                              <w:ind w:left="113" w:right="104"/>
                              <w:jc w:val="center"/>
                              <w:rPr>
                                <w:sz w:val="14"/>
                              </w:rPr>
                            </w:pPr>
                            <w:r w:rsidRPr="00856A53">
                              <w:rPr>
                                <w:color w:val="231F20"/>
                                <w:w w:val="95"/>
                                <w:sz w:val="14"/>
                              </w:rPr>
                              <w:t>0.5</w:t>
                            </w:r>
                          </w:p>
                        </w:tc>
                        <w:tc>
                          <w:tcPr>
                            <w:tcW w:w="454" w:type="dxa"/>
                          </w:tcPr>
                          <w:p w14:paraId="2546CDFF" w14:textId="77777777" w:rsidR="00114D8B" w:rsidRPr="00856A53" w:rsidRDefault="00585D60">
                            <w:pPr>
                              <w:pStyle w:val="TableParagraph"/>
                              <w:spacing w:before="60"/>
                              <w:ind w:right="130"/>
                              <w:jc w:val="right"/>
                              <w:rPr>
                                <w:sz w:val="14"/>
                              </w:rPr>
                            </w:pPr>
                            <w:r w:rsidRPr="00856A53">
                              <w:rPr>
                                <w:color w:val="231F20"/>
                                <w:w w:val="85"/>
                                <w:sz w:val="14"/>
                              </w:rPr>
                              <w:t>0.5</w:t>
                            </w:r>
                          </w:p>
                        </w:tc>
                        <w:tc>
                          <w:tcPr>
                            <w:tcW w:w="453" w:type="dxa"/>
                          </w:tcPr>
                          <w:p w14:paraId="285966B6" w14:textId="77777777" w:rsidR="00114D8B" w:rsidRPr="00856A53" w:rsidRDefault="00585D60">
                            <w:pPr>
                              <w:pStyle w:val="TableParagraph"/>
                              <w:spacing w:before="60"/>
                              <w:ind w:left="107" w:right="104"/>
                              <w:jc w:val="center"/>
                              <w:rPr>
                                <w:sz w:val="14"/>
                              </w:rPr>
                            </w:pPr>
                            <w:r w:rsidRPr="00856A53">
                              <w:rPr>
                                <w:color w:val="231F20"/>
                                <w:w w:val="95"/>
                                <w:sz w:val="14"/>
                              </w:rPr>
                              <w:t>15</w:t>
                            </w:r>
                          </w:p>
                        </w:tc>
                        <w:tc>
                          <w:tcPr>
                            <w:tcW w:w="454" w:type="dxa"/>
                          </w:tcPr>
                          <w:p w14:paraId="08C61B01" w14:textId="77777777" w:rsidR="00114D8B" w:rsidRPr="00856A53" w:rsidRDefault="00585D60">
                            <w:pPr>
                              <w:pStyle w:val="TableParagraph"/>
                              <w:spacing w:before="60"/>
                              <w:ind w:left="133" w:right="122"/>
                              <w:jc w:val="center"/>
                              <w:rPr>
                                <w:sz w:val="14"/>
                              </w:rPr>
                            </w:pPr>
                            <w:r w:rsidRPr="00856A53">
                              <w:rPr>
                                <w:color w:val="231F20"/>
                                <w:w w:val="95"/>
                                <w:sz w:val="14"/>
                              </w:rPr>
                              <w:t>30</w:t>
                            </w:r>
                          </w:p>
                        </w:tc>
                        <w:tc>
                          <w:tcPr>
                            <w:tcW w:w="454" w:type="dxa"/>
                          </w:tcPr>
                          <w:p w14:paraId="3306A265" w14:textId="77777777" w:rsidR="00114D8B" w:rsidRPr="00856A53" w:rsidRDefault="00585D60">
                            <w:pPr>
                              <w:pStyle w:val="TableParagraph"/>
                              <w:spacing w:before="60"/>
                              <w:ind w:right="143"/>
                              <w:jc w:val="right"/>
                              <w:rPr>
                                <w:sz w:val="14"/>
                              </w:rPr>
                            </w:pPr>
                            <w:r w:rsidRPr="00856A53">
                              <w:rPr>
                                <w:color w:val="231F20"/>
                                <w:w w:val="90"/>
                                <w:sz w:val="14"/>
                              </w:rPr>
                              <w:t>60</w:t>
                            </w:r>
                          </w:p>
                        </w:tc>
                      </w:tr>
                    </w:tbl>
                    <w:p w14:paraId="70774615" w14:textId="77777777" w:rsidR="00114D8B" w:rsidRPr="00856A53" w:rsidRDefault="00114D8B" w:rsidP="009946B4">
                      <w:pPr>
                        <w:pStyle w:val="BodyText"/>
                      </w:pPr>
                    </w:p>
                  </w:txbxContent>
                </v:textbox>
                <w10:wrap type="topAndBottom" anchorx="page"/>
              </v:shape>
            </w:pict>
          </mc:Fallback>
        </mc:AlternateContent>
      </w:r>
      <w:r w:rsidRPr="00566A1B">
        <w:rPr>
          <w:b/>
          <w:w w:val="90"/>
          <w:sz w:val="16"/>
          <w:szCs w:val="16"/>
        </w:rPr>
        <w:t>Notes</w:t>
      </w:r>
    </w:p>
    <w:p w14:paraId="5821713F" w14:textId="053EB032" w:rsidR="00114D8B" w:rsidRPr="00566A1B" w:rsidRDefault="00585D60" w:rsidP="00465B03">
      <w:pPr>
        <w:pStyle w:val="ListParagraph"/>
        <w:numPr>
          <w:ilvl w:val="0"/>
          <w:numId w:val="1"/>
        </w:numPr>
        <w:tabs>
          <w:tab w:val="left" w:pos="303"/>
        </w:tabs>
        <w:spacing w:before="66"/>
        <w:ind w:hanging="198"/>
        <w:rPr>
          <w:sz w:val="16"/>
          <w:szCs w:val="16"/>
        </w:rPr>
      </w:pPr>
      <w:r w:rsidRPr="00566A1B">
        <w:rPr>
          <w:color w:val="231F20"/>
          <w:w w:val="95"/>
          <w:sz w:val="16"/>
          <w:szCs w:val="16"/>
        </w:rPr>
        <w:t>For</w:t>
      </w:r>
      <w:r w:rsidRPr="00566A1B">
        <w:rPr>
          <w:color w:val="231F20"/>
          <w:spacing w:val="-14"/>
          <w:w w:val="95"/>
          <w:sz w:val="16"/>
          <w:szCs w:val="16"/>
        </w:rPr>
        <w:t xml:space="preserve"> </w:t>
      </w:r>
      <w:r w:rsidRPr="00566A1B">
        <w:rPr>
          <w:color w:val="231F20"/>
          <w:w w:val="95"/>
          <w:sz w:val="16"/>
          <w:szCs w:val="16"/>
        </w:rPr>
        <w:t>roads</w:t>
      </w:r>
      <w:r w:rsidRPr="00566A1B">
        <w:rPr>
          <w:color w:val="231F20"/>
          <w:spacing w:val="-14"/>
          <w:w w:val="95"/>
          <w:sz w:val="16"/>
          <w:szCs w:val="16"/>
        </w:rPr>
        <w:t xml:space="preserve"> </w:t>
      </w:r>
      <w:r w:rsidRPr="00566A1B">
        <w:rPr>
          <w:color w:val="231F20"/>
          <w:w w:val="95"/>
          <w:sz w:val="16"/>
          <w:szCs w:val="16"/>
        </w:rPr>
        <w:t>covered</w:t>
      </w:r>
      <w:r w:rsidRPr="00566A1B">
        <w:rPr>
          <w:color w:val="231F20"/>
          <w:spacing w:val="-14"/>
          <w:w w:val="95"/>
          <w:sz w:val="16"/>
          <w:szCs w:val="16"/>
        </w:rPr>
        <w:t xml:space="preserve"> </w:t>
      </w:r>
      <w:r w:rsidRPr="00566A1B">
        <w:rPr>
          <w:color w:val="231F20"/>
          <w:w w:val="95"/>
          <w:sz w:val="16"/>
          <w:szCs w:val="16"/>
        </w:rPr>
        <w:t>by</w:t>
      </w:r>
      <w:r w:rsidRPr="00566A1B">
        <w:rPr>
          <w:color w:val="231F20"/>
          <w:spacing w:val="-14"/>
          <w:w w:val="95"/>
          <w:sz w:val="16"/>
          <w:szCs w:val="16"/>
        </w:rPr>
        <w:t xml:space="preserve"> </w:t>
      </w:r>
      <w:r w:rsidRPr="00566A1B">
        <w:rPr>
          <w:color w:val="231F20"/>
          <w:w w:val="95"/>
          <w:sz w:val="16"/>
          <w:szCs w:val="16"/>
        </w:rPr>
        <w:t>this</w:t>
      </w:r>
      <w:r w:rsidRPr="00566A1B">
        <w:rPr>
          <w:color w:val="231F20"/>
          <w:spacing w:val="-14"/>
          <w:w w:val="95"/>
          <w:sz w:val="16"/>
          <w:szCs w:val="16"/>
        </w:rPr>
        <w:t xml:space="preserve"> </w:t>
      </w:r>
      <w:r w:rsidRPr="00566A1B">
        <w:rPr>
          <w:color w:val="231F20"/>
          <w:w w:val="95"/>
          <w:sz w:val="16"/>
          <w:szCs w:val="16"/>
        </w:rPr>
        <w:t>Code,</w:t>
      </w:r>
      <w:r w:rsidRPr="00566A1B">
        <w:rPr>
          <w:color w:val="231F20"/>
          <w:spacing w:val="-14"/>
          <w:w w:val="95"/>
          <w:sz w:val="16"/>
          <w:szCs w:val="16"/>
        </w:rPr>
        <w:t xml:space="preserve"> </w:t>
      </w:r>
      <w:r w:rsidRPr="00566A1B">
        <w:rPr>
          <w:color w:val="231F20"/>
          <w:w w:val="95"/>
          <w:sz w:val="16"/>
          <w:szCs w:val="16"/>
        </w:rPr>
        <w:t>the</w:t>
      </w:r>
      <w:r w:rsidRPr="00566A1B">
        <w:rPr>
          <w:color w:val="231F20"/>
          <w:spacing w:val="-14"/>
          <w:w w:val="95"/>
          <w:sz w:val="16"/>
          <w:szCs w:val="16"/>
        </w:rPr>
        <w:t xml:space="preserve"> </w:t>
      </w:r>
      <w:r w:rsidRPr="00566A1B">
        <w:rPr>
          <w:color w:val="231F20"/>
          <w:w w:val="95"/>
          <w:sz w:val="16"/>
          <w:szCs w:val="16"/>
        </w:rPr>
        <w:t>minimum</w:t>
      </w:r>
      <w:r w:rsidRPr="00566A1B">
        <w:rPr>
          <w:color w:val="231F20"/>
          <w:spacing w:val="-14"/>
          <w:w w:val="95"/>
          <w:sz w:val="16"/>
          <w:szCs w:val="16"/>
        </w:rPr>
        <w:t xml:space="preserve"> </w:t>
      </w:r>
      <w:r w:rsidRPr="00566A1B">
        <w:rPr>
          <w:color w:val="231F20"/>
          <w:w w:val="95"/>
          <w:sz w:val="16"/>
          <w:szCs w:val="16"/>
        </w:rPr>
        <w:t>height</w:t>
      </w:r>
      <w:r w:rsidRPr="00566A1B">
        <w:rPr>
          <w:color w:val="231F20"/>
          <w:spacing w:val="-14"/>
          <w:w w:val="95"/>
          <w:sz w:val="16"/>
          <w:szCs w:val="16"/>
        </w:rPr>
        <w:t xml:space="preserve"> </w:t>
      </w:r>
      <w:r w:rsidRPr="00566A1B">
        <w:rPr>
          <w:color w:val="231F20"/>
          <w:w w:val="95"/>
          <w:sz w:val="16"/>
          <w:szCs w:val="16"/>
        </w:rPr>
        <w:t>of</w:t>
      </w:r>
      <w:r w:rsidRPr="00566A1B">
        <w:rPr>
          <w:color w:val="231F20"/>
          <w:spacing w:val="-14"/>
          <w:w w:val="95"/>
          <w:sz w:val="16"/>
          <w:szCs w:val="16"/>
        </w:rPr>
        <w:t xml:space="preserve"> </w:t>
      </w:r>
      <w:r w:rsidRPr="00566A1B">
        <w:rPr>
          <w:color w:val="231F20"/>
          <w:w w:val="95"/>
          <w:sz w:val="16"/>
          <w:szCs w:val="16"/>
        </w:rPr>
        <w:t>cones</w:t>
      </w:r>
      <w:r w:rsidRPr="00566A1B">
        <w:rPr>
          <w:color w:val="231F20"/>
          <w:spacing w:val="-14"/>
          <w:w w:val="95"/>
          <w:sz w:val="16"/>
          <w:szCs w:val="16"/>
        </w:rPr>
        <w:t xml:space="preserve"> </w:t>
      </w:r>
      <w:r w:rsidRPr="00566A1B">
        <w:rPr>
          <w:color w:val="231F20"/>
          <w:w w:val="95"/>
          <w:sz w:val="16"/>
          <w:szCs w:val="16"/>
        </w:rPr>
        <w:t>is</w:t>
      </w:r>
      <w:r w:rsidRPr="00566A1B">
        <w:rPr>
          <w:color w:val="231F20"/>
          <w:spacing w:val="-14"/>
          <w:w w:val="95"/>
          <w:sz w:val="16"/>
          <w:szCs w:val="16"/>
        </w:rPr>
        <w:t xml:space="preserve"> </w:t>
      </w:r>
      <w:r w:rsidRPr="00566A1B">
        <w:rPr>
          <w:color w:val="231F20"/>
          <w:w w:val="95"/>
          <w:sz w:val="16"/>
          <w:szCs w:val="16"/>
        </w:rPr>
        <w:t>450</w:t>
      </w:r>
      <w:r w:rsidRPr="00566A1B">
        <w:rPr>
          <w:color w:val="231F20"/>
          <w:spacing w:val="-14"/>
          <w:w w:val="95"/>
          <w:sz w:val="16"/>
          <w:szCs w:val="16"/>
        </w:rPr>
        <w:t xml:space="preserve"> </w:t>
      </w:r>
      <w:r w:rsidRPr="00566A1B">
        <w:rPr>
          <w:color w:val="231F20"/>
          <w:w w:val="95"/>
          <w:sz w:val="16"/>
          <w:szCs w:val="16"/>
        </w:rPr>
        <w:t>mm</w:t>
      </w:r>
      <w:r w:rsidRPr="00566A1B">
        <w:rPr>
          <w:color w:val="231F20"/>
          <w:spacing w:val="-14"/>
          <w:w w:val="95"/>
          <w:sz w:val="16"/>
          <w:szCs w:val="16"/>
        </w:rPr>
        <w:t xml:space="preserve"> </w:t>
      </w:r>
      <w:r w:rsidRPr="00566A1B">
        <w:rPr>
          <w:color w:val="231F20"/>
          <w:w w:val="95"/>
          <w:sz w:val="16"/>
          <w:szCs w:val="16"/>
        </w:rPr>
        <w:t>where</w:t>
      </w:r>
      <w:r w:rsidRPr="00566A1B">
        <w:rPr>
          <w:color w:val="231F20"/>
          <w:spacing w:val="-14"/>
          <w:w w:val="95"/>
          <w:sz w:val="16"/>
          <w:szCs w:val="16"/>
        </w:rPr>
        <w:t xml:space="preserve"> </w:t>
      </w:r>
      <w:r w:rsidRPr="00566A1B">
        <w:rPr>
          <w:color w:val="231F20"/>
          <w:w w:val="95"/>
          <w:sz w:val="16"/>
          <w:szCs w:val="16"/>
        </w:rPr>
        <w:t>the</w:t>
      </w:r>
      <w:r w:rsidRPr="00566A1B">
        <w:rPr>
          <w:color w:val="231F20"/>
          <w:spacing w:val="-14"/>
          <w:w w:val="95"/>
          <w:sz w:val="16"/>
          <w:szCs w:val="16"/>
        </w:rPr>
        <w:t xml:space="preserve"> </w:t>
      </w:r>
      <w:r w:rsidRPr="00566A1B">
        <w:rPr>
          <w:color w:val="231F20"/>
          <w:w w:val="95"/>
          <w:sz w:val="16"/>
          <w:szCs w:val="16"/>
        </w:rPr>
        <w:t>speed</w:t>
      </w:r>
      <w:r w:rsidRPr="00566A1B">
        <w:rPr>
          <w:color w:val="231F20"/>
          <w:spacing w:val="-14"/>
          <w:w w:val="95"/>
          <w:sz w:val="16"/>
          <w:szCs w:val="16"/>
        </w:rPr>
        <w:t xml:space="preserve"> </w:t>
      </w:r>
      <w:r w:rsidRPr="00566A1B">
        <w:rPr>
          <w:color w:val="231F20"/>
          <w:w w:val="95"/>
          <w:sz w:val="16"/>
          <w:szCs w:val="16"/>
        </w:rPr>
        <w:t>limit</w:t>
      </w:r>
      <w:r w:rsidRPr="00566A1B">
        <w:rPr>
          <w:color w:val="231F20"/>
          <w:spacing w:val="-14"/>
          <w:w w:val="95"/>
          <w:sz w:val="16"/>
          <w:szCs w:val="16"/>
        </w:rPr>
        <w:t xml:space="preserve"> </w:t>
      </w:r>
      <w:r w:rsidRPr="00566A1B">
        <w:rPr>
          <w:color w:val="231F20"/>
          <w:w w:val="95"/>
          <w:sz w:val="16"/>
          <w:szCs w:val="16"/>
        </w:rPr>
        <w:t>is</w:t>
      </w:r>
      <w:r w:rsidRPr="00566A1B">
        <w:rPr>
          <w:color w:val="231F20"/>
          <w:spacing w:val="-14"/>
          <w:w w:val="95"/>
          <w:sz w:val="16"/>
          <w:szCs w:val="16"/>
        </w:rPr>
        <w:t xml:space="preserve"> </w:t>
      </w:r>
      <w:r w:rsidRPr="00566A1B">
        <w:rPr>
          <w:color w:val="231F20"/>
          <w:w w:val="95"/>
          <w:sz w:val="16"/>
          <w:szCs w:val="16"/>
        </w:rPr>
        <w:t>40</w:t>
      </w:r>
      <w:r w:rsidRPr="00566A1B">
        <w:rPr>
          <w:color w:val="231F20"/>
          <w:spacing w:val="-14"/>
          <w:w w:val="95"/>
          <w:sz w:val="16"/>
          <w:szCs w:val="16"/>
        </w:rPr>
        <w:t xml:space="preserve"> </w:t>
      </w:r>
      <w:r w:rsidRPr="00566A1B">
        <w:rPr>
          <w:color w:val="231F20"/>
          <w:w w:val="95"/>
          <w:sz w:val="16"/>
          <w:szCs w:val="16"/>
        </w:rPr>
        <w:t>mph</w:t>
      </w:r>
      <w:r w:rsidRPr="00566A1B">
        <w:rPr>
          <w:color w:val="231F20"/>
          <w:spacing w:val="-14"/>
          <w:w w:val="95"/>
          <w:sz w:val="16"/>
          <w:szCs w:val="16"/>
        </w:rPr>
        <w:t xml:space="preserve"> </w:t>
      </w:r>
      <w:r w:rsidRPr="00566A1B">
        <w:rPr>
          <w:color w:val="231F20"/>
          <w:w w:val="95"/>
          <w:sz w:val="16"/>
          <w:szCs w:val="16"/>
        </w:rPr>
        <w:t>or</w:t>
      </w:r>
      <w:r w:rsidRPr="00566A1B">
        <w:rPr>
          <w:color w:val="231F20"/>
          <w:spacing w:val="-14"/>
          <w:w w:val="95"/>
          <w:sz w:val="16"/>
          <w:szCs w:val="16"/>
        </w:rPr>
        <w:t xml:space="preserve"> </w:t>
      </w:r>
      <w:r w:rsidRPr="00566A1B">
        <w:rPr>
          <w:color w:val="231F20"/>
          <w:w w:val="95"/>
          <w:sz w:val="16"/>
          <w:szCs w:val="16"/>
        </w:rPr>
        <w:t>less,</w:t>
      </w:r>
      <w:r w:rsidRPr="00566A1B">
        <w:rPr>
          <w:color w:val="231F20"/>
          <w:spacing w:val="-14"/>
          <w:w w:val="95"/>
          <w:sz w:val="16"/>
          <w:szCs w:val="16"/>
        </w:rPr>
        <w:t xml:space="preserve"> </w:t>
      </w:r>
      <w:r w:rsidRPr="00566A1B">
        <w:rPr>
          <w:color w:val="231F20"/>
          <w:w w:val="95"/>
          <w:sz w:val="16"/>
          <w:szCs w:val="16"/>
        </w:rPr>
        <w:t>and</w:t>
      </w:r>
      <w:r w:rsidRPr="00566A1B">
        <w:rPr>
          <w:color w:val="231F20"/>
          <w:spacing w:val="-14"/>
          <w:w w:val="95"/>
          <w:sz w:val="16"/>
          <w:szCs w:val="16"/>
        </w:rPr>
        <w:t xml:space="preserve"> </w:t>
      </w:r>
      <w:r w:rsidRPr="00566A1B">
        <w:rPr>
          <w:color w:val="231F20"/>
          <w:w w:val="95"/>
          <w:sz w:val="16"/>
          <w:szCs w:val="16"/>
        </w:rPr>
        <w:t>750</w:t>
      </w:r>
      <w:r w:rsidRPr="00566A1B">
        <w:rPr>
          <w:color w:val="231F20"/>
          <w:spacing w:val="-14"/>
          <w:w w:val="95"/>
          <w:sz w:val="16"/>
          <w:szCs w:val="16"/>
        </w:rPr>
        <w:t xml:space="preserve"> </w:t>
      </w:r>
      <w:r w:rsidRPr="00566A1B">
        <w:rPr>
          <w:color w:val="231F20"/>
          <w:w w:val="95"/>
          <w:sz w:val="16"/>
          <w:szCs w:val="16"/>
        </w:rPr>
        <w:t>mm</w:t>
      </w:r>
      <w:r w:rsidRPr="00566A1B">
        <w:rPr>
          <w:color w:val="231F20"/>
          <w:spacing w:val="-14"/>
          <w:w w:val="95"/>
          <w:sz w:val="16"/>
          <w:szCs w:val="16"/>
        </w:rPr>
        <w:t xml:space="preserve"> </w:t>
      </w:r>
      <w:r w:rsidRPr="00566A1B">
        <w:rPr>
          <w:color w:val="231F20"/>
          <w:w w:val="95"/>
          <w:sz w:val="16"/>
          <w:szCs w:val="16"/>
        </w:rPr>
        <w:t>where</w:t>
      </w:r>
      <w:r w:rsidRPr="00566A1B">
        <w:rPr>
          <w:color w:val="231F20"/>
          <w:spacing w:val="-14"/>
          <w:w w:val="95"/>
          <w:sz w:val="16"/>
          <w:szCs w:val="16"/>
        </w:rPr>
        <w:t xml:space="preserve"> </w:t>
      </w:r>
      <w:r w:rsidRPr="00566A1B">
        <w:rPr>
          <w:color w:val="231F20"/>
          <w:w w:val="95"/>
          <w:sz w:val="16"/>
          <w:szCs w:val="16"/>
        </w:rPr>
        <w:t>the</w:t>
      </w:r>
      <w:r w:rsidRPr="00566A1B">
        <w:rPr>
          <w:color w:val="231F20"/>
          <w:spacing w:val="-14"/>
          <w:w w:val="95"/>
          <w:sz w:val="16"/>
          <w:szCs w:val="16"/>
        </w:rPr>
        <w:t xml:space="preserve"> </w:t>
      </w:r>
      <w:r w:rsidRPr="00566A1B">
        <w:rPr>
          <w:color w:val="231F20"/>
          <w:w w:val="95"/>
          <w:sz w:val="16"/>
          <w:szCs w:val="16"/>
        </w:rPr>
        <w:t>speed</w:t>
      </w:r>
      <w:r w:rsidRPr="00566A1B">
        <w:rPr>
          <w:color w:val="231F20"/>
          <w:spacing w:val="-14"/>
          <w:w w:val="95"/>
          <w:sz w:val="16"/>
          <w:szCs w:val="16"/>
        </w:rPr>
        <w:t xml:space="preserve"> </w:t>
      </w:r>
      <w:r w:rsidRPr="00566A1B">
        <w:rPr>
          <w:color w:val="231F20"/>
          <w:w w:val="95"/>
          <w:sz w:val="16"/>
          <w:szCs w:val="16"/>
        </w:rPr>
        <w:t>limit</w:t>
      </w:r>
      <w:r w:rsidRPr="00566A1B">
        <w:rPr>
          <w:color w:val="231F20"/>
          <w:spacing w:val="-14"/>
          <w:w w:val="95"/>
          <w:sz w:val="16"/>
          <w:szCs w:val="16"/>
        </w:rPr>
        <w:t xml:space="preserve"> </w:t>
      </w:r>
      <w:r w:rsidRPr="00566A1B">
        <w:rPr>
          <w:color w:val="231F20"/>
          <w:w w:val="95"/>
          <w:sz w:val="16"/>
          <w:szCs w:val="16"/>
        </w:rPr>
        <w:t>is</w:t>
      </w:r>
      <w:r w:rsidRPr="00566A1B">
        <w:rPr>
          <w:color w:val="231F20"/>
          <w:spacing w:val="-14"/>
          <w:w w:val="95"/>
          <w:sz w:val="16"/>
          <w:szCs w:val="16"/>
        </w:rPr>
        <w:t xml:space="preserve"> </w:t>
      </w:r>
      <w:r w:rsidRPr="00566A1B">
        <w:rPr>
          <w:color w:val="231F20"/>
          <w:w w:val="95"/>
          <w:sz w:val="16"/>
          <w:szCs w:val="16"/>
        </w:rPr>
        <w:t>50</w:t>
      </w:r>
      <w:r w:rsidRPr="00566A1B">
        <w:rPr>
          <w:color w:val="231F20"/>
          <w:spacing w:val="-14"/>
          <w:w w:val="95"/>
          <w:sz w:val="16"/>
          <w:szCs w:val="16"/>
        </w:rPr>
        <w:t xml:space="preserve"> </w:t>
      </w:r>
      <w:r w:rsidRPr="00566A1B">
        <w:rPr>
          <w:color w:val="231F20"/>
          <w:w w:val="95"/>
          <w:sz w:val="16"/>
          <w:szCs w:val="16"/>
        </w:rPr>
        <w:t>mph</w:t>
      </w:r>
      <w:r w:rsidRPr="00566A1B">
        <w:rPr>
          <w:color w:val="231F20"/>
          <w:spacing w:val="-14"/>
          <w:w w:val="95"/>
          <w:sz w:val="16"/>
          <w:szCs w:val="16"/>
        </w:rPr>
        <w:t xml:space="preserve"> </w:t>
      </w:r>
      <w:r w:rsidRPr="00566A1B">
        <w:rPr>
          <w:color w:val="231F20"/>
          <w:w w:val="95"/>
          <w:sz w:val="16"/>
          <w:szCs w:val="16"/>
        </w:rPr>
        <w:t>or</w:t>
      </w:r>
      <w:r w:rsidRPr="00566A1B">
        <w:rPr>
          <w:color w:val="231F20"/>
          <w:spacing w:val="-14"/>
          <w:w w:val="95"/>
          <w:sz w:val="16"/>
          <w:szCs w:val="16"/>
        </w:rPr>
        <w:t xml:space="preserve"> </w:t>
      </w:r>
      <w:r w:rsidRPr="00566A1B">
        <w:rPr>
          <w:color w:val="231F20"/>
          <w:w w:val="95"/>
          <w:sz w:val="16"/>
          <w:szCs w:val="16"/>
        </w:rPr>
        <w:t>more.</w:t>
      </w:r>
    </w:p>
    <w:p w14:paraId="16026CA2" w14:textId="1B73EE85" w:rsidR="00114D8B" w:rsidRPr="00566A1B" w:rsidRDefault="00585D60" w:rsidP="00465B03">
      <w:pPr>
        <w:pStyle w:val="ListParagraph"/>
        <w:numPr>
          <w:ilvl w:val="0"/>
          <w:numId w:val="1"/>
        </w:numPr>
        <w:tabs>
          <w:tab w:val="left" w:pos="303"/>
        </w:tabs>
        <w:spacing w:before="66"/>
        <w:ind w:hanging="198"/>
        <w:rPr>
          <w:sz w:val="16"/>
          <w:szCs w:val="16"/>
        </w:rPr>
      </w:pPr>
      <w:r w:rsidRPr="00566A1B">
        <w:rPr>
          <w:color w:val="231F20"/>
          <w:w w:val="95"/>
          <w:sz w:val="16"/>
          <w:szCs w:val="16"/>
        </w:rPr>
        <w:t>The</w:t>
      </w:r>
      <w:r w:rsidRPr="00566A1B">
        <w:rPr>
          <w:color w:val="231F20"/>
          <w:spacing w:val="-12"/>
          <w:w w:val="95"/>
          <w:sz w:val="16"/>
          <w:szCs w:val="16"/>
        </w:rPr>
        <w:t xml:space="preserve"> </w:t>
      </w:r>
      <w:r w:rsidRPr="00566A1B">
        <w:rPr>
          <w:color w:val="231F20"/>
          <w:w w:val="95"/>
          <w:sz w:val="16"/>
          <w:szCs w:val="16"/>
        </w:rPr>
        <w:t>maximum</w:t>
      </w:r>
      <w:r w:rsidRPr="00566A1B">
        <w:rPr>
          <w:color w:val="231F20"/>
          <w:spacing w:val="-12"/>
          <w:w w:val="95"/>
          <w:sz w:val="16"/>
          <w:szCs w:val="16"/>
        </w:rPr>
        <w:t xml:space="preserve"> </w:t>
      </w:r>
      <w:r w:rsidRPr="00566A1B">
        <w:rPr>
          <w:color w:val="231F20"/>
          <w:w w:val="95"/>
          <w:sz w:val="16"/>
          <w:szCs w:val="16"/>
        </w:rPr>
        <w:t>spacing</w:t>
      </w:r>
      <w:r w:rsidRPr="00566A1B">
        <w:rPr>
          <w:color w:val="231F20"/>
          <w:spacing w:val="-12"/>
          <w:w w:val="95"/>
          <w:sz w:val="16"/>
          <w:szCs w:val="16"/>
        </w:rPr>
        <w:t xml:space="preserve"> </w:t>
      </w:r>
      <w:r w:rsidRPr="00566A1B">
        <w:rPr>
          <w:color w:val="231F20"/>
          <w:w w:val="95"/>
          <w:sz w:val="16"/>
          <w:szCs w:val="16"/>
        </w:rPr>
        <w:t>between</w:t>
      </w:r>
      <w:r w:rsidRPr="00566A1B">
        <w:rPr>
          <w:color w:val="231F20"/>
          <w:spacing w:val="-12"/>
          <w:w w:val="95"/>
          <w:sz w:val="16"/>
          <w:szCs w:val="16"/>
        </w:rPr>
        <w:t xml:space="preserve"> </w:t>
      </w:r>
      <w:r w:rsidRPr="00566A1B">
        <w:rPr>
          <w:color w:val="231F20"/>
          <w:w w:val="95"/>
          <w:sz w:val="16"/>
          <w:szCs w:val="16"/>
        </w:rPr>
        <w:t>cones</w:t>
      </w:r>
      <w:r w:rsidRPr="00566A1B">
        <w:rPr>
          <w:color w:val="231F20"/>
          <w:spacing w:val="-12"/>
          <w:w w:val="95"/>
          <w:sz w:val="16"/>
          <w:szCs w:val="16"/>
        </w:rPr>
        <w:t xml:space="preserve"> </w:t>
      </w:r>
      <w:r w:rsidRPr="00566A1B">
        <w:rPr>
          <w:color w:val="231F20"/>
          <w:w w:val="95"/>
          <w:sz w:val="16"/>
          <w:szCs w:val="16"/>
        </w:rPr>
        <w:t>in</w:t>
      </w:r>
      <w:r w:rsidRPr="00566A1B">
        <w:rPr>
          <w:color w:val="231F20"/>
          <w:spacing w:val="-12"/>
          <w:w w:val="95"/>
          <w:sz w:val="16"/>
          <w:szCs w:val="16"/>
        </w:rPr>
        <w:t xml:space="preserve"> </w:t>
      </w:r>
      <w:r w:rsidRPr="00566A1B">
        <w:rPr>
          <w:color w:val="231F20"/>
          <w:w w:val="95"/>
          <w:sz w:val="16"/>
          <w:szCs w:val="16"/>
        </w:rPr>
        <w:t>longitudinal</w:t>
      </w:r>
      <w:r w:rsidRPr="00566A1B">
        <w:rPr>
          <w:color w:val="231F20"/>
          <w:spacing w:val="-12"/>
          <w:w w:val="95"/>
          <w:sz w:val="16"/>
          <w:szCs w:val="16"/>
        </w:rPr>
        <w:t xml:space="preserve"> </w:t>
      </w:r>
      <w:r w:rsidRPr="00566A1B">
        <w:rPr>
          <w:color w:val="231F20"/>
          <w:w w:val="95"/>
          <w:sz w:val="16"/>
          <w:szCs w:val="16"/>
        </w:rPr>
        <w:t>lengths</w:t>
      </w:r>
      <w:r w:rsidRPr="00566A1B">
        <w:rPr>
          <w:color w:val="231F20"/>
          <w:spacing w:val="-12"/>
          <w:w w:val="95"/>
          <w:sz w:val="16"/>
          <w:szCs w:val="16"/>
        </w:rPr>
        <w:t xml:space="preserve"> </w:t>
      </w:r>
      <w:r w:rsidR="000A1BBE" w:rsidRPr="00566A1B">
        <w:rPr>
          <w:color w:val="231F20"/>
          <w:w w:val="95"/>
          <w:sz w:val="16"/>
          <w:szCs w:val="16"/>
        </w:rPr>
        <w:t>shou</w:t>
      </w:r>
      <w:r w:rsidR="00A20747" w:rsidRPr="00566A1B">
        <w:rPr>
          <w:color w:val="231F20"/>
          <w:w w:val="95"/>
          <w:sz w:val="16"/>
          <w:szCs w:val="16"/>
        </w:rPr>
        <w:t>ld</w:t>
      </w:r>
      <w:r w:rsidR="00BA7784" w:rsidRPr="00566A1B">
        <w:rPr>
          <w:color w:val="231F20"/>
          <w:spacing w:val="-12"/>
          <w:w w:val="95"/>
          <w:sz w:val="16"/>
          <w:szCs w:val="16"/>
        </w:rPr>
        <w:t xml:space="preserve"> </w:t>
      </w:r>
      <w:r w:rsidRPr="00566A1B">
        <w:rPr>
          <w:color w:val="231F20"/>
          <w:w w:val="95"/>
          <w:sz w:val="16"/>
          <w:szCs w:val="16"/>
        </w:rPr>
        <w:t>be</w:t>
      </w:r>
      <w:r w:rsidRPr="00566A1B">
        <w:rPr>
          <w:color w:val="231F20"/>
          <w:spacing w:val="-12"/>
          <w:w w:val="95"/>
          <w:sz w:val="16"/>
          <w:szCs w:val="16"/>
        </w:rPr>
        <w:t xml:space="preserve"> </w:t>
      </w:r>
      <w:r w:rsidRPr="00566A1B">
        <w:rPr>
          <w:color w:val="231F20"/>
          <w:w w:val="95"/>
          <w:sz w:val="16"/>
          <w:szCs w:val="16"/>
        </w:rPr>
        <w:t>9</w:t>
      </w:r>
      <w:r w:rsidRPr="00566A1B">
        <w:rPr>
          <w:color w:val="231F20"/>
          <w:spacing w:val="-12"/>
          <w:w w:val="95"/>
          <w:sz w:val="16"/>
          <w:szCs w:val="16"/>
        </w:rPr>
        <w:t xml:space="preserve"> </w:t>
      </w:r>
      <w:r w:rsidRPr="00566A1B">
        <w:rPr>
          <w:color w:val="231F20"/>
          <w:w w:val="95"/>
          <w:sz w:val="16"/>
          <w:szCs w:val="16"/>
        </w:rPr>
        <w:t>metres,</w:t>
      </w:r>
      <w:r w:rsidRPr="00566A1B">
        <w:rPr>
          <w:color w:val="231F20"/>
          <w:spacing w:val="-12"/>
          <w:w w:val="95"/>
          <w:sz w:val="16"/>
          <w:szCs w:val="16"/>
        </w:rPr>
        <w:t xml:space="preserve"> </w:t>
      </w:r>
      <w:r w:rsidRPr="00566A1B">
        <w:rPr>
          <w:color w:val="231F20"/>
          <w:w w:val="95"/>
          <w:sz w:val="16"/>
          <w:szCs w:val="16"/>
        </w:rPr>
        <w:t>but</w:t>
      </w:r>
      <w:r w:rsidRPr="00566A1B">
        <w:rPr>
          <w:color w:val="231F20"/>
          <w:spacing w:val="-12"/>
          <w:w w:val="95"/>
          <w:sz w:val="16"/>
          <w:szCs w:val="16"/>
        </w:rPr>
        <w:t xml:space="preserve"> </w:t>
      </w:r>
      <w:proofErr w:type="gramStart"/>
      <w:r w:rsidRPr="00566A1B">
        <w:rPr>
          <w:color w:val="231F20"/>
          <w:w w:val="95"/>
          <w:sz w:val="16"/>
          <w:szCs w:val="16"/>
        </w:rPr>
        <w:t>no</w:t>
      </w:r>
      <w:r w:rsidRPr="00566A1B">
        <w:rPr>
          <w:color w:val="231F20"/>
          <w:spacing w:val="-12"/>
          <w:w w:val="95"/>
          <w:sz w:val="16"/>
          <w:szCs w:val="16"/>
        </w:rPr>
        <w:t xml:space="preserve"> </w:t>
      </w:r>
      <w:r w:rsidRPr="00566A1B">
        <w:rPr>
          <w:color w:val="231F20"/>
          <w:w w:val="95"/>
          <w:sz w:val="16"/>
          <w:szCs w:val="16"/>
        </w:rPr>
        <w:t>fewer</w:t>
      </w:r>
      <w:r w:rsidRPr="00566A1B">
        <w:rPr>
          <w:color w:val="231F20"/>
          <w:spacing w:val="-12"/>
          <w:w w:val="95"/>
          <w:sz w:val="16"/>
          <w:szCs w:val="16"/>
        </w:rPr>
        <w:t xml:space="preserve"> </w:t>
      </w:r>
      <w:r w:rsidRPr="00566A1B">
        <w:rPr>
          <w:color w:val="231F20"/>
          <w:w w:val="95"/>
          <w:sz w:val="16"/>
          <w:szCs w:val="16"/>
        </w:rPr>
        <w:t>than</w:t>
      </w:r>
      <w:proofErr w:type="gramEnd"/>
      <w:r w:rsidRPr="00566A1B">
        <w:rPr>
          <w:color w:val="231F20"/>
          <w:spacing w:val="-12"/>
          <w:w w:val="95"/>
          <w:sz w:val="16"/>
          <w:szCs w:val="16"/>
        </w:rPr>
        <w:t xml:space="preserve"> </w:t>
      </w:r>
      <w:r w:rsidRPr="00566A1B">
        <w:rPr>
          <w:color w:val="231F20"/>
          <w:w w:val="95"/>
          <w:sz w:val="16"/>
          <w:szCs w:val="16"/>
        </w:rPr>
        <w:t>two</w:t>
      </w:r>
      <w:r w:rsidRPr="00566A1B">
        <w:rPr>
          <w:color w:val="231F20"/>
          <w:spacing w:val="-12"/>
          <w:w w:val="95"/>
          <w:sz w:val="16"/>
          <w:szCs w:val="16"/>
        </w:rPr>
        <w:t xml:space="preserve"> </w:t>
      </w:r>
      <w:r w:rsidRPr="00566A1B">
        <w:rPr>
          <w:color w:val="231F20"/>
          <w:w w:val="95"/>
          <w:sz w:val="16"/>
          <w:szCs w:val="16"/>
        </w:rPr>
        <w:t>cones</w:t>
      </w:r>
      <w:r w:rsidRPr="00566A1B">
        <w:rPr>
          <w:color w:val="231F20"/>
          <w:spacing w:val="-12"/>
          <w:w w:val="95"/>
          <w:sz w:val="16"/>
          <w:szCs w:val="16"/>
        </w:rPr>
        <w:t xml:space="preserve"> </w:t>
      </w:r>
      <w:r w:rsidR="00A20747" w:rsidRPr="00566A1B">
        <w:rPr>
          <w:color w:val="231F20"/>
          <w:w w:val="95"/>
          <w:sz w:val="16"/>
          <w:szCs w:val="16"/>
        </w:rPr>
        <w:t>should</w:t>
      </w:r>
      <w:r w:rsidR="00BA7784" w:rsidRPr="00566A1B">
        <w:rPr>
          <w:color w:val="231F20"/>
          <w:spacing w:val="-12"/>
          <w:w w:val="95"/>
          <w:sz w:val="16"/>
          <w:szCs w:val="16"/>
        </w:rPr>
        <w:t xml:space="preserve"> </w:t>
      </w:r>
      <w:r w:rsidRPr="00566A1B">
        <w:rPr>
          <w:color w:val="231F20"/>
          <w:w w:val="95"/>
          <w:sz w:val="16"/>
          <w:szCs w:val="16"/>
        </w:rPr>
        <w:t>be</w:t>
      </w:r>
      <w:r w:rsidRPr="00566A1B">
        <w:rPr>
          <w:color w:val="231F20"/>
          <w:spacing w:val="-12"/>
          <w:w w:val="95"/>
          <w:sz w:val="16"/>
          <w:szCs w:val="16"/>
        </w:rPr>
        <w:t xml:space="preserve"> </w:t>
      </w:r>
      <w:r w:rsidRPr="00566A1B">
        <w:rPr>
          <w:color w:val="231F20"/>
          <w:w w:val="95"/>
          <w:sz w:val="16"/>
          <w:szCs w:val="16"/>
        </w:rPr>
        <w:t>used</w:t>
      </w:r>
      <w:r w:rsidRPr="00566A1B">
        <w:rPr>
          <w:color w:val="231F20"/>
          <w:spacing w:val="-12"/>
          <w:w w:val="95"/>
          <w:sz w:val="16"/>
          <w:szCs w:val="16"/>
        </w:rPr>
        <w:t xml:space="preserve"> </w:t>
      </w:r>
      <w:r w:rsidRPr="00566A1B">
        <w:rPr>
          <w:color w:val="231F20"/>
          <w:w w:val="95"/>
          <w:sz w:val="16"/>
          <w:szCs w:val="16"/>
        </w:rPr>
        <w:t>in</w:t>
      </w:r>
      <w:r w:rsidRPr="00566A1B">
        <w:rPr>
          <w:color w:val="231F20"/>
          <w:spacing w:val="-12"/>
          <w:w w:val="95"/>
          <w:sz w:val="16"/>
          <w:szCs w:val="16"/>
        </w:rPr>
        <w:t xml:space="preserve"> </w:t>
      </w:r>
      <w:r w:rsidRPr="00566A1B">
        <w:rPr>
          <w:color w:val="231F20"/>
          <w:w w:val="95"/>
          <w:sz w:val="16"/>
          <w:szCs w:val="16"/>
        </w:rPr>
        <w:t>any</w:t>
      </w:r>
      <w:r w:rsidRPr="00566A1B">
        <w:rPr>
          <w:color w:val="231F20"/>
          <w:spacing w:val="-12"/>
          <w:w w:val="95"/>
          <w:sz w:val="16"/>
          <w:szCs w:val="16"/>
        </w:rPr>
        <w:t xml:space="preserve"> </w:t>
      </w:r>
      <w:r w:rsidRPr="00566A1B">
        <w:rPr>
          <w:color w:val="231F20"/>
          <w:w w:val="95"/>
          <w:sz w:val="16"/>
          <w:szCs w:val="16"/>
        </w:rPr>
        <w:t>length</w:t>
      </w:r>
      <w:r w:rsidRPr="00566A1B">
        <w:rPr>
          <w:color w:val="231F20"/>
          <w:spacing w:val="-12"/>
          <w:w w:val="95"/>
          <w:sz w:val="16"/>
          <w:szCs w:val="16"/>
        </w:rPr>
        <w:t xml:space="preserve"> </w:t>
      </w:r>
      <w:r w:rsidRPr="00566A1B">
        <w:rPr>
          <w:color w:val="231F20"/>
          <w:w w:val="95"/>
          <w:sz w:val="16"/>
          <w:szCs w:val="16"/>
        </w:rPr>
        <w:t>between</w:t>
      </w:r>
      <w:r w:rsidRPr="00566A1B">
        <w:rPr>
          <w:color w:val="231F20"/>
          <w:spacing w:val="-12"/>
          <w:w w:val="95"/>
          <w:sz w:val="16"/>
          <w:szCs w:val="16"/>
        </w:rPr>
        <w:t xml:space="preserve"> </w:t>
      </w:r>
      <w:r w:rsidRPr="00566A1B">
        <w:rPr>
          <w:color w:val="231F20"/>
          <w:w w:val="95"/>
          <w:sz w:val="16"/>
          <w:szCs w:val="16"/>
        </w:rPr>
        <w:t>tapers.</w:t>
      </w:r>
    </w:p>
    <w:p w14:paraId="760E4828" w14:textId="2C94E5E8" w:rsidR="00114D8B" w:rsidRPr="00566A1B" w:rsidRDefault="00585D60" w:rsidP="00465B03">
      <w:pPr>
        <w:pStyle w:val="ListParagraph"/>
        <w:numPr>
          <w:ilvl w:val="0"/>
          <w:numId w:val="1"/>
        </w:numPr>
        <w:tabs>
          <w:tab w:val="left" w:pos="303"/>
        </w:tabs>
        <w:spacing w:before="65"/>
        <w:ind w:hanging="198"/>
        <w:rPr>
          <w:sz w:val="16"/>
          <w:szCs w:val="16"/>
        </w:rPr>
      </w:pPr>
      <w:r w:rsidRPr="00566A1B">
        <w:rPr>
          <w:color w:val="231F20"/>
          <w:w w:val="95"/>
          <w:sz w:val="16"/>
          <w:szCs w:val="16"/>
        </w:rPr>
        <w:t>Lead-in</w:t>
      </w:r>
      <w:r w:rsidRPr="00566A1B">
        <w:rPr>
          <w:color w:val="231F20"/>
          <w:spacing w:val="-12"/>
          <w:w w:val="95"/>
          <w:sz w:val="16"/>
          <w:szCs w:val="16"/>
        </w:rPr>
        <w:t xml:space="preserve"> </w:t>
      </w:r>
      <w:r w:rsidRPr="00566A1B">
        <w:rPr>
          <w:color w:val="231F20"/>
          <w:w w:val="95"/>
          <w:sz w:val="16"/>
          <w:szCs w:val="16"/>
        </w:rPr>
        <w:t>tapers</w:t>
      </w:r>
      <w:r w:rsidRPr="00566A1B">
        <w:rPr>
          <w:color w:val="231F20"/>
          <w:spacing w:val="-12"/>
          <w:w w:val="95"/>
          <w:sz w:val="16"/>
          <w:szCs w:val="16"/>
        </w:rPr>
        <w:t xml:space="preserve"> </w:t>
      </w:r>
      <w:r w:rsidRPr="00566A1B">
        <w:rPr>
          <w:color w:val="231F20"/>
          <w:w w:val="95"/>
          <w:sz w:val="16"/>
          <w:szCs w:val="16"/>
        </w:rPr>
        <w:t>where</w:t>
      </w:r>
      <w:r w:rsidRPr="00566A1B">
        <w:rPr>
          <w:color w:val="231F20"/>
          <w:spacing w:val="-12"/>
          <w:w w:val="95"/>
          <w:sz w:val="16"/>
          <w:szCs w:val="16"/>
        </w:rPr>
        <w:t xml:space="preserve"> </w:t>
      </w:r>
      <w:r w:rsidRPr="00566A1B">
        <w:rPr>
          <w:color w:val="231F20"/>
          <w:w w:val="95"/>
          <w:sz w:val="16"/>
          <w:szCs w:val="16"/>
        </w:rPr>
        <w:t>two-way</w:t>
      </w:r>
      <w:r w:rsidRPr="00566A1B">
        <w:rPr>
          <w:color w:val="231F20"/>
          <w:spacing w:val="-12"/>
          <w:w w:val="95"/>
          <w:sz w:val="16"/>
          <w:szCs w:val="16"/>
        </w:rPr>
        <w:t xml:space="preserve"> </w:t>
      </w:r>
      <w:r w:rsidRPr="00566A1B">
        <w:rPr>
          <w:color w:val="231F20"/>
          <w:w w:val="95"/>
          <w:sz w:val="16"/>
          <w:szCs w:val="16"/>
        </w:rPr>
        <w:t>traffic</w:t>
      </w:r>
      <w:r w:rsidRPr="00566A1B">
        <w:rPr>
          <w:color w:val="231F20"/>
          <w:spacing w:val="-12"/>
          <w:w w:val="95"/>
          <w:sz w:val="16"/>
          <w:szCs w:val="16"/>
        </w:rPr>
        <w:t xml:space="preserve"> </w:t>
      </w:r>
      <w:r w:rsidRPr="00566A1B">
        <w:rPr>
          <w:color w:val="231F20"/>
          <w:w w:val="95"/>
          <w:sz w:val="16"/>
          <w:szCs w:val="16"/>
        </w:rPr>
        <w:t>control</w:t>
      </w:r>
      <w:r w:rsidRPr="00566A1B">
        <w:rPr>
          <w:color w:val="231F20"/>
          <w:spacing w:val="-12"/>
          <w:w w:val="95"/>
          <w:sz w:val="16"/>
          <w:szCs w:val="16"/>
        </w:rPr>
        <w:t xml:space="preserve"> </w:t>
      </w:r>
      <w:r w:rsidRPr="00566A1B">
        <w:rPr>
          <w:color w:val="231F20"/>
          <w:w w:val="95"/>
          <w:sz w:val="16"/>
          <w:szCs w:val="16"/>
        </w:rPr>
        <w:t>is</w:t>
      </w:r>
      <w:r w:rsidRPr="00566A1B">
        <w:rPr>
          <w:color w:val="231F20"/>
          <w:spacing w:val="-12"/>
          <w:w w:val="95"/>
          <w:sz w:val="16"/>
          <w:szCs w:val="16"/>
        </w:rPr>
        <w:t xml:space="preserve"> </w:t>
      </w:r>
      <w:r w:rsidRPr="00566A1B">
        <w:rPr>
          <w:color w:val="231F20"/>
          <w:w w:val="95"/>
          <w:sz w:val="16"/>
          <w:szCs w:val="16"/>
        </w:rPr>
        <w:t>used,</w:t>
      </w:r>
      <w:r w:rsidRPr="00566A1B">
        <w:rPr>
          <w:color w:val="231F20"/>
          <w:spacing w:val="-12"/>
          <w:w w:val="95"/>
          <w:sz w:val="16"/>
          <w:szCs w:val="16"/>
        </w:rPr>
        <w:t xml:space="preserve"> </w:t>
      </w:r>
      <w:r w:rsidRPr="00566A1B">
        <w:rPr>
          <w:color w:val="231F20"/>
          <w:w w:val="95"/>
          <w:sz w:val="16"/>
          <w:szCs w:val="16"/>
        </w:rPr>
        <w:t>and</w:t>
      </w:r>
      <w:r w:rsidRPr="00566A1B">
        <w:rPr>
          <w:color w:val="231F20"/>
          <w:spacing w:val="-12"/>
          <w:w w:val="95"/>
          <w:sz w:val="16"/>
          <w:szCs w:val="16"/>
        </w:rPr>
        <w:t xml:space="preserve"> </w:t>
      </w:r>
      <w:r w:rsidRPr="00566A1B">
        <w:rPr>
          <w:color w:val="231F20"/>
          <w:w w:val="95"/>
          <w:sz w:val="16"/>
          <w:szCs w:val="16"/>
        </w:rPr>
        <w:t>all</w:t>
      </w:r>
      <w:r w:rsidRPr="00566A1B">
        <w:rPr>
          <w:color w:val="231F20"/>
          <w:spacing w:val="-12"/>
          <w:w w:val="95"/>
          <w:sz w:val="16"/>
          <w:szCs w:val="16"/>
        </w:rPr>
        <w:t xml:space="preserve"> </w:t>
      </w:r>
      <w:r w:rsidRPr="00566A1B">
        <w:rPr>
          <w:color w:val="231F20"/>
          <w:w w:val="95"/>
          <w:sz w:val="16"/>
          <w:szCs w:val="16"/>
        </w:rPr>
        <w:t>exit</w:t>
      </w:r>
      <w:r w:rsidRPr="00566A1B">
        <w:rPr>
          <w:color w:val="231F20"/>
          <w:spacing w:val="-12"/>
          <w:w w:val="95"/>
          <w:sz w:val="16"/>
          <w:szCs w:val="16"/>
        </w:rPr>
        <w:t xml:space="preserve"> </w:t>
      </w:r>
      <w:r w:rsidRPr="00566A1B">
        <w:rPr>
          <w:color w:val="231F20"/>
          <w:w w:val="95"/>
          <w:sz w:val="16"/>
          <w:szCs w:val="16"/>
        </w:rPr>
        <w:t>tapers</w:t>
      </w:r>
      <w:r w:rsidRPr="00566A1B">
        <w:rPr>
          <w:color w:val="231F20"/>
          <w:spacing w:val="-12"/>
          <w:w w:val="95"/>
          <w:sz w:val="16"/>
          <w:szCs w:val="16"/>
        </w:rPr>
        <w:t xml:space="preserve"> </w:t>
      </w:r>
      <w:r w:rsidR="00057550" w:rsidRPr="00566A1B">
        <w:rPr>
          <w:color w:val="231F20"/>
          <w:w w:val="95"/>
          <w:sz w:val="16"/>
          <w:szCs w:val="16"/>
        </w:rPr>
        <w:t>should</w:t>
      </w:r>
      <w:r w:rsidR="00BA7784" w:rsidRPr="00566A1B">
        <w:rPr>
          <w:color w:val="231F20"/>
          <w:spacing w:val="-12"/>
          <w:w w:val="95"/>
          <w:sz w:val="16"/>
          <w:szCs w:val="16"/>
        </w:rPr>
        <w:t xml:space="preserve"> </w:t>
      </w:r>
      <w:r w:rsidRPr="00566A1B">
        <w:rPr>
          <w:color w:val="231F20"/>
          <w:w w:val="95"/>
          <w:sz w:val="16"/>
          <w:szCs w:val="16"/>
        </w:rPr>
        <w:t>be</w:t>
      </w:r>
      <w:r w:rsidRPr="00566A1B">
        <w:rPr>
          <w:color w:val="231F20"/>
          <w:spacing w:val="-12"/>
          <w:w w:val="95"/>
          <w:sz w:val="16"/>
          <w:szCs w:val="16"/>
        </w:rPr>
        <w:t xml:space="preserve"> </w:t>
      </w:r>
      <w:r w:rsidRPr="00566A1B">
        <w:rPr>
          <w:color w:val="231F20"/>
          <w:w w:val="95"/>
          <w:sz w:val="16"/>
          <w:szCs w:val="16"/>
        </w:rPr>
        <w:t>at</w:t>
      </w:r>
      <w:r w:rsidRPr="00566A1B">
        <w:rPr>
          <w:color w:val="231F20"/>
          <w:spacing w:val="-12"/>
          <w:w w:val="95"/>
          <w:sz w:val="16"/>
          <w:szCs w:val="16"/>
        </w:rPr>
        <w:t xml:space="preserve"> </w:t>
      </w:r>
      <w:r w:rsidRPr="00566A1B">
        <w:rPr>
          <w:color w:val="231F20"/>
          <w:w w:val="95"/>
          <w:sz w:val="16"/>
          <w:szCs w:val="16"/>
        </w:rPr>
        <w:t>about</w:t>
      </w:r>
      <w:r w:rsidRPr="00566A1B">
        <w:rPr>
          <w:color w:val="231F20"/>
          <w:spacing w:val="-12"/>
          <w:w w:val="95"/>
          <w:sz w:val="16"/>
          <w:szCs w:val="16"/>
        </w:rPr>
        <w:t xml:space="preserve"> </w:t>
      </w:r>
      <w:r w:rsidRPr="00566A1B">
        <w:rPr>
          <w:color w:val="231F20"/>
          <w:w w:val="95"/>
          <w:sz w:val="16"/>
          <w:szCs w:val="16"/>
        </w:rPr>
        <w:t>45º</w:t>
      </w:r>
      <w:r w:rsidRPr="00566A1B">
        <w:rPr>
          <w:color w:val="231F20"/>
          <w:spacing w:val="-12"/>
          <w:w w:val="95"/>
          <w:sz w:val="16"/>
          <w:szCs w:val="16"/>
        </w:rPr>
        <w:t xml:space="preserve"> </w:t>
      </w:r>
      <w:r w:rsidRPr="00566A1B">
        <w:rPr>
          <w:color w:val="231F20"/>
          <w:w w:val="95"/>
          <w:sz w:val="16"/>
          <w:szCs w:val="16"/>
        </w:rPr>
        <w:t>to</w:t>
      </w:r>
      <w:r w:rsidRPr="00566A1B">
        <w:rPr>
          <w:color w:val="231F20"/>
          <w:spacing w:val="-12"/>
          <w:w w:val="95"/>
          <w:sz w:val="16"/>
          <w:szCs w:val="16"/>
        </w:rPr>
        <w:t xml:space="preserve"> </w:t>
      </w:r>
      <w:r w:rsidRPr="00566A1B">
        <w:rPr>
          <w:color w:val="231F20"/>
          <w:w w:val="95"/>
          <w:sz w:val="16"/>
          <w:szCs w:val="16"/>
        </w:rPr>
        <w:t>the</w:t>
      </w:r>
      <w:r w:rsidRPr="00566A1B">
        <w:rPr>
          <w:color w:val="231F20"/>
          <w:spacing w:val="-12"/>
          <w:w w:val="95"/>
          <w:sz w:val="16"/>
          <w:szCs w:val="16"/>
        </w:rPr>
        <w:t xml:space="preserve"> </w:t>
      </w:r>
      <w:r w:rsidRPr="00566A1B">
        <w:rPr>
          <w:color w:val="231F20"/>
          <w:w w:val="95"/>
          <w:sz w:val="16"/>
          <w:szCs w:val="16"/>
        </w:rPr>
        <w:t>kerb</w:t>
      </w:r>
      <w:r w:rsidRPr="00566A1B">
        <w:rPr>
          <w:color w:val="231F20"/>
          <w:spacing w:val="-12"/>
          <w:w w:val="95"/>
          <w:sz w:val="16"/>
          <w:szCs w:val="16"/>
        </w:rPr>
        <w:t xml:space="preserve"> </w:t>
      </w:r>
      <w:r w:rsidRPr="00566A1B">
        <w:rPr>
          <w:color w:val="231F20"/>
          <w:w w:val="95"/>
          <w:sz w:val="16"/>
          <w:szCs w:val="16"/>
        </w:rPr>
        <w:t>line</w:t>
      </w:r>
      <w:r w:rsidRPr="00566A1B">
        <w:rPr>
          <w:color w:val="231F20"/>
          <w:spacing w:val="-12"/>
          <w:w w:val="95"/>
          <w:sz w:val="16"/>
          <w:szCs w:val="16"/>
        </w:rPr>
        <w:t xml:space="preserve"> </w:t>
      </w:r>
      <w:r w:rsidRPr="00566A1B">
        <w:rPr>
          <w:color w:val="231F20"/>
          <w:w w:val="95"/>
          <w:sz w:val="16"/>
          <w:szCs w:val="16"/>
        </w:rPr>
        <w:t>with</w:t>
      </w:r>
      <w:r w:rsidRPr="00566A1B">
        <w:rPr>
          <w:color w:val="231F20"/>
          <w:spacing w:val="-12"/>
          <w:w w:val="95"/>
          <w:sz w:val="16"/>
          <w:szCs w:val="16"/>
        </w:rPr>
        <w:t xml:space="preserve"> </w:t>
      </w:r>
      <w:r w:rsidRPr="00566A1B">
        <w:rPr>
          <w:color w:val="231F20"/>
          <w:w w:val="95"/>
          <w:sz w:val="16"/>
          <w:szCs w:val="16"/>
        </w:rPr>
        <w:t>cones</w:t>
      </w:r>
      <w:r w:rsidRPr="00566A1B">
        <w:rPr>
          <w:color w:val="231F20"/>
          <w:spacing w:val="-12"/>
          <w:w w:val="95"/>
          <w:sz w:val="16"/>
          <w:szCs w:val="16"/>
        </w:rPr>
        <w:t xml:space="preserve"> </w:t>
      </w:r>
      <w:r w:rsidRPr="00566A1B">
        <w:rPr>
          <w:color w:val="231F20"/>
          <w:w w:val="95"/>
          <w:sz w:val="16"/>
          <w:szCs w:val="16"/>
        </w:rPr>
        <w:t>spaced</w:t>
      </w:r>
      <w:r w:rsidRPr="00566A1B">
        <w:rPr>
          <w:color w:val="231F20"/>
          <w:spacing w:val="-12"/>
          <w:w w:val="95"/>
          <w:sz w:val="16"/>
          <w:szCs w:val="16"/>
        </w:rPr>
        <w:t xml:space="preserve"> </w:t>
      </w:r>
      <w:r w:rsidRPr="00566A1B">
        <w:rPr>
          <w:color w:val="231F20"/>
          <w:w w:val="95"/>
          <w:sz w:val="16"/>
          <w:szCs w:val="16"/>
        </w:rPr>
        <w:t>1.2</w:t>
      </w:r>
      <w:r w:rsidRPr="00566A1B">
        <w:rPr>
          <w:color w:val="231F20"/>
          <w:spacing w:val="-12"/>
          <w:w w:val="95"/>
          <w:sz w:val="16"/>
          <w:szCs w:val="16"/>
        </w:rPr>
        <w:t xml:space="preserve"> </w:t>
      </w:r>
      <w:r w:rsidRPr="00566A1B">
        <w:rPr>
          <w:color w:val="231F20"/>
          <w:w w:val="95"/>
          <w:sz w:val="16"/>
          <w:szCs w:val="16"/>
        </w:rPr>
        <w:t>metres</w:t>
      </w:r>
      <w:r w:rsidRPr="00566A1B">
        <w:rPr>
          <w:color w:val="231F20"/>
          <w:spacing w:val="-12"/>
          <w:w w:val="95"/>
          <w:sz w:val="16"/>
          <w:szCs w:val="16"/>
        </w:rPr>
        <w:t xml:space="preserve"> </w:t>
      </w:r>
      <w:r w:rsidRPr="00566A1B">
        <w:rPr>
          <w:color w:val="231F20"/>
          <w:w w:val="95"/>
          <w:sz w:val="16"/>
          <w:szCs w:val="16"/>
        </w:rPr>
        <w:t>apart</w:t>
      </w:r>
      <w:r w:rsidRPr="00566A1B">
        <w:rPr>
          <w:color w:val="231F20"/>
          <w:spacing w:val="-12"/>
          <w:w w:val="95"/>
          <w:sz w:val="16"/>
          <w:szCs w:val="16"/>
        </w:rPr>
        <w:t xml:space="preserve"> </w:t>
      </w:r>
      <w:r w:rsidRPr="00566A1B">
        <w:rPr>
          <w:color w:val="231F20"/>
          <w:w w:val="95"/>
          <w:sz w:val="16"/>
          <w:szCs w:val="16"/>
        </w:rPr>
        <w:t>maximum.</w:t>
      </w:r>
    </w:p>
    <w:p w14:paraId="1CF32769" w14:textId="76309237" w:rsidR="00114D8B" w:rsidRPr="00566A1B" w:rsidRDefault="00585D60" w:rsidP="00465B03">
      <w:pPr>
        <w:pStyle w:val="ListParagraph"/>
        <w:numPr>
          <w:ilvl w:val="0"/>
          <w:numId w:val="1"/>
        </w:numPr>
        <w:tabs>
          <w:tab w:val="left" w:pos="303"/>
        </w:tabs>
        <w:spacing w:before="66"/>
        <w:ind w:hanging="198"/>
        <w:rPr>
          <w:sz w:val="16"/>
          <w:szCs w:val="16"/>
        </w:rPr>
      </w:pPr>
      <w:r w:rsidRPr="00566A1B">
        <w:rPr>
          <w:color w:val="231F20"/>
          <w:w w:val="95"/>
          <w:sz w:val="16"/>
          <w:szCs w:val="16"/>
        </w:rPr>
        <w:t>In</w:t>
      </w:r>
      <w:r w:rsidRPr="00566A1B">
        <w:rPr>
          <w:color w:val="231F20"/>
          <w:spacing w:val="-10"/>
          <w:w w:val="95"/>
          <w:sz w:val="16"/>
          <w:szCs w:val="16"/>
        </w:rPr>
        <w:t xml:space="preserve"> </w:t>
      </w:r>
      <w:r w:rsidRPr="00566A1B">
        <w:rPr>
          <w:color w:val="231F20"/>
          <w:w w:val="95"/>
          <w:sz w:val="16"/>
          <w:szCs w:val="16"/>
        </w:rPr>
        <w:t>certain</w:t>
      </w:r>
      <w:r w:rsidRPr="00566A1B">
        <w:rPr>
          <w:color w:val="231F20"/>
          <w:spacing w:val="-10"/>
          <w:w w:val="95"/>
          <w:sz w:val="16"/>
          <w:szCs w:val="16"/>
        </w:rPr>
        <w:t xml:space="preserve"> </w:t>
      </w:r>
      <w:r w:rsidRPr="00566A1B">
        <w:rPr>
          <w:color w:val="231F20"/>
          <w:w w:val="95"/>
          <w:sz w:val="16"/>
          <w:szCs w:val="16"/>
        </w:rPr>
        <w:t>circumstances</w:t>
      </w:r>
      <w:r w:rsidRPr="00566A1B">
        <w:rPr>
          <w:color w:val="231F20"/>
          <w:spacing w:val="-10"/>
          <w:w w:val="95"/>
          <w:sz w:val="16"/>
          <w:szCs w:val="16"/>
        </w:rPr>
        <w:t xml:space="preserve"> </w:t>
      </w:r>
      <w:r w:rsidRPr="00566A1B">
        <w:rPr>
          <w:color w:val="231F20"/>
          <w:w w:val="95"/>
          <w:sz w:val="16"/>
          <w:szCs w:val="16"/>
        </w:rPr>
        <w:t>on</w:t>
      </w:r>
      <w:r w:rsidRPr="00566A1B">
        <w:rPr>
          <w:color w:val="231F20"/>
          <w:spacing w:val="-10"/>
          <w:w w:val="95"/>
          <w:sz w:val="16"/>
          <w:szCs w:val="16"/>
        </w:rPr>
        <w:t xml:space="preserve"> </w:t>
      </w:r>
      <w:r w:rsidRPr="00566A1B">
        <w:rPr>
          <w:color w:val="231F20"/>
          <w:w w:val="95"/>
          <w:sz w:val="16"/>
          <w:szCs w:val="16"/>
        </w:rPr>
        <w:t>congested</w:t>
      </w:r>
      <w:r w:rsidRPr="00566A1B">
        <w:rPr>
          <w:color w:val="231F20"/>
          <w:spacing w:val="-10"/>
          <w:w w:val="95"/>
          <w:sz w:val="16"/>
          <w:szCs w:val="16"/>
        </w:rPr>
        <w:t xml:space="preserve"> </w:t>
      </w:r>
      <w:r w:rsidRPr="00566A1B">
        <w:rPr>
          <w:color w:val="231F20"/>
          <w:w w:val="95"/>
          <w:sz w:val="16"/>
          <w:szCs w:val="16"/>
        </w:rPr>
        <w:t>roads</w:t>
      </w:r>
      <w:r w:rsidRPr="00566A1B">
        <w:rPr>
          <w:color w:val="231F20"/>
          <w:spacing w:val="-10"/>
          <w:w w:val="95"/>
          <w:sz w:val="16"/>
          <w:szCs w:val="16"/>
        </w:rPr>
        <w:t xml:space="preserve"> </w:t>
      </w:r>
      <w:r w:rsidRPr="00566A1B">
        <w:rPr>
          <w:color w:val="231F20"/>
          <w:w w:val="95"/>
          <w:sz w:val="16"/>
          <w:szCs w:val="16"/>
        </w:rPr>
        <w:t>with</w:t>
      </w:r>
      <w:r w:rsidRPr="00566A1B">
        <w:rPr>
          <w:color w:val="231F20"/>
          <w:spacing w:val="-10"/>
          <w:w w:val="95"/>
          <w:sz w:val="16"/>
          <w:szCs w:val="16"/>
        </w:rPr>
        <w:t xml:space="preserve"> </w:t>
      </w:r>
      <w:r w:rsidRPr="00566A1B">
        <w:rPr>
          <w:color w:val="231F20"/>
          <w:w w:val="95"/>
          <w:sz w:val="16"/>
          <w:szCs w:val="16"/>
        </w:rPr>
        <w:t>speed</w:t>
      </w:r>
      <w:r w:rsidRPr="00566A1B">
        <w:rPr>
          <w:color w:val="231F20"/>
          <w:spacing w:val="-10"/>
          <w:w w:val="95"/>
          <w:sz w:val="16"/>
          <w:szCs w:val="16"/>
        </w:rPr>
        <w:t xml:space="preserve"> </w:t>
      </w:r>
      <w:r w:rsidRPr="00566A1B">
        <w:rPr>
          <w:color w:val="231F20"/>
          <w:w w:val="95"/>
          <w:sz w:val="16"/>
          <w:szCs w:val="16"/>
        </w:rPr>
        <w:t>limits</w:t>
      </w:r>
      <w:r w:rsidRPr="00566A1B">
        <w:rPr>
          <w:color w:val="231F20"/>
          <w:spacing w:val="-10"/>
          <w:w w:val="95"/>
          <w:sz w:val="16"/>
          <w:szCs w:val="16"/>
        </w:rPr>
        <w:t xml:space="preserve"> </w:t>
      </w:r>
      <w:r w:rsidRPr="00566A1B">
        <w:rPr>
          <w:color w:val="231F20"/>
          <w:w w:val="95"/>
          <w:sz w:val="16"/>
          <w:szCs w:val="16"/>
        </w:rPr>
        <w:t>of</w:t>
      </w:r>
      <w:r w:rsidRPr="00566A1B">
        <w:rPr>
          <w:color w:val="231F20"/>
          <w:spacing w:val="-10"/>
          <w:w w:val="95"/>
          <w:sz w:val="16"/>
          <w:szCs w:val="16"/>
        </w:rPr>
        <w:t xml:space="preserve"> </w:t>
      </w:r>
      <w:r w:rsidRPr="00566A1B">
        <w:rPr>
          <w:color w:val="231F20"/>
          <w:w w:val="95"/>
          <w:sz w:val="16"/>
          <w:szCs w:val="16"/>
        </w:rPr>
        <w:t>30</w:t>
      </w:r>
      <w:r w:rsidRPr="00566A1B">
        <w:rPr>
          <w:color w:val="231F20"/>
          <w:spacing w:val="-10"/>
          <w:w w:val="95"/>
          <w:sz w:val="16"/>
          <w:szCs w:val="16"/>
        </w:rPr>
        <w:t xml:space="preserve"> </w:t>
      </w:r>
      <w:r w:rsidRPr="00566A1B">
        <w:rPr>
          <w:color w:val="231F20"/>
          <w:w w:val="95"/>
          <w:sz w:val="16"/>
          <w:szCs w:val="16"/>
        </w:rPr>
        <w:t>mph</w:t>
      </w:r>
      <w:r w:rsidRPr="00566A1B">
        <w:rPr>
          <w:color w:val="231F20"/>
          <w:spacing w:val="-10"/>
          <w:w w:val="95"/>
          <w:sz w:val="16"/>
          <w:szCs w:val="16"/>
        </w:rPr>
        <w:t xml:space="preserve"> </w:t>
      </w:r>
      <w:r w:rsidRPr="00566A1B">
        <w:rPr>
          <w:color w:val="231F20"/>
          <w:w w:val="95"/>
          <w:sz w:val="16"/>
          <w:szCs w:val="16"/>
        </w:rPr>
        <w:t>or</w:t>
      </w:r>
      <w:r w:rsidRPr="00566A1B">
        <w:rPr>
          <w:color w:val="231F20"/>
          <w:spacing w:val="-10"/>
          <w:w w:val="95"/>
          <w:sz w:val="16"/>
          <w:szCs w:val="16"/>
        </w:rPr>
        <w:t xml:space="preserve"> </w:t>
      </w:r>
      <w:r w:rsidRPr="00566A1B">
        <w:rPr>
          <w:color w:val="231F20"/>
          <w:w w:val="95"/>
          <w:sz w:val="16"/>
          <w:szCs w:val="16"/>
        </w:rPr>
        <w:t>less,</w:t>
      </w:r>
      <w:r w:rsidRPr="00566A1B">
        <w:rPr>
          <w:color w:val="231F20"/>
          <w:spacing w:val="-10"/>
          <w:w w:val="95"/>
          <w:sz w:val="16"/>
          <w:szCs w:val="16"/>
        </w:rPr>
        <w:t xml:space="preserve"> </w:t>
      </w:r>
      <w:r w:rsidRPr="00566A1B">
        <w:rPr>
          <w:color w:val="231F20"/>
          <w:w w:val="95"/>
          <w:sz w:val="16"/>
          <w:szCs w:val="16"/>
        </w:rPr>
        <w:t>the</w:t>
      </w:r>
      <w:r w:rsidRPr="00566A1B">
        <w:rPr>
          <w:color w:val="231F20"/>
          <w:spacing w:val="-10"/>
          <w:w w:val="95"/>
          <w:sz w:val="16"/>
          <w:szCs w:val="16"/>
        </w:rPr>
        <w:t xml:space="preserve"> </w:t>
      </w:r>
      <w:r w:rsidRPr="00566A1B">
        <w:rPr>
          <w:color w:val="231F20"/>
          <w:w w:val="95"/>
          <w:sz w:val="16"/>
          <w:szCs w:val="16"/>
        </w:rPr>
        <w:t>lead-in</w:t>
      </w:r>
      <w:r w:rsidRPr="00566A1B">
        <w:rPr>
          <w:color w:val="231F20"/>
          <w:spacing w:val="-10"/>
          <w:w w:val="95"/>
          <w:sz w:val="16"/>
          <w:szCs w:val="16"/>
        </w:rPr>
        <w:t xml:space="preserve"> </w:t>
      </w:r>
      <w:r w:rsidRPr="00566A1B">
        <w:rPr>
          <w:color w:val="231F20"/>
          <w:w w:val="95"/>
          <w:sz w:val="16"/>
          <w:szCs w:val="16"/>
        </w:rPr>
        <w:t>taper</w:t>
      </w:r>
      <w:r w:rsidRPr="00566A1B">
        <w:rPr>
          <w:color w:val="231F20"/>
          <w:spacing w:val="-10"/>
          <w:w w:val="95"/>
          <w:sz w:val="16"/>
          <w:szCs w:val="16"/>
        </w:rPr>
        <w:t xml:space="preserve"> </w:t>
      </w:r>
      <w:r w:rsidRPr="00566A1B">
        <w:rPr>
          <w:color w:val="231F20"/>
          <w:w w:val="95"/>
          <w:sz w:val="16"/>
          <w:szCs w:val="16"/>
        </w:rPr>
        <w:t>may</w:t>
      </w:r>
      <w:r w:rsidRPr="00566A1B">
        <w:rPr>
          <w:color w:val="231F20"/>
          <w:spacing w:val="-10"/>
          <w:w w:val="95"/>
          <w:sz w:val="16"/>
          <w:szCs w:val="16"/>
        </w:rPr>
        <w:t xml:space="preserve"> </w:t>
      </w:r>
      <w:r w:rsidRPr="00566A1B">
        <w:rPr>
          <w:color w:val="231F20"/>
          <w:w w:val="95"/>
          <w:sz w:val="16"/>
          <w:szCs w:val="16"/>
        </w:rPr>
        <w:t>be</w:t>
      </w:r>
      <w:r w:rsidRPr="00566A1B">
        <w:rPr>
          <w:color w:val="231F20"/>
          <w:spacing w:val="-10"/>
          <w:w w:val="95"/>
          <w:sz w:val="16"/>
          <w:szCs w:val="16"/>
        </w:rPr>
        <w:t xml:space="preserve"> </w:t>
      </w:r>
      <w:r w:rsidRPr="00566A1B">
        <w:rPr>
          <w:color w:val="231F20"/>
          <w:w w:val="95"/>
          <w:sz w:val="16"/>
          <w:szCs w:val="16"/>
        </w:rPr>
        <w:t>reduced</w:t>
      </w:r>
      <w:r w:rsidRPr="00566A1B">
        <w:rPr>
          <w:color w:val="231F20"/>
          <w:spacing w:val="-10"/>
          <w:w w:val="95"/>
          <w:sz w:val="16"/>
          <w:szCs w:val="16"/>
        </w:rPr>
        <w:t xml:space="preserve"> </w:t>
      </w:r>
      <w:r w:rsidRPr="00566A1B">
        <w:rPr>
          <w:color w:val="231F20"/>
          <w:w w:val="95"/>
          <w:sz w:val="16"/>
          <w:szCs w:val="16"/>
        </w:rPr>
        <w:t>to</w:t>
      </w:r>
      <w:r w:rsidRPr="00566A1B">
        <w:rPr>
          <w:color w:val="231F20"/>
          <w:spacing w:val="-10"/>
          <w:w w:val="95"/>
          <w:sz w:val="16"/>
          <w:szCs w:val="16"/>
        </w:rPr>
        <w:t xml:space="preserve"> </w:t>
      </w:r>
      <w:r w:rsidRPr="00566A1B">
        <w:rPr>
          <w:color w:val="231F20"/>
          <w:w w:val="95"/>
          <w:sz w:val="16"/>
          <w:szCs w:val="16"/>
        </w:rPr>
        <w:t>45º</w:t>
      </w:r>
      <w:r w:rsidRPr="00566A1B">
        <w:rPr>
          <w:color w:val="231F20"/>
          <w:spacing w:val="-10"/>
          <w:w w:val="95"/>
          <w:sz w:val="16"/>
          <w:szCs w:val="16"/>
        </w:rPr>
        <w:t xml:space="preserve"> </w:t>
      </w:r>
      <w:r w:rsidRPr="00566A1B">
        <w:rPr>
          <w:color w:val="231F20"/>
          <w:w w:val="95"/>
          <w:sz w:val="16"/>
          <w:szCs w:val="16"/>
        </w:rPr>
        <w:t>(see</w:t>
      </w:r>
      <w:r w:rsidRPr="00566A1B">
        <w:rPr>
          <w:color w:val="231F20"/>
          <w:spacing w:val="-10"/>
          <w:w w:val="95"/>
          <w:sz w:val="16"/>
          <w:szCs w:val="16"/>
        </w:rPr>
        <w:t xml:space="preserve"> </w:t>
      </w:r>
      <w:r w:rsidRPr="00566A1B">
        <w:rPr>
          <w:color w:val="231F20"/>
          <w:w w:val="95"/>
          <w:sz w:val="16"/>
          <w:szCs w:val="16"/>
        </w:rPr>
        <w:t>page</w:t>
      </w:r>
      <w:r w:rsidRPr="00566A1B">
        <w:rPr>
          <w:color w:val="231F20"/>
          <w:spacing w:val="-10"/>
          <w:w w:val="95"/>
          <w:sz w:val="16"/>
          <w:szCs w:val="16"/>
        </w:rPr>
        <w:t xml:space="preserve"> </w:t>
      </w:r>
      <w:r w:rsidR="00B86CED" w:rsidRPr="00566A1B">
        <w:rPr>
          <w:color w:val="231F20"/>
          <w:w w:val="95"/>
          <w:sz w:val="16"/>
          <w:szCs w:val="16"/>
        </w:rPr>
        <w:t xml:space="preserve">Section </w:t>
      </w:r>
      <w:r w:rsidR="00B86CED" w:rsidRPr="00566A1B">
        <w:rPr>
          <w:color w:val="231F20"/>
          <w:w w:val="95"/>
          <w:sz w:val="16"/>
          <w:szCs w:val="16"/>
        </w:rPr>
        <w:fldChar w:fldCharType="begin"/>
      </w:r>
      <w:r w:rsidR="00B86CED" w:rsidRPr="00566A1B">
        <w:rPr>
          <w:color w:val="231F20"/>
          <w:w w:val="95"/>
          <w:sz w:val="16"/>
          <w:szCs w:val="16"/>
        </w:rPr>
        <w:instrText xml:space="preserve"> REF _Ref175139562 \n \h </w:instrText>
      </w:r>
      <w:r w:rsidR="00B86CED" w:rsidRPr="00566A1B">
        <w:rPr>
          <w:color w:val="231F20"/>
          <w:w w:val="95"/>
          <w:sz w:val="16"/>
          <w:szCs w:val="16"/>
        </w:rPr>
      </w:r>
      <w:r w:rsidR="00566A1B">
        <w:rPr>
          <w:color w:val="231F20"/>
          <w:w w:val="95"/>
          <w:sz w:val="16"/>
          <w:szCs w:val="16"/>
        </w:rPr>
        <w:instrText xml:space="preserve"> \* MERGEFORMAT </w:instrText>
      </w:r>
      <w:r w:rsidR="00B86CED" w:rsidRPr="00566A1B">
        <w:rPr>
          <w:color w:val="231F20"/>
          <w:w w:val="95"/>
          <w:sz w:val="16"/>
          <w:szCs w:val="16"/>
        </w:rPr>
        <w:fldChar w:fldCharType="separate"/>
      </w:r>
      <w:r w:rsidR="00A450B0" w:rsidRPr="00566A1B">
        <w:rPr>
          <w:color w:val="231F20"/>
          <w:w w:val="95"/>
          <w:sz w:val="16"/>
          <w:szCs w:val="16"/>
        </w:rPr>
        <w:t>4.5</w:t>
      </w:r>
      <w:r w:rsidR="00B86CED" w:rsidRPr="00566A1B">
        <w:rPr>
          <w:color w:val="231F20"/>
          <w:w w:val="95"/>
          <w:sz w:val="16"/>
          <w:szCs w:val="16"/>
        </w:rPr>
        <w:fldChar w:fldCharType="end"/>
      </w:r>
      <w:r w:rsidRPr="00566A1B">
        <w:rPr>
          <w:color w:val="231F20"/>
          <w:w w:val="95"/>
          <w:sz w:val="16"/>
          <w:szCs w:val="16"/>
        </w:rPr>
        <w:t>).</w:t>
      </w:r>
    </w:p>
    <w:p w14:paraId="373BAACE" w14:textId="48C69CD6" w:rsidR="00114D8B" w:rsidRPr="00566A1B" w:rsidRDefault="00585D60" w:rsidP="00465B03">
      <w:pPr>
        <w:pStyle w:val="ListParagraph"/>
        <w:numPr>
          <w:ilvl w:val="0"/>
          <w:numId w:val="1"/>
        </w:numPr>
        <w:tabs>
          <w:tab w:val="left" w:pos="303"/>
        </w:tabs>
        <w:spacing w:before="66"/>
        <w:ind w:hanging="198"/>
        <w:rPr>
          <w:sz w:val="16"/>
          <w:szCs w:val="16"/>
        </w:rPr>
      </w:pP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longways</w:t>
      </w:r>
      <w:r w:rsidRPr="00566A1B">
        <w:rPr>
          <w:color w:val="231F20"/>
          <w:spacing w:val="-9"/>
          <w:w w:val="95"/>
          <w:sz w:val="16"/>
          <w:szCs w:val="16"/>
        </w:rPr>
        <w:t xml:space="preserve"> </w:t>
      </w:r>
      <w:r w:rsidRPr="00566A1B">
        <w:rPr>
          <w:color w:val="231F20"/>
          <w:w w:val="95"/>
          <w:sz w:val="16"/>
          <w:szCs w:val="16"/>
        </w:rPr>
        <w:t>clearance</w:t>
      </w:r>
      <w:r w:rsidRPr="00566A1B">
        <w:rPr>
          <w:color w:val="231F20"/>
          <w:spacing w:val="-9"/>
          <w:w w:val="95"/>
          <w:sz w:val="16"/>
          <w:szCs w:val="16"/>
        </w:rPr>
        <w:t xml:space="preserve"> </w:t>
      </w:r>
      <w:r w:rsidRPr="00566A1B">
        <w:rPr>
          <w:color w:val="231F20"/>
          <w:spacing w:val="2"/>
          <w:w w:val="95"/>
          <w:sz w:val="16"/>
          <w:szCs w:val="16"/>
        </w:rPr>
        <w:t>(L)</w:t>
      </w:r>
      <w:r w:rsidRPr="00566A1B">
        <w:rPr>
          <w:color w:val="231F20"/>
          <w:spacing w:val="-9"/>
          <w:w w:val="95"/>
          <w:sz w:val="16"/>
          <w:szCs w:val="16"/>
        </w:rPr>
        <w:t xml:space="preserve"> </w:t>
      </w:r>
      <w:r w:rsidRPr="00566A1B">
        <w:rPr>
          <w:color w:val="231F20"/>
          <w:w w:val="95"/>
          <w:sz w:val="16"/>
          <w:szCs w:val="16"/>
        </w:rPr>
        <w:t>is</w:t>
      </w:r>
      <w:r w:rsidRPr="00566A1B">
        <w:rPr>
          <w:color w:val="231F20"/>
          <w:spacing w:val="-9"/>
          <w:w w:val="95"/>
          <w:sz w:val="16"/>
          <w:szCs w:val="16"/>
        </w:rPr>
        <w:t xml:space="preserve"> </w:t>
      </w: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distance</w:t>
      </w:r>
      <w:r w:rsidRPr="00566A1B">
        <w:rPr>
          <w:color w:val="231F20"/>
          <w:spacing w:val="-9"/>
          <w:w w:val="95"/>
          <w:sz w:val="16"/>
          <w:szCs w:val="16"/>
        </w:rPr>
        <w:t xml:space="preserve"> </w:t>
      </w:r>
      <w:r w:rsidRPr="00566A1B">
        <w:rPr>
          <w:color w:val="231F20"/>
          <w:w w:val="95"/>
          <w:sz w:val="16"/>
          <w:szCs w:val="16"/>
        </w:rPr>
        <w:t>between</w:t>
      </w:r>
      <w:r w:rsidRPr="00566A1B">
        <w:rPr>
          <w:color w:val="231F20"/>
          <w:spacing w:val="-9"/>
          <w:w w:val="95"/>
          <w:sz w:val="16"/>
          <w:szCs w:val="16"/>
        </w:rPr>
        <w:t xml:space="preserve"> </w:t>
      </w: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end</w:t>
      </w:r>
      <w:r w:rsidRPr="00566A1B">
        <w:rPr>
          <w:color w:val="231F20"/>
          <w:spacing w:val="-9"/>
          <w:w w:val="95"/>
          <w:sz w:val="16"/>
          <w:szCs w:val="16"/>
        </w:rPr>
        <w:t xml:space="preserve"> </w:t>
      </w:r>
      <w:r w:rsidRPr="00566A1B">
        <w:rPr>
          <w:color w:val="231F20"/>
          <w:w w:val="95"/>
          <w:sz w:val="16"/>
          <w:szCs w:val="16"/>
        </w:rPr>
        <w:t>of</w:t>
      </w:r>
      <w:r w:rsidRPr="00566A1B">
        <w:rPr>
          <w:color w:val="231F20"/>
          <w:spacing w:val="-9"/>
          <w:w w:val="95"/>
          <w:sz w:val="16"/>
          <w:szCs w:val="16"/>
        </w:rPr>
        <w:t xml:space="preserve"> </w:t>
      </w: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lead-in</w:t>
      </w:r>
      <w:r w:rsidRPr="00566A1B">
        <w:rPr>
          <w:color w:val="231F20"/>
          <w:spacing w:val="-9"/>
          <w:w w:val="95"/>
          <w:sz w:val="16"/>
          <w:szCs w:val="16"/>
        </w:rPr>
        <w:t xml:space="preserve"> </w:t>
      </w:r>
      <w:r w:rsidRPr="00566A1B">
        <w:rPr>
          <w:color w:val="231F20"/>
          <w:w w:val="95"/>
          <w:sz w:val="16"/>
          <w:szCs w:val="16"/>
        </w:rPr>
        <w:t>taper</w:t>
      </w:r>
      <w:r w:rsidRPr="00566A1B">
        <w:rPr>
          <w:color w:val="231F20"/>
          <w:spacing w:val="-9"/>
          <w:w w:val="95"/>
          <w:sz w:val="16"/>
          <w:szCs w:val="16"/>
        </w:rPr>
        <w:t xml:space="preserve"> </w:t>
      </w:r>
      <w:r w:rsidRPr="00566A1B">
        <w:rPr>
          <w:color w:val="231F20"/>
          <w:w w:val="95"/>
          <w:sz w:val="16"/>
          <w:szCs w:val="16"/>
        </w:rPr>
        <w:t>and</w:t>
      </w:r>
      <w:r w:rsidRPr="00566A1B">
        <w:rPr>
          <w:color w:val="231F20"/>
          <w:spacing w:val="-9"/>
          <w:w w:val="95"/>
          <w:sz w:val="16"/>
          <w:szCs w:val="16"/>
        </w:rPr>
        <w:t xml:space="preserve"> </w:t>
      </w: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first</w:t>
      </w:r>
      <w:r w:rsidRPr="00566A1B">
        <w:rPr>
          <w:color w:val="231F20"/>
          <w:spacing w:val="-9"/>
          <w:w w:val="95"/>
          <w:sz w:val="16"/>
          <w:szCs w:val="16"/>
        </w:rPr>
        <w:t xml:space="preserve"> </w:t>
      </w:r>
      <w:r w:rsidRPr="00566A1B">
        <w:rPr>
          <w:color w:val="231F20"/>
          <w:w w:val="95"/>
          <w:sz w:val="16"/>
          <w:szCs w:val="16"/>
        </w:rPr>
        <w:t>traffic</w:t>
      </w:r>
      <w:r w:rsidRPr="00566A1B">
        <w:rPr>
          <w:color w:val="231F20"/>
          <w:spacing w:val="-9"/>
          <w:w w:val="95"/>
          <w:sz w:val="16"/>
          <w:szCs w:val="16"/>
        </w:rPr>
        <w:t xml:space="preserve"> </w:t>
      </w:r>
      <w:r w:rsidRPr="00566A1B">
        <w:rPr>
          <w:color w:val="231F20"/>
          <w:w w:val="95"/>
          <w:sz w:val="16"/>
          <w:szCs w:val="16"/>
        </w:rPr>
        <w:t>barrier</w:t>
      </w:r>
      <w:r w:rsidRPr="00566A1B">
        <w:rPr>
          <w:color w:val="231F20"/>
          <w:spacing w:val="-9"/>
          <w:w w:val="95"/>
          <w:sz w:val="16"/>
          <w:szCs w:val="16"/>
        </w:rPr>
        <w:t xml:space="preserve"> </w:t>
      </w:r>
      <w:r w:rsidRPr="00566A1B">
        <w:rPr>
          <w:color w:val="231F20"/>
          <w:w w:val="95"/>
          <w:sz w:val="16"/>
          <w:szCs w:val="16"/>
        </w:rPr>
        <w:t>placed</w:t>
      </w:r>
      <w:r w:rsidRPr="00566A1B">
        <w:rPr>
          <w:color w:val="231F20"/>
          <w:spacing w:val="-9"/>
          <w:w w:val="95"/>
          <w:sz w:val="16"/>
          <w:szCs w:val="16"/>
        </w:rPr>
        <w:t xml:space="preserve"> </w:t>
      </w:r>
      <w:r w:rsidRPr="00566A1B">
        <w:rPr>
          <w:color w:val="231F20"/>
          <w:w w:val="95"/>
          <w:sz w:val="16"/>
          <w:szCs w:val="16"/>
        </w:rPr>
        <w:t>across</w:t>
      </w:r>
      <w:r w:rsidRPr="00566A1B">
        <w:rPr>
          <w:color w:val="231F20"/>
          <w:spacing w:val="-9"/>
          <w:w w:val="95"/>
          <w:sz w:val="16"/>
          <w:szCs w:val="16"/>
        </w:rPr>
        <w:t xml:space="preserve"> </w:t>
      </w:r>
      <w:r w:rsidRPr="00566A1B">
        <w:rPr>
          <w:color w:val="231F20"/>
          <w:w w:val="95"/>
          <w:sz w:val="16"/>
          <w:szCs w:val="16"/>
        </w:rPr>
        <w:t>the</w:t>
      </w:r>
      <w:r w:rsidRPr="00566A1B">
        <w:rPr>
          <w:color w:val="231F20"/>
          <w:spacing w:val="-9"/>
          <w:w w:val="95"/>
          <w:sz w:val="16"/>
          <w:szCs w:val="16"/>
        </w:rPr>
        <w:t xml:space="preserve"> </w:t>
      </w:r>
      <w:r w:rsidRPr="00566A1B">
        <w:rPr>
          <w:color w:val="231F20"/>
          <w:w w:val="95"/>
          <w:sz w:val="16"/>
          <w:szCs w:val="16"/>
        </w:rPr>
        <w:t>lane.</w:t>
      </w:r>
    </w:p>
    <w:p w14:paraId="00F18142" w14:textId="5B821309" w:rsidR="006859EC" w:rsidRDefault="006859EC" w:rsidP="006859EC">
      <w:pPr>
        <w:tabs>
          <w:tab w:val="left" w:pos="303"/>
        </w:tabs>
        <w:spacing w:before="66"/>
        <w:rPr>
          <w:sz w:val="14"/>
        </w:rPr>
      </w:pPr>
    </w:p>
    <w:p w14:paraId="6733D299" w14:textId="37FEC562" w:rsidR="006859EC" w:rsidRDefault="006859EC" w:rsidP="006859EC">
      <w:pPr>
        <w:tabs>
          <w:tab w:val="left" w:pos="303"/>
        </w:tabs>
        <w:spacing w:before="66"/>
        <w:rPr>
          <w:sz w:val="14"/>
        </w:rPr>
      </w:pPr>
    </w:p>
    <w:p w14:paraId="172C4ABD" w14:textId="43E70C0E" w:rsidR="006859EC" w:rsidRDefault="0092731B" w:rsidP="006859EC">
      <w:pPr>
        <w:tabs>
          <w:tab w:val="left" w:pos="303"/>
        </w:tabs>
        <w:spacing w:before="66"/>
        <w:rPr>
          <w:sz w:val="14"/>
        </w:rPr>
      </w:pPr>
      <w:r w:rsidRPr="00232AD9">
        <w:rPr>
          <w:noProof/>
        </w:rPr>
        <w:lastRenderedPageBreak/>
        <mc:AlternateContent>
          <mc:Choice Requires="wps">
            <w:drawing>
              <wp:anchor distT="0" distB="0" distL="114300" distR="114300" simplePos="0" relativeHeight="251658253" behindDoc="1" locked="0" layoutInCell="1" allowOverlap="1" wp14:anchorId="08DC0B6F" wp14:editId="02E92D8C">
                <wp:simplePos x="0" y="0"/>
                <wp:positionH relativeFrom="page">
                  <wp:posOffset>-1313180</wp:posOffset>
                </wp:positionH>
                <wp:positionV relativeFrom="paragraph">
                  <wp:posOffset>-358140</wp:posOffset>
                </wp:positionV>
                <wp:extent cx="10679502" cy="7928000"/>
                <wp:effectExtent l="0" t="0" r="26670" b="15875"/>
                <wp:wrapNone/>
                <wp:docPr id="860624328" name="Rectangle 3"/>
                <wp:cNvGraphicFramePr/>
                <a:graphic xmlns:a="http://schemas.openxmlformats.org/drawingml/2006/main">
                  <a:graphicData uri="http://schemas.microsoft.com/office/word/2010/wordprocessingShape">
                    <wps:wsp>
                      <wps:cNvSpPr/>
                      <wps:spPr>
                        <a:xfrm>
                          <a:off x="0" y="0"/>
                          <a:ext cx="10679502" cy="7928000"/>
                        </a:xfrm>
                        <a:prstGeom prst="rect">
                          <a:avLst/>
                        </a:prstGeom>
                        <a:solidFill>
                          <a:srgbClr val="A4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1EDB33" id="Rectangle 3" o:spid="_x0000_s1026" style="position:absolute;margin-left:-103.4pt;margin-top:-28.2pt;width:840.9pt;height:624.2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" fillcolor="#a40000" strokecolor="#0a121c [484]" strokeweight="2pt">
                <w10:wrap anchorx="page"/>
              </v:rect>
            </w:pict>
          </mc:Fallback>
        </mc:AlternateContent>
      </w:r>
    </w:p>
    <w:p w14:paraId="41DAFB34" w14:textId="77777777" w:rsidR="006859EC" w:rsidRPr="006859EC" w:rsidRDefault="006859EC" w:rsidP="006859EC">
      <w:pPr>
        <w:tabs>
          <w:tab w:val="left" w:pos="303"/>
        </w:tabs>
        <w:spacing w:before="66"/>
        <w:rPr>
          <w:sz w:val="14"/>
        </w:rPr>
      </w:pPr>
    </w:p>
    <w:p w14:paraId="37D2AF19" w14:textId="0D5B7DDF" w:rsidR="00114D8B" w:rsidRPr="00856A53" w:rsidRDefault="00114D8B" w:rsidP="009946B4">
      <w:pPr>
        <w:pStyle w:val="BodyText"/>
        <w:rPr>
          <w:sz w:val="20"/>
        </w:rPr>
      </w:pPr>
    </w:p>
    <w:p w14:paraId="28942481" w14:textId="77777777" w:rsidR="00114D8B" w:rsidRPr="00856A53" w:rsidRDefault="00114D8B" w:rsidP="009946B4">
      <w:pPr>
        <w:pStyle w:val="BodyText"/>
      </w:pPr>
    </w:p>
    <w:p w14:paraId="75B05851" w14:textId="38332DA2" w:rsidR="00114D8B" w:rsidRPr="003F34D9" w:rsidRDefault="00114D8B" w:rsidP="008925FC">
      <w:pPr>
        <w:spacing w:before="86"/>
        <w:ind w:left="111" w:firstLine="720"/>
        <w:rPr>
          <w:rFonts w:ascii="Calibri"/>
          <w:b/>
          <w:sz w:val="14"/>
        </w:rPr>
      </w:pPr>
    </w:p>
    <w:sectPr w:rsidR="00114D8B" w:rsidRPr="003F34D9" w:rsidSect="006A1F94">
      <w:type w:val="nextColumn"/>
      <w:pgSz w:w="11890" w:h="8420" w:orient="landscape"/>
      <w:pgMar w:top="567" w:right="567" w:bottom="28" w:left="567" w:header="0" w:footer="0" w:gutter="0"/>
      <w:paperSrc w:first="7" w:other="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72CDD" w14:textId="77777777" w:rsidR="00F33B90" w:rsidRPr="00856A53" w:rsidRDefault="00F33B90" w:rsidP="00421CB0">
      <w:r w:rsidRPr="00856A53">
        <w:separator/>
      </w:r>
    </w:p>
  </w:endnote>
  <w:endnote w:type="continuationSeparator" w:id="0">
    <w:p w14:paraId="539CFDEF" w14:textId="77777777" w:rsidR="00F33B90" w:rsidRPr="00856A53" w:rsidRDefault="00F33B90" w:rsidP="00421CB0">
      <w:r w:rsidRPr="00856A53">
        <w:continuationSeparator/>
      </w:r>
    </w:p>
  </w:endnote>
  <w:endnote w:type="continuationNotice" w:id="1">
    <w:p w14:paraId="063B2580" w14:textId="77777777" w:rsidR="00F33B90" w:rsidRDefault="00F33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Neue-BoldItalic">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5945" w14:textId="73487ED0" w:rsidR="004D7D2B" w:rsidRDefault="004D7D2B">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44CA5D40" w14:textId="687F9291" w:rsidR="00421CB0" w:rsidRPr="00856A53" w:rsidRDefault="004D7D2B" w:rsidP="00352832">
    <w:pPr>
      <w:pStyle w:val="Footer"/>
      <w:jc w:val="center"/>
    </w:pPr>
    <w: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48EE" w14:textId="38B62DB2" w:rsidR="007A3E6C" w:rsidRDefault="007A3E6C">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13</w:t>
    </w:r>
    <w:r>
      <w:rPr>
        <w:color w:val="000000"/>
      </w:rPr>
      <w:fldChar w:fldCharType="end"/>
    </w:r>
  </w:p>
  <w:p w14:paraId="18524345" w14:textId="2C0E9A3E" w:rsidR="001C18D9" w:rsidRPr="00856A53" w:rsidRDefault="007A3E6C" w:rsidP="00352832">
    <w:pPr>
      <w:pStyle w:val="Footer"/>
      <w:jc w:val="cen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F713" w14:textId="064DEFDC" w:rsidR="007A3E6C" w:rsidRDefault="007A3E6C">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16</w:t>
    </w:r>
    <w:r>
      <w:rPr>
        <w:color w:val="000000"/>
      </w:rPr>
      <w:fldChar w:fldCharType="end"/>
    </w:r>
  </w:p>
  <w:p w14:paraId="1B91B518" w14:textId="5C094714" w:rsidR="001C18D9" w:rsidRPr="002717FA" w:rsidRDefault="007A3E6C" w:rsidP="00352832">
    <w:pPr>
      <w:pStyle w:val="Footer"/>
      <w:jc w:val="center"/>
    </w:pPr>
    <w:r>
      <w:t>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B81C" w14:textId="6061BA5B" w:rsidR="007A3E6C" w:rsidRDefault="007A3E6C">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21</w:t>
    </w:r>
    <w:r>
      <w:rPr>
        <w:color w:val="000000"/>
      </w:rPr>
      <w:fldChar w:fldCharType="end"/>
    </w:r>
  </w:p>
  <w:p w14:paraId="69FCADE8" w14:textId="6C95BF4B" w:rsidR="0076631D" w:rsidRPr="001C167C" w:rsidRDefault="007A3E6C" w:rsidP="00352832">
    <w:pPr>
      <w:pStyle w:val="Footer"/>
      <w:jc w:val="center"/>
      <w:rPr>
        <w:color w:val="403152" w:themeColor="accent4" w:themeShade="80"/>
      </w:rPr>
    </w:pPr>
    <w:r>
      <w: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203E" w14:textId="24137801" w:rsidR="007A3E6C" w:rsidRDefault="007A3E6C">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28</w:t>
    </w:r>
    <w:r>
      <w:rPr>
        <w:color w:val="000000"/>
      </w:rPr>
      <w:fldChar w:fldCharType="end"/>
    </w:r>
  </w:p>
  <w:p w14:paraId="63259A0C" w14:textId="3D5B9F20" w:rsidR="00EF667C" w:rsidRPr="001C167C" w:rsidRDefault="007A3E6C" w:rsidP="00352832">
    <w:pPr>
      <w:pStyle w:val="Footer"/>
      <w:jc w:val="center"/>
      <w:rPr>
        <w:color w:val="480000"/>
      </w:rPr>
    </w:pPr>
    <w:r>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98E3" w14:textId="2EE9A67A" w:rsidR="009C0C6E" w:rsidRDefault="009C0C6E">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37</w:t>
    </w:r>
    <w:r>
      <w:rPr>
        <w:color w:val="000000"/>
      </w:rPr>
      <w:fldChar w:fldCharType="end"/>
    </w:r>
  </w:p>
  <w:p w14:paraId="74B7A0A9" w14:textId="5607F7CF" w:rsidR="00EF667C" w:rsidRPr="002878FF" w:rsidRDefault="009C0C6E" w:rsidP="00352832">
    <w:pPr>
      <w:pStyle w:val="Footer"/>
      <w:jc w:val="center"/>
      <w:rPr>
        <w:color w:val="002060"/>
      </w:rPr>
    </w:pPr>
    <w:r>
      <w:t>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0322" w14:textId="39BBFD04" w:rsidR="009C0C6E" w:rsidRDefault="009C0C6E">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48</w:t>
    </w:r>
    <w:r>
      <w:rPr>
        <w:color w:val="000000"/>
      </w:rPr>
      <w:fldChar w:fldCharType="end"/>
    </w:r>
  </w:p>
  <w:p w14:paraId="5035C4EA" w14:textId="0C7516E8" w:rsidR="003702C7" w:rsidRPr="002878FF" w:rsidRDefault="009C0C6E" w:rsidP="00436835">
    <w:pPr>
      <w:pStyle w:val="Footer"/>
      <w:spacing w:before="120"/>
      <w:jc w:val="center"/>
      <w:rPr>
        <w:color w:val="003400"/>
      </w:rPr>
    </w:pPr>
    <w:r>
      <w:t>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6ED2" w14:textId="15CF000D" w:rsidR="009C0C6E" w:rsidRDefault="009C0C6E">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51</w:t>
    </w:r>
    <w:r>
      <w:rPr>
        <w:color w:val="000000"/>
      </w:rPr>
      <w:fldChar w:fldCharType="end"/>
    </w:r>
  </w:p>
  <w:p w14:paraId="709DAB99" w14:textId="74CE4042" w:rsidR="00A56085" w:rsidRPr="002878FF" w:rsidRDefault="009C0C6E" w:rsidP="00436835">
    <w:pPr>
      <w:pStyle w:val="Footer"/>
      <w:spacing w:before="120"/>
      <w:jc w:val="center"/>
      <w:rPr>
        <w:color w:val="003400"/>
      </w:rPr>
    </w:pPr>
    <w:r>
      <w:t>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914F" w14:textId="67537908" w:rsidR="009C0C6E" w:rsidRDefault="009C0C6E">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70</w:t>
    </w:r>
    <w:r>
      <w:rPr>
        <w:color w:val="000000"/>
      </w:rPr>
      <w:fldChar w:fldCharType="end"/>
    </w:r>
  </w:p>
  <w:p w14:paraId="147E947B" w14:textId="537443FD" w:rsidR="00462A15" w:rsidRPr="00856A53" w:rsidRDefault="009C0C6E" w:rsidP="00352832">
    <w:pPr>
      <w:pStyle w:val="Footer"/>
      <w:jc w:val="center"/>
    </w:pPr>
    <w:r>
      <w:t>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E33F" w14:textId="00FAAC7C" w:rsidR="009C0C6E" w:rsidRDefault="009C0C6E">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92</w:t>
    </w:r>
    <w:r>
      <w:rPr>
        <w:color w:val="000000"/>
      </w:rPr>
      <w:fldChar w:fldCharType="end"/>
    </w:r>
  </w:p>
  <w:p w14:paraId="27F4EC26" w14:textId="1A4FED56" w:rsidR="00462A15" w:rsidRPr="000D51D8" w:rsidRDefault="009C0C6E" w:rsidP="00352832">
    <w:pPr>
      <w:pStyle w:val="Footer"/>
      <w:jc w:val="center"/>
      <w:rPr>
        <w:color w:val="3F0065"/>
      </w:rPr>
    </w:pPr>
    <w:r>
      <w:t>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7E84" w14:textId="694CB011" w:rsidR="00EB2737" w:rsidRDefault="00EB2737">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125</w:t>
    </w:r>
    <w:r>
      <w:rPr>
        <w:color w:val="000000"/>
      </w:rPr>
      <w:fldChar w:fldCharType="end"/>
    </w:r>
  </w:p>
  <w:p w14:paraId="58059B14" w14:textId="272950B7" w:rsidR="007B454E" w:rsidRPr="00403A25" w:rsidRDefault="00EB2737" w:rsidP="00352832">
    <w:pPr>
      <w:pStyle w:val="Footer"/>
      <w:jc w:val="center"/>
      <w:rPr>
        <w:color w:val="00204F"/>
      </w:rPr>
    </w:pPr>
    <w:r>
      <w:t>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C8687" w14:textId="50028D8F" w:rsidR="00EB2737" w:rsidRDefault="00EB2737">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140</w:t>
    </w:r>
    <w:r>
      <w:rPr>
        <w:color w:val="000000"/>
      </w:rPr>
      <w:fldChar w:fldCharType="end"/>
    </w:r>
  </w:p>
  <w:p w14:paraId="286236BC" w14:textId="78D1BE29" w:rsidR="006859EC" w:rsidRPr="00A33DA7" w:rsidRDefault="00EB2737" w:rsidP="00352832">
    <w:pPr>
      <w:pStyle w:val="Footer"/>
      <w:jc w:val="center"/>
      <w:rPr>
        <w:color w:val="403152" w:themeColor="accent4" w:themeShade="80"/>
      </w:rPr>
    </w:pPr>
    <w:r>
      <w:t>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1859" w14:textId="5188BEDF" w:rsidR="00EB2737" w:rsidRDefault="00EB2737">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Pr>
        <w:noProof/>
        <w:color w:val="000000"/>
      </w:rPr>
      <w:t>154</w:t>
    </w:r>
    <w:r>
      <w:rPr>
        <w:color w:val="000000"/>
      </w:rPr>
      <w:fldChar w:fldCharType="end"/>
    </w:r>
  </w:p>
  <w:p w14:paraId="7B10C3FD" w14:textId="663BDAC2" w:rsidR="00913CA1" w:rsidRPr="00856A53" w:rsidRDefault="00EB2737" w:rsidP="00352832">
    <w:pPr>
      <w:pStyle w:val="Footer"/>
      <w:jc w:val="center"/>
    </w:pPr>
    <w:r>
      <w:t>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42B2" w14:textId="446352F5" w:rsidR="00EB2737" w:rsidRDefault="00EB2737">
    <w:pPr>
      <w:pStyle w:val="Footer"/>
      <w:jc w:val="center"/>
      <w:rPr>
        <w:color w:val="000000"/>
        <w:sz w:val="24"/>
        <w:szCs w:val="24"/>
      </w:rPr>
    </w:pPr>
    <w:r>
      <w:rPr>
        <w:color w:val="000000"/>
      </w:rPr>
      <w:fldChar w:fldCharType="begin"/>
    </w:r>
    <w:r>
      <w:rPr>
        <w:color w:val="000000"/>
      </w:rPr>
      <w:instrText>PAGE</w:instrText>
    </w:r>
    <w:r>
      <w:rPr>
        <w:color w:val="000000"/>
      </w:rPr>
      <w:fldChar w:fldCharType="separate"/>
    </w:r>
    <w:r w:rsidR="0022236C">
      <w:rPr>
        <w:noProof/>
        <w:color w:val="000000"/>
      </w:rPr>
      <w:t>166</w:t>
    </w:r>
    <w:r>
      <w:rPr>
        <w:color w:val="000000"/>
      </w:rPr>
      <w:fldChar w:fldCharType="end"/>
    </w:r>
  </w:p>
  <w:p w14:paraId="2D8AC2CF" w14:textId="11AD8DFE" w:rsidR="00E21978" w:rsidRPr="00856A53" w:rsidRDefault="00EB2737" w:rsidP="00352832">
    <w:pPr>
      <w:pStyle w:val="Footer"/>
      <w:jc w:val="center"/>
    </w:pPr>
    <w:r>
      <w:t>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595614"/>
      <w:docPartObj>
        <w:docPartGallery w:val="Page Numbers (Bottom of Page)"/>
        <w:docPartUnique/>
      </w:docPartObj>
    </w:sdtPr>
    <w:sdtEndPr/>
    <w:sdtContent>
      <w:p w14:paraId="4C332084" w14:textId="10A23805" w:rsidR="00913CA1" w:rsidRPr="00856A53" w:rsidRDefault="00913CA1" w:rsidP="00352832">
        <w:pPr>
          <w:pStyle w:val="Footer"/>
          <w:jc w:val="center"/>
        </w:pPr>
        <w:r w:rsidRPr="00813A47">
          <w:fldChar w:fldCharType="begin"/>
        </w:r>
        <w:r w:rsidRPr="00856A53">
          <w:instrText xml:space="preserve"> PAGE   \* MERGEFORMAT </w:instrText>
        </w:r>
        <w:r w:rsidRPr="00813A47">
          <w:fldChar w:fldCharType="separate"/>
        </w:r>
        <w:r w:rsidRPr="00813A47">
          <w:t>2</w:t>
        </w:r>
        <w:r w:rsidRPr="00813A4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AD1DC" w14:textId="77777777" w:rsidR="00F33B90" w:rsidRPr="00856A53" w:rsidRDefault="00F33B90" w:rsidP="00421CB0">
      <w:r w:rsidRPr="00856A53">
        <w:separator/>
      </w:r>
    </w:p>
  </w:footnote>
  <w:footnote w:type="continuationSeparator" w:id="0">
    <w:p w14:paraId="1590AE00" w14:textId="77777777" w:rsidR="00F33B90" w:rsidRPr="00856A53" w:rsidRDefault="00F33B90" w:rsidP="00421CB0">
      <w:r w:rsidRPr="00856A53">
        <w:continuationSeparator/>
      </w:r>
    </w:p>
  </w:footnote>
  <w:footnote w:type="continuationNotice" w:id="1">
    <w:p w14:paraId="651FDF2D" w14:textId="77777777" w:rsidR="00F33B90" w:rsidRDefault="00F33B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30C8" w14:textId="14380369" w:rsidR="00972B78" w:rsidRDefault="00F33B90">
    <w:pPr>
      <w:pStyle w:val="Header"/>
    </w:pPr>
    <w:r>
      <w:rPr>
        <w:noProof/>
      </w:rPr>
      <w:pict w14:anchorId="7855F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47" o:spid="_x0000_s1036" type="#_x0000_t136" style="position:absolute;margin-left:0;margin-top:0;width:394pt;height:157.6pt;rotation:315;z-index:-25165822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D0B4" w14:textId="078B0C5A" w:rsidR="00972B78" w:rsidRDefault="00F33B90">
    <w:pPr>
      <w:pStyle w:val="Header"/>
    </w:pPr>
    <w:r>
      <w:rPr>
        <w:noProof/>
      </w:rPr>
      <w:pict w14:anchorId="01FDFA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48" o:spid="_x0000_s1037" type="#_x0000_t136" style="position:absolute;margin-left:0;margin-top:0;width:394pt;height:157.6pt;rotation:315;z-index:-251658225;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285" w14:textId="4F871087" w:rsidR="00BD5033" w:rsidRDefault="00F33B90">
    <w:pPr>
      <w:pStyle w:val="Header"/>
    </w:pPr>
    <w:r>
      <w:rPr>
        <w:noProof/>
      </w:rPr>
      <w:pict w14:anchorId="29764A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46" o:spid="_x0000_s1038" type="#_x0000_t136" style="position:absolute;margin-left:0;margin-top:0;width:394pt;height:157.6pt;rotation:315;z-index:-251658227;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96E5" w14:textId="7250CE5A" w:rsidR="00972B78" w:rsidRDefault="00F33B90">
    <w:pPr>
      <w:pStyle w:val="Header"/>
    </w:pPr>
    <w:r>
      <w:rPr>
        <w:noProof/>
      </w:rPr>
      <w:pict w14:anchorId="38C82C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0" o:spid="_x0000_s1040" type="#_x0000_t136" style="position:absolute;margin-left:0;margin-top:0;width:394pt;height:157.6pt;rotation:315;z-index:-251658221;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3CB7E23A">
        <v:shape id="PowerPlusWaterMarkObject80572438" o:spid="_x0000_s1039" type="#_x0000_t136" style="position:absolute;margin-left:0;margin-top:0;width:394pt;height:157.6pt;rotation:315;z-index:-25165822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6BBD" w14:textId="5A059879" w:rsidR="00972B78" w:rsidRDefault="00F33B90">
    <w:pPr>
      <w:pStyle w:val="Header"/>
    </w:pPr>
    <w:r>
      <w:rPr>
        <w:noProof/>
      </w:rPr>
      <w:pict w14:anchorId="0FEEDF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1" o:spid="_x0000_s1042" type="#_x0000_t136" style="position:absolute;margin-left:0;margin-top:0;width:394pt;height:157.6pt;rotation:315;z-index:-251658219;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7045B8A">
        <v:shape id="PowerPlusWaterMarkObject80572439" o:spid="_x0000_s1041" type="#_x0000_t136" style="position:absolute;margin-left:0;margin-top:0;width:394pt;height:157.6pt;rotation:315;z-index:-25165822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192579"/>
      <w:docPartObj>
        <w:docPartGallery w:val="Watermarks"/>
        <w:docPartUnique/>
      </w:docPartObj>
    </w:sdtPr>
    <w:sdtEndPr/>
    <w:sdtContent>
      <w:p w14:paraId="4ECBE622" w14:textId="5950F085" w:rsidR="00567BBC" w:rsidRDefault="00F33B90">
        <w:pPr>
          <w:pStyle w:val="Header"/>
        </w:pPr>
        <w:r>
          <w:rPr>
            <w:noProof/>
          </w:rPr>
          <w:pict w14:anchorId="157F8D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49" o:spid="_x0000_s1044" type="#_x0000_t136" style="position:absolute;margin-left:0;margin-top:0;width:394pt;height:157.6pt;rotation:315;z-index:-25165822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B8E93CC">
            <v:shape id="PowerPlusWaterMarkObject80572437" o:spid="_x0000_s1043" type="#_x0000_t136" style="position:absolute;margin-left:0;margin-top:0;width:394pt;height:157.6pt;rotation:315;z-index:-25165822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55753432" w14:textId="77777777" w:rsidR="00972B78" w:rsidRDefault="00972B7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CDCE" w14:textId="74C431BE" w:rsidR="00972B78" w:rsidRDefault="00F33B90">
    <w:pPr>
      <w:pStyle w:val="Header"/>
    </w:pPr>
    <w:r>
      <w:rPr>
        <w:noProof/>
      </w:rPr>
      <w:pict w14:anchorId="6CFE5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3" o:spid="_x0000_s1047" type="#_x0000_t136" style="position:absolute;margin-left:0;margin-top:0;width:394pt;height:157.6pt;rotation:315;z-index:-25165821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B69EB2E">
        <v:shape id="PowerPlusWaterMarkObject80572441" o:spid="_x0000_s1046" type="#_x0000_t136" style="position:absolute;margin-left:0;margin-top:0;width:394pt;height:157.6pt;rotation:315;z-index:-25165821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970074B">
        <v:shape id="_x0000_s1045" type="#_x0000_t136" style="position:absolute;margin-left:0;margin-top:0;width:394pt;height:157.6pt;rotation:315;z-index:-25165821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3B591" w14:textId="7CD13521" w:rsidR="001C18D9" w:rsidRPr="00856A53" w:rsidRDefault="00F33B90">
    <w:pPr>
      <w:pStyle w:val="Header"/>
    </w:pPr>
    <w:r>
      <w:rPr>
        <w:noProof/>
      </w:rPr>
      <w:pict w14:anchorId="5CAD3B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4" o:spid="_x0000_s1048" type="#_x0000_t136" style="position:absolute;margin-left:0;margin-top:0;width:394pt;height:157.6pt;rotation:315;z-index:-25165821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1C18D9" w:rsidRPr="00232AD9">
      <w:rPr>
        <w:noProof/>
      </w:rPr>
      <mc:AlternateContent>
        <mc:Choice Requires="wps">
          <w:drawing>
            <wp:anchor distT="0" distB="0" distL="114300" distR="114300" simplePos="0" relativeHeight="251658240" behindDoc="1" locked="0" layoutInCell="1" allowOverlap="1" wp14:anchorId="48193EA9" wp14:editId="3E2D0D30">
              <wp:simplePos x="0" y="0"/>
              <wp:positionH relativeFrom="margin">
                <wp:align>center</wp:align>
              </wp:positionH>
              <wp:positionV relativeFrom="paragraph">
                <wp:posOffset>-360484</wp:posOffset>
              </wp:positionV>
              <wp:extent cx="7560000" cy="468000"/>
              <wp:effectExtent l="0" t="0" r="3175" b="8255"/>
              <wp:wrapNone/>
              <wp:docPr id="1531621176"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8AAFC" id="Rectangle 2" o:spid="_x0000_s1026" style="position:absolute;margin-left:0;margin-top:-28.4pt;width:595.3pt;height:36.8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" fillcolor="#a5a5a5 [2092]" stroked="f" strokeweight="2pt">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919117"/>
      <w:docPartObj>
        <w:docPartGallery w:val="Watermarks"/>
        <w:docPartUnique/>
      </w:docPartObj>
    </w:sdtPr>
    <w:sdtEndPr/>
    <w:sdtContent>
      <w:p w14:paraId="43270F01" w14:textId="1F6648C1" w:rsidR="00567BBC" w:rsidRDefault="00F33B90">
        <w:pPr>
          <w:pStyle w:val="Header"/>
        </w:pPr>
        <w:r>
          <w:rPr>
            <w:noProof/>
          </w:rPr>
          <w:pict w14:anchorId="7FC764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2" o:spid="_x0000_s1051" type="#_x0000_t136" style="position:absolute;margin-left:0;margin-top:0;width:394pt;height:157.6pt;rotation:315;z-index:-25165821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631FAEC">
            <v:shape id="PowerPlusWaterMarkObject80572440" o:spid="_x0000_s1050" type="#_x0000_t136" style="position:absolute;margin-left:0;margin-top:0;width:394pt;height:157.6pt;rotation:315;z-index:-25165821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6743986">
            <v:shape id="_x0000_s1049" type="#_x0000_t136" style="position:absolute;margin-left:0;margin-top:0;width:394pt;height:157.6pt;rotation:315;z-index:-25165821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53376592" w14:textId="77777777" w:rsidR="00972B78" w:rsidRDefault="00972B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96AA" w14:textId="54A32C0A" w:rsidR="00972B78" w:rsidRDefault="00F33B90">
    <w:pPr>
      <w:pStyle w:val="Header"/>
    </w:pPr>
    <w:r>
      <w:rPr>
        <w:noProof/>
      </w:rPr>
      <w:pict w14:anchorId="7A0CB5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6" o:spid="_x0000_s1055" type="#_x0000_t136" style="position:absolute;margin-left:0;margin-top:0;width:394pt;height:157.6pt;rotation:315;z-index:-251658204;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1E4F314D">
        <v:shape id="PowerPlusWaterMarkObject80572444" o:spid="_x0000_s1054" type="#_x0000_t136" style="position:absolute;margin-left:0;margin-top:0;width:394pt;height:157.6pt;rotation:315;z-index:-25165820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F231A8E">
        <v:shape id="_x0000_s1053" type="#_x0000_t136" style="position:absolute;margin-left:0;margin-top:0;width:394pt;height:157.6pt;rotation:315;z-index:-25165820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0BEB3A4">
        <v:shape id="_x0000_s1052" type="#_x0000_t136" style="position:absolute;margin-left:0;margin-top:0;width:394pt;height:157.6pt;rotation:315;z-index:-25165820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0F818" w14:textId="146269B8" w:rsidR="00047731" w:rsidRPr="00856A53" w:rsidRDefault="00F33B90">
    <w:pPr>
      <w:pStyle w:val="Header"/>
    </w:pPr>
    <w:r>
      <w:rPr>
        <w:noProof/>
      </w:rPr>
      <w:pict w14:anchorId="170420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7" o:spid="_x0000_s1056" type="#_x0000_t136" style="position:absolute;margin-left:0;margin-top:0;width:394pt;height:157.6pt;rotation:315;z-index:-25165820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047731" w:rsidRPr="00232AD9">
      <w:rPr>
        <w:noProof/>
      </w:rPr>
      <mc:AlternateContent>
        <mc:Choice Requires="wps">
          <w:drawing>
            <wp:anchor distT="0" distB="0" distL="114300" distR="114300" simplePos="0" relativeHeight="251658241" behindDoc="1" locked="0" layoutInCell="1" allowOverlap="1" wp14:anchorId="1E6A6CF7" wp14:editId="05DC6733">
              <wp:simplePos x="0" y="0"/>
              <wp:positionH relativeFrom="margin">
                <wp:posOffset>-354477</wp:posOffset>
              </wp:positionH>
              <wp:positionV relativeFrom="paragraph">
                <wp:posOffset>-359410</wp:posOffset>
              </wp:positionV>
              <wp:extent cx="7560000" cy="468000"/>
              <wp:effectExtent l="0" t="0" r="3175" b="8255"/>
              <wp:wrapNone/>
              <wp:docPr id="2046149875"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4">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F65C08" id="Rectangle 2" o:spid="_x0000_s1026" style="position:absolute;margin-left:-27.9pt;margin-top:-28.3pt;width:595.3pt;height:36.85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" fillcolor="#ccc0d9 [1303]" stroked="f" strokeweight="2pt">
              <w10:wrap anchorx="margin"/>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423565"/>
      <w:docPartObj>
        <w:docPartGallery w:val="Watermarks"/>
        <w:docPartUnique/>
      </w:docPartObj>
    </w:sdtPr>
    <w:sdtEndPr/>
    <w:sdtContent>
      <w:p w14:paraId="138341C1" w14:textId="2232D960" w:rsidR="00567BBC" w:rsidRDefault="00F33B90">
        <w:pPr>
          <w:pStyle w:val="Header"/>
        </w:pPr>
        <w:r>
          <w:rPr>
            <w:noProof/>
          </w:rPr>
          <w:pict w14:anchorId="492EC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5" o:spid="_x0000_s1060" type="#_x0000_t136" style="position:absolute;margin-left:0;margin-top:0;width:394pt;height:157.6pt;rotation:315;z-index:-25165820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2EED3723">
            <v:shape id="PowerPlusWaterMarkObject80572443" o:spid="_x0000_s1059" type="#_x0000_t136" style="position:absolute;margin-left:0;margin-top:0;width:394pt;height:157.6pt;rotation:315;z-index:-25165820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D68FA9A">
            <v:shape id="_x0000_s1058" type="#_x0000_t136" style="position:absolute;margin-left:0;margin-top:0;width:394pt;height:157.6pt;rotation:315;z-index:-25165821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F62CB53">
            <v:shape id="_x0000_s1057" type="#_x0000_t136" style="position:absolute;margin-left:0;margin-top:0;width:394pt;height:157.6pt;rotation:315;z-index:-25165821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2B3698AD" w14:textId="77777777" w:rsidR="00972B78" w:rsidRDefault="00972B7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A37E" w14:textId="7543B419" w:rsidR="00972B78" w:rsidRDefault="00F33B90">
    <w:pPr>
      <w:pStyle w:val="Header"/>
    </w:pPr>
    <w:r>
      <w:rPr>
        <w:noProof/>
      </w:rPr>
      <w:pict w14:anchorId="25ACE7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9" o:spid="_x0000_s1065" type="#_x0000_t136" style="position:absolute;margin-left:0;margin-top:0;width:394pt;height:157.6pt;rotation:315;z-index:-25165819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65BCF175">
        <v:shape id="PowerPlusWaterMarkObject80572447" o:spid="_x0000_s1064" type="#_x0000_t136" style="position:absolute;margin-left:0;margin-top:0;width:394pt;height:157.6pt;rotation:315;z-index:-25165819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C87F963">
        <v:shape id="_x0000_s1063" type="#_x0000_t136" style="position:absolute;margin-left:0;margin-top:0;width:394pt;height:157.6pt;rotation:315;z-index:-25165819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7770350">
        <v:shape id="_x0000_s1062" type="#_x0000_t136" style="position:absolute;margin-left:0;margin-top:0;width:394pt;height:157.6pt;rotation:315;z-index:-25165819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BC6DE52">
        <v:shape id="_x0000_s1061" type="#_x0000_t136" style="position:absolute;margin-left:0;margin-top:0;width:394pt;height:157.6pt;rotation:315;z-index:-25165819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50B0" w14:textId="6ED534FB" w:rsidR="00121A32" w:rsidRPr="00856A53" w:rsidRDefault="00F33B90">
    <w:pPr>
      <w:pStyle w:val="Header"/>
    </w:pPr>
    <w:r>
      <w:rPr>
        <w:noProof/>
      </w:rPr>
      <w:pict w14:anchorId="0A6F67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0" o:spid="_x0000_s1066" type="#_x0000_t136" style="position:absolute;margin-left:0;margin-top:0;width:394pt;height:157.6pt;rotation:315;z-index:-25165819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121A32" w:rsidRPr="00232AD9">
      <w:rPr>
        <w:noProof/>
      </w:rPr>
      <mc:AlternateContent>
        <mc:Choice Requires="wps">
          <w:drawing>
            <wp:anchor distT="0" distB="0" distL="114300" distR="114300" simplePos="0" relativeHeight="251658249" behindDoc="1" locked="0" layoutInCell="1" allowOverlap="1" wp14:anchorId="4FD84C1A" wp14:editId="71107550">
              <wp:simplePos x="0" y="0"/>
              <wp:positionH relativeFrom="margin">
                <wp:posOffset>-348762</wp:posOffset>
              </wp:positionH>
              <wp:positionV relativeFrom="paragraph">
                <wp:posOffset>-348615</wp:posOffset>
              </wp:positionV>
              <wp:extent cx="7560000" cy="468000"/>
              <wp:effectExtent l="0" t="0" r="22225" b="27305"/>
              <wp:wrapNone/>
              <wp:docPr id="1153260188"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6"/>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651D0" id="Rectangle 2" o:spid="_x0000_s1026" style="position:absolute;margin-left:-27.45pt;margin-top:-27.45pt;width:595.3pt;height:36.85pt;z-index:-251658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" fillcolor="#f79646 [3209]" strokecolor="#f79646 [3209]" strokeweight="2pt">
              <w10:wrap anchorx="margin"/>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226028"/>
      <w:docPartObj>
        <w:docPartGallery w:val="Watermarks"/>
        <w:docPartUnique/>
      </w:docPartObj>
    </w:sdtPr>
    <w:sdtEndPr/>
    <w:sdtContent>
      <w:p w14:paraId="1AB4C915" w14:textId="1F80B8E2" w:rsidR="00567BBC" w:rsidRDefault="00F33B90">
        <w:pPr>
          <w:pStyle w:val="Header"/>
        </w:pPr>
        <w:r>
          <w:rPr>
            <w:noProof/>
          </w:rPr>
          <w:pict w14:anchorId="4531B8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58" o:spid="_x0000_s1071" type="#_x0000_t136" style="position:absolute;margin-left:0;margin-top:0;width:394pt;height:157.6pt;rotation:315;z-index:-25165819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6E45700A">
            <v:shape id="PowerPlusWaterMarkObject80572446" o:spid="_x0000_s1070" type="#_x0000_t136" style="position:absolute;margin-left:0;margin-top:0;width:394pt;height:157.6pt;rotation:315;z-index:-25165819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8E82EA2">
            <v:shape id="_x0000_s1069" type="#_x0000_t136" style="position:absolute;margin-left:0;margin-top:0;width:394pt;height:157.6pt;rotation:315;z-index:-25165820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E51F88E">
            <v:shape id="_x0000_s1068" type="#_x0000_t136" style="position:absolute;margin-left:0;margin-top:0;width:394pt;height:157.6pt;rotation:315;z-index:-25165820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9B95B98">
            <v:shape id="_x0000_s1067" type="#_x0000_t136" style="position:absolute;margin-left:0;margin-top:0;width:394pt;height:157.6pt;rotation:315;z-index:-25165820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31AC365E" w14:textId="77777777" w:rsidR="00972B78" w:rsidRDefault="00972B7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DFED0" w14:textId="1A1887C7" w:rsidR="00972B78" w:rsidRDefault="00F33B90">
    <w:pPr>
      <w:pStyle w:val="Header"/>
    </w:pPr>
    <w:r>
      <w:rPr>
        <w:noProof/>
      </w:rPr>
      <w:pict w14:anchorId="5CFE12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2" o:spid="_x0000_s1077" type="#_x0000_t136" style="position:absolute;margin-left:0;margin-top:0;width:394pt;height:157.6pt;rotation:315;z-index:-251658180;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8A16C88">
        <v:shape id="PowerPlusWaterMarkObject80572450" o:spid="_x0000_s1076" type="#_x0000_t136" style="position:absolute;margin-left:0;margin-top:0;width:394pt;height:157.6pt;rotation:315;z-index:-25165818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3CD99DC">
        <v:shape id="_x0000_s1075" type="#_x0000_t136" style="position:absolute;margin-left:0;margin-top:0;width:394pt;height:157.6pt;rotation:315;z-index:-25165818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19481E2">
        <v:shape id="_x0000_s1074" type="#_x0000_t136" style="position:absolute;margin-left:0;margin-top:0;width:394pt;height:157.6pt;rotation:315;z-index:-25165818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947A9B3">
        <v:shape id="_x0000_s1073" type="#_x0000_t136" style="position:absolute;margin-left:0;margin-top:0;width:394pt;height:157.6pt;rotation:315;z-index:-25165818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D45EF66">
        <v:shape id="_x0000_s1072" type="#_x0000_t136" style="position:absolute;margin-left:0;margin-top:0;width:394pt;height:157.6pt;rotation:315;z-index:-25165818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A5B3D" w14:textId="5C6C2FD5" w:rsidR="00EF667C" w:rsidRPr="00856A53" w:rsidRDefault="00F33B90">
    <w:pPr>
      <w:pStyle w:val="Header"/>
    </w:pPr>
    <w:r>
      <w:rPr>
        <w:noProof/>
      </w:rPr>
      <w:pict w14:anchorId="1A2D7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3" o:spid="_x0000_s1078" type="#_x0000_t136" style="position:absolute;margin-left:0;margin-top:0;width:394pt;height:157.6pt;rotation:315;z-index:-251658179;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EF667C" w:rsidRPr="00232AD9">
      <w:rPr>
        <w:noProof/>
      </w:rPr>
      <mc:AlternateContent>
        <mc:Choice Requires="wps">
          <w:drawing>
            <wp:anchor distT="0" distB="0" distL="114300" distR="114300" simplePos="0" relativeHeight="251658250" behindDoc="1" locked="0" layoutInCell="1" allowOverlap="1" wp14:anchorId="4B9B38C2" wp14:editId="26093851">
              <wp:simplePos x="0" y="0"/>
              <wp:positionH relativeFrom="margin">
                <wp:posOffset>-342900</wp:posOffset>
              </wp:positionH>
              <wp:positionV relativeFrom="paragraph">
                <wp:posOffset>-342900</wp:posOffset>
              </wp:positionV>
              <wp:extent cx="7560000" cy="468000"/>
              <wp:effectExtent l="0" t="0" r="22225" b="27305"/>
              <wp:wrapNone/>
              <wp:docPr id="1220260952"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8071F" id="Rectangle 2" o:spid="_x0000_s1026" style="position:absolute;margin-left:-27pt;margin-top:-27pt;width:595.3pt;height:36.85pt;z-index:-2516582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" fillcolor="#4f81bd [3204]" strokecolor="#4f81bd [3204]" strokeweight="2pt">
              <w10:wrap anchorx="margin"/>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033434"/>
      <w:docPartObj>
        <w:docPartGallery w:val="Watermarks"/>
        <w:docPartUnique/>
      </w:docPartObj>
    </w:sdtPr>
    <w:sdtEndPr/>
    <w:sdtContent>
      <w:p w14:paraId="3D3D3E4C" w14:textId="3B4207C6" w:rsidR="00567BBC" w:rsidRDefault="00F33B90">
        <w:pPr>
          <w:pStyle w:val="Header"/>
        </w:pPr>
        <w:r>
          <w:rPr>
            <w:noProof/>
          </w:rPr>
          <w:pict w14:anchorId="2D589B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1" o:spid="_x0000_s1084" type="#_x0000_t136" style="position:absolute;margin-left:0;margin-top:0;width:394pt;height:157.6pt;rotation:315;z-index:-25165818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3B178D79">
            <v:shape id="PowerPlusWaterMarkObject80572449" o:spid="_x0000_s1083" type="#_x0000_t136" style="position:absolute;margin-left:0;margin-top:0;width:394pt;height:157.6pt;rotation:315;z-index:-25165818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19B3B9E">
            <v:shape id="_x0000_s1082" type="#_x0000_t136" style="position:absolute;margin-left:0;margin-top:0;width:394pt;height:157.6pt;rotation:315;z-index:-25165818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B4ADC04">
            <v:shape id="_x0000_s1081" type="#_x0000_t136" style="position:absolute;margin-left:0;margin-top:0;width:394pt;height:157.6pt;rotation:315;z-index:-25165818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1E74118">
            <v:shape id="_x0000_s1080" type="#_x0000_t136" style="position:absolute;margin-left:0;margin-top:0;width:394pt;height:157.6pt;rotation:315;z-index:-25165819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FB9260A">
            <v:shape id="_x0000_s1079" type="#_x0000_t136" style="position:absolute;margin-left:0;margin-top:0;width:394pt;height:157.6pt;rotation:315;z-index:-25165819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0069FA36" w14:textId="77777777" w:rsidR="00972B78" w:rsidRDefault="00972B7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BD33" w14:textId="424E5573" w:rsidR="00972B78" w:rsidRDefault="00F33B90">
    <w:pPr>
      <w:pStyle w:val="Header"/>
    </w:pPr>
    <w:r>
      <w:rPr>
        <w:noProof/>
      </w:rPr>
      <w:pict w14:anchorId="7BCB5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5" o:spid="_x0000_s1091" type="#_x0000_t136" style="position:absolute;margin-left:0;margin-top:0;width:394pt;height:157.6pt;rotation:315;z-index:-251658165;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456B192">
        <v:shape id="PowerPlusWaterMarkObject80572453" o:spid="_x0000_s1090" type="#_x0000_t136" style="position:absolute;margin-left:0;margin-top:0;width:394pt;height:157.6pt;rotation:315;z-index:-25165816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CE6EB09">
        <v:shape id="_x0000_s1089" type="#_x0000_t136" style="position:absolute;margin-left:0;margin-top:0;width:394pt;height:157.6pt;rotation:315;z-index:-25165816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1D36634">
        <v:shape id="_x0000_s1088" type="#_x0000_t136" style="position:absolute;margin-left:0;margin-top:0;width:394pt;height:157.6pt;rotation:315;z-index:-25165816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60499A0">
        <v:shape id="_x0000_s1087" type="#_x0000_t136" style="position:absolute;margin-left:0;margin-top:0;width:394pt;height:157.6pt;rotation:315;z-index:-25165816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9868CEE">
        <v:shape id="_x0000_s1086" type="#_x0000_t136" style="position:absolute;margin-left:0;margin-top:0;width:394pt;height:157.6pt;rotation:315;z-index:-25165817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9D95F67">
        <v:shape id="_x0000_s1085" type="#_x0000_t136" style="position:absolute;margin-left:0;margin-top:0;width:394pt;height:157.6pt;rotation:315;z-index:-25165817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3D83" w14:textId="61BAD853" w:rsidR="003702C7" w:rsidRPr="00856A53" w:rsidRDefault="00F33B90">
    <w:pPr>
      <w:pStyle w:val="Header"/>
    </w:pPr>
    <w:r>
      <w:rPr>
        <w:noProof/>
      </w:rPr>
      <w:pict w14:anchorId="0AA11B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6" o:spid="_x0000_s1092" type="#_x0000_t136" style="position:absolute;margin-left:0;margin-top:0;width:394pt;height:157.6pt;rotation:315;z-index:-251658164;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3702C7" w:rsidRPr="00232AD9">
      <w:rPr>
        <w:noProof/>
      </w:rPr>
      <mc:AlternateContent>
        <mc:Choice Requires="wps">
          <w:drawing>
            <wp:anchor distT="0" distB="0" distL="114300" distR="114300" simplePos="0" relativeHeight="251658242" behindDoc="1" locked="0" layoutInCell="1" allowOverlap="1" wp14:anchorId="048E6E69" wp14:editId="65505609">
              <wp:simplePos x="0" y="0"/>
              <wp:positionH relativeFrom="margin">
                <wp:align>center</wp:align>
              </wp:positionH>
              <wp:positionV relativeFrom="paragraph">
                <wp:posOffset>-358824</wp:posOffset>
              </wp:positionV>
              <wp:extent cx="7560000" cy="468000"/>
              <wp:effectExtent l="0" t="0" r="3175" b="8255"/>
              <wp:wrapNone/>
              <wp:docPr id="1288988224"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B7A69" id="Rectangle 2" o:spid="_x0000_s1026" style="position:absolute;margin-left:0;margin-top:-28.25pt;width:595.3pt;height:36.85pt;z-index:-25165823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" fillcolor="#9bbb59 [3206]" stroked="f" strokeweight="2pt">
              <w10:wrap anchorx="margin"/>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039920"/>
      <w:docPartObj>
        <w:docPartGallery w:val="Watermarks"/>
        <w:docPartUnique/>
      </w:docPartObj>
    </w:sdtPr>
    <w:sdtEndPr/>
    <w:sdtContent>
      <w:p w14:paraId="6D6D69E9" w14:textId="393A746D" w:rsidR="00567BBC" w:rsidRDefault="00F33B90">
        <w:pPr>
          <w:pStyle w:val="Header"/>
        </w:pPr>
        <w:r>
          <w:rPr>
            <w:noProof/>
          </w:rPr>
          <w:pict w14:anchorId="296C42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4" o:spid="_x0000_s1099" type="#_x0000_t136" style="position:absolute;margin-left:0;margin-top:0;width:394pt;height:157.6pt;rotation:315;z-index:-25165817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2AB17F9">
            <v:shape id="PowerPlusWaterMarkObject80572452" o:spid="_x0000_s1098" type="#_x0000_t136" style="position:absolute;margin-left:0;margin-top:0;width:394pt;height:157.6pt;rotation:315;z-index:-25165817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8C358A3">
            <v:shape id="_x0000_s1097" type="#_x0000_t136" style="position:absolute;margin-left:0;margin-top:0;width:394pt;height:157.6pt;rotation:315;z-index:-25165817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92C6A5B">
            <v:shape id="_x0000_s1096" type="#_x0000_t136" style="position:absolute;margin-left:0;margin-top:0;width:394pt;height:157.6pt;rotation:315;z-index:-25165817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7F91514">
            <v:shape id="_x0000_s1095" type="#_x0000_t136" style="position:absolute;margin-left:0;margin-top:0;width:394pt;height:157.6pt;rotation:315;z-index:-25165817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9AA6905">
            <v:shape id="_x0000_s1094" type="#_x0000_t136" style="position:absolute;margin-left:0;margin-top:0;width:394pt;height:157.6pt;rotation:315;z-index:-25165817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98BCCF7">
            <v:shape id="_x0000_s1093" type="#_x0000_t136" style="position:absolute;margin-left:0;margin-top:0;width:394pt;height:157.6pt;rotation:315;z-index:-25165817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86062B2" w14:textId="77777777" w:rsidR="00972B78" w:rsidRDefault="00972B7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4512" w14:textId="7066F131" w:rsidR="00972B78" w:rsidRDefault="00F33B90">
    <w:pPr>
      <w:pStyle w:val="Header"/>
    </w:pPr>
    <w:r>
      <w:rPr>
        <w:noProof/>
      </w:rPr>
      <w:pict w14:anchorId="4F14EA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8" o:spid="_x0000_s1107" type="#_x0000_t136" style="position:absolute;margin-left:0;margin-top:0;width:394pt;height:157.6pt;rotation:315;z-index:-25165814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5B83656">
        <v:shape id="PowerPlusWaterMarkObject80572456" o:spid="_x0000_s1106" type="#_x0000_t136" style="position:absolute;margin-left:0;margin-top:0;width:394pt;height:157.6pt;rotation:315;z-index:-25165814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7097695">
        <v:shape id="_x0000_s1105" type="#_x0000_t136" style="position:absolute;margin-left:0;margin-top:0;width:394pt;height:157.6pt;rotation:315;z-index:-25165815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116F6FE">
        <v:shape id="_x0000_s1104" type="#_x0000_t136" style="position:absolute;margin-left:0;margin-top:0;width:394pt;height:157.6pt;rotation:315;z-index:-25165815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90E1EFA">
        <v:shape id="_x0000_s1103" type="#_x0000_t136" style="position:absolute;margin-left:0;margin-top:0;width:394pt;height:157.6pt;rotation:315;z-index:-25165815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DC73935">
        <v:shape id="_x0000_s1102" type="#_x0000_t136" style="position:absolute;margin-left:0;margin-top:0;width:394pt;height:157.6pt;rotation:315;z-index:-25165815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EEA8A22">
        <v:shape id="_x0000_s1101" type="#_x0000_t136" style="position:absolute;margin-left:0;margin-top:0;width:394pt;height:157.6pt;rotation:315;z-index:-25165815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6C21910">
        <v:shape id="_x0000_s1100" type="#_x0000_t136" style="position:absolute;margin-left:0;margin-top:0;width:394pt;height:157.6pt;rotation:315;z-index:-25165815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55A4" w14:textId="53FECE3D" w:rsidR="00A56085" w:rsidRPr="00856A53" w:rsidRDefault="00F33B90">
    <w:pPr>
      <w:pStyle w:val="Header"/>
    </w:pPr>
    <w:r>
      <w:rPr>
        <w:noProof/>
      </w:rPr>
      <w:pict w14:anchorId="18DC3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9" o:spid="_x0000_s1108" type="#_x0000_t136" style="position:absolute;margin-left:0;margin-top:0;width:394pt;height:157.6pt;rotation:315;z-index:-251658147;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A56085" w:rsidRPr="00232AD9">
      <w:rPr>
        <w:noProof/>
      </w:rPr>
      <mc:AlternateContent>
        <mc:Choice Requires="wps">
          <w:drawing>
            <wp:anchor distT="0" distB="0" distL="114300" distR="114300" simplePos="0" relativeHeight="251658251" behindDoc="1" locked="0" layoutInCell="1" allowOverlap="1" wp14:anchorId="0ED2516B" wp14:editId="7BDF685C">
              <wp:simplePos x="0" y="0"/>
              <wp:positionH relativeFrom="margin">
                <wp:align>center</wp:align>
              </wp:positionH>
              <wp:positionV relativeFrom="paragraph">
                <wp:posOffset>-363757</wp:posOffset>
              </wp:positionV>
              <wp:extent cx="7560000" cy="468000"/>
              <wp:effectExtent l="0" t="0" r="3175" b="8255"/>
              <wp:wrapNone/>
              <wp:docPr id="1863397842"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4F5A1E" id="Rectangle 2" o:spid="_x0000_s1026" style="position:absolute;margin-left:0;margin-top:-28.65pt;width:595.3pt;height:36.85pt;z-index:-25165820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" fillcolor="#9bbb59 [3206]" stroked="f" strokeweight="2pt">
              <w10:wrap anchorx="margin"/>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119569"/>
      <w:docPartObj>
        <w:docPartGallery w:val="Watermarks"/>
        <w:docPartUnique/>
      </w:docPartObj>
    </w:sdtPr>
    <w:sdtEndPr/>
    <w:sdtContent>
      <w:p w14:paraId="68ED87C3" w14:textId="45F7258E" w:rsidR="00567BBC" w:rsidRDefault="00F33B90">
        <w:pPr>
          <w:pStyle w:val="Header"/>
        </w:pPr>
        <w:r>
          <w:rPr>
            <w:noProof/>
          </w:rPr>
          <w:pict w14:anchorId="11E980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67" o:spid="_x0000_s1116" type="#_x0000_t136" style="position:absolute;margin-left:0;margin-top:0;width:394pt;height:157.6pt;rotation:315;z-index:-25165815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69220482">
            <v:shape id="PowerPlusWaterMarkObject80572455" o:spid="_x0000_s1115" type="#_x0000_t136" style="position:absolute;margin-left:0;margin-top:0;width:394pt;height:157.6pt;rotation:315;z-index:-25165815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913D31B">
            <v:shape id="_x0000_s1114" type="#_x0000_t136" style="position:absolute;margin-left:0;margin-top:0;width:394pt;height:157.6pt;rotation:315;z-index:-25165815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8969184">
            <v:shape id="_x0000_s1113" type="#_x0000_t136" style="position:absolute;margin-left:0;margin-top:0;width:394pt;height:157.6pt;rotation:315;z-index:-25165815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3596591">
            <v:shape id="_x0000_s1112" type="#_x0000_t136" style="position:absolute;margin-left:0;margin-top:0;width:394pt;height:157.6pt;rotation:315;z-index:-25165816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79A6C1A">
            <v:shape id="_x0000_s1111" type="#_x0000_t136" style="position:absolute;margin-left:0;margin-top:0;width:394pt;height:157.6pt;rotation:315;z-index:-25165816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A32082D">
            <v:shape id="_x0000_s1110" type="#_x0000_t136" style="position:absolute;margin-left:0;margin-top:0;width:394pt;height:157.6pt;rotation:315;z-index:-25165816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C705AF3">
            <v:shape id="_x0000_s1109" type="#_x0000_t136" style="position:absolute;margin-left:0;margin-top:0;width:394pt;height:157.6pt;rotation:315;z-index:-25165816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144D6616" w14:textId="77777777" w:rsidR="00972B78" w:rsidRDefault="00972B7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0054" w14:textId="2FDCFF00" w:rsidR="00972B78" w:rsidRDefault="00F33B90">
    <w:pPr>
      <w:pStyle w:val="Header"/>
    </w:pPr>
    <w:r>
      <w:rPr>
        <w:noProof/>
      </w:rPr>
      <w:pict w14:anchorId="3F68BB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1" o:spid="_x0000_s1125" type="#_x0000_t136" style="position:absolute;margin-left:0;margin-top:0;width:394pt;height:157.6pt;rotation:315;z-index:-251658129;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974C01C">
        <v:shape id="PowerPlusWaterMarkObject80572459" o:spid="_x0000_s1124" type="#_x0000_t136" style="position:absolute;margin-left:0;margin-top:0;width:394pt;height:157.6pt;rotation:315;z-index:-25165813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EFAC856">
        <v:shape id="_x0000_s1123" type="#_x0000_t136" style="position:absolute;margin-left:0;margin-top:0;width:394pt;height:157.6pt;rotation:315;z-index:-25165813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5E4871A">
        <v:shape id="_x0000_s1122" type="#_x0000_t136" style="position:absolute;margin-left:0;margin-top:0;width:394pt;height:157.6pt;rotation:315;z-index:-25165813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B1FADA9">
        <v:shape id="_x0000_s1121" type="#_x0000_t136" style="position:absolute;margin-left:0;margin-top:0;width:394pt;height:157.6pt;rotation:315;z-index:-25165813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9561599">
        <v:shape id="_x0000_s1120" type="#_x0000_t136" style="position:absolute;margin-left:0;margin-top:0;width:394pt;height:157.6pt;rotation:315;z-index:-25165813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68742F6">
        <v:shape id="_x0000_s1119" type="#_x0000_t136" style="position:absolute;margin-left:0;margin-top:0;width:394pt;height:157.6pt;rotation:315;z-index:-25165813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208991">
        <v:shape id="_x0000_s1118" type="#_x0000_t136" style="position:absolute;margin-left:0;margin-top:0;width:394pt;height:157.6pt;rotation:315;z-index:-25165813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14A7457">
        <v:shape id="_x0000_s1117" type="#_x0000_t136" style="position:absolute;margin-left:0;margin-top:0;width:394pt;height:157.6pt;rotation:315;z-index:-25165813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3820" w14:textId="23D8CEA9" w:rsidR="00462A15" w:rsidRPr="00856A53" w:rsidRDefault="00F33B90">
    <w:pPr>
      <w:pStyle w:val="Header"/>
    </w:pPr>
    <w:r>
      <w:rPr>
        <w:noProof/>
      </w:rPr>
      <w:pict w14:anchorId="2C7F1F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2" o:spid="_x0000_s1126" type="#_x0000_t136" style="position:absolute;margin-left:0;margin-top:0;width:394pt;height:157.6pt;rotation:315;z-index:-25165812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462A15" w:rsidRPr="00232AD9">
      <w:rPr>
        <w:noProof/>
      </w:rPr>
      <mc:AlternateContent>
        <mc:Choice Requires="wps">
          <w:drawing>
            <wp:anchor distT="0" distB="0" distL="114300" distR="114300" simplePos="0" relativeHeight="251658243" behindDoc="1" locked="0" layoutInCell="1" allowOverlap="1" wp14:anchorId="01E4FD51" wp14:editId="113D55CD">
              <wp:simplePos x="0" y="0"/>
              <wp:positionH relativeFrom="margin">
                <wp:align>center</wp:align>
              </wp:positionH>
              <wp:positionV relativeFrom="paragraph">
                <wp:posOffset>-360485</wp:posOffset>
              </wp:positionV>
              <wp:extent cx="7560000" cy="468000"/>
              <wp:effectExtent l="0" t="0" r="3175" b="8255"/>
              <wp:wrapNone/>
              <wp:docPr id="536176298"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2">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E5DA9" id="Rectangle 2" o:spid="_x0000_s1026" style="position:absolute;margin-left:0;margin-top:-28.4pt;width:595.3pt;height:36.85pt;z-index:-25165823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" fillcolor="#d99594 [1941]" stroked="f" strokeweight="2pt">
              <w10:wrap anchorx="margin"/>
            </v:rect>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846692"/>
      <w:docPartObj>
        <w:docPartGallery w:val="Watermarks"/>
        <w:docPartUnique/>
      </w:docPartObj>
    </w:sdtPr>
    <w:sdtEndPr/>
    <w:sdtContent>
      <w:p w14:paraId="64D2F902" w14:textId="0707AE7B" w:rsidR="00567BBC" w:rsidRDefault="00F33B90">
        <w:pPr>
          <w:pStyle w:val="Header"/>
        </w:pPr>
        <w:r>
          <w:rPr>
            <w:noProof/>
          </w:rPr>
          <w:pict w14:anchorId="65BC6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0" o:spid="_x0000_s1135" type="#_x0000_t136" style="position:absolute;margin-left:0;margin-top:0;width:394pt;height:157.6pt;rotation:315;z-index:-25165813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0366D66">
            <v:shape id="PowerPlusWaterMarkObject80572458" o:spid="_x0000_s1134" type="#_x0000_t136" style="position:absolute;margin-left:0;margin-top:0;width:394pt;height:157.6pt;rotation:315;z-index:-25165813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30FDD75">
            <v:shape id="_x0000_s1133" type="#_x0000_t136" style="position:absolute;margin-left:0;margin-top:0;width:394pt;height:157.6pt;rotation:315;z-index:-25165814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2AFD800">
            <v:shape id="_x0000_s1132" type="#_x0000_t136" style="position:absolute;margin-left:0;margin-top:0;width:394pt;height:157.6pt;rotation:315;z-index:-25165814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EFE53A2">
            <v:shape id="_x0000_s1131" type="#_x0000_t136" style="position:absolute;margin-left:0;margin-top:0;width:394pt;height:157.6pt;rotation:315;z-index:-25165814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DDB73AD">
            <v:shape id="_x0000_s1130" type="#_x0000_t136" style="position:absolute;margin-left:0;margin-top:0;width:394pt;height:157.6pt;rotation:315;z-index:-25165814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6F17735">
            <v:shape id="_x0000_s1129" type="#_x0000_t136" style="position:absolute;margin-left:0;margin-top:0;width:394pt;height:157.6pt;rotation:315;z-index:-25165814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8771169">
            <v:shape id="_x0000_s1128" type="#_x0000_t136" style="position:absolute;margin-left:0;margin-top:0;width:394pt;height:157.6pt;rotation:315;z-index:-25165814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AE3A4DC">
            <v:shape id="_x0000_s1127" type="#_x0000_t136" style="position:absolute;margin-left:0;margin-top:0;width:394pt;height:157.6pt;rotation:315;z-index:-25165814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6963512" w14:textId="77777777" w:rsidR="00972B78" w:rsidRDefault="00972B7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B0EDD" w14:textId="2AF49365" w:rsidR="00972B78" w:rsidRDefault="00F33B90">
    <w:pPr>
      <w:pStyle w:val="Header"/>
    </w:pPr>
    <w:r>
      <w:rPr>
        <w:noProof/>
      </w:rPr>
      <w:pict w14:anchorId="683095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4" o:spid="_x0000_s1145" type="#_x0000_t136" style="position:absolute;margin-left:0;margin-top:0;width:394pt;height:157.6pt;rotation:315;z-index:-25165810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2290916">
        <v:shape id="PowerPlusWaterMarkObject80572462" o:spid="_x0000_s1144" type="#_x0000_t136" style="position:absolute;margin-left:0;margin-top:0;width:394pt;height:157.6pt;rotation:315;z-index:-25165810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B4E880E">
        <v:shape id="_x0000_s1143" type="#_x0000_t136" style="position:absolute;margin-left:0;margin-top:0;width:394pt;height:157.6pt;rotation:315;z-index:-25165811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EC64CAF">
        <v:shape id="_x0000_s1142" type="#_x0000_t136" style="position:absolute;margin-left:0;margin-top:0;width:394pt;height:157.6pt;rotation:315;z-index:-25165811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878E058">
        <v:shape id="_x0000_s1141" type="#_x0000_t136" style="position:absolute;margin-left:0;margin-top:0;width:394pt;height:157.6pt;rotation:315;z-index:-25165811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04352BA">
        <v:shape id="_x0000_s1140" type="#_x0000_t136" style="position:absolute;margin-left:0;margin-top:0;width:394pt;height:157.6pt;rotation:315;z-index:-25165811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1C9A3B4">
        <v:shape id="_x0000_s1139" type="#_x0000_t136" style="position:absolute;margin-left:0;margin-top:0;width:394pt;height:157.6pt;rotation:315;z-index:-25165811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F9A0D3B">
        <v:shape id="_x0000_s1138" type="#_x0000_t136" style="position:absolute;margin-left:0;margin-top:0;width:394pt;height:157.6pt;rotation:315;z-index:-25165811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3FA45EF">
        <v:shape id="_x0000_s1137" type="#_x0000_t136" style="position:absolute;margin-left:0;margin-top:0;width:394pt;height:157.6pt;rotation:315;z-index:-25165811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359AFD3">
        <v:shape id="_x0000_s1136" type="#_x0000_t136" style="position:absolute;margin-left:0;margin-top:0;width:394pt;height:157.6pt;rotation:315;z-index:-25165811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E84B" w14:textId="328F52A1" w:rsidR="00462A15" w:rsidRPr="00856A53" w:rsidRDefault="00F33B90">
    <w:pPr>
      <w:pStyle w:val="Header"/>
    </w:pPr>
    <w:r>
      <w:rPr>
        <w:noProof/>
      </w:rPr>
      <w:pict w14:anchorId="56270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5" o:spid="_x0000_s1146" type="#_x0000_t136" style="position:absolute;margin-left:0;margin-top:0;width:394pt;height:157.6pt;rotation:315;z-index:-251658107;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462A15" w:rsidRPr="00232AD9">
      <w:rPr>
        <w:noProof/>
      </w:rPr>
      <mc:AlternateContent>
        <mc:Choice Requires="wps">
          <w:drawing>
            <wp:anchor distT="0" distB="0" distL="114300" distR="114300" simplePos="0" relativeHeight="251658244" behindDoc="1" locked="0" layoutInCell="1" allowOverlap="1" wp14:anchorId="32083D25" wp14:editId="653B99D9">
              <wp:simplePos x="0" y="0"/>
              <wp:positionH relativeFrom="margin">
                <wp:align>center</wp:align>
              </wp:positionH>
              <wp:positionV relativeFrom="paragraph">
                <wp:posOffset>-360484</wp:posOffset>
              </wp:positionV>
              <wp:extent cx="7560000" cy="468000"/>
              <wp:effectExtent l="0" t="0" r="3175" b="8255"/>
              <wp:wrapNone/>
              <wp:docPr id="2019496933"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6B74C" id="Rectangle 2" o:spid="_x0000_s1026" style="position:absolute;margin-left:0;margin-top:-28.4pt;width:595.3pt;height:36.85pt;z-index:-2516582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" fillcolor="#5f497a [2407]" stroked="f" strokeweight="2pt">
              <w10:wrap anchorx="margin"/>
            </v:rect>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979406"/>
      <w:docPartObj>
        <w:docPartGallery w:val="Watermarks"/>
        <w:docPartUnique/>
      </w:docPartObj>
    </w:sdtPr>
    <w:sdtEndPr/>
    <w:sdtContent>
      <w:p w14:paraId="70B5917C" w14:textId="726A7348" w:rsidR="00567BBC" w:rsidRDefault="00F33B90">
        <w:pPr>
          <w:pStyle w:val="Header"/>
        </w:pPr>
        <w:r>
          <w:rPr>
            <w:noProof/>
          </w:rPr>
          <w:pict w14:anchorId="414E42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3" o:spid="_x0000_s1156" type="#_x0000_t136" style="position:absolute;margin-left:0;margin-top:0;width:394pt;height:157.6pt;rotation:315;z-index:-25165811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2666D6AB">
            <v:shape id="PowerPlusWaterMarkObject80572461" o:spid="_x0000_s1155" type="#_x0000_t136" style="position:absolute;margin-left:0;margin-top:0;width:394pt;height:157.6pt;rotation:315;z-index:-25165811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2461C16">
            <v:shape id="_x0000_s1154" type="#_x0000_t136" style="position:absolute;margin-left:0;margin-top:0;width:394pt;height:157.6pt;rotation:315;z-index:-25165812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6B05A25">
            <v:shape id="_x0000_s1153" type="#_x0000_t136" style="position:absolute;margin-left:0;margin-top:0;width:394pt;height:157.6pt;rotation:315;z-index:-25165812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67F3BB3">
            <v:shape id="_x0000_s1152" type="#_x0000_t136" style="position:absolute;margin-left:0;margin-top:0;width:394pt;height:157.6pt;rotation:315;z-index:-25165812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A21F7FA">
            <v:shape id="_x0000_s1151" type="#_x0000_t136" style="position:absolute;margin-left:0;margin-top:0;width:394pt;height:157.6pt;rotation:315;z-index:-25165812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4330344">
            <v:shape id="_x0000_s1150" type="#_x0000_t136" style="position:absolute;margin-left:0;margin-top:0;width:394pt;height:157.6pt;rotation:315;z-index:-25165812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411328D">
            <v:shape id="_x0000_s1149" type="#_x0000_t136" style="position:absolute;margin-left:0;margin-top:0;width:394pt;height:157.6pt;rotation:315;z-index:-25165812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2CD25F7">
            <v:shape id="_x0000_s1148" type="#_x0000_t136" style="position:absolute;margin-left:0;margin-top:0;width:394pt;height:157.6pt;rotation:315;z-index:-25165812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33626EF">
            <v:shape id="_x0000_s1147" type="#_x0000_t136" style="position:absolute;margin-left:0;margin-top:0;width:394pt;height:157.6pt;rotation:315;z-index:-25165812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3D1EBDA2" w14:textId="77777777" w:rsidR="00972B78" w:rsidRDefault="00972B7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F71F" w14:textId="2A299EA9" w:rsidR="00972B78" w:rsidRDefault="00F33B90">
    <w:pPr>
      <w:pStyle w:val="Header"/>
    </w:pPr>
    <w:r>
      <w:rPr>
        <w:noProof/>
      </w:rPr>
      <w:pict w14:anchorId="635AB6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7" o:spid="_x0000_s1167" type="#_x0000_t136" style="position:absolute;margin-left:0;margin-top:0;width:394pt;height:157.6pt;rotation:315;z-index:-251658085;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7E780AE9">
        <v:shape id="PowerPlusWaterMarkObject80572465" o:spid="_x0000_s1166" type="#_x0000_t136" style="position:absolute;margin-left:0;margin-top:0;width:394pt;height:157.6pt;rotation:315;z-index:-25165808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477FF5">
        <v:shape id="_x0000_s1165" type="#_x0000_t136" style="position:absolute;margin-left:0;margin-top:0;width:394pt;height:157.6pt;rotation:315;z-index:-25165808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804C8D2">
        <v:shape id="_x0000_s1164" type="#_x0000_t136" style="position:absolute;margin-left:0;margin-top:0;width:394pt;height:157.6pt;rotation:315;z-index:-25165808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A9912ED">
        <v:shape id="_x0000_s1163" type="#_x0000_t136" style="position:absolute;margin-left:0;margin-top:0;width:394pt;height:157.6pt;rotation:315;z-index:-25165808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D780B02">
        <v:shape id="_x0000_s1162" type="#_x0000_t136" style="position:absolute;margin-left:0;margin-top:0;width:394pt;height:157.6pt;rotation:315;z-index:-25165809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14AF756">
        <v:shape id="_x0000_s1161" type="#_x0000_t136" style="position:absolute;margin-left:0;margin-top:0;width:394pt;height:157.6pt;rotation:315;z-index:-25165809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3FF6D24">
        <v:shape id="_x0000_s1160" type="#_x0000_t136" style="position:absolute;margin-left:0;margin-top:0;width:394pt;height:157.6pt;rotation:315;z-index:-25165809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90AE22F">
        <v:shape id="_x0000_s1159" type="#_x0000_t136" style="position:absolute;margin-left:0;margin-top:0;width:394pt;height:157.6pt;rotation:315;z-index:-25165809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193F253">
        <v:shape id="_x0000_s1158" type="#_x0000_t136" style="position:absolute;margin-left:0;margin-top:0;width:394pt;height:157.6pt;rotation:315;z-index:-25165809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3C43E68">
        <v:shape id="_x0000_s1157" type="#_x0000_t136" style="position:absolute;margin-left:0;margin-top:0;width:394pt;height:157.6pt;rotation:315;z-index:-25165809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2123C" w14:textId="743ABFAC" w:rsidR="00BF644D" w:rsidRPr="00856A53" w:rsidRDefault="00F33B90">
    <w:pPr>
      <w:pStyle w:val="Header"/>
    </w:pPr>
    <w:r>
      <w:rPr>
        <w:noProof/>
      </w:rPr>
      <w:pict w14:anchorId="1DAF96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8" o:spid="_x0000_s1168" type="#_x0000_t136" style="position:absolute;margin-left:0;margin-top:0;width:394pt;height:157.6pt;rotation:315;z-index:-251658084;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BF644D" w:rsidRPr="00232AD9">
      <w:rPr>
        <w:noProof/>
      </w:rPr>
      <mc:AlternateContent>
        <mc:Choice Requires="wps">
          <w:drawing>
            <wp:anchor distT="0" distB="0" distL="114300" distR="114300" simplePos="0" relativeHeight="251658247" behindDoc="0" locked="0" layoutInCell="1" allowOverlap="1" wp14:anchorId="3F7EF60B" wp14:editId="5C5E7015">
              <wp:simplePos x="0" y="0"/>
              <wp:positionH relativeFrom="page">
                <wp:posOffset>5568</wp:posOffset>
              </wp:positionH>
              <wp:positionV relativeFrom="paragraph">
                <wp:posOffset>-352425</wp:posOffset>
              </wp:positionV>
              <wp:extent cx="7560000" cy="468000"/>
              <wp:effectExtent l="0" t="0" r="3175" b="8255"/>
              <wp:wrapNone/>
              <wp:docPr id="810783592"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4">
                          <a:lumMod val="75000"/>
                        </a:schemeClr>
                      </a:solidFill>
                      <a:ln w="6350">
                        <a:noFill/>
                      </a:ln>
                    </wps:spPr>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08CC4" id="Rectangle 2" o:spid="_x0000_s1026" style="position:absolute;margin-left:.45pt;margin-top:-27.75pt;width:595.3pt;height:36.85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" fillcolor="#5f497a [2407]" stroked="f" strokeweight=".5pt">
              <w10:wrap anchorx="page"/>
            </v:rect>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18439"/>
      <w:docPartObj>
        <w:docPartGallery w:val="Watermarks"/>
        <w:docPartUnique/>
      </w:docPartObj>
    </w:sdtPr>
    <w:sdtEndPr/>
    <w:sdtContent>
      <w:p w14:paraId="54E0D16A" w14:textId="39833C49" w:rsidR="00567BBC" w:rsidRDefault="00F33B90">
        <w:pPr>
          <w:pStyle w:val="Header"/>
        </w:pPr>
        <w:r>
          <w:rPr>
            <w:noProof/>
          </w:rPr>
          <w:pict w14:anchorId="712528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6" o:spid="_x0000_s1179" type="#_x0000_t136" style="position:absolute;margin-left:0;margin-top:0;width:394pt;height:157.6pt;rotation:315;z-index:-25165809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4B1598A4">
            <v:shape id="PowerPlusWaterMarkObject80572464" o:spid="_x0000_s1178" type="#_x0000_t136" style="position:absolute;margin-left:0;margin-top:0;width:394pt;height:157.6pt;rotation:315;z-index:-25165809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68DAE30">
            <v:shape id="_x0000_s1177" type="#_x0000_t136" style="position:absolute;margin-left:0;margin-top:0;width:394pt;height:157.6pt;rotation:315;z-index:-25165809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4601C69">
            <v:shape id="_x0000_s1176" type="#_x0000_t136" style="position:absolute;margin-left:0;margin-top:0;width:394pt;height:157.6pt;rotation:315;z-index:-25165809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62ED219">
            <v:shape id="_x0000_s1175" type="#_x0000_t136" style="position:absolute;margin-left:0;margin-top:0;width:394pt;height:157.6pt;rotation:315;z-index:-25165810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D3EB66A">
            <v:shape id="_x0000_s1174" type="#_x0000_t136" style="position:absolute;margin-left:0;margin-top:0;width:394pt;height:157.6pt;rotation:315;z-index:-25165810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9E8D639">
            <v:shape id="_x0000_s1173" type="#_x0000_t136" style="position:absolute;margin-left:0;margin-top:0;width:394pt;height:157.6pt;rotation:315;z-index:-25165810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46F411D">
            <v:shape id="_x0000_s1172" type="#_x0000_t136" style="position:absolute;margin-left:0;margin-top:0;width:394pt;height:157.6pt;rotation:315;z-index:-25165810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B21F1D7">
            <v:shape id="_x0000_s1171" type="#_x0000_t136" style="position:absolute;margin-left:0;margin-top:0;width:394pt;height:157.6pt;rotation:315;z-index:-25165810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047AC23">
            <v:shape id="_x0000_s1170" type="#_x0000_t136" style="position:absolute;margin-left:0;margin-top:0;width:394pt;height:157.6pt;rotation:315;z-index:-25165810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8A364E7">
            <v:shape id="_x0000_s1169" type="#_x0000_t136" style="position:absolute;margin-left:0;margin-top:0;width:394pt;height:157.6pt;rotation:315;z-index:-25165810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4645C8BF" w14:textId="77777777" w:rsidR="00972B78" w:rsidRDefault="00972B7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1D1E" w14:textId="49B8FF2C" w:rsidR="00972B78" w:rsidRDefault="00F33B90">
    <w:pPr>
      <w:pStyle w:val="Header"/>
    </w:pPr>
    <w:r>
      <w:rPr>
        <w:noProof/>
      </w:rPr>
      <w:pict w14:anchorId="45AE4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0" o:spid="_x0000_s1191" type="#_x0000_t136" style="position:absolute;margin-left:0;margin-top:0;width:394pt;height:157.6pt;rotation:315;z-index:-251658060;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4D2CDC7">
        <v:shape id="PowerPlusWaterMarkObject80572468" o:spid="_x0000_s1190" type="#_x0000_t136" style="position:absolute;margin-left:0;margin-top:0;width:394pt;height:157.6pt;rotation:315;z-index:-25165806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62D2A3A">
        <v:shape id="_x0000_s1189" type="#_x0000_t136" style="position:absolute;margin-left:0;margin-top:0;width:394pt;height:157.6pt;rotation:315;z-index:-25165806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DB9D23A">
        <v:shape id="_x0000_s1188" type="#_x0000_t136" style="position:absolute;margin-left:0;margin-top:0;width:394pt;height:157.6pt;rotation:315;z-index:-25165806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CC2EF22">
        <v:shape id="_x0000_s1187" type="#_x0000_t136" style="position:absolute;margin-left:0;margin-top:0;width:394pt;height:157.6pt;rotation:315;z-index:-25165806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D5CD321">
        <v:shape id="_x0000_s1186" type="#_x0000_t136" style="position:absolute;margin-left:0;margin-top:0;width:394pt;height:157.6pt;rotation:315;z-index:-25165806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D1C626B">
        <v:shape id="_x0000_s1185" type="#_x0000_t136" style="position:absolute;margin-left:0;margin-top:0;width:394pt;height:157.6pt;rotation:315;z-index:-25165806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4F87D03">
        <v:shape id="_x0000_s1184" type="#_x0000_t136" style="position:absolute;margin-left:0;margin-top:0;width:394pt;height:157.6pt;rotation:315;z-index:-25165806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BE0A346">
        <v:shape id="_x0000_s1183" type="#_x0000_t136" style="position:absolute;margin-left:0;margin-top:0;width:394pt;height:157.6pt;rotation:315;z-index:-25165806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3E47D56">
        <v:shape id="_x0000_s1182" type="#_x0000_t136" style="position:absolute;margin-left:0;margin-top:0;width:394pt;height:157.6pt;rotation:315;z-index:-25165806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FA91BF7">
        <v:shape id="_x0000_s1181" type="#_x0000_t136" style="position:absolute;margin-left:0;margin-top:0;width:394pt;height:157.6pt;rotation:315;z-index:-25165807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5A2B6C2">
        <v:shape id="_x0000_s1180" type="#_x0000_t136" style="position:absolute;margin-left:0;margin-top:0;width:394pt;height:157.6pt;rotation:315;z-index:-25165807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81AB" w14:textId="33BF4183" w:rsidR="007B454E" w:rsidRPr="00856A53" w:rsidRDefault="00F33B90">
    <w:pPr>
      <w:pStyle w:val="Header"/>
    </w:pPr>
    <w:r>
      <w:rPr>
        <w:noProof/>
      </w:rPr>
      <w:pict w14:anchorId="3440C4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1" o:spid="_x0000_s1192" type="#_x0000_t136" style="position:absolute;margin-left:0;margin-top:0;width:394pt;height:157.6pt;rotation:315;z-index:-251658059;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7B454E" w:rsidRPr="00232AD9">
      <w:rPr>
        <w:noProof/>
      </w:rPr>
      <mc:AlternateContent>
        <mc:Choice Requires="wps">
          <w:drawing>
            <wp:anchor distT="0" distB="0" distL="114300" distR="114300" simplePos="0" relativeHeight="251658252" behindDoc="1" locked="0" layoutInCell="1" allowOverlap="1" wp14:anchorId="30319639" wp14:editId="795CC82B">
              <wp:simplePos x="0" y="0"/>
              <wp:positionH relativeFrom="margin">
                <wp:posOffset>-353695</wp:posOffset>
              </wp:positionH>
              <wp:positionV relativeFrom="paragraph">
                <wp:posOffset>-354477</wp:posOffset>
              </wp:positionV>
              <wp:extent cx="7560000" cy="468000"/>
              <wp:effectExtent l="0" t="0" r="3175" b="8255"/>
              <wp:wrapNone/>
              <wp:docPr id="1548265448"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02EC5" id="Rectangle 2" o:spid="_x0000_s1026" style="position:absolute;margin-left:-27.85pt;margin-top:-27.9pt;width:595.3pt;height:36.85pt;z-index:-2516582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" fillcolor="#4f81bd [3204]" stroked="f" strokeweight="2pt">
              <w10:wrap anchorx="margin"/>
            </v:rect>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625481"/>
      <w:docPartObj>
        <w:docPartGallery w:val="Watermarks"/>
        <w:docPartUnique/>
      </w:docPartObj>
    </w:sdtPr>
    <w:sdtEndPr/>
    <w:sdtContent>
      <w:p w14:paraId="2C786790" w14:textId="336D3DC5" w:rsidR="00567BBC" w:rsidRDefault="00F33B90">
        <w:pPr>
          <w:pStyle w:val="Header"/>
        </w:pPr>
        <w:r>
          <w:rPr>
            <w:noProof/>
          </w:rPr>
          <w:pict w14:anchorId="0B6817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79" o:spid="_x0000_s1204" type="#_x0000_t136" style="position:absolute;margin-left:0;margin-top:0;width:394pt;height:157.6pt;rotation:315;z-index:-25165807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2D327776">
            <v:shape id="PowerPlusWaterMarkObject80572467" o:spid="_x0000_s1203" type="#_x0000_t136" style="position:absolute;margin-left:0;margin-top:0;width:394pt;height:157.6pt;rotation:315;z-index:-25165807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41DC848">
            <v:shape id="_x0000_s1202" type="#_x0000_t136" style="position:absolute;margin-left:0;margin-top:0;width:394pt;height:157.6pt;rotation:315;z-index:-25165807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599208A">
            <v:shape id="_x0000_s1201" type="#_x0000_t136" style="position:absolute;margin-left:0;margin-top:0;width:394pt;height:157.6pt;rotation:315;z-index:-25165807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821251">
            <v:shape id="_x0000_s1200" type="#_x0000_t136" style="position:absolute;margin-left:0;margin-top:0;width:394pt;height:157.6pt;rotation:315;z-index:-25165807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F059281">
            <v:shape id="_x0000_s1199" type="#_x0000_t136" style="position:absolute;margin-left:0;margin-top:0;width:394pt;height:157.6pt;rotation:315;z-index:-25165807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3D239FA">
            <v:shape id="_x0000_s1198" type="#_x0000_t136" style="position:absolute;margin-left:0;margin-top:0;width:394pt;height:157.6pt;rotation:315;z-index:-25165807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30700DD">
            <v:shape id="_x0000_s1197" type="#_x0000_t136" style="position:absolute;margin-left:0;margin-top:0;width:394pt;height:157.6pt;rotation:315;z-index:-25165807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EB8FE57">
            <v:shape id="_x0000_s1196" type="#_x0000_t136" style="position:absolute;margin-left:0;margin-top:0;width:394pt;height:157.6pt;rotation:315;z-index:-25165808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A024A91">
            <v:shape id="_x0000_s1195" type="#_x0000_t136" style="position:absolute;margin-left:0;margin-top:0;width:394pt;height:157.6pt;rotation:315;z-index:-25165808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4F352FF">
            <v:shape id="_x0000_s1194" type="#_x0000_t136" style="position:absolute;margin-left:0;margin-top:0;width:394pt;height:157.6pt;rotation:315;z-index:-25165808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5C3F4EC">
            <v:shape id="_x0000_s1193" type="#_x0000_t136" style="position:absolute;margin-left:0;margin-top:0;width:394pt;height:157.6pt;rotation:315;z-index:-25165808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A581DF6" w14:textId="77777777" w:rsidR="00972B78" w:rsidRDefault="00972B7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32D0" w14:textId="0474E03F" w:rsidR="00972B78" w:rsidRDefault="00F33B90">
    <w:pPr>
      <w:pStyle w:val="Header"/>
    </w:pPr>
    <w:r>
      <w:rPr>
        <w:noProof/>
      </w:rPr>
      <w:pict w14:anchorId="58385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3" o:spid="_x0000_s1217" type="#_x0000_t136" style="position:absolute;margin-left:0;margin-top:0;width:394pt;height:157.6pt;rotation:315;z-index:-25165803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7B43596">
        <v:shape id="PowerPlusWaterMarkObject80572471" o:spid="_x0000_s1216" type="#_x0000_t136" style="position:absolute;margin-left:0;margin-top:0;width:394pt;height:157.6pt;rotation:315;z-index:-25165803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778A79D">
        <v:shape id="_x0000_s1215" type="#_x0000_t136" style="position:absolute;margin-left:0;margin-top:0;width:394pt;height:157.6pt;rotation:315;z-index:-25165803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AC30FFF">
        <v:shape id="_x0000_s1214" type="#_x0000_t136" style="position:absolute;margin-left:0;margin-top:0;width:394pt;height:157.6pt;rotation:315;z-index:-25165803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8497AF0">
        <v:shape id="_x0000_s1213" type="#_x0000_t136" style="position:absolute;margin-left:0;margin-top:0;width:394pt;height:157.6pt;rotation:315;z-index:-25165803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5FDFFBC">
        <v:shape id="_x0000_s1212" type="#_x0000_t136" style="position:absolute;margin-left:0;margin-top:0;width:394pt;height:157.6pt;rotation:315;z-index:-25165803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C48B221">
        <v:shape id="_x0000_s1211" type="#_x0000_t136" style="position:absolute;margin-left:0;margin-top:0;width:394pt;height:157.6pt;rotation:315;z-index:-25165803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BE665DE">
        <v:shape id="_x0000_s1210" type="#_x0000_t136" style="position:absolute;margin-left:0;margin-top:0;width:394pt;height:157.6pt;rotation:315;z-index:-25165804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0DED33C">
        <v:shape id="_x0000_s1209" type="#_x0000_t136" style="position:absolute;margin-left:0;margin-top:0;width:394pt;height:157.6pt;rotation:315;z-index:-25165804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F5A799D">
        <v:shape id="_x0000_s1208" type="#_x0000_t136" style="position:absolute;margin-left:0;margin-top:0;width:394pt;height:157.6pt;rotation:315;z-index:-25165804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CF86D8C">
        <v:shape id="_x0000_s1207" type="#_x0000_t136" style="position:absolute;margin-left:0;margin-top:0;width:394pt;height:157.6pt;rotation:315;z-index:-25165804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18F9B41">
        <v:shape id="_x0000_s1206" type="#_x0000_t136" style="position:absolute;margin-left:0;margin-top:0;width:394pt;height:157.6pt;rotation:315;z-index:-25165804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D43EF24">
        <v:shape id="_x0000_s1205" type="#_x0000_t136" style="position:absolute;margin-left:0;margin-top:0;width:394pt;height:157.6pt;rotation:315;z-index:-25165804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FF86" w14:textId="2C3DDF90" w:rsidR="006859EC" w:rsidRPr="00856A53" w:rsidRDefault="00F33B90">
    <w:pPr>
      <w:pStyle w:val="Header"/>
    </w:pPr>
    <w:r>
      <w:rPr>
        <w:noProof/>
      </w:rPr>
      <w:pict w14:anchorId="74639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4" o:spid="_x0000_s1218" type="#_x0000_t136" style="position:absolute;margin-left:0;margin-top:0;width:394pt;height:157.6pt;rotation:315;z-index:-25165803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6859EC" w:rsidRPr="00232AD9">
      <w:rPr>
        <w:noProof/>
      </w:rPr>
      <mc:AlternateContent>
        <mc:Choice Requires="wps">
          <w:drawing>
            <wp:anchor distT="0" distB="0" distL="114300" distR="114300" simplePos="0" relativeHeight="251658248" behindDoc="1" locked="0" layoutInCell="1" allowOverlap="1" wp14:anchorId="5D448DB2" wp14:editId="0F4D9237">
              <wp:simplePos x="0" y="0"/>
              <wp:positionH relativeFrom="margin">
                <wp:posOffset>-354477</wp:posOffset>
              </wp:positionH>
              <wp:positionV relativeFrom="paragraph">
                <wp:posOffset>-354330</wp:posOffset>
              </wp:positionV>
              <wp:extent cx="7560000" cy="468000"/>
              <wp:effectExtent l="0" t="0" r="3175" b="8255"/>
              <wp:wrapNone/>
              <wp:docPr id="475244350"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F7442" id="Rectangle 2" o:spid="_x0000_s1026" style="position:absolute;margin-left:-27.9pt;margin-top:-27.9pt;width:595.3pt;height:36.85pt;z-index:-251658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" fillcolor="#8064a2 [3207]" stroked="f">
              <w10:wrap anchorx="margin"/>
            </v:rect>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549031"/>
      <w:docPartObj>
        <w:docPartGallery w:val="Watermarks"/>
        <w:docPartUnique/>
      </w:docPartObj>
    </w:sdtPr>
    <w:sdtEndPr/>
    <w:sdtContent>
      <w:p w14:paraId="08966E9B" w14:textId="54249660" w:rsidR="00567BBC" w:rsidRDefault="00F33B90">
        <w:pPr>
          <w:pStyle w:val="Header"/>
        </w:pPr>
        <w:r>
          <w:rPr>
            <w:noProof/>
          </w:rPr>
          <w:pict w14:anchorId="4C00C2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2" o:spid="_x0000_s1231" type="#_x0000_t136" style="position:absolute;margin-left:0;margin-top:0;width:394pt;height:157.6pt;rotation:315;z-index:-25165804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3D797E0">
            <v:shape id="PowerPlusWaterMarkObject80572470" o:spid="_x0000_s1230" type="#_x0000_t136" style="position:absolute;margin-left:0;margin-top:0;width:394pt;height:157.6pt;rotation:315;z-index:-25165804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0EA52E2">
            <v:shape id="_x0000_s1229" type="#_x0000_t136" style="position:absolute;margin-left:0;margin-top:0;width:394pt;height:157.6pt;rotation:315;z-index:-25165804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87A5344">
            <v:shape id="_x0000_s1228" type="#_x0000_t136" style="position:absolute;margin-left:0;margin-top:0;width:394pt;height:157.6pt;rotation:315;z-index:-25165804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7D8FCCB">
            <v:shape id="_x0000_s1227" type="#_x0000_t136" style="position:absolute;margin-left:0;margin-top:0;width:394pt;height:157.6pt;rotation:315;z-index:-25165805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A66CE37">
            <v:shape id="_x0000_s1226" type="#_x0000_t136" style="position:absolute;margin-left:0;margin-top:0;width:394pt;height:157.6pt;rotation:315;z-index:-25165805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501DEFD">
            <v:shape id="_x0000_s1225" type="#_x0000_t136" style="position:absolute;margin-left:0;margin-top:0;width:394pt;height:157.6pt;rotation:315;z-index:-25165805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3D43C92">
            <v:shape id="_x0000_s1224" type="#_x0000_t136" style="position:absolute;margin-left:0;margin-top:0;width:394pt;height:157.6pt;rotation:315;z-index:-25165805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0246A69">
            <v:shape id="_x0000_s1223" type="#_x0000_t136" style="position:absolute;margin-left:0;margin-top:0;width:394pt;height:157.6pt;rotation:315;z-index:-25165805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012E88F">
            <v:shape id="_x0000_s1222" type="#_x0000_t136" style="position:absolute;margin-left:0;margin-top:0;width:394pt;height:157.6pt;rotation:315;z-index:-25165805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0706215">
            <v:shape id="_x0000_s1221" type="#_x0000_t136" style="position:absolute;margin-left:0;margin-top:0;width:394pt;height:157.6pt;rotation:315;z-index:-25165805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26FA750">
            <v:shape id="_x0000_s1220" type="#_x0000_t136" style="position:absolute;margin-left:0;margin-top:0;width:394pt;height:157.6pt;rotation:315;z-index:-25165805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0727265">
            <v:shape id="_x0000_s1219" type="#_x0000_t136" style="position:absolute;margin-left:0;margin-top:0;width:394pt;height:157.6pt;rotation:315;z-index:-25165805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5BF0330F" w14:textId="77777777" w:rsidR="00972B78" w:rsidRDefault="00972B7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CF89" w14:textId="0DBD7DBA" w:rsidR="00972B78" w:rsidRDefault="00F33B90">
    <w:pPr>
      <w:pStyle w:val="Header"/>
    </w:pPr>
    <w:r>
      <w:rPr>
        <w:noProof/>
      </w:rPr>
      <w:pict w14:anchorId="69EB94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6" o:spid="_x0000_s1245" type="#_x0000_t136" style="position:absolute;margin-left:0;margin-top:0;width:394pt;height:157.6pt;rotation:315;z-index:-251658004;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E5C3AE1">
        <v:shape id="PowerPlusWaterMarkObject80572474" o:spid="_x0000_s1244" type="#_x0000_t136" style="position:absolute;margin-left:0;margin-top:0;width:394pt;height:157.6pt;rotation:315;z-index:-25165800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34B951F">
        <v:shape id="_x0000_s1243" type="#_x0000_t136" style="position:absolute;margin-left:0;margin-top:0;width:394pt;height:157.6pt;rotation:315;z-index:-25165800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5A46F67">
        <v:shape id="_x0000_s1242" type="#_x0000_t136" style="position:absolute;margin-left:0;margin-top:0;width:394pt;height:157.6pt;rotation:315;z-index:-25165800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0526B2F">
        <v:shape id="_x0000_s1241" type="#_x0000_t136" style="position:absolute;margin-left:0;margin-top:0;width:394pt;height:157.6pt;rotation:315;z-index:-25165800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4E6AD5A">
        <v:shape id="_x0000_s1240" type="#_x0000_t136" style="position:absolute;margin-left:0;margin-top:0;width:394pt;height:157.6pt;rotation:315;z-index:-25165800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09524A1">
        <v:shape id="_x0000_s1239" type="#_x0000_t136" style="position:absolute;margin-left:0;margin-top:0;width:394pt;height:157.6pt;rotation:315;z-index:-25165801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4AB2F38">
        <v:shape id="_x0000_s1238" type="#_x0000_t136" style="position:absolute;margin-left:0;margin-top:0;width:394pt;height:157.6pt;rotation:315;z-index:-25165801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63F656A">
        <v:shape id="_x0000_s1237" type="#_x0000_t136" style="position:absolute;margin-left:0;margin-top:0;width:394pt;height:157.6pt;rotation:315;z-index:-25165801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92266D5">
        <v:shape id="_x0000_s1236" type="#_x0000_t136" style="position:absolute;margin-left:0;margin-top:0;width:394pt;height:157.6pt;rotation:315;z-index:-25165801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7CFAC42">
        <v:shape id="_x0000_s1235" type="#_x0000_t136" style="position:absolute;margin-left:0;margin-top:0;width:394pt;height:157.6pt;rotation:315;z-index:-25165801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5102044">
        <v:shape id="_x0000_s1234" type="#_x0000_t136" style="position:absolute;margin-left:0;margin-top:0;width:394pt;height:157.6pt;rotation:315;z-index:-25165801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6B2A4B3">
        <v:shape id="_x0000_s1233" type="#_x0000_t136" style="position:absolute;margin-left:0;margin-top:0;width:394pt;height:157.6pt;rotation:315;z-index:-25165801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653241">
        <v:shape id="_x0000_s1232" type="#_x0000_t136" style="position:absolute;margin-left:0;margin-top:0;width:394pt;height:157.6pt;rotation:315;z-index:-25165801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AE5E" w14:textId="122CB897" w:rsidR="00913CA1" w:rsidRPr="00856A53" w:rsidRDefault="00F33B90">
    <w:pPr>
      <w:pStyle w:val="Header"/>
    </w:pPr>
    <w:r>
      <w:rPr>
        <w:noProof/>
      </w:rPr>
      <w:pict w14:anchorId="79BE3C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7" o:spid="_x0000_s1246" type="#_x0000_t136" style="position:absolute;margin-left:0;margin-top:0;width:394pt;height:157.6pt;rotation:315;z-index:-25165800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913CA1" w:rsidRPr="00232AD9">
      <w:rPr>
        <w:noProof/>
      </w:rPr>
      <mc:AlternateContent>
        <mc:Choice Requires="wps">
          <w:drawing>
            <wp:anchor distT="0" distB="0" distL="114300" distR="114300" simplePos="0" relativeHeight="251658245" behindDoc="1" locked="0" layoutInCell="1" allowOverlap="1" wp14:anchorId="4AD8521F" wp14:editId="787A70A2">
              <wp:simplePos x="0" y="0"/>
              <wp:positionH relativeFrom="margin">
                <wp:posOffset>-354330</wp:posOffset>
              </wp:positionH>
              <wp:positionV relativeFrom="paragraph">
                <wp:posOffset>-354477</wp:posOffset>
              </wp:positionV>
              <wp:extent cx="7560000" cy="468000"/>
              <wp:effectExtent l="0" t="0" r="3175" b="8255"/>
              <wp:wrapNone/>
              <wp:docPr id="1021690039"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rgbClr val="FF33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83118" id="Rectangle 2" o:spid="_x0000_s1026" style="position:absolute;margin-left:-27.9pt;margin-top:-27.9pt;width:595.3pt;height:36.85pt;z-index:-25165822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" fillcolor="#f39" stroked="f" strokeweight="2pt">
              <w10:wrap anchorx="margin"/>
            </v:rect>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429444"/>
      <w:docPartObj>
        <w:docPartGallery w:val="Watermarks"/>
        <w:docPartUnique/>
      </w:docPartObj>
    </w:sdtPr>
    <w:sdtEndPr/>
    <w:sdtContent>
      <w:p w14:paraId="3C50F875" w14:textId="5A734D7A" w:rsidR="00567BBC" w:rsidRDefault="00F33B90">
        <w:pPr>
          <w:pStyle w:val="Header"/>
        </w:pPr>
        <w:r>
          <w:rPr>
            <w:noProof/>
          </w:rPr>
          <w:pict w14:anchorId="2D7AC8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5" o:spid="_x0000_s1260" type="#_x0000_t136" style="position:absolute;margin-left:0;margin-top:0;width:394pt;height:157.6pt;rotation:315;z-index:-25165801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36F8CFA">
            <v:shape id="PowerPlusWaterMarkObject80572473" o:spid="_x0000_s1259" type="#_x0000_t136" style="position:absolute;margin-left:0;margin-top:0;width:394pt;height:157.6pt;rotation:315;z-index:-25165801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9803DE4">
            <v:shape id="_x0000_s1258" type="#_x0000_t136" style="position:absolute;margin-left:0;margin-top:0;width:394pt;height:157.6pt;rotation:315;z-index:-25165802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7D34352">
            <v:shape id="_x0000_s1257" type="#_x0000_t136" style="position:absolute;margin-left:0;margin-top:0;width:394pt;height:157.6pt;rotation:315;z-index:-25165802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ECA856C">
            <v:shape id="_x0000_s1256" type="#_x0000_t136" style="position:absolute;margin-left:0;margin-top:0;width:394pt;height:157.6pt;rotation:315;z-index:-25165802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A6D318A">
            <v:shape id="_x0000_s1255" type="#_x0000_t136" style="position:absolute;margin-left:0;margin-top:0;width:394pt;height:157.6pt;rotation:315;z-index:-25165802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A12428B">
            <v:shape id="_x0000_s1254" type="#_x0000_t136" style="position:absolute;margin-left:0;margin-top:0;width:394pt;height:157.6pt;rotation:315;z-index:-25165802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98F85F1">
            <v:shape id="_x0000_s1253" type="#_x0000_t136" style="position:absolute;margin-left:0;margin-top:0;width:394pt;height:157.6pt;rotation:315;z-index:-25165802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2125847">
            <v:shape id="_x0000_s1252" type="#_x0000_t136" style="position:absolute;margin-left:0;margin-top:0;width:394pt;height:157.6pt;rotation:315;z-index:-25165802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4D15A95">
            <v:shape id="_x0000_s1251" type="#_x0000_t136" style="position:absolute;margin-left:0;margin-top:0;width:394pt;height:157.6pt;rotation:315;z-index:-25165802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8CE835">
            <v:shape id="_x0000_s1250" type="#_x0000_t136" style="position:absolute;margin-left:0;margin-top:0;width:394pt;height:157.6pt;rotation:315;z-index:-25165802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B5308A">
            <v:shape id="_x0000_s1249" type="#_x0000_t136" style="position:absolute;margin-left:0;margin-top:0;width:394pt;height:157.6pt;rotation:315;z-index:-25165802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813FE90">
            <v:shape id="_x0000_s1248" type="#_x0000_t136" style="position:absolute;margin-left:0;margin-top:0;width:394pt;height:157.6pt;rotation:315;z-index:-25165803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219D1BF">
            <v:shape id="_x0000_s1247" type="#_x0000_t136" style="position:absolute;margin-left:0;margin-top:0;width:394pt;height:157.6pt;rotation:315;z-index:-25165803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6BFFD08" w14:textId="77777777" w:rsidR="00972B78" w:rsidRDefault="00972B7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E9EF" w14:textId="207F13F9" w:rsidR="00972B78" w:rsidRDefault="00F33B90">
    <w:pPr>
      <w:pStyle w:val="Header"/>
    </w:pPr>
    <w:r>
      <w:rPr>
        <w:noProof/>
      </w:rPr>
      <w:pict w14:anchorId="35448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9" o:spid="_x0000_s1275" type="#_x0000_t136" style="position:absolute;margin-left:0;margin-top:0;width:394pt;height:157.6pt;rotation:315;z-index:-251657973;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8E1E5B1">
        <v:shape id="PowerPlusWaterMarkObject80572477" o:spid="_x0000_s1274" type="#_x0000_t136" style="position:absolute;margin-left:0;margin-top:0;width:394pt;height:157.6pt;rotation:315;z-index:-25165797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D356515">
        <v:shape id="_x0000_s1273" type="#_x0000_t136" style="position:absolute;margin-left:0;margin-top:0;width:394pt;height:157.6pt;rotation:315;z-index:-25165797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473AFCB">
        <v:shape id="_x0000_s1272" type="#_x0000_t136" style="position:absolute;margin-left:0;margin-top:0;width:394pt;height:157.6pt;rotation:315;z-index:-25165797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52BDE6E">
        <v:shape id="_x0000_s1271" type="#_x0000_t136" style="position:absolute;margin-left:0;margin-top:0;width:394pt;height:157.6pt;rotation:315;z-index:-25165797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F00FA14">
        <v:shape id="_x0000_s1270" type="#_x0000_t136" style="position:absolute;margin-left:0;margin-top:0;width:394pt;height:157.6pt;rotation:315;z-index:-25165797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3869C1F">
        <v:shape id="_x0000_s1269" type="#_x0000_t136" style="position:absolute;margin-left:0;margin-top:0;width:394pt;height:157.6pt;rotation:315;z-index:-25165797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E201658">
        <v:shape id="_x0000_s1268" type="#_x0000_t136" style="position:absolute;margin-left:0;margin-top:0;width:394pt;height:157.6pt;rotation:315;z-index:-25165798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00619F1">
        <v:shape id="_x0000_s1267" type="#_x0000_t136" style="position:absolute;margin-left:0;margin-top:0;width:394pt;height:157.6pt;rotation:315;z-index:-25165798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51E02A5">
        <v:shape id="_x0000_s1266" type="#_x0000_t136" style="position:absolute;margin-left:0;margin-top:0;width:394pt;height:157.6pt;rotation:315;z-index:-25165798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B587AD1">
        <v:shape id="_x0000_s1265" type="#_x0000_t136" style="position:absolute;margin-left:0;margin-top:0;width:394pt;height:157.6pt;rotation:315;z-index:-25165798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C6C559B">
        <v:shape id="_x0000_s1264" type="#_x0000_t136" style="position:absolute;margin-left:0;margin-top:0;width:394pt;height:157.6pt;rotation:315;z-index:-25165798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31CDF31">
        <v:shape id="_x0000_s1263" type="#_x0000_t136" style="position:absolute;margin-left:0;margin-top:0;width:394pt;height:157.6pt;rotation:315;z-index:-25165798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5AB4A5F">
        <v:shape id="_x0000_s1262" type="#_x0000_t136" style="position:absolute;margin-left:0;margin-top:0;width:394pt;height:157.6pt;rotation:315;z-index:-25165798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750E3BE">
        <v:shape id="_x0000_s1261" type="#_x0000_t136" style="position:absolute;margin-left:0;margin-top:0;width:394pt;height:157.6pt;rotation:315;z-index:-25165798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FB07" w14:textId="6850F8DF" w:rsidR="00E21978" w:rsidRPr="00856A53" w:rsidRDefault="00F33B90">
    <w:pPr>
      <w:pStyle w:val="Header"/>
    </w:pPr>
    <w:r>
      <w:rPr>
        <w:noProof/>
      </w:rPr>
      <w:pict w14:anchorId="13596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90" o:spid="_x0000_s1276" type="#_x0000_t136" style="position:absolute;margin-left:0;margin-top:0;width:394pt;height:157.6pt;rotation:315;z-index:-251657972;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sidR="00E21978" w:rsidRPr="00232AD9">
      <w:rPr>
        <w:noProof/>
      </w:rPr>
      <mc:AlternateContent>
        <mc:Choice Requires="wps">
          <w:drawing>
            <wp:anchor distT="0" distB="0" distL="114300" distR="114300" simplePos="0" relativeHeight="251658246" behindDoc="1" locked="0" layoutInCell="1" allowOverlap="1" wp14:anchorId="6BEBE155" wp14:editId="5113FD05">
              <wp:simplePos x="0" y="0"/>
              <wp:positionH relativeFrom="margin">
                <wp:posOffset>-354477</wp:posOffset>
              </wp:positionH>
              <wp:positionV relativeFrom="paragraph">
                <wp:posOffset>-354330</wp:posOffset>
              </wp:positionV>
              <wp:extent cx="7560000" cy="468000"/>
              <wp:effectExtent l="0" t="0" r="3175" b="8255"/>
              <wp:wrapNone/>
              <wp:docPr id="755253281" name="Rectangle 2"/>
              <wp:cNvGraphicFramePr/>
              <a:graphic xmlns:a="http://schemas.openxmlformats.org/drawingml/2006/main">
                <a:graphicData uri="http://schemas.microsoft.com/office/word/2010/wordprocessingShape">
                  <wps:wsp>
                    <wps:cNvSpPr/>
                    <wps:spPr>
                      <a:xfrm>
                        <a:off x="0" y="0"/>
                        <a:ext cx="7560000" cy="468000"/>
                      </a:xfrm>
                      <a:prstGeom prst="rect">
                        <a:avLst/>
                      </a:prstGeom>
                      <a:solidFill>
                        <a:schemeClr val="accent3">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C5C0A6" id="Rectangle 2" o:spid="_x0000_s1026" style="position:absolute;margin-left:-27.9pt;margin-top:-27.9pt;width:595.3pt;height:36.85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" fillcolor="#c2d69b [1942]" stroked="f" strokeweight="2pt">
              <w10:wrap anchorx="margin"/>
            </v:rect>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992153"/>
      <w:docPartObj>
        <w:docPartGallery w:val="Watermarks"/>
        <w:docPartUnique/>
      </w:docPartObj>
    </w:sdtPr>
    <w:sdtEndPr/>
    <w:sdtContent>
      <w:p w14:paraId="15F6920D" w14:textId="21600D00" w:rsidR="00567BBC" w:rsidRDefault="00F33B90">
        <w:pPr>
          <w:pStyle w:val="Header"/>
        </w:pPr>
        <w:r>
          <w:rPr>
            <w:noProof/>
          </w:rPr>
          <w:pict w14:anchorId="545D7B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88" o:spid="_x0000_s1291" type="#_x0000_t136" style="position:absolute;margin-left:0;margin-top:0;width:394pt;height:157.6pt;rotation:315;z-index:-251657988;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43B48EF7">
            <v:shape id="PowerPlusWaterMarkObject80572476" o:spid="_x0000_s1290" type="#_x0000_t136" style="position:absolute;margin-left:0;margin-top:0;width:394pt;height:157.6pt;rotation:315;z-index:-25165798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0DD7213">
            <v:shape id="_x0000_s1289" type="#_x0000_t136" style="position:absolute;margin-left:0;margin-top:0;width:394pt;height:157.6pt;rotation:315;z-index:-25165799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A6DFC4C">
            <v:shape id="_x0000_s1288" type="#_x0000_t136" style="position:absolute;margin-left:0;margin-top:0;width:394pt;height:157.6pt;rotation:315;z-index:-25165799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874CEB1">
            <v:shape id="_x0000_s1287" type="#_x0000_t136" style="position:absolute;margin-left:0;margin-top:0;width:394pt;height:157.6pt;rotation:315;z-index:-25165799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42A54DD">
            <v:shape id="_x0000_s1286" type="#_x0000_t136" style="position:absolute;margin-left:0;margin-top:0;width:394pt;height:157.6pt;rotation:315;z-index:-25165799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7065FCD">
            <v:shape id="_x0000_s1285" type="#_x0000_t136" style="position:absolute;margin-left:0;margin-top:0;width:394pt;height:157.6pt;rotation:315;z-index:-25165799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A961A2F">
            <v:shape id="_x0000_s1284" type="#_x0000_t136" style="position:absolute;margin-left:0;margin-top:0;width:394pt;height:157.6pt;rotation:315;z-index:-25165799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B774754">
            <v:shape id="_x0000_s1283" type="#_x0000_t136" style="position:absolute;margin-left:0;margin-top:0;width:394pt;height:157.6pt;rotation:315;z-index:-25165799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9F83B95">
            <v:shape id="_x0000_s1282" type="#_x0000_t136" style="position:absolute;margin-left:0;margin-top:0;width:394pt;height:157.6pt;rotation:315;z-index:-25165799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3128358">
            <v:shape id="_x0000_s1281" type="#_x0000_t136" style="position:absolute;margin-left:0;margin-top:0;width:394pt;height:157.6pt;rotation:315;z-index:-25165799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84593FF">
            <v:shape id="_x0000_s1280" type="#_x0000_t136" style="position:absolute;margin-left:0;margin-top:0;width:394pt;height:157.6pt;rotation:315;z-index:-25165799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04B6CFD">
            <v:shape id="_x0000_s1279" type="#_x0000_t136" style="position:absolute;margin-left:0;margin-top:0;width:394pt;height:157.6pt;rotation:315;z-index:-25165800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8A0E719">
            <v:shape id="_x0000_s1278" type="#_x0000_t136" style="position:absolute;margin-left:0;margin-top:0;width:394pt;height:157.6pt;rotation:315;z-index:-25165800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FCE84F9">
            <v:shape id="_x0000_s1277" type="#_x0000_t136" style="position:absolute;margin-left:0;margin-top:0;width:394pt;height:157.6pt;rotation:315;z-index:-25165800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8C06883" w14:textId="77777777" w:rsidR="00972B78" w:rsidRDefault="00972B7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0FFB" w14:textId="3857BDE8" w:rsidR="00972B78" w:rsidRDefault="00F33B90">
    <w:pPr>
      <w:pStyle w:val="Header"/>
    </w:pPr>
    <w:r>
      <w:rPr>
        <w:noProof/>
      </w:rPr>
      <w:pict w14:anchorId="0EE669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92" o:spid="_x0000_s1307" type="#_x0000_t136" style="position:absolute;margin-left:0;margin-top:0;width:394pt;height:157.6pt;rotation:315;z-index:-251657940;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564E4E28">
        <v:shape id="PowerPlusWaterMarkObject80572480" o:spid="_x0000_s1306" type="#_x0000_t136" style="position:absolute;margin-left:0;margin-top:0;width:394pt;height:157.6pt;rotation:315;z-index:-25165794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51937F7">
        <v:shape id="_x0000_s1305" type="#_x0000_t136" style="position:absolute;margin-left:0;margin-top:0;width:394pt;height:157.6pt;rotation:315;z-index:-25165794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384B3A2">
        <v:shape id="_x0000_s1304" type="#_x0000_t136" style="position:absolute;margin-left:0;margin-top:0;width:394pt;height:157.6pt;rotation:315;z-index:-25165794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4EC0A79">
        <v:shape id="_x0000_s1303" type="#_x0000_t136" style="position:absolute;margin-left:0;margin-top:0;width:394pt;height:157.6pt;rotation:315;z-index:-25165794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E5A7569">
        <v:shape id="_x0000_s1302" type="#_x0000_t136" style="position:absolute;margin-left:0;margin-top:0;width:394pt;height:157.6pt;rotation:315;z-index:-25165794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F57127D">
        <v:shape id="_x0000_s1301" type="#_x0000_t136" style="position:absolute;margin-left:0;margin-top:0;width:394pt;height:157.6pt;rotation:315;z-index:-25165794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3A6D1AFB">
        <v:shape id="_x0000_s1300" type="#_x0000_t136" style="position:absolute;margin-left:0;margin-top:0;width:394pt;height:157.6pt;rotation:315;z-index:-25165794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6B0D34C">
        <v:shape id="_x0000_s1299" type="#_x0000_t136" style="position:absolute;margin-left:0;margin-top:0;width:394pt;height:157.6pt;rotation:315;z-index:-25165794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8A6C25B">
        <v:shape id="_x0000_s1298" type="#_x0000_t136" style="position:absolute;margin-left:0;margin-top:0;width:394pt;height:157.6pt;rotation:315;z-index:-25165794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07AFC4B">
        <v:shape id="_x0000_s1297" type="#_x0000_t136" style="position:absolute;margin-left:0;margin-top:0;width:394pt;height:157.6pt;rotation:315;z-index:-25165795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92D9DEA">
        <v:shape id="_x0000_s1296" type="#_x0000_t136" style="position:absolute;margin-left:0;margin-top:0;width:394pt;height:157.6pt;rotation:315;z-index:-25165795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60FFD96">
        <v:shape id="_x0000_s1295" type="#_x0000_t136" style="position:absolute;margin-left:0;margin-top:0;width:394pt;height:157.6pt;rotation:315;z-index:-25165795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E804CB1">
        <v:shape id="_x0000_s1294" type="#_x0000_t136" style="position:absolute;margin-left:0;margin-top:0;width:394pt;height:157.6pt;rotation:315;z-index:-25165795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B0AFD09">
        <v:shape id="_x0000_s1293" type="#_x0000_t136" style="position:absolute;margin-left:0;margin-top:0;width:394pt;height:157.6pt;rotation:315;z-index:-25165795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F9A4132">
        <v:shape id="_x0000_s1292" type="#_x0000_t136" style="position:absolute;margin-left:0;margin-top:0;width:394pt;height:157.6pt;rotation:315;z-index:-25165795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C8F7" w14:textId="42275C76" w:rsidR="00913CA1" w:rsidRPr="00856A53" w:rsidRDefault="00F33B90">
    <w:pPr>
      <w:pStyle w:val="Header"/>
    </w:pPr>
    <w:r>
      <w:rPr>
        <w:noProof/>
      </w:rPr>
      <w:pict w14:anchorId="676FAC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93" o:spid="_x0000_s1308" type="#_x0000_t136" style="position:absolute;margin-left:0;margin-top:0;width:394pt;height:157.6pt;rotation:315;z-index:-251657939;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264900"/>
      <w:docPartObj>
        <w:docPartGallery w:val="Watermarks"/>
        <w:docPartUnique/>
      </w:docPartObj>
    </w:sdtPr>
    <w:sdtEndPr/>
    <w:sdtContent>
      <w:p w14:paraId="6BD49E89" w14:textId="41F7BBAB" w:rsidR="00567BBC" w:rsidRDefault="00F33B90">
        <w:pPr>
          <w:pStyle w:val="Header"/>
        </w:pPr>
        <w:r>
          <w:rPr>
            <w:noProof/>
          </w:rPr>
          <w:pict w14:anchorId="22D78A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83091" o:spid="_x0000_s1324" type="#_x0000_t136" style="position:absolute;margin-left:0;margin-top:0;width:394pt;height:157.6pt;rotation:315;z-index:-251657956;mso-position-horizontal:center;mso-position-horizontal-relative:margin;mso-position-vertical:center;mso-position-vertical-relative:margin" o:allowincell="f" fillcolor="#bfbfbf [2412]" stroked="f">
              <v:fill opacity=".5"/>
              <v:textpath style="font-family:&quot;Arial&quot;;font-size:1pt" string="DRAFT"/>
              <w10:wrap anchorx="margin" anchory="margin"/>
            </v:shape>
          </w:pict>
        </w:r>
        <w:r>
          <w:rPr>
            <w:noProof/>
          </w:rPr>
          <w:pict w14:anchorId="0BA92106">
            <v:shape id="PowerPlusWaterMarkObject80572479" o:spid="_x0000_s1323" type="#_x0000_t136" style="position:absolute;margin-left:0;margin-top:0;width:394pt;height:157.6pt;rotation:315;z-index:-25165795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72649E4C">
            <v:shape id="_x0000_s1322" type="#_x0000_t136" style="position:absolute;margin-left:0;margin-top:0;width:394pt;height:157.6pt;rotation:315;z-index:-25165795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1919AF84">
            <v:shape id="_x0000_s1321" type="#_x0000_t136" style="position:absolute;margin-left:0;margin-top:0;width:394pt;height:157.6pt;rotation:315;z-index:-25165795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96F0FA2">
            <v:shape id="_x0000_s1320" type="#_x0000_t136" style="position:absolute;margin-left:0;margin-top:0;width:394pt;height:157.6pt;rotation:315;z-index:-25165796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4B76191">
            <v:shape id="_x0000_s1319" type="#_x0000_t136" style="position:absolute;margin-left:0;margin-top:0;width:394pt;height:157.6pt;rotation:315;z-index:-25165796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A26B57F">
            <v:shape id="_x0000_s1318" type="#_x0000_t136" style="position:absolute;margin-left:0;margin-top:0;width:394pt;height:157.6pt;rotation:315;z-index:-251657962;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0A0D76FF">
            <v:shape id="_x0000_s1317" type="#_x0000_t136" style="position:absolute;margin-left:0;margin-top:0;width:394pt;height:157.6pt;rotation:315;z-index:-251657963;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19ACE68">
            <v:shape id="_x0000_s1316" type="#_x0000_t136" style="position:absolute;margin-left:0;margin-top:0;width:394pt;height:157.6pt;rotation:315;z-index:-251657964;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AED4757">
            <v:shape id="_x0000_s1315" type="#_x0000_t136" style="position:absolute;margin-left:0;margin-top:0;width:394pt;height:157.6pt;rotation:315;z-index:-251657965;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2BD6D376">
            <v:shape id="_x0000_s1314" type="#_x0000_t136" style="position:absolute;margin-left:0;margin-top:0;width:394pt;height:157.6pt;rotation:315;z-index:-251657966;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B7B1D46">
            <v:shape id="_x0000_s1313" type="#_x0000_t136" style="position:absolute;margin-left:0;margin-top:0;width:394pt;height:157.6pt;rotation:315;z-index:-251657967;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6D1EE43D">
            <v:shape id="_x0000_s1312" type="#_x0000_t136" style="position:absolute;margin-left:0;margin-top:0;width:394pt;height:157.6pt;rotation:315;z-index:-251657968;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526E1E2">
            <v:shape id="_x0000_s1311" type="#_x0000_t136" style="position:absolute;margin-left:0;margin-top:0;width:394pt;height:157.6pt;rotation:315;z-index:-251657969;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4FB48054">
            <v:shape id="_x0000_s1310" type="#_x0000_t136" style="position:absolute;margin-left:0;margin-top:0;width:394pt;height:157.6pt;rotation:315;z-index:-251657970;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r>
          <w:rPr>
            <w:noProof/>
          </w:rPr>
          <w:pict w14:anchorId="5AABFF90">
            <v:shape id="_x0000_s1309" type="#_x0000_t136" style="position:absolute;margin-left:0;margin-top:0;width:394pt;height:157.6pt;rotation:315;z-index:-251657971;mso-position-horizontal:center;mso-position-horizontal-relative:margin;mso-position-vertical:center;mso-position-vertical-relative:margin" o:allowincell="f" fillcolor="#d8d8d8 [2732]" stroked="f">
              <v:fill opacity=".5"/>
              <v:textpath style="font-family:&quot;Arial&quot;;font-size:1pt" string="DRAFT"/>
              <w10:wrap anchorx="margin" anchory="margin"/>
            </v:shape>
          </w:pict>
        </w:r>
      </w:p>
    </w:sdtContent>
  </w:sdt>
  <w:p w14:paraId="6BCC010E" w14:textId="77777777" w:rsidR="00972B78" w:rsidRDefault="00972B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040467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3F8BD0C"/>
    <w:lvl w:ilvl="0">
      <w:numFmt w:val="bullet"/>
      <w:lvlText w:val="•"/>
      <w:lvlJc w:val="left"/>
      <w:pPr>
        <w:ind w:left="643" w:hanging="360"/>
      </w:pPr>
      <w:rPr>
        <w:rFonts w:ascii="Arial" w:eastAsia="Arial" w:hAnsi="Arial" w:cs="Arial" w:hint="default"/>
        <w:b/>
        <w:bCs/>
        <w:color w:val="00703C"/>
        <w:spacing w:val="-3"/>
        <w:w w:val="143"/>
        <w:position w:val="-1"/>
        <w:sz w:val="22"/>
        <w:szCs w:val="22"/>
      </w:rPr>
    </w:lvl>
  </w:abstractNum>
  <w:abstractNum w:abstractNumId="2" w15:restartNumberingAfterBreak="0">
    <w:nsid w:val="FFFFFF88"/>
    <w:multiLevelType w:val="singleLevel"/>
    <w:tmpl w:val="9B00F4D2"/>
    <w:lvl w:ilvl="0">
      <w:start w:val="1"/>
      <w:numFmt w:val="decimal"/>
      <w:pStyle w:val="ListNumber"/>
      <w:lvlText w:val="7.9.%1."/>
      <w:lvlJc w:val="left"/>
      <w:pPr>
        <w:tabs>
          <w:tab w:val="num" w:pos="360"/>
        </w:tabs>
        <w:ind w:left="360" w:hanging="360"/>
      </w:pPr>
      <w:rPr>
        <w:rFonts w:hint="default"/>
      </w:rPr>
    </w:lvl>
  </w:abstractNum>
  <w:abstractNum w:abstractNumId="3" w15:restartNumberingAfterBreak="0">
    <w:nsid w:val="FFFFFF89"/>
    <w:multiLevelType w:val="singleLevel"/>
    <w:tmpl w:val="0B96DDC2"/>
    <w:lvl w:ilvl="0">
      <w:start w:val="1"/>
      <w:numFmt w:val="bullet"/>
      <w:pStyle w:val="ListBullet"/>
      <w:lvlText w:val=""/>
      <w:lvlJc w:val="left"/>
      <w:pPr>
        <w:tabs>
          <w:tab w:val="num" w:pos="360"/>
        </w:tabs>
        <w:ind w:left="360" w:hanging="360"/>
      </w:pPr>
      <w:rPr>
        <w:rFonts w:ascii="Symbol" w:hAnsi="Symbol" w:hint="default"/>
        <w:color w:val="00703C"/>
      </w:rPr>
    </w:lvl>
  </w:abstractNum>
  <w:abstractNum w:abstractNumId="4" w15:restartNumberingAfterBreak="0">
    <w:nsid w:val="00D92CF5"/>
    <w:multiLevelType w:val="multilevel"/>
    <w:tmpl w:val="BF92E158"/>
    <w:lvl w:ilvl="0">
      <w:start w:val="3"/>
      <w:numFmt w:val="decimal"/>
      <w:lvlText w:val="%1"/>
      <w:lvlJc w:val="left"/>
      <w:pPr>
        <w:ind w:left="495" w:hanging="495"/>
      </w:pPr>
      <w:rPr>
        <w:rFonts w:hint="default"/>
      </w:rPr>
    </w:lvl>
    <w:lvl w:ilvl="1">
      <w:start w:val="1"/>
      <w:numFmt w:val="decimal"/>
      <w:lvlText w:val="9.%2."/>
      <w:lvlJc w:val="left"/>
      <w:pPr>
        <w:ind w:left="360" w:hanging="360"/>
      </w:pPr>
      <w:rPr>
        <w:rFonts w:hint="default"/>
      </w:rPr>
    </w:lvl>
    <w:lvl w:ilvl="2">
      <w:start w:val="1"/>
      <w:numFmt w:val="decimal"/>
      <w:lvlText w:val="8.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8B83BC4"/>
    <w:multiLevelType w:val="hybridMultilevel"/>
    <w:tmpl w:val="3446E236"/>
    <w:lvl w:ilvl="0" w:tplc="BDFCF2EE">
      <w:start w:val="1"/>
      <w:numFmt w:val="decimal"/>
      <w:lvlText w:val="%1."/>
      <w:lvlJc w:val="left"/>
      <w:pPr>
        <w:ind w:left="1257" w:hanging="360"/>
      </w:pPr>
      <w:rPr>
        <w:rFonts w:ascii="Arial" w:eastAsia="Arial" w:hAnsi="Arial" w:cs="Arial" w:hint="default"/>
        <w:b w:val="0"/>
        <w:bCs w:val="0"/>
        <w:color w:val="00703C"/>
        <w:spacing w:val="-22"/>
        <w:w w:val="93"/>
        <w:sz w:val="40"/>
        <w:szCs w:val="40"/>
      </w:rPr>
    </w:lvl>
    <w:lvl w:ilvl="1" w:tplc="53901D26">
      <w:start w:val="1"/>
      <w:numFmt w:val="decimal"/>
      <w:lvlText w:val="1.%2."/>
      <w:lvlJc w:val="left"/>
      <w:pPr>
        <w:ind w:left="1977" w:hanging="360"/>
      </w:pPr>
      <w:rPr>
        <w:rFonts w:hint="default"/>
        <w:sz w:val="36"/>
        <w:szCs w:val="36"/>
      </w:rPr>
    </w:lvl>
    <w:lvl w:ilvl="2" w:tplc="0809001B" w:tentative="1">
      <w:start w:val="1"/>
      <w:numFmt w:val="lowerRoman"/>
      <w:lvlText w:val="%3."/>
      <w:lvlJc w:val="right"/>
      <w:pPr>
        <w:ind w:left="2697" w:hanging="180"/>
      </w:pPr>
    </w:lvl>
    <w:lvl w:ilvl="3" w:tplc="0809000F" w:tentative="1">
      <w:start w:val="1"/>
      <w:numFmt w:val="decimal"/>
      <w:lvlText w:val="%4."/>
      <w:lvlJc w:val="left"/>
      <w:pPr>
        <w:ind w:left="3417" w:hanging="360"/>
      </w:pPr>
    </w:lvl>
    <w:lvl w:ilvl="4" w:tplc="08090019" w:tentative="1">
      <w:start w:val="1"/>
      <w:numFmt w:val="lowerLetter"/>
      <w:lvlText w:val="%5."/>
      <w:lvlJc w:val="left"/>
      <w:pPr>
        <w:ind w:left="4137" w:hanging="360"/>
      </w:pPr>
    </w:lvl>
    <w:lvl w:ilvl="5" w:tplc="0809001B" w:tentative="1">
      <w:start w:val="1"/>
      <w:numFmt w:val="lowerRoman"/>
      <w:lvlText w:val="%6."/>
      <w:lvlJc w:val="right"/>
      <w:pPr>
        <w:ind w:left="4857" w:hanging="180"/>
      </w:pPr>
    </w:lvl>
    <w:lvl w:ilvl="6" w:tplc="0809000F" w:tentative="1">
      <w:start w:val="1"/>
      <w:numFmt w:val="decimal"/>
      <w:lvlText w:val="%7."/>
      <w:lvlJc w:val="left"/>
      <w:pPr>
        <w:ind w:left="5577" w:hanging="360"/>
      </w:pPr>
    </w:lvl>
    <w:lvl w:ilvl="7" w:tplc="08090019" w:tentative="1">
      <w:start w:val="1"/>
      <w:numFmt w:val="lowerLetter"/>
      <w:lvlText w:val="%8."/>
      <w:lvlJc w:val="left"/>
      <w:pPr>
        <w:ind w:left="6297" w:hanging="360"/>
      </w:pPr>
    </w:lvl>
    <w:lvl w:ilvl="8" w:tplc="0809001B" w:tentative="1">
      <w:start w:val="1"/>
      <w:numFmt w:val="lowerRoman"/>
      <w:lvlText w:val="%9."/>
      <w:lvlJc w:val="right"/>
      <w:pPr>
        <w:ind w:left="7017" w:hanging="180"/>
      </w:pPr>
    </w:lvl>
  </w:abstractNum>
  <w:abstractNum w:abstractNumId="6" w15:restartNumberingAfterBreak="0">
    <w:nsid w:val="0B6D0C03"/>
    <w:multiLevelType w:val="multilevel"/>
    <w:tmpl w:val="7F5EC04C"/>
    <w:lvl w:ilvl="0">
      <w:start w:val="3"/>
      <w:numFmt w:val="decimal"/>
      <w:lvlText w:val="%1"/>
      <w:lvlJc w:val="left"/>
      <w:pPr>
        <w:ind w:left="495" w:hanging="495"/>
      </w:pPr>
      <w:rPr>
        <w:rFonts w:hint="default"/>
      </w:rPr>
    </w:lvl>
    <w:lvl w:ilvl="1">
      <w:start w:val="10"/>
      <w:numFmt w:val="decimal"/>
      <w:lvlText w:val="10.%2."/>
      <w:lvlJc w:val="left"/>
      <w:pPr>
        <w:ind w:left="360" w:hanging="360"/>
      </w:pPr>
      <w:rPr>
        <w:rFonts w:hint="default"/>
      </w:rPr>
    </w:lvl>
    <w:lvl w:ilvl="2">
      <w:start w:val="1"/>
      <w:numFmt w:val="decimal"/>
      <w:lvlText w:val="7.10.%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0CEE3E2F"/>
    <w:multiLevelType w:val="hybridMultilevel"/>
    <w:tmpl w:val="C1A80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A4E5C"/>
    <w:multiLevelType w:val="multilevel"/>
    <w:tmpl w:val="7F0EAC48"/>
    <w:lvl w:ilvl="0">
      <w:start w:val="6"/>
      <w:numFmt w:val="decimal"/>
      <w:lvlText w:val="%1"/>
      <w:lvlJc w:val="left"/>
      <w:pPr>
        <w:ind w:left="645" w:hanging="645"/>
      </w:pPr>
      <w:rPr>
        <w:rFonts w:hint="default"/>
      </w:rPr>
    </w:lvl>
    <w:lvl w:ilvl="1">
      <w:start w:val="2"/>
      <w:numFmt w:val="decimal"/>
      <w:lvlText w:val="%1.%2"/>
      <w:lvlJc w:val="left"/>
      <w:pPr>
        <w:ind w:left="1358" w:hanging="720"/>
      </w:pPr>
      <w:rPr>
        <w:rFonts w:hint="default"/>
      </w:rPr>
    </w:lvl>
    <w:lvl w:ilvl="2">
      <w:start w:val="1"/>
      <w:numFmt w:val="decimal"/>
      <w:lvlText w:val="5.2.%3."/>
      <w:lvlJc w:val="left"/>
      <w:pPr>
        <w:ind w:left="1636" w:hanging="36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992" w:hanging="144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9" w15:restartNumberingAfterBreak="0">
    <w:nsid w:val="1593231A"/>
    <w:multiLevelType w:val="hybridMultilevel"/>
    <w:tmpl w:val="FFFFFFFF"/>
    <w:lvl w:ilvl="0" w:tplc="51C0BE00">
      <w:start w:val="1"/>
      <w:numFmt w:val="bullet"/>
      <w:lvlText w:val=""/>
      <w:lvlJc w:val="left"/>
      <w:pPr>
        <w:ind w:left="720" w:hanging="360"/>
      </w:pPr>
      <w:rPr>
        <w:rFonts w:ascii="Symbol" w:hAnsi="Symbol" w:hint="default"/>
      </w:rPr>
    </w:lvl>
    <w:lvl w:ilvl="1" w:tplc="BE043A9E">
      <w:start w:val="1"/>
      <w:numFmt w:val="bullet"/>
      <w:lvlText w:val="o"/>
      <w:lvlJc w:val="left"/>
      <w:pPr>
        <w:ind w:left="1440" w:hanging="360"/>
      </w:pPr>
      <w:rPr>
        <w:rFonts w:ascii="Courier New" w:hAnsi="Courier New" w:hint="default"/>
      </w:rPr>
    </w:lvl>
    <w:lvl w:ilvl="2" w:tplc="26760272">
      <w:start w:val="1"/>
      <w:numFmt w:val="bullet"/>
      <w:lvlText w:val=""/>
      <w:lvlJc w:val="left"/>
      <w:pPr>
        <w:ind w:left="2160" w:hanging="360"/>
      </w:pPr>
      <w:rPr>
        <w:rFonts w:ascii="Wingdings" w:hAnsi="Wingdings" w:hint="default"/>
      </w:rPr>
    </w:lvl>
    <w:lvl w:ilvl="3" w:tplc="3668A08C">
      <w:start w:val="1"/>
      <w:numFmt w:val="bullet"/>
      <w:lvlText w:val=""/>
      <w:lvlJc w:val="left"/>
      <w:pPr>
        <w:ind w:left="2880" w:hanging="360"/>
      </w:pPr>
      <w:rPr>
        <w:rFonts w:ascii="Symbol" w:hAnsi="Symbol" w:hint="default"/>
      </w:rPr>
    </w:lvl>
    <w:lvl w:ilvl="4" w:tplc="C27450CC">
      <w:start w:val="1"/>
      <w:numFmt w:val="bullet"/>
      <w:lvlText w:val="o"/>
      <w:lvlJc w:val="left"/>
      <w:pPr>
        <w:ind w:left="3600" w:hanging="360"/>
      </w:pPr>
      <w:rPr>
        <w:rFonts w:ascii="Courier New" w:hAnsi="Courier New" w:hint="default"/>
      </w:rPr>
    </w:lvl>
    <w:lvl w:ilvl="5" w:tplc="2D4ACE98">
      <w:start w:val="1"/>
      <w:numFmt w:val="bullet"/>
      <w:lvlText w:val=""/>
      <w:lvlJc w:val="left"/>
      <w:pPr>
        <w:ind w:left="4320" w:hanging="360"/>
      </w:pPr>
      <w:rPr>
        <w:rFonts w:ascii="Wingdings" w:hAnsi="Wingdings" w:hint="default"/>
      </w:rPr>
    </w:lvl>
    <w:lvl w:ilvl="6" w:tplc="4EDA6FB4">
      <w:start w:val="1"/>
      <w:numFmt w:val="bullet"/>
      <w:lvlText w:val=""/>
      <w:lvlJc w:val="left"/>
      <w:pPr>
        <w:ind w:left="5040" w:hanging="360"/>
      </w:pPr>
      <w:rPr>
        <w:rFonts w:ascii="Symbol" w:hAnsi="Symbol" w:hint="default"/>
      </w:rPr>
    </w:lvl>
    <w:lvl w:ilvl="7" w:tplc="B4D01F64">
      <w:start w:val="1"/>
      <w:numFmt w:val="bullet"/>
      <w:lvlText w:val="o"/>
      <w:lvlJc w:val="left"/>
      <w:pPr>
        <w:ind w:left="5760" w:hanging="360"/>
      </w:pPr>
      <w:rPr>
        <w:rFonts w:ascii="Courier New" w:hAnsi="Courier New" w:hint="default"/>
      </w:rPr>
    </w:lvl>
    <w:lvl w:ilvl="8" w:tplc="BEF6684A">
      <w:start w:val="1"/>
      <w:numFmt w:val="bullet"/>
      <w:lvlText w:val=""/>
      <w:lvlJc w:val="left"/>
      <w:pPr>
        <w:ind w:left="6480" w:hanging="360"/>
      </w:pPr>
      <w:rPr>
        <w:rFonts w:ascii="Wingdings" w:hAnsi="Wingdings" w:hint="default"/>
      </w:rPr>
    </w:lvl>
  </w:abstractNum>
  <w:abstractNum w:abstractNumId="10" w15:restartNumberingAfterBreak="0">
    <w:nsid w:val="1AD35136"/>
    <w:multiLevelType w:val="multilevel"/>
    <w:tmpl w:val="80A23B72"/>
    <w:lvl w:ilvl="0">
      <w:start w:val="2"/>
      <w:numFmt w:val="decimal"/>
      <w:pStyle w:val="ListNumber3"/>
      <w:lvlText w:val="%1"/>
      <w:lvlJc w:val="left"/>
      <w:pPr>
        <w:ind w:left="570" w:hanging="570"/>
      </w:pPr>
      <w:rPr>
        <w:rFonts w:hint="default"/>
      </w:rPr>
    </w:lvl>
    <w:lvl w:ilvl="1">
      <w:start w:val="1"/>
      <w:numFmt w:val="decimal"/>
      <w:lvlText w:val="2.%2."/>
      <w:lvlJc w:val="left"/>
      <w:pPr>
        <w:ind w:left="2337" w:hanging="360"/>
      </w:pPr>
      <w:rPr>
        <w:rFonts w:hint="default"/>
      </w:rPr>
    </w:lvl>
    <w:lvl w:ilvl="2">
      <w:start w:val="1"/>
      <w:numFmt w:val="decimal"/>
      <w:lvlText w:val="2.3.%3."/>
      <w:lvlJc w:val="left"/>
      <w:pPr>
        <w:ind w:left="4314" w:hanging="360"/>
      </w:pPr>
      <w:rPr>
        <w:rFonts w:hint="default"/>
      </w:rPr>
    </w:lvl>
    <w:lvl w:ilvl="3">
      <w:start w:val="1"/>
      <w:numFmt w:val="decimal"/>
      <w:lvlText w:val="%1.%2.%3.%4"/>
      <w:lvlJc w:val="left"/>
      <w:pPr>
        <w:ind w:left="7371" w:hanging="1440"/>
      </w:pPr>
      <w:rPr>
        <w:rFonts w:hint="default"/>
      </w:rPr>
    </w:lvl>
    <w:lvl w:ilvl="4">
      <w:start w:val="1"/>
      <w:numFmt w:val="decimal"/>
      <w:lvlText w:val="%1.%2.%3.%4.%5"/>
      <w:lvlJc w:val="left"/>
      <w:pPr>
        <w:ind w:left="9708" w:hanging="1800"/>
      </w:pPr>
      <w:rPr>
        <w:rFonts w:hint="default"/>
      </w:rPr>
    </w:lvl>
    <w:lvl w:ilvl="5">
      <w:start w:val="1"/>
      <w:numFmt w:val="decimal"/>
      <w:lvlText w:val="%1.%2.%3.%4.%5.%6"/>
      <w:lvlJc w:val="left"/>
      <w:pPr>
        <w:ind w:left="12045" w:hanging="2160"/>
      </w:pPr>
      <w:rPr>
        <w:rFonts w:hint="default"/>
      </w:rPr>
    </w:lvl>
    <w:lvl w:ilvl="6">
      <w:start w:val="1"/>
      <w:numFmt w:val="decimal"/>
      <w:lvlText w:val="%1.%2.%3.%4.%5.%6.%7"/>
      <w:lvlJc w:val="left"/>
      <w:pPr>
        <w:ind w:left="14382" w:hanging="2520"/>
      </w:pPr>
      <w:rPr>
        <w:rFonts w:hint="default"/>
      </w:rPr>
    </w:lvl>
    <w:lvl w:ilvl="7">
      <w:start w:val="1"/>
      <w:numFmt w:val="decimal"/>
      <w:lvlText w:val="%1.%2.%3.%4.%5.%6.%7.%8"/>
      <w:lvlJc w:val="left"/>
      <w:pPr>
        <w:ind w:left="16359" w:hanging="2520"/>
      </w:pPr>
      <w:rPr>
        <w:rFonts w:hint="default"/>
      </w:rPr>
    </w:lvl>
    <w:lvl w:ilvl="8">
      <w:start w:val="1"/>
      <w:numFmt w:val="decimal"/>
      <w:lvlText w:val="%1.%2.%3.%4.%5.%6.%7.%8.%9"/>
      <w:lvlJc w:val="left"/>
      <w:pPr>
        <w:ind w:left="18696" w:hanging="2880"/>
      </w:pPr>
      <w:rPr>
        <w:rFonts w:hint="default"/>
      </w:rPr>
    </w:lvl>
  </w:abstractNum>
  <w:abstractNum w:abstractNumId="11" w15:restartNumberingAfterBreak="0">
    <w:nsid w:val="1C2B6141"/>
    <w:multiLevelType w:val="multilevel"/>
    <w:tmpl w:val="74B494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C3A169F"/>
    <w:multiLevelType w:val="hybridMultilevel"/>
    <w:tmpl w:val="18061168"/>
    <w:lvl w:ilvl="0" w:tplc="183E5318">
      <w:start w:val="1"/>
      <w:numFmt w:val="bullet"/>
      <w:lvlText w:val=""/>
      <w:lvlJc w:val="left"/>
      <w:pPr>
        <w:ind w:left="720" w:hanging="360"/>
      </w:pPr>
      <w:rPr>
        <w:rFonts w:ascii="Symbol" w:hAnsi="Symbol" w:hint="default"/>
        <w:color w:val="0070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154D37"/>
    <w:multiLevelType w:val="multilevel"/>
    <w:tmpl w:val="A002D594"/>
    <w:lvl w:ilvl="0">
      <w:start w:val="3"/>
      <w:numFmt w:val="decimal"/>
      <w:lvlText w:val="%1"/>
      <w:lvlJc w:val="left"/>
      <w:pPr>
        <w:ind w:left="495" w:hanging="495"/>
      </w:pPr>
      <w:rPr>
        <w:rFonts w:hint="default"/>
      </w:rPr>
    </w:lvl>
    <w:lvl w:ilvl="1">
      <w:start w:val="13"/>
      <w:numFmt w:val="decimal"/>
      <w:lvlText w:val="10.%2."/>
      <w:lvlJc w:val="left"/>
      <w:pPr>
        <w:ind w:left="360" w:hanging="360"/>
      </w:pPr>
      <w:rPr>
        <w:rFonts w:hint="default"/>
      </w:rPr>
    </w:lvl>
    <w:lvl w:ilvl="2">
      <w:start w:val="1"/>
      <w:numFmt w:val="decimal"/>
      <w:lvlText w:val="7.13.%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1ED223D4"/>
    <w:multiLevelType w:val="multilevel"/>
    <w:tmpl w:val="C0B2DCDE"/>
    <w:lvl w:ilvl="0">
      <w:start w:val="6"/>
      <w:numFmt w:val="decimal"/>
      <w:lvlText w:val="%1"/>
      <w:lvlJc w:val="left"/>
      <w:pPr>
        <w:ind w:left="645" w:hanging="645"/>
      </w:pPr>
      <w:rPr>
        <w:rFonts w:hint="default"/>
      </w:rPr>
    </w:lvl>
    <w:lvl w:ilvl="1">
      <w:start w:val="2"/>
      <w:numFmt w:val="decimal"/>
      <w:lvlText w:val="%1.%2"/>
      <w:lvlJc w:val="left"/>
      <w:pPr>
        <w:ind w:left="1358" w:hanging="720"/>
      </w:pPr>
      <w:rPr>
        <w:rFonts w:hint="default"/>
      </w:rPr>
    </w:lvl>
    <w:lvl w:ilvl="2">
      <w:start w:val="1"/>
      <w:numFmt w:val="decimal"/>
      <w:lvlText w:val="5.3.%3."/>
      <w:lvlJc w:val="left"/>
      <w:pPr>
        <w:ind w:left="1636" w:hanging="36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992" w:hanging="144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15" w15:restartNumberingAfterBreak="0">
    <w:nsid w:val="20BB66C1"/>
    <w:multiLevelType w:val="hybridMultilevel"/>
    <w:tmpl w:val="7F4CFA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23D30F1C"/>
    <w:multiLevelType w:val="hybridMultilevel"/>
    <w:tmpl w:val="968C02D2"/>
    <w:lvl w:ilvl="0" w:tplc="72CA526E">
      <w:start w:val="1"/>
      <w:numFmt w:val="decimal"/>
      <w:lvlText w:val="%1"/>
      <w:lvlJc w:val="left"/>
      <w:pPr>
        <w:ind w:left="302" w:hanging="199"/>
      </w:pPr>
      <w:rPr>
        <w:rFonts w:ascii="Arial" w:eastAsia="Arial" w:hAnsi="Arial" w:cs="Arial" w:hint="default"/>
        <w:color w:val="231F20"/>
        <w:w w:val="86"/>
        <w:sz w:val="14"/>
        <w:szCs w:val="14"/>
      </w:rPr>
    </w:lvl>
    <w:lvl w:ilvl="1" w:tplc="BE369050">
      <w:numFmt w:val="bullet"/>
      <w:lvlText w:val="•"/>
      <w:lvlJc w:val="left"/>
      <w:pPr>
        <w:ind w:left="1370" w:hanging="199"/>
      </w:pPr>
      <w:rPr>
        <w:rFonts w:hint="default"/>
      </w:rPr>
    </w:lvl>
    <w:lvl w:ilvl="2" w:tplc="C616BFB2">
      <w:numFmt w:val="bullet"/>
      <w:lvlText w:val="•"/>
      <w:lvlJc w:val="left"/>
      <w:pPr>
        <w:ind w:left="2440" w:hanging="199"/>
      </w:pPr>
      <w:rPr>
        <w:rFonts w:hint="default"/>
      </w:rPr>
    </w:lvl>
    <w:lvl w:ilvl="3" w:tplc="AB1E53DA">
      <w:numFmt w:val="bullet"/>
      <w:lvlText w:val="•"/>
      <w:lvlJc w:val="left"/>
      <w:pPr>
        <w:ind w:left="3511" w:hanging="199"/>
      </w:pPr>
      <w:rPr>
        <w:rFonts w:hint="default"/>
      </w:rPr>
    </w:lvl>
    <w:lvl w:ilvl="4" w:tplc="308857A0">
      <w:numFmt w:val="bullet"/>
      <w:lvlText w:val="•"/>
      <w:lvlJc w:val="left"/>
      <w:pPr>
        <w:ind w:left="4581" w:hanging="199"/>
      </w:pPr>
      <w:rPr>
        <w:rFonts w:hint="default"/>
      </w:rPr>
    </w:lvl>
    <w:lvl w:ilvl="5" w:tplc="0958B54E">
      <w:numFmt w:val="bullet"/>
      <w:lvlText w:val="•"/>
      <w:lvlJc w:val="left"/>
      <w:pPr>
        <w:ind w:left="5652" w:hanging="199"/>
      </w:pPr>
      <w:rPr>
        <w:rFonts w:hint="default"/>
      </w:rPr>
    </w:lvl>
    <w:lvl w:ilvl="6" w:tplc="23A00EC2">
      <w:numFmt w:val="bullet"/>
      <w:lvlText w:val="•"/>
      <w:lvlJc w:val="left"/>
      <w:pPr>
        <w:ind w:left="6722" w:hanging="199"/>
      </w:pPr>
      <w:rPr>
        <w:rFonts w:hint="default"/>
      </w:rPr>
    </w:lvl>
    <w:lvl w:ilvl="7" w:tplc="9282275E">
      <w:numFmt w:val="bullet"/>
      <w:lvlText w:val="•"/>
      <w:lvlJc w:val="left"/>
      <w:pPr>
        <w:ind w:left="7792" w:hanging="199"/>
      </w:pPr>
      <w:rPr>
        <w:rFonts w:hint="default"/>
      </w:rPr>
    </w:lvl>
    <w:lvl w:ilvl="8" w:tplc="A68CCC68">
      <w:numFmt w:val="bullet"/>
      <w:lvlText w:val="•"/>
      <w:lvlJc w:val="left"/>
      <w:pPr>
        <w:ind w:left="8863" w:hanging="199"/>
      </w:pPr>
      <w:rPr>
        <w:rFonts w:hint="default"/>
      </w:rPr>
    </w:lvl>
  </w:abstractNum>
  <w:abstractNum w:abstractNumId="17" w15:restartNumberingAfterBreak="0">
    <w:nsid w:val="24190911"/>
    <w:multiLevelType w:val="multilevel"/>
    <w:tmpl w:val="B77200B8"/>
    <w:lvl w:ilvl="0">
      <w:start w:val="10"/>
      <w:numFmt w:val="decimal"/>
      <w:lvlText w:val="%1"/>
      <w:lvlJc w:val="left"/>
      <w:pPr>
        <w:ind w:left="600" w:hanging="600"/>
      </w:pPr>
      <w:rPr>
        <w:rFonts w:hint="default"/>
      </w:rPr>
    </w:lvl>
    <w:lvl w:ilvl="1">
      <w:start w:val="9"/>
      <w:numFmt w:val="decimal"/>
      <w:lvlText w:val="%1.%2"/>
      <w:lvlJc w:val="left"/>
      <w:pPr>
        <w:ind w:left="1309" w:hanging="600"/>
      </w:pPr>
      <w:rPr>
        <w:rFonts w:hint="default"/>
      </w:rPr>
    </w:lvl>
    <w:lvl w:ilvl="2">
      <w:start w:val="1"/>
      <w:numFmt w:val="decimal"/>
      <w:lvlText w:val="7.8.%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A897B09"/>
    <w:multiLevelType w:val="multilevel"/>
    <w:tmpl w:val="57D60FBC"/>
    <w:lvl w:ilvl="0">
      <w:start w:val="3"/>
      <w:numFmt w:val="decimal"/>
      <w:lvlText w:val="%1"/>
      <w:lvlJc w:val="left"/>
      <w:pPr>
        <w:ind w:left="495" w:hanging="495"/>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017267B"/>
    <w:multiLevelType w:val="hybridMultilevel"/>
    <w:tmpl w:val="433011D0"/>
    <w:lvl w:ilvl="0" w:tplc="50BCAE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295A98"/>
    <w:multiLevelType w:val="hybridMultilevel"/>
    <w:tmpl w:val="920AEBAA"/>
    <w:lvl w:ilvl="0" w:tplc="67C2F41E">
      <w:start w:val="1"/>
      <w:numFmt w:val="decimal"/>
      <w:lvlText w:val="%1"/>
      <w:lvlJc w:val="left"/>
      <w:pPr>
        <w:ind w:left="764" w:hanging="227"/>
      </w:pPr>
      <w:rPr>
        <w:rFonts w:ascii="Arial" w:eastAsia="Arial" w:hAnsi="Arial" w:cs="Arial" w:hint="default"/>
        <w:color w:val="231F20"/>
        <w:w w:val="99"/>
        <w:sz w:val="18"/>
        <w:szCs w:val="18"/>
      </w:rPr>
    </w:lvl>
    <w:lvl w:ilvl="1" w:tplc="B3F8BD0C">
      <w:numFmt w:val="bullet"/>
      <w:lvlText w:val="•"/>
      <w:lvlJc w:val="left"/>
      <w:pPr>
        <w:ind w:left="883" w:hanging="122"/>
      </w:pPr>
      <w:rPr>
        <w:rFonts w:ascii="Arial" w:eastAsia="Arial" w:hAnsi="Arial" w:cs="Arial" w:hint="default"/>
        <w:b/>
        <w:bCs/>
        <w:color w:val="00703C"/>
        <w:spacing w:val="-3"/>
        <w:w w:val="143"/>
        <w:position w:val="-1"/>
        <w:sz w:val="22"/>
        <w:szCs w:val="22"/>
      </w:rPr>
    </w:lvl>
    <w:lvl w:ilvl="2" w:tplc="EA2EA23E">
      <w:numFmt w:val="bullet"/>
      <w:lvlText w:val="•"/>
      <w:lvlJc w:val="left"/>
      <w:pPr>
        <w:ind w:left="1991" w:hanging="122"/>
      </w:pPr>
      <w:rPr>
        <w:rFonts w:hint="default"/>
      </w:rPr>
    </w:lvl>
    <w:lvl w:ilvl="3" w:tplc="C98A3D2A">
      <w:numFmt w:val="bullet"/>
      <w:lvlText w:val="•"/>
      <w:lvlJc w:val="left"/>
      <w:pPr>
        <w:ind w:left="3102" w:hanging="122"/>
      </w:pPr>
      <w:rPr>
        <w:rFonts w:hint="default"/>
      </w:rPr>
    </w:lvl>
    <w:lvl w:ilvl="4" w:tplc="D23035CE">
      <w:numFmt w:val="bullet"/>
      <w:lvlText w:val="•"/>
      <w:lvlJc w:val="left"/>
      <w:pPr>
        <w:ind w:left="4213" w:hanging="122"/>
      </w:pPr>
      <w:rPr>
        <w:rFonts w:hint="default"/>
      </w:rPr>
    </w:lvl>
    <w:lvl w:ilvl="5" w:tplc="A3AC77BE">
      <w:numFmt w:val="bullet"/>
      <w:lvlText w:val="•"/>
      <w:lvlJc w:val="left"/>
      <w:pPr>
        <w:ind w:left="5324" w:hanging="122"/>
      </w:pPr>
      <w:rPr>
        <w:rFonts w:hint="default"/>
      </w:rPr>
    </w:lvl>
    <w:lvl w:ilvl="6" w:tplc="1E0054B2">
      <w:numFmt w:val="bullet"/>
      <w:lvlText w:val="•"/>
      <w:lvlJc w:val="left"/>
      <w:pPr>
        <w:ind w:left="6435" w:hanging="122"/>
      </w:pPr>
      <w:rPr>
        <w:rFonts w:hint="default"/>
      </w:rPr>
    </w:lvl>
    <w:lvl w:ilvl="7" w:tplc="9ED4A398">
      <w:numFmt w:val="bullet"/>
      <w:lvlText w:val="•"/>
      <w:lvlJc w:val="left"/>
      <w:pPr>
        <w:ind w:left="7547" w:hanging="122"/>
      </w:pPr>
      <w:rPr>
        <w:rFonts w:hint="default"/>
      </w:rPr>
    </w:lvl>
    <w:lvl w:ilvl="8" w:tplc="8AA07C96">
      <w:numFmt w:val="bullet"/>
      <w:lvlText w:val="•"/>
      <w:lvlJc w:val="left"/>
      <w:pPr>
        <w:ind w:left="8658" w:hanging="122"/>
      </w:pPr>
      <w:rPr>
        <w:rFonts w:hint="default"/>
      </w:rPr>
    </w:lvl>
  </w:abstractNum>
  <w:abstractNum w:abstractNumId="21" w15:restartNumberingAfterBreak="0">
    <w:nsid w:val="31B822BE"/>
    <w:multiLevelType w:val="hybridMultilevel"/>
    <w:tmpl w:val="80F4B362"/>
    <w:lvl w:ilvl="0" w:tplc="42CCF4E4">
      <w:start w:val="3"/>
      <w:numFmt w:val="bullet"/>
      <w:lvlText w:val="–"/>
      <w:lvlJc w:val="left"/>
      <w:pPr>
        <w:ind w:left="1353" w:hanging="360"/>
      </w:pPr>
      <w:rPr>
        <w:rFonts w:ascii="Arial" w:eastAsia="Arial"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2" w15:restartNumberingAfterBreak="0">
    <w:nsid w:val="37DF35B1"/>
    <w:multiLevelType w:val="multilevel"/>
    <w:tmpl w:val="5F84B7CC"/>
    <w:lvl w:ilvl="0">
      <w:start w:val="10"/>
      <w:numFmt w:val="decimal"/>
      <w:lvlText w:val="%1"/>
      <w:lvlJc w:val="left"/>
      <w:pPr>
        <w:ind w:left="600" w:hanging="600"/>
      </w:pPr>
      <w:rPr>
        <w:rFonts w:hint="default"/>
      </w:rPr>
    </w:lvl>
    <w:lvl w:ilvl="1">
      <w:start w:val="9"/>
      <w:numFmt w:val="decimal"/>
      <w:lvlText w:val="%1.%2"/>
      <w:lvlJc w:val="left"/>
      <w:pPr>
        <w:ind w:left="1309" w:hanging="600"/>
      </w:pPr>
      <w:rPr>
        <w:rFonts w:hint="default"/>
      </w:rPr>
    </w:lvl>
    <w:lvl w:ilvl="2">
      <w:start w:val="1"/>
      <w:numFmt w:val="decimal"/>
      <w:lvlText w:val="7.8.%3."/>
      <w:lvlJc w:val="left"/>
      <w:pPr>
        <w:ind w:left="1778" w:hanging="36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3C04266D"/>
    <w:multiLevelType w:val="multilevel"/>
    <w:tmpl w:val="BEC2AEF0"/>
    <w:lvl w:ilvl="0">
      <w:start w:val="3"/>
      <w:numFmt w:val="decimal"/>
      <w:lvlText w:val="%1"/>
      <w:lvlJc w:val="left"/>
      <w:pPr>
        <w:ind w:left="495" w:hanging="495"/>
      </w:pPr>
      <w:rPr>
        <w:rFonts w:hint="default"/>
      </w:rPr>
    </w:lvl>
    <w:lvl w:ilvl="1">
      <w:start w:val="1"/>
      <w:numFmt w:val="decimal"/>
      <w:lvlText w:val="7.%2."/>
      <w:lvlJc w:val="left"/>
      <w:pPr>
        <w:ind w:left="360" w:hanging="360"/>
      </w:pPr>
      <w:rPr>
        <w:rFonts w:hint="default"/>
      </w:rPr>
    </w:lvl>
    <w:lvl w:ilvl="2">
      <w:start w:val="3"/>
      <w:numFmt w:val="decimal"/>
      <w:lvlText w:val="10.10.%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3F92056B"/>
    <w:multiLevelType w:val="multilevel"/>
    <w:tmpl w:val="71320E96"/>
    <w:lvl w:ilvl="0">
      <w:start w:val="3"/>
      <w:numFmt w:val="decimal"/>
      <w:lvlText w:val="%1"/>
      <w:lvlJc w:val="left"/>
      <w:pPr>
        <w:ind w:left="495" w:hanging="495"/>
      </w:pPr>
      <w:rPr>
        <w:rFonts w:hint="default"/>
      </w:rPr>
    </w:lvl>
    <w:lvl w:ilvl="1">
      <w:start w:val="1"/>
      <w:numFmt w:val="decimal"/>
      <w:lvlText w:val="3.%2."/>
      <w:lvlJc w:val="left"/>
      <w:pPr>
        <w:ind w:left="360" w:hanging="360"/>
      </w:pPr>
      <w:rPr>
        <w:rFonts w:hint="default"/>
      </w:rPr>
    </w:lvl>
    <w:lvl w:ilvl="2">
      <w:start w:val="1"/>
      <w:numFmt w:val="decimal"/>
      <w:lvlText w:val="3.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402465FD"/>
    <w:multiLevelType w:val="hybridMultilevel"/>
    <w:tmpl w:val="2DEC1116"/>
    <w:lvl w:ilvl="0" w:tplc="1B5C0BBA">
      <w:start w:val="3"/>
      <w:numFmt w:val="bullet"/>
      <w:lvlText w:val="–"/>
      <w:lvlJc w:val="left"/>
      <w:pPr>
        <w:ind w:left="1353" w:hanging="360"/>
      </w:pPr>
      <w:rPr>
        <w:rFonts w:ascii="Arial" w:eastAsia="Arial"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6" w15:restartNumberingAfterBreak="0">
    <w:nsid w:val="41162BF6"/>
    <w:multiLevelType w:val="multilevel"/>
    <w:tmpl w:val="420059AA"/>
    <w:lvl w:ilvl="0">
      <w:start w:val="3"/>
      <w:numFmt w:val="decimal"/>
      <w:lvlText w:val="%1"/>
      <w:lvlJc w:val="left"/>
      <w:pPr>
        <w:ind w:left="495" w:hanging="495"/>
      </w:pPr>
      <w:rPr>
        <w:rFonts w:hint="default"/>
      </w:rPr>
    </w:lvl>
    <w:lvl w:ilvl="1">
      <w:start w:val="1"/>
      <w:numFmt w:val="decimal"/>
      <w:lvlText w:val="3.%2."/>
      <w:lvlJc w:val="left"/>
      <w:pPr>
        <w:ind w:left="360" w:hanging="360"/>
      </w:pPr>
      <w:rPr>
        <w:rFonts w:hint="default"/>
      </w:rPr>
    </w:lvl>
    <w:lvl w:ilvl="2">
      <w:start w:val="3"/>
      <w:numFmt w:val="decimal"/>
      <w:lvlText w:val="4.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429E7556"/>
    <w:multiLevelType w:val="multilevel"/>
    <w:tmpl w:val="968AAA08"/>
    <w:lvl w:ilvl="0">
      <w:start w:val="3"/>
      <w:numFmt w:val="decimal"/>
      <w:lvlText w:val="%1"/>
      <w:lvlJc w:val="left"/>
      <w:pPr>
        <w:ind w:left="495" w:hanging="495"/>
      </w:pPr>
      <w:rPr>
        <w:rFonts w:hint="default"/>
      </w:rPr>
    </w:lvl>
    <w:lvl w:ilvl="1">
      <w:start w:val="3"/>
      <w:numFmt w:val="decimal"/>
      <w:lvlText w:val="10.%2."/>
      <w:lvlJc w:val="left"/>
      <w:pPr>
        <w:ind w:left="360" w:hanging="360"/>
      </w:pPr>
      <w:rPr>
        <w:rFonts w:hint="default"/>
      </w:rPr>
    </w:lvl>
    <w:lvl w:ilvl="2">
      <w:start w:val="1"/>
      <w:numFmt w:val="decimal"/>
      <w:lvlText w:val="6.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8" w15:restartNumberingAfterBreak="0">
    <w:nsid w:val="43E45374"/>
    <w:multiLevelType w:val="multilevel"/>
    <w:tmpl w:val="B4B876EC"/>
    <w:lvl w:ilvl="0">
      <w:start w:val="3"/>
      <w:numFmt w:val="decimal"/>
      <w:lvlText w:val="%1"/>
      <w:lvlJc w:val="left"/>
      <w:pPr>
        <w:ind w:left="495" w:hanging="495"/>
      </w:pPr>
      <w:rPr>
        <w:rFonts w:hint="default"/>
      </w:rPr>
    </w:lvl>
    <w:lvl w:ilvl="1">
      <w:start w:val="3"/>
      <w:numFmt w:val="decimal"/>
      <w:lvlText w:val="7.%2."/>
      <w:lvlJc w:val="left"/>
      <w:pPr>
        <w:ind w:left="360" w:hanging="360"/>
      </w:pPr>
      <w:rPr>
        <w:rFonts w:hint="default"/>
      </w:rPr>
    </w:lvl>
    <w:lvl w:ilvl="2">
      <w:start w:val="1"/>
      <w:numFmt w:val="decimal"/>
      <w:lvlText w:val="3.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9" w15:restartNumberingAfterBreak="0">
    <w:nsid w:val="444674A2"/>
    <w:multiLevelType w:val="multilevel"/>
    <w:tmpl w:val="B2BC8B5C"/>
    <w:lvl w:ilvl="0">
      <w:start w:val="3"/>
      <w:numFmt w:val="decimal"/>
      <w:lvlText w:val="%1"/>
      <w:lvlJc w:val="left"/>
      <w:pPr>
        <w:ind w:left="495" w:hanging="495"/>
      </w:pPr>
      <w:rPr>
        <w:rFonts w:hint="default"/>
      </w:rPr>
    </w:lvl>
    <w:lvl w:ilvl="1">
      <w:start w:val="1"/>
      <w:numFmt w:val="decimal"/>
      <w:lvlText w:val="11.%2."/>
      <w:lvlJc w:val="left"/>
      <w:pPr>
        <w:ind w:left="360" w:hanging="36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451E5C50"/>
    <w:multiLevelType w:val="multilevel"/>
    <w:tmpl w:val="D0A2586E"/>
    <w:lvl w:ilvl="0">
      <w:start w:val="3"/>
      <w:numFmt w:val="decimal"/>
      <w:lvlText w:val="%1"/>
      <w:lvlJc w:val="left"/>
      <w:pPr>
        <w:ind w:left="495" w:hanging="495"/>
      </w:pPr>
      <w:rPr>
        <w:rFonts w:hint="default"/>
      </w:rPr>
    </w:lvl>
    <w:lvl w:ilvl="1">
      <w:start w:val="11"/>
      <w:numFmt w:val="decimal"/>
      <w:lvlText w:val="10.%2."/>
      <w:lvlJc w:val="left"/>
      <w:pPr>
        <w:ind w:left="360" w:hanging="360"/>
      </w:pPr>
      <w:rPr>
        <w:rFonts w:hint="default"/>
      </w:rPr>
    </w:lvl>
    <w:lvl w:ilvl="2">
      <w:start w:val="1"/>
      <w:numFmt w:val="decimal"/>
      <w:lvlText w:val="7.1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1" w15:restartNumberingAfterBreak="0">
    <w:nsid w:val="45CB3BF8"/>
    <w:multiLevelType w:val="hybridMultilevel"/>
    <w:tmpl w:val="994A4ED6"/>
    <w:lvl w:ilvl="0" w:tplc="C2048D2A">
      <w:start w:val="12"/>
      <w:numFmt w:val="upperLetter"/>
      <w:lvlText w:val="(%1)"/>
      <w:lvlJc w:val="left"/>
      <w:pPr>
        <w:ind w:left="538" w:hanging="298"/>
      </w:pPr>
      <w:rPr>
        <w:rFonts w:ascii="Arial" w:eastAsia="Arial" w:hAnsi="Arial" w:cs="Arial" w:hint="default"/>
        <w:color w:val="231F20"/>
        <w:spacing w:val="-3"/>
        <w:w w:val="77"/>
        <w:sz w:val="22"/>
        <w:szCs w:val="22"/>
      </w:rPr>
    </w:lvl>
    <w:lvl w:ilvl="1" w:tplc="18FE3F3E">
      <w:start w:val="1"/>
      <w:numFmt w:val="decimal"/>
      <w:lvlText w:val="%2."/>
      <w:lvlJc w:val="left"/>
      <w:pPr>
        <w:ind w:left="3202" w:hanging="341"/>
      </w:pPr>
      <w:rPr>
        <w:rFonts w:ascii="Arial" w:eastAsia="Arial" w:hAnsi="Arial" w:cs="Arial" w:hint="default"/>
        <w:b/>
        <w:bCs/>
        <w:color w:val="00703C"/>
        <w:spacing w:val="-22"/>
        <w:w w:val="93"/>
        <w:sz w:val="22"/>
        <w:szCs w:val="22"/>
      </w:rPr>
    </w:lvl>
    <w:lvl w:ilvl="2" w:tplc="84064F2E">
      <w:numFmt w:val="bullet"/>
      <w:lvlText w:val="•"/>
      <w:lvlJc w:val="left"/>
      <w:pPr>
        <w:ind w:left="4053" w:hanging="341"/>
      </w:pPr>
      <w:rPr>
        <w:rFonts w:hint="default"/>
      </w:rPr>
    </w:lvl>
    <w:lvl w:ilvl="3" w:tplc="F3CEC6F0">
      <w:numFmt w:val="bullet"/>
      <w:lvlText w:val="•"/>
      <w:lvlJc w:val="left"/>
      <w:pPr>
        <w:ind w:left="4906" w:hanging="341"/>
      </w:pPr>
      <w:rPr>
        <w:rFonts w:hint="default"/>
      </w:rPr>
    </w:lvl>
    <w:lvl w:ilvl="4" w:tplc="89CCEEA2">
      <w:numFmt w:val="bullet"/>
      <w:lvlText w:val="•"/>
      <w:lvlJc w:val="left"/>
      <w:pPr>
        <w:ind w:left="5760" w:hanging="341"/>
      </w:pPr>
      <w:rPr>
        <w:rFonts w:hint="default"/>
      </w:rPr>
    </w:lvl>
    <w:lvl w:ilvl="5" w:tplc="76B68930">
      <w:numFmt w:val="bullet"/>
      <w:lvlText w:val="•"/>
      <w:lvlJc w:val="left"/>
      <w:pPr>
        <w:ind w:left="6613" w:hanging="341"/>
      </w:pPr>
      <w:rPr>
        <w:rFonts w:hint="default"/>
      </w:rPr>
    </w:lvl>
    <w:lvl w:ilvl="6" w:tplc="713C97DC">
      <w:numFmt w:val="bullet"/>
      <w:lvlText w:val="•"/>
      <w:lvlJc w:val="left"/>
      <w:pPr>
        <w:ind w:left="7467" w:hanging="341"/>
      </w:pPr>
      <w:rPr>
        <w:rFonts w:hint="default"/>
      </w:rPr>
    </w:lvl>
    <w:lvl w:ilvl="7" w:tplc="70F4AE0C">
      <w:numFmt w:val="bullet"/>
      <w:lvlText w:val="•"/>
      <w:lvlJc w:val="left"/>
      <w:pPr>
        <w:ind w:left="8320" w:hanging="341"/>
      </w:pPr>
      <w:rPr>
        <w:rFonts w:hint="default"/>
      </w:rPr>
    </w:lvl>
    <w:lvl w:ilvl="8" w:tplc="B18489DE">
      <w:numFmt w:val="bullet"/>
      <w:lvlText w:val="•"/>
      <w:lvlJc w:val="left"/>
      <w:pPr>
        <w:ind w:left="9173" w:hanging="341"/>
      </w:pPr>
      <w:rPr>
        <w:rFonts w:hint="default"/>
      </w:rPr>
    </w:lvl>
  </w:abstractNum>
  <w:abstractNum w:abstractNumId="32" w15:restartNumberingAfterBreak="0">
    <w:nsid w:val="46807172"/>
    <w:multiLevelType w:val="multilevel"/>
    <w:tmpl w:val="5A4807F0"/>
    <w:lvl w:ilvl="0">
      <w:start w:val="3"/>
      <w:numFmt w:val="decimal"/>
      <w:lvlText w:val="%1"/>
      <w:lvlJc w:val="left"/>
      <w:pPr>
        <w:ind w:left="495" w:hanging="495"/>
      </w:pPr>
      <w:rPr>
        <w:rFonts w:hint="default"/>
      </w:rPr>
    </w:lvl>
    <w:lvl w:ilvl="1">
      <w:start w:val="1"/>
      <w:numFmt w:val="decimal"/>
      <w:lvlText w:val="8.%2."/>
      <w:lvlJc w:val="left"/>
      <w:pPr>
        <w:ind w:left="360" w:hanging="360"/>
      </w:pPr>
      <w:rPr>
        <w:rFonts w:hint="default"/>
      </w:rPr>
    </w:lvl>
    <w:lvl w:ilvl="2">
      <w:start w:val="1"/>
      <w:numFmt w:val="decimal"/>
      <w:lvlText w:val="4.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4A3518D2"/>
    <w:multiLevelType w:val="multilevel"/>
    <w:tmpl w:val="1A487A92"/>
    <w:lvl w:ilvl="0">
      <w:start w:val="3"/>
      <w:numFmt w:val="decimal"/>
      <w:lvlText w:val="%1"/>
      <w:lvlJc w:val="left"/>
      <w:pPr>
        <w:ind w:left="495" w:hanging="495"/>
      </w:pPr>
      <w:rPr>
        <w:rFonts w:hint="default"/>
      </w:rPr>
    </w:lvl>
    <w:lvl w:ilvl="1">
      <w:start w:val="3"/>
      <w:numFmt w:val="decimal"/>
      <w:lvlText w:val="11.%2."/>
      <w:lvlJc w:val="left"/>
      <w:pPr>
        <w:ind w:left="360" w:hanging="360"/>
      </w:pPr>
      <w:rPr>
        <w:rFonts w:hint="default"/>
      </w:rPr>
    </w:lvl>
    <w:lvl w:ilvl="2">
      <w:start w:val="1"/>
      <w:numFmt w:val="decimal"/>
      <w:lvlText w:val="10.3.%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4" w15:restartNumberingAfterBreak="0">
    <w:nsid w:val="4A87660B"/>
    <w:multiLevelType w:val="hybridMultilevel"/>
    <w:tmpl w:val="25C45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AA55B83"/>
    <w:multiLevelType w:val="hybridMultilevel"/>
    <w:tmpl w:val="AB5461C6"/>
    <w:lvl w:ilvl="0" w:tplc="E35851B8">
      <w:start w:val="1"/>
      <w:numFmt w:val="decimal"/>
      <w:lvlText w:val="4.5.3.%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BF23A46"/>
    <w:multiLevelType w:val="hybridMultilevel"/>
    <w:tmpl w:val="088C1F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C4E0BB7"/>
    <w:multiLevelType w:val="multilevel"/>
    <w:tmpl w:val="1BEA36A6"/>
    <w:lvl w:ilvl="0">
      <w:start w:val="2"/>
      <w:numFmt w:val="decimal"/>
      <w:lvlText w:val="%1"/>
      <w:lvlJc w:val="left"/>
      <w:pPr>
        <w:ind w:left="570" w:hanging="570"/>
      </w:pPr>
      <w:rPr>
        <w:rFonts w:hint="default"/>
      </w:rPr>
    </w:lvl>
    <w:lvl w:ilvl="1">
      <w:start w:val="1"/>
      <w:numFmt w:val="decimal"/>
      <w:lvlText w:val="5.%2."/>
      <w:lvlJc w:val="left"/>
      <w:pPr>
        <w:ind w:left="1287" w:hanging="360"/>
      </w:pPr>
      <w:rPr>
        <w:rFonts w:hint="default"/>
      </w:rPr>
    </w:lvl>
    <w:lvl w:ilvl="2">
      <w:start w:val="1"/>
      <w:numFmt w:val="decimal"/>
      <w:lvlText w:val="%1.%2.%3"/>
      <w:lvlJc w:val="left"/>
      <w:pPr>
        <w:ind w:left="5034" w:hanging="1080"/>
      </w:pPr>
      <w:rPr>
        <w:rFonts w:hint="default"/>
      </w:rPr>
    </w:lvl>
    <w:lvl w:ilvl="3">
      <w:start w:val="1"/>
      <w:numFmt w:val="decimal"/>
      <w:lvlText w:val="%1.%2.%3.%4"/>
      <w:lvlJc w:val="left"/>
      <w:pPr>
        <w:ind w:left="7371" w:hanging="1440"/>
      </w:pPr>
      <w:rPr>
        <w:rFonts w:hint="default"/>
      </w:rPr>
    </w:lvl>
    <w:lvl w:ilvl="4">
      <w:start w:val="1"/>
      <w:numFmt w:val="decimal"/>
      <w:lvlText w:val="%1.%2.%3.%4.%5"/>
      <w:lvlJc w:val="left"/>
      <w:pPr>
        <w:ind w:left="9708" w:hanging="1800"/>
      </w:pPr>
      <w:rPr>
        <w:rFonts w:hint="default"/>
      </w:rPr>
    </w:lvl>
    <w:lvl w:ilvl="5">
      <w:start w:val="1"/>
      <w:numFmt w:val="decimal"/>
      <w:lvlText w:val="%1.%2.%3.%4.%5.%6"/>
      <w:lvlJc w:val="left"/>
      <w:pPr>
        <w:ind w:left="12045" w:hanging="2160"/>
      </w:pPr>
      <w:rPr>
        <w:rFonts w:hint="default"/>
      </w:rPr>
    </w:lvl>
    <w:lvl w:ilvl="6">
      <w:start w:val="1"/>
      <w:numFmt w:val="decimal"/>
      <w:lvlText w:val="%1.%2.%3.%4.%5.%6.%7"/>
      <w:lvlJc w:val="left"/>
      <w:pPr>
        <w:ind w:left="14382" w:hanging="2520"/>
      </w:pPr>
      <w:rPr>
        <w:rFonts w:hint="default"/>
      </w:rPr>
    </w:lvl>
    <w:lvl w:ilvl="7">
      <w:start w:val="1"/>
      <w:numFmt w:val="decimal"/>
      <w:lvlText w:val="%1.%2.%3.%4.%5.%6.%7.%8"/>
      <w:lvlJc w:val="left"/>
      <w:pPr>
        <w:ind w:left="16359" w:hanging="2520"/>
      </w:pPr>
      <w:rPr>
        <w:rFonts w:hint="default"/>
      </w:rPr>
    </w:lvl>
    <w:lvl w:ilvl="8">
      <w:start w:val="1"/>
      <w:numFmt w:val="decimal"/>
      <w:lvlText w:val="%1.%2.%3.%4.%5.%6.%7.%8.%9"/>
      <w:lvlJc w:val="left"/>
      <w:pPr>
        <w:ind w:left="18696" w:hanging="2880"/>
      </w:pPr>
      <w:rPr>
        <w:rFonts w:hint="default"/>
      </w:rPr>
    </w:lvl>
  </w:abstractNum>
  <w:abstractNum w:abstractNumId="38" w15:restartNumberingAfterBreak="0">
    <w:nsid w:val="538F6D3B"/>
    <w:multiLevelType w:val="multilevel"/>
    <w:tmpl w:val="A41C3C6C"/>
    <w:lvl w:ilvl="0">
      <w:start w:val="9"/>
      <w:numFmt w:val="decimal"/>
      <w:lvlText w:val="%1"/>
      <w:lvlJc w:val="left"/>
      <w:pPr>
        <w:ind w:left="480" w:hanging="480"/>
      </w:pPr>
      <w:rPr>
        <w:rFonts w:hint="default"/>
      </w:rPr>
    </w:lvl>
    <w:lvl w:ilvl="1">
      <w:start w:val="4"/>
      <w:numFmt w:val="decimal"/>
      <w:lvlText w:val="%1.%2"/>
      <w:lvlJc w:val="left"/>
      <w:pPr>
        <w:ind w:left="1549"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9" w15:restartNumberingAfterBreak="0">
    <w:nsid w:val="55B96DEC"/>
    <w:multiLevelType w:val="hybridMultilevel"/>
    <w:tmpl w:val="A63E08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7D559B0"/>
    <w:multiLevelType w:val="multilevel"/>
    <w:tmpl w:val="F8DCA5D2"/>
    <w:lvl w:ilvl="0">
      <w:start w:val="3"/>
      <w:numFmt w:val="decimal"/>
      <w:lvlText w:val="%1"/>
      <w:lvlJc w:val="left"/>
      <w:pPr>
        <w:ind w:left="495" w:hanging="495"/>
      </w:pPr>
      <w:rPr>
        <w:rFonts w:hint="default"/>
      </w:rPr>
    </w:lvl>
    <w:lvl w:ilvl="1">
      <w:start w:val="12"/>
      <w:numFmt w:val="decimal"/>
      <w:lvlText w:val="10.%2."/>
      <w:lvlJc w:val="left"/>
      <w:pPr>
        <w:ind w:left="360" w:hanging="360"/>
      </w:pPr>
      <w:rPr>
        <w:rFonts w:hint="default"/>
      </w:rPr>
    </w:lvl>
    <w:lvl w:ilvl="2">
      <w:start w:val="1"/>
      <w:numFmt w:val="decimal"/>
      <w:lvlText w:val="7.12.%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1" w15:restartNumberingAfterBreak="0">
    <w:nsid w:val="632008FE"/>
    <w:multiLevelType w:val="hybridMultilevel"/>
    <w:tmpl w:val="7466D710"/>
    <w:lvl w:ilvl="0" w:tplc="08090001">
      <w:start w:val="1"/>
      <w:numFmt w:val="bullet"/>
      <w:lvlText w:val=""/>
      <w:lvlJc w:val="left"/>
      <w:pPr>
        <w:ind w:left="1259" w:hanging="360"/>
      </w:pPr>
      <w:rPr>
        <w:rFonts w:ascii="Symbol" w:hAnsi="Symbol" w:hint="default"/>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42" w15:restartNumberingAfterBreak="0">
    <w:nsid w:val="63B84B82"/>
    <w:multiLevelType w:val="hybridMultilevel"/>
    <w:tmpl w:val="0A803040"/>
    <w:lvl w:ilvl="0" w:tplc="E7203DCA">
      <w:start w:val="1"/>
      <w:numFmt w:val="decimal"/>
      <w:lvlText w:val="4.5.%1."/>
      <w:lvlJc w:val="left"/>
      <w:pPr>
        <w:ind w:left="125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5C1798E"/>
    <w:multiLevelType w:val="multilevel"/>
    <w:tmpl w:val="BBA68240"/>
    <w:lvl w:ilvl="0">
      <w:start w:val="3"/>
      <w:numFmt w:val="decimal"/>
      <w:lvlText w:val="%1"/>
      <w:lvlJc w:val="left"/>
      <w:pPr>
        <w:ind w:left="495" w:hanging="495"/>
      </w:pPr>
      <w:rPr>
        <w:rFonts w:hint="default"/>
      </w:rPr>
    </w:lvl>
    <w:lvl w:ilvl="1">
      <w:start w:val="1"/>
      <w:numFmt w:val="decimal"/>
      <w:lvlText w:val="6.%2."/>
      <w:lvlJc w:val="left"/>
      <w:pPr>
        <w:ind w:left="360" w:hanging="360"/>
      </w:pPr>
      <w:rPr>
        <w:rFonts w:hint="default"/>
      </w:rPr>
    </w:lvl>
    <w:lvl w:ilvl="2">
      <w:start w:val="3"/>
      <w:numFmt w:val="decimal"/>
      <w:lvlText w:val="8.1.%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4" w15:restartNumberingAfterBreak="0">
    <w:nsid w:val="69D27258"/>
    <w:multiLevelType w:val="multilevel"/>
    <w:tmpl w:val="C624F2B4"/>
    <w:lvl w:ilvl="0">
      <w:start w:val="8"/>
      <w:numFmt w:val="decimal"/>
      <w:lvlText w:val="%1"/>
      <w:lvlJc w:val="left"/>
      <w:pPr>
        <w:ind w:left="480" w:hanging="480"/>
      </w:pPr>
      <w:rPr>
        <w:rFonts w:hint="default"/>
      </w:rPr>
    </w:lvl>
    <w:lvl w:ilvl="1">
      <w:start w:val="3"/>
      <w:numFmt w:val="decimal"/>
      <w:lvlText w:val="%1.%2"/>
      <w:lvlJc w:val="left"/>
      <w:pPr>
        <w:ind w:left="1118" w:hanging="480"/>
      </w:pPr>
      <w:rPr>
        <w:rFonts w:hint="default"/>
      </w:rPr>
    </w:lvl>
    <w:lvl w:ilvl="2">
      <w:start w:val="1"/>
      <w:numFmt w:val="decimal"/>
      <w:lvlText w:val="9.1.%3."/>
      <w:lvlJc w:val="left"/>
      <w:pPr>
        <w:ind w:left="1636" w:hanging="36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5" w15:restartNumberingAfterBreak="0">
    <w:nsid w:val="6C2348F1"/>
    <w:multiLevelType w:val="hybridMultilevel"/>
    <w:tmpl w:val="187A40DA"/>
    <w:lvl w:ilvl="0" w:tplc="540A5BEE">
      <w:start w:val="1"/>
      <w:numFmt w:val="decimal"/>
      <w:lvlText w:val="%1."/>
      <w:lvlJc w:val="left"/>
      <w:pPr>
        <w:ind w:left="899" w:hanging="360"/>
      </w:pPr>
      <w:rPr>
        <w:rFonts w:hint="default"/>
      </w:rPr>
    </w:lvl>
    <w:lvl w:ilvl="1" w:tplc="08090019">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46" w15:restartNumberingAfterBreak="0">
    <w:nsid w:val="6F7F215D"/>
    <w:multiLevelType w:val="multilevel"/>
    <w:tmpl w:val="FBA81CE6"/>
    <w:lvl w:ilvl="0">
      <w:start w:val="1"/>
      <w:numFmt w:val="decimal"/>
      <w:pStyle w:val="Heading1"/>
      <w:lvlText w:val="%1."/>
      <w:lvlJc w:val="left"/>
      <w:pPr>
        <w:ind w:left="964" w:hanging="567"/>
      </w:pPr>
      <w:rPr>
        <w:rFonts w:ascii="Arial" w:eastAsia="Arial" w:hAnsi="Arial" w:cs="Arial" w:hint="default"/>
        <w:color w:val="00703C"/>
        <w:w w:val="86"/>
        <w:sz w:val="40"/>
        <w:szCs w:val="40"/>
      </w:rPr>
    </w:lvl>
    <w:lvl w:ilvl="1">
      <w:start w:val="1"/>
      <w:numFmt w:val="decimal"/>
      <w:pStyle w:val="Heading2"/>
      <w:isLgl/>
      <w:lvlText w:val="%1.%2"/>
      <w:lvlJc w:val="left"/>
      <w:pPr>
        <w:ind w:left="964" w:hanging="567"/>
      </w:pPr>
      <w:rPr>
        <w:rFonts w:hint="default"/>
        <w:sz w:val="32"/>
        <w:szCs w:val="32"/>
      </w:rPr>
    </w:lvl>
    <w:lvl w:ilvl="2">
      <w:start w:val="1"/>
      <w:numFmt w:val="decimal"/>
      <w:pStyle w:val="Heading3"/>
      <w:isLgl/>
      <w:lvlText w:val="%1.%2.%3"/>
      <w:lvlJc w:val="left"/>
      <w:pPr>
        <w:ind w:left="964" w:hanging="567"/>
      </w:pPr>
    </w:lvl>
    <w:lvl w:ilvl="3">
      <w:start w:val="1"/>
      <w:numFmt w:val="decimal"/>
      <w:pStyle w:val="Heading4"/>
      <w:isLgl/>
      <w:lvlText w:val="%1.%2.%3.%4"/>
      <w:lvlJc w:val="left"/>
      <w:pPr>
        <w:ind w:left="964" w:hanging="567"/>
      </w:pPr>
      <w:rPr>
        <w:rFonts w:hint="default"/>
      </w:rPr>
    </w:lvl>
    <w:lvl w:ilvl="4">
      <w:start w:val="1"/>
      <w:numFmt w:val="decimal"/>
      <w:isLgl/>
      <w:lvlText w:val="%1.%2.%3.%4.%5"/>
      <w:lvlJc w:val="left"/>
      <w:pPr>
        <w:ind w:left="964" w:hanging="567"/>
      </w:pPr>
      <w:rPr>
        <w:rFonts w:hint="default"/>
      </w:rPr>
    </w:lvl>
    <w:lvl w:ilvl="5">
      <w:start w:val="1"/>
      <w:numFmt w:val="decimal"/>
      <w:isLgl/>
      <w:lvlText w:val="%1.%2.%3.%4.%5.%6"/>
      <w:lvlJc w:val="left"/>
      <w:pPr>
        <w:ind w:left="964" w:hanging="567"/>
      </w:pPr>
      <w:rPr>
        <w:rFonts w:hint="default"/>
      </w:rPr>
    </w:lvl>
    <w:lvl w:ilvl="6">
      <w:start w:val="1"/>
      <w:numFmt w:val="decimal"/>
      <w:isLgl/>
      <w:lvlText w:val="%1.%2.%3.%4.%5.%6.%7"/>
      <w:lvlJc w:val="left"/>
      <w:pPr>
        <w:ind w:left="964" w:hanging="567"/>
      </w:pPr>
      <w:rPr>
        <w:rFonts w:hint="default"/>
      </w:rPr>
    </w:lvl>
    <w:lvl w:ilvl="7">
      <w:start w:val="1"/>
      <w:numFmt w:val="decimal"/>
      <w:isLgl/>
      <w:lvlText w:val="%1.%2.%3.%4.%5.%6.%7.%8"/>
      <w:lvlJc w:val="left"/>
      <w:pPr>
        <w:ind w:left="964" w:hanging="567"/>
      </w:pPr>
      <w:rPr>
        <w:rFonts w:hint="default"/>
      </w:rPr>
    </w:lvl>
    <w:lvl w:ilvl="8">
      <w:start w:val="1"/>
      <w:numFmt w:val="decimal"/>
      <w:isLgl/>
      <w:lvlText w:val="%1.%2.%3.%4.%5.%6.%7.%8.%9"/>
      <w:lvlJc w:val="left"/>
      <w:pPr>
        <w:ind w:left="964" w:hanging="567"/>
      </w:pPr>
      <w:rPr>
        <w:rFonts w:hint="default"/>
      </w:rPr>
    </w:lvl>
  </w:abstractNum>
  <w:abstractNum w:abstractNumId="47" w15:restartNumberingAfterBreak="0">
    <w:nsid w:val="70A82529"/>
    <w:multiLevelType w:val="hybridMultilevel"/>
    <w:tmpl w:val="970E6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785A54"/>
    <w:multiLevelType w:val="multilevel"/>
    <w:tmpl w:val="DD4ADC10"/>
    <w:lvl w:ilvl="0">
      <w:start w:val="6"/>
      <w:numFmt w:val="decimal"/>
      <w:lvlText w:val="%1"/>
      <w:lvlJc w:val="left"/>
      <w:pPr>
        <w:ind w:left="645" w:hanging="645"/>
      </w:pPr>
      <w:rPr>
        <w:rFonts w:hint="default"/>
      </w:rPr>
    </w:lvl>
    <w:lvl w:ilvl="1">
      <w:start w:val="2"/>
      <w:numFmt w:val="decimal"/>
      <w:lvlText w:val="%1.%2"/>
      <w:lvlJc w:val="left"/>
      <w:pPr>
        <w:ind w:left="1358" w:hanging="720"/>
      </w:pPr>
      <w:rPr>
        <w:rFonts w:hint="default"/>
      </w:rPr>
    </w:lvl>
    <w:lvl w:ilvl="2">
      <w:start w:val="2"/>
      <w:numFmt w:val="decimal"/>
      <w:lvlText w:val="5.%3."/>
      <w:lvlJc w:val="left"/>
      <w:pPr>
        <w:ind w:left="1636" w:hanging="36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992" w:hanging="144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49" w15:restartNumberingAfterBreak="0">
    <w:nsid w:val="793B89C0"/>
    <w:multiLevelType w:val="hybridMultilevel"/>
    <w:tmpl w:val="319E0046"/>
    <w:lvl w:ilvl="0" w:tplc="B4581370">
      <w:start w:val="1"/>
      <w:numFmt w:val="bullet"/>
      <w:lvlText w:val=""/>
      <w:lvlJc w:val="left"/>
      <w:pPr>
        <w:ind w:left="720" w:hanging="360"/>
      </w:pPr>
      <w:rPr>
        <w:rFonts w:ascii="Symbol" w:hAnsi="Symbol" w:hint="default"/>
      </w:rPr>
    </w:lvl>
    <w:lvl w:ilvl="1" w:tplc="12964172">
      <w:start w:val="1"/>
      <w:numFmt w:val="bullet"/>
      <w:lvlText w:val="o"/>
      <w:lvlJc w:val="left"/>
      <w:pPr>
        <w:ind w:left="1440" w:hanging="360"/>
      </w:pPr>
      <w:rPr>
        <w:rFonts w:ascii="Courier New" w:hAnsi="Courier New" w:hint="default"/>
      </w:rPr>
    </w:lvl>
    <w:lvl w:ilvl="2" w:tplc="0D14F574">
      <w:start w:val="1"/>
      <w:numFmt w:val="bullet"/>
      <w:lvlText w:val=""/>
      <w:lvlJc w:val="left"/>
      <w:pPr>
        <w:ind w:left="2160" w:hanging="360"/>
      </w:pPr>
      <w:rPr>
        <w:rFonts w:ascii="Wingdings" w:hAnsi="Wingdings" w:hint="default"/>
      </w:rPr>
    </w:lvl>
    <w:lvl w:ilvl="3" w:tplc="06345048">
      <w:start w:val="1"/>
      <w:numFmt w:val="bullet"/>
      <w:lvlText w:val=""/>
      <w:lvlJc w:val="left"/>
      <w:pPr>
        <w:ind w:left="2880" w:hanging="360"/>
      </w:pPr>
      <w:rPr>
        <w:rFonts w:ascii="Symbol" w:hAnsi="Symbol" w:hint="default"/>
      </w:rPr>
    </w:lvl>
    <w:lvl w:ilvl="4" w:tplc="4C44664A">
      <w:start w:val="1"/>
      <w:numFmt w:val="bullet"/>
      <w:lvlText w:val="o"/>
      <w:lvlJc w:val="left"/>
      <w:pPr>
        <w:ind w:left="3600" w:hanging="360"/>
      </w:pPr>
      <w:rPr>
        <w:rFonts w:ascii="Courier New" w:hAnsi="Courier New" w:hint="default"/>
      </w:rPr>
    </w:lvl>
    <w:lvl w:ilvl="5" w:tplc="B88C8088">
      <w:start w:val="1"/>
      <w:numFmt w:val="bullet"/>
      <w:lvlText w:val=""/>
      <w:lvlJc w:val="left"/>
      <w:pPr>
        <w:ind w:left="4320" w:hanging="360"/>
      </w:pPr>
      <w:rPr>
        <w:rFonts w:ascii="Wingdings" w:hAnsi="Wingdings" w:hint="default"/>
      </w:rPr>
    </w:lvl>
    <w:lvl w:ilvl="6" w:tplc="8324A20C">
      <w:start w:val="1"/>
      <w:numFmt w:val="bullet"/>
      <w:lvlText w:val=""/>
      <w:lvlJc w:val="left"/>
      <w:pPr>
        <w:ind w:left="5040" w:hanging="360"/>
      </w:pPr>
      <w:rPr>
        <w:rFonts w:ascii="Symbol" w:hAnsi="Symbol" w:hint="default"/>
      </w:rPr>
    </w:lvl>
    <w:lvl w:ilvl="7" w:tplc="1A827508">
      <w:start w:val="1"/>
      <w:numFmt w:val="bullet"/>
      <w:lvlText w:val="o"/>
      <w:lvlJc w:val="left"/>
      <w:pPr>
        <w:ind w:left="5760" w:hanging="360"/>
      </w:pPr>
      <w:rPr>
        <w:rFonts w:ascii="Courier New" w:hAnsi="Courier New" w:hint="default"/>
      </w:rPr>
    </w:lvl>
    <w:lvl w:ilvl="8" w:tplc="56F2F78C">
      <w:start w:val="1"/>
      <w:numFmt w:val="bullet"/>
      <w:lvlText w:val=""/>
      <w:lvlJc w:val="left"/>
      <w:pPr>
        <w:ind w:left="6480" w:hanging="360"/>
      </w:pPr>
      <w:rPr>
        <w:rFonts w:ascii="Wingdings" w:hAnsi="Wingdings" w:hint="default"/>
      </w:rPr>
    </w:lvl>
  </w:abstractNum>
  <w:abstractNum w:abstractNumId="50" w15:restartNumberingAfterBreak="0">
    <w:nsid w:val="7AAD0D75"/>
    <w:multiLevelType w:val="hybridMultilevel"/>
    <w:tmpl w:val="8A043C0E"/>
    <w:lvl w:ilvl="0" w:tplc="E0221E5C">
      <w:start w:val="1"/>
      <w:numFmt w:val="decimal"/>
      <w:lvlText w:val="4.3.3.%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AE876E9"/>
    <w:multiLevelType w:val="hybridMultilevel"/>
    <w:tmpl w:val="0A803040"/>
    <w:lvl w:ilvl="0" w:tplc="FFFFFFFF">
      <w:start w:val="1"/>
      <w:numFmt w:val="decimal"/>
      <w:lvlText w:val="4.5.%1."/>
      <w:lvlJc w:val="left"/>
      <w:pPr>
        <w:ind w:left="125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B3742DB"/>
    <w:multiLevelType w:val="hybridMultilevel"/>
    <w:tmpl w:val="EF8A484E"/>
    <w:lvl w:ilvl="0" w:tplc="DF9C0250">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BA41A91"/>
    <w:multiLevelType w:val="multilevel"/>
    <w:tmpl w:val="D9D2F2FE"/>
    <w:lvl w:ilvl="0">
      <w:start w:val="3"/>
      <w:numFmt w:val="decimal"/>
      <w:lvlText w:val="%1"/>
      <w:lvlJc w:val="left"/>
      <w:pPr>
        <w:ind w:left="495" w:hanging="495"/>
      </w:pPr>
      <w:rPr>
        <w:rFonts w:hint="default"/>
      </w:rPr>
    </w:lvl>
    <w:lvl w:ilvl="1">
      <w:start w:val="1"/>
      <w:numFmt w:val="decimal"/>
      <w:lvlText w:val="10.%2."/>
      <w:lvlJc w:val="left"/>
      <w:pPr>
        <w:ind w:left="360" w:hanging="360"/>
      </w:pPr>
      <w:rPr>
        <w:rFonts w:hint="default"/>
      </w:rPr>
    </w:lvl>
    <w:lvl w:ilvl="2">
      <w:start w:val="3"/>
      <w:numFmt w:val="decimal"/>
      <w:lvlText w:val="11.3.%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4" w15:restartNumberingAfterBreak="0">
    <w:nsid w:val="7C982C9D"/>
    <w:multiLevelType w:val="multilevel"/>
    <w:tmpl w:val="DA6A9B36"/>
    <w:lvl w:ilvl="0">
      <w:start w:val="8"/>
      <w:numFmt w:val="decimal"/>
      <w:lvlText w:val="%1"/>
      <w:lvlJc w:val="left"/>
      <w:pPr>
        <w:ind w:left="480" w:hanging="480"/>
      </w:pPr>
      <w:rPr>
        <w:rFonts w:hint="default"/>
      </w:rPr>
    </w:lvl>
    <w:lvl w:ilvl="1">
      <w:start w:val="3"/>
      <w:numFmt w:val="decimal"/>
      <w:lvlText w:val="%1.%2"/>
      <w:lvlJc w:val="left"/>
      <w:pPr>
        <w:ind w:left="1118" w:hanging="480"/>
      </w:pPr>
      <w:rPr>
        <w:rFonts w:hint="default"/>
      </w:rPr>
    </w:lvl>
    <w:lvl w:ilvl="2">
      <w:start w:val="1"/>
      <w:numFmt w:val="decimal"/>
      <w:lvlText w:val="6.3.%3."/>
      <w:lvlJc w:val="left"/>
      <w:pPr>
        <w:ind w:left="1636" w:hanging="36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num w:numId="1" w16cid:durableId="1638800969">
    <w:abstractNumId w:val="16"/>
  </w:num>
  <w:num w:numId="2" w16cid:durableId="489176978">
    <w:abstractNumId w:val="20"/>
  </w:num>
  <w:num w:numId="3" w16cid:durableId="954945919">
    <w:abstractNumId w:val="31"/>
  </w:num>
  <w:num w:numId="4" w16cid:durableId="522673992">
    <w:abstractNumId w:val="5"/>
  </w:num>
  <w:num w:numId="5" w16cid:durableId="1408917976">
    <w:abstractNumId w:val="2"/>
  </w:num>
  <w:num w:numId="6" w16cid:durableId="1767067760">
    <w:abstractNumId w:val="10"/>
  </w:num>
  <w:num w:numId="7" w16cid:durableId="328563482">
    <w:abstractNumId w:val="46"/>
  </w:num>
  <w:num w:numId="8" w16cid:durableId="636498179">
    <w:abstractNumId w:val="37"/>
  </w:num>
  <w:num w:numId="9" w16cid:durableId="1733038931">
    <w:abstractNumId w:val="36"/>
  </w:num>
  <w:num w:numId="10" w16cid:durableId="949312804">
    <w:abstractNumId w:val="3"/>
  </w:num>
  <w:num w:numId="11" w16cid:durableId="1460755983">
    <w:abstractNumId w:val="1"/>
  </w:num>
  <w:num w:numId="12" w16cid:durableId="1381324301">
    <w:abstractNumId w:val="0"/>
  </w:num>
  <w:num w:numId="13" w16cid:durableId="2105875395">
    <w:abstractNumId w:val="35"/>
  </w:num>
  <w:num w:numId="14" w16cid:durableId="1940916565">
    <w:abstractNumId w:val="45"/>
  </w:num>
  <w:num w:numId="15" w16cid:durableId="1254165278">
    <w:abstractNumId w:val="29"/>
  </w:num>
  <w:num w:numId="16" w16cid:durableId="1527911994">
    <w:abstractNumId w:val="48"/>
  </w:num>
  <w:num w:numId="17" w16cid:durableId="1218978761">
    <w:abstractNumId w:val="54"/>
  </w:num>
  <w:num w:numId="18" w16cid:durableId="953560023">
    <w:abstractNumId w:val="38"/>
  </w:num>
  <w:num w:numId="19" w16cid:durableId="2115980829">
    <w:abstractNumId w:val="17"/>
  </w:num>
  <w:num w:numId="20" w16cid:durableId="1081488944">
    <w:abstractNumId w:val="12"/>
  </w:num>
  <w:num w:numId="21" w16cid:durableId="1789934825">
    <w:abstractNumId w:val="18"/>
  </w:num>
  <w:num w:numId="22" w16cid:durableId="1602107961">
    <w:abstractNumId w:val="44"/>
  </w:num>
  <w:num w:numId="23" w16cid:durableId="1594322151">
    <w:abstractNumId w:val="19"/>
  </w:num>
  <w:num w:numId="24" w16cid:durableId="1503159059">
    <w:abstractNumId w:val="8"/>
  </w:num>
  <w:num w:numId="25" w16cid:durableId="807551844">
    <w:abstractNumId w:val="14"/>
  </w:num>
  <w:num w:numId="26" w16cid:durableId="1039357786">
    <w:abstractNumId w:val="42"/>
  </w:num>
  <w:num w:numId="27" w16cid:durableId="974749336">
    <w:abstractNumId w:val="26"/>
  </w:num>
  <w:num w:numId="28" w16cid:durableId="2091778664">
    <w:abstractNumId w:val="50"/>
  </w:num>
  <w:num w:numId="29" w16cid:durableId="532155177">
    <w:abstractNumId w:val="28"/>
  </w:num>
  <w:num w:numId="30" w16cid:durableId="1875651348">
    <w:abstractNumId w:val="32"/>
  </w:num>
  <w:num w:numId="31" w16cid:durableId="324558270">
    <w:abstractNumId w:val="43"/>
  </w:num>
  <w:num w:numId="32" w16cid:durableId="1943756273">
    <w:abstractNumId w:val="27"/>
  </w:num>
  <w:num w:numId="33" w16cid:durableId="2085452025">
    <w:abstractNumId w:val="4"/>
  </w:num>
  <w:num w:numId="34" w16cid:durableId="795758204">
    <w:abstractNumId w:val="23"/>
  </w:num>
  <w:num w:numId="35" w16cid:durableId="1107771689">
    <w:abstractNumId w:val="53"/>
  </w:num>
  <w:num w:numId="36" w16cid:durableId="1845515067">
    <w:abstractNumId w:val="33"/>
  </w:num>
  <w:num w:numId="37" w16cid:durableId="1254974777">
    <w:abstractNumId w:val="6"/>
  </w:num>
  <w:num w:numId="38" w16cid:durableId="308483364">
    <w:abstractNumId w:val="30"/>
  </w:num>
  <w:num w:numId="39" w16cid:durableId="1537693817">
    <w:abstractNumId w:val="40"/>
  </w:num>
  <w:num w:numId="40" w16cid:durableId="1145050814">
    <w:abstractNumId w:val="13"/>
  </w:num>
  <w:num w:numId="41" w16cid:durableId="1324819244">
    <w:abstractNumId w:val="7"/>
  </w:num>
  <w:num w:numId="42" w16cid:durableId="1335179906">
    <w:abstractNumId w:val="34"/>
  </w:num>
  <w:num w:numId="43" w16cid:durableId="1653482646">
    <w:abstractNumId w:val="3"/>
  </w:num>
  <w:num w:numId="44" w16cid:durableId="182869466">
    <w:abstractNumId w:val="3"/>
  </w:num>
  <w:num w:numId="45" w16cid:durableId="389116565">
    <w:abstractNumId w:val="15"/>
  </w:num>
  <w:num w:numId="46" w16cid:durableId="54741042">
    <w:abstractNumId w:val="41"/>
  </w:num>
  <w:num w:numId="47" w16cid:durableId="2090537652">
    <w:abstractNumId w:val="3"/>
  </w:num>
  <w:num w:numId="48" w16cid:durableId="1266307002">
    <w:abstractNumId w:val="3"/>
  </w:num>
  <w:num w:numId="49" w16cid:durableId="1842355707">
    <w:abstractNumId w:val="3"/>
  </w:num>
  <w:num w:numId="50" w16cid:durableId="584458023">
    <w:abstractNumId w:val="3"/>
  </w:num>
  <w:num w:numId="51" w16cid:durableId="966737240">
    <w:abstractNumId w:val="3"/>
  </w:num>
  <w:num w:numId="52" w16cid:durableId="258176511">
    <w:abstractNumId w:val="51"/>
  </w:num>
  <w:num w:numId="53" w16cid:durableId="321588110">
    <w:abstractNumId w:val="3"/>
  </w:num>
  <w:num w:numId="54" w16cid:durableId="826242247">
    <w:abstractNumId w:val="3"/>
  </w:num>
  <w:num w:numId="55" w16cid:durableId="939070737">
    <w:abstractNumId w:val="3"/>
  </w:num>
  <w:num w:numId="56" w16cid:durableId="1110589197">
    <w:abstractNumId w:val="3"/>
  </w:num>
  <w:num w:numId="57" w16cid:durableId="1249073637">
    <w:abstractNumId w:val="3"/>
  </w:num>
  <w:num w:numId="58" w16cid:durableId="810439236">
    <w:abstractNumId w:val="3"/>
  </w:num>
  <w:num w:numId="59" w16cid:durableId="1996184141">
    <w:abstractNumId w:val="3"/>
  </w:num>
  <w:num w:numId="60" w16cid:durableId="1934317980">
    <w:abstractNumId w:val="3"/>
  </w:num>
  <w:num w:numId="61" w16cid:durableId="1225482463">
    <w:abstractNumId w:val="3"/>
  </w:num>
  <w:num w:numId="62" w16cid:durableId="906647403">
    <w:abstractNumId w:val="3"/>
  </w:num>
  <w:num w:numId="63" w16cid:durableId="909075505">
    <w:abstractNumId w:val="3"/>
  </w:num>
  <w:num w:numId="64" w16cid:durableId="1801878020">
    <w:abstractNumId w:val="3"/>
  </w:num>
  <w:num w:numId="65" w16cid:durableId="2080856960">
    <w:abstractNumId w:val="3"/>
  </w:num>
  <w:num w:numId="66" w16cid:durableId="753673088">
    <w:abstractNumId w:val="3"/>
  </w:num>
  <w:num w:numId="67" w16cid:durableId="1621909620">
    <w:abstractNumId w:val="3"/>
  </w:num>
  <w:num w:numId="68" w16cid:durableId="1527209094">
    <w:abstractNumId w:val="3"/>
  </w:num>
  <w:num w:numId="69" w16cid:durableId="1437826676">
    <w:abstractNumId w:val="3"/>
  </w:num>
  <w:num w:numId="70" w16cid:durableId="1831167203">
    <w:abstractNumId w:val="3"/>
  </w:num>
  <w:num w:numId="71" w16cid:durableId="1719892469">
    <w:abstractNumId w:val="3"/>
  </w:num>
  <w:num w:numId="72" w16cid:durableId="784228463">
    <w:abstractNumId w:val="3"/>
  </w:num>
  <w:num w:numId="73" w16cid:durableId="1022629244">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45720152">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67821287">
    <w:abstractNumId w:val="3"/>
  </w:num>
  <w:num w:numId="76" w16cid:durableId="2102943291">
    <w:abstractNumId w:val="24"/>
  </w:num>
  <w:num w:numId="77" w16cid:durableId="2138646554">
    <w:abstractNumId w:val="3"/>
  </w:num>
  <w:num w:numId="78" w16cid:durableId="557471544">
    <w:abstractNumId w:val="3"/>
  </w:num>
  <w:num w:numId="79" w16cid:durableId="234248781">
    <w:abstractNumId w:val="22"/>
  </w:num>
  <w:num w:numId="80" w16cid:durableId="1802189638">
    <w:abstractNumId w:val="2"/>
  </w:num>
  <w:num w:numId="81" w16cid:durableId="1485733862">
    <w:abstractNumId w:val="2"/>
  </w:num>
  <w:num w:numId="82" w16cid:durableId="1235435378">
    <w:abstractNumId w:val="2"/>
  </w:num>
  <w:num w:numId="83" w16cid:durableId="900942671">
    <w:abstractNumId w:val="2"/>
  </w:num>
  <w:num w:numId="84" w16cid:durableId="14774216">
    <w:abstractNumId w:val="3"/>
  </w:num>
  <w:num w:numId="85" w16cid:durableId="20227777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804158684">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48550692">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40152245">
    <w:abstractNumId w:val="4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68623985">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66591176">
    <w:abstractNumId w:val="4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14218631">
    <w:abstractNumId w:val="4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002927416">
    <w:abstractNumId w:val="4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36082101">
    <w:abstractNumId w:val="4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67862236">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950890676">
    <w:abstractNumId w:val="4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31366863">
    <w:abstractNumId w:val="4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79254374">
    <w:abstractNumId w:val="4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75862656">
    <w:abstractNumId w:val="46"/>
  </w:num>
  <w:num w:numId="99" w16cid:durableId="1930114483">
    <w:abstractNumId w:val="46"/>
  </w:num>
  <w:num w:numId="100" w16cid:durableId="738748138">
    <w:abstractNumId w:val="46"/>
  </w:num>
  <w:num w:numId="101" w16cid:durableId="2017615922">
    <w:abstractNumId w:val="46"/>
  </w:num>
  <w:num w:numId="102" w16cid:durableId="1869827104">
    <w:abstractNumId w:val="46"/>
  </w:num>
  <w:num w:numId="103" w16cid:durableId="57091229">
    <w:abstractNumId w:val="46"/>
  </w:num>
  <w:num w:numId="104" w16cid:durableId="2095006374">
    <w:abstractNumId w:val="46"/>
  </w:num>
  <w:num w:numId="105" w16cid:durableId="1449011179">
    <w:abstractNumId w:val="46"/>
  </w:num>
  <w:num w:numId="106" w16cid:durableId="1130246240">
    <w:abstractNumId w:val="46"/>
  </w:num>
  <w:num w:numId="107" w16cid:durableId="891386849">
    <w:abstractNumId w:val="46"/>
  </w:num>
  <w:num w:numId="108" w16cid:durableId="1454128802">
    <w:abstractNumId w:val="46"/>
  </w:num>
  <w:num w:numId="109" w16cid:durableId="1401827142">
    <w:abstractNumId w:val="46"/>
  </w:num>
  <w:num w:numId="110" w16cid:durableId="2014912639">
    <w:abstractNumId w:val="46"/>
  </w:num>
  <w:num w:numId="111" w16cid:durableId="1837188937">
    <w:abstractNumId w:val="46"/>
  </w:num>
  <w:num w:numId="112" w16cid:durableId="1472357501">
    <w:abstractNumId w:val="46"/>
  </w:num>
  <w:num w:numId="113" w16cid:durableId="1953586783">
    <w:abstractNumId w:val="46"/>
  </w:num>
  <w:num w:numId="114" w16cid:durableId="232667838">
    <w:abstractNumId w:val="46"/>
  </w:num>
  <w:num w:numId="115" w16cid:durableId="617569385">
    <w:abstractNumId w:val="46"/>
  </w:num>
  <w:num w:numId="116" w16cid:durableId="1081869730">
    <w:abstractNumId w:val="46"/>
  </w:num>
  <w:num w:numId="117" w16cid:durableId="218058013">
    <w:abstractNumId w:val="46"/>
  </w:num>
  <w:num w:numId="118" w16cid:durableId="1906992897">
    <w:abstractNumId w:val="46"/>
  </w:num>
  <w:num w:numId="119" w16cid:durableId="1037118489">
    <w:abstractNumId w:val="46"/>
  </w:num>
  <w:num w:numId="120" w16cid:durableId="964238886">
    <w:abstractNumId w:val="46"/>
  </w:num>
  <w:num w:numId="121" w16cid:durableId="525994074">
    <w:abstractNumId w:val="46"/>
  </w:num>
  <w:num w:numId="122" w16cid:durableId="1998879312">
    <w:abstractNumId w:val="3"/>
  </w:num>
  <w:num w:numId="123" w16cid:durableId="497428447">
    <w:abstractNumId w:val="3"/>
  </w:num>
  <w:num w:numId="124" w16cid:durableId="140974394">
    <w:abstractNumId w:val="46"/>
  </w:num>
  <w:num w:numId="125" w16cid:durableId="1486630113">
    <w:abstractNumId w:val="46"/>
  </w:num>
  <w:num w:numId="126" w16cid:durableId="1881739784">
    <w:abstractNumId w:val="46"/>
  </w:num>
  <w:num w:numId="127" w16cid:durableId="10850320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725178923">
    <w:abstractNumId w:val="11"/>
  </w:num>
  <w:num w:numId="129" w16cid:durableId="755637349">
    <w:abstractNumId w:val="25"/>
  </w:num>
  <w:num w:numId="130" w16cid:durableId="835460651">
    <w:abstractNumId w:val="21"/>
  </w:num>
  <w:num w:numId="131" w16cid:durableId="1850288446">
    <w:abstractNumId w:val="3"/>
  </w:num>
  <w:num w:numId="132" w16cid:durableId="928079394">
    <w:abstractNumId w:val="3"/>
  </w:num>
  <w:num w:numId="133" w16cid:durableId="677971935">
    <w:abstractNumId w:val="3"/>
  </w:num>
  <w:num w:numId="134" w16cid:durableId="86117361">
    <w:abstractNumId w:val="3"/>
  </w:num>
  <w:num w:numId="135" w16cid:durableId="990910557">
    <w:abstractNumId w:val="3"/>
  </w:num>
  <w:num w:numId="136" w16cid:durableId="808206622">
    <w:abstractNumId w:val="3"/>
  </w:num>
  <w:num w:numId="137" w16cid:durableId="1723602537">
    <w:abstractNumId w:val="52"/>
  </w:num>
  <w:num w:numId="138" w16cid:durableId="235940552">
    <w:abstractNumId w:val="47"/>
  </w:num>
  <w:num w:numId="139" w16cid:durableId="147095204">
    <w:abstractNumId w:val="49"/>
  </w:num>
  <w:num w:numId="140" w16cid:durableId="1137331878">
    <w:abstractNumId w:val="9"/>
  </w:num>
  <w:num w:numId="141" w16cid:durableId="50157382">
    <w:abstractNumId w:val="3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D8B"/>
    <w:rsid w:val="000003EA"/>
    <w:rsid w:val="0000054F"/>
    <w:rsid w:val="000007CD"/>
    <w:rsid w:val="000009EE"/>
    <w:rsid w:val="00000B1C"/>
    <w:rsid w:val="00000C66"/>
    <w:rsid w:val="00000D1D"/>
    <w:rsid w:val="00000FBF"/>
    <w:rsid w:val="000010AD"/>
    <w:rsid w:val="000010E6"/>
    <w:rsid w:val="000019BA"/>
    <w:rsid w:val="00001AF6"/>
    <w:rsid w:val="00002341"/>
    <w:rsid w:val="000025C7"/>
    <w:rsid w:val="00002BEF"/>
    <w:rsid w:val="00002D24"/>
    <w:rsid w:val="00002D91"/>
    <w:rsid w:val="00002F38"/>
    <w:rsid w:val="0000371F"/>
    <w:rsid w:val="00003859"/>
    <w:rsid w:val="000038B1"/>
    <w:rsid w:val="00003B4C"/>
    <w:rsid w:val="0000504E"/>
    <w:rsid w:val="000051CA"/>
    <w:rsid w:val="000054F0"/>
    <w:rsid w:val="000057DC"/>
    <w:rsid w:val="0000596C"/>
    <w:rsid w:val="000059F1"/>
    <w:rsid w:val="000060BA"/>
    <w:rsid w:val="00006334"/>
    <w:rsid w:val="000065B6"/>
    <w:rsid w:val="00006731"/>
    <w:rsid w:val="00006A61"/>
    <w:rsid w:val="00006ED1"/>
    <w:rsid w:val="00007075"/>
    <w:rsid w:val="00007736"/>
    <w:rsid w:val="00007941"/>
    <w:rsid w:val="00007B54"/>
    <w:rsid w:val="0001021E"/>
    <w:rsid w:val="00010B94"/>
    <w:rsid w:val="0001151D"/>
    <w:rsid w:val="00011C9A"/>
    <w:rsid w:val="00011E0D"/>
    <w:rsid w:val="000122E5"/>
    <w:rsid w:val="00012924"/>
    <w:rsid w:val="00012A21"/>
    <w:rsid w:val="00012BF2"/>
    <w:rsid w:val="00013E8D"/>
    <w:rsid w:val="00013F4D"/>
    <w:rsid w:val="00014169"/>
    <w:rsid w:val="0001425C"/>
    <w:rsid w:val="00014D93"/>
    <w:rsid w:val="000155AE"/>
    <w:rsid w:val="0001581C"/>
    <w:rsid w:val="00015AE6"/>
    <w:rsid w:val="00015F81"/>
    <w:rsid w:val="000167F2"/>
    <w:rsid w:val="00016832"/>
    <w:rsid w:val="000169DE"/>
    <w:rsid w:val="000176CA"/>
    <w:rsid w:val="0001780C"/>
    <w:rsid w:val="00017C38"/>
    <w:rsid w:val="00017F00"/>
    <w:rsid w:val="00017F77"/>
    <w:rsid w:val="00020847"/>
    <w:rsid w:val="00020C9A"/>
    <w:rsid w:val="0002199E"/>
    <w:rsid w:val="00021CD7"/>
    <w:rsid w:val="00021E5A"/>
    <w:rsid w:val="000231D2"/>
    <w:rsid w:val="000233F2"/>
    <w:rsid w:val="0002340C"/>
    <w:rsid w:val="0002359E"/>
    <w:rsid w:val="0002386F"/>
    <w:rsid w:val="00023B13"/>
    <w:rsid w:val="00023C59"/>
    <w:rsid w:val="00024092"/>
    <w:rsid w:val="00024281"/>
    <w:rsid w:val="0002436A"/>
    <w:rsid w:val="000245F0"/>
    <w:rsid w:val="00024B11"/>
    <w:rsid w:val="00024ED2"/>
    <w:rsid w:val="000255BB"/>
    <w:rsid w:val="000256AB"/>
    <w:rsid w:val="00027251"/>
    <w:rsid w:val="0002736F"/>
    <w:rsid w:val="000275F3"/>
    <w:rsid w:val="0002779B"/>
    <w:rsid w:val="000279AE"/>
    <w:rsid w:val="00027BBB"/>
    <w:rsid w:val="00030547"/>
    <w:rsid w:val="00030EF7"/>
    <w:rsid w:val="000310A0"/>
    <w:rsid w:val="00031229"/>
    <w:rsid w:val="00031518"/>
    <w:rsid w:val="0003222F"/>
    <w:rsid w:val="000327C8"/>
    <w:rsid w:val="00032BDA"/>
    <w:rsid w:val="000332DD"/>
    <w:rsid w:val="00033329"/>
    <w:rsid w:val="0003410F"/>
    <w:rsid w:val="0003481E"/>
    <w:rsid w:val="00034851"/>
    <w:rsid w:val="000348B3"/>
    <w:rsid w:val="00034A88"/>
    <w:rsid w:val="00034EA2"/>
    <w:rsid w:val="00035086"/>
    <w:rsid w:val="00035091"/>
    <w:rsid w:val="000351B4"/>
    <w:rsid w:val="00035B13"/>
    <w:rsid w:val="00035D02"/>
    <w:rsid w:val="00035D3C"/>
    <w:rsid w:val="00035D4F"/>
    <w:rsid w:val="000360D0"/>
    <w:rsid w:val="00036448"/>
    <w:rsid w:val="000365E5"/>
    <w:rsid w:val="00036A73"/>
    <w:rsid w:val="00037461"/>
    <w:rsid w:val="000376B5"/>
    <w:rsid w:val="00037B8E"/>
    <w:rsid w:val="00037CDF"/>
    <w:rsid w:val="0004006B"/>
    <w:rsid w:val="000404A2"/>
    <w:rsid w:val="00040583"/>
    <w:rsid w:val="000414FE"/>
    <w:rsid w:val="00041556"/>
    <w:rsid w:val="0004155F"/>
    <w:rsid w:val="000419A8"/>
    <w:rsid w:val="00041C2B"/>
    <w:rsid w:val="000420DC"/>
    <w:rsid w:val="00042774"/>
    <w:rsid w:val="00042D71"/>
    <w:rsid w:val="00042ECD"/>
    <w:rsid w:val="00042F40"/>
    <w:rsid w:val="0004327B"/>
    <w:rsid w:val="000444A5"/>
    <w:rsid w:val="000444B5"/>
    <w:rsid w:val="00044549"/>
    <w:rsid w:val="0004456F"/>
    <w:rsid w:val="00045677"/>
    <w:rsid w:val="00045A5A"/>
    <w:rsid w:val="00045D2E"/>
    <w:rsid w:val="00045DCD"/>
    <w:rsid w:val="000469F2"/>
    <w:rsid w:val="000470C8"/>
    <w:rsid w:val="000471F0"/>
    <w:rsid w:val="00047676"/>
    <w:rsid w:val="00047731"/>
    <w:rsid w:val="0004783C"/>
    <w:rsid w:val="00047B91"/>
    <w:rsid w:val="000504D2"/>
    <w:rsid w:val="00050DDA"/>
    <w:rsid w:val="00050E68"/>
    <w:rsid w:val="00050EDF"/>
    <w:rsid w:val="000510C0"/>
    <w:rsid w:val="0005192C"/>
    <w:rsid w:val="00052B5C"/>
    <w:rsid w:val="00052CC6"/>
    <w:rsid w:val="00052F55"/>
    <w:rsid w:val="00053200"/>
    <w:rsid w:val="00053C58"/>
    <w:rsid w:val="00053D34"/>
    <w:rsid w:val="00053DCD"/>
    <w:rsid w:val="0005488E"/>
    <w:rsid w:val="00054958"/>
    <w:rsid w:val="00054BD2"/>
    <w:rsid w:val="00054C97"/>
    <w:rsid w:val="00054F91"/>
    <w:rsid w:val="00055928"/>
    <w:rsid w:val="00055C14"/>
    <w:rsid w:val="00055DBC"/>
    <w:rsid w:val="00056751"/>
    <w:rsid w:val="00056BE4"/>
    <w:rsid w:val="00056C9B"/>
    <w:rsid w:val="00056DB6"/>
    <w:rsid w:val="00056E65"/>
    <w:rsid w:val="00056E96"/>
    <w:rsid w:val="00056F17"/>
    <w:rsid w:val="00056F24"/>
    <w:rsid w:val="00057142"/>
    <w:rsid w:val="0005741F"/>
    <w:rsid w:val="00057550"/>
    <w:rsid w:val="00057579"/>
    <w:rsid w:val="00057771"/>
    <w:rsid w:val="00057ABF"/>
    <w:rsid w:val="00057BEE"/>
    <w:rsid w:val="00057F7F"/>
    <w:rsid w:val="00060571"/>
    <w:rsid w:val="00060687"/>
    <w:rsid w:val="000606EE"/>
    <w:rsid w:val="00060700"/>
    <w:rsid w:val="000608C6"/>
    <w:rsid w:val="00061082"/>
    <w:rsid w:val="00061150"/>
    <w:rsid w:val="00061482"/>
    <w:rsid w:val="000614D7"/>
    <w:rsid w:val="00061527"/>
    <w:rsid w:val="00061D6A"/>
    <w:rsid w:val="000625F0"/>
    <w:rsid w:val="000627F7"/>
    <w:rsid w:val="00062E62"/>
    <w:rsid w:val="00063615"/>
    <w:rsid w:val="000637EE"/>
    <w:rsid w:val="00063894"/>
    <w:rsid w:val="00064094"/>
    <w:rsid w:val="00064791"/>
    <w:rsid w:val="000648D1"/>
    <w:rsid w:val="00064AB7"/>
    <w:rsid w:val="0006505C"/>
    <w:rsid w:val="000651A5"/>
    <w:rsid w:val="0006561D"/>
    <w:rsid w:val="000657C5"/>
    <w:rsid w:val="00065B08"/>
    <w:rsid w:val="00066F5D"/>
    <w:rsid w:val="00067361"/>
    <w:rsid w:val="000700D1"/>
    <w:rsid w:val="00070380"/>
    <w:rsid w:val="0007066A"/>
    <w:rsid w:val="0007089C"/>
    <w:rsid w:val="00070E60"/>
    <w:rsid w:val="00070E69"/>
    <w:rsid w:val="000715B5"/>
    <w:rsid w:val="0007192D"/>
    <w:rsid w:val="000729B4"/>
    <w:rsid w:val="00072A49"/>
    <w:rsid w:val="00073595"/>
    <w:rsid w:val="00073E21"/>
    <w:rsid w:val="000745E3"/>
    <w:rsid w:val="0007464D"/>
    <w:rsid w:val="000747CC"/>
    <w:rsid w:val="000755DB"/>
    <w:rsid w:val="00075661"/>
    <w:rsid w:val="000761C4"/>
    <w:rsid w:val="00076492"/>
    <w:rsid w:val="00076824"/>
    <w:rsid w:val="00076D69"/>
    <w:rsid w:val="000775F9"/>
    <w:rsid w:val="0007779F"/>
    <w:rsid w:val="000779DF"/>
    <w:rsid w:val="00077E60"/>
    <w:rsid w:val="00077E6E"/>
    <w:rsid w:val="000805F8"/>
    <w:rsid w:val="000808E2"/>
    <w:rsid w:val="000809E7"/>
    <w:rsid w:val="00080CE2"/>
    <w:rsid w:val="00080E2A"/>
    <w:rsid w:val="0008132A"/>
    <w:rsid w:val="00081696"/>
    <w:rsid w:val="0008198B"/>
    <w:rsid w:val="00081E7F"/>
    <w:rsid w:val="00081FEE"/>
    <w:rsid w:val="0008218D"/>
    <w:rsid w:val="000823F0"/>
    <w:rsid w:val="00083765"/>
    <w:rsid w:val="00083E94"/>
    <w:rsid w:val="00084603"/>
    <w:rsid w:val="00084674"/>
    <w:rsid w:val="000849CE"/>
    <w:rsid w:val="00084C0C"/>
    <w:rsid w:val="00084E08"/>
    <w:rsid w:val="000856FD"/>
    <w:rsid w:val="0008583F"/>
    <w:rsid w:val="00086490"/>
    <w:rsid w:val="0008655A"/>
    <w:rsid w:val="0008726C"/>
    <w:rsid w:val="00087457"/>
    <w:rsid w:val="00087565"/>
    <w:rsid w:val="0009036D"/>
    <w:rsid w:val="000905A9"/>
    <w:rsid w:val="00090BCD"/>
    <w:rsid w:val="000910B3"/>
    <w:rsid w:val="00092424"/>
    <w:rsid w:val="0009302D"/>
    <w:rsid w:val="00093049"/>
    <w:rsid w:val="00093085"/>
    <w:rsid w:val="0009317C"/>
    <w:rsid w:val="000931AB"/>
    <w:rsid w:val="000946F7"/>
    <w:rsid w:val="00094704"/>
    <w:rsid w:val="00094D27"/>
    <w:rsid w:val="00094FDE"/>
    <w:rsid w:val="0009529C"/>
    <w:rsid w:val="000952DF"/>
    <w:rsid w:val="00095A84"/>
    <w:rsid w:val="00095D44"/>
    <w:rsid w:val="00095DAC"/>
    <w:rsid w:val="000963AD"/>
    <w:rsid w:val="000963C2"/>
    <w:rsid w:val="000964F6"/>
    <w:rsid w:val="00096AB8"/>
    <w:rsid w:val="00097157"/>
    <w:rsid w:val="000972E1"/>
    <w:rsid w:val="00097725"/>
    <w:rsid w:val="00097B02"/>
    <w:rsid w:val="00097C16"/>
    <w:rsid w:val="000A020F"/>
    <w:rsid w:val="000A0B15"/>
    <w:rsid w:val="000A1073"/>
    <w:rsid w:val="000A1180"/>
    <w:rsid w:val="000A1357"/>
    <w:rsid w:val="000A1760"/>
    <w:rsid w:val="000A1791"/>
    <w:rsid w:val="000A1871"/>
    <w:rsid w:val="000A1BBE"/>
    <w:rsid w:val="000A23E9"/>
    <w:rsid w:val="000A2686"/>
    <w:rsid w:val="000A292C"/>
    <w:rsid w:val="000A29D2"/>
    <w:rsid w:val="000A3200"/>
    <w:rsid w:val="000A32DF"/>
    <w:rsid w:val="000A3385"/>
    <w:rsid w:val="000A36E5"/>
    <w:rsid w:val="000A373A"/>
    <w:rsid w:val="000A3823"/>
    <w:rsid w:val="000A3D5D"/>
    <w:rsid w:val="000A3E7C"/>
    <w:rsid w:val="000A4703"/>
    <w:rsid w:val="000A48ED"/>
    <w:rsid w:val="000A4AA3"/>
    <w:rsid w:val="000A502F"/>
    <w:rsid w:val="000A5A4F"/>
    <w:rsid w:val="000A658A"/>
    <w:rsid w:val="000A691E"/>
    <w:rsid w:val="000A6A2B"/>
    <w:rsid w:val="000A76AD"/>
    <w:rsid w:val="000A78BE"/>
    <w:rsid w:val="000A7A17"/>
    <w:rsid w:val="000A7AE7"/>
    <w:rsid w:val="000A7D39"/>
    <w:rsid w:val="000B0075"/>
    <w:rsid w:val="000B0150"/>
    <w:rsid w:val="000B0AF7"/>
    <w:rsid w:val="000B0B7B"/>
    <w:rsid w:val="000B10B7"/>
    <w:rsid w:val="000B17F3"/>
    <w:rsid w:val="000B1FB8"/>
    <w:rsid w:val="000B2263"/>
    <w:rsid w:val="000B271B"/>
    <w:rsid w:val="000B27D4"/>
    <w:rsid w:val="000B2A7E"/>
    <w:rsid w:val="000B3782"/>
    <w:rsid w:val="000B3AE6"/>
    <w:rsid w:val="000B3E71"/>
    <w:rsid w:val="000B470E"/>
    <w:rsid w:val="000B5328"/>
    <w:rsid w:val="000B53F5"/>
    <w:rsid w:val="000B5664"/>
    <w:rsid w:val="000B666C"/>
    <w:rsid w:val="000B73CA"/>
    <w:rsid w:val="000C001F"/>
    <w:rsid w:val="000C00F7"/>
    <w:rsid w:val="000C05B4"/>
    <w:rsid w:val="000C08BC"/>
    <w:rsid w:val="000C0AE6"/>
    <w:rsid w:val="000C10DB"/>
    <w:rsid w:val="000C10F1"/>
    <w:rsid w:val="000C1752"/>
    <w:rsid w:val="000C1D55"/>
    <w:rsid w:val="000C1FE4"/>
    <w:rsid w:val="000C2001"/>
    <w:rsid w:val="000C2815"/>
    <w:rsid w:val="000C29CD"/>
    <w:rsid w:val="000C2D31"/>
    <w:rsid w:val="000C2D5A"/>
    <w:rsid w:val="000C34BC"/>
    <w:rsid w:val="000C3A75"/>
    <w:rsid w:val="000C432B"/>
    <w:rsid w:val="000C448F"/>
    <w:rsid w:val="000C461C"/>
    <w:rsid w:val="000C4AF4"/>
    <w:rsid w:val="000C4CC6"/>
    <w:rsid w:val="000C4D85"/>
    <w:rsid w:val="000C5567"/>
    <w:rsid w:val="000C62D1"/>
    <w:rsid w:val="000C6C55"/>
    <w:rsid w:val="000C74E1"/>
    <w:rsid w:val="000C7C56"/>
    <w:rsid w:val="000C7EC9"/>
    <w:rsid w:val="000C7F6D"/>
    <w:rsid w:val="000D02CC"/>
    <w:rsid w:val="000D0548"/>
    <w:rsid w:val="000D05E1"/>
    <w:rsid w:val="000D066C"/>
    <w:rsid w:val="000D0717"/>
    <w:rsid w:val="000D09F8"/>
    <w:rsid w:val="000D0F8D"/>
    <w:rsid w:val="000D14EB"/>
    <w:rsid w:val="000D17C5"/>
    <w:rsid w:val="000D1892"/>
    <w:rsid w:val="000D1BD9"/>
    <w:rsid w:val="000D1CD4"/>
    <w:rsid w:val="000D1CE5"/>
    <w:rsid w:val="000D210D"/>
    <w:rsid w:val="000D232D"/>
    <w:rsid w:val="000D2930"/>
    <w:rsid w:val="000D3C36"/>
    <w:rsid w:val="000D4D82"/>
    <w:rsid w:val="000D5058"/>
    <w:rsid w:val="000D51D8"/>
    <w:rsid w:val="000D539C"/>
    <w:rsid w:val="000D56C4"/>
    <w:rsid w:val="000D61C3"/>
    <w:rsid w:val="000D63A6"/>
    <w:rsid w:val="000D6AB1"/>
    <w:rsid w:val="000D6E8F"/>
    <w:rsid w:val="000D744E"/>
    <w:rsid w:val="000E1079"/>
    <w:rsid w:val="000E14D4"/>
    <w:rsid w:val="000E1656"/>
    <w:rsid w:val="000E1D56"/>
    <w:rsid w:val="000E23DD"/>
    <w:rsid w:val="000E2432"/>
    <w:rsid w:val="000E2B93"/>
    <w:rsid w:val="000E324C"/>
    <w:rsid w:val="000E34DA"/>
    <w:rsid w:val="000E37CA"/>
    <w:rsid w:val="000E3A1B"/>
    <w:rsid w:val="000E3C99"/>
    <w:rsid w:val="000E3CFA"/>
    <w:rsid w:val="000E4202"/>
    <w:rsid w:val="000E4579"/>
    <w:rsid w:val="000E499C"/>
    <w:rsid w:val="000E4E45"/>
    <w:rsid w:val="000E4F76"/>
    <w:rsid w:val="000E5052"/>
    <w:rsid w:val="000E5491"/>
    <w:rsid w:val="000E5CB8"/>
    <w:rsid w:val="000E60E6"/>
    <w:rsid w:val="000E65ED"/>
    <w:rsid w:val="000E6776"/>
    <w:rsid w:val="000E6FEA"/>
    <w:rsid w:val="000E71B8"/>
    <w:rsid w:val="000E728F"/>
    <w:rsid w:val="000E733F"/>
    <w:rsid w:val="000E763E"/>
    <w:rsid w:val="000E7772"/>
    <w:rsid w:val="000E7C9B"/>
    <w:rsid w:val="000E7FBD"/>
    <w:rsid w:val="000F00CE"/>
    <w:rsid w:val="000F0875"/>
    <w:rsid w:val="000F0B8F"/>
    <w:rsid w:val="000F0E60"/>
    <w:rsid w:val="000F105A"/>
    <w:rsid w:val="000F144B"/>
    <w:rsid w:val="000F1C05"/>
    <w:rsid w:val="000F1C27"/>
    <w:rsid w:val="000F1C55"/>
    <w:rsid w:val="000F1CB0"/>
    <w:rsid w:val="000F266E"/>
    <w:rsid w:val="000F2731"/>
    <w:rsid w:val="000F2949"/>
    <w:rsid w:val="000F2DAD"/>
    <w:rsid w:val="000F3192"/>
    <w:rsid w:val="000F326D"/>
    <w:rsid w:val="000F368E"/>
    <w:rsid w:val="000F3A5A"/>
    <w:rsid w:val="000F3B43"/>
    <w:rsid w:val="000F52E8"/>
    <w:rsid w:val="000F5D79"/>
    <w:rsid w:val="000F5E39"/>
    <w:rsid w:val="000F5EEB"/>
    <w:rsid w:val="000F6011"/>
    <w:rsid w:val="000F60BE"/>
    <w:rsid w:val="000F6382"/>
    <w:rsid w:val="000F6C09"/>
    <w:rsid w:val="000F71F5"/>
    <w:rsid w:val="000F7E8D"/>
    <w:rsid w:val="000F7F02"/>
    <w:rsid w:val="0010049E"/>
    <w:rsid w:val="001006FF"/>
    <w:rsid w:val="00100E2F"/>
    <w:rsid w:val="00101C3A"/>
    <w:rsid w:val="00101C7F"/>
    <w:rsid w:val="00102D0F"/>
    <w:rsid w:val="001030D6"/>
    <w:rsid w:val="001033EE"/>
    <w:rsid w:val="0010360A"/>
    <w:rsid w:val="001037C2"/>
    <w:rsid w:val="001037FD"/>
    <w:rsid w:val="0010393F"/>
    <w:rsid w:val="00103E82"/>
    <w:rsid w:val="001042E8"/>
    <w:rsid w:val="0010446B"/>
    <w:rsid w:val="00104EC7"/>
    <w:rsid w:val="00105735"/>
    <w:rsid w:val="00105985"/>
    <w:rsid w:val="00105ACD"/>
    <w:rsid w:val="00105AFF"/>
    <w:rsid w:val="00105BD6"/>
    <w:rsid w:val="00105CCC"/>
    <w:rsid w:val="00105F7D"/>
    <w:rsid w:val="00106577"/>
    <w:rsid w:val="001065EA"/>
    <w:rsid w:val="0010747A"/>
    <w:rsid w:val="00107A8D"/>
    <w:rsid w:val="001104A7"/>
    <w:rsid w:val="00110AD7"/>
    <w:rsid w:val="00110BE2"/>
    <w:rsid w:val="00110D70"/>
    <w:rsid w:val="00110EF1"/>
    <w:rsid w:val="00112520"/>
    <w:rsid w:val="00112865"/>
    <w:rsid w:val="00113143"/>
    <w:rsid w:val="00113220"/>
    <w:rsid w:val="00113ACC"/>
    <w:rsid w:val="001148E9"/>
    <w:rsid w:val="00114B85"/>
    <w:rsid w:val="00114D8B"/>
    <w:rsid w:val="001154F0"/>
    <w:rsid w:val="00115B7B"/>
    <w:rsid w:val="00115E65"/>
    <w:rsid w:val="001166B9"/>
    <w:rsid w:val="00116FE9"/>
    <w:rsid w:val="00116FED"/>
    <w:rsid w:val="001173C8"/>
    <w:rsid w:val="001204B8"/>
    <w:rsid w:val="00120763"/>
    <w:rsid w:val="00120DC6"/>
    <w:rsid w:val="00120DDB"/>
    <w:rsid w:val="00121491"/>
    <w:rsid w:val="001218A0"/>
    <w:rsid w:val="00121A32"/>
    <w:rsid w:val="00121ECD"/>
    <w:rsid w:val="00122034"/>
    <w:rsid w:val="001227D7"/>
    <w:rsid w:val="00122A3A"/>
    <w:rsid w:val="00123859"/>
    <w:rsid w:val="00123A1D"/>
    <w:rsid w:val="00123C57"/>
    <w:rsid w:val="00123F34"/>
    <w:rsid w:val="00124103"/>
    <w:rsid w:val="0012450E"/>
    <w:rsid w:val="001252B0"/>
    <w:rsid w:val="0012533B"/>
    <w:rsid w:val="00125E60"/>
    <w:rsid w:val="00126228"/>
    <w:rsid w:val="00126379"/>
    <w:rsid w:val="001266A5"/>
    <w:rsid w:val="00126E21"/>
    <w:rsid w:val="00126E3A"/>
    <w:rsid w:val="0012773F"/>
    <w:rsid w:val="001278C9"/>
    <w:rsid w:val="0012797A"/>
    <w:rsid w:val="00127CF1"/>
    <w:rsid w:val="00130513"/>
    <w:rsid w:val="00130B14"/>
    <w:rsid w:val="001317A2"/>
    <w:rsid w:val="0013257D"/>
    <w:rsid w:val="00132A1E"/>
    <w:rsid w:val="00132D25"/>
    <w:rsid w:val="00132E3A"/>
    <w:rsid w:val="00133609"/>
    <w:rsid w:val="0013393E"/>
    <w:rsid w:val="00133BCC"/>
    <w:rsid w:val="00133D54"/>
    <w:rsid w:val="0013438F"/>
    <w:rsid w:val="00134F0F"/>
    <w:rsid w:val="0013520F"/>
    <w:rsid w:val="00135536"/>
    <w:rsid w:val="001355D7"/>
    <w:rsid w:val="00135E05"/>
    <w:rsid w:val="00136183"/>
    <w:rsid w:val="00136258"/>
    <w:rsid w:val="001377E3"/>
    <w:rsid w:val="00137E75"/>
    <w:rsid w:val="00137F5C"/>
    <w:rsid w:val="0014042D"/>
    <w:rsid w:val="0014055F"/>
    <w:rsid w:val="00140B14"/>
    <w:rsid w:val="00140DF4"/>
    <w:rsid w:val="00141D7A"/>
    <w:rsid w:val="00141F17"/>
    <w:rsid w:val="001423B6"/>
    <w:rsid w:val="00142962"/>
    <w:rsid w:val="001435B7"/>
    <w:rsid w:val="00143720"/>
    <w:rsid w:val="001439C4"/>
    <w:rsid w:val="00143CDD"/>
    <w:rsid w:val="00144485"/>
    <w:rsid w:val="001455EA"/>
    <w:rsid w:val="00145890"/>
    <w:rsid w:val="00145E61"/>
    <w:rsid w:val="00145EEB"/>
    <w:rsid w:val="00145F70"/>
    <w:rsid w:val="0014665C"/>
    <w:rsid w:val="001468AB"/>
    <w:rsid w:val="00146E54"/>
    <w:rsid w:val="001475F8"/>
    <w:rsid w:val="00147646"/>
    <w:rsid w:val="00147F66"/>
    <w:rsid w:val="00150261"/>
    <w:rsid w:val="0015051E"/>
    <w:rsid w:val="001509D6"/>
    <w:rsid w:val="00150B06"/>
    <w:rsid w:val="00150C13"/>
    <w:rsid w:val="00150DDB"/>
    <w:rsid w:val="00150E5E"/>
    <w:rsid w:val="00150E6B"/>
    <w:rsid w:val="00151723"/>
    <w:rsid w:val="001518EE"/>
    <w:rsid w:val="00151902"/>
    <w:rsid w:val="00151C61"/>
    <w:rsid w:val="00151C6A"/>
    <w:rsid w:val="00151EAB"/>
    <w:rsid w:val="001523E0"/>
    <w:rsid w:val="0015298E"/>
    <w:rsid w:val="00152CDA"/>
    <w:rsid w:val="0015334A"/>
    <w:rsid w:val="00153841"/>
    <w:rsid w:val="00153BEB"/>
    <w:rsid w:val="001542BB"/>
    <w:rsid w:val="001542D1"/>
    <w:rsid w:val="001546A4"/>
    <w:rsid w:val="00154D04"/>
    <w:rsid w:val="001552CA"/>
    <w:rsid w:val="001555F1"/>
    <w:rsid w:val="001558AB"/>
    <w:rsid w:val="001559D4"/>
    <w:rsid w:val="00156696"/>
    <w:rsid w:val="001567DB"/>
    <w:rsid w:val="00156D60"/>
    <w:rsid w:val="0015736C"/>
    <w:rsid w:val="0015739B"/>
    <w:rsid w:val="00157A4A"/>
    <w:rsid w:val="00157C23"/>
    <w:rsid w:val="0016024C"/>
    <w:rsid w:val="00160376"/>
    <w:rsid w:val="001604D0"/>
    <w:rsid w:val="001613A4"/>
    <w:rsid w:val="00161676"/>
    <w:rsid w:val="00162191"/>
    <w:rsid w:val="0016241E"/>
    <w:rsid w:val="00162A2C"/>
    <w:rsid w:val="00162C82"/>
    <w:rsid w:val="00162E90"/>
    <w:rsid w:val="0016309C"/>
    <w:rsid w:val="00163204"/>
    <w:rsid w:val="00163ACA"/>
    <w:rsid w:val="00163CA1"/>
    <w:rsid w:val="00165580"/>
    <w:rsid w:val="00165A09"/>
    <w:rsid w:val="001664D7"/>
    <w:rsid w:val="00166A5B"/>
    <w:rsid w:val="0016702A"/>
    <w:rsid w:val="001673B4"/>
    <w:rsid w:val="00167414"/>
    <w:rsid w:val="00167515"/>
    <w:rsid w:val="0016780C"/>
    <w:rsid w:val="00167819"/>
    <w:rsid w:val="001678A3"/>
    <w:rsid w:val="00170078"/>
    <w:rsid w:val="0017030E"/>
    <w:rsid w:val="00170926"/>
    <w:rsid w:val="00170EFD"/>
    <w:rsid w:val="001718C6"/>
    <w:rsid w:val="00171CF4"/>
    <w:rsid w:val="001723BD"/>
    <w:rsid w:val="001730F2"/>
    <w:rsid w:val="00173735"/>
    <w:rsid w:val="00173B2F"/>
    <w:rsid w:val="0017423A"/>
    <w:rsid w:val="001748C3"/>
    <w:rsid w:val="00174BE4"/>
    <w:rsid w:val="001751F6"/>
    <w:rsid w:val="00175C2F"/>
    <w:rsid w:val="00175E64"/>
    <w:rsid w:val="00175FF8"/>
    <w:rsid w:val="001765C5"/>
    <w:rsid w:val="001773F2"/>
    <w:rsid w:val="00177E9F"/>
    <w:rsid w:val="00180123"/>
    <w:rsid w:val="0018026A"/>
    <w:rsid w:val="00180349"/>
    <w:rsid w:val="00180BAC"/>
    <w:rsid w:val="00180EF3"/>
    <w:rsid w:val="001812BB"/>
    <w:rsid w:val="0018179A"/>
    <w:rsid w:val="00182350"/>
    <w:rsid w:val="0018255B"/>
    <w:rsid w:val="0018259C"/>
    <w:rsid w:val="001826B4"/>
    <w:rsid w:val="001836D3"/>
    <w:rsid w:val="00183E55"/>
    <w:rsid w:val="00183F01"/>
    <w:rsid w:val="0018405C"/>
    <w:rsid w:val="001841DC"/>
    <w:rsid w:val="001842F3"/>
    <w:rsid w:val="0018441F"/>
    <w:rsid w:val="00184C02"/>
    <w:rsid w:val="00184DE8"/>
    <w:rsid w:val="0018532D"/>
    <w:rsid w:val="001854F9"/>
    <w:rsid w:val="001855E0"/>
    <w:rsid w:val="0018598F"/>
    <w:rsid w:val="00185B12"/>
    <w:rsid w:val="00185D9F"/>
    <w:rsid w:val="001861B9"/>
    <w:rsid w:val="00186843"/>
    <w:rsid w:val="0018695B"/>
    <w:rsid w:val="00186BB0"/>
    <w:rsid w:val="00186F9E"/>
    <w:rsid w:val="00187096"/>
    <w:rsid w:val="0018740B"/>
    <w:rsid w:val="001879EE"/>
    <w:rsid w:val="00187F4C"/>
    <w:rsid w:val="0019020B"/>
    <w:rsid w:val="001907EC"/>
    <w:rsid w:val="00190ADA"/>
    <w:rsid w:val="00190B05"/>
    <w:rsid w:val="00190C14"/>
    <w:rsid w:val="00191173"/>
    <w:rsid w:val="00191972"/>
    <w:rsid w:val="00191BD8"/>
    <w:rsid w:val="00191C18"/>
    <w:rsid w:val="00191DD4"/>
    <w:rsid w:val="00192B0B"/>
    <w:rsid w:val="001939F8"/>
    <w:rsid w:val="00193CE9"/>
    <w:rsid w:val="00193D68"/>
    <w:rsid w:val="00193F7C"/>
    <w:rsid w:val="0019440F"/>
    <w:rsid w:val="0019454B"/>
    <w:rsid w:val="00194947"/>
    <w:rsid w:val="00194DAA"/>
    <w:rsid w:val="0019579C"/>
    <w:rsid w:val="001959DC"/>
    <w:rsid w:val="00195A21"/>
    <w:rsid w:val="00195F4D"/>
    <w:rsid w:val="00195FA9"/>
    <w:rsid w:val="00196769"/>
    <w:rsid w:val="00196954"/>
    <w:rsid w:val="00196FC7"/>
    <w:rsid w:val="00196FFF"/>
    <w:rsid w:val="0019781C"/>
    <w:rsid w:val="00197CFF"/>
    <w:rsid w:val="001A0165"/>
    <w:rsid w:val="001A064B"/>
    <w:rsid w:val="001A0A0C"/>
    <w:rsid w:val="001A0B51"/>
    <w:rsid w:val="001A0D86"/>
    <w:rsid w:val="001A0F4B"/>
    <w:rsid w:val="001A1888"/>
    <w:rsid w:val="001A19BD"/>
    <w:rsid w:val="001A2058"/>
    <w:rsid w:val="001A295B"/>
    <w:rsid w:val="001A2D93"/>
    <w:rsid w:val="001A313E"/>
    <w:rsid w:val="001A336E"/>
    <w:rsid w:val="001A3A77"/>
    <w:rsid w:val="001A3E10"/>
    <w:rsid w:val="001A3F9B"/>
    <w:rsid w:val="001A436E"/>
    <w:rsid w:val="001A49BB"/>
    <w:rsid w:val="001A4AE8"/>
    <w:rsid w:val="001A4E47"/>
    <w:rsid w:val="001A520D"/>
    <w:rsid w:val="001A5942"/>
    <w:rsid w:val="001A609E"/>
    <w:rsid w:val="001A6129"/>
    <w:rsid w:val="001A635B"/>
    <w:rsid w:val="001A67E6"/>
    <w:rsid w:val="001A6B9E"/>
    <w:rsid w:val="001A703F"/>
    <w:rsid w:val="001A7468"/>
    <w:rsid w:val="001B01E8"/>
    <w:rsid w:val="001B0BF7"/>
    <w:rsid w:val="001B0D08"/>
    <w:rsid w:val="001B107F"/>
    <w:rsid w:val="001B1637"/>
    <w:rsid w:val="001B1B93"/>
    <w:rsid w:val="001B1DBB"/>
    <w:rsid w:val="001B1E5A"/>
    <w:rsid w:val="001B2070"/>
    <w:rsid w:val="001B240F"/>
    <w:rsid w:val="001B2673"/>
    <w:rsid w:val="001B2EF5"/>
    <w:rsid w:val="001B36AE"/>
    <w:rsid w:val="001B3F65"/>
    <w:rsid w:val="001B4946"/>
    <w:rsid w:val="001B4DDB"/>
    <w:rsid w:val="001B530D"/>
    <w:rsid w:val="001B5DEE"/>
    <w:rsid w:val="001B6060"/>
    <w:rsid w:val="001B61DB"/>
    <w:rsid w:val="001B625C"/>
    <w:rsid w:val="001B6875"/>
    <w:rsid w:val="001B69D2"/>
    <w:rsid w:val="001B6DAF"/>
    <w:rsid w:val="001B732B"/>
    <w:rsid w:val="001B79D2"/>
    <w:rsid w:val="001C010D"/>
    <w:rsid w:val="001C01C8"/>
    <w:rsid w:val="001C02FD"/>
    <w:rsid w:val="001C0C7B"/>
    <w:rsid w:val="001C1208"/>
    <w:rsid w:val="001C125F"/>
    <w:rsid w:val="001C167C"/>
    <w:rsid w:val="001C18D9"/>
    <w:rsid w:val="001C1E17"/>
    <w:rsid w:val="001C1FE7"/>
    <w:rsid w:val="001C24D8"/>
    <w:rsid w:val="001C25A5"/>
    <w:rsid w:val="001C2996"/>
    <w:rsid w:val="001C33BD"/>
    <w:rsid w:val="001C38FB"/>
    <w:rsid w:val="001C3C98"/>
    <w:rsid w:val="001C4867"/>
    <w:rsid w:val="001C51F6"/>
    <w:rsid w:val="001C535C"/>
    <w:rsid w:val="001C5CAB"/>
    <w:rsid w:val="001C65D7"/>
    <w:rsid w:val="001C6DDE"/>
    <w:rsid w:val="001C6DF1"/>
    <w:rsid w:val="001C6E08"/>
    <w:rsid w:val="001C7581"/>
    <w:rsid w:val="001D0410"/>
    <w:rsid w:val="001D0465"/>
    <w:rsid w:val="001D0500"/>
    <w:rsid w:val="001D0BBF"/>
    <w:rsid w:val="001D0D84"/>
    <w:rsid w:val="001D17BD"/>
    <w:rsid w:val="001D1978"/>
    <w:rsid w:val="001D27D2"/>
    <w:rsid w:val="001D299B"/>
    <w:rsid w:val="001D2C69"/>
    <w:rsid w:val="001D3126"/>
    <w:rsid w:val="001D3567"/>
    <w:rsid w:val="001D3786"/>
    <w:rsid w:val="001D4346"/>
    <w:rsid w:val="001D45A0"/>
    <w:rsid w:val="001D45C6"/>
    <w:rsid w:val="001D46B4"/>
    <w:rsid w:val="001D51A5"/>
    <w:rsid w:val="001D55B0"/>
    <w:rsid w:val="001D5DD4"/>
    <w:rsid w:val="001D5E0E"/>
    <w:rsid w:val="001D5FF8"/>
    <w:rsid w:val="001D65D4"/>
    <w:rsid w:val="001D696F"/>
    <w:rsid w:val="001D69DD"/>
    <w:rsid w:val="001D6E9A"/>
    <w:rsid w:val="001D6FBD"/>
    <w:rsid w:val="001D721F"/>
    <w:rsid w:val="001D75FD"/>
    <w:rsid w:val="001D7ABB"/>
    <w:rsid w:val="001D7B74"/>
    <w:rsid w:val="001D7E7A"/>
    <w:rsid w:val="001E012D"/>
    <w:rsid w:val="001E0146"/>
    <w:rsid w:val="001E04FD"/>
    <w:rsid w:val="001E1525"/>
    <w:rsid w:val="001E1631"/>
    <w:rsid w:val="001E16B9"/>
    <w:rsid w:val="001E22E1"/>
    <w:rsid w:val="001E2957"/>
    <w:rsid w:val="001E29F3"/>
    <w:rsid w:val="001E2A7C"/>
    <w:rsid w:val="001E2D71"/>
    <w:rsid w:val="001E2EEC"/>
    <w:rsid w:val="001E2F1F"/>
    <w:rsid w:val="001E314B"/>
    <w:rsid w:val="001E391E"/>
    <w:rsid w:val="001E445D"/>
    <w:rsid w:val="001E4720"/>
    <w:rsid w:val="001E5863"/>
    <w:rsid w:val="001E59D4"/>
    <w:rsid w:val="001E5A52"/>
    <w:rsid w:val="001E5C3F"/>
    <w:rsid w:val="001E60CC"/>
    <w:rsid w:val="001E6240"/>
    <w:rsid w:val="001E624C"/>
    <w:rsid w:val="001E626A"/>
    <w:rsid w:val="001E64E2"/>
    <w:rsid w:val="001E6CF2"/>
    <w:rsid w:val="001E7231"/>
    <w:rsid w:val="001E7864"/>
    <w:rsid w:val="001E7D5C"/>
    <w:rsid w:val="001F0503"/>
    <w:rsid w:val="001F08BD"/>
    <w:rsid w:val="001F0C0E"/>
    <w:rsid w:val="001F0C69"/>
    <w:rsid w:val="001F0F10"/>
    <w:rsid w:val="001F111A"/>
    <w:rsid w:val="001F141C"/>
    <w:rsid w:val="001F16C4"/>
    <w:rsid w:val="001F18FA"/>
    <w:rsid w:val="001F1EE5"/>
    <w:rsid w:val="001F1F7A"/>
    <w:rsid w:val="001F2116"/>
    <w:rsid w:val="001F2191"/>
    <w:rsid w:val="001F2AF4"/>
    <w:rsid w:val="001F2D25"/>
    <w:rsid w:val="001F2DD4"/>
    <w:rsid w:val="001F2E38"/>
    <w:rsid w:val="001F3626"/>
    <w:rsid w:val="001F38C0"/>
    <w:rsid w:val="001F3EAB"/>
    <w:rsid w:val="001F4333"/>
    <w:rsid w:val="001F4D46"/>
    <w:rsid w:val="001F4D99"/>
    <w:rsid w:val="001F4E95"/>
    <w:rsid w:val="001F51E1"/>
    <w:rsid w:val="001F52A5"/>
    <w:rsid w:val="001F5593"/>
    <w:rsid w:val="001F5704"/>
    <w:rsid w:val="001F6486"/>
    <w:rsid w:val="001F7AFE"/>
    <w:rsid w:val="001F7E07"/>
    <w:rsid w:val="00200082"/>
    <w:rsid w:val="002006F0"/>
    <w:rsid w:val="00200A98"/>
    <w:rsid w:val="00200DD2"/>
    <w:rsid w:val="00200E18"/>
    <w:rsid w:val="00200ED0"/>
    <w:rsid w:val="00200F19"/>
    <w:rsid w:val="00201A3A"/>
    <w:rsid w:val="00201C79"/>
    <w:rsid w:val="00201E26"/>
    <w:rsid w:val="00202104"/>
    <w:rsid w:val="002022D8"/>
    <w:rsid w:val="00202788"/>
    <w:rsid w:val="0020352C"/>
    <w:rsid w:val="002039C4"/>
    <w:rsid w:val="002043CF"/>
    <w:rsid w:val="00204549"/>
    <w:rsid w:val="00204C35"/>
    <w:rsid w:val="00206300"/>
    <w:rsid w:val="002076B5"/>
    <w:rsid w:val="00207A1A"/>
    <w:rsid w:val="00207ABE"/>
    <w:rsid w:val="00207C4A"/>
    <w:rsid w:val="00207F06"/>
    <w:rsid w:val="00210362"/>
    <w:rsid w:val="002103DC"/>
    <w:rsid w:val="002106E5"/>
    <w:rsid w:val="0021091D"/>
    <w:rsid w:val="00211EE4"/>
    <w:rsid w:val="00211F54"/>
    <w:rsid w:val="002121F4"/>
    <w:rsid w:val="00212456"/>
    <w:rsid w:val="0021262B"/>
    <w:rsid w:val="0021263D"/>
    <w:rsid w:val="0021333C"/>
    <w:rsid w:val="00214B8A"/>
    <w:rsid w:val="00214C6C"/>
    <w:rsid w:val="00214FA5"/>
    <w:rsid w:val="00215411"/>
    <w:rsid w:val="002154B0"/>
    <w:rsid w:val="00215CC7"/>
    <w:rsid w:val="00216D25"/>
    <w:rsid w:val="002172DC"/>
    <w:rsid w:val="0022060F"/>
    <w:rsid w:val="002208A4"/>
    <w:rsid w:val="00220C53"/>
    <w:rsid w:val="00220D0A"/>
    <w:rsid w:val="002210BB"/>
    <w:rsid w:val="00221103"/>
    <w:rsid w:val="002212AE"/>
    <w:rsid w:val="00221317"/>
    <w:rsid w:val="00221971"/>
    <w:rsid w:val="002220C5"/>
    <w:rsid w:val="00222275"/>
    <w:rsid w:val="00222276"/>
    <w:rsid w:val="0022236C"/>
    <w:rsid w:val="00222399"/>
    <w:rsid w:val="002224E1"/>
    <w:rsid w:val="00222646"/>
    <w:rsid w:val="00222739"/>
    <w:rsid w:val="00222CC3"/>
    <w:rsid w:val="00222EB0"/>
    <w:rsid w:val="0022313E"/>
    <w:rsid w:val="002233D9"/>
    <w:rsid w:val="002238FA"/>
    <w:rsid w:val="00223AED"/>
    <w:rsid w:val="002240AF"/>
    <w:rsid w:val="00224300"/>
    <w:rsid w:val="00224752"/>
    <w:rsid w:val="002247FD"/>
    <w:rsid w:val="00224C60"/>
    <w:rsid w:val="00224DB3"/>
    <w:rsid w:val="002258E8"/>
    <w:rsid w:val="0022613A"/>
    <w:rsid w:val="002262C7"/>
    <w:rsid w:val="002265E7"/>
    <w:rsid w:val="00227C10"/>
    <w:rsid w:val="002309F5"/>
    <w:rsid w:val="00230D39"/>
    <w:rsid w:val="00230E27"/>
    <w:rsid w:val="00230F0F"/>
    <w:rsid w:val="0023174D"/>
    <w:rsid w:val="00231B47"/>
    <w:rsid w:val="002328C8"/>
    <w:rsid w:val="00232AD9"/>
    <w:rsid w:val="00233841"/>
    <w:rsid w:val="002339C2"/>
    <w:rsid w:val="00233BC7"/>
    <w:rsid w:val="002343E7"/>
    <w:rsid w:val="00234DBE"/>
    <w:rsid w:val="0023515B"/>
    <w:rsid w:val="00235ABC"/>
    <w:rsid w:val="00235D46"/>
    <w:rsid w:val="0023614B"/>
    <w:rsid w:val="00236210"/>
    <w:rsid w:val="002362ED"/>
    <w:rsid w:val="002363AA"/>
    <w:rsid w:val="00236CA3"/>
    <w:rsid w:val="002370C4"/>
    <w:rsid w:val="00237504"/>
    <w:rsid w:val="00237899"/>
    <w:rsid w:val="00240563"/>
    <w:rsid w:val="00240699"/>
    <w:rsid w:val="002406DC"/>
    <w:rsid w:val="002406F5"/>
    <w:rsid w:val="00240A64"/>
    <w:rsid w:val="002415BA"/>
    <w:rsid w:val="0024182A"/>
    <w:rsid w:val="00241CBE"/>
    <w:rsid w:val="00242048"/>
    <w:rsid w:val="00242598"/>
    <w:rsid w:val="00242AD4"/>
    <w:rsid w:val="00242CF8"/>
    <w:rsid w:val="00242E1D"/>
    <w:rsid w:val="00242E78"/>
    <w:rsid w:val="0024340D"/>
    <w:rsid w:val="00243445"/>
    <w:rsid w:val="002436F1"/>
    <w:rsid w:val="00243D47"/>
    <w:rsid w:val="00243E38"/>
    <w:rsid w:val="00243F9B"/>
    <w:rsid w:val="002440A4"/>
    <w:rsid w:val="002445F6"/>
    <w:rsid w:val="0024474A"/>
    <w:rsid w:val="0024490A"/>
    <w:rsid w:val="00244BC4"/>
    <w:rsid w:val="00245645"/>
    <w:rsid w:val="00245785"/>
    <w:rsid w:val="00245EB5"/>
    <w:rsid w:val="00246795"/>
    <w:rsid w:val="00246F1B"/>
    <w:rsid w:val="00246F3A"/>
    <w:rsid w:val="002470CA"/>
    <w:rsid w:val="002476BD"/>
    <w:rsid w:val="0024778A"/>
    <w:rsid w:val="002479F9"/>
    <w:rsid w:val="002501D5"/>
    <w:rsid w:val="00250700"/>
    <w:rsid w:val="00250B05"/>
    <w:rsid w:val="00251045"/>
    <w:rsid w:val="002512B7"/>
    <w:rsid w:val="0025133B"/>
    <w:rsid w:val="002522DB"/>
    <w:rsid w:val="002523B8"/>
    <w:rsid w:val="002524A3"/>
    <w:rsid w:val="0025272A"/>
    <w:rsid w:val="00252F0A"/>
    <w:rsid w:val="00252FD2"/>
    <w:rsid w:val="00253075"/>
    <w:rsid w:val="00253348"/>
    <w:rsid w:val="002535DA"/>
    <w:rsid w:val="00253715"/>
    <w:rsid w:val="00253B0C"/>
    <w:rsid w:val="00253D66"/>
    <w:rsid w:val="00254B17"/>
    <w:rsid w:val="0025591B"/>
    <w:rsid w:val="0025639E"/>
    <w:rsid w:val="002567CA"/>
    <w:rsid w:val="002571E1"/>
    <w:rsid w:val="00257704"/>
    <w:rsid w:val="002578BB"/>
    <w:rsid w:val="00257BEF"/>
    <w:rsid w:val="00257CF6"/>
    <w:rsid w:val="00260489"/>
    <w:rsid w:val="00260BAB"/>
    <w:rsid w:val="0026123D"/>
    <w:rsid w:val="002616AC"/>
    <w:rsid w:val="00261EAA"/>
    <w:rsid w:val="0026244E"/>
    <w:rsid w:val="00262A2F"/>
    <w:rsid w:val="00262B19"/>
    <w:rsid w:val="00262F03"/>
    <w:rsid w:val="00263137"/>
    <w:rsid w:val="00263942"/>
    <w:rsid w:val="00263CF2"/>
    <w:rsid w:val="002642B1"/>
    <w:rsid w:val="00264CC8"/>
    <w:rsid w:val="002659C2"/>
    <w:rsid w:val="00265B0B"/>
    <w:rsid w:val="00265B19"/>
    <w:rsid w:val="002663FC"/>
    <w:rsid w:val="00266B87"/>
    <w:rsid w:val="00266E44"/>
    <w:rsid w:val="00266FD9"/>
    <w:rsid w:val="00267292"/>
    <w:rsid w:val="00267B53"/>
    <w:rsid w:val="00267C4D"/>
    <w:rsid w:val="00270D8A"/>
    <w:rsid w:val="00270EA5"/>
    <w:rsid w:val="00270FFE"/>
    <w:rsid w:val="0027110A"/>
    <w:rsid w:val="0027121F"/>
    <w:rsid w:val="00271357"/>
    <w:rsid w:val="0027170F"/>
    <w:rsid w:val="002717FA"/>
    <w:rsid w:val="00271916"/>
    <w:rsid w:val="00271F2C"/>
    <w:rsid w:val="002722B6"/>
    <w:rsid w:val="00272882"/>
    <w:rsid w:val="00272C39"/>
    <w:rsid w:val="00272E05"/>
    <w:rsid w:val="0027325B"/>
    <w:rsid w:val="002734AC"/>
    <w:rsid w:val="00274BD1"/>
    <w:rsid w:val="00275371"/>
    <w:rsid w:val="002759E0"/>
    <w:rsid w:val="00275A97"/>
    <w:rsid w:val="00276344"/>
    <w:rsid w:val="00276414"/>
    <w:rsid w:val="0027669C"/>
    <w:rsid w:val="0027676A"/>
    <w:rsid w:val="002769DE"/>
    <w:rsid w:val="00276B2C"/>
    <w:rsid w:val="00276C73"/>
    <w:rsid w:val="00276F57"/>
    <w:rsid w:val="002772A1"/>
    <w:rsid w:val="00277418"/>
    <w:rsid w:val="002777AE"/>
    <w:rsid w:val="00280B4C"/>
    <w:rsid w:val="00280D15"/>
    <w:rsid w:val="00280FC9"/>
    <w:rsid w:val="0028104D"/>
    <w:rsid w:val="0028145F"/>
    <w:rsid w:val="00281CFF"/>
    <w:rsid w:val="002821B7"/>
    <w:rsid w:val="00282408"/>
    <w:rsid w:val="00282912"/>
    <w:rsid w:val="00282C57"/>
    <w:rsid w:val="00282CC1"/>
    <w:rsid w:val="0028362B"/>
    <w:rsid w:val="002837C1"/>
    <w:rsid w:val="00283A95"/>
    <w:rsid w:val="0028423F"/>
    <w:rsid w:val="0028456F"/>
    <w:rsid w:val="002845A6"/>
    <w:rsid w:val="00284A13"/>
    <w:rsid w:val="00284A72"/>
    <w:rsid w:val="0028530D"/>
    <w:rsid w:val="002856BE"/>
    <w:rsid w:val="0028572B"/>
    <w:rsid w:val="00285779"/>
    <w:rsid w:val="0028577E"/>
    <w:rsid w:val="00285B86"/>
    <w:rsid w:val="00285F49"/>
    <w:rsid w:val="0028647C"/>
    <w:rsid w:val="002866D6"/>
    <w:rsid w:val="00286C2C"/>
    <w:rsid w:val="00286CFD"/>
    <w:rsid w:val="00287212"/>
    <w:rsid w:val="00287337"/>
    <w:rsid w:val="00287435"/>
    <w:rsid w:val="002878FF"/>
    <w:rsid w:val="00287976"/>
    <w:rsid w:val="00287B48"/>
    <w:rsid w:val="00287B9F"/>
    <w:rsid w:val="00287EE1"/>
    <w:rsid w:val="00290547"/>
    <w:rsid w:val="00290987"/>
    <w:rsid w:val="00290F2B"/>
    <w:rsid w:val="002918B2"/>
    <w:rsid w:val="0029257F"/>
    <w:rsid w:val="0029299E"/>
    <w:rsid w:val="00293117"/>
    <w:rsid w:val="0029317B"/>
    <w:rsid w:val="00293E89"/>
    <w:rsid w:val="002943FB"/>
    <w:rsid w:val="0029498E"/>
    <w:rsid w:val="00294A5A"/>
    <w:rsid w:val="002950B2"/>
    <w:rsid w:val="0029531E"/>
    <w:rsid w:val="00295385"/>
    <w:rsid w:val="00295680"/>
    <w:rsid w:val="002957F8"/>
    <w:rsid w:val="00295EA0"/>
    <w:rsid w:val="00296839"/>
    <w:rsid w:val="0029694C"/>
    <w:rsid w:val="00296A17"/>
    <w:rsid w:val="00297051"/>
    <w:rsid w:val="0029722B"/>
    <w:rsid w:val="00297259"/>
    <w:rsid w:val="002975C0"/>
    <w:rsid w:val="00297869"/>
    <w:rsid w:val="002A0521"/>
    <w:rsid w:val="002A08E6"/>
    <w:rsid w:val="002A0EDB"/>
    <w:rsid w:val="002A10D5"/>
    <w:rsid w:val="002A1A51"/>
    <w:rsid w:val="002A22FA"/>
    <w:rsid w:val="002A285B"/>
    <w:rsid w:val="002A3281"/>
    <w:rsid w:val="002A33A1"/>
    <w:rsid w:val="002A37B4"/>
    <w:rsid w:val="002A3960"/>
    <w:rsid w:val="002A3A62"/>
    <w:rsid w:val="002A3FF7"/>
    <w:rsid w:val="002A411F"/>
    <w:rsid w:val="002A48C3"/>
    <w:rsid w:val="002A4949"/>
    <w:rsid w:val="002A4E53"/>
    <w:rsid w:val="002A508D"/>
    <w:rsid w:val="002A510C"/>
    <w:rsid w:val="002A54E1"/>
    <w:rsid w:val="002A5B9D"/>
    <w:rsid w:val="002A65D2"/>
    <w:rsid w:val="002A6741"/>
    <w:rsid w:val="002A7BD0"/>
    <w:rsid w:val="002A7C8E"/>
    <w:rsid w:val="002B0452"/>
    <w:rsid w:val="002B0901"/>
    <w:rsid w:val="002B1B90"/>
    <w:rsid w:val="002B1DEA"/>
    <w:rsid w:val="002B2025"/>
    <w:rsid w:val="002B2098"/>
    <w:rsid w:val="002B25BF"/>
    <w:rsid w:val="002B2737"/>
    <w:rsid w:val="002B282F"/>
    <w:rsid w:val="002B2852"/>
    <w:rsid w:val="002B2F7F"/>
    <w:rsid w:val="002B33F0"/>
    <w:rsid w:val="002B3605"/>
    <w:rsid w:val="002B3AEC"/>
    <w:rsid w:val="002B404D"/>
    <w:rsid w:val="002B437F"/>
    <w:rsid w:val="002B4687"/>
    <w:rsid w:val="002B5445"/>
    <w:rsid w:val="002B55AC"/>
    <w:rsid w:val="002B583C"/>
    <w:rsid w:val="002B59F5"/>
    <w:rsid w:val="002B5B50"/>
    <w:rsid w:val="002B5B70"/>
    <w:rsid w:val="002B63DF"/>
    <w:rsid w:val="002B67E5"/>
    <w:rsid w:val="002B6CB8"/>
    <w:rsid w:val="002B6E52"/>
    <w:rsid w:val="002B7229"/>
    <w:rsid w:val="002B783F"/>
    <w:rsid w:val="002B7C5A"/>
    <w:rsid w:val="002B7DF0"/>
    <w:rsid w:val="002C001C"/>
    <w:rsid w:val="002C008A"/>
    <w:rsid w:val="002C0525"/>
    <w:rsid w:val="002C0B03"/>
    <w:rsid w:val="002C1272"/>
    <w:rsid w:val="002C137A"/>
    <w:rsid w:val="002C1430"/>
    <w:rsid w:val="002C154A"/>
    <w:rsid w:val="002C1BA4"/>
    <w:rsid w:val="002C1C52"/>
    <w:rsid w:val="002C223D"/>
    <w:rsid w:val="002C25DD"/>
    <w:rsid w:val="002C267C"/>
    <w:rsid w:val="002C2849"/>
    <w:rsid w:val="002C2E7B"/>
    <w:rsid w:val="002C4472"/>
    <w:rsid w:val="002C456B"/>
    <w:rsid w:val="002C45B3"/>
    <w:rsid w:val="002C4A9B"/>
    <w:rsid w:val="002C4C17"/>
    <w:rsid w:val="002C55B6"/>
    <w:rsid w:val="002C5CC4"/>
    <w:rsid w:val="002C6913"/>
    <w:rsid w:val="002C6C53"/>
    <w:rsid w:val="002C6C80"/>
    <w:rsid w:val="002C6D6A"/>
    <w:rsid w:val="002C6FDB"/>
    <w:rsid w:val="002C7334"/>
    <w:rsid w:val="002C73D7"/>
    <w:rsid w:val="002C7C16"/>
    <w:rsid w:val="002D0263"/>
    <w:rsid w:val="002D0BFF"/>
    <w:rsid w:val="002D0DE8"/>
    <w:rsid w:val="002D0FE8"/>
    <w:rsid w:val="002D22CC"/>
    <w:rsid w:val="002D252B"/>
    <w:rsid w:val="002D2961"/>
    <w:rsid w:val="002D2DB9"/>
    <w:rsid w:val="002D2E41"/>
    <w:rsid w:val="002D386D"/>
    <w:rsid w:val="002D3E29"/>
    <w:rsid w:val="002D3F5C"/>
    <w:rsid w:val="002D4645"/>
    <w:rsid w:val="002D4B8B"/>
    <w:rsid w:val="002D4C51"/>
    <w:rsid w:val="002D560C"/>
    <w:rsid w:val="002D581B"/>
    <w:rsid w:val="002D58AD"/>
    <w:rsid w:val="002D5CDB"/>
    <w:rsid w:val="002D634E"/>
    <w:rsid w:val="002D65DF"/>
    <w:rsid w:val="002D662B"/>
    <w:rsid w:val="002D6EA2"/>
    <w:rsid w:val="002E0507"/>
    <w:rsid w:val="002E0BEF"/>
    <w:rsid w:val="002E0E4A"/>
    <w:rsid w:val="002E138F"/>
    <w:rsid w:val="002E153D"/>
    <w:rsid w:val="002E1A50"/>
    <w:rsid w:val="002E1DA4"/>
    <w:rsid w:val="002E2855"/>
    <w:rsid w:val="002E2DBE"/>
    <w:rsid w:val="002E33BA"/>
    <w:rsid w:val="002E33E2"/>
    <w:rsid w:val="002E39DA"/>
    <w:rsid w:val="002E431B"/>
    <w:rsid w:val="002E4EE8"/>
    <w:rsid w:val="002E4FFF"/>
    <w:rsid w:val="002E5115"/>
    <w:rsid w:val="002E5ADE"/>
    <w:rsid w:val="002E5B59"/>
    <w:rsid w:val="002E5C5A"/>
    <w:rsid w:val="002E6169"/>
    <w:rsid w:val="002E6C23"/>
    <w:rsid w:val="002E6CF5"/>
    <w:rsid w:val="002E7597"/>
    <w:rsid w:val="002F016F"/>
    <w:rsid w:val="002F0870"/>
    <w:rsid w:val="002F1485"/>
    <w:rsid w:val="002F16F1"/>
    <w:rsid w:val="002F19C9"/>
    <w:rsid w:val="002F279B"/>
    <w:rsid w:val="002F2DA6"/>
    <w:rsid w:val="002F2DEB"/>
    <w:rsid w:val="002F34AB"/>
    <w:rsid w:val="002F3550"/>
    <w:rsid w:val="002F3869"/>
    <w:rsid w:val="002F4369"/>
    <w:rsid w:val="002F4584"/>
    <w:rsid w:val="002F4691"/>
    <w:rsid w:val="002F526F"/>
    <w:rsid w:val="002F544F"/>
    <w:rsid w:val="002F565F"/>
    <w:rsid w:val="002F56F3"/>
    <w:rsid w:val="002F5CDF"/>
    <w:rsid w:val="002F5D2B"/>
    <w:rsid w:val="002F5F7C"/>
    <w:rsid w:val="002F6731"/>
    <w:rsid w:val="002F6A85"/>
    <w:rsid w:val="002F6FDC"/>
    <w:rsid w:val="002F7A42"/>
    <w:rsid w:val="002F7C50"/>
    <w:rsid w:val="0030040C"/>
    <w:rsid w:val="0030113C"/>
    <w:rsid w:val="00301286"/>
    <w:rsid w:val="00301AF6"/>
    <w:rsid w:val="00302008"/>
    <w:rsid w:val="00302145"/>
    <w:rsid w:val="003022DD"/>
    <w:rsid w:val="00302322"/>
    <w:rsid w:val="003026E9"/>
    <w:rsid w:val="00302AFD"/>
    <w:rsid w:val="00302C33"/>
    <w:rsid w:val="0030302B"/>
    <w:rsid w:val="003031BC"/>
    <w:rsid w:val="00303739"/>
    <w:rsid w:val="0030513C"/>
    <w:rsid w:val="003055D7"/>
    <w:rsid w:val="00305BCD"/>
    <w:rsid w:val="003071ED"/>
    <w:rsid w:val="0030735D"/>
    <w:rsid w:val="0030753C"/>
    <w:rsid w:val="00307731"/>
    <w:rsid w:val="003077B9"/>
    <w:rsid w:val="00307A46"/>
    <w:rsid w:val="00307D9B"/>
    <w:rsid w:val="0031007C"/>
    <w:rsid w:val="0031057C"/>
    <w:rsid w:val="003108F3"/>
    <w:rsid w:val="00311099"/>
    <w:rsid w:val="0031110F"/>
    <w:rsid w:val="00311825"/>
    <w:rsid w:val="00311B5C"/>
    <w:rsid w:val="00313367"/>
    <w:rsid w:val="00313690"/>
    <w:rsid w:val="00313C99"/>
    <w:rsid w:val="00314771"/>
    <w:rsid w:val="00314941"/>
    <w:rsid w:val="00314BA4"/>
    <w:rsid w:val="00314CC0"/>
    <w:rsid w:val="003152E9"/>
    <w:rsid w:val="00315473"/>
    <w:rsid w:val="00315A05"/>
    <w:rsid w:val="00315AD1"/>
    <w:rsid w:val="00315B1F"/>
    <w:rsid w:val="00315CEC"/>
    <w:rsid w:val="00315F2A"/>
    <w:rsid w:val="00316635"/>
    <w:rsid w:val="00316C77"/>
    <w:rsid w:val="00316E7E"/>
    <w:rsid w:val="00317B4C"/>
    <w:rsid w:val="00317F75"/>
    <w:rsid w:val="00320053"/>
    <w:rsid w:val="0032051B"/>
    <w:rsid w:val="00320788"/>
    <w:rsid w:val="003209FF"/>
    <w:rsid w:val="00321312"/>
    <w:rsid w:val="00321394"/>
    <w:rsid w:val="00321516"/>
    <w:rsid w:val="003217D3"/>
    <w:rsid w:val="003218F6"/>
    <w:rsid w:val="0032194F"/>
    <w:rsid w:val="003219D3"/>
    <w:rsid w:val="00321B3C"/>
    <w:rsid w:val="00322270"/>
    <w:rsid w:val="003222D7"/>
    <w:rsid w:val="00322841"/>
    <w:rsid w:val="0032284D"/>
    <w:rsid w:val="003229C5"/>
    <w:rsid w:val="00322CE6"/>
    <w:rsid w:val="00324545"/>
    <w:rsid w:val="003245DF"/>
    <w:rsid w:val="00325A6D"/>
    <w:rsid w:val="003265BB"/>
    <w:rsid w:val="00326EAE"/>
    <w:rsid w:val="0032713C"/>
    <w:rsid w:val="0032731D"/>
    <w:rsid w:val="0032749B"/>
    <w:rsid w:val="003276A1"/>
    <w:rsid w:val="00327B68"/>
    <w:rsid w:val="00327F7C"/>
    <w:rsid w:val="003307CE"/>
    <w:rsid w:val="00330A7D"/>
    <w:rsid w:val="00330D91"/>
    <w:rsid w:val="00330E68"/>
    <w:rsid w:val="003311AC"/>
    <w:rsid w:val="0033123E"/>
    <w:rsid w:val="00331252"/>
    <w:rsid w:val="003320CE"/>
    <w:rsid w:val="00332C45"/>
    <w:rsid w:val="00332D67"/>
    <w:rsid w:val="0033306A"/>
    <w:rsid w:val="0033396B"/>
    <w:rsid w:val="00333C1F"/>
    <w:rsid w:val="003354BF"/>
    <w:rsid w:val="00335E87"/>
    <w:rsid w:val="00335F4E"/>
    <w:rsid w:val="003362EE"/>
    <w:rsid w:val="003364E5"/>
    <w:rsid w:val="0033656B"/>
    <w:rsid w:val="003368B5"/>
    <w:rsid w:val="00336ED1"/>
    <w:rsid w:val="00337188"/>
    <w:rsid w:val="00337262"/>
    <w:rsid w:val="003375E6"/>
    <w:rsid w:val="0033761C"/>
    <w:rsid w:val="00337703"/>
    <w:rsid w:val="00337D51"/>
    <w:rsid w:val="00337EB0"/>
    <w:rsid w:val="00337F1E"/>
    <w:rsid w:val="003402F3"/>
    <w:rsid w:val="0034065A"/>
    <w:rsid w:val="00340755"/>
    <w:rsid w:val="0034116F"/>
    <w:rsid w:val="003412A0"/>
    <w:rsid w:val="00341369"/>
    <w:rsid w:val="0034141B"/>
    <w:rsid w:val="0034254F"/>
    <w:rsid w:val="003426BB"/>
    <w:rsid w:val="003428A6"/>
    <w:rsid w:val="00342CBB"/>
    <w:rsid w:val="00342E90"/>
    <w:rsid w:val="00342FAC"/>
    <w:rsid w:val="0034350F"/>
    <w:rsid w:val="00343A59"/>
    <w:rsid w:val="00343C5C"/>
    <w:rsid w:val="0034451B"/>
    <w:rsid w:val="0034462A"/>
    <w:rsid w:val="00344688"/>
    <w:rsid w:val="0034497C"/>
    <w:rsid w:val="00344EFC"/>
    <w:rsid w:val="00344FFD"/>
    <w:rsid w:val="00345DD0"/>
    <w:rsid w:val="00346047"/>
    <w:rsid w:val="00346054"/>
    <w:rsid w:val="00346297"/>
    <w:rsid w:val="00346705"/>
    <w:rsid w:val="00346E0F"/>
    <w:rsid w:val="0034717D"/>
    <w:rsid w:val="003475A4"/>
    <w:rsid w:val="00347757"/>
    <w:rsid w:val="00347892"/>
    <w:rsid w:val="00347A0E"/>
    <w:rsid w:val="00347E5B"/>
    <w:rsid w:val="00350133"/>
    <w:rsid w:val="00350A0D"/>
    <w:rsid w:val="00350DB4"/>
    <w:rsid w:val="00350E06"/>
    <w:rsid w:val="00351234"/>
    <w:rsid w:val="0035139D"/>
    <w:rsid w:val="00351E18"/>
    <w:rsid w:val="00351FA4"/>
    <w:rsid w:val="003524F0"/>
    <w:rsid w:val="0035265C"/>
    <w:rsid w:val="00352832"/>
    <w:rsid w:val="00353524"/>
    <w:rsid w:val="003535D8"/>
    <w:rsid w:val="0035445B"/>
    <w:rsid w:val="0035460A"/>
    <w:rsid w:val="00354639"/>
    <w:rsid w:val="003547C6"/>
    <w:rsid w:val="00354B0C"/>
    <w:rsid w:val="003555AB"/>
    <w:rsid w:val="00355647"/>
    <w:rsid w:val="00355793"/>
    <w:rsid w:val="003559CC"/>
    <w:rsid w:val="00355FD0"/>
    <w:rsid w:val="003561E9"/>
    <w:rsid w:val="00356C2C"/>
    <w:rsid w:val="00356E2E"/>
    <w:rsid w:val="00356FC4"/>
    <w:rsid w:val="0035710D"/>
    <w:rsid w:val="0035762B"/>
    <w:rsid w:val="00357B63"/>
    <w:rsid w:val="00357BC5"/>
    <w:rsid w:val="00357BD5"/>
    <w:rsid w:val="003606C0"/>
    <w:rsid w:val="003608AA"/>
    <w:rsid w:val="00361043"/>
    <w:rsid w:val="00361370"/>
    <w:rsid w:val="00361588"/>
    <w:rsid w:val="00361C51"/>
    <w:rsid w:val="00362639"/>
    <w:rsid w:val="00362784"/>
    <w:rsid w:val="00362949"/>
    <w:rsid w:val="00362CFC"/>
    <w:rsid w:val="003637B1"/>
    <w:rsid w:val="0036397C"/>
    <w:rsid w:val="00363C18"/>
    <w:rsid w:val="003641D2"/>
    <w:rsid w:val="003643E7"/>
    <w:rsid w:val="00364D91"/>
    <w:rsid w:val="003652B3"/>
    <w:rsid w:val="003653D2"/>
    <w:rsid w:val="0036625F"/>
    <w:rsid w:val="00366459"/>
    <w:rsid w:val="0036678F"/>
    <w:rsid w:val="00366A9E"/>
    <w:rsid w:val="00366C38"/>
    <w:rsid w:val="00366D9C"/>
    <w:rsid w:val="00366E47"/>
    <w:rsid w:val="003675EB"/>
    <w:rsid w:val="00367975"/>
    <w:rsid w:val="003702C7"/>
    <w:rsid w:val="00370958"/>
    <w:rsid w:val="003709EA"/>
    <w:rsid w:val="00370D15"/>
    <w:rsid w:val="00371CCF"/>
    <w:rsid w:val="003724E5"/>
    <w:rsid w:val="00372A2C"/>
    <w:rsid w:val="00372BF2"/>
    <w:rsid w:val="00372E9F"/>
    <w:rsid w:val="00373105"/>
    <w:rsid w:val="0037369A"/>
    <w:rsid w:val="00373B3D"/>
    <w:rsid w:val="003741FE"/>
    <w:rsid w:val="00374A85"/>
    <w:rsid w:val="00374B70"/>
    <w:rsid w:val="00374BEC"/>
    <w:rsid w:val="00374C56"/>
    <w:rsid w:val="00374D8F"/>
    <w:rsid w:val="00374EFC"/>
    <w:rsid w:val="00375730"/>
    <w:rsid w:val="00375793"/>
    <w:rsid w:val="003758B0"/>
    <w:rsid w:val="0037596C"/>
    <w:rsid w:val="00375BC0"/>
    <w:rsid w:val="00375E86"/>
    <w:rsid w:val="0037660B"/>
    <w:rsid w:val="00376AFD"/>
    <w:rsid w:val="00376DC9"/>
    <w:rsid w:val="0037750C"/>
    <w:rsid w:val="003779DF"/>
    <w:rsid w:val="00377A53"/>
    <w:rsid w:val="00377CD4"/>
    <w:rsid w:val="0038057E"/>
    <w:rsid w:val="003807E1"/>
    <w:rsid w:val="003809B5"/>
    <w:rsid w:val="00380B55"/>
    <w:rsid w:val="003810B9"/>
    <w:rsid w:val="003812D9"/>
    <w:rsid w:val="00381AD3"/>
    <w:rsid w:val="00382521"/>
    <w:rsid w:val="0038255B"/>
    <w:rsid w:val="00382803"/>
    <w:rsid w:val="00382A6E"/>
    <w:rsid w:val="003835BA"/>
    <w:rsid w:val="0038378C"/>
    <w:rsid w:val="003837FC"/>
    <w:rsid w:val="00384091"/>
    <w:rsid w:val="0038442E"/>
    <w:rsid w:val="003846AB"/>
    <w:rsid w:val="00384B80"/>
    <w:rsid w:val="003850DE"/>
    <w:rsid w:val="003852FB"/>
    <w:rsid w:val="0038550D"/>
    <w:rsid w:val="0038554D"/>
    <w:rsid w:val="00385E0F"/>
    <w:rsid w:val="003869C1"/>
    <w:rsid w:val="00386C7A"/>
    <w:rsid w:val="00387A13"/>
    <w:rsid w:val="0039085C"/>
    <w:rsid w:val="00390A25"/>
    <w:rsid w:val="0039116D"/>
    <w:rsid w:val="0039119E"/>
    <w:rsid w:val="0039134F"/>
    <w:rsid w:val="0039160D"/>
    <w:rsid w:val="0039185A"/>
    <w:rsid w:val="00391E01"/>
    <w:rsid w:val="00392510"/>
    <w:rsid w:val="00392B1A"/>
    <w:rsid w:val="0039312D"/>
    <w:rsid w:val="003931EB"/>
    <w:rsid w:val="00393274"/>
    <w:rsid w:val="0039357D"/>
    <w:rsid w:val="00393593"/>
    <w:rsid w:val="003940E7"/>
    <w:rsid w:val="003947DE"/>
    <w:rsid w:val="00394838"/>
    <w:rsid w:val="003950DC"/>
    <w:rsid w:val="00395499"/>
    <w:rsid w:val="0039566F"/>
    <w:rsid w:val="0039583B"/>
    <w:rsid w:val="00395B4F"/>
    <w:rsid w:val="00395B91"/>
    <w:rsid w:val="00395BC6"/>
    <w:rsid w:val="003963D2"/>
    <w:rsid w:val="003963FF"/>
    <w:rsid w:val="00396407"/>
    <w:rsid w:val="0039699B"/>
    <w:rsid w:val="00396AAD"/>
    <w:rsid w:val="00396E75"/>
    <w:rsid w:val="00396F2A"/>
    <w:rsid w:val="003970CC"/>
    <w:rsid w:val="003976BA"/>
    <w:rsid w:val="00397931"/>
    <w:rsid w:val="003A0232"/>
    <w:rsid w:val="003A02A0"/>
    <w:rsid w:val="003A0D8E"/>
    <w:rsid w:val="003A1642"/>
    <w:rsid w:val="003A18EB"/>
    <w:rsid w:val="003A19AE"/>
    <w:rsid w:val="003A19DD"/>
    <w:rsid w:val="003A1D27"/>
    <w:rsid w:val="003A20AF"/>
    <w:rsid w:val="003A23E0"/>
    <w:rsid w:val="003A295D"/>
    <w:rsid w:val="003A2F71"/>
    <w:rsid w:val="003A37C7"/>
    <w:rsid w:val="003A3E08"/>
    <w:rsid w:val="003A3EC6"/>
    <w:rsid w:val="003A4050"/>
    <w:rsid w:val="003A47B2"/>
    <w:rsid w:val="003A4868"/>
    <w:rsid w:val="003A4896"/>
    <w:rsid w:val="003A4986"/>
    <w:rsid w:val="003A4E37"/>
    <w:rsid w:val="003A5B24"/>
    <w:rsid w:val="003A5B6C"/>
    <w:rsid w:val="003A5CAB"/>
    <w:rsid w:val="003A5E6E"/>
    <w:rsid w:val="003A6132"/>
    <w:rsid w:val="003A6289"/>
    <w:rsid w:val="003A6665"/>
    <w:rsid w:val="003A717B"/>
    <w:rsid w:val="003A757F"/>
    <w:rsid w:val="003A75DA"/>
    <w:rsid w:val="003A791D"/>
    <w:rsid w:val="003A7940"/>
    <w:rsid w:val="003B058F"/>
    <w:rsid w:val="003B0816"/>
    <w:rsid w:val="003B0D5F"/>
    <w:rsid w:val="003B15E8"/>
    <w:rsid w:val="003B1D57"/>
    <w:rsid w:val="003B1EAC"/>
    <w:rsid w:val="003B367F"/>
    <w:rsid w:val="003B3803"/>
    <w:rsid w:val="003B3D92"/>
    <w:rsid w:val="003B3FC1"/>
    <w:rsid w:val="003B40F1"/>
    <w:rsid w:val="003B461C"/>
    <w:rsid w:val="003B4705"/>
    <w:rsid w:val="003B4772"/>
    <w:rsid w:val="003B5421"/>
    <w:rsid w:val="003B6242"/>
    <w:rsid w:val="003B63C5"/>
    <w:rsid w:val="003B6AEA"/>
    <w:rsid w:val="003B6D1B"/>
    <w:rsid w:val="003B75DC"/>
    <w:rsid w:val="003B7ED0"/>
    <w:rsid w:val="003B7EFA"/>
    <w:rsid w:val="003C0758"/>
    <w:rsid w:val="003C0C6D"/>
    <w:rsid w:val="003C0DF4"/>
    <w:rsid w:val="003C18FD"/>
    <w:rsid w:val="003C2150"/>
    <w:rsid w:val="003C2453"/>
    <w:rsid w:val="003C25CF"/>
    <w:rsid w:val="003C26B5"/>
    <w:rsid w:val="003C2C43"/>
    <w:rsid w:val="003C32F7"/>
    <w:rsid w:val="003C3385"/>
    <w:rsid w:val="003C3A84"/>
    <w:rsid w:val="003C3B6F"/>
    <w:rsid w:val="003C3C33"/>
    <w:rsid w:val="003C43F7"/>
    <w:rsid w:val="003C4AE9"/>
    <w:rsid w:val="003C4B02"/>
    <w:rsid w:val="003C4EA1"/>
    <w:rsid w:val="003C52BC"/>
    <w:rsid w:val="003C53A9"/>
    <w:rsid w:val="003C56D7"/>
    <w:rsid w:val="003C571D"/>
    <w:rsid w:val="003C5756"/>
    <w:rsid w:val="003C5F50"/>
    <w:rsid w:val="003C64A7"/>
    <w:rsid w:val="003C7637"/>
    <w:rsid w:val="003C76ED"/>
    <w:rsid w:val="003C784F"/>
    <w:rsid w:val="003D03A1"/>
    <w:rsid w:val="003D0519"/>
    <w:rsid w:val="003D0CAA"/>
    <w:rsid w:val="003D1440"/>
    <w:rsid w:val="003D15E2"/>
    <w:rsid w:val="003D1AEB"/>
    <w:rsid w:val="003D1B3C"/>
    <w:rsid w:val="003D1F41"/>
    <w:rsid w:val="003D1F75"/>
    <w:rsid w:val="003D212E"/>
    <w:rsid w:val="003D250F"/>
    <w:rsid w:val="003D29AD"/>
    <w:rsid w:val="003D2C07"/>
    <w:rsid w:val="003D3517"/>
    <w:rsid w:val="003D4711"/>
    <w:rsid w:val="003D4B65"/>
    <w:rsid w:val="003D4FFE"/>
    <w:rsid w:val="003D5128"/>
    <w:rsid w:val="003D51A8"/>
    <w:rsid w:val="003D5A11"/>
    <w:rsid w:val="003D5F19"/>
    <w:rsid w:val="003D60CA"/>
    <w:rsid w:val="003D6152"/>
    <w:rsid w:val="003D67F7"/>
    <w:rsid w:val="003D6898"/>
    <w:rsid w:val="003D7426"/>
    <w:rsid w:val="003D76C0"/>
    <w:rsid w:val="003D773F"/>
    <w:rsid w:val="003D78A1"/>
    <w:rsid w:val="003E001E"/>
    <w:rsid w:val="003E02A8"/>
    <w:rsid w:val="003E06C6"/>
    <w:rsid w:val="003E06DE"/>
    <w:rsid w:val="003E1807"/>
    <w:rsid w:val="003E199D"/>
    <w:rsid w:val="003E1F2D"/>
    <w:rsid w:val="003E212D"/>
    <w:rsid w:val="003E2563"/>
    <w:rsid w:val="003E2760"/>
    <w:rsid w:val="003E2843"/>
    <w:rsid w:val="003E3383"/>
    <w:rsid w:val="003E3408"/>
    <w:rsid w:val="003E37FE"/>
    <w:rsid w:val="003E3D48"/>
    <w:rsid w:val="003E3D82"/>
    <w:rsid w:val="003E3E6A"/>
    <w:rsid w:val="003E40EA"/>
    <w:rsid w:val="003E4DCA"/>
    <w:rsid w:val="003E4F38"/>
    <w:rsid w:val="003E5367"/>
    <w:rsid w:val="003E5561"/>
    <w:rsid w:val="003E647F"/>
    <w:rsid w:val="003E756C"/>
    <w:rsid w:val="003E79CF"/>
    <w:rsid w:val="003E7B80"/>
    <w:rsid w:val="003E7BFD"/>
    <w:rsid w:val="003F0061"/>
    <w:rsid w:val="003F00E6"/>
    <w:rsid w:val="003F085C"/>
    <w:rsid w:val="003F190A"/>
    <w:rsid w:val="003F2117"/>
    <w:rsid w:val="003F25BF"/>
    <w:rsid w:val="003F27B8"/>
    <w:rsid w:val="003F2B64"/>
    <w:rsid w:val="003F34D9"/>
    <w:rsid w:val="003F3B4E"/>
    <w:rsid w:val="003F4583"/>
    <w:rsid w:val="003F4CBD"/>
    <w:rsid w:val="003F4DB0"/>
    <w:rsid w:val="003F5312"/>
    <w:rsid w:val="003F5371"/>
    <w:rsid w:val="003F5894"/>
    <w:rsid w:val="003F5D2F"/>
    <w:rsid w:val="003F68EF"/>
    <w:rsid w:val="003F6C58"/>
    <w:rsid w:val="003F71DA"/>
    <w:rsid w:val="0040021D"/>
    <w:rsid w:val="004003D3"/>
    <w:rsid w:val="0040041A"/>
    <w:rsid w:val="0040050B"/>
    <w:rsid w:val="004007EF"/>
    <w:rsid w:val="0040097B"/>
    <w:rsid w:val="00400D22"/>
    <w:rsid w:val="00400F1A"/>
    <w:rsid w:val="00401261"/>
    <w:rsid w:val="0040137C"/>
    <w:rsid w:val="004014C6"/>
    <w:rsid w:val="004014DF"/>
    <w:rsid w:val="004019FC"/>
    <w:rsid w:val="00401C71"/>
    <w:rsid w:val="00402247"/>
    <w:rsid w:val="0040239E"/>
    <w:rsid w:val="0040293C"/>
    <w:rsid w:val="0040336C"/>
    <w:rsid w:val="004038F3"/>
    <w:rsid w:val="00403A25"/>
    <w:rsid w:val="00403CC4"/>
    <w:rsid w:val="00403F37"/>
    <w:rsid w:val="00404365"/>
    <w:rsid w:val="0040486B"/>
    <w:rsid w:val="00404C90"/>
    <w:rsid w:val="00405C95"/>
    <w:rsid w:val="00405EE7"/>
    <w:rsid w:val="00405F85"/>
    <w:rsid w:val="00406219"/>
    <w:rsid w:val="004062C5"/>
    <w:rsid w:val="004064F1"/>
    <w:rsid w:val="00406A59"/>
    <w:rsid w:val="00406D23"/>
    <w:rsid w:val="00406E71"/>
    <w:rsid w:val="00407180"/>
    <w:rsid w:val="00407946"/>
    <w:rsid w:val="00407A32"/>
    <w:rsid w:val="00407CA3"/>
    <w:rsid w:val="00407DC1"/>
    <w:rsid w:val="00407E64"/>
    <w:rsid w:val="00407F99"/>
    <w:rsid w:val="004101C6"/>
    <w:rsid w:val="004101D1"/>
    <w:rsid w:val="004109FD"/>
    <w:rsid w:val="00410C88"/>
    <w:rsid w:val="00410E36"/>
    <w:rsid w:val="00411B9E"/>
    <w:rsid w:val="0041265F"/>
    <w:rsid w:val="00412809"/>
    <w:rsid w:val="00413197"/>
    <w:rsid w:val="004133A8"/>
    <w:rsid w:val="00413659"/>
    <w:rsid w:val="00413693"/>
    <w:rsid w:val="00414A60"/>
    <w:rsid w:val="0041500A"/>
    <w:rsid w:val="00415032"/>
    <w:rsid w:val="00416117"/>
    <w:rsid w:val="00417254"/>
    <w:rsid w:val="00417616"/>
    <w:rsid w:val="0041780F"/>
    <w:rsid w:val="00417A72"/>
    <w:rsid w:val="004201BF"/>
    <w:rsid w:val="0042029E"/>
    <w:rsid w:val="0042032A"/>
    <w:rsid w:val="004207C8"/>
    <w:rsid w:val="0042102E"/>
    <w:rsid w:val="0042134E"/>
    <w:rsid w:val="00421564"/>
    <w:rsid w:val="0042166E"/>
    <w:rsid w:val="00421AE9"/>
    <w:rsid w:val="00421CB0"/>
    <w:rsid w:val="004224D6"/>
    <w:rsid w:val="00422C9C"/>
    <w:rsid w:val="004230BE"/>
    <w:rsid w:val="00423310"/>
    <w:rsid w:val="00423A5C"/>
    <w:rsid w:val="00423EFD"/>
    <w:rsid w:val="004244F9"/>
    <w:rsid w:val="00424550"/>
    <w:rsid w:val="00424823"/>
    <w:rsid w:val="00424BA3"/>
    <w:rsid w:val="0042558B"/>
    <w:rsid w:val="00425931"/>
    <w:rsid w:val="00425966"/>
    <w:rsid w:val="00427DF1"/>
    <w:rsid w:val="00430772"/>
    <w:rsid w:val="00430A0E"/>
    <w:rsid w:val="00430A53"/>
    <w:rsid w:val="00430BCA"/>
    <w:rsid w:val="00430BE6"/>
    <w:rsid w:val="00430EEB"/>
    <w:rsid w:val="00431309"/>
    <w:rsid w:val="00431488"/>
    <w:rsid w:val="004319A7"/>
    <w:rsid w:val="004319AF"/>
    <w:rsid w:val="00431B17"/>
    <w:rsid w:val="004324B6"/>
    <w:rsid w:val="0043253F"/>
    <w:rsid w:val="00432657"/>
    <w:rsid w:val="004329CE"/>
    <w:rsid w:val="004329EE"/>
    <w:rsid w:val="00433140"/>
    <w:rsid w:val="00433569"/>
    <w:rsid w:val="00434165"/>
    <w:rsid w:val="00434177"/>
    <w:rsid w:val="0043479D"/>
    <w:rsid w:val="0043498A"/>
    <w:rsid w:val="00434A2E"/>
    <w:rsid w:val="004350F5"/>
    <w:rsid w:val="00435176"/>
    <w:rsid w:val="00435C3B"/>
    <w:rsid w:val="00435F72"/>
    <w:rsid w:val="00436618"/>
    <w:rsid w:val="004366F9"/>
    <w:rsid w:val="00436835"/>
    <w:rsid w:val="004369A1"/>
    <w:rsid w:val="00436F8B"/>
    <w:rsid w:val="004372C4"/>
    <w:rsid w:val="0043765E"/>
    <w:rsid w:val="004405B0"/>
    <w:rsid w:val="004405F3"/>
    <w:rsid w:val="004407B5"/>
    <w:rsid w:val="004409AD"/>
    <w:rsid w:val="00440C37"/>
    <w:rsid w:val="00441824"/>
    <w:rsid w:val="00441EB8"/>
    <w:rsid w:val="00442148"/>
    <w:rsid w:val="00442567"/>
    <w:rsid w:val="00442581"/>
    <w:rsid w:val="004427A2"/>
    <w:rsid w:val="00442801"/>
    <w:rsid w:val="004431C2"/>
    <w:rsid w:val="0044330E"/>
    <w:rsid w:val="00443EBE"/>
    <w:rsid w:val="00444395"/>
    <w:rsid w:val="004443CB"/>
    <w:rsid w:val="00444922"/>
    <w:rsid w:val="004449F5"/>
    <w:rsid w:val="004453D3"/>
    <w:rsid w:val="00445731"/>
    <w:rsid w:val="00446101"/>
    <w:rsid w:val="00446423"/>
    <w:rsid w:val="004465BF"/>
    <w:rsid w:val="0044660C"/>
    <w:rsid w:val="00446792"/>
    <w:rsid w:val="00446A29"/>
    <w:rsid w:val="00446A88"/>
    <w:rsid w:val="00446AD4"/>
    <w:rsid w:val="00447804"/>
    <w:rsid w:val="00447968"/>
    <w:rsid w:val="004501DD"/>
    <w:rsid w:val="00451037"/>
    <w:rsid w:val="00451262"/>
    <w:rsid w:val="00451EC5"/>
    <w:rsid w:val="00452E9C"/>
    <w:rsid w:val="00453292"/>
    <w:rsid w:val="004533DB"/>
    <w:rsid w:val="00453426"/>
    <w:rsid w:val="004535B5"/>
    <w:rsid w:val="004542E6"/>
    <w:rsid w:val="0045441D"/>
    <w:rsid w:val="00454453"/>
    <w:rsid w:val="00454AC0"/>
    <w:rsid w:val="00454ADB"/>
    <w:rsid w:val="004551DD"/>
    <w:rsid w:val="004556D0"/>
    <w:rsid w:val="0045581E"/>
    <w:rsid w:val="00455887"/>
    <w:rsid w:val="00455B87"/>
    <w:rsid w:val="00455EE3"/>
    <w:rsid w:val="0045612B"/>
    <w:rsid w:val="00456198"/>
    <w:rsid w:val="0045679D"/>
    <w:rsid w:val="00456890"/>
    <w:rsid w:val="00456AEC"/>
    <w:rsid w:val="00456F35"/>
    <w:rsid w:val="00456FB5"/>
    <w:rsid w:val="00457B43"/>
    <w:rsid w:val="00460B34"/>
    <w:rsid w:val="0046104A"/>
    <w:rsid w:val="00461494"/>
    <w:rsid w:val="00461EA4"/>
    <w:rsid w:val="00462A15"/>
    <w:rsid w:val="00462B7F"/>
    <w:rsid w:val="00462F2E"/>
    <w:rsid w:val="00463F52"/>
    <w:rsid w:val="004642BB"/>
    <w:rsid w:val="00464C27"/>
    <w:rsid w:val="00465203"/>
    <w:rsid w:val="00465636"/>
    <w:rsid w:val="00465B03"/>
    <w:rsid w:val="00465C83"/>
    <w:rsid w:val="00465DA2"/>
    <w:rsid w:val="0046679A"/>
    <w:rsid w:val="004667BB"/>
    <w:rsid w:val="0046687E"/>
    <w:rsid w:val="004668B4"/>
    <w:rsid w:val="00466A61"/>
    <w:rsid w:val="004672F7"/>
    <w:rsid w:val="004677D5"/>
    <w:rsid w:val="004678BD"/>
    <w:rsid w:val="0046791B"/>
    <w:rsid w:val="004679CC"/>
    <w:rsid w:val="00467B0B"/>
    <w:rsid w:val="0047036F"/>
    <w:rsid w:val="00470616"/>
    <w:rsid w:val="00470661"/>
    <w:rsid w:val="00470C1D"/>
    <w:rsid w:val="00470C54"/>
    <w:rsid w:val="00471261"/>
    <w:rsid w:val="0047151E"/>
    <w:rsid w:val="00471907"/>
    <w:rsid w:val="00471BF7"/>
    <w:rsid w:val="00471DE9"/>
    <w:rsid w:val="00472039"/>
    <w:rsid w:val="0047212C"/>
    <w:rsid w:val="0047239B"/>
    <w:rsid w:val="00472601"/>
    <w:rsid w:val="0047283F"/>
    <w:rsid w:val="00472E23"/>
    <w:rsid w:val="00473195"/>
    <w:rsid w:val="004743DB"/>
    <w:rsid w:val="00474638"/>
    <w:rsid w:val="00474A0A"/>
    <w:rsid w:val="00474BB9"/>
    <w:rsid w:val="004752A9"/>
    <w:rsid w:val="004752C3"/>
    <w:rsid w:val="004753DD"/>
    <w:rsid w:val="00475827"/>
    <w:rsid w:val="00475956"/>
    <w:rsid w:val="00475B45"/>
    <w:rsid w:val="00475EB4"/>
    <w:rsid w:val="004760DA"/>
    <w:rsid w:val="0047655C"/>
    <w:rsid w:val="00476874"/>
    <w:rsid w:val="004769DF"/>
    <w:rsid w:val="004772A8"/>
    <w:rsid w:val="004773FE"/>
    <w:rsid w:val="00477817"/>
    <w:rsid w:val="00477895"/>
    <w:rsid w:val="00477E6C"/>
    <w:rsid w:val="004803CD"/>
    <w:rsid w:val="00480F06"/>
    <w:rsid w:val="00481302"/>
    <w:rsid w:val="00481585"/>
    <w:rsid w:val="0048171C"/>
    <w:rsid w:val="00481B50"/>
    <w:rsid w:val="00481EF7"/>
    <w:rsid w:val="0048217B"/>
    <w:rsid w:val="0048297F"/>
    <w:rsid w:val="00482D62"/>
    <w:rsid w:val="00482F96"/>
    <w:rsid w:val="00482FBC"/>
    <w:rsid w:val="00483348"/>
    <w:rsid w:val="00483836"/>
    <w:rsid w:val="00483F1C"/>
    <w:rsid w:val="00484121"/>
    <w:rsid w:val="00484359"/>
    <w:rsid w:val="004843E7"/>
    <w:rsid w:val="0048445A"/>
    <w:rsid w:val="0048490E"/>
    <w:rsid w:val="00484D60"/>
    <w:rsid w:val="00485EC4"/>
    <w:rsid w:val="0048638D"/>
    <w:rsid w:val="004864DE"/>
    <w:rsid w:val="00486B03"/>
    <w:rsid w:val="004877B1"/>
    <w:rsid w:val="0048789A"/>
    <w:rsid w:val="00487ACC"/>
    <w:rsid w:val="00487BC2"/>
    <w:rsid w:val="00487EFF"/>
    <w:rsid w:val="004900AB"/>
    <w:rsid w:val="004900CA"/>
    <w:rsid w:val="004907D1"/>
    <w:rsid w:val="00490EF8"/>
    <w:rsid w:val="004911A9"/>
    <w:rsid w:val="0049135E"/>
    <w:rsid w:val="004914C2"/>
    <w:rsid w:val="0049153D"/>
    <w:rsid w:val="00491DB9"/>
    <w:rsid w:val="004927D6"/>
    <w:rsid w:val="004929B3"/>
    <w:rsid w:val="00492C6C"/>
    <w:rsid w:val="004930A8"/>
    <w:rsid w:val="004934A9"/>
    <w:rsid w:val="004936DF"/>
    <w:rsid w:val="0049393A"/>
    <w:rsid w:val="00493F46"/>
    <w:rsid w:val="00494429"/>
    <w:rsid w:val="004951F3"/>
    <w:rsid w:val="0049597A"/>
    <w:rsid w:val="004960FC"/>
    <w:rsid w:val="00496477"/>
    <w:rsid w:val="0049657E"/>
    <w:rsid w:val="00496592"/>
    <w:rsid w:val="0049670F"/>
    <w:rsid w:val="00496F58"/>
    <w:rsid w:val="00497817"/>
    <w:rsid w:val="00497E47"/>
    <w:rsid w:val="004A088B"/>
    <w:rsid w:val="004A0907"/>
    <w:rsid w:val="004A184B"/>
    <w:rsid w:val="004A1D17"/>
    <w:rsid w:val="004A1F6B"/>
    <w:rsid w:val="004A255B"/>
    <w:rsid w:val="004A28BC"/>
    <w:rsid w:val="004A2F8F"/>
    <w:rsid w:val="004A325E"/>
    <w:rsid w:val="004A32A5"/>
    <w:rsid w:val="004A3423"/>
    <w:rsid w:val="004A39BD"/>
    <w:rsid w:val="004A3C58"/>
    <w:rsid w:val="004A4BD4"/>
    <w:rsid w:val="004A4D75"/>
    <w:rsid w:val="004A5523"/>
    <w:rsid w:val="004A5A0C"/>
    <w:rsid w:val="004A5A90"/>
    <w:rsid w:val="004A6464"/>
    <w:rsid w:val="004A6494"/>
    <w:rsid w:val="004A6B12"/>
    <w:rsid w:val="004A709B"/>
    <w:rsid w:val="004A7361"/>
    <w:rsid w:val="004A7772"/>
    <w:rsid w:val="004B020F"/>
    <w:rsid w:val="004B0B9A"/>
    <w:rsid w:val="004B0D0F"/>
    <w:rsid w:val="004B107D"/>
    <w:rsid w:val="004B12A4"/>
    <w:rsid w:val="004B1574"/>
    <w:rsid w:val="004B1617"/>
    <w:rsid w:val="004B1A87"/>
    <w:rsid w:val="004B1AFF"/>
    <w:rsid w:val="004B2016"/>
    <w:rsid w:val="004B2395"/>
    <w:rsid w:val="004B2403"/>
    <w:rsid w:val="004B290D"/>
    <w:rsid w:val="004B2BE8"/>
    <w:rsid w:val="004B2C15"/>
    <w:rsid w:val="004B2C90"/>
    <w:rsid w:val="004B30EF"/>
    <w:rsid w:val="004B36A0"/>
    <w:rsid w:val="004B41FA"/>
    <w:rsid w:val="004B4450"/>
    <w:rsid w:val="004B4C74"/>
    <w:rsid w:val="004B50F2"/>
    <w:rsid w:val="004B51E2"/>
    <w:rsid w:val="004B5797"/>
    <w:rsid w:val="004B587F"/>
    <w:rsid w:val="004B59A7"/>
    <w:rsid w:val="004B5C35"/>
    <w:rsid w:val="004B5F6F"/>
    <w:rsid w:val="004B5F98"/>
    <w:rsid w:val="004B6145"/>
    <w:rsid w:val="004B6179"/>
    <w:rsid w:val="004B6202"/>
    <w:rsid w:val="004B6994"/>
    <w:rsid w:val="004B6B01"/>
    <w:rsid w:val="004B6F26"/>
    <w:rsid w:val="004B70FE"/>
    <w:rsid w:val="004B76EB"/>
    <w:rsid w:val="004C06FD"/>
    <w:rsid w:val="004C09E3"/>
    <w:rsid w:val="004C0A02"/>
    <w:rsid w:val="004C184D"/>
    <w:rsid w:val="004C1DE2"/>
    <w:rsid w:val="004C1EC7"/>
    <w:rsid w:val="004C2009"/>
    <w:rsid w:val="004C23A2"/>
    <w:rsid w:val="004C273B"/>
    <w:rsid w:val="004C2EE0"/>
    <w:rsid w:val="004C3158"/>
    <w:rsid w:val="004C334F"/>
    <w:rsid w:val="004C3CB7"/>
    <w:rsid w:val="004C3E47"/>
    <w:rsid w:val="004C4053"/>
    <w:rsid w:val="004C4542"/>
    <w:rsid w:val="004C46AA"/>
    <w:rsid w:val="004C4821"/>
    <w:rsid w:val="004C4D03"/>
    <w:rsid w:val="004C4F41"/>
    <w:rsid w:val="004C4FA2"/>
    <w:rsid w:val="004C4FD9"/>
    <w:rsid w:val="004C522B"/>
    <w:rsid w:val="004C5373"/>
    <w:rsid w:val="004C538C"/>
    <w:rsid w:val="004C5936"/>
    <w:rsid w:val="004C5F52"/>
    <w:rsid w:val="004C6133"/>
    <w:rsid w:val="004C69C5"/>
    <w:rsid w:val="004C6E13"/>
    <w:rsid w:val="004C6E51"/>
    <w:rsid w:val="004C70BF"/>
    <w:rsid w:val="004C7928"/>
    <w:rsid w:val="004D033B"/>
    <w:rsid w:val="004D0342"/>
    <w:rsid w:val="004D0424"/>
    <w:rsid w:val="004D0595"/>
    <w:rsid w:val="004D0662"/>
    <w:rsid w:val="004D08B2"/>
    <w:rsid w:val="004D13E3"/>
    <w:rsid w:val="004D13F0"/>
    <w:rsid w:val="004D1A4C"/>
    <w:rsid w:val="004D1EC7"/>
    <w:rsid w:val="004D2062"/>
    <w:rsid w:val="004D2230"/>
    <w:rsid w:val="004D228F"/>
    <w:rsid w:val="004D2A96"/>
    <w:rsid w:val="004D2C01"/>
    <w:rsid w:val="004D348F"/>
    <w:rsid w:val="004D3F47"/>
    <w:rsid w:val="004D45E1"/>
    <w:rsid w:val="004D4702"/>
    <w:rsid w:val="004D4C15"/>
    <w:rsid w:val="004D4D4B"/>
    <w:rsid w:val="004D50E9"/>
    <w:rsid w:val="004D517A"/>
    <w:rsid w:val="004D53FC"/>
    <w:rsid w:val="004D59A6"/>
    <w:rsid w:val="004D59A9"/>
    <w:rsid w:val="004D5AA3"/>
    <w:rsid w:val="004D62B9"/>
    <w:rsid w:val="004D6A65"/>
    <w:rsid w:val="004D6DD7"/>
    <w:rsid w:val="004D6E06"/>
    <w:rsid w:val="004D73FD"/>
    <w:rsid w:val="004D75EA"/>
    <w:rsid w:val="004D76DE"/>
    <w:rsid w:val="004D7D2B"/>
    <w:rsid w:val="004E018C"/>
    <w:rsid w:val="004E0CDF"/>
    <w:rsid w:val="004E0CE5"/>
    <w:rsid w:val="004E129E"/>
    <w:rsid w:val="004E169B"/>
    <w:rsid w:val="004E1A4D"/>
    <w:rsid w:val="004E1C67"/>
    <w:rsid w:val="004E2594"/>
    <w:rsid w:val="004E270A"/>
    <w:rsid w:val="004E292F"/>
    <w:rsid w:val="004E2D41"/>
    <w:rsid w:val="004E2D65"/>
    <w:rsid w:val="004E30D4"/>
    <w:rsid w:val="004E3409"/>
    <w:rsid w:val="004E34C7"/>
    <w:rsid w:val="004E36CF"/>
    <w:rsid w:val="004E38D4"/>
    <w:rsid w:val="004E3B27"/>
    <w:rsid w:val="004E3CE8"/>
    <w:rsid w:val="004E3D04"/>
    <w:rsid w:val="004E484D"/>
    <w:rsid w:val="004E4923"/>
    <w:rsid w:val="004E52D1"/>
    <w:rsid w:val="004E599F"/>
    <w:rsid w:val="004E5B85"/>
    <w:rsid w:val="004E5FBE"/>
    <w:rsid w:val="004E6027"/>
    <w:rsid w:val="004E637B"/>
    <w:rsid w:val="004E649D"/>
    <w:rsid w:val="004E67C4"/>
    <w:rsid w:val="004E6A6A"/>
    <w:rsid w:val="004E704D"/>
    <w:rsid w:val="004E73BB"/>
    <w:rsid w:val="004E7927"/>
    <w:rsid w:val="004E79AD"/>
    <w:rsid w:val="004E7A07"/>
    <w:rsid w:val="004E7EE1"/>
    <w:rsid w:val="004F011E"/>
    <w:rsid w:val="004F07BC"/>
    <w:rsid w:val="004F0E82"/>
    <w:rsid w:val="004F12BD"/>
    <w:rsid w:val="004F1609"/>
    <w:rsid w:val="004F187D"/>
    <w:rsid w:val="004F1FB9"/>
    <w:rsid w:val="004F2D38"/>
    <w:rsid w:val="004F3363"/>
    <w:rsid w:val="004F3801"/>
    <w:rsid w:val="004F38A4"/>
    <w:rsid w:val="004F3930"/>
    <w:rsid w:val="004F3953"/>
    <w:rsid w:val="004F3973"/>
    <w:rsid w:val="004F466E"/>
    <w:rsid w:val="004F490D"/>
    <w:rsid w:val="004F49E3"/>
    <w:rsid w:val="004F5695"/>
    <w:rsid w:val="004F57CA"/>
    <w:rsid w:val="004F5985"/>
    <w:rsid w:val="004F613A"/>
    <w:rsid w:val="004F66E0"/>
    <w:rsid w:val="004F6AE5"/>
    <w:rsid w:val="004F6C4A"/>
    <w:rsid w:val="004F6EA1"/>
    <w:rsid w:val="004F7475"/>
    <w:rsid w:val="004F76EB"/>
    <w:rsid w:val="004F78E8"/>
    <w:rsid w:val="004F793C"/>
    <w:rsid w:val="004F79D8"/>
    <w:rsid w:val="004F7A8B"/>
    <w:rsid w:val="00500029"/>
    <w:rsid w:val="005000B6"/>
    <w:rsid w:val="005000F1"/>
    <w:rsid w:val="0050028B"/>
    <w:rsid w:val="00500459"/>
    <w:rsid w:val="0050089A"/>
    <w:rsid w:val="00500B03"/>
    <w:rsid w:val="00501542"/>
    <w:rsid w:val="005017EB"/>
    <w:rsid w:val="005027AE"/>
    <w:rsid w:val="00502860"/>
    <w:rsid w:val="00502884"/>
    <w:rsid w:val="00502979"/>
    <w:rsid w:val="005029D9"/>
    <w:rsid w:val="00502D28"/>
    <w:rsid w:val="00503457"/>
    <w:rsid w:val="00503975"/>
    <w:rsid w:val="005041D9"/>
    <w:rsid w:val="00504536"/>
    <w:rsid w:val="005048D5"/>
    <w:rsid w:val="00504ABA"/>
    <w:rsid w:val="00504ABF"/>
    <w:rsid w:val="00504BFE"/>
    <w:rsid w:val="00504C2F"/>
    <w:rsid w:val="00504C3B"/>
    <w:rsid w:val="00504EF4"/>
    <w:rsid w:val="0050539F"/>
    <w:rsid w:val="00506427"/>
    <w:rsid w:val="005068FD"/>
    <w:rsid w:val="00506CED"/>
    <w:rsid w:val="005072FD"/>
    <w:rsid w:val="00507340"/>
    <w:rsid w:val="005073B5"/>
    <w:rsid w:val="00507697"/>
    <w:rsid w:val="00507B59"/>
    <w:rsid w:val="00510A42"/>
    <w:rsid w:val="00510ABD"/>
    <w:rsid w:val="00510B85"/>
    <w:rsid w:val="00511148"/>
    <w:rsid w:val="005111FD"/>
    <w:rsid w:val="00511222"/>
    <w:rsid w:val="00511E6E"/>
    <w:rsid w:val="0051227A"/>
    <w:rsid w:val="005122D5"/>
    <w:rsid w:val="00513004"/>
    <w:rsid w:val="0051355B"/>
    <w:rsid w:val="005136EC"/>
    <w:rsid w:val="0051382D"/>
    <w:rsid w:val="0051396C"/>
    <w:rsid w:val="00513BFE"/>
    <w:rsid w:val="00513D4F"/>
    <w:rsid w:val="005140AA"/>
    <w:rsid w:val="005145FA"/>
    <w:rsid w:val="005146A6"/>
    <w:rsid w:val="00514996"/>
    <w:rsid w:val="00514A00"/>
    <w:rsid w:val="005152E5"/>
    <w:rsid w:val="00515CC0"/>
    <w:rsid w:val="00515D4D"/>
    <w:rsid w:val="00515EA6"/>
    <w:rsid w:val="00515EF6"/>
    <w:rsid w:val="005161A6"/>
    <w:rsid w:val="0051669E"/>
    <w:rsid w:val="00516CDF"/>
    <w:rsid w:val="00517779"/>
    <w:rsid w:val="00520061"/>
    <w:rsid w:val="0052017A"/>
    <w:rsid w:val="005202B6"/>
    <w:rsid w:val="0052043E"/>
    <w:rsid w:val="005204D0"/>
    <w:rsid w:val="00520C47"/>
    <w:rsid w:val="00521102"/>
    <w:rsid w:val="00521359"/>
    <w:rsid w:val="00521D9E"/>
    <w:rsid w:val="0052216E"/>
    <w:rsid w:val="00522763"/>
    <w:rsid w:val="00522EAB"/>
    <w:rsid w:val="00522F31"/>
    <w:rsid w:val="005233F5"/>
    <w:rsid w:val="005239AA"/>
    <w:rsid w:val="00524B0C"/>
    <w:rsid w:val="00524C4C"/>
    <w:rsid w:val="00524CB3"/>
    <w:rsid w:val="00524DCF"/>
    <w:rsid w:val="00524F4A"/>
    <w:rsid w:val="00525028"/>
    <w:rsid w:val="00525184"/>
    <w:rsid w:val="0052540F"/>
    <w:rsid w:val="00525652"/>
    <w:rsid w:val="00525C2C"/>
    <w:rsid w:val="00525DC1"/>
    <w:rsid w:val="0052624F"/>
    <w:rsid w:val="00526438"/>
    <w:rsid w:val="00526543"/>
    <w:rsid w:val="00526932"/>
    <w:rsid w:val="005269C8"/>
    <w:rsid w:val="00526C43"/>
    <w:rsid w:val="00526C9F"/>
    <w:rsid w:val="00527B17"/>
    <w:rsid w:val="00527BC2"/>
    <w:rsid w:val="005302B9"/>
    <w:rsid w:val="005307B8"/>
    <w:rsid w:val="00530B93"/>
    <w:rsid w:val="00530D24"/>
    <w:rsid w:val="00530DE1"/>
    <w:rsid w:val="00531160"/>
    <w:rsid w:val="005319F4"/>
    <w:rsid w:val="00531D13"/>
    <w:rsid w:val="00531D94"/>
    <w:rsid w:val="00531FFC"/>
    <w:rsid w:val="00532AE0"/>
    <w:rsid w:val="005336F4"/>
    <w:rsid w:val="00533DC9"/>
    <w:rsid w:val="005340B7"/>
    <w:rsid w:val="005342FF"/>
    <w:rsid w:val="00534415"/>
    <w:rsid w:val="0053563B"/>
    <w:rsid w:val="00536C8C"/>
    <w:rsid w:val="00537036"/>
    <w:rsid w:val="00537661"/>
    <w:rsid w:val="005378A6"/>
    <w:rsid w:val="00537F29"/>
    <w:rsid w:val="00541508"/>
    <w:rsid w:val="0054165A"/>
    <w:rsid w:val="005416EF"/>
    <w:rsid w:val="00542004"/>
    <w:rsid w:val="005420A3"/>
    <w:rsid w:val="00542446"/>
    <w:rsid w:val="005424C7"/>
    <w:rsid w:val="00542722"/>
    <w:rsid w:val="00543A06"/>
    <w:rsid w:val="00543CC0"/>
    <w:rsid w:val="00543CE6"/>
    <w:rsid w:val="0054401E"/>
    <w:rsid w:val="005444C8"/>
    <w:rsid w:val="0054489A"/>
    <w:rsid w:val="005449B4"/>
    <w:rsid w:val="00545CC6"/>
    <w:rsid w:val="00545CF5"/>
    <w:rsid w:val="00546AA3"/>
    <w:rsid w:val="00546D4D"/>
    <w:rsid w:val="00546F41"/>
    <w:rsid w:val="00546FE3"/>
    <w:rsid w:val="005470AD"/>
    <w:rsid w:val="005477ED"/>
    <w:rsid w:val="00547F90"/>
    <w:rsid w:val="005501B2"/>
    <w:rsid w:val="00550EB6"/>
    <w:rsid w:val="00550F0F"/>
    <w:rsid w:val="00551DC8"/>
    <w:rsid w:val="00553393"/>
    <w:rsid w:val="00553851"/>
    <w:rsid w:val="00553E8C"/>
    <w:rsid w:val="00553FB3"/>
    <w:rsid w:val="005542A6"/>
    <w:rsid w:val="00554311"/>
    <w:rsid w:val="005546D7"/>
    <w:rsid w:val="005546E5"/>
    <w:rsid w:val="00555202"/>
    <w:rsid w:val="00555A1A"/>
    <w:rsid w:val="00555C07"/>
    <w:rsid w:val="00555DF8"/>
    <w:rsid w:val="00556434"/>
    <w:rsid w:val="005573A1"/>
    <w:rsid w:val="00557A07"/>
    <w:rsid w:val="00560157"/>
    <w:rsid w:val="005602C0"/>
    <w:rsid w:val="00560D88"/>
    <w:rsid w:val="005610F9"/>
    <w:rsid w:val="005618B1"/>
    <w:rsid w:val="00561B6E"/>
    <w:rsid w:val="00561D76"/>
    <w:rsid w:val="00561FAE"/>
    <w:rsid w:val="005628C5"/>
    <w:rsid w:val="0056297C"/>
    <w:rsid w:val="00562DB1"/>
    <w:rsid w:val="00562DC8"/>
    <w:rsid w:val="00563075"/>
    <w:rsid w:val="00563D5E"/>
    <w:rsid w:val="00564265"/>
    <w:rsid w:val="0056483C"/>
    <w:rsid w:val="0056520F"/>
    <w:rsid w:val="00565C17"/>
    <w:rsid w:val="00565FD1"/>
    <w:rsid w:val="005662B2"/>
    <w:rsid w:val="005663B7"/>
    <w:rsid w:val="0056652D"/>
    <w:rsid w:val="00566812"/>
    <w:rsid w:val="0056694C"/>
    <w:rsid w:val="00566A1B"/>
    <w:rsid w:val="00566C6C"/>
    <w:rsid w:val="00566D3C"/>
    <w:rsid w:val="00566DC2"/>
    <w:rsid w:val="005677A6"/>
    <w:rsid w:val="00567BBC"/>
    <w:rsid w:val="00567E82"/>
    <w:rsid w:val="00567F65"/>
    <w:rsid w:val="0057060D"/>
    <w:rsid w:val="00570EFF"/>
    <w:rsid w:val="005711FA"/>
    <w:rsid w:val="0057122C"/>
    <w:rsid w:val="005712B7"/>
    <w:rsid w:val="005712FC"/>
    <w:rsid w:val="0057185F"/>
    <w:rsid w:val="005723DD"/>
    <w:rsid w:val="0057251E"/>
    <w:rsid w:val="00572F15"/>
    <w:rsid w:val="00572F2E"/>
    <w:rsid w:val="00573782"/>
    <w:rsid w:val="005737E8"/>
    <w:rsid w:val="00573B4A"/>
    <w:rsid w:val="00573D89"/>
    <w:rsid w:val="00574348"/>
    <w:rsid w:val="00574538"/>
    <w:rsid w:val="00574CFC"/>
    <w:rsid w:val="00574D34"/>
    <w:rsid w:val="00574E0D"/>
    <w:rsid w:val="00574F16"/>
    <w:rsid w:val="005752A1"/>
    <w:rsid w:val="00576059"/>
    <w:rsid w:val="0057629D"/>
    <w:rsid w:val="00576F3A"/>
    <w:rsid w:val="00577C08"/>
    <w:rsid w:val="00577C3E"/>
    <w:rsid w:val="00577F87"/>
    <w:rsid w:val="00580A8A"/>
    <w:rsid w:val="00580CE0"/>
    <w:rsid w:val="005814A6"/>
    <w:rsid w:val="005815DA"/>
    <w:rsid w:val="00581807"/>
    <w:rsid w:val="005819BD"/>
    <w:rsid w:val="0058201B"/>
    <w:rsid w:val="00582A30"/>
    <w:rsid w:val="005833AC"/>
    <w:rsid w:val="00583954"/>
    <w:rsid w:val="00583C77"/>
    <w:rsid w:val="00583D85"/>
    <w:rsid w:val="00583E3C"/>
    <w:rsid w:val="0058449A"/>
    <w:rsid w:val="00584B07"/>
    <w:rsid w:val="00584FE3"/>
    <w:rsid w:val="005850A6"/>
    <w:rsid w:val="005855D2"/>
    <w:rsid w:val="00585981"/>
    <w:rsid w:val="00585C4C"/>
    <w:rsid w:val="00585D60"/>
    <w:rsid w:val="00585E9B"/>
    <w:rsid w:val="005864B4"/>
    <w:rsid w:val="00586DBF"/>
    <w:rsid w:val="0058730B"/>
    <w:rsid w:val="005873DE"/>
    <w:rsid w:val="005877A3"/>
    <w:rsid w:val="00587DB5"/>
    <w:rsid w:val="005900A3"/>
    <w:rsid w:val="00590420"/>
    <w:rsid w:val="00590B03"/>
    <w:rsid w:val="00590DBC"/>
    <w:rsid w:val="00591A73"/>
    <w:rsid w:val="00591AD7"/>
    <w:rsid w:val="00591ECB"/>
    <w:rsid w:val="00592004"/>
    <w:rsid w:val="0059230E"/>
    <w:rsid w:val="0059285D"/>
    <w:rsid w:val="00593B9B"/>
    <w:rsid w:val="00594179"/>
    <w:rsid w:val="005941B6"/>
    <w:rsid w:val="005944AC"/>
    <w:rsid w:val="005948DB"/>
    <w:rsid w:val="00594BE1"/>
    <w:rsid w:val="0059518B"/>
    <w:rsid w:val="005953A3"/>
    <w:rsid w:val="00595597"/>
    <w:rsid w:val="0059572C"/>
    <w:rsid w:val="00595862"/>
    <w:rsid w:val="00596850"/>
    <w:rsid w:val="00596ABE"/>
    <w:rsid w:val="00596F9B"/>
    <w:rsid w:val="005A0271"/>
    <w:rsid w:val="005A0608"/>
    <w:rsid w:val="005A07F9"/>
    <w:rsid w:val="005A09BA"/>
    <w:rsid w:val="005A0EBE"/>
    <w:rsid w:val="005A1064"/>
    <w:rsid w:val="005A1FAB"/>
    <w:rsid w:val="005A2BC3"/>
    <w:rsid w:val="005A2C23"/>
    <w:rsid w:val="005A3357"/>
    <w:rsid w:val="005A40B9"/>
    <w:rsid w:val="005A48C2"/>
    <w:rsid w:val="005A4A67"/>
    <w:rsid w:val="005A5489"/>
    <w:rsid w:val="005A54DD"/>
    <w:rsid w:val="005A5847"/>
    <w:rsid w:val="005A5A3D"/>
    <w:rsid w:val="005A5CBC"/>
    <w:rsid w:val="005A5E15"/>
    <w:rsid w:val="005A6440"/>
    <w:rsid w:val="005A6B94"/>
    <w:rsid w:val="005A6FC1"/>
    <w:rsid w:val="005A752D"/>
    <w:rsid w:val="005B0186"/>
    <w:rsid w:val="005B02EE"/>
    <w:rsid w:val="005B032B"/>
    <w:rsid w:val="005B039A"/>
    <w:rsid w:val="005B047B"/>
    <w:rsid w:val="005B0A04"/>
    <w:rsid w:val="005B0B29"/>
    <w:rsid w:val="005B0CB3"/>
    <w:rsid w:val="005B0D4D"/>
    <w:rsid w:val="005B1658"/>
    <w:rsid w:val="005B169A"/>
    <w:rsid w:val="005B1D5F"/>
    <w:rsid w:val="005B1E68"/>
    <w:rsid w:val="005B2486"/>
    <w:rsid w:val="005B2630"/>
    <w:rsid w:val="005B297E"/>
    <w:rsid w:val="005B2B78"/>
    <w:rsid w:val="005B367E"/>
    <w:rsid w:val="005B42C5"/>
    <w:rsid w:val="005B47F0"/>
    <w:rsid w:val="005B48E3"/>
    <w:rsid w:val="005B4980"/>
    <w:rsid w:val="005B4C6F"/>
    <w:rsid w:val="005B4D0D"/>
    <w:rsid w:val="005B5227"/>
    <w:rsid w:val="005B543F"/>
    <w:rsid w:val="005B5A68"/>
    <w:rsid w:val="005B5D49"/>
    <w:rsid w:val="005B637F"/>
    <w:rsid w:val="005B63DB"/>
    <w:rsid w:val="005B651B"/>
    <w:rsid w:val="005B6E07"/>
    <w:rsid w:val="005B7284"/>
    <w:rsid w:val="005B76FF"/>
    <w:rsid w:val="005B77E7"/>
    <w:rsid w:val="005B79E4"/>
    <w:rsid w:val="005B7B19"/>
    <w:rsid w:val="005C0159"/>
    <w:rsid w:val="005C0692"/>
    <w:rsid w:val="005C0FC4"/>
    <w:rsid w:val="005C1910"/>
    <w:rsid w:val="005C1B3C"/>
    <w:rsid w:val="005C21E1"/>
    <w:rsid w:val="005C2427"/>
    <w:rsid w:val="005C2B28"/>
    <w:rsid w:val="005C2D5C"/>
    <w:rsid w:val="005C2FB7"/>
    <w:rsid w:val="005C341B"/>
    <w:rsid w:val="005C344E"/>
    <w:rsid w:val="005C365F"/>
    <w:rsid w:val="005C38C5"/>
    <w:rsid w:val="005C3938"/>
    <w:rsid w:val="005C3DE8"/>
    <w:rsid w:val="005C4082"/>
    <w:rsid w:val="005C46D5"/>
    <w:rsid w:val="005C4BB7"/>
    <w:rsid w:val="005C4BDF"/>
    <w:rsid w:val="005C5C30"/>
    <w:rsid w:val="005C5D8D"/>
    <w:rsid w:val="005C603F"/>
    <w:rsid w:val="005C61D0"/>
    <w:rsid w:val="005C6723"/>
    <w:rsid w:val="005C67FC"/>
    <w:rsid w:val="005C6847"/>
    <w:rsid w:val="005C6A87"/>
    <w:rsid w:val="005C6BA5"/>
    <w:rsid w:val="005C6C60"/>
    <w:rsid w:val="005C7160"/>
    <w:rsid w:val="005C7359"/>
    <w:rsid w:val="005C7B82"/>
    <w:rsid w:val="005C7BA7"/>
    <w:rsid w:val="005C7CDC"/>
    <w:rsid w:val="005C7F0B"/>
    <w:rsid w:val="005D0299"/>
    <w:rsid w:val="005D08B8"/>
    <w:rsid w:val="005D08FD"/>
    <w:rsid w:val="005D0A28"/>
    <w:rsid w:val="005D0AB2"/>
    <w:rsid w:val="005D0BE9"/>
    <w:rsid w:val="005D0D9D"/>
    <w:rsid w:val="005D109E"/>
    <w:rsid w:val="005D11A0"/>
    <w:rsid w:val="005D1886"/>
    <w:rsid w:val="005D18B0"/>
    <w:rsid w:val="005D1B00"/>
    <w:rsid w:val="005D21B5"/>
    <w:rsid w:val="005D2356"/>
    <w:rsid w:val="005D238F"/>
    <w:rsid w:val="005D313A"/>
    <w:rsid w:val="005D3CAE"/>
    <w:rsid w:val="005D3CD0"/>
    <w:rsid w:val="005D3E82"/>
    <w:rsid w:val="005D4668"/>
    <w:rsid w:val="005D5420"/>
    <w:rsid w:val="005D546E"/>
    <w:rsid w:val="005D57E2"/>
    <w:rsid w:val="005D5C5D"/>
    <w:rsid w:val="005D616B"/>
    <w:rsid w:val="005D6D8A"/>
    <w:rsid w:val="005D739B"/>
    <w:rsid w:val="005D75F3"/>
    <w:rsid w:val="005D7D3B"/>
    <w:rsid w:val="005E0129"/>
    <w:rsid w:val="005E0298"/>
    <w:rsid w:val="005E0476"/>
    <w:rsid w:val="005E05A6"/>
    <w:rsid w:val="005E06DE"/>
    <w:rsid w:val="005E081B"/>
    <w:rsid w:val="005E0D43"/>
    <w:rsid w:val="005E150C"/>
    <w:rsid w:val="005E1D7E"/>
    <w:rsid w:val="005E1DB5"/>
    <w:rsid w:val="005E2175"/>
    <w:rsid w:val="005E2393"/>
    <w:rsid w:val="005E28B0"/>
    <w:rsid w:val="005E2C8A"/>
    <w:rsid w:val="005E308A"/>
    <w:rsid w:val="005E330A"/>
    <w:rsid w:val="005E351C"/>
    <w:rsid w:val="005E367B"/>
    <w:rsid w:val="005E396A"/>
    <w:rsid w:val="005E4D9E"/>
    <w:rsid w:val="005E50C9"/>
    <w:rsid w:val="005E519B"/>
    <w:rsid w:val="005E5555"/>
    <w:rsid w:val="005E587F"/>
    <w:rsid w:val="005E629A"/>
    <w:rsid w:val="005E6374"/>
    <w:rsid w:val="005E7743"/>
    <w:rsid w:val="005E7922"/>
    <w:rsid w:val="005E7948"/>
    <w:rsid w:val="005E79C8"/>
    <w:rsid w:val="005F026A"/>
    <w:rsid w:val="005F0447"/>
    <w:rsid w:val="005F0465"/>
    <w:rsid w:val="005F0A01"/>
    <w:rsid w:val="005F0D7D"/>
    <w:rsid w:val="005F0E1E"/>
    <w:rsid w:val="005F110A"/>
    <w:rsid w:val="005F11F3"/>
    <w:rsid w:val="005F1796"/>
    <w:rsid w:val="005F1A6A"/>
    <w:rsid w:val="005F1F37"/>
    <w:rsid w:val="005F20C9"/>
    <w:rsid w:val="005F267A"/>
    <w:rsid w:val="005F2B49"/>
    <w:rsid w:val="005F2BFC"/>
    <w:rsid w:val="005F2F3E"/>
    <w:rsid w:val="005F2FD4"/>
    <w:rsid w:val="005F3286"/>
    <w:rsid w:val="005F3975"/>
    <w:rsid w:val="005F3B10"/>
    <w:rsid w:val="005F40E5"/>
    <w:rsid w:val="005F4DE3"/>
    <w:rsid w:val="005F521C"/>
    <w:rsid w:val="005F56FC"/>
    <w:rsid w:val="005F5772"/>
    <w:rsid w:val="005F5CB2"/>
    <w:rsid w:val="005F6088"/>
    <w:rsid w:val="005F6D36"/>
    <w:rsid w:val="005F7030"/>
    <w:rsid w:val="005F70F8"/>
    <w:rsid w:val="005F7881"/>
    <w:rsid w:val="005F7C07"/>
    <w:rsid w:val="00600483"/>
    <w:rsid w:val="00600BA4"/>
    <w:rsid w:val="00600DCC"/>
    <w:rsid w:val="00600ED7"/>
    <w:rsid w:val="00600FF2"/>
    <w:rsid w:val="00601485"/>
    <w:rsid w:val="00601653"/>
    <w:rsid w:val="00601D13"/>
    <w:rsid w:val="00602108"/>
    <w:rsid w:val="00602362"/>
    <w:rsid w:val="006025A8"/>
    <w:rsid w:val="006026CD"/>
    <w:rsid w:val="006029F4"/>
    <w:rsid w:val="00602E8A"/>
    <w:rsid w:val="00602F7D"/>
    <w:rsid w:val="00603124"/>
    <w:rsid w:val="0060321F"/>
    <w:rsid w:val="00603485"/>
    <w:rsid w:val="006041F7"/>
    <w:rsid w:val="006044B8"/>
    <w:rsid w:val="00604A19"/>
    <w:rsid w:val="00604F96"/>
    <w:rsid w:val="00605145"/>
    <w:rsid w:val="006053FE"/>
    <w:rsid w:val="006058C0"/>
    <w:rsid w:val="006101A9"/>
    <w:rsid w:val="00610511"/>
    <w:rsid w:val="00611298"/>
    <w:rsid w:val="00611521"/>
    <w:rsid w:val="006115BA"/>
    <w:rsid w:val="006120AC"/>
    <w:rsid w:val="00612AB9"/>
    <w:rsid w:val="00612B93"/>
    <w:rsid w:val="006130A6"/>
    <w:rsid w:val="00613367"/>
    <w:rsid w:val="00613EB5"/>
    <w:rsid w:val="0061430B"/>
    <w:rsid w:val="0061489B"/>
    <w:rsid w:val="00614EC3"/>
    <w:rsid w:val="00615164"/>
    <w:rsid w:val="00615388"/>
    <w:rsid w:val="0061540E"/>
    <w:rsid w:val="006155E6"/>
    <w:rsid w:val="00615606"/>
    <w:rsid w:val="006165FE"/>
    <w:rsid w:val="00616E8B"/>
    <w:rsid w:val="0061706B"/>
    <w:rsid w:val="00617106"/>
    <w:rsid w:val="0061741A"/>
    <w:rsid w:val="00617431"/>
    <w:rsid w:val="0061776C"/>
    <w:rsid w:val="00617A02"/>
    <w:rsid w:val="006204CF"/>
    <w:rsid w:val="006211EC"/>
    <w:rsid w:val="0062160D"/>
    <w:rsid w:val="006217E6"/>
    <w:rsid w:val="0062186B"/>
    <w:rsid w:val="0062255C"/>
    <w:rsid w:val="00622875"/>
    <w:rsid w:val="00623121"/>
    <w:rsid w:val="00623180"/>
    <w:rsid w:val="00623D27"/>
    <w:rsid w:val="006243AF"/>
    <w:rsid w:val="0062452E"/>
    <w:rsid w:val="00624B1D"/>
    <w:rsid w:val="0062547F"/>
    <w:rsid w:val="006254B3"/>
    <w:rsid w:val="006254E9"/>
    <w:rsid w:val="0062566F"/>
    <w:rsid w:val="006256A4"/>
    <w:rsid w:val="006259B6"/>
    <w:rsid w:val="00626070"/>
    <w:rsid w:val="0062655F"/>
    <w:rsid w:val="0062692F"/>
    <w:rsid w:val="00626CCD"/>
    <w:rsid w:val="00627004"/>
    <w:rsid w:val="006271E5"/>
    <w:rsid w:val="0062729D"/>
    <w:rsid w:val="0062780F"/>
    <w:rsid w:val="00627ADC"/>
    <w:rsid w:val="00627D2B"/>
    <w:rsid w:val="00627D95"/>
    <w:rsid w:val="00627FBA"/>
    <w:rsid w:val="0063000B"/>
    <w:rsid w:val="006303C9"/>
    <w:rsid w:val="0063068B"/>
    <w:rsid w:val="006307D6"/>
    <w:rsid w:val="00630E13"/>
    <w:rsid w:val="0063135C"/>
    <w:rsid w:val="006313F4"/>
    <w:rsid w:val="006317FC"/>
    <w:rsid w:val="0063186C"/>
    <w:rsid w:val="00631897"/>
    <w:rsid w:val="00631A09"/>
    <w:rsid w:val="00631CA3"/>
    <w:rsid w:val="00632429"/>
    <w:rsid w:val="00632E30"/>
    <w:rsid w:val="00633130"/>
    <w:rsid w:val="006331BC"/>
    <w:rsid w:val="00633591"/>
    <w:rsid w:val="0063386E"/>
    <w:rsid w:val="006339E6"/>
    <w:rsid w:val="00633ADC"/>
    <w:rsid w:val="00633E0A"/>
    <w:rsid w:val="006341A6"/>
    <w:rsid w:val="00634390"/>
    <w:rsid w:val="00634428"/>
    <w:rsid w:val="006348CB"/>
    <w:rsid w:val="00634AA0"/>
    <w:rsid w:val="00634C0E"/>
    <w:rsid w:val="00634E1D"/>
    <w:rsid w:val="0063517B"/>
    <w:rsid w:val="00635800"/>
    <w:rsid w:val="006365F3"/>
    <w:rsid w:val="00636620"/>
    <w:rsid w:val="0063696E"/>
    <w:rsid w:val="00636CC0"/>
    <w:rsid w:val="006378D4"/>
    <w:rsid w:val="00637C05"/>
    <w:rsid w:val="00637DD8"/>
    <w:rsid w:val="00640204"/>
    <w:rsid w:val="0064071C"/>
    <w:rsid w:val="00640759"/>
    <w:rsid w:val="00640B10"/>
    <w:rsid w:val="00640FB7"/>
    <w:rsid w:val="0064103B"/>
    <w:rsid w:val="0064105C"/>
    <w:rsid w:val="00641BCB"/>
    <w:rsid w:val="0064227E"/>
    <w:rsid w:val="00642585"/>
    <w:rsid w:val="00642918"/>
    <w:rsid w:val="0064341E"/>
    <w:rsid w:val="00643695"/>
    <w:rsid w:val="0064484C"/>
    <w:rsid w:val="00644BDC"/>
    <w:rsid w:val="0064520E"/>
    <w:rsid w:val="006453CC"/>
    <w:rsid w:val="0064552C"/>
    <w:rsid w:val="00645685"/>
    <w:rsid w:val="00645D93"/>
    <w:rsid w:val="006464CA"/>
    <w:rsid w:val="0064668E"/>
    <w:rsid w:val="00646A88"/>
    <w:rsid w:val="00646C67"/>
    <w:rsid w:val="00646DA8"/>
    <w:rsid w:val="00647224"/>
    <w:rsid w:val="00647466"/>
    <w:rsid w:val="00647610"/>
    <w:rsid w:val="00647FBC"/>
    <w:rsid w:val="0065006A"/>
    <w:rsid w:val="00650512"/>
    <w:rsid w:val="0065053B"/>
    <w:rsid w:val="00650992"/>
    <w:rsid w:val="00650AFB"/>
    <w:rsid w:val="00650FD1"/>
    <w:rsid w:val="0065108D"/>
    <w:rsid w:val="006512ED"/>
    <w:rsid w:val="006516D2"/>
    <w:rsid w:val="00651B0D"/>
    <w:rsid w:val="006525D5"/>
    <w:rsid w:val="006526C6"/>
    <w:rsid w:val="006527F1"/>
    <w:rsid w:val="0065288C"/>
    <w:rsid w:val="00652D16"/>
    <w:rsid w:val="00653586"/>
    <w:rsid w:val="00653A4F"/>
    <w:rsid w:val="00653ED2"/>
    <w:rsid w:val="0065497C"/>
    <w:rsid w:val="0065504F"/>
    <w:rsid w:val="0065655E"/>
    <w:rsid w:val="00656669"/>
    <w:rsid w:val="006566F0"/>
    <w:rsid w:val="006567C5"/>
    <w:rsid w:val="006569F2"/>
    <w:rsid w:val="00656E77"/>
    <w:rsid w:val="00657528"/>
    <w:rsid w:val="006579AC"/>
    <w:rsid w:val="00657C1D"/>
    <w:rsid w:val="006605A9"/>
    <w:rsid w:val="00660605"/>
    <w:rsid w:val="00660952"/>
    <w:rsid w:val="00660E31"/>
    <w:rsid w:val="00660E4E"/>
    <w:rsid w:val="00661093"/>
    <w:rsid w:val="0066135C"/>
    <w:rsid w:val="00661777"/>
    <w:rsid w:val="00661D07"/>
    <w:rsid w:val="0066211C"/>
    <w:rsid w:val="00662760"/>
    <w:rsid w:val="00662B22"/>
    <w:rsid w:val="00662EEF"/>
    <w:rsid w:val="00663084"/>
    <w:rsid w:val="006635FB"/>
    <w:rsid w:val="0066384A"/>
    <w:rsid w:val="00663E56"/>
    <w:rsid w:val="00664644"/>
    <w:rsid w:val="00664988"/>
    <w:rsid w:val="00664CF1"/>
    <w:rsid w:val="00664E3A"/>
    <w:rsid w:val="006651F1"/>
    <w:rsid w:val="00665D81"/>
    <w:rsid w:val="00666638"/>
    <w:rsid w:val="0066699A"/>
    <w:rsid w:val="006669A9"/>
    <w:rsid w:val="00666C52"/>
    <w:rsid w:val="00666FBE"/>
    <w:rsid w:val="0066715C"/>
    <w:rsid w:val="00667649"/>
    <w:rsid w:val="00667783"/>
    <w:rsid w:val="00667F67"/>
    <w:rsid w:val="0067047A"/>
    <w:rsid w:val="00670A0A"/>
    <w:rsid w:val="00670E4E"/>
    <w:rsid w:val="006715B6"/>
    <w:rsid w:val="00671723"/>
    <w:rsid w:val="00671D32"/>
    <w:rsid w:val="00673484"/>
    <w:rsid w:val="00673709"/>
    <w:rsid w:val="00674074"/>
    <w:rsid w:val="00674353"/>
    <w:rsid w:val="0067453C"/>
    <w:rsid w:val="006749E5"/>
    <w:rsid w:val="00674DD3"/>
    <w:rsid w:val="00674E8B"/>
    <w:rsid w:val="00674F2C"/>
    <w:rsid w:val="00675651"/>
    <w:rsid w:val="006756FD"/>
    <w:rsid w:val="0067592D"/>
    <w:rsid w:val="00675F54"/>
    <w:rsid w:val="00675FE2"/>
    <w:rsid w:val="006763EF"/>
    <w:rsid w:val="00676844"/>
    <w:rsid w:val="0067713D"/>
    <w:rsid w:val="00677470"/>
    <w:rsid w:val="00677DD2"/>
    <w:rsid w:val="00677F67"/>
    <w:rsid w:val="006802B2"/>
    <w:rsid w:val="0068036C"/>
    <w:rsid w:val="006803A2"/>
    <w:rsid w:val="00680B18"/>
    <w:rsid w:val="00680BBC"/>
    <w:rsid w:val="006812EE"/>
    <w:rsid w:val="00681566"/>
    <w:rsid w:val="006817A0"/>
    <w:rsid w:val="00681B85"/>
    <w:rsid w:val="006825C8"/>
    <w:rsid w:val="00682FA0"/>
    <w:rsid w:val="0068319A"/>
    <w:rsid w:val="006833BC"/>
    <w:rsid w:val="006833DF"/>
    <w:rsid w:val="00683A0E"/>
    <w:rsid w:val="00683B99"/>
    <w:rsid w:val="00684254"/>
    <w:rsid w:val="006843D4"/>
    <w:rsid w:val="00684553"/>
    <w:rsid w:val="00685011"/>
    <w:rsid w:val="00685172"/>
    <w:rsid w:val="00685233"/>
    <w:rsid w:val="0068530B"/>
    <w:rsid w:val="006853BC"/>
    <w:rsid w:val="006855DC"/>
    <w:rsid w:val="006859EC"/>
    <w:rsid w:val="00685B94"/>
    <w:rsid w:val="00685F28"/>
    <w:rsid w:val="006862FE"/>
    <w:rsid w:val="0068689D"/>
    <w:rsid w:val="00687042"/>
    <w:rsid w:val="00687163"/>
    <w:rsid w:val="00687BF6"/>
    <w:rsid w:val="00687EAD"/>
    <w:rsid w:val="006902CC"/>
    <w:rsid w:val="006906C6"/>
    <w:rsid w:val="00690A2C"/>
    <w:rsid w:val="00690E30"/>
    <w:rsid w:val="00691105"/>
    <w:rsid w:val="006915EF"/>
    <w:rsid w:val="00691BB0"/>
    <w:rsid w:val="00691C19"/>
    <w:rsid w:val="00692E20"/>
    <w:rsid w:val="00692ECE"/>
    <w:rsid w:val="0069300B"/>
    <w:rsid w:val="00693707"/>
    <w:rsid w:val="00693A97"/>
    <w:rsid w:val="0069406E"/>
    <w:rsid w:val="0069452F"/>
    <w:rsid w:val="00694641"/>
    <w:rsid w:val="00694AE0"/>
    <w:rsid w:val="00694BE6"/>
    <w:rsid w:val="00694EEE"/>
    <w:rsid w:val="0069566D"/>
    <w:rsid w:val="0069589A"/>
    <w:rsid w:val="00695A7E"/>
    <w:rsid w:val="0069644E"/>
    <w:rsid w:val="0069655D"/>
    <w:rsid w:val="00696A97"/>
    <w:rsid w:val="00696E51"/>
    <w:rsid w:val="00696FBA"/>
    <w:rsid w:val="0069705C"/>
    <w:rsid w:val="00697114"/>
    <w:rsid w:val="00697328"/>
    <w:rsid w:val="006A03C9"/>
    <w:rsid w:val="006A0C7A"/>
    <w:rsid w:val="006A0E18"/>
    <w:rsid w:val="006A0E2F"/>
    <w:rsid w:val="006A1719"/>
    <w:rsid w:val="006A1A35"/>
    <w:rsid w:val="006A1AFD"/>
    <w:rsid w:val="006A1F94"/>
    <w:rsid w:val="006A2221"/>
    <w:rsid w:val="006A2C23"/>
    <w:rsid w:val="006A3352"/>
    <w:rsid w:val="006A3508"/>
    <w:rsid w:val="006A3579"/>
    <w:rsid w:val="006A3C82"/>
    <w:rsid w:val="006A3CDE"/>
    <w:rsid w:val="006A4D44"/>
    <w:rsid w:val="006A50EA"/>
    <w:rsid w:val="006A5376"/>
    <w:rsid w:val="006A5426"/>
    <w:rsid w:val="006A5DC6"/>
    <w:rsid w:val="006A61CD"/>
    <w:rsid w:val="006A7368"/>
    <w:rsid w:val="006A79F4"/>
    <w:rsid w:val="006A7EBC"/>
    <w:rsid w:val="006B095D"/>
    <w:rsid w:val="006B097A"/>
    <w:rsid w:val="006B1123"/>
    <w:rsid w:val="006B16C1"/>
    <w:rsid w:val="006B1FC1"/>
    <w:rsid w:val="006B21DE"/>
    <w:rsid w:val="006B24EB"/>
    <w:rsid w:val="006B350B"/>
    <w:rsid w:val="006B370F"/>
    <w:rsid w:val="006B477C"/>
    <w:rsid w:val="006B4F49"/>
    <w:rsid w:val="006B516D"/>
    <w:rsid w:val="006B5214"/>
    <w:rsid w:val="006B5D89"/>
    <w:rsid w:val="006B63A7"/>
    <w:rsid w:val="006B6696"/>
    <w:rsid w:val="006B6798"/>
    <w:rsid w:val="006B6BE1"/>
    <w:rsid w:val="006B7337"/>
    <w:rsid w:val="006B76DC"/>
    <w:rsid w:val="006B7A4D"/>
    <w:rsid w:val="006B7B73"/>
    <w:rsid w:val="006B7DF3"/>
    <w:rsid w:val="006C0015"/>
    <w:rsid w:val="006C007F"/>
    <w:rsid w:val="006C06C1"/>
    <w:rsid w:val="006C08EE"/>
    <w:rsid w:val="006C0B2F"/>
    <w:rsid w:val="006C0DE9"/>
    <w:rsid w:val="006C13A8"/>
    <w:rsid w:val="006C16B4"/>
    <w:rsid w:val="006C1851"/>
    <w:rsid w:val="006C1A83"/>
    <w:rsid w:val="006C1AA2"/>
    <w:rsid w:val="006C205F"/>
    <w:rsid w:val="006C220C"/>
    <w:rsid w:val="006C2356"/>
    <w:rsid w:val="006C2680"/>
    <w:rsid w:val="006C2946"/>
    <w:rsid w:val="006C2CF6"/>
    <w:rsid w:val="006C3712"/>
    <w:rsid w:val="006C3C98"/>
    <w:rsid w:val="006C3EEA"/>
    <w:rsid w:val="006C40A1"/>
    <w:rsid w:val="006C414F"/>
    <w:rsid w:val="006C4BBC"/>
    <w:rsid w:val="006C4C39"/>
    <w:rsid w:val="006C55DB"/>
    <w:rsid w:val="006C60DB"/>
    <w:rsid w:val="006C62DE"/>
    <w:rsid w:val="006C645A"/>
    <w:rsid w:val="006C6D3A"/>
    <w:rsid w:val="006C723E"/>
    <w:rsid w:val="006C7310"/>
    <w:rsid w:val="006C73BD"/>
    <w:rsid w:val="006C798C"/>
    <w:rsid w:val="006C7E3B"/>
    <w:rsid w:val="006D087E"/>
    <w:rsid w:val="006D0A6D"/>
    <w:rsid w:val="006D0BF9"/>
    <w:rsid w:val="006D0F41"/>
    <w:rsid w:val="006D16DF"/>
    <w:rsid w:val="006D185F"/>
    <w:rsid w:val="006D19F2"/>
    <w:rsid w:val="006D1A2C"/>
    <w:rsid w:val="006D28E7"/>
    <w:rsid w:val="006D2934"/>
    <w:rsid w:val="006D2AAD"/>
    <w:rsid w:val="006D2B04"/>
    <w:rsid w:val="006D2B0B"/>
    <w:rsid w:val="006D30AD"/>
    <w:rsid w:val="006D352C"/>
    <w:rsid w:val="006D3684"/>
    <w:rsid w:val="006D448B"/>
    <w:rsid w:val="006D4C07"/>
    <w:rsid w:val="006D5A96"/>
    <w:rsid w:val="006D5E4F"/>
    <w:rsid w:val="006D65A4"/>
    <w:rsid w:val="006D715F"/>
    <w:rsid w:val="006D7174"/>
    <w:rsid w:val="006D749C"/>
    <w:rsid w:val="006D759C"/>
    <w:rsid w:val="006D76B8"/>
    <w:rsid w:val="006D790E"/>
    <w:rsid w:val="006D7A57"/>
    <w:rsid w:val="006D7C1D"/>
    <w:rsid w:val="006D7C40"/>
    <w:rsid w:val="006E0377"/>
    <w:rsid w:val="006E056C"/>
    <w:rsid w:val="006E07A0"/>
    <w:rsid w:val="006E0C00"/>
    <w:rsid w:val="006E13B9"/>
    <w:rsid w:val="006E161C"/>
    <w:rsid w:val="006E18EC"/>
    <w:rsid w:val="006E1F05"/>
    <w:rsid w:val="006E260E"/>
    <w:rsid w:val="006E2B69"/>
    <w:rsid w:val="006E2C89"/>
    <w:rsid w:val="006E30C4"/>
    <w:rsid w:val="006E336E"/>
    <w:rsid w:val="006E39CA"/>
    <w:rsid w:val="006E3B62"/>
    <w:rsid w:val="006E4301"/>
    <w:rsid w:val="006E4572"/>
    <w:rsid w:val="006E496C"/>
    <w:rsid w:val="006E49DD"/>
    <w:rsid w:val="006E4F1D"/>
    <w:rsid w:val="006E5BD6"/>
    <w:rsid w:val="006E6651"/>
    <w:rsid w:val="006E6A0E"/>
    <w:rsid w:val="006E7B48"/>
    <w:rsid w:val="006F0003"/>
    <w:rsid w:val="006F015F"/>
    <w:rsid w:val="006F04A3"/>
    <w:rsid w:val="006F07FC"/>
    <w:rsid w:val="006F1222"/>
    <w:rsid w:val="006F14B1"/>
    <w:rsid w:val="006F27F5"/>
    <w:rsid w:val="006F290D"/>
    <w:rsid w:val="006F297A"/>
    <w:rsid w:val="006F3235"/>
    <w:rsid w:val="006F37B5"/>
    <w:rsid w:val="006F3E84"/>
    <w:rsid w:val="006F470B"/>
    <w:rsid w:val="006F48B3"/>
    <w:rsid w:val="006F5060"/>
    <w:rsid w:val="006F5399"/>
    <w:rsid w:val="006F5752"/>
    <w:rsid w:val="006F5B97"/>
    <w:rsid w:val="006F5D36"/>
    <w:rsid w:val="006F610F"/>
    <w:rsid w:val="006F622A"/>
    <w:rsid w:val="006F67B5"/>
    <w:rsid w:val="006F6E35"/>
    <w:rsid w:val="006F6F0D"/>
    <w:rsid w:val="006F72AC"/>
    <w:rsid w:val="006F7431"/>
    <w:rsid w:val="006F747C"/>
    <w:rsid w:val="006F7713"/>
    <w:rsid w:val="006F78C8"/>
    <w:rsid w:val="006F7BC9"/>
    <w:rsid w:val="006F7CC6"/>
    <w:rsid w:val="007002AA"/>
    <w:rsid w:val="00700AE2"/>
    <w:rsid w:val="00700B62"/>
    <w:rsid w:val="00700C76"/>
    <w:rsid w:val="00701209"/>
    <w:rsid w:val="007015AC"/>
    <w:rsid w:val="007016F0"/>
    <w:rsid w:val="0070171D"/>
    <w:rsid w:val="007017D9"/>
    <w:rsid w:val="00701A67"/>
    <w:rsid w:val="00701EBE"/>
    <w:rsid w:val="0070310B"/>
    <w:rsid w:val="007039EE"/>
    <w:rsid w:val="00703A1C"/>
    <w:rsid w:val="0070401B"/>
    <w:rsid w:val="00704590"/>
    <w:rsid w:val="00705069"/>
    <w:rsid w:val="007053D0"/>
    <w:rsid w:val="00705960"/>
    <w:rsid w:val="00706553"/>
    <w:rsid w:val="00706673"/>
    <w:rsid w:val="00706C2E"/>
    <w:rsid w:val="00707260"/>
    <w:rsid w:val="007073D8"/>
    <w:rsid w:val="00707495"/>
    <w:rsid w:val="0070786D"/>
    <w:rsid w:val="00710583"/>
    <w:rsid w:val="00710746"/>
    <w:rsid w:val="0071111F"/>
    <w:rsid w:val="007111F1"/>
    <w:rsid w:val="0071164F"/>
    <w:rsid w:val="007126B4"/>
    <w:rsid w:val="00712703"/>
    <w:rsid w:val="00712A83"/>
    <w:rsid w:val="00712BC5"/>
    <w:rsid w:val="0071331E"/>
    <w:rsid w:val="007134A9"/>
    <w:rsid w:val="00713E95"/>
    <w:rsid w:val="00713EC4"/>
    <w:rsid w:val="00714254"/>
    <w:rsid w:val="00714318"/>
    <w:rsid w:val="007146D9"/>
    <w:rsid w:val="00714914"/>
    <w:rsid w:val="00714921"/>
    <w:rsid w:val="0071528A"/>
    <w:rsid w:val="007157E7"/>
    <w:rsid w:val="0071655B"/>
    <w:rsid w:val="0071656A"/>
    <w:rsid w:val="00716D84"/>
    <w:rsid w:val="007177C8"/>
    <w:rsid w:val="007179AC"/>
    <w:rsid w:val="0072048D"/>
    <w:rsid w:val="00720798"/>
    <w:rsid w:val="007209AE"/>
    <w:rsid w:val="00720FC7"/>
    <w:rsid w:val="00721441"/>
    <w:rsid w:val="007216BC"/>
    <w:rsid w:val="007219FC"/>
    <w:rsid w:val="00721CFB"/>
    <w:rsid w:val="00722285"/>
    <w:rsid w:val="00722ADA"/>
    <w:rsid w:val="00722B31"/>
    <w:rsid w:val="00722CD8"/>
    <w:rsid w:val="00722FBB"/>
    <w:rsid w:val="007231F0"/>
    <w:rsid w:val="00723423"/>
    <w:rsid w:val="0072349F"/>
    <w:rsid w:val="00723876"/>
    <w:rsid w:val="007238AD"/>
    <w:rsid w:val="00723DD0"/>
    <w:rsid w:val="00724146"/>
    <w:rsid w:val="00724B3C"/>
    <w:rsid w:val="00724D0B"/>
    <w:rsid w:val="00724D5C"/>
    <w:rsid w:val="00725090"/>
    <w:rsid w:val="00725267"/>
    <w:rsid w:val="00725323"/>
    <w:rsid w:val="007254DF"/>
    <w:rsid w:val="0072588E"/>
    <w:rsid w:val="00725A86"/>
    <w:rsid w:val="00725CE8"/>
    <w:rsid w:val="00726247"/>
    <w:rsid w:val="007264D3"/>
    <w:rsid w:val="00727A7C"/>
    <w:rsid w:val="00727DB2"/>
    <w:rsid w:val="0073064A"/>
    <w:rsid w:val="007307E8"/>
    <w:rsid w:val="00730B74"/>
    <w:rsid w:val="00730F21"/>
    <w:rsid w:val="0073118E"/>
    <w:rsid w:val="007313F1"/>
    <w:rsid w:val="00731912"/>
    <w:rsid w:val="00731C34"/>
    <w:rsid w:val="00731D4C"/>
    <w:rsid w:val="00731F0C"/>
    <w:rsid w:val="00731FEC"/>
    <w:rsid w:val="007321E4"/>
    <w:rsid w:val="00732687"/>
    <w:rsid w:val="00732A80"/>
    <w:rsid w:val="00732B4E"/>
    <w:rsid w:val="00732C0D"/>
    <w:rsid w:val="007330C3"/>
    <w:rsid w:val="00733220"/>
    <w:rsid w:val="007334E2"/>
    <w:rsid w:val="00733A07"/>
    <w:rsid w:val="00734F2E"/>
    <w:rsid w:val="00735183"/>
    <w:rsid w:val="0073518B"/>
    <w:rsid w:val="007351F0"/>
    <w:rsid w:val="007356C3"/>
    <w:rsid w:val="00735A9A"/>
    <w:rsid w:val="00735CB8"/>
    <w:rsid w:val="007361DA"/>
    <w:rsid w:val="007373E7"/>
    <w:rsid w:val="00737CD5"/>
    <w:rsid w:val="00737E48"/>
    <w:rsid w:val="00737F80"/>
    <w:rsid w:val="007404A4"/>
    <w:rsid w:val="007405A9"/>
    <w:rsid w:val="00740A3C"/>
    <w:rsid w:val="0074114E"/>
    <w:rsid w:val="0074210C"/>
    <w:rsid w:val="00742E4F"/>
    <w:rsid w:val="00742FB7"/>
    <w:rsid w:val="00742FD2"/>
    <w:rsid w:val="00743862"/>
    <w:rsid w:val="00744155"/>
    <w:rsid w:val="007441C3"/>
    <w:rsid w:val="007441DA"/>
    <w:rsid w:val="007449BA"/>
    <w:rsid w:val="0074500F"/>
    <w:rsid w:val="007458B4"/>
    <w:rsid w:val="00745C1F"/>
    <w:rsid w:val="00746A23"/>
    <w:rsid w:val="00746C4E"/>
    <w:rsid w:val="00746C8B"/>
    <w:rsid w:val="00746D5D"/>
    <w:rsid w:val="007475B5"/>
    <w:rsid w:val="007478ED"/>
    <w:rsid w:val="00750302"/>
    <w:rsid w:val="00750490"/>
    <w:rsid w:val="00750FBC"/>
    <w:rsid w:val="00751492"/>
    <w:rsid w:val="0075195F"/>
    <w:rsid w:val="00751B30"/>
    <w:rsid w:val="007520C4"/>
    <w:rsid w:val="0075217C"/>
    <w:rsid w:val="00752C70"/>
    <w:rsid w:val="00753247"/>
    <w:rsid w:val="00753456"/>
    <w:rsid w:val="00753B2B"/>
    <w:rsid w:val="00753BBC"/>
    <w:rsid w:val="00753D09"/>
    <w:rsid w:val="00753DD3"/>
    <w:rsid w:val="00754189"/>
    <w:rsid w:val="007542F4"/>
    <w:rsid w:val="0075465C"/>
    <w:rsid w:val="007549B9"/>
    <w:rsid w:val="00755245"/>
    <w:rsid w:val="0075565B"/>
    <w:rsid w:val="0075629E"/>
    <w:rsid w:val="00756319"/>
    <w:rsid w:val="00756455"/>
    <w:rsid w:val="007566D6"/>
    <w:rsid w:val="00756B9E"/>
    <w:rsid w:val="00757152"/>
    <w:rsid w:val="00757270"/>
    <w:rsid w:val="0075745A"/>
    <w:rsid w:val="007574F7"/>
    <w:rsid w:val="00757611"/>
    <w:rsid w:val="00757DF3"/>
    <w:rsid w:val="007603F1"/>
    <w:rsid w:val="007607AD"/>
    <w:rsid w:val="00760874"/>
    <w:rsid w:val="0076090F"/>
    <w:rsid w:val="00760BBE"/>
    <w:rsid w:val="00760C0A"/>
    <w:rsid w:val="00761BC2"/>
    <w:rsid w:val="00761C70"/>
    <w:rsid w:val="00761DB4"/>
    <w:rsid w:val="00761E4F"/>
    <w:rsid w:val="00762115"/>
    <w:rsid w:val="0076229C"/>
    <w:rsid w:val="00762DB8"/>
    <w:rsid w:val="00762F93"/>
    <w:rsid w:val="0076322C"/>
    <w:rsid w:val="00763A7D"/>
    <w:rsid w:val="00763B4A"/>
    <w:rsid w:val="00763F5E"/>
    <w:rsid w:val="00764473"/>
    <w:rsid w:val="0076489B"/>
    <w:rsid w:val="00764F51"/>
    <w:rsid w:val="007651E3"/>
    <w:rsid w:val="007653DA"/>
    <w:rsid w:val="00765867"/>
    <w:rsid w:val="00765A1A"/>
    <w:rsid w:val="00765C0A"/>
    <w:rsid w:val="00766014"/>
    <w:rsid w:val="0076627E"/>
    <w:rsid w:val="007662C5"/>
    <w:rsid w:val="0076631D"/>
    <w:rsid w:val="00766376"/>
    <w:rsid w:val="00766D45"/>
    <w:rsid w:val="00767AA7"/>
    <w:rsid w:val="00767C6A"/>
    <w:rsid w:val="007701E8"/>
    <w:rsid w:val="0077060D"/>
    <w:rsid w:val="00770713"/>
    <w:rsid w:val="00770B92"/>
    <w:rsid w:val="00770C0A"/>
    <w:rsid w:val="00770D88"/>
    <w:rsid w:val="0077130A"/>
    <w:rsid w:val="007713E1"/>
    <w:rsid w:val="00771AC6"/>
    <w:rsid w:val="00771F90"/>
    <w:rsid w:val="0077227C"/>
    <w:rsid w:val="007722EF"/>
    <w:rsid w:val="007727E1"/>
    <w:rsid w:val="00772F68"/>
    <w:rsid w:val="00773CB3"/>
    <w:rsid w:val="00773DA8"/>
    <w:rsid w:val="007744CE"/>
    <w:rsid w:val="007747A1"/>
    <w:rsid w:val="00774B4E"/>
    <w:rsid w:val="00774C67"/>
    <w:rsid w:val="00774F23"/>
    <w:rsid w:val="0077538F"/>
    <w:rsid w:val="0077591B"/>
    <w:rsid w:val="007759C6"/>
    <w:rsid w:val="00775F1F"/>
    <w:rsid w:val="0077626F"/>
    <w:rsid w:val="00776989"/>
    <w:rsid w:val="00776C5D"/>
    <w:rsid w:val="00776FEF"/>
    <w:rsid w:val="007773EF"/>
    <w:rsid w:val="0077773D"/>
    <w:rsid w:val="00780217"/>
    <w:rsid w:val="007803FF"/>
    <w:rsid w:val="00780EE3"/>
    <w:rsid w:val="007818E0"/>
    <w:rsid w:val="00781908"/>
    <w:rsid w:val="00781AEA"/>
    <w:rsid w:val="00781C8E"/>
    <w:rsid w:val="00781E30"/>
    <w:rsid w:val="0078212D"/>
    <w:rsid w:val="00782253"/>
    <w:rsid w:val="007822ED"/>
    <w:rsid w:val="00782AB4"/>
    <w:rsid w:val="00782D01"/>
    <w:rsid w:val="00782FB9"/>
    <w:rsid w:val="007831A3"/>
    <w:rsid w:val="00783592"/>
    <w:rsid w:val="007836A9"/>
    <w:rsid w:val="00783B81"/>
    <w:rsid w:val="00784000"/>
    <w:rsid w:val="00784BCD"/>
    <w:rsid w:val="007858CF"/>
    <w:rsid w:val="00785A58"/>
    <w:rsid w:val="00785AC2"/>
    <w:rsid w:val="00785B19"/>
    <w:rsid w:val="00785B8E"/>
    <w:rsid w:val="00785DC2"/>
    <w:rsid w:val="00785F09"/>
    <w:rsid w:val="00786765"/>
    <w:rsid w:val="007869E9"/>
    <w:rsid w:val="00786B27"/>
    <w:rsid w:val="00786B67"/>
    <w:rsid w:val="00787678"/>
    <w:rsid w:val="00787A39"/>
    <w:rsid w:val="00787B74"/>
    <w:rsid w:val="0079092A"/>
    <w:rsid w:val="00790CF8"/>
    <w:rsid w:val="00790E68"/>
    <w:rsid w:val="00791A10"/>
    <w:rsid w:val="00791B7A"/>
    <w:rsid w:val="00791CC1"/>
    <w:rsid w:val="00792415"/>
    <w:rsid w:val="00792497"/>
    <w:rsid w:val="00792C2F"/>
    <w:rsid w:val="007938C6"/>
    <w:rsid w:val="0079390E"/>
    <w:rsid w:val="007939F9"/>
    <w:rsid w:val="00793F4A"/>
    <w:rsid w:val="00794DE6"/>
    <w:rsid w:val="00794F13"/>
    <w:rsid w:val="00794F85"/>
    <w:rsid w:val="00794FE4"/>
    <w:rsid w:val="0079560E"/>
    <w:rsid w:val="00795731"/>
    <w:rsid w:val="0079620C"/>
    <w:rsid w:val="007964A1"/>
    <w:rsid w:val="00796793"/>
    <w:rsid w:val="00796864"/>
    <w:rsid w:val="00797BCE"/>
    <w:rsid w:val="00797FAD"/>
    <w:rsid w:val="007A0674"/>
    <w:rsid w:val="007A09C5"/>
    <w:rsid w:val="007A0EE5"/>
    <w:rsid w:val="007A15B9"/>
    <w:rsid w:val="007A1D13"/>
    <w:rsid w:val="007A1F9E"/>
    <w:rsid w:val="007A2123"/>
    <w:rsid w:val="007A271A"/>
    <w:rsid w:val="007A2AF1"/>
    <w:rsid w:val="007A3776"/>
    <w:rsid w:val="007A3D59"/>
    <w:rsid w:val="007A3E6C"/>
    <w:rsid w:val="007A5004"/>
    <w:rsid w:val="007A513A"/>
    <w:rsid w:val="007A5647"/>
    <w:rsid w:val="007A5C78"/>
    <w:rsid w:val="007A639D"/>
    <w:rsid w:val="007A6479"/>
    <w:rsid w:val="007A648D"/>
    <w:rsid w:val="007A6E8A"/>
    <w:rsid w:val="007A7047"/>
    <w:rsid w:val="007A7051"/>
    <w:rsid w:val="007A71A6"/>
    <w:rsid w:val="007A7340"/>
    <w:rsid w:val="007A78C4"/>
    <w:rsid w:val="007A7969"/>
    <w:rsid w:val="007A7BA0"/>
    <w:rsid w:val="007B036F"/>
    <w:rsid w:val="007B0446"/>
    <w:rsid w:val="007B08DC"/>
    <w:rsid w:val="007B1280"/>
    <w:rsid w:val="007B17CA"/>
    <w:rsid w:val="007B1844"/>
    <w:rsid w:val="007B1E4F"/>
    <w:rsid w:val="007B1EA9"/>
    <w:rsid w:val="007B1F8E"/>
    <w:rsid w:val="007B1FCF"/>
    <w:rsid w:val="007B242C"/>
    <w:rsid w:val="007B2850"/>
    <w:rsid w:val="007B4213"/>
    <w:rsid w:val="007B452D"/>
    <w:rsid w:val="007B454E"/>
    <w:rsid w:val="007B464F"/>
    <w:rsid w:val="007B4BDF"/>
    <w:rsid w:val="007B53BF"/>
    <w:rsid w:val="007B58FF"/>
    <w:rsid w:val="007B5C7A"/>
    <w:rsid w:val="007B6093"/>
    <w:rsid w:val="007B6296"/>
    <w:rsid w:val="007B6634"/>
    <w:rsid w:val="007B7088"/>
    <w:rsid w:val="007B717A"/>
    <w:rsid w:val="007B72EC"/>
    <w:rsid w:val="007B7B91"/>
    <w:rsid w:val="007C0964"/>
    <w:rsid w:val="007C0F64"/>
    <w:rsid w:val="007C128B"/>
    <w:rsid w:val="007C17B4"/>
    <w:rsid w:val="007C1AE7"/>
    <w:rsid w:val="007C2A22"/>
    <w:rsid w:val="007C37EF"/>
    <w:rsid w:val="007C3FD0"/>
    <w:rsid w:val="007C462E"/>
    <w:rsid w:val="007C4A0F"/>
    <w:rsid w:val="007C4CE4"/>
    <w:rsid w:val="007C4FCD"/>
    <w:rsid w:val="007C5453"/>
    <w:rsid w:val="007C54EB"/>
    <w:rsid w:val="007C63A9"/>
    <w:rsid w:val="007C658E"/>
    <w:rsid w:val="007C6A2B"/>
    <w:rsid w:val="007C6D6F"/>
    <w:rsid w:val="007C74A8"/>
    <w:rsid w:val="007C7723"/>
    <w:rsid w:val="007C7A9F"/>
    <w:rsid w:val="007D0008"/>
    <w:rsid w:val="007D03D8"/>
    <w:rsid w:val="007D0407"/>
    <w:rsid w:val="007D048D"/>
    <w:rsid w:val="007D084C"/>
    <w:rsid w:val="007D08F6"/>
    <w:rsid w:val="007D0D42"/>
    <w:rsid w:val="007D0DF6"/>
    <w:rsid w:val="007D103F"/>
    <w:rsid w:val="007D145D"/>
    <w:rsid w:val="007D166C"/>
    <w:rsid w:val="007D1B3F"/>
    <w:rsid w:val="007D1E3A"/>
    <w:rsid w:val="007D1FAB"/>
    <w:rsid w:val="007D269D"/>
    <w:rsid w:val="007D26C2"/>
    <w:rsid w:val="007D342B"/>
    <w:rsid w:val="007D343E"/>
    <w:rsid w:val="007D3BEB"/>
    <w:rsid w:val="007D3D3E"/>
    <w:rsid w:val="007D51F0"/>
    <w:rsid w:val="007D5A44"/>
    <w:rsid w:val="007D5BB1"/>
    <w:rsid w:val="007D68A8"/>
    <w:rsid w:val="007D6B27"/>
    <w:rsid w:val="007D6ECD"/>
    <w:rsid w:val="007D6F88"/>
    <w:rsid w:val="007D6FD8"/>
    <w:rsid w:val="007D6FE8"/>
    <w:rsid w:val="007D7955"/>
    <w:rsid w:val="007E0024"/>
    <w:rsid w:val="007E03F7"/>
    <w:rsid w:val="007E0B0E"/>
    <w:rsid w:val="007E1417"/>
    <w:rsid w:val="007E181C"/>
    <w:rsid w:val="007E18D9"/>
    <w:rsid w:val="007E1C3A"/>
    <w:rsid w:val="007E22B2"/>
    <w:rsid w:val="007E2673"/>
    <w:rsid w:val="007E3088"/>
    <w:rsid w:val="007E3119"/>
    <w:rsid w:val="007E34C5"/>
    <w:rsid w:val="007E35B2"/>
    <w:rsid w:val="007E3A03"/>
    <w:rsid w:val="007E41E3"/>
    <w:rsid w:val="007E4881"/>
    <w:rsid w:val="007E488E"/>
    <w:rsid w:val="007E4C5D"/>
    <w:rsid w:val="007E5260"/>
    <w:rsid w:val="007E5663"/>
    <w:rsid w:val="007E69E8"/>
    <w:rsid w:val="007E6D39"/>
    <w:rsid w:val="007E7379"/>
    <w:rsid w:val="007E7683"/>
    <w:rsid w:val="007F038E"/>
    <w:rsid w:val="007F0451"/>
    <w:rsid w:val="007F0BE4"/>
    <w:rsid w:val="007F0E24"/>
    <w:rsid w:val="007F0E6E"/>
    <w:rsid w:val="007F0FCF"/>
    <w:rsid w:val="007F218B"/>
    <w:rsid w:val="007F2437"/>
    <w:rsid w:val="007F2B24"/>
    <w:rsid w:val="007F2FEB"/>
    <w:rsid w:val="007F324C"/>
    <w:rsid w:val="007F34BE"/>
    <w:rsid w:val="007F3A80"/>
    <w:rsid w:val="007F3C38"/>
    <w:rsid w:val="007F3E67"/>
    <w:rsid w:val="007F42D0"/>
    <w:rsid w:val="007F50B6"/>
    <w:rsid w:val="007F5D60"/>
    <w:rsid w:val="007F5FEE"/>
    <w:rsid w:val="007F606F"/>
    <w:rsid w:val="007F649B"/>
    <w:rsid w:val="007F681B"/>
    <w:rsid w:val="007F6A5F"/>
    <w:rsid w:val="007F6FAF"/>
    <w:rsid w:val="007F72FA"/>
    <w:rsid w:val="007F74AC"/>
    <w:rsid w:val="007F74D3"/>
    <w:rsid w:val="007F8C33"/>
    <w:rsid w:val="0080062C"/>
    <w:rsid w:val="00800997"/>
    <w:rsid w:val="008009F2"/>
    <w:rsid w:val="00800B7A"/>
    <w:rsid w:val="00800C1C"/>
    <w:rsid w:val="00800D72"/>
    <w:rsid w:val="008011EB"/>
    <w:rsid w:val="0080120D"/>
    <w:rsid w:val="008018E5"/>
    <w:rsid w:val="008018FC"/>
    <w:rsid w:val="008019E5"/>
    <w:rsid w:val="00801F8A"/>
    <w:rsid w:val="008022E9"/>
    <w:rsid w:val="0080239C"/>
    <w:rsid w:val="008028BC"/>
    <w:rsid w:val="00802C6C"/>
    <w:rsid w:val="00802E72"/>
    <w:rsid w:val="0080389F"/>
    <w:rsid w:val="00803A3C"/>
    <w:rsid w:val="00803BFD"/>
    <w:rsid w:val="00803C7E"/>
    <w:rsid w:val="00803FD9"/>
    <w:rsid w:val="00804A2F"/>
    <w:rsid w:val="008056A2"/>
    <w:rsid w:val="00805B76"/>
    <w:rsid w:val="00805E93"/>
    <w:rsid w:val="00806087"/>
    <w:rsid w:val="0080612E"/>
    <w:rsid w:val="00806156"/>
    <w:rsid w:val="00806641"/>
    <w:rsid w:val="00806C6E"/>
    <w:rsid w:val="00807378"/>
    <w:rsid w:val="00807889"/>
    <w:rsid w:val="0081022D"/>
    <w:rsid w:val="008102BF"/>
    <w:rsid w:val="00810938"/>
    <w:rsid w:val="00810E22"/>
    <w:rsid w:val="008111D8"/>
    <w:rsid w:val="00811304"/>
    <w:rsid w:val="0081148D"/>
    <w:rsid w:val="00811786"/>
    <w:rsid w:val="0081199C"/>
    <w:rsid w:val="00811CAA"/>
    <w:rsid w:val="008134DF"/>
    <w:rsid w:val="00813A47"/>
    <w:rsid w:val="00813B7A"/>
    <w:rsid w:val="0081450D"/>
    <w:rsid w:val="00814D14"/>
    <w:rsid w:val="00815FBC"/>
    <w:rsid w:val="00816512"/>
    <w:rsid w:val="00816526"/>
    <w:rsid w:val="00816C87"/>
    <w:rsid w:val="0081740B"/>
    <w:rsid w:val="008177F6"/>
    <w:rsid w:val="00817EEE"/>
    <w:rsid w:val="008206C9"/>
    <w:rsid w:val="0082093D"/>
    <w:rsid w:val="0082167E"/>
    <w:rsid w:val="0082327C"/>
    <w:rsid w:val="00823855"/>
    <w:rsid w:val="00823921"/>
    <w:rsid w:val="00823B90"/>
    <w:rsid w:val="008242EE"/>
    <w:rsid w:val="00824590"/>
    <w:rsid w:val="00824998"/>
    <w:rsid w:val="00825231"/>
    <w:rsid w:val="008257CF"/>
    <w:rsid w:val="00825901"/>
    <w:rsid w:val="00825ADE"/>
    <w:rsid w:val="00825CCB"/>
    <w:rsid w:val="008260E9"/>
    <w:rsid w:val="00826254"/>
    <w:rsid w:val="008262FA"/>
    <w:rsid w:val="0082679C"/>
    <w:rsid w:val="00826FAF"/>
    <w:rsid w:val="00827554"/>
    <w:rsid w:val="00827659"/>
    <w:rsid w:val="00827CF8"/>
    <w:rsid w:val="00827F75"/>
    <w:rsid w:val="0083090D"/>
    <w:rsid w:val="00830CFB"/>
    <w:rsid w:val="0083117C"/>
    <w:rsid w:val="0083140F"/>
    <w:rsid w:val="00831509"/>
    <w:rsid w:val="00831EE0"/>
    <w:rsid w:val="00831FD8"/>
    <w:rsid w:val="008325C4"/>
    <w:rsid w:val="00833209"/>
    <w:rsid w:val="008340C3"/>
    <w:rsid w:val="00834482"/>
    <w:rsid w:val="0083469D"/>
    <w:rsid w:val="00834E9F"/>
    <w:rsid w:val="00835183"/>
    <w:rsid w:val="00835717"/>
    <w:rsid w:val="0083579B"/>
    <w:rsid w:val="0083602C"/>
    <w:rsid w:val="00836119"/>
    <w:rsid w:val="00836321"/>
    <w:rsid w:val="00836804"/>
    <w:rsid w:val="00836965"/>
    <w:rsid w:val="00836BCE"/>
    <w:rsid w:val="00836DAC"/>
    <w:rsid w:val="008376D4"/>
    <w:rsid w:val="008377B9"/>
    <w:rsid w:val="008379C5"/>
    <w:rsid w:val="00837A03"/>
    <w:rsid w:val="0084087A"/>
    <w:rsid w:val="00840914"/>
    <w:rsid w:val="00840E66"/>
    <w:rsid w:val="00840EB2"/>
    <w:rsid w:val="0084136B"/>
    <w:rsid w:val="008414C7"/>
    <w:rsid w:val="008419E5"/>
    <w:rsid w:val="00841DF1"/>
    <w:rsid w:val="008423CC"/>
    <w:rsid w:val="0084241C"/>
    <w:rsid w:val="00842602"/>
    <w:rsid w:val="00842866"/>
    <w:rsid w:val="00842DD8"/>
    <w:rsid w:val="00842F21"/>
    <w:rsid w:val="00843391"/>
    <w:rsid w:val="00843697"/>
    <w:rsid w:val="00843BB7"/>
    <w:rsid w:val="00844B82"/>
    <w:rsid w:val="00844DB8"/>
    <w:rsid w:val="00844E5E"/>
    <w:rsid w:val="00845475"/>
    <w:rsid w:val="00845627"/>
    <w:rsid w:val="008456A2"/>
    <w:rsid w:val="008457A0"/>
    <w:rsid w:val="00845A8B"/>
    <w:rsid w:val="00846105"/>
    <w:rsid w:val="008461A4"/>
    <w:rsid w:val="008469A0"/>
    <w:rsid w:val="0084706B"/>
    <w:rsid w:val="00847AED"/>
    <w:rsid w:val="00847EF0"/>
    <w:rsid w:val="008507DC"/>
    <w:rsid w:val="0085086A"/>
    <w:rsid w:val="0085096E"/>
    <w:rsid w:val="00850A01"/>
    <w:rsid w:val="0085179D"/>
    <w:rsid w:val="00851998"/>
    <w:rsid w:val="0085210D"/>
    <w:rsid w:val="008521C2"/>
    <w:rsid w:val="00852446"/>
    <w:rsid w:val="00852645"/>
    <w:rsid w:val="00853447"/>
    <w:rsid w:val="0085361D"/>
    <w:rsid w:val="0085384C"/>
    <w:rsid w:val="00853909"/>
    <w:rsid w:val="008539C1"/>
    <w:rsid w:val="0085443F"/>
    <w:rsid w:val="0085475B"/>
    <w:rsid w:val="00854CD0"/>
    <w:rsid w:val="00856696"/>
    <w:rsid w:val="00856712"/>
    <w:rsid w:val="00856A53"/>
    <w:rsid w:val="00856B1A"/>
    <w:rsid w:val="00857412"/>
    <w:rsid w:val="008578EC"/>
    <w:rsid w:val="00857D18"/>
    <w:rsid w:val="008603EC"/>
    <w:rsid w:val="00860725"/>
    <w:rsid w:val="00861619"/>
    <w:rsid w:val="008616C8"/>
    <w:rsid w:val="008619F7"/>
    <w:rsid w:val="00861D99"/>
    <w:rsid w:val="00861DF3"/>
    <w:rsid w:val="00862705"/>
    <w:rsid w:val="008629F6"/>
    <w:rsid w:val="00862FBC"/>
    <w:rsid w:val="008632CD"/>
    <w:rsid w:val="008637E1"/>
    <w:rsid w:val="00864F4D"/>
    <w:rsid w:val="00864FAC"/>
    <w:rsid w:val="00865521"/>
    <w:rsid w:val="00865894"/>
    <w:rsid w:val="00865D49"/>
    <w:rsid w:val="00865FF9"/>
    <w:rsid w:val="0086662F"/>
    <w:rsid w:val="00866AD1"/>
    <w:rsid w:val="00866BE2"/>
    <w:rsid w:val="008672F7"/>
    <w:rsid w:val="008674EB"/>
    <w:rsid w:val="008676B6"/>
    <w:rsid w:val="00867CCE"/>
    <w:rsid w:val="0087014A"/>
    <w:rsid w:val="00871019"/>
    <w:rsid w:val="0087107A"/>
    <w:rsid w:val="0087219E"/>
    <w:rsid w:val="0087288E"/>
    <w:rsid w:val="00872B7C"/>
    <w:rsid w:val="008734CF"/>
    <w:rsid w:val="008736E6"/>
    <w:rsid w:val="0087387E"/>
    <w:rsid w:val="00873BFA"/>
    <w:rsid w:val="00873CC2"/>
    <w:rsid w:val="00873E4F"/>
    <w:rsid w:val="00874986"/>
    <w:rsid w:val="00874E17"/>
    <w:rsid w:val="00875230"/>
    <w:rsid w:val="008754CD"/>
    <w:rsid w:val="0087563F"/>
    <w:rsid w:val="008756C5"/>
    <w:rsid w:val="00875E87"/>
    <w:rsid w:val="0087631D"/>
    <w:rsid w:val="00876647"/>
    <w:rsid w:val="00876855"/>
    <w:rsid w:val="00876AAA"/>
    <w:rsid w:val="00876F0E"/>
    <w:rsid w:val="00876F35"/>
    <w:rsid w:val="00876FA1"/>
    <w:rsid w:val="0087715E"/>
    <w:rsid w:val="00877678"/>
    <w:rsid w:val="00877989"/>
    <w:rsid w:val="008779B3"/>
    <w:rsid w:val="00877B9E"/>
    <w:rsid w:val="00877D85"/>
    <w:rsid w:val="00877F5D"/>
    <w:rsid w:val="008803E5"/>
    <w:rsid w:val="008812D3"/>
    <w:rsid w:val="008818EB"/>
    <w:rsid w:val="00881A04"/>
    <w:rsid w:val="008821BD"/>
    <w:rsid w:val="0088231C"/>
    <w:rsid w:val="00882619"/>
    <w:rsid w:val="00882674"/>
    <w:rsid w:val="00882AD5"/>
    <w:rsid w:val="00882B63"/>
    <w:rsid w:val="00882B7B"/>
    <w:rsid w:val="00882E23"/>
    <w:rsid w:val="008832A5"/>
    <w:rsid w:val="008834CF"/>
    <w:rsid w:val="008838D5"/>
    <w:rsid w:val="00883935"/>
    <w:rsid w:val="00883F01"/>
    <w:rsid w:val="00884318"/>
    <w:rsid w:val="00884494"/>
    <w:rsid w:val="008845E4"/>
    <w:rsid w:val="00885045"/>
    <w:rsid w:val="0088519C"/>
    <w:rsid w:val="00886103"/>
    <w:rsid w:val="0088639A"/>
    <w:rsid w:val="0088687B"/>
    <w:rsid w:val="00886D42"/>
    <w:rsid w:val="00886F09"/>
    <w:rsid w:val="008874F1"/>
    <w:rsid w:val="00887821"/>
    <w:rsid w:val="00887D56"/>
    <w:rsid w:val="00887EC0"/>
    <w:rsid w:val="0089008E"/>
    <w:rsid w:val="00890896"/>
    <w:rsid w:val="00890912"/>
    <w:rsid w:val="008909EF"/>
    <w:rsid w:val="00890C5E"/>
    <w:rsid w:val="00890DB5"/>
    <w:rsid w:val="0089113D"/>
    <w:rsid w:val="008917E5"/>
    <w:rsid w:val="00891B9B"/>
    <w:rsid w:val="0089212B"/>
    <w:rsid w:val="008922EB"/>
    <w:rsid w:val="008923DF"/>
    <w:rsid w:val="00892418"/>
    <w:rsid w:val="008925FC"/>
    <w:rsid w:val="00892A53"/>
    <w:rsid w:val="00892AFD"/>
    <w:rsid w:val="00892B89"/>
    <w:rsid w:val="00893389"/>
    <w:rsid w:val="0089356A"/>
    <w:rsid w:val="00893779"/>
    <w:rsid w:val="00893BB0"/>
    <w:rsid w:val="008940EC"/>
    <w:rsid w:val="00894D74"/>
    <w:rsid w:val="00895041"/>
    <w:rsid w:val="00895753"/>
    <w:rsid w:val="00895AFA"/>
    <w:rsid w:val="00895C4F"/>
    <w:rsid w:val="00896332"/>
    <w:rsid w:val="00896582"/>
    <w:rsid w:val="00896717"/>
    <w:rsid w:val="00897238"/>
    <w:rsid w:val="0089753D"/>
    <w:rsid w:val="008A016E"/>
    <w:rsid w:val="008A0309"/>
    <w:rsid w:val="008A087D"/>
    <w:rsid w:val="008A0CFE"/>
    <w:rsid w:val="008A17F5"/>
    <w:rsid w:val="008A18A3"/>
    <w:rsid w:val="008A1B12"/>
    <w:rsid w:val="008A1C00"/>
    <w:rsid w:val="008A1FF6"/>
    <w:rsid w:val="008A2740"/>
    <w:rsid w:val="008A3214"/>
    <w:rsid w:val="008A36AD"/>
    <w:rsid w:val="008A3814"/>
    <w:rsid w:val="008A400A"/>
    <w:rsid w:val="008A44F3"/>
    <w:rsid w:val="008A45F1"/>
    <w:rsid w:val="008A532C"/>
    <w:rsid w:val="008A5A01"/>
    <w:rsid w:val="008A60EB"/>
    <w:rsid w:val="008A6210"/>
    <w:rsid w:val="008A64A6"/>
    <w:rsid w:val="008A6931"/>
    <w:rsid w:val="008A6B87"/>
    <w:rsid w:val="008A6D40"/>
    <w:rsid w:val="008A734F"/>
    <w:rsid w:val="008A78D8"/>
    <w:rsid w:val="008A7EB6"/>
    <w:rsid w:val="008B0961"/>
    <w:rsid w:val="008B0963"/>
    <w:rsid w:val="008B1344"/>
    <w:rsid w:val="008B1756"/>
    <w:rsid w:val="008B1CDF"/>
    <w:rsid w:val="008B21ED"/>
    <w:rsid w:val="008B25E3"/>
    <w:rsid w:val="008B26DE"/>
    <w:rsid w:val="008B292D"/>
    <w:rsid w:val="008B2A5B"/>
    <w:rsid w:val="008B32F3"/>
    <w:rsid w:val="008B3ECA"/>
    <w:rsid w:val="008B3F83"/>
    <w:rsid w:val="008B441A"/>
    <w:rsid w:val="008B481F"/>
    <w:rsid w:val="008B4DFD"/>
    <w:rsid w:val="008B4E3C"/>
    <w:rsid w:val="008B5064"/>
    <w:rsid w:val="008B545F"/>
    <w:rsid w:val="008B55B9"/>
    <w:rsid w:val="008B5883"/>
    <w:rsid w:val="008B5E0F"/>
    <w:rsid w:val="008B5F80"/>
    <w:rsid w:val="008B611D"/>
    <w:rsid w:val="008B62BF"/>
    <w:rsid w:val="008B643C"/>
    <w:rsid w:val="008B66E0"/>
    <w:rsid w:val="008B67D5"/>
    <w:rsid w:val="008B6C9A"/>
    <w:rsid w:val="008B6E71"/>
    <w:rsid w:val="008B719B"/>
    <w:rsid w:val="008B727C"/>
    <w:rsid w:val="008B758B"/>
    <w:rsid w:val="008B7A5D"/>
    <w:rsid w:val="008C0D79"/>
    <w:rsid w:val="008C13C5"/>
    <w:rsid w:val="008C14D9"/>
    <w:rsid w:val="008C16E1"/>
    <w:rsid w:val="008C17D2"/>
    <w:rsid w:val="008C19CA"/>
    <w:rsid w:val="008C27EF"/>
    <w:rsid w:val="008C2C3C"/>
    <w:rsid w:val="008C3183"/>
    <w:rsid w:val="008C33A4"/>
    <w:rsid w:val="008C36F9"/>
    <w:rsid w:val="008C3941"/>
    <w:rsid w:val="008C3CB7"/>
    <w:rsid w:val="008C44A4"/>
    <w:rsid w:val="008C457C"/>
    <w:rsid w:val="008C46FF"/>
    <w:rsid w:val="008C4B8B"/>
    <w:rsid w:val="008C546E"/>
    <w:rsid w:val="008C5DCC"/>
    <w:rsid w:val="008C5F34"/>
    <w:rsid w:val="008C607C"/>
    <w:rsid w:val="008C60FE"/>
    <w:rsid w:val="008C650C"/>
    <w:rsid w:val="008C6895"/>
    <w:rsid w:val="008C6BA5"/>
    <w:rsid w:val="008C6E72"/>
    <w:rsid w:val="008C6ED6"/>
    <w:rsid w:val="008C76AA"/>
    <w:rsid w:val="008C774B"/>
    <w:rsid w:val="008C7AD7"/>
    <w:rsid w:val="008C7AE0"/>
    <w:rsid w:val="008D034E"/>
    <w:rsid w:val="008D0D07"/>
    <w:rsid w:val="008D1312"/>
    <w:rsid w:val="008D18BB"/>
    <w:rsid w:val="008D19A4"/>
    <w:rsid w:val="008D23A3"/>
    <w:rsid w:val="008D260A"/>
    <w:rsid w:val="008D27F2"/>
    <w:rsid w:val="008D29E9"/>
    <w:rsid w:val="008D2A8D"/>
    <w:rsid w:val="008D2B0C"/>
    <w:rsid w:val="008D2DD9"/>
    <w:rsid w:val="008D33E9"/>
    <w:rsid w:val="008D3F62"/>
    <w:rsid w:val="008D41FB"/>
    <w:rsid w:val="008D44E3"/>
    <w:rsid w:val="008D4B64"/>
    <w:rsid w:val="008D54B4"/>
    <w:rsid w:val="008D560D"/>
    <w:rsid w:val="008D56B8"/>
    <w:rsid w:val="008D5C6E"/>
    <w:rsid w:val="008D62F2"/>
    <w:rsid w:val="008D66E3"/>
    <w:rsid w:val="008D699E"/>
    <w:rsid w:val="008D6E54"/>
    <w:rsid w:val="008D7038"/>
    <w:rsid w:val="008D7D1D"/>
    <w:rsid w:val="008D7EDB"/>
    <w:rsid w:val="008E02D3"/>
    <w:rsid w:val="008E04F9"/>
    <w:rsid w:val="008E0A36"/>
    <w:rsid w:val="008E0A98"/>
    <w:rsid w:val="008E0CF7"/>
    <w:rsid w:val="008E1238"/>
    <w:rsid w:val="008E17AD"/>
    <w:rsid w:val="008E187C"/>
    <w:rsid w:val="008E1C12"/>
    <w:rsid w:val="008E1D87"/>
    <w:rsid w:val="008E2143"/>
    <w:rsid w:val="008E2F14"/>
    <w:rsid w:val="008E3108"/>
    <w:rsid w:val="008E339C"/>
    <w:rsid w:val="008E350A"/>
    <w:rsid w:val="008E36EB"/>
    <w:rsid w:val="008E3A51"/>
    <w:rsid w:val="008E3DEF"/>
    <w:rsid w:val="008E3FEC"/>
    <w:rsid w:val="008E4218"/>
    <w:rsid w:val="008E450A"/>
    <w:rsid w:val="008E4EB9"/>
    <w:rsid w:val="008E4FA5"/>
    <w:rsid w:val="008E5295"/>
    <w:rsid w:val="008E5389"/>
    <w:rsid w:val="008E6548"/>
    <w:rsid w:val="008E659E"/>
    <w:rsid w:val="008E697F"/>
    <w:rsid w:val="008E69BE"/>
    <w:rsid w:val="008E6C31"/>
    <w:rsid w:val="008E6C3B"/>
    <w:rsid w:val="008E737B"/>
    <w:rsid w:val="008E75A2"/>
    <w:rsid w:val="008E78CB"/>
    <w:rsid w:val="008E7C93"/>
    <w:rsid w:val="008F0208"/>
    <w:rsid w:val="008F052D"/>
    <w:rsid w:val="008F069A"/>
    <w:rsid w:val="008F06B7"/>
    <w:rsid w:val="008F0A70"/>
    <w:rsid w:val="008F1B75"/>
    <w:rsid w:val="008F1F8E"/>
    <w:rsid w:val="008F2699"/>
    <w:rsid w:val="008F2987"/>
    <w:rsid w:val="008F2CB4"/>
    <w:rsid w:val="008F32C4"/>
    <w:rsid w:val="008F332C"/>
    <w:rsid w:val="008F33F7"/>
    <w:rsid w:val="008F358A"/>
    <w:rsid w:val="008F3884"/>
    <w:rsid w:val="008F3AB5"/>
    <w:rsid w:val="008F3B31"/>
    <w:rsid w:val="008F4095"/>
    <w:rsid w:val="008F4349"/>
    <w:rsid w:val="008F4655"/>
    <w:rsid w:val="008F47C0"/>
    <w:rsid w:val="008F4C95"/>
    <w:rsid w:val="008F578C"/>
    <w:rsid w:val="008F5A6E"/>
    <w:rsid w:val="008F5B39"/>
    <w:rsid w:val="008F6783"/>
    <w:rsid w:val="008F6EC6"/>
    <w:rsid w:val="008F72A3"/>
    <w:rsid w:val="008F79B9"/>
    <w:rsid w:val="008F7ED4"/>
    <w:rsid w:val="0090026C"/>
    <w:rsid w:val="0090062C"/>
    <w:rsid w:val="00901161"/>
    <w:rsid w:val="009012E4"/>
    <w:rsid w:val="009012F2"/>
    <w:rsid w:val="0090147A"/>
    <w:rsid w:val="00901903"/>
    <w:rsid w:val="0090198F"/>
    <w:rsid w:val="00902271"/>
    <w:rsid w:val="00902BDA"/>
    <w:rsid w:val="00902EEF"/>
    <w:rsid w:val="00902F46"/>
    <w:rsid w:val="0090322B"/>
    <w:rsid w:val="00903707"/>
    <w:rsid w:val="00903BE7"/>
    <w:rsid w:val="00903CD4"/>
    <w:rsid w:val="00903D59"/>
    <w:rsid w:val="00903E46"/>
    <w:rsid w:val="00903FDC"/>
    <w:rsid w:val="0090470F"/>
    <w:rsid w:val="009047AC"/>
    <w:rsid w:val="00904A03"/>
    <w:rsid w:val="00904BEF"/>
    <w:rsid w:val="00904C18"/>
    <w:rsid w:val="00904C98"/>
    <w:rsid w:val="00904E18"/>
    <w:rsid w:val="0090503E"/>
    <w:rsid w:val="009054DE"/>
    <w:rsid w:val="00905711"/>
    <w:rsid w:val="009068BC"/>
    <w:rsid w:val="00906A7D"/>
    <w:rsid w:val="00906AE2"/>
    <w:rsid w:val="00906D5B"/>
    <w:rsid w:val="00907511"/>
    <w:rsid w:val="00907555"/>
    <w:rsid w:val="00907640"/>
    <w:rsid w:val="0091021A"/>
    <w:rsid w:val="0091035C"/>
    <w:rsid w:val="00910452"/>
    <w:rsid w:val="009106FB"/>
    <w:rsid w:val="00910FD9"/>
    <w:rsid w:val="00910FE8"/>
    <w:rsid w:val="00911246"/>
    <w:rsid w:val="009117B6"/>
    <w:rsid w:val="009117DC"/>
    <w:rsid w:val="00911A90"/>
    <w:rsid w:val="00911D62"/>
    <w:rsid w:val="00911F46"/>
    <w:rsid w:val="009123F2"/>
    <w:rsid w:val="0091268E"/>
    <w:rsid w:val="009126EF"/>
    <w:rsid w:val="00912E8A"/>
    <w:rsid w:val="009134B4"/>
    <w:rsid w:val="0091356C"/>
    <w:rsid w:val="00913CA1"/>
    <w:rsid w:val="0091486C"/>
    <w:rsid w:val="009153F7"/>
    <w:rsid w:val="0091552C"/>
    <w:rsid w:val="00915700"/>
    <w:rsid w:val="009159A6"/>
    <w:rsid w:val="00915A8C"/>
    <w:rsid w:val="00915ABD"/>
    <w:rsid w:val="00915DBB"/>
    <w:rsid w:val="00915E88"/>
    <w:rsid w:val="009168A0"/>
    <w:rsid w:val="00916EAE"/>
    <w:rsid w:val="009171C6"/>
    <w:rsid w:val="009177CD"/>
    <w:rsid w:val="00917899"/>
    <w:rsid w:val="009178FE"/>
    <w:rsid w:val="00917AEB"/>
    <w:rsid w:val="0092019A"/>
    <w:rsid w:val="00920CA0"/>
    <w:rsid w:val="00920E82"/>
    <w:rsid w:val="009213B5"/>
    <w:rsid w:val="009215E3"/>
    <w:rsid w:val="00921B45"/>
    <w:rsid w:val="00921D03"/>
    <w:rsid w:val="00922148"/>
    <w:rsid w:val="009221C5"/>
    <w:rsid w:val="009223CE"/>
    <w:rsid w:val="0092262B"/>
    <w:rsid w:val="00922720"/>
    <w:rsid w:val="00922834"/>
    <w:rsid w:val="00922CE4"/>
    <w:rsid w:val="0092300A"/>
    <w:rsid w:val="009233A8"/>
    <w:rsid w:val="00923575"/>
    <w:rsid w:val="00923A46"/>
    <w:rsid w:val="00923E50"/>
    <w:rsid w:val="009247C5"/>
    <w:rsid w:val="00924809"/>
    <w:rsid w:val="00924A90"/>
    <w:rsid w:val="00924BCD"/>
    <w:rsid w:val="00924DA9"/>
    <w:rsid w:val="009253FB"/>
    <w:rsid w:val="00925988"/>
    <w:rsid w:val="00925CDB"/>
    <w:rsid w:val="009267E2"/>
    <w:rsid w:val="00926E64"/>
    <w:rsid w:val="00926F63"/>
    <w:rsid w:val="0092731B"/>
    <w:rsid w:val="009279BF"/>
    <w:rsid w:val="00930960"/>
    <w:rsid w:val="00930CDE"/>
    <w:rsid w:val="00930E19"/>
    <w:rsid w:val="009310B8"/>
    <w:rsid w:val="00931622"/>
    <w:rsid w:val="00931BA6"/>
    <w:rsid w:val="00931BB9"/>
    <w:rsid w:val="00933503"/>
    <w:rsid w:val="0093389A"/>
    <w:rsid w:val="00933C98"/>
    <w:rsid w:val="00933F6C"/>
    <w:rsid w:val="00934C0C"/>
    <w:rsid w:val="00934D46"/>
    <w:rsid w:val="0093502C"/>
    <w:rsid w:val="009352C8"/>
    <w:rsid w:val="00935A79"/>
    <w:rsid w:val="00935C7C"/>
    <w:rsid w:val="00936217"/>
    <w:rsid w:val="00936249"/>
    <w:rsid w:val="00936634"/>
    <w:rsid w:val="00937582"/>
    <w:rsid w:val="00937E04"/>
    <w:rsid w:val="009400E6"/>
    <w:rsid w:val="00940176"/>
    <w:rsid w:val="0094081C"/>
    <w:rsid w:val="00940C1E"/>
    <w:rsid w:val="00940E0C"/>
    <w:rsid w:val="00940FAE"/>
    <w:rsid w:val="00941185"/>
    <w:rsid w:val="00941813"/>
    <w:rsid w:val="0094254E"/>
    <w:rsid w:val="00942AE7"/>
    <w:rsid w:val="00942E60"/>
    <w:rsid w:val="00943553"/>
    <w:rsid w:val="00943578"/>
    <w:rsid w:val="00943FF3"/>
    <w:rsid w:val="00944035"/>
    <w:rsid w:val="009441DE"/>
    <w:rsid w:val="0094427B"/>
    <w:rsid w:val="00944556"/>
    <w:rsid w:val="00944E12"/>
    <w:rsid w:val="00945079"/>
    <w:rsid w:val="00945744"/>
    <w:rsid w:val="0094575D"/>
    <w:rsid w:val="00945A9D"/>
    <w:rsid w:val="00945F8B"/>
    <w:rsid w:val="00946136"/>
    <w:rsid w:val="0094617C"/>
    <w:rsid w:val="009464AD"/>
    <w:rsid w:val="009465AD"/>
    <w:rsid w:val="00946660"/>
    <w:rsid w:val="00946AFE"/>
    <w:rsid w:val="00946C08"/>
    <w:rsid w:val="00946E4D"/>
    <w:rsid w:val="00946F5F"/>
    <w:rsid w:val="00946FAD"/>
    <w:rsid w:val="00947063"/>
    <w:rsid w:val="0094750A"/>
    <w:rsid w:val="00947B25"/>
    <w:rsid w:val="00950B21"/>
    <w:rsid w:val="00951011"/>
    <w:rsid w:val="00951812"/>
    <w:rsid w:val="0095181C"/>
    <w:rsid w:val="009523BA"/>
    <w:rsid w:val="00952903"/>
    <w:rsid w:val="00952C3E"/>
    <w:rsid w:val="00952DF4"/>
    <w:rsid w:val="0095350A"/>
    <w:rsid w:val="00953B33"/>
    <w:rsid w:val="009544D9"/>
    <w:rsid w:val="00954523"/>
    <w:rsid w:val="0095467A"/>
    <w:rsid w:val="009547A7"/>
    <w:rsid w:val="009550FF"/>
    <w:rsid w:val="009552FF"/>
    <w:rsid w:val="0095559E"/>
    <w:rsid w:val="0095580F"/>
    <w:rsid w:val="00956333"/>
    <w:rsid w:val="00956862"/>
    <w:rsid w:val="00956EE0"/>
    <w:rsid w:val="00957453"/>
    <w:rsid w:val="00957E37"/>
    <w:rsid w:val="009601FE"/>
    <w:rsid w:val="00960233"/>
    <w:rsid w:val="009602C4"/>
    <w:rsid w:val="0096032E"/>
    <w:rsid w:val="00961483"/>
    <w:rsid w:val="009614B9"/>
    <w:rsid w:val="0096174D"/>
    <w:rsid w:val="009619A1"/>
    <w:rsid w:val="00961A06"/>
    <w:rsid w:val="00961DEE"/>
    <w:rsid w:val="00961EA4"/>
    <w:rsid w:val="00962A94"/>
    <w:rsid w:val="0096319B"/>
    <w:rsid w:val="00963416"/>
    <w:rsid w:val="009638A1"/>
    <w:rsid w:val="009639BC"/>
    <w:rsid w:val="00963BA7"/>
    <w:rsid w:val="00963C85"/>
    <w:rsid w:val="009640D0"/>
    <w:rsid w:val="00964369"/>
    <w:rsid w:val="009647B2"/>
    <w:rsid w:val="0096486A"/>
    <w:rsid w:val="00964EA1"/>
    <w:rsid w:val="00965C5E"/>
    <w:rsid w:val="0096600B"/>
    <w:rsid w:val="00967159"/>
    <w:rsid w:val="009671FA"/>
    <w:rsid w:val="00970538"/>
    <w:rsid w:val="00970F11"/>
    <w:rsid w:val="0097191D"/>
    <w:rsid w:val="009720FC"/>
    <w:rsid w:val="00972A0D"/>
    <w:rsid w:val="00972B4A"/>
    <w:rsid w:val="00972B78"/>
    <w:rsid w:val="00972BA5"/>
    <w:rsid w:val="00972D54"/>
    <w:rsid w:val="00972D57"/>
    <w:rsid w:val="0097300D"/>
    <w:rsid w:val="00973233"/>
    <w:rsid w:val="009732F5"/>
    <w:rsid w:val="0097335F"/>
    <w:rsid w:val="00973663"/>
    <w:rsid w:val="009736E3"/>
    <w:rsid w:val="0097374A"/>
    <w:rsid w:val="00973B8D"/>
    <w:rsid w:val="0097437A"/>
    <w:rsid w:val="00974AE3"/>
    <w:rsid w:val="00974D7C"/>
    <w:rsid w:val="0097538B"/>
    <w:rsid w:val="0097569D"/>
    <w:rsid w:val="00975776"/>
    <w:rsid w:val="00975B39"/>
    <w:rsid w:val="00975C7D"/>
    <w:rsid w:val="00976013"/>
    <w:rsid w:val="009761FF"/>
    <w:rsid w:val="0097656B"/>
    <w:rsid w:val="0097670B"/>
    <w:rsid w:val="00976C9E"/>
    <w:rsid w:val="00976EB8"/>
    <w:rsid w:val="0097721A"/>
    <w:rsid w:val="00977530"/>
    <w:rsid w:val="00977757"/>
    <w:rsid w:val="00981229"/>
    <w:rsid w:val="009816D2"/>
    <w:rsid w:val="009816E0"/>
    <w:rsid w:val="00981772"/>
    <w:rsid w:val="00981B3E"/>
    <w:rsid w:val="00981D95"/>
    <w:rsid w:val="00981EB1"/>
    <w:rsid w:val="0098230E"/>
    <w:rsid w:val="00983086"/>
    <w:rsid w:val="00983CE0"/>
    <w:rsid w:val="009840D4"/>
    <w:rsid w:val="00984298"/>
    <w:rsid w:val="00984311"/>
    <w:rsid w:val="009844ED"/>
    <w:rsid w:val="00984BD6"/>
    <w:rsid w:val="00984EB8"/>
    <w:rsid w:val="00984ED3"/>
    <w:rsid w:val="009853CD"/>
    <w:rsid w:val="00985799"/>
    <w:rsid w:val="00985A23"/>
    <w:rsid w:val="0098616C"/>
    <w:rsid w:val="009865F5"/>
    <w:rsid w:val="009867B7"/>
    <w:rsid w:val="00986D88"/>
    <w:rsid w:val="0098718A"/>
    <w:rsid w:val="009877D1"/>
    <w:rsid w:val="00987840"/>
    <w:rsid w:val="009878A3"/>
    <w:rsid w:val="00987C7B"/>
    <w:rsid w:val="00987CC6"/>
    <w:rsid w:val="00990B9C"/>
    <w:rsid w:val="00990D62"/>
    <w:rsid w:val="00990E3B"/>
    <w:rsid w:val="00991046"/>
    <w:rsid w:val="00991092"/>
    <w:rsid w:val="0099115D"/>
    <w:rsid w:val="009912B9"/>
    <w:rsid w:val="00991758"/>
    <w:rsid w:val="00992072"/>
    <w:rsid w:val="009922A3"/>
    <w:rsid w:val="0099290E"/>
    <w:rsid w:val="009933D0"/>
    <w:rsid w:val="0099392F"/>
    <w:rsid w:val="00993B1F"/>
    <w:rsid w:val="00993DDB"/>
    <w:rsid w:val="009946B4"/>
    <w:rsid w:val="009947FC"/>
    <w:rsid w:val="00994988"/>
    <w:rsid w:val="0099498E"/>
    <w:rsid w:val="00994CEB"/>
    <w:rsid w:val="009957F7"/>
    <w:rsid w:val="009958A2"/>
    <w:rsid w:val="00995CB6"/>
    <w:rsid w:val="0099644E"/>
    <w:rsid w:val="00996EDD"/>
    <w:rsid w:val="00996F3C"/>
    <w:rsid w:val="00997767"/>
    <w:rsid w:val="00997802"/>
    <w:rsid w:val="0099795B"/>
    <w:rsid w:val="00997AAE"/>
    <w:rsid w:val="00997E3A"/>
    <w:rsid w:val="009A03F5"/>
    <w:rsid w:val="009A1923"/>
    <w:rsid w:val="009A1B2E"/>
    <w:rsid w:val="009A219E"/>
    <w:rsid w:val="009A2BF2"/>
    <w:rsid w:val="009A2E3A"/>
    <w:rsid w:val="009A3319"/>
    <w:rsid w:val="009A34D3"/>
    <w:rsid w:val="009A388E"/>
    <w:rsid w:val="009A3B1F"/>
    <w:rsid w:val="009A3F53"/>
    <w:rsid w:val="009A3FF4"/>
    <w:rsid w:val="009A45CE"/>
    <w:rsid w:val="009A58B9"/>
    <w:rsid w:val="009A5C4F"/>
    <w:rsid w:val="009A5E7A"/>
    <w:rsid w:val="009A5FE3"/>
    <w:rsid w:val="009A6007"/>
    <w:rsid w:val="009A619F"/>
    <w:rsid w:val="009A6491"/>
    <w:rsid w:val="009A66DD"/>
    <w:rsid w:val="009A688B"/>
    <w:rsid w:val="009A6A3E"/>
    <w:rsid w:val="009A73BE"/>
    <w:rsid w:val="009A767E"/>
    <w:rsid w:val="009A7A1F"/>
    <w:rsid w:val="009B0AF1"/>
    <w:rsid w:val="009B0B14"/>
    <w:rsid w:val="009B0B70"/>
    <w:rsid w:val="009B0D32"/>
    <w:rsid w:val="009B10C7"/>
    <w:rsid w:val="009B1179"/>
    <w:rsid w:val="009B160C"/>
    <w:rsid w:val="009B16B3"/>
    <w:rsid w:val="009B1BD1"/>
    <w:rsid w:val="009B2417"/>
    <w:rsid w:val="009B39ED"/>
    <w:rsid w:val="009B3C46"/>
    <w:rsid w:val="009B4770"/>
    <w:rsid w:val="009B4CF8"/>
    <w:rsid w:val="009B4FE2"/>
    <w:rsid w:val="009B5347"/>
    <w:rsid w:val="009B566C"/>
    <w:rsid w:val="009B624E"/>
    <w:rsid w:val="009B6555"/>
    <w:rsid w:val="009B683D"/>
    <w:rsid w:val="009B6B11"/>
    <w:rsid w:val="009B6D99"/>
    <w:rsid w:val="009B73C9"/>
    <w:rsid w:val="009B759D"/>
    <w:rsid w:val="009B75AB"/>
    <w:rsid w:val="009B7B18"/>
    <w:rsid w:val="009B7EE3"/>
    <w:rsid w:val="009C06E8"/>
    <w:rsid w:val="009C07DD"/>
    <w:rsid w:val="009C07F2"/>
    <w:rsid w:val="009C0914"/>
    <w:rsid w:val="009C0C6E"/>
    <w:rsid w:val="009C144E"/>
    <w:rsid w:val="009C162E"/>
    <w:rsid w:val="009C232A"/>
    <w:rsid w:val="009C2663"/>
    <w:rsid w:val="009C26DF"/>
    <w:rsid w:val="009C2D4A"/>
    <w:rsid w:val="009C2F67"/>
    <w:rsid w:val="009C2F9D"/>
    <w:rsid w:val="009C2FCB"/>
    <w:rsid w:val="009C36E1"/>
    <w:rsid w:val="009C3A11"/>
    <w:rsid w:val="009C446B"/>
    <w:rsid w:val="009C460E"/>
    <w:rsid w:val="009C48BB"/>
    <w:rsid w:val="009C499E"/>
    <w:rsid w:val="009C4B1A"/>
    <w:rsid w:val="009C5228"/>
    <w:rsid w:val="009C5259"/>
    <w:rsid w:val="009C5BDB"/>
    <w:rsid w:val="009C6422"/>
    <w:rsid w:val="009C657A"/>
    <w:rsid w:val="009C691A"/>
    <w:rsid w:val="009C6BE4"/>
    <w:rsid w:val="009C6EE2"/>
    <w:rsid w:val="009C748F"/>
    <w:rsid w:val="009C76AA"/>
    <w:rsid w:val="009C7B38"/>
    <w:rsid w:val="009C7BFA"/>
    <w:rsid w:val="009C7C3C"/>
    <w:rsid w:val="009C7DF1"/>
    <w:rsid w:val="009C7DFD"/>
    <w:rsid w:val="009D0053"/>
    <w:rsid w:val="009D005E"/>
    <w:rsid w:val="009D06F6"/>
    <w:rsid w:val="009D07BB"/>
    <w:rsid w:val="009D0A32"/>
    <w:rsid w:val="009D0B66"/>
    <w:rsid w:val="009D0E91"/>
    <w:rsid w:val="009D0F99"/>
    <w:rsid w:val="009D13DB"/>
    <w:rsid w:val="009D16CB"/>
    <w:rsid w:val="009D187C"/>
    <w:rsid w:val="009D18EA"/>
    <w:rsid w:val="009D1AE8"/>
    <w:rsid w:val="009D1BCD"/>
    <w:rsid w:val="009D1CE4"/>
    <w:rsid w:val="009D25D6"/>
    <w:rsid w:val="009D27CE"/>
    <w:rsid w:val="009D2B5F"/>
    <w:rsid w:val="009D2BAD"/>
    <w:rsid w:val="009D2F7E"/>
    <w:rsid w:val="009D3534"/>
    <w:rsid w:val="009D368A"/>
    <w:rsid w:val="009D3AB0"/>
    <w:rsid w:val="009D43FC"/>
    <w:rsid w:val="009D4CD2"/>
    <w:rsid w:val="009D5BDB"/>
    <w:rsid w:val="009D6130"/>
    <w:rsid w:val="009D6872"/>
    <w:rsid w:val="009D6D0B"/>
    <w:rsid w:val="009D6EA1"/>
    <w:rsid w:val="009D7599"/>
    <w:rsid w:val="009D7917"/>
    <w:rsid w:val="009E0CB4"/>
    <w:rsid w:val="009E1096"/>
    <w:rsid w:val="009E15D2"/>
    <w:rsid w:val="009E1643"/>
    <w:rsid w:val="009E1A74"/>
    <w:rsid w:val="009E26A3"/>
    <w:rsid w:val="009E3147"/>
    <w:rsid w:val="009E375B"/>
    <w:rsid w:val="009E38C9"/>
    <w:rsid w:val="009E3A24"/>
    <w:rsid w:val="009E3A9D"/>
    <w:rsid w:val="009E414D"/>
    <w:rsid w:val="009E4397"/>
    <w:rsid w:val="009E453F"/>
    <w:rsid w:val="009E48C7"/>
    <w:rsid w:val="009E4B88"/>
    <w:rsid w:val="009E4B92"/>
    <w:rsid w:val="009E4C8F"/>
    <w:rsid w:val="009E4DF1"/>
    <w:rsid w:val="009E4E7B"/>
    <w:rsid w:val="009E4E9A"/>
    <w:rsid w:val="009E4F54"/>
    <w:rsid w:val="009E5104"/>
    <w:rsid w:val="009E5C39"/>
    <w:rsid w:val="009E5EFD"/>
    <w:rsid w:val="009E64E1"/>
    <w:rsid w:val="009E70DD"/>
    <w:rsid w:val="009E723D"/>
    <w:rsid w:val="009E729B"/>
    <w:rsid w:val="009E7427"/>
    <w:rsid w:val="009E7470"/>
    <w:rsid w:val="009E7B77"/>
    <w:rsid w:val="009F07AD"/>
    <w:rsid w:val="009F0D29"/>
    <w:rsid w:val="009F0F99"/>
    <w:rsid w:val="009F10F7"/>
    <w:rsid w:val="009F1252"/>
    <w:rsid w:val="009F12F2"/>
    <w:rsid w:val="009F134D"/>
    <w:rsid w:val="009F1AB2"/>
    <w:rsid w:val="009F1B72"/>
    <w:rsid w:val="009F1DE9"/>
    <w:rsid w:val="009F2233"/>
    <w:rsid w:val="009F28CD"/>
    <w:rsid w:val="009F2901"/>
    <w:rsid w:val="009F3108"/>
    <w:rsid w:val="009F3241"/>
    <w:rsid w:val="009F353F"/>
    <w:rsid w:val="009F3E35"/>
    <w:rsid w:val="009F3E66"/>
    <w:rsid w:val="009F40FE"/>
    <w:rsid w:val="009F419A"/>
    <w:rsid w:val="009F41AA"/>
    <w:rsid w:val="009F430C"/>
    <w:rsid w:val="009F4C9A"/>
    <w:rsid w:val="009F4F66"/>
    <w:rsid w:val="009F50C9"/>
    <w:rsid w:val="009F6659"/>
    <w:rsid w:val="009F6810"/>
    <w:rsid w:val="009F6DD6"/>
    <w:rsid w:val="009F7038"/>
    <w:rsid w:val="009F75AE"/>
    <w:rsid w:val="009F79BA"/>
    <w:rsid w:val="009F7C17"/>
    <w:rsid w:val="009F7EB4"/>
    <w:rsid w:val="00A00B3E"/>
    <w:rsid w:val="00A00D33"/>
    <w:rsid w:val="00A01167"/>
    <w:rsid w:val="00A01C48"/>
    <w:rsid w:val="00A01ED8"/>
    <w:rsid w:val="00A021B4"/>
    <w:rsid w:val="00A02EA4"/>
    <w:rsid w:val="00A03322"/>
    <w:rsid w:val="00A0369F"/>
    <w:rsid w:val="00A039D8"/>
    <w:rsid w:val="00A03CC3"/>
    <w:rsid w:val="00A03D10"/>
    <w:rsid w:val="00A0444D"/>
    <w:rsid w:val="00A04988"/>
    <w:rsid w:val="00A04D13"/>
    <w:rsid w:val="00A04D76"/>
    <w:rsid w:val="00A05364"/>
    <w:rsid w:val="00A05570"/>
    <w:rsid w:val="00A05801"/>
    <w:rsid w:val="00A05BF7"/>
    <w:rsid w:val="00A05C30"/>
    <w:rsid w:val="00A05C99"/>
    <w:rsid w:val="00A05D76"/>
    <w:rsid w:val="00A0616B"/>
    <w:rsid w:val="00A0636C"/>
    <w:rsid w:val="00A0683A"/>
    <w:rsid w:val="00A06A91"/>
    <w:rsid w:val="00A072C0"/>
    <w:rsid w:val="00A07762"/>
    <w:rsid w:val="00A07E8F"/>
    <w:rsid w:val="00A1012A"/>
    <w:rsid w:val="00A107DD"/>
    <w:rsid w:val="00A108F9"/>
    <w:rsid w:val="00A110D0"/>
    <w:rsid w:val="00A116FB"/>
    <w:rsid w:val="00A12202"/>
    <w:rsid w:val="00A12617"/>
    <w:rsid w:val="00A12C09"/>
    <w:rsid w:val="00A132F6"/>
    <w:rsid w:val="00A133B7"/>
    <w:rsid w:val="00A133CA"/>
    <w:rsid w:val="00A13BC0"/>
    <w:rsid w:val="00A13C47"/>
    <w:rsid w:val="00A13FB3"/>
    <w:rsid w:val="00A13FD0"/>
    <w:rsid w:val="00A14147"/>
    <w:rsid w:val="00A14244"/>
    <w:rsid w:val="00A15567"/>
    <w:rsid w:val="00A15BE7"/>
    <w:rsid w:val="00A15C70"/>
    <w:rsid w:val="00A15DA6"/>
    <w:rsid w:val="00A163E4"/>
    <w:rsid w:val="00A1666E"/>
    <w:rsid w:val="00A167BC"/>
    <w:rsid w:val="00A16E32"/>
    <w:rsid w:val="00A1712F"/>
    <w:rsid w:val="00A1727A"/>
    <w:rsid w:val="00A17681"/>
    <w:rsid w:val="00A1782C"/>
    <w:rsid w:val="00A20747"/>
    <w:rsid w:val="00A21400"/>
    <w:rsid w:val="00A217D4"/>
    <w:rsid w:val="00A2216A"/>
    <w:rsid w:val="00A22ACD"/>
    <w:rsid w:val="00A22AD2"/>
    <w:rsid w:val="00A22D48"/>
    <w:rsid w:val="00A230CA"/>
    <w:rsid w:val="00A2445E"/>
    <w:rsid w:val="00A244D5"/>
    <w:rsid w:val="00A24B65"/>
    <w:rsid w:val="00A254FC"/>
    <w:rsid w:val="00A2557C"/>
    <w:rsid w:val="00A257FE"/>
    <w:rsid w:val="00A27494"/>
    <w:rsid w:val="00A27C88"/>
    <w:rsid w:val="00A3043A"/>
    <w:rsid w:val="00A30458"/>
    <w:rsid w:val="00A30F7E"/>
    <w:rsid w:val="00A30FBE"/>
    <w:rsid w:val="00A30FED"/>
    <w:rsid w:val="00A312D8"/>
    <w:rsid w:val="00A31476"/>
    <w:rsid w:val="00A318EF"/>
    <w:rsid w:val="00A31AA4"/>
    <w:rsid w:val="00A31E47"/>
    <w:rsid w:val="00A32053"/>
    <w:rsid w:val="00A3267C"/>
    <w:rsid w:val="00A32948"/>
    <w:rsid w:val="00A32B3D"/>
    <w:rsid w:val="00A33144"/>
    <w:rsid w:val="00A3355A"/>
    <w:rsid w:val="00A33DA7"/>
    <w:rsid w:val="00A34941"/>
    <w:rsid w:val="00A34BA7"/>
    <w:rsid w:val="00A34DA6"/>
    <w:rsid w:val="00A34DFD"/>
    <w:rsid w:val="00A3684B"/>
    <w:rsid w:val="00A36EA5"/>
    <w:rsid w:val="00A37292"/>
    <w:rsid w:val="00A37414"/>
    <w:rsid w:val="00A37A40"/>
    <w:rsid w:val="00A40228"/>
    <w:rsid w:val="00A40345"/>
    <w:rsid w:val="00A4087F"/>
    <w:rsid w:val="00A40B43"/>
    <w:rsid w:val="00A40C67"/>
    <w:rsid w:val="00A40E92"/>
    <w:rsid w:val="00A41144"/>
    <w:rsid w:val="00A41355"/>
    <w:rsid w:val="00A41F4B"/>
    <w:rsid w:val="00A4201C"/>
    <w:rsid w:val="00A42657"/>
    <w:rsid w:val="00A42F41"/>
    <w:rsid w:val="00A43B90"/>
    <w:rsid w:val="00A43CF9"/>
    <w:rsid w:val="00A43D9F"/>
    <w:rsid w:val="00A44170"/>
    <w:rsid w:val="00A44320"/>
    <w:rsid w:val="00A44537"/>
    <w:rsid w:val="00A4479F"/>
    <w:rsid w:val="00A44C25"/>
    <w:rsid w:val="00A44CAA"/>
    <w:rsid w:val="00A450B0"/>
    <w:rsid w:val="00A45679"/>
    <w:rsid w:val="00A46130"/>
    <w:rsid w:val="00A47047"/>
    <w:rsid w:val="00A47074"/>
    <w:rsid w:val="00A47189"/>
    <w:rsid w:val="00A4749D"/>
    <w:rsid w:val="00A47952"/>
    <w:rsid w:val="00A479CE"/>
    <w:rsid w:val="00A47D9A"/>
    <w:rsid w:val="00A5043F"/>
    <w:rsid w:val="00A50869"/>
    <w:rsid w:val="00A508BF"/>
    <w:rsid w:val="00A50BA5"/>
    <w:rsid w:val="00A50EA1"/>
    <w:rsid w:val="00A510A4"/>
    <w:rsid w:val="00A51DB1"/>
    <w:rsid w:val="00A51FFE"/>
    <w:rsid w:val="00A52227"/>
    <w:rsid w:val="00A5230E"/>
    <w:rsid w:val="00A528F0"/>
    <w:rsid w:val="00A533A2"/>
    <w:rsid w:val="00A5374B"/>
    <w:rsid w:val="00A5430A"/>
    <w:rsid w:val="00A54F20"/>
    <w:rsid w:val="00A54F6B"/>
    <w:rsid w:val="00A54FD2"/>
    <w:rsid w:val="00A5508B"/>
    <w:rsid w:val="00A55AE4"/>
    <w:rsid w:val="00A56056"/>
    <w:rsid w:val="00A56085"/>
    <w:rsid w:val="00A56667"/>
    <w:rsid w:val="00A56B5E"/>
    <w:rsid w:val="00A570A1"/>
    <w:rsid w:val="00A57CBA"/>
    <w:rsid w:val="00A601C3"/>
    <w:rsid w:val="00A60687"/>
    <w:rsid w:val="00A608D4"/>
    <w:rsid w:val="00A60DDA"/>
    <w:rsid w:val="00A62511"/>
    <w:rsid w:val="00A62735"/>
    <w:rsid w:val="00A62F25"/>
    <w:rsid w:val="00A62F34"/>
    <w:rsid w:val="00A62FCA"/>
    <w:rsid w:val="00A63557"/>
    <w:rsid w:val="00A64030"/>
    <w:rsid w:val="00A6455F"/>
    <w:rsid w:val="00A645D9"/>
    <w:rsid w:val="00A646E0"/>
    <w:rsid w:val="00A64731"/>
    <w:rsid w:val="00A64F27"/>
    <w:rsid w:val="00A65669"/>
    <w:rsid w:val="00A65953"/>
    <w:rsid w:val="00A66474"/>
    <w:rsid w:val="00A66554"/>
    <w:rsid w:val="00A665F2"/>
    <w:rsid w:val="00A66891"/>
    <w:rsid w:val="00A66A34"/>
    <w:rsid w:val="00A6714C"/>
    <w:rsid w:val="00A67ABD"/>
    <w:rsid w:val="00A7008E"/>
    <w:rsid w:val="00A70515"/>
    <w:rsid w:val="00A71C60"/>
    <w:rsid w:val="00A7202D"/>
    <w:rsid w:val="00A722A9"/>
    <w:rsid w:val="00A72D39"/>
    <w:rsid w:val="00A7310A"/>
    <w:rsid w:val="00A73154"/>
    <w:rsid w:val="00A7316A"/>
    <w:rsid w:val="00A732C9"/>
    <w:rsid w:val="00A7347F"/>
    <w:rsid w:val="00A736A8"/>
    <w:rsid w:val="00A73720"/>
    <w:rsid w:val="00A7389A"/>
    <w:rsid w:val="00A73E99"/>
    <w:rsid w:val="00A74033"/>
    <w:rsid w:val="00A74F52"/>
    <w:rsid w:val="00A75383"/>
    <w:rsid w:val="00A75B0F"/>
    <w:rsid w:val="00A75C19"/>
    <w:rsid w:val="00A764E7"/>
    <w:rsid w:val="00A76D29"/>
    <w:rsid w:val="00A776B2"/>
    <w:rsid w:val="00A77D7E"/>
    <w:rsid w:val="00A81516"/>
    <w:rsid w:val="00A817EA"/>
    <w:rsid w:val="00A8196E"/>
    <w:rsid w:val="00A824D2"/>
    <w:rsid w:val="00A82821"/>
    <w:rsid w:val="00A82822"/>
    <w:rsid w:val="00A82EEB"/>
    <w:rsid w:val="00A82FA7"/>
    <w:rsid w:val="00A83552"/>
    <w:rsid w:val="00A83E60"/>
    <w:rsid w:val="00A83FD4"/>
    <w:rsid w:val="00A84098"/>
    <w:rsid w:val="00A8449A"/>
    <w:rsid w:val="00A848B3"/>
    <w:rsid w:val="00A84DBA"/>
    <w:rsid w:val="00A84F2F"/>
    <w:rsid w:val="00A850C9"/>
    <w:rsid w:val="00A85E85"/>
    <w:rsid w:val="00A861D7"/>
    <w:rsid w:val="00A8646F"/>
    <w:rsid w:val="00A86989"/>
    <w:rsid w:val="00A8702F"/>
    <w:rsid w:val="00A870FD"/>
    <w:rsid w:val="00A8712B"/>
    <w:rsid w:val="00A8733E"/>
    <w:rsid w:val="00A873A5"/>
    <w:rsid w:val="00A87758"/>
    <w:rsid w:val="00A87DA8"/>
    <w:rsid w:val="00A90B2C"/>
    <w:rsid w:val="00A90BC0"/>
    <w:rsid w:val="00A90F57"/>
    <w:rsid w:val="00A9106A"/>
    <w:rsid w:val="00A91E2C"/>
    <w:rsid w:val="00A9263B"/>
    <w:rsid w:val="00A92881"/>
    <w:rsid w:val="00A92A04"/>
    <w:rsid w:val="00A92CE1"/>
    <w:rsid w:val="00A93363"/>
    <w:rsid w:val="00A946D1"/>
    <w:rsid w:val="00A947C0"/>
    <w:rsid w:val="00A947FC"/>
    <w:rsid w:val="00A94B4C"/>
    <w:rsid w:val="00A958D6"/>
    <w:rsid w:val="00A95924"/>
    <w:rsid w:val="00A96177"/>
    <w:rsid w:val="00A969DE"/>
    <w:rsid w:val="00A96D29"/>
    <w:rsid w:val="00A9711A"/>
    <w:rsid w:val="00A972D3"/>
    <w:rsid w:val="00A97B5F"/>
    <w:rsid w:val="00A97D95"/>
    <w:rsid w:val="00AA033B"/>
    <w:rsid w:val="00AA072B"/>
    <w:rsid w:val="00AA09C2"/>
    <w:rsid w:val="00AA0A7D"/>
    <w:rsid w:val="00AA0A87"/>
    <w:rsid w:val="00AA0C79"/>
    <w:rsid w:val="00AA0D7F"/>
    <w:rsid w:val="00AA0D95"/>
    <w:rsid w:val="00AA1025"/>
    <w:rsid w:val="00AA16C8"/>
    <w:rsid w:val="00AA16E1"/>
    <w:rsid w:val="00AA1E3F"/>
    <w:rsid w:val="00AA24DC"/>
    <w:rsid w:val="00AA2825"/>
    <w:rsid w:val="00AA2951"/>
    <w:rsid w:val="00AA2CD1"/>
    <w:rsid w:val="00AA38D6"/>
    <w:rsid w:val="00AA3B3F"/>
    <w:rsid w:val="00AA3C78"/>
    <w:rsid w:val="00AA4065"/>
    <w:rsid w:val="00AA430E"/>
    <w:rsid w:val="00AA466D"/>
    <w:rsid w:val="00AA487B"/>
    <w:rsid w:val="00AA4CBA"/>
    <w:rsid w:val="00AA4DDE"/>
    <w:rsid w:val="00AA4EE3"/>
    <w:rsid w:val="00AA5683"/>
    <w:rsid w:val="00AA5E76"/>
    <w:rsid w:val="00AA5E90"/>
    <w:rsid w:val="00AA68F2"/>
    <w:rsid w:val="00AA7525"/>
    <w:rsid w:val="00AA7A45"/>
    <w:rsid w:val="00AB0388"/>
    <w:rsid w:val="00AB09D7"/>
    <w:rsid w:val="00AB0FAD"/>
    <w:rsid w:val="00AB1145"/>
    <w:rsid w:val="00AB1301"/>
    <w:rsid w:val="00AB1A5B"/>
    <w:rsid w:val="00AB1B5D"/>
    <w:rsid w:val="00AB1BD5"/>
    <w:rsid w:val="00AB1C87"/>
    <w:rsid w:val="00AB208D"/>
    <w:rsid w:val="00AB2461"/>
    <w:rsid w:val="00AB24F0"/>
    <w:rsid w:val="00AB350C"/>
    <w:rsid w:val="00AB40F5"/>
    <w:rsid w:val="00AB496B"/>
    <w:rsid w:val="00AB4A52"/>
    <w:rsid w:val="00AB5D77"/>
    <w:rsid w:val="00AB6077"/>
    <w:rsid w:val="00AB6418"/>
    <w:rsid w:val="00AB66FC"/>
    <w:rsid w:val="00AB6D89"/>
    <w:rsid w:val="00AB7711"/>
    <w:rsid w:val="00AB77C1"/>
    <w:rsid w:val="00AB7E30"/>
    <w:rsid w:val="00AC02E1"/>
    <w:rsid w:val="00AC0E5A"/>
    <w:rsid w:val="00AC173A"/>
    <w:rsid w:val="00AC1C66"/>
    <w:rsid w:val="00AC20B9"/>
    <w:rsid w:val="00AC20F5"/>
    <w:rsid w:val="00AC2286"/>
    <w:rsid w:val="00AC22FE"/>
    <w:rsid w:val="00AC237A"/>
    <w:rsid w:val="00AC2A64"/>
    <w:rsid w:val="00AC2B03"/>
    <w:rsid w:val="00AC2D09"/>
    <w:rsid w:val="00AC2DA5"/>
    <w:rsid w:val="00AC3263"/>
    <w:rsid w:val="00AC4010"/>
    <w:rsid w:val="00AC4477"/>
    <w:rsid w:val="00AC44FD"/>
    <w:rsid w:val="00AC499A"/>
    <w:rsid w:val="00AC4CAF"/>
    <w:rsid w:val="00AC4DD9"/>
    <w:rsid w:val="00AC5541"/>
    <w:rsid w:val="00AC576F"/>
    <w:rsid w:val="00AC58C6"/>
    <w:rsid w:val="00AC632F"/>
    <w:rsid w:val="00AC6756"/>
    <w:rsid w:val="00AC67E2"/>
    <w:rsid w:val="00AC6A39"/>
    <w:rsid w:val="00AC7038"/>
    <w:rsid w:val="00AC708C"/>
    <w:rsid w:val="00AC7273"/>
    <w:rsid w:val="00AC76F7"/>
    <w:rsid w:val="00AC7F95"/>
    <w:rsid w:val="00AD0033"/>
    <w:rsid w:val="00AD0136"/>
    <w:rsid w:val="00AD0145"/>
    <w:rsid w:val="00AD0213"/>
    <w:rsid w:val="00AD0EFC"/>
    <w:rsid w:val="00AD1693"/>
    <w:rsid w:val="00AD16B1"/>
    <w:rsid w:val="00AD1914"/>
    <w:rsid w:val="00AD281E"/>
    <w:rsid w:val="00AD2C6C"/>
    <w:rsid w:val="00AD313D"/>
    <w:rsid w:val="00AD4493"/>
    <w:rsid w:val="00AD4E4A"/>
    <w:rsid w:val="00AD50E3"/>
    <w:rsid w:val="00AD51CA"/>
    <w:rsid w:val="00AD5536"/>
    <w:rsid w:val="00AD56B1"/>
    <w:rsid w:val="00AD67F4"/>
    <w:rsid w:val="00AD7D7D"/>
    <w:rsid w:val="00AE07E1"/>
    <w:rsid w:val="00AE0935"/>
    <w:rsid w:val="00AE0D55"/>
    <w:rsid w:val="00AE1000"/>
    <w:rsid w:val="00AE14F3"/>
    <w:rsid w:val="00AE1832"/>
    <w:rsid w:val="00AE36DC"/>
    <w:rsid w:val="00AE49CE"/>
    <w:rsid w:val="00AE4A72"/>
    <w:rsid w:val="00AE4B1B"/>
    <w:rsid w:val="00AE4B85"/>
    <w:rsid w:val="00AE4E62"/>
    <w:rsid w:val="00AE55D5"/>
    <w:rsid w:val="00AE5F94"/>
    <w:rsid w:val="00AE6415"/>
    <w:rsid w:val="00AE6463"/>
    <w:rsid w:val="00AE6734"/>
    <w:rsid w:val="00AE687F"/>
    <w:rsid w:val="00AE6884"/>
    <w:rsid w:val="00AE6C22"/>
    <w:rsid w:val="00AE6C76"/>
    <w:rsid w:val="00AE6FEE"/>
    <w:rsid w:val="00AE7131"/>
    <w:rsid w:val="00AE7627"/>
    <w:rsid w:val="00AF09DC"/>
    <w:rsid w:val="00AF0AD1"/>
    <w:rsid w:val="00AF0C27"/>
    <w:rsid w:val="00AF10AB"/>
    <w:rsid w:val="00AF11AC"/>
    <w:rsid w:val="00AF1228"/>
    <w:rsid w:val="00AF136E"/>
    <w:rsid w:val="00AF1CD0"/>
    <w:rsid w:val="00AF1F3A"/>
    <w:rsid w:val="00AF2035"/>
    <w:rsid w:val="00AF2382"/>
    <w:rsid w:val="00AF23D8"/>
    <w:rsid w:val="00AF26B9"/>
    <w:rsid w:val="00AF279F"/>
    <w:rsid w:val="00AF2E06"/>
    <w:rsid w:val="00AF2F89"/>
    <w:rsid w:val="00AF327F"/>
    <w:rsid w:val="00AF32A6"/>
    <w:rsid w:val="00AF3596"/>
    <w:rsid w:val="00AF388C"/>
    <w:rsid w:val="00AF41D7"/>
    <w:rsid w:val="00AF454E"/>
    <w:rsid w:val="00AF4CDB"/>
    <w:rsid w:val="00AF4F83"/>
    <w:rsid w:val="00AF5263"/>
    <w:rsid w:val="00AF52BD"/>
    <w:rsid w:val="00AF5472"/>
    <w:rsid w:val="00AF55E1"/>
    <w:rsid w:val="00AF5692"/>
    <w:rsid w:val="00AF5CED"/>
    <w:rsid w:val="00AF60D1"/>
    <w:rsid w:val="00AF61F2"/>
    <w:rsid w:val="00AF61FF"/>
    <w:rsid w:val="00AF64AD"/>
    <w:rsid w:val="00AF6F5A"/>
    <w:rsid w:val="00AF72CB"/>
    <w:rsid w:val="00AF77A2"/>
    <w:rsid w:val="00AF7935"/>
    <w:rsid w:val="00AF7D01"/>
    <w:rsid w:val="00B00522"/>
    <w:rsid w:val="00B00548"/>
    <w:rsid w:val="00B01852"/>
    <w:rsid w:val="00B01AA7"/>
    <w:rsid w:val="00B01FCA"/>
    <w:rsid w:val="00B0208F"/>
    <w:rsid w:val="00B02344"/>
    <w:rsid w:val="00B02821"/>
    <w:rsid w:val="00B0285A"/>
    <w:rsid w:val="00B028F2"/>
    <w:rsid w:val="00B029AA"/>
    <w:rsid w:val="00B02B6A"/>
    <w:rsid w:val="00B02B80"/>
    <w:rsid w:val="00B03416"/>
    <w:rsid w:val="00B037DC"/>
    <w:rsid w:val="00B03980"/>
    <w:rsid w:val="00B03B27"/>
    <w:rsid w:val="00B03CC5"/>
    <w:rsid w:val="00B04081"/>
    <w:rsid w:val="00B043D4"/>
    <w:rsid w:val="00B04471"/>
    <w:rsid w:val="00B052AA"/>
    <w:rsid w:val="00B05C7D"/>
    <w:rsid w:val="00B065DE"/>
    <w:rsid w:val="00B0744D"/>
    <w:rsid w:val="00B079F1"/>
    <w:rsid w:val="00B07F4D"/>
    <w:rsid w:val="00B10330"/>
    <w:rsid w:val="00B103C0"/>
    <w:rsid w:val="00B114D5"/>
    <w:rsid w:val="00B115F3"/>
    <w:rsid w:val="00B11B42"/>
    <w:rsid w:val="00B11F23"/>
    <w:rsid w:val="00B1208D"/>
    <w:rsid w:val="00B1266C"/>
    <w:rsid w:val="00B126F5"/>
    <w:rsid w:val="00B12F6C"/>
    <w:rsid w:val="00B13978"/>
    <w:rsid w:val="00B13B64"/>
    <w:rsid w:val="00B14033"/>
    <w:rsid w:val="00B140B2"/>
    <w:rsid w:val="00B14301"/>
    <w:rsid w:val="00B14D61"/>
    <w:rsid w:val="00B15160"/>
    <w:rsid w:val="00B1564F"/>
    <w:rsid w:val="00B16A7C"/>
    <w:rsid w:val="00B16EBB"/>
    <w:rsid w:val="00B17198"/>
    <w:rsid w:val="00B17C78"/>
    <w:rsid w:val="00B2015F"/>
    <w:rsid w:val="00B2103A"/>
    <w:rsid w:val="00B21543"/>
    <w:rsid w:val="00B2259E"/>
    <w:rsid w:val="00B22799"/>
    <w:rsid w:val="00B228B7"/>
    <w:rsid w:val="00B22C3C"/>
    <w:rsid w:val="00B2332F"/>
    <w:rsid w:val="00B2336D"/>
    <w:rsid w:val="00B2395D"/>
    <w:rsid w:val="00B23A60"/>
    <w:rsid w:val="00B24016"/>
    <w:rsid w:val="00B24078"/>
    <w:rsid w:val="00B245D2"/>
    <w:rsid w:val="00B25503"/>
    <w:rsid w:val="00B256D0"/>
    <w:rsid w:val="00B2577A"/>
    <w:rsid w:val="00B25D63"/>
    <w:rsid w:val="00B25F6C"/>
    <w:rsid w:val="00B263A7"/>
    <w:rsid w:val="00B266AB"/>
    <w:rsid w:val="00B26714"/>
    <w:rsid w:val="00B26DFC"/>
    <w:rsid w:val="00B272FB"/>
    <w:rsid w:val="00B27631"/>
    <w:rsid w:val="00B27CFB"/>
    <w:rsid w:val="00B303B6"/>
    <w:rsid w:val="00B307C1"/>
    <w:rsid w:val="00B30BC9"/>
    <w:rsid w:val="00B31597"/>
    <w:rsid w:val="00B31608"/>
    <w:rsid w:val="00B31679"/>
    <w:rsid w:val="00B3196E"/>
    <w:rsid w:val="00B31DF1"/>
    <w:rsid w:val="00B31FFB"/>
    <w:rsid w:val="00B3203D"/>
    <w:rsid w:val="00B33113"/>
    <w:rsid w:val="00B334EA"/>
    <w:rsid w:val="00B338B3"/>
    <w:rsid w:val="00B33A07"/>
    <w:rsid w:val="00B33F68"/>
    <w:rsid w:val="00B3401E"/>
    <w:rsid w:val="00B3486D"/>
    <w:rsid w:val="00B3493B"/>
    <w:rsid w:val="00B34999"/>
    <w:rsid w:val="00B35358"/>
    <w:rsid w:val="00B35469"/>
    <w:rsid w:val="00B355EE"/>
    <w:rsid w:val="00B356CD"/>
    <w:rsid w:val="00B35A5F"/>
    <w:rsid w:val="00B35BAB"/>
    <w:rsid w:val="00B35CA2"/>
    <w:rsid w:val="00B35E5D"/>
    <w:rsid w:val="00B36205"/>
    <w:rsid w:val="00B364DB"/>
    <w:rsid w:val="00B3720E"/>
    <w:rsid w:val="00B373BB"/>
    <w:rsid w:val="00B37436"/>
    <w:rsid w:val="00B375A9"/>
    <w:rsid w:val="00B37DFB"/>
    <w:rsid w:val="00B37FFA"/>
    <w:rsid w:val="00B40264"/>
    <w:rsid w:val="00B4122F"/>
    <w:rsid w:val="00B42963"/>
    <w:rsid w:val="00B42BD7"/>
    <w:rsid w:val="00B42D6A"/>
    <w:rsid w:val="00B4337C"/>
    <w:rsid w:val="00B43598"/>
    <w:rsid w:val="00B43742"/>
    <w:rsid w:val="00B439A8"/>
    <w:rsid w:val="00B43BC3"/>
    <w:rsid w:val="00B44194"/>
    <w:rsid w:val="00B443D4"/>
    <w:rsid w:val="00B44590"/>
    <w:rsid w:val="00B44951"/>
    <w:rsid w:val="00B460A6"/>
    <w:rsid w:val="00B46262"/>
    <w:rsid w:val="00B46AED"/>
    <w:rsid w:val="00B473B2"/>
    <w:rsid w:val="00B47616"/>
    <w:rsid w:val="00B47A57"/>
    <w:rsid w:val="00B47BB7"/>
    <w:rsid w:val="00B50396"/>
    <w:rsid w:val="00B50586"/>
    <w:rsid w:val="00B50C11"/>
    <w:rsid w:val="00B50FAB"/>
    <w:rsid w:val="00B51434"/>
    <w:rsid w:val="00B518B0"/>
    <w:rsid w:val="00B5233F"/>
    <w:rsid w:val="00B523E0"/>
    <w:rsid w:val="00B5290E"/>
    <w:rsid w:val="00B52B1E"/>
    <w:rsid w:val="00B52EE4"/>
    <w:rsid w:val="00B53540"/>
    <w:rsid w:val="00B53862"/>
    <w:rsid w:val="00B53C58"/>
    <w:rsid w:val="00B53F9B"/>
    <w:rsid w:val="00B54F07"/>
    <w:rsid w:val="00B550C6"/>
    <w:rsid w:val="00B5533F"/>
    <w:rsid w:val="00B55DA8"/>
    <w:rsid w:val="00B55E9C"/>
    <w:rsid w:val="00B56D9E"/>
    <w:rsid w:val="00B578ED"/>
    <w:rsid w:val="00B60998"/>
    <w:rsid w:val="00B60C41"/>
    <w:rsid w:val="00B60D49"/>
    <w:rsid w:val="00B60E43"/>
    <w:rsid w:val="00B617F5"/>
    <w:rsid w:val="00B6238C"/>
    <w:rsid w:val="00B62526"/>
    <w:rsid w:val="00B62EE2"/>
    <w:rsid w:val="00B63298"/>
    <w:rsid w:val="00B63540"/>
    <w:rsid w:val="00B63E30"/>
    <w:rsid w:val="00B643B4"/>
    <w:rsid w:val="00B64D25"/>
    <w:rsid w:val="00B65709"/>
    <w:rsid w:val="00B65891"/>
    <w:rsid w:val="00B6591B"/>
    <w:rsid w:val="00B65F1D"/>
    <w:rsid w:val="00B66065"/>
    <w:rsid w:val="00B662E6"/>
    <w:rsid w:val="00B66D1B"/>
    <w:rsid w:val="00B67433"/>
    <w:rsid w:val="00B67642"/>
    <w:rsid w:val="00B67C78"/>
    <w:rsid w:val="00B67CBC"/>
    <w:rsid w:val="00B7085A"/>
    <w:rsid w:val="00B709AD"/>
    <w:rsid w:val="00B70A1E"/>
    <w:rsid w:val="00B70C33"/>
    <w:rsid w:val="00B712DD"/>
    <w:rsid w:val="00B71601"/>
    <w:rsid w:val="00B7160D"/>
    <w:rsid w:val="00B7175F"/>
    <w:rsid w:val="00B71877"/>
    <w:rsid w:val="00B71B05"/>
    <w:rsid w:val="00B72415"/>
    <w:rsid w:val="00B72851"/>
    <w:rsid w:val="00B72C22"/>
    <w:rsid w:val="00B72E41"/>
    <w:rsid w:val="00B72ECD"/>
    <w:rsid w:val="00B730EB"/>
    <w:rsid w:val="00B7350D"/>
    <w:rsid w:val="00B73544"/>
    <w:rsid w:val="00B73581"/>
    <w:rsid w:val="00B744F4"/>
    <w:rsid w:val="00B747CB"/>
    <w:rsid w:val="00B7526D"/>
    <w:rsid w:val="00B75365"/>
    <w:rsid w:val="00B75907"/>
    <w:rsid w:val="00B759D9"/>
    <w:rsid w:val="00B7611C"/>
    <w:rsid w:val="00B7785E"/>
    <w:rsid w:val="00B77EDC"/>
    <w:rsid w:val="00B808C7"/>
    <w:rsid w:val="00B80C25"/>
    <w:rsid w:val="00B80DAE"/>
    <w:rsid w:val="00B8162F"/>
    <w:rsid w:val="00B81692"/>
    <w:rsid w:val="00B81718"/>
    <w:rsid w:val="00B817FA"/>
    <w:rsid w:val="00B81F79"/>
    <w:rsid w:val="00B82217"/>
    <w:rsid w:val="00B82454"/>
    <w:rsid w:val="00B827E5"/>
    <w:rsid w:val="00B82D80"/>
    <w:rsid w:val="00B83C60"/>
    <w:rsid w:val="00B83D1C"/>
    <w:rsid w:val="00B83DC6"/>
    <w:rsid w:val="00B84281"/>
    <w:rsid w:val="00B8498A"/>
    <w:rsid w:val="00B84D38"/>
    <w:rsid w:val="00B84DC6"/>
    <w:rsid w:val="00B851B8"/>
    <w:rsid w:val="00B853CE"/>
    <w:rsid w:val="00B858B0"/>
    <w:rsid w:val="00B85AD2"/>
    <w:rsid w:val="00B85D75"/>
    <w:rsid w:val="00B85DED"/>
    <w:rsid w:val="00B86724"/>
    <w:rsid w:val="00B869EA"/>
    <w:rsid w:val="00B86CED"/>
    <w:rsid w:val="00B86FB9"/>
    <w:rsid w:val="00B873D5"/>
    <w:rsid w:val="00B874FD"/>
    <w:rsid w:val="00B87766"/>
    <w:rsid w:val="00B8791A"/>
    <w:rsid w:val="00B87AC4"/>
    <w:rsid w:val="00B87AE0"/>
    <w:rsid w:val="00B9014C"/>
    <w:rsid w:val="00B90523"/>
    <w:rsid w:val="00B905A5"/>
    <w:rsid w:val="00B90F09"/>
    <w:rsid w:val="00B91039"/>
    <w:rsid w:val="00B9113D"/>
    <w:rsid w:val="00B9124A"/>
    <w:rsid w:val="00B915FE"/>
    <w:rsid w:val="00B917B1"/>
    <w:rsid w:val="00B91C69"/>
    <w:rsid w:val="00B91D74"/>
    <w:rsid w:val="00B91D90"/>
    <w:rsid w:val="00B91F05"/>
    <w:rsid w:val="00B92229"/>
    <w:rsid w:val="00B927BD"/>
    <w:rsid w:val="00B9295D"/>
    <w:rsid w:val="00B92A69"/>
    <w:rsid w:val="00B92B10"/>
    <w:rsid w:val="00B938FC"/>
    <w:rsid w:val="00B93E74"/>
    <w:rsid w:val="00B9409E"/>
    <w:rsid w:val="00B943B9"/>
    <w:rsid w:val="00B945EC"/>
    <w:rsid w:val="00B946BC"/>
    <w:rsid w:val="00B94936"/>
    <w:rsid w:val="00B94D8E"/>
    <w:rsid w:val="00B95479"/>
    <w:rsid w:val="00B9554D"/>
    <w:rsid w:val="00B95554"/>
    <w:rsid w:val="00B958B4"/>
    <w:rsid w:val="00B959CE"/>
    <w:rsid w:val="00B961F4"/>
    <w:rsid w:val="00B966B9"/>
    <w:rsid w:val="00B96BB3"/>
    <w:rsid w:val="00B96BDE"/>
    <w:rsid w:val="00B96C95"/>
    <w:rsid w:val="00B96EF4"/>
    <w:rsid w:val="00B974C5"/>
    <w:rsid w:val="00B9784D"/>
    <w:rsid w:val="00B97F1E"/>
    <w:rsid w:val="00BA01CE"/>
    <w:rsid w:val="00BA0F74"/>
    <w:rsid w:val="00BA11D9"/>
    <w:rsid w:val="00BA1328"/>
    <w:rsid w:val="00BA1500"/>
    <w:rsid w:val="00BA15CD"/>
    <w:rsid w:val="00BA17E7"/>
    <w:rsid w:val="00BA1878"/>
    <w:rsid w:val="00BA1936"/>
    <w:rsid w:val="00BA194B"/>
    <w:rsid w:val="00BA1C0B"/>
    <w:rsid w:val="00BA220D"/>
    <w:rsid w:val="00BA2B16"/>
    <w:rsid w:val="00BA3612"/>
    <w:rsid w:val="00BA3944"/>
    <w:rsid w:val="00BA3963"/>
    <w:rsid w:val="00BA3AA8"/>
    <w:rsid w:val="00BA45E9"/>
    <w:rsid w:val="00BA4860"/>
    <w:rsid w:val="00BA4AC7"/>
    <w:rsid w:val="00BA54EA"/>
    <w:rsid w:val="00BA56A4"/>
    <w:rsid w:val="00BA58FF"/>
    <w:rsid w:val="00BA5DBB"/>
    <w:rsid w:val="00BA5F28"/>
    <w:rsid w:val="00BA601C"/>
    <w:rsid w:val="00BA60C2"/>
    <w:rsid w:val="00BA6203"/>
    <w:rsid w:val="00BA6BDD"/>
    <w:rsid w:val="00BA7784"/>
    <w:rsid w:val="00BA782F"/>
    <w:rsid w:val="00BA78FA"/>
    <w:rsid w:val="00BA7E34"/>
    <w:rsid w:val="00BB006A"/>
    <w:rsid w:val="00BB08C7"/>
    <w:rsid w:val="00BB0B57"/>
    <w:rsid w:val="00BB0C53"/>
    <w:rsid w:val="00BB0CC7"/>
    <w:rsid w:val="00BB1371"/>
    <w:rsid w:val="00BB1520"/>
    <w:rsid w:val="00BB164E"/>
    <w:rsid w:val="00BB1E22"/>
    <w:rsid w:val="00BB213F"/>
    <w:rsid w:val="00BB236B"/>
    <w:rsid w:val="00BB260D"/>
    <w:rsid w:val="00BB3194"/>
    <w:rsid w:val="00BB32CA"/>
    <w:rsid w:val="00BB32E5"/>
    <w:rsid w:val="00BB34F6"/>
    <w:rsid w:val="00BB419A"/>
    <w:rsid w:val="00BB435F"/>
    <w:rsid w:val="00BB43B9"/>
    <w:rsid w:val="00BB452C"/>
    <w:rsid w:val="00BB503E"/>
    <w:rsid w:val="00BB527B"/>
    <w:rsid w:val="00BB5528"/>
    <w:rsid w:val="00BB553B"/>
    <w:rsid w:val="00BB56A3"/>
    <w:rsid w:val="00BB5932"/>
    <w:rsid w:val="00BB5B47"/>
    <w:rsid w:val="00BB5BF0"/>
    <w:rsid w:val="00BB5C59"/>
    <w:rsid w:val="00BB5CC1"/>
    <w:rsid w:val="00BB5EA6"/>
    <w:rsid w:val="00BB68F2"/>
    <w:rsid w:val="00BB698E"/>
    <w:rsid w:val="00BB6E58"/>
    <w:rsid w:val="00BB6E8A"/>
    <w:rsid w:val="00BB701D"/>
    <w:rsid w:val="00BB79F8"/>
    <w:rsid w:val="00BB7D6D"/>
    <w:rsid w:val="00BC016A"/>
    <w:rsid w:val="00BC018B"/>
    <w:rsid w:val="00BC0254"/>
    <w:rsid w:val="00BC0464"/>
    <w:rsid w:val="00BC063B"/>
    <w:rsid w:val="00BC06D7"/>
    <w:rsid w:val="00BC1720"/>
    <w:rsid w:val="00BC201E"/>
    <w:rsid w:val="00BC2135"/>
    <w:rsid w:val="00BC2676"/>
    <w:rsid w:val="00BC27B5"/>
    <w:rsid w:val="00BC3386"/>
    <w:rsid w:val="00BC359B"/>
    <w:rsid w:val="00BC3B32"/>
    <w:rsid w:val="00BC3CE9"/>
    <w:rsid w:val="00BC426B"/>
    <w:rsid w:val="00BC48EC"/>
    <w:rsid w:val="00BC4AD0"/>
    <w:rsid w:val="00BC4D93"/>
    <w:rsid w:val="00BC55FA"/>
    <w:rsid w:val="00BC5991"/>
    <w:rsid w:val="00BC5CCD"/>
    <w:rsid w:val="00BC5F8F"/>
    <w:rsid w:val="00BC5FDF"/>
    <w:rsid w:val="00BC6A3A"/>
    <w:rsid w:val="00BC7318"/>
    <w:rsid w:val="00BC7420"/>
    <w:rsid w:val="00BC759C"/>
    <w:rsid w:val="00BC7E74"/>
    <w:rsid w:val="00BC7F20"/>
    <w:rsid w:val="00BD0672"/>
    <w:rsid w:val="00BD0E0C"/>
    <w:rsid w:val="00BD178F"/>
    <w:rsid w:val="00BD1E82"/>
    <w:rsid w:val="00BD2420"/>
    <w:rsid w:val="00BD28AE"/>
    <w:rsid w:val="00BD2C4D"/>
    <w:rsid w:val="00BD2EF1"/>
    <w:rsid w:val="00BD32D2"/>
    <w:rsid w:val="00BD3F45"/>
    <w:rsid w:val="00BD4589"/>
    <w:rsid w:val="00BD4687"/>
    <w:rsid w:val="00BD4B69"/>
    <w:rsid w:val="00BD5033"/>
    <w:rsid w:val="00BD58F8"/>
    <w:rsid w:val="00BD6B74"/>
    <w:rsid w:val="00BD6B9B"/>
    <w:rsid w:val="00BD6FCF"/>
    <w:rsid w:val="00BD7CFA"/>
    <w:rsid w:val="00BD7F51"/>
    <w:rsid w:val="00BE0DA8"/>
    <w:rsid w:val="00BE1016"/>
    <w:rsid w:val="00BE16F2"/>
    <w:rsid w:val="00BE1CF4"/>
    <w:rsid w:val="00BE2100"/>
    <w:rsid w:val="00BE243B"/>
    <w:rsid w:val="00BE285E"/>
    <w:rsid w:val="00BE2F04"/>
    <w:rsid w:val="00BE37D0"/>
    <w:rsid w:val="00BE3BAA"/>
    <w:rsid w:val="00BE3D8E"/>
    <w:rsid w:val="00BE40EE"/>
    <w:rsid w:val="00BE414B"/>
    <w:rsid w:val="00BE5443"/>
    <w:rsid w:val="00BE5530"/>
    <w:rsid w:val="00BE5C1E"/>
    <w:rsid w:val="00BE6149"/>
    <w:rsid w:val="00BE630A"/>
    <w:rsid w:val="00BE64FD"/>
    <w:rsid w:val="00BE681D"/>
    <w:rsid w:val="00BE6D7D"/>
    <w:rsid w:val="00BE6E0A"/>
    <w:rsid w:val="00BE70A1"/>
    <w:rsid w:val="00BE79E9"/>
    <w:rsid w:val="00BF01BF"/>
    <w:rsid w:val="00BF0B4C"/>
    <w:rsid w:val="00BF0FE0"/>
    <w:rsid w:val="00BF1184"/>
    <w:rsid w:val="00BF1566"/>
    <w:rsid w:val="00BF182A"/>
    <w:rsid w:val="00BF1846"/>
    <w:rsid w:val="00BF1A2D"/>
    <w:rsid w:val="00BF1B13"/>
    <w:rsid w:val="00BF2003"/>
    <w:rsid w:val="00BF2068"/>
    <w:rsid w:val="00BF2161"/>
    <w:rsid w:val="00BF259D"/>
    <w:rsid w:val="00BF26EF"/>
    <w:rsid w:val="00BF2926"/>
    <w:rsid w:val="00BF31D6"/>
    <w:rsid w:val="00BF3751"/>
    <w:rsid w:val="00BF4401"/>
    <w:rsid w:val="00BF4B5F"/>
    <w:rsid w:val="00BF4BF9"/>
    <w:rsid w:val="00BF4E25"/>
    <w:rsid w:val="00BF4E76"/>
    <w:rsid w:val="00BF501F"/>
    <w:rsid w:val="00BF51BE"/>
    <w:rsid w:val="00BF533C"/>
    <w:rsid w:val="00BF583A"/>
    <w:rsid w:val="00BF644D"/>
    <w:rsid w:val="00BF6999"/>
    <w:rsid w:val="00BF6F6A"/>
    <w:rsid w:val="00BF7095"/>
    <w:rsid w:val="00BF799D"/>
    <w:rsid w:val="00BF7C73"/>
    <w:rsid w:val="00BF7D94"/>
    <w:rsid w:val="00C00143"/>
    <w:rsid w:val="00C002A9"/>
    <w:rsid w:val="00C00496"/>
    <w:rsid w:val="00C00CEC"/>
    <w:rsid w:val="00C00F94"/>
    <w:rsid w:val="00C010F0"/>
    <w:rsid w:val="00C01465"/>
    <w:rsid w:val="00C02131"/>
    <w:rsid w:val="00C0226B"/>
    <w:rsid w:val="00C02908"/>
    <w:rsid w:val="00C0320F"/>
    <w:rsid w:val="00C032F0"/>
    <w:rsid w:val="00C03A97"/>
    <w:rsid w:val="00C03C26"/>
    <w:rsid w:val="00C042D7"/>
    <w:rsid w:val="00C0455F"/>
    <w:rsid w:val="00C047E1"/>
    <w:rsid w:val="00C04A7C"/>
    <w:rsid w:val="00C04BB5"/>
    <w:rsid w:val="00C05069"/>
    <w:rsid w:val="00C05104"/>
    <w:rsid w:val="00C05250"/>
    <w:rsid w:val="00C05554"/>
    <w:rsid w:val="00C05945"/>
    <w:rsid w:val="00C05D84"/>
    <w:rsid w:val="00C05F1D"/>
    <w:rsid w:val="00C06557"/>
    <w:rsid w:val="00C06879"/>
    <w:rsid w:val="00C06B50"/>
    <w:rsid w:val="00C07076"/>
    <w:rsid w:val="00C103BB"/>
    <w:rsid w:val="00C10DE3"/>
    <w:rsid w:val="00C10DE7"/>
    <w:rsid w:val="00C1112A"/>
    <w:rsid w:val="00C11A6A"/>
    <w:rsid w:val="00C11EDE"/>
    <w:rsid w:val="00C120BE"/>
    <w:rsid w:val="00C1216B"/>
    <w:rsid w:val="00C1249C"/>
    <w:rsid w:val="00C12F51"/>
    <w:rsid w:val="00C1303B"/>
    <w:rsid w:val="00C13794"/>
    <w:rsid w:val="00C141E8"/>
    <w:rsid w:val="00C14457"/>
    <w:rsid w:val="00C144A0"/>
    <w:rsid w:val="00C15156"/>
    <w:rsid w:val="00C151F0"/>
    <w:rsid w:val="00C1551F"/>
    <w:rsid w:val="00C15675"/>
    <w:rsid w:val="00C15C6A"/>
    <w:rsid w:val="00C15EB8"/>
    <w:rsid w:val="00C16536"/>
    <w:rsid w:val="00C165D2"/>
    <w:rsid w:val="00C1694A"/>
    <w:rsid w:val="00C1698E"/>
    <w:rsid w:val="00C174A7"/>
    <w:rsid w:val="00C17514"/>
    <w:rsid w:val="00C175CB"/>
    <w:rsid w:val="00C17939"/>
    <w:rsid w:val="00C17C89"/>
    <w:rsid w:val="00C206E0"/>
    <w:rsid w:val="00C20BB5"/>
    <w:rsid w:val="00C210B9"/>
    <w:rsid w:val="00C21441"/>
    <w:rsid w:val="00C21783"/>
    <w:rsid w:val="00C21A97"/>
    <w:rsid w:val="00C21BB2"/>
    <w:rsid w:val="00C21C8B"/>
    <w:rsid w:val="00C21FC2"/>
    <w:rsid w:val="00C22003"/>
    <w:rsid w:val="00C23395"/>
    <w:rsid w:val="00C23600"/>
    <w:rsid w:val="00C237E2"/>
    <w:rsid w:val="00C238E1"/>
    <w:rsid w:val="00C23B73"/>
    <w:rsid w:val="00C23D6B"/>
    <w:rsid w:val="00C24477"/>
    <w:rsid w:val="00C2458A"/>
    <w:rsid w:val="00C24831"/>
    <w:rsid w:val="00C252D7"/>
    <w:rsid w:val="00C25399"/>
    <w:rsid w:val="00C25457"/>
    <w:rsid w:val="00C26846"/>
    <w:rsid w:val="00C26ABA"/>
    <w:rsid w:val="00C274D9"/>
    <w:rsid w:val="00C276AC"/>
    <w:rsid w:val="00C27C4A"/>
    <w:rsid w:val="00C3078C"/>
    <w:rsid w:val="00C307B5"/>
    <w:rsid w:val="00C3088F"/>
    <w:rsid w:val="00C309EB"/>
    <w:rsid w:val="00C31E59"/>
    <w:rsid w:val="00C3269D"/>
    <w:rsid w:val="00C326EE"/>
    <w:rsid w:val="00C3315D"/>
    <w:rsid w:val="00C33B7F"/>
    <w:rsid w:val="00C34638"/>
    <w:rsid w:val="00C3481F"/>
    <w:rsid w:val="00C349A0"/>
    <w:rsid w:val="00C34CC2"/>
    <w:rsid w:val="00C34F7F"/>
    <w:rsid w:val="00C350CA"/>
    <w:rsid w:val="00C358D0"/>
    <w:rsid w:val="00C35A33"/>
    <w:rsid w:val="00C35E46"/>
    <w:rsid w:val="00C3621F"/>
    <w:rsid w:val="00C36AE9"/>
    <w:rsid w:val="00C36E98"/>
    <w:rsid w:val="00C36E99"/>
    <w:rsid w:val="00C37874"/>
    <w:rsid w:val="00C378D0"/>
    <w:rsid w:val="00C40781"/>
    <w:rsid w:val="00C40D05"/>
    <w:rsid w:val="00C410C1"/>
    <w:rsid w:val="00C42004"/>
    <w:rsid w:val="00C4209A"/>
    <w:rsid w:val="00C42245"/>
    <w:rsid w:val="00C428A5"/>
    <w:rsid w:val="00C428E8"/>
    <w:rsid w:val="00C429B9"/>
    <w:rsid w:val="00C42C89"/>
    <w:rsid w:val="00C42FBD"/>
    <w:rsid w:val="00C4302F"/>
    <w:rsid w:val="00C43091"/>
    <w:rsid w:val="00C432F5"/>
    <w:rsid w:val="00C43401"/>
    <w:rsid w:val="00C43C63"/>
    <w:rsid w:val="00C440B0"/>
    <w:rsid w:val="00C44691"/>
    <w:rsid w:val="00C45B0C"/>
    <w:rsid w:val="00C45CBF"/>
    <w:rsid w:val="00C45E11"/>
    <w:rsid w:val="00C467C8"/>
    <w:rsid w:val="00C46A95"/>
    <w:rsid w:val="00C46DBF"/>
    <w:rsid w:val="00C47ACB"/>
    <w:rsid w:val="00C50037"/>
    <w:rsid w:val="00C5077F"/>
    <w:rsid w:val="00C5146E"/>
    <w:rsid w:val="00C5166F"/>
    <w:rsid w:val="00C51899"/>
    <w:rsid w:val="00C51E66"/>
    <w:rsid w:val="00C52902"/>
    <w:rsid w:val="00C52E4C"/>
    <w:rsid w:val="00C52FBE"/>
    <w:rsid w:val="00C53609"/>
    <w:rsid w:val="00C537D9"/>
    <w:rsid w:val="00C53E16"/>
    <w:rsid w:val="00C54335"/>
    <w:rsid w:val="00C543D6"/>
    <w:rsid w:val="00C54A74"/>
    <w:rsid w:val="00C54B9A"/>
    <w:rsid w:val="00C54E1B"/>
    <w:rsid w:val="00C54EAE"/>
    <w:rsid w:val="00C55263"/>
    <w:rsid w:val="00C55653"/>
    <w:rsid w:val="00C55853"/>
    <w:rsid w:val="00C55A0B"/>
    <w:rsid w:val="00C55BD5"/>
    <w:rsid w:val="00C55BF0"/>
    <w:rsid w:val="00C55FA3"/>
    <w:rsid w:val="00C561F7"/>
    <w:rsid w:val="00C56409"/>
    <w:rsid w:val="00C56E33"/>
    <w:rsid w:val="00C56FE5"/>
    <w:rsid w:val="00C57316"/>
    <w:rsid w:val="00C57538"/>
    <w:rsid w:val="00C57725"/>
    <w:rsid w:val="00C57C9F"/>
    <w:rsid w:val="00C60241"/>
    <w:rsid w:val="00C60502"/>
    <w:rsid w:val="00C6060E"/>
    <w:rsid w:val="00C608D9"/>
    <w:rsid w:val="00C6120D"/>
    <w:rsid w:val="00C6190C"/>
    <w:rsid w:val="00C61EEC"/>
    <w:rsid w:val="00C62229"/>
    <w:rsid w:val="00C623DD"/>
    <w:rsid w:val="00C626C6"/>
    <w:rsid w:val="00C62EBC"/>
    <w:rsid w:val="00C63494"/>
    <w:rsid w:val="00C636B1"/>
    <w:rsid w:val="00C63A7C"/>
    <w:rsid w:val="00C63B49"/>
    <w:rsid w:val="00C64547"/>
    <w:rsid w:val="00C647EE"/>
    <w:rsid w:val="00C64940"/>
    <w:rsid w:val="00C64F3D"/>
    <w:rsid w:val="00C65500"/>
    <w:rsid w:val="00C656B7"/>
    <w:rsid w:val="00C66904"/>
    <w:rsid w:val="00C66983"/>
    <w:rsid w:val="00C66E25"/>
    <w:rsid w:val="00C67060"/>
    <w:rsid w:val="00C67097"/>
    <w:rsid w:val="00C676F3"/>
    <w:rsid w:val="00C67B1B"/>
    <w:rsid w:val="00C67BAF"/>
    <w:rsid w:val="00C67DA4"/>
    <w:rsid w:val="00C67F24"/>
    <w:rsid w:val="00C703D7"/>
    <w:rsid w:val="00C70D54"/>
    <w:rsid w:val="00C71348"/>
    <w:rsid w:val="00C716C8"/>
    <w:rsid w:val="00C71AF3"/>
    <w:rsid w:val="00C71D1B"/>
    <w:rsid w:val="00C71EB0"/>
    <w:rsid w:val="00C7217D"/>
    <w:rsid w:val="00C723EA"/>
    <w:rsid w:val="00C7294C"/>
    <w:rsid w:val="00C739B4"/>
    <w:rsid w:val="00C73F01"/>
    <w:rsid w:val="00C74447"/>
    <w:rsid w:val="00C74715"/>
    <w:rsid w:val="00C74959"/>
    <w:rsid w:val="00C74A43"/>
    <w:rsid w:val="00C74B55"/>
    <w:rsid w:val="00C74DDB"/>
    <w:rsid w:val="00C754B9"/>
    <w:rsid w:val="00C75DA1"/>
    <w:rsid w:val="00C76070"/>
    <w:rsid w:val="00C76386"/>
    <w:rsid w:val="00C763E4"/>
    <w:rsid w:val="00C76A3C"/>
    <w:rsid w:val="00C76DF2"/>
    <w:rsid w:val="00C77126"/>
    <w:rsid w:val="00C7721E"/>
    <w:rsid w:val="00C776F6"/>
    <w:rsid w:val="00C77B07"/>
    <w:rsid w:val="00C77D4E"/>
    <w:rsid w:val="00C77E0A"/>
    <w:rsid w:val="00C804B9"/>
    <w:rsid w:val="00C80904"/>
    <w:rsid w:val="00C81DEA"/>
    <w:rsid w:val="00C81FC5"/>
    <w:rsid w:val="00C82789"/>
    <w:rsid w:val="00C82A75"/>
    <w:rsid w:val="00C83086"/>
    <w:rsid w:val="00C8318D"/>
    <w:rsid w:val="00C83307"/>
    <w:rsid w:val="00C83377"/>
    <w:rsid w:val="00C83548"/>
    <w:rsid w:val="00C8360D"/>
    <w:rsid w:val="00C83630"/>
    <w:rsid w:val="00C83C71"/>
    <w:rsid w:val="00C83E38"/>
    <w:rsid w:val="00C83F22"/>
    <w:rsid w:val="00C8446D"/>
    <w:rsid w:val="00C84882"/>
    <w:rsid w:val="00C84F47"/>
    <w:rsid w:val="00C85623"/>
    <w:rsid w:val="00C8597D"/>
    <w:rsid w:val="00C85AF9"/>
    <w:rsid w:val="00C86690"/>
    <w:rsid w:val="00C86858"/>
    <w:rsid w:val="00C8747D"/>
    <w:rsid w:val="00C87AA5"/>
    <w:rsid w:val="00C87B1A"/>
    <w:rsid w:val="00C87D98"/>
    <w:rsid w:val="00C87FC6"/>
    <w:rsid w:val="00C902F7"/>
    <w:rsid w:val="00C90492"/>
    <w:rsid w:val="00C90577"/>
    <w:rsid w:val="00C90C3F"/>
    <w:rsid w:val="00C90CD9"/>
    <w:rsid w:val="00C90F74"/>
    <w:rsid w:val="00C91400"/>
    <w:rsid w:val="00C91A22"/>
    <w:rsid w:val="00C91C4B"/>
    <w:rsid w:val="00C91D43"/>
    <w:rsid w:val="00C92064"/>
    <w:rsid w:val="00C922FC"/>
    <w:rsid w:val="00C9248F"/>
    <w:rsid w:val="00C92D2F"/>
    <w:rsid w:val="00C92FAA"/>
    <w:rsid w:val="00C93C2B"/>
    <w:rsid w:val="00C93E49"/>
    <w:rsid w:val="00C93F0D"/>
    <w:rsid w:val="00C9411B"/>
    <w:rsid w:val="00C941EA"/>
    <w:rsid w:val="00C943DC"/>
    <w:rsid w:val="00C948C5"/>
    <w:rsid w:val="00C949C0"/>
    <w:rsid w:val="00C949F0"/>
    <w:rsid w:val="00C94B98"/>
    <w:rsid w:val="00C94D1F"/>
    <w:rsid w:val="00C951BC"/>
    <w:rsid w:val="00C955F5"/>
    <w:rsid w:val="00C958F6"/>
    <w:rsid w:val="00C963DF"/>
    <w:rsid w:val="00C9647F"/>
    <w:rsid w:val="00C96AE9"/>
    <w:rsid w:val="00C973B2"/>
    <w:rsid w:val="00C97632"/>
    <w:rsid w:val="00C97B53"/>
    <w:rsid w:val="00C97CD1"/>
    <w:rsid w:val="00CA053F"/>
    <w:rsid w:val="00CA071C"/>
    <w:rsid w:val="00CA0B6F"/>
    <w:rsid w:val="00CA0DDC"/>
    <w:rsid w:val="00CA0F9D"/>
    <w:rsid w:val="00CA1159"/>
    <w:rsid w:val="00CA1583"/>
    <w:rsid w:val="00CA1903"/>
    <w:rsid w:val="00CA1A88"/>
    <w:rsid w:val="00CA1E6C"/>
    <w:rsid w:val="00CA245A"/>
    <w:rsid w:val="00CA29C1"/>
    <w:rsid w:val="00CA300E"/>
    <w:rsid w:val="00CA361E"/>
    <w:rsid w:val="00CA36D0"/>
    <w:rsid w:val="00CA3880"/>
    <w:rsid w:val="00CA39EF"/>
    <w:rsid w:val="00CA48F5"/>
    <w:rsid w:val="00CA4999"/>
    <w:rsid w:val="00CA49B0"/>
    <w:rsid w:val="00CA4EC0"/>
    <w:rsid w:val="00CA5009"/>
    <w:rsid w:val="00CA535F"/>
    <w:rsid w:val="00CA546F"/>
    <w:rsid w:val="00CA54AD"/>
    <w:rsid w:val="00CA5CEA"/>
    <w:rsid w:val="00CA5F50"/>
    <w:rsid w:val="00CA5FE4"/>
    <w:rsid w:val="00CA61D4"/>
    <w:rsid w:val="00CA6EFD"/>
    <w:rsid w:val="00CA725C"/>
    <w:rsid w:val="00CA7445"/>
    <w:rsid w:val="00CA7723"/>
    <w:rsid w:val="00CA7901"/>
    <w:rsid w:val="00CA7BC4"/>
    <w:rsid w:val="00CA7C17"/>
    <w:rsid w:val="00CA7EBA"/>
    <w:rsid w:val="00CA7FC7"/>
    <w:rsid w:val="00CB0585"/>
    <w:rsid w:val="00CB0751"/>
    <w:rsid w:val="00CB0C94"/>
    <w:rsid w:val="00CB15CC"/>
    <w:rsid w:val="00CB1A50"/>
    <w:rsid w:val="00CB1AC1"/>
    <w:rsid w:val="00CB1EDD"/>
    <w:rsid w:val="00CB23D7"/>
    <w:rsid w:val="00CB2BF2"/>
    <w:rsid w:val="00CB3296"/>
    <w:rsid w:val="00CB361F"/>
    <w:rsid w:val="00CB3897"/>
    <w:rsid w:val="00CB3D45"/>
    <w:rsid w:val="00CB3E68"/>
    <w:rsid w:val="00CB45AE"/>
    <w:rsid w:val="00CB4657"/>
    <w:rsid w:val="00CB4680"/>
    <w:rsid w:val="00CB524C"/>
    <w:rsid w:val="00CB5411"/>
    <w:rsid w:val="00CB571B"/>
    <w:rsid w:val="00CB5C42"/>
    <w:rsid w:val="00CB5ED0"/>
    <w:rsid w:val="00CB64ED"/>
    <w:rsid w:val="00CB6584"/>
    <w:rsid w:val="00CB6709"/>
    <w:rsid w:val="00CB6976"/>
    <w:rsid w:val="00CB737D"/>
    <w:rsid w:val="00CB73BE"/>
    <w:rsid w:val="00CB758B"/>
    <w:rsid w:val="00CB75B9"/>
    <w:rsid w:val="00CB7941"/>
    <w:rsid w:val="00CB79AF"/>
    <w:rsid w:val="00CC070D"/>
    <w:rsid w:val="00CC0A66"/>
    <w:rsid w:val="00CC0A9D"/>
    <w:rsid w:val="00CC1DD2"/>
    <w:rsid w:val="00CC35A3"/>
    <w:rsid w:val="00CC37FA"/>
    <w:rsid w:val="00CC3B1D"/>
    <w:rsid w:val="00CC3E77"/>
    <w:rsid w:val="00CC3F12"/>
    <w:rsid w:val="00CC3FB0"/>
    <w:rsid w:val="00CC4522"/>
    <w:rsid w:val="00CC4C03"/>
    <w:rsid w:val="00CC4F28"/>
    <w:rsid w:val="00CC4FC9"/>
    <w:rsid w:val="00CC5408"/>
    <w:rsid w:val="00CC5DD5"/>
    <w:rsid w:val="00CC733B"/>
    <w:rsid w:val="00CC7529"/>
    <w:rsid w:val="00CC79CD"/>
    <w:rsid w:val="00CD0B82"/>
    <w:rsid w:val="00CD102B"/>
    <w:rsid w:val="00CD1CFE"/>
    <w:rsid w:val="00CD1E1C"/>
    <w:rsid w:val="00CD2246"/>
    <w:rsid w:val="00CD2B7C"/>
    <w:rsid w:val="00CD2D2A"/>
    <w:rsid w:val="00CD331D"/>
    <w:rsid w:val="00CD3A5F"/>
    <w:rsid w:val="00CD3B06"/>
    <w:rsid w:val="00CD3C98"/>
    <w:rsid w:val="00CD428D"/>
    <w:rsid w:val="00CD4452"/>
    <w:rsid w:val="00CD514D"/>
    <w:rsid w:val="00CD51E0"/>
    <w:rsid w:val="00CD53B8"/>
    <w:rsid w:val="00CD5466"/>
    <w:rsid w:val="00CD55F2"/>
    <w:rsid w:val="00CD5F59"/>
    <w:rsid w:val="00CD614D"/>
    <w:rsid w:val="00CD637C"/>
    <w:rsid w:val="00CD63FC"/>
    <w:rsid w:val="00CD64D4"/>
    <w:rsid w:val="00CD7481"/>
    <w:rsid w:val="00CD758C"/>
    <w:rsid w:val="00CD7600"/>
    <w:rsid w:val="00CD78CB"/>
    <w:rsid w:val="00CD793A"/>
    <w:rsid w:val="00CD796A"/>
    <w:rsid w:val="00CD79C5"/>
    <w:rsid w:val="00CD7BB6"/>
    <w:rsid w:val="00CD7D1F"/>
    <w:rsid w:val="00CD7F42"/>
    <w:rsid w:val="00CE0256"/>
    <w:rsid w:val="00CE1069"/>
    <w:rsid w:val="00CE15D3"/>
    <w:rsid w:val="00CE1A49"/>
    <w:rsid w:val="00CE2063"/>
    <w:rsid w:val="00CE2064"/>
    <w:rsid w:val="00CE2239"/>
    <w:rsid w:val="00CE24B1"/>
    <w:rsid w:val="00CE2587"/>
    <w:rsid w:val="00CE285D"/>
    <w:rsid w:val="00CE30EF"/>
    <w:rsid w:val="00CE35EF"/>
    <w:rsid w:val="00CE3B4A"/>
    <w:rsid w:val="00CE3BAB"/>
    <w:rsid w:val="00CE4382"/>
    <w:rsid w:val="00CE47FA"/>
    <w:rsid w:val="00CE4B60"/>
    <w:rsid w:val="00CE4D9A"/>
    <w:rsid w:val="00CE4F74"/>
    <w:rsid w:val="00CE5B9A"/>
    <w:rsid w:val="00CE5FD2"/>
    <w:rsid w:val="00CE617F"/>
    <w:rsid w:val="00CE6750"/>
    <w:rsid w:val="00CE6780"/>
    <w:rsid w:val="00CE67B4"/>
    <w:rsid w:val="00CE683A"/>
    <w:rsid w:val="00CE6FB6"/>
    <w:rsid w:val="00CE7CF0"/>
    <w:rsid w:val="00CE7E51"/>
    <w:rsid w:val="00CE7F66"/>
    <w:rsid w:val="00CF0582"/>
    <w:rsid w:val="00CF09AA"/>
    <w:rsid w:val="00CF0AB7"/>
    <w:rsid w:val="00CF0E74"/>
    <w:rsid w:val="00CF125F"/>
    <w:rsid w:val="00CF17CA"/>
    <w:rsid w:val="00CF1A18"/>
    <w:rsid w:val="00CF1ABE"/>
    <w:rsid w:val="00CF1F8B"/>
    <w:rsid w:val="00CF210E"/>
    <w:rsid w:val="00CF2547"/>
    <w:rsid w:val="00CF25B5"/>
    <w:rsid w:val="00CF283C"/>
    <w:rsid w:val="00CF297C"/>
    <w:rsid w:val="00CF2D34"/>
    <w:rsid w:val="00CF2DBB"/>
    <w:rsid w:val="00CF3197"/>
    <w:rsid w:val="00CF32D9"/>
    <w:rsid w:val="00CF3B40"/>
    <w:rsid w:val="00CF431C"/>
    <w:rsid w:val="00CF4705"/>
    <w:rsid w:val="00CF493E"/>
    <w:rsid w:val="00CF4A5E"/>
    <w:rsid w:val="00CF4E38"/>
    <w:rsid w:val="00CF5065"/>
    <w:rsid w:val="00CF5331"/>
    <w:rsid w:val="00CF55DB"/>
    <w:rsid w:val="00CF58F0"/>
    <w:rsid w:val="00CF6276"/>
    <w:rsid w:val="00CF676B"/>
    <w:rsid w:val="00CF69CE"/>
    <w:rsid w:val="00CF6B65"/>
    <w:rsid w:val="00CF6D25"/>
    <w:rsid w:val="00CF75F0"/>
    <w:rsid w:val="00CF76CB"/>
    <w:rsid w:val="00CF7A8D"/>
    <w:rsid w:val="00CF7F6C"/>
    <w:rsid w:val="00D00F04"/>
    <w:rsid w:val="00D00FE9"/>
    <w:rsid w:val="00D01061"/>
    <w:rsid w:val="00D011EE"/>
    <w:rsid w:val="00D01429"/>
    <w:rsid w:val="00D01679"/>
    <w:rsid w:val="00D0197A"/>
    <w:rsid w:val="00D01EAE"/>
    <w:rsid w:val="00D01FCB"/>
    <w:rsid w:val="00D0269E"/>
    <w:rsid w:val="00D02D73"/>
    <w:rsid w:val="00D03862"/>
    <w:rsid w:val="00D03C52"/>
    <w:rsid w:val="00D03F38"/>
    <w:rsid w:val="00D04622"/>
    <w:rsid w:val="00D0477B"/>
    <w:rsid w:val="00D047E5"/>
    <w:rsid w:val="00D04974"/>
    <w:rsid w:val="00D04FB9"/>
    <w:rsid w:val="00D0514F"/>
    <w:rsid w:val="00D052C7"/>
    <w:rsid w:val="00D05603"/>
    <w:rsid w:val="00D059B4"/>
    <w:rsid w:val="00D05BCC"/>
    <w:rsid w:val="00D05DB1"/>
    <w:rsid w:val="00D06C7F"/>
    <w:rsid w:val="00D07296"/>
    <w:rsid w:val="00D07AC9"/>
    <w:rsid w:val="00D07FE7"/>
    <w:rsid w:val="00D10011"/>
    <w:rsid w:val="00D10802"/>
    <w:rsid w:val="00D10C6D"/>
    <w:rsid w:val="00D10D29"/>
    <w:rsid w:val="00D10EFA"/>
    <w:rsid w:val="00D110EC"/>
    <w:rsid w:val="00D1123D"/>
    <w:rsid w:val="00D119A2"/>
    <w:rsid w:val="00D12249"/>
    <w:rsid w:val="00D1230E"/>
    <w:rsid w:val="00D12486"/>
    <w:rsid w:val="00D12735"/>
    <w:rsid w:val="00D12915"/>
    <w:rsid w:val="00D1295E"/>
    <w:rsid w:val="00D1342A"/>
    <w:rsid w:val="00D1378C"/>
    <w:rsid w:val="00D137C2"/>
    <w:rsid w:val="00D13F12"/>
    <w:rsid w:val="00D14532"/>
    <w:rsid w:val="00D147D5"/>
    <w:rsid w:val="00D1498A"/>
    <w:rsid w:val="00D149BA"/>
    <w:rsid w:val="00D14B29"/>
    <w:rsid w:val="00D14DFE"/>
    <w:rsid w:val="00D14F4A"/>
    <w:rsid w:val="00D15406"/>
    <w:rsid w:val="00D155FF"/>
    <w:rsid w:val="00D15891"/>
    <w:rsid w:val="00D15936"/>
    <w:rsid w:val="00D16195"/>
    <w:rsid w:val="00D16A94"/>
    <w:rsid w:val="00D16F6F"/>
    <w:rsid w:val="00D17103"/>
    <w:rsid w:val="00D17911"/>
    <w:rsid w:val="00D2021B"/>
    <w:rsid w:val="00D20345"/>
    <w:rsid w:val="00D20621"/>
    <w:rsid w:val="00D210C7"/>
    <w:rsid w:val="00D21168"/>
    <w:rsid w:val="00D212BD"/>
    <w:rsid w:val="00D214AB"/>
    <w:rsid w:val="00D21659"/>
    <w:rsid w:val="00D228CA"/>
    <w:rsid w:val="00D22CD9"/>
    <w:rsid w:val="00D23001"/>
    <w:rsid w:val="00D2309E"/>
    <w:rsid w:val="00D23986"/>
    <w:rsid w:val="00D23A8C"/>
    <w:rsid w:val="00D23C58"/>
    <w:rsid w:val="00D24060"/>
    <w:rsid w:val="00D245A8"/>
    <w:rsid w:val="00D24962"/>
    <w:rsid w:val="00D24C3C"/>
    <w:rsid w:val="00D250DC"/>
    <w:rsid w:val="00D26083"/>
    <w:rsid w:val="00D263B2"/>
    <w:rsid w:val="00D26491"/>
    <w:rsid w:val="00D2649B"/>
    <w:rsid w:val="00D2666D"/>
    <w:rsid w:val="00D268BD"/>
    <w:rsid w:val="00D26DC7"/>
    <w:rsid w:val="00D26F50"/>
    <w:rsid w:val="00D277D1"/>
    <w:rsid w:val="00D277EA"/>
    <w:rsid w:val="00D279D8"/>
    <w:rsid w:val="00D27F4F"/>
    <w:rsid w:val="00D307F3"/>
    <w:rsid w:val="00D30938"/>
    <w:rsid w:val="00D311DA"/>
    <w:rsid w:val="00D3125A"/>
    <w:rsid w:val="00D31E13"/>
    <w:rsid w:val="00D3296D"/>
    <w:rsid w:val="00D32976"/>
    <w:rsid w:val="00D32D12"/>
    <w:rsid w:val="00D33147"/>
    <w:rsid w:val="00D331DB"/>
    <w:rsid w:val="00D333FA"/>
    <w:rsid w:val="00D33F4A"/>
    <w:rsid w:val="00D34275"/>
    <w:rsid w:val="00D34325"/>
    <w:rsid w:val="00D34989"/>
    <w:rsid w:val="00D34D6E"/>
    <w:rsid w:val="00D35069"/>
    <w:rsid w:val="00D3520C"/>
    <w:rsid w:val="00D35379"/>
    <w:rsid w:val="00D35B55"/>
    <w:rsid w:val="00D35C52"/>
    <w:rsid w:val="00D36006"/>
    <w:rsid w:val="00D364CD"/>
    <w:rsid w:val="00D36B44"/>
    <w:rsid w:val="00D371A3"/>
    <w:rsid w:val="00D372D0"/>
    <w:rsid w:val="00D37618"/>
    <w:rsid w:val="00D3779E"/>
    <w:rsid w:val="00D37BC0"/>
    <w:rsid w:val="00D40919"/>
    <w:rsid w:val="00D40C6C"/>
    <w:rsid w:val="00D40EF9"/>
    <w:rsid w:val="00D41067"/>
    <w:rsid w:val="00D41261"/>
    <w:rsid w:val="00D4147B"/>
    <w:rsid w:val="00D41920"/>
    <w:rsid w:val="00D419E7"/>
    <w:rsid w:val="00D42C13"/>
    <w:rsid w:val="00D42DC2"/>
    <w:rsid w:val="00D42FC1"/>
    <w:rsid w:val="00D4339F"/>
    <w:rsid w:val="00D436C3"/>
    <w:rsid w:val="00D4404E"/>
    <w:rsid w:val="00D44C5B"/>
    <w:rsid w:val="00D44DC9"/>
    <w:rsid w:val="00D44F9C"/>
    <w:rsid w:val="00D451E1"/>
    <w:rsid w:val="00D4536B"/>
    <w:rsid w:val="00D45BD8"/>
    <w:rsid w:val="00D46140"/>
    <w:rsid w:val="00D4617E"/>
    <w:rsid w:val="00D4618F"/>
    <w:rsid w:val="00D4624B"/>
    <w:rsid w:val="00D469FB"/>
    <w:rsid w:val="00D46AD8"/>
    <w:rsid w:val="00D46BF3"/>
    <w:rsid w:val="00D46F2C"/>
    <w:rsid w:val="00D47379"/>
    <w:rsid w:val="00D47575"/>
    <w:rsid w:val="00D478FB"/>
    <w:rsid w:val="00D50577"/>
    <w:rsid w:val="00D5082E"/>
    <w:rsid w:val="00D5093C"/>
    <w:rsid w:val="00D509F3"/>
    <w:rsid w:val="00D50C96"/>
    <w:rsid w:val="00D5169E"/>
    <w:rsid w:val="00D522F7"/>
    <w:rsid w:val="00D52F4A"/>
    <w:rsid w:val="00D53DB5"/>
    <w:rsid w:val="00D543D7"/>
    <w:rsid w:val="00D544AB"/>
    <w:rsid w:val="00D5463E"/>
    <w:rsid w:val="00D54796"/>
    <w:rsid w:val="00D54D97"/>
    <w:rsid w:val="00D54FEE"/>
    <w:rsid w:val="00D5549C"/>
    <w:rsid w:val="00D55B83"/>
    <w:rsid w:val="00D55FF1"/>
    <w:rsid w:val="00D56049"/>
    <w:rsid w:val="00D5641A"/>
    <w:rsid w:val="00D5652C"/>
    <w:rsid w:val="00D56D9C"/>
    <w:rsid w:val="00D5719E"/>
    <w:rsid w:val="00D60952"/>
    <w:rsid w:val="00D60FBD"/>
    <w:rsid w:val="00D61447"/>
    <w:rsid w:val="00D61464"/>
    <w:rsid w:val="00D61AC0"/>
    <w:rsid w:val="00D627EE"/>
    <w:rsid w:val="00D628DB"/>
    <w:rsid w:val="00D63A99"/>
    <w:rsid w:val="00D63BCE"/>
    <w:rsid w:val="00D63F24"/>
    <w:rsid w:val="00D64110"/>
    <w:rsid w:val="00D64A44"/>
    <w:rsid w:val="00D64C42"/>
    <w:rsid w:val="00D6501B"/>
    <w:rsid w:val="00D65669"/>
    <w:rsid w:val="00D656ED"/>
    <w:rsid w:val="00D65A76"/>
    <w:rsid w:val="00D65BC7"/>
    <w:rsid w:val="00D65E5F"/>
    <w:rsid w:val="00D66194"/>
    <w:rsid w:val="00D670D0"/>
    <w:rsid w:val="00D673A1"/>
    <w:rsid w:val="00D6746A"/>
    <w:rsid w:val="00D67A26"/>
    <w:rsid w:val="00D67FE5"/>
    <w:rsid w:val="00D70CB5"/>
    <w:rsid w:val="00D71996"/>
    <w:rsid w:val="00D7218B"/>
    <w:rsid w:val="00D72828"/>
    <w:rsid w:val="00D728A2"/>
    <w:rsid w:val="00D73336"/>
    <w:rsid w:val="00D73C80"/>
    <w:rsid w:val="00D741F2"/>
    <w:rsid w:val="00D7466D"/>
    <w:rsid w:val="00D746C1"/>
    <w:rsid w:val="00D74843"/>
    <w:rsid w:val="00D74905"/>
    <w:rsid w:val="00D74EF1"/>
    <w:rsid w:val="00D75B76"/>
    <w:rsid w:val="00D75CAE"/>
    <w:rsid w:val="00D76359"/>
    <w:rsid w:val="00D7719B"/>
    <w:rsid w:val="00D77295"/>
    <w:rsid w:val="00D7751F"/>
    <w:rsid w:val="00D77B01"/>
    <w:rsid w:val="00D77DCE"/>
    <w:rsid w:val="00D805AF"/>
    <w:rsid w:val="00D80687"/>
    <w:rsid w:val="00D80975"/>
    <w:rsid w:val="00D80AAB"/>
    <w:rsid w:val="00D80B10"/>
    <w:rsid w:val="00D80B5B"/>
    <w:rsid w:val="00D8108C"/>
    <w:rsid w:val="00D815DE"/>
    <w:rsid w:val="00D8163D"/>
    <w:rsid w:val="00D82095"/>
    <w:rsid w:val="00D82151"/>
    <w:rsid w:val="00D82444"/>
    <w:rsid w:val="00D82523"/>
    <w:rsid w:val="00D828B2"/>
    <w:rsid w:val="00D82B48"/>
    <w:rsid w:val="00D82EA2"/>
    <w:rsid w:val="00D832C9"/>
    <w:rsid w:val="00D8333B"/>
    <w:rsid w:val="00D834FB"/>
    <w:rsid w:val="00D8368E"/>
    <w:rsid w:val="00D83FEA"/>
    <w:rsid w:val="00D844BF"/>
    <w:rsid w:val="00D846F0"/>
    <w:rsid w:val="00D85233"/>
    <w:rsid w:val="00D85589"/>
    <w:rsid w:val="00D855A6"/>
    <w:rsid w:val="00D85BAD"/>
    <w:rsid w:val="00D85FE8"/>
    <w:rsid w:val="00D86675"/>
    <w:rsid w:val="00D86AB9"/>
    <w:rsid w:val="00D86E5E"/>
    <w:rsid w:val="00D86FA3"/>
    <w:rsid w:val="00D87579"/>
    <w:rsid w:val="00D87AD8"/>
    <w:rsid w:val="00D90038"/>
    <w:rsid w:val="00D904F0"/>
    <w:rsid w:val="00D91CB6"/>
    <w:rsid w:val="00D91E44"/>
    <w:rsid w:val="00D922E4"/>
    <w:rsid w:val="00D92EB2"/>
    <w:rsid w:val="00D93010"/>
    <w:rsid w:val="00D93F74"/>
    <w:rsid w:val="00D9419F"/>
    <w:rsid w:val="00D94492"/>
    <w:rsid w:val="00D947BB"/>
    <w:rsid w:val="00D94963"/>
    <w:rsid w:val="00D94D94"/>
    <w:rsid w:val="00D94DFA"/>
    <w:rsid w:val="00D94F74"/>
    <w:rsid w:val="00D96808"/>
    <w:rsid w:val="00D96945"/>
    <w:rsid w:val="00D969B0"/>
    <w:rsid w:val="00D96AFF"/>
    <w:rsid w:val="00D96CB3"/>
    <w:rsid w:val="00D973A0"/>
    <w:rsid w:val="00D97562"/>
    <w:rsid w:val="00D976D6"/>
    <w:rsid w:val="00D97A48"/>
    <w:rsid w:val="00DA0121"/>
    <w:rsid w:val="00DA0498"/>
    <w:rsid w:val="00DA0647"/>
    <w:rsid w:val="00DA0A14"/>
    <w:rsid w:val="00DA0EF9"/>
    <w:rsid w:val="00DA1034"/>
    <w:rsid w:val="00DA1B0C"/>
    <w:rsid w:val="00DA26EA"/>
    <w:rsid w:val="00DA2885"/>
    <w:rsid w:val="00DA2D9C"/>
    <w:rsid w:val="00DA32A9"/>
    <w:rsid w:val="00DA34BB"/>
    <w:rsid w:val="00DA3BC2"/>
    <w:rsid w:val="00DA4217"/>
    <w:rsid w:val="00DA45F7"/>
    <w:rsid w:val="00DA4914"/>
    <w:rsid w:val="00DA51FC"/>
    <w:rsid w:val="00DA54CB"/>
    <w:rsid w:val="00DA5544"/>
    <w:rsid w:val="00DA5C80"/>
    <w:rsid w:val="00DA5ED8"/>
    <w:rsid w:val="00DA6063"/>
    <w:rsid w:val="00DA6374"/>
    <w:rsid w:val="00DA6C25"/>
    <w:rsid w:val="00DA6D0A"/>
    <w:rsid w:val="00DA6E1C"/>
    <w:rsid w:val="00DA7401"/>
    <w:rsid w:val="00DA7952"/>
    <w:rsid w:val="00DB0011"/>
    <w:rsid w:val="00DB00AC"/>
    <w:rsid w:val="00DB07AD"/>
    <w:rsid w:val="00DB09E6"/>
    <w:rsid w:val="00DB0A71"/>
    <w:rsid w:val="00DB1E6F"/>
    <w:rsid w:val="00DB2A53"/>
    <w:rsid w:val="00DB2C72"/>
    <w:rsid w:val="00DB2E1D"/>
    <w:rsid w:val="00DB302A"/>
    <w:rsid w:val="00DB355F"/>
    <w:rsid w:val="00DB37C2"/>
    <w:rsid w:val="00DB390D"/>
    <w:rsid w:val="00DB46E1"/>
    <w:rsid w:val="00DB4C7F"/>
    <w:rsid w:val="00DB4CC2"/>
    <w:rsid w:val="00DB4D79"/>
    <w:rsid w:val="00DB4F81"/>
    <w:rsid w:val="00DB4FA4"/>
    <w:rsid w:val="00DB50B0"/>
    <w:rsid w:val="00DB54AE"/>
    <w:rsid w:val="00DB5B30"/>
    <w:rsid w:val="00DB611B"/>
    <w:rsid w:val="00DB616B"/>
    <w:rsid w:val="00DB63AF"/>
    <w:rsid w:val="00DB63C2"/>
    <w:rsid w:val="00DB67B2"/>
    <w:rsid w:val="00DB6C01"/>
    <w:rsid w:val="00DB739A"/>
    <w:rsid w:val="00DC0CAB"/>
    <w:rsid w:val="00DC13A1"/>
    <w:rsid w:val="00DC158B"/>
    <w:rsid w:val="00DC1904"/>
    <w:rsid w:val="00DC1A20"/>
    <w:rsid w:val="00DC1E02"/>
    <w:rsid w:val="00DC2012"/>
    <w:rsid w:val="00DC2959"/>
    <w:rsid w:val="00DC2CEE"/>
    <w:rsid w:val="00DC2E9D"/>
    <w:rsid w:val="00DC31D1"/>
    <w:rsid w:val="00DC3A09"/>
    <w:rsid w:val="00DC3C84"/>
    <w:rsid w:val="00DC3CA8"/>
    <w:rsid w:val="00DC4971"/>
    <w:rsid w:val="00DC51CC"/>
    <w:rsid w:val="00DC53C5"/>
    <w:rsid w:val="00DC5B9D"/>
    <w:rsid w:val="00DC64DA"/>
    <w:rsid w:val="00DC6853"/>
    <w:rsid w:val="00DC73BE"/>
    <w:rsid w:val="00DC753D"/>
    <w:rsid w:val="00DD06DE"/>
    <w:rsid w:val="00DD0726"/>
    <w:rsid w:val="00DD07EE"/>
    <w:rsid w:val="00DD0A98"/>
    <w:rsid w:val="00DD0B0F"/>
    <w:rsid w:val="00DD118B"/>
    <w:rsid w:val="00DD1790"/>
    <w:rsid w:val="00DD17C6"/>
    <w:rsid w:val="00DD19F8"/>
    <w:rsid w:val="00DD1C46"/>
    <w:rsid w:val="00DD1EEB"/>
    <w:rsid w:val="00DD2FEE"/>
    <w:rsid w:val="00DD3042"/>
    <w:rsid w:val="00DD385F"/>
    <w:rsid w:val="00DD3D83"/>
    <w:rsid w:val="00DD3DE9"/>
    <w:rsid w:val="00DD4258"/>
    <w:rsid w:val="00DD439D"/>
    <w:rsid w:val="00DD4607"/>
    <w:rsid w:val="00DD4C4D"/>
    <w:rsid w:val="00DD4DEC"/>
    <w:rsid w:val="00DD5580"/>
    <w:rsid w:val="00DD579F"/>
    <w:rsid w:val="00DD5A01"/>
    <w:rsid w:val="00DD6091"/>
    <w:rsid w:val="00DD7303"/>
    <w:rsid w:val="00DD73E4"/>
    <w:rsid w:val="00DD7434"/>
    <w:rsid w:val="00DD778A"/>
    <w:rsid w:val="00DD7CAC"/>
    <w:rsid w:val="00DE0255"/>
    <w:rsid w:val="00DE02D5"/>
    <w:rsid w:val="00DE0CBF"/>
    <w:rsid w:val="00DE1BB7"/>
    <w:rsid w:val="00DE1CFF"/>
    <w:rsid w:val="00DE1E9E"/>
    <w:rsid w:val="00DE206A"/>
    <w:rsid w:val="00DE21A1"/>
    <w:rsid w:val="00DE2668"/>
    <w:rsid w:val="00DE313C"/>
    <w:rsid w:val="00DE3645"/>
    <w:rsid w:val="00DE3986"/>
    <w:rsid w:val="00DE3DF9"/>
    <w:rsid w:val="00DE41F8"/>
    <w:rsid w:val="00DE42B3"/>
    <w:rsid w:val="00DE4FFE"/>
    <w:rsid w:val="00DE52B2"/>
    <w:rsid w:val="00DE633B"/>
    <w:rsid w:val="00DE6588"/>
    <w:rsid w:val="00DE68A7"/>
    <w:rsid w:val="00DE6ACA"/>
    <w:rsid w:val="00DE6C1E"/>
    <w:rsid w:val="00DE6FC3"/>
    <w:rsid w:val="00DE70CB"/>
    <w:rsid w:val="00DE731C"/>
    <w:rsid w:val="00DE7CF2"/>
    <w:rsid w:val="00DE7F5E"/>
    <w:rsid w:val="00DF02E1"/>
    <w:rsid w:val="00DF059F"/>
    <w:rsid w:val="00DF08AA"/>
    <w:rsid w:val="00DF0938"/>
    <w:rsid w:val="00DF0D8A"/>
    <w:rsid w:val="00DF19BA"/>
    <w:rsid w:val="00DF21E0"/>
    <w:rsid w:val="00DF2868"/>
    <w:rsid w:val="00DF2A13"/>
    <w:rsid w:val="00DF2ABB"/>
    <w:rsid w:val="00DF2E10"/>
    <w:rsid w:val="00DF2FD7"/>
    <w:rsid w:val="00DF33FC"/>
    <w:rsid w:val="00DF3D78"/>
    <w:rsid w:val="00DF4766"/>
    <w:rsid w:val="00DF499B"/>
    <w:rsid w:val="00DF49D3"/>
    <w:rsid w:val="00DF626B"/>
    <w:rsid w:val="00DF69CC"/>
    <w:rsid w:val="00DF7370"/>
    <w:rsid w:val="00DF7BA4"/>
    <w:rsid w:val="00DF7E90"/>
    <w:rsid w:val="00E00010"/>
    <w:rsid w:val="00E00BDD"/>
    <w:rsid w:val="00E00CF8"/>
    <w:rsid w:val="00E00D29"/>
    <w:rsid w:val="00E014A6"/>
    <w:rsid w:val="00E01567"/>
    <w:rsid w:val="00E018B7"/>
    <w:rsid w:val="00E01D7E"/>
    <w:rsid w:val="00E02129"/>
    <w:rsid w:val="00E024E0"/>
    <w:rsid w:val="00E02C71"/>
    <w:rsid w:val="00E02DBA"/>
    <w:rsid w:val="00E0322C"/>
    <w:rsid w:val="00E03267"/>
    <w:rsid w:val="00E038D7"/>
    <w:rsid w:val="00E039A3"/>
    <w:rsid w:val="00E03AED"/>
    <w:rsid w:val="00E03CA6"/>
    <w:rsid w:val="00E03E2A"/>
    <w:rsid w:val="00E0436E"/>
    <w:rsid w:val="00E04444"/>
    <w:rsid w:val="00E04651"/>
    <w:rsid w:val="00E04C93"/>
    <w:rsid w:val="00E04F33"/>
    <w:rsid w:val="00E04F9E"/>
    <w:rsid w:val="00E05430"/>
    <w:rsid w:val="00E05487"/>
    <w:rsid w:val="00E054CE"/>
    <w:rsid w:val="00E057C7"/>
    <w:rsid w:val="00E06222"/>
    <w:rsid w:val="00E06467"/>
    <w:rsid w:val="00E06E9E"/>
    <w:rsid w:val="00E07166"/>
    <w:rsid w:val="00E1031F"/>
    <w:rsid w:val="00E10989"/>
    <w:rsid w:val="00E10C5B"/>
    <w:rsid w:val="00E10DFC"/>
    <w:rsid w:val="00E1104E"/>
    <w:rsid w:val="00E11274"/>
    <w:rsid w:val="00E112D8"/>
    <w:rsid w:val="00E116FD"/>
    <w:rsid w:val="00E11B94"/>
    <w:rsid w:val="00E11DA6"/>
    <w:rsid w:val="00E1215B"/>
    <w:rsid w:val="00E12AA8"/>
    <w:rsid w:val="00E1318D"/>
    <w:rsid w:val="00E138BE"/>
    <w:rsid w:val="00E13D69"/>
    <w:rsid w:val="00E143B3"/>
    <w:rsid w:val="00E145C7"/>
    <w:rsid w:val="00E14659"/>
    <w:rsid w:val="00E14AA9"/>
    <w:rsid w:val="00E154A0"/>
    <w:rsid w:val="00E1576E"/>
    <w:rsid w:val="00E15BA9"/>
    <w:rsid w:val="00E16B8A"/>
    <w:rsid w:val="00E16D58"/>
    <w:rsid w:val="00E1719F"/>
    <w:rsid w:val="00E17C90"/>
    <w:rsid w:val="00E17F18"/>
    <w:rsid w:val="00E20191"/>
    <w:rsid w:val="00E20EF2"/>
    <w:rsid w:val="00E21229"/>
    <w:rsid w:val="00E21978"/>
    <w:rsid w:val="00E219D0"/>
    <w:rsid w:val="00E21C0F"/>
    <w:rsid w:val="00E21ED8"/>
    <w:rsid w:val="00E2226A"/>
    <w:rsid w:val="00E22DBB"/>
    <w:rsid w:val="00E22E02"/>
    <w:rsid w:val="00E238C9"/>
    <w:rsid w:val="00E239E7"/>
    <w:rsid w:val="00E24010"/>
    <w:rsid w:val="00E2468D"/>
    <w:rsid w:val="00E24879"/>
    <w:rsid w:val="00E25124"/>
    <w:rsid w:val="00E25D04"/>
    <w:rsid w:val="00E26587"/>
    <w:rsid w:val="00E2696C"/>
    <w:rsid w:val="00E26BF2"/>
    <w:rsid w:val="00E26D1F"/>
    <w:rsid w:val="00E26E21"/>
    <w:rsid w:val="00E26F4A"/>
    <w:rsid w:val="00E27488"/>
    <w:rsid w:val="00E27675"/>
    <w:rsid w:val="00E30479"/>
    <w:rsid w:val="00E30509"/>
    <w:rsid w:val="00E3085B"/>
    <w:rsid w:val="00E30D17"/>
    <w:rsid w:val="00E3135F"/>
    <w:rsid w:val="00E31EAB"/>
    <w:rsid w:val="00E31F6F"/>
    <w:rsid w:val="00E3214E"/>
    <w:rsid w:val="00E32454"/>
    <w:rsid w:val="00E3270C"/>
    <w:rsid w:val="00E3295A"/>
    <w:rsid w:val="00E32FBB"/>
    <w:rsid w:val="00E336ED"/>
    <w:rsid w:val="00E33BA6"/>
    <w:rsid w:val="00E33D2C"/>
    <w:rsid w:val="00E341E5"/>
    <w:rsid w:val="00E34B61"/>
    <w:rsid w:val="00E34C18"/>
    <w:rsid w:val="00E34C1E"/>
    <w:rsid w:val="00E352E3"/>
    <w:rsid w:val="00E35AB8"/>
    <w:rsid w:val="00E367D1"/>
    <w:rsid w:val="00E3715A"/>
    <w:rsid w:val="00E372EA"/>
    <w:rsid w:val="00E374EF"/>
    <w:rsid w:val="00E37BD4"/>
    <w:rsid w:val="00E37D78"/>
    <w:rsid w:val="00E4040B"/>
    <w:rsid w:val="00E40794"/>
    <w:rsid w:val="00E40906"/>
    <w:rsid w:val="00E40D98"/>
    <w:rsid w:val="00E40EC1"/>
    <w:rsid w:val="00E41515"/>
    <w:rsid w:val="00E4192A"/>
    <w:rsid w:val="00E41C9E"/>
    <w:rsid w:val="00E41D04"/>
    <w:rsid w:val="00E421C1"/>
    <w:rsid w:val="00E4297B"/>
    <w:rsid w:val="00E42E52"/>
    <w:rsid w:val="00E43101"/>
    <w:rsid w:val="00E4315C"/>
    <w:rsid w:val="00E435B6"/>
    <w:rsid w:val="00E4366D"/>
    <w:rsid w:val="00E437E4"/>
    <w:rsid w:val="00E4385B"/>
    <w:rsid w:val="00E43EC2"/>
    <w:rsid w:val="00E43F72"/>
    <w:rsid w:val="00E43FBD"/>
    <w:rsid w:val="00E441EE"/>
    <w:rsid w:val="00E44239"/>
    <w:rsid w:val="00E442FC"/>
    <w:rsid w:val="00E445DF"/>
    <w:rsid w:val="00E449A6"/>
    <w:rsid w:val="00E44C94"/>
    <w:rsid w:val="00E44EFE"/>
    <w:rsid w:val="00E459A2"/>
    <w:rsid w:val="00E46E39"/>
    <w:rsid w:val="00E47550"/>
    <w:rsid w:val="00E47854"/>
    <w:rsid w:val="00E506E1"/>
    <w:rsid w:val="00E508FE"/>
    <w:rsid w:val="00E50B80"/>
    <w:rsid w:val="00E50CDC"/>
    <w:rsid w:val="00E50E1B"/>
    <w:rsid w:val="00E513B4"/>
    <w:rsid w:val="00E51646"/>
    <w:rsid w:val="00E5171C"/>
    <w:rsid w:val="00E517F5"/>
    <w:rsid w:val="00E51BB0"/>
    <w:rsid w:val="00E51C67"/>
    <w:rsid w:val="00E51F1D"/>
    <w:rsid w:val="00E52012"/>
    <w:rsid w:val="00E52638"/>
    <w:rsid w:val="00E52819"/>
    <w:rsid w:val="00E52CE9"/>
    <w:rsid w:val="00E52F9E"/>
    <w:rsid w:val="00E532B7"/>
    <w:rsid w:val="00E5385C"/>
    <w:rsid w:val="00E53D77"/>
    <w:rsid w:val="00E5440E"/>
    <w:rsid w:val="00E54746"/>
    <w:rsid w:val="00E54A64"/>
    <w:rsid w:val="00E56827"/>
    <w:rsid w:val="00E56A29"/>
    <w:rsid w:val="00E56AD4"/>
    <w:rsid w:val="00E56C6E"/>
    <w:rsid w:val="00E57362"/>
    <w:rsid w:val="00E57C09"/>
    <w:rsid w:val="00E57CCB"/>
    <w:rsid w:val="00E604B7"/>
    <w:rsid w:val="00E60D4D"/>
    <w:rsid w:val="00E60E12"/>
    <w:rsid w:val="00E60E5A"/>
    <w:rsid w:val="00E6117F"/>
    <w:rsid w:val="00E619D6"/>
    <w:rsid w:val="00E61A21"/>
    <w:rsid w:val="00E61EDE"/>
    <w:rsid w:val="00E61F58"/>
    <w:rsid w:val="00E6227C"/>
    <w:rsid w:val="00E625A9"/>
    <w:rsid w:val="00E629EC"/>
    <w:rsid w:val="00E62B38"/>
    <w:rsid w:val="00E640F6"/>
    <w:rsid w:val="00E64D7B"/>
    <w:rsid w:val="00E64EB8"/>
    <w:rsid w:val="00E65415"/>
    <w:rsid w:val="00E658AD"/>
    <w:rsid w:val="00E65ABC"/>
    <w:rsid w:val="00E65C32"/>
    <w:rsid w:val="00E66351"/>
    <w:rsid w:val="00E66528"/>
    <w:rsid w:val="00E667AB"/>
    <w:rsid w:val="00E6692D"/>
    <w:rsid w:val="00E66A0A"/>
    <w:rsid w:val="00E66BCA"/>
    <w:rsid w:val="00E67A63"/>
    <w:rsid w:val="00E70015"/>
    <w:rsid w:val="00E70079"/>
    <w:rsid w:val="00E702F4"/>
    <w:rsid w:val="00E7073A"/>
    <w:rsid w:val="00E70801"/>
    <w:rsid w:val="00E718E2"/>
    <w:rsid w:val="00E71964"/>
    <w:rsid w:val="00E71B06"/>
    <w:rsid w:val="00E71D2B"/>
    <w:rsid w:val="00E722C5"/>
    <w:rsid w:val="00E722DA"/>
    <w:rsid w:val="00E72316"/>
    <w:rsid w:val="00E7277E"/>
    <w:rsid w:val="00E73058"/>
    <w:rsid w:val="00E73097"/>
    <w:rsid w:val="00E7385B"/>
    <w:rsid w:val="00E73A2B"/>
    <w:rsid w:val="00E73A34"/>
    <w:rsid w:val="00E73DAB"/>
    <w:rsid w:val="00E74842"/>
    <w:rsid w:val="00E74A84"/>
    <w:rsid w:val="00E74CED"/>
    <w:rsid w:val="00E74F71"/>
    <w:rsid w:val="00E74FC5"/>
    <w:rsid w:val="00E75061"/>
    <w:rsid w:val="00E75855"/>
    <w:rsid w:val="00E75A61"/>
    <w:rsid w:val="00E762B7"/>
    <w:rsid w:val="00E76DF8"/>
    <w:rsid w:val="00E774A8"/>
    <w:rsid w:val="00E777C7"/>
    <w:rsid w:val="00E8045F"/>
    <w:rsid w:val="00E804E0"/>
    <w:rsid w:val="00E80530"/>
    <w:rsid w:val="00E805F5"/>
    <w:rsid w:val="00E80606"/>
    <w:rsid w:val="00E80631"/>
    <w:rsid w:val="00E8095A"/>
    <w:rsid w:val="00E80EBE"/>
    <w:rsid w:val="00E81227"/>
    <w:rsid w:val="00E81289"/>
    <w:rsid w:val="00E81609"/>
    <w:rsid w:val="00E81BC7"/>
    <w:rsid w:val="00E81BEB"/>
    <w:rsid w:val="00E821D2"/>
    <w:rsid w:val="00E823C7"/>
    <w:rsid w:val="00E82D78"/>
    <w:rsid w:val="00E82F3F"/>
    <w:rsid w:val="00E830E2"/>
    <w:rsid w:val="00E83737"/>
    <w:rsid w:val="00E8416E"/>
    <w:rsid w:val="00E84BB9"/>
    <w:rsid w:val="00E851A9"/>
    <w:rsid w:val="00E859AB"/>
    <w:rsid w:val="00E85E0C"/>
    <w:rsid w:val="00E8656A"/>
    <w:rsid w:val="00E86F72"/>
    <w:rsid w:val="00E872F2"/>
    <w:rsid w:val="00E87A93"/>
    <w:rsid w:val="00E87BED"/>
    <w:rsid w:val="00E90277"/>
    <w:rsid w:val="00E902B6"/>
    <w:rsid w:val="00E904FD"/>
    <w:rsid w:val="00E90820"/>
    <w:rsid w:val="00E90E83"/>
    <w:rsid w:val="00E91888"/>
    <w:rsid w:val="00E91BCF"/>
    <w:rsid w:val="00E91FE4"/>
    <w:rsid w:val="00E9214F"/>
    <w:rsid w:val="00E92764"/>
    <w:rsid w:val="00E92948"/>
    <w:rsid w:val="00E92E87"/>
    <w:rsid w:val="00E93240"/>
    <w:rsid w:val="00E937C3"/>
    <w:rsid w:val="00E93969"/>
    <w:rsid w:val="00E93D3B"/>
    <w:rsid w:val="00E93D48"/>
    <w:rsid w:val="00E93DD1"/>
    <w:rsid w:val="00E94667"/>
    <w:rsid w:val="00E946C7"/>
    <w:rsid w:val="00E95084"/>
    <w:rsid w:val="00E950D9"/>
    <w:rsid w:val="00E95389"/>
    <w:rsid w:val="00E95E04"/>
    <w:rsid w:val="00E965ED"/>
    <w:rsid w:val="00E96A37"/>
    <w:rsid w:val="00E97129"/>
    <w:rsid w:val="00E97342"/>
    <w:rsid w:val="00E976F0"/>
    <w:rsid w:val="00E9796E"/>
    <w:rsid w:val="00EA0D67"/>
    <w:rsid w:val="00EA1030"/>
    <w:rsid w:val="00EA1591"/>
    <w:rsid w:val="00EA1A02"/>
    <w:rsid w:val="00EA1E13"/>
    <w:rsid w:val="00EA1E93"/>
    <w:rsid w:val="00EA1EF0"/>
    <w:rsid w:val="00EA204E"/>
    <w:rsid w:val="00EA20F1"/>
    <w:rsid w:val="00EA22A8"/>
    <w:rsid w:val="00EA2580"/>
    <w:rsid w:val="00EA269A"/>
    <w:rsid w:val="00EA2C9D"/>
    <w:rsid w:val="00EA375F"/>
    <w:rsid w:val="00EA38D9"/>
    <w:rsid w:val="00EA3995"/>
    <w:rsid w:val="00EA39EB"/>
    <w:rsid w:val="00EA3B44"/>
    <w:rsid w:val="00EA3E07"/>
    <w:rsid w:val="00EA42A1"/>
    <w:rsid w:val="00EA447D"/>
    <w:rsid w:val="00EA46D6"/>
    <w:rsid w:val="00EA49CE"/>
    <w:rsid w:val="00EA4C1D"/>
    <w:rsid w:val="00EA4EDE"/>
    <w:rsid w:val="00EA4F7E"/>
    <w:rsid w:val="00EA51AD"/>
    <w:rsid w:val="00EA54AB"/>
    <w:rsid w:val="00EA56A5"/>
    <w:rsid w:val="00EA664E"/>
    <w:rsid w:val="00EA764D"/>
    <w:rsid w:val="00EA78BC"/>
    <w:rsid w:val="00EA7966"/>
    <w:rsid w:val="00EA7C8D"/>
    <w:rsid w:val="00EB0290"/>
    <w:rsid w:val="00EB02E3"/>
    <w:rsid w:val="00EB03FA"/>
    <w:rsid w:val="00EB0693"/>
    <w:rsid w:val="00EB086B"/>
    <w:rsid w:val="00EB0AB8"/>
    <w:rsid w:val="00EB0B4F"/>
    <w:rsid w:val="00EB0EF7"/>
    <w:rsid w:val="00EB105D"/>
    <w:rsid w:val="00EB1974"/>
    <w:rsid w:val="00EB1EE7"/>
    <w:rsid w:val="00EB202F"/>
    <w:rsid w:val="00EB2160"/>
    <w:rsid w:val="00EB234F"/>
    <w:rsid w:val="00EB2737"/>
    <w:rsid w:val="00EB2E5E"/>
    <w:rsid w:val="00EB2F76"/>
    <w:rsid w:val="00EB352A"/>
    <w:rsid w:val="00EB35D3"/>
    <w:rsid w:val="00EB41FC"/>
    <w:rsid w:val="00EB45E4"/>
    <w:rsid w:val="00EB4A37"/>
    <w:rsid w:val="00EB56FE"/>
    <w:rsid w:val="00EB5B3B"/>
    <w:rsid w:val="00EB5C55"/>
    <w:rsid w:val="00EB6969"/>
    <w:rsid w:val="00EB6CC6"/>
    <w:rsid w:val="00EB6FD1"/>
    <w:rsid w:val="00EB7258"/>
    <w:rsid w:val="00EB7610"/>
    <w:rsid w:val="00EB7AAF"/>
    <w:rsid w:val="00EB7C02"/>
    <w:rsid w:val="00EC0151"/>
    <w:rsid w:val="00EC017E"/>
    <w:rsid w:val="00EC02AF"/>
    <w:rsid w:val="00EC0348"/>
    <w:rsid w:val="00EC111E"/>
    <w:rsid w:val="00EC12B0"/>
    <w:rsid w:val="00EC1432"/>
    <w:rsid w:val="00EC237A"/>
    <w:rsid w:val="00EC2F11"/>
    <w:rsid w:val="00EC3538"/>
    <w:rsid w:val="00EC36FE"/>
    <w:rsid w:val="00EC3D38"/>
    <w:rsid w:val="00EC3DB5"/>
    <w:rsid w:val="00EC4031"/>
    <w:rsid w:val="00EC4439"/>
    <w:rsid w:val="00EC5064"/>
    <w:rsid w:val="00EC58B7"/>
    <w:rsid w:val="00EC5B3F"/>
    <w:rsid w:val="00EC6043"/>
    <w:rsid w:val="00EC6343"/>
    <w:rsid w:val="00EC6349"/>
    <w:rsid w:val="00EC6BEA"/>
    <w:rsid w:val="00EC6DDF"/>
    <w:rsid w:val="00EC7113"/>
    <w:rsid w:val="00EC7879"/>
    <w:rsid w:val="00EC7DA7"/>
    <w:rsid w:val="00EC7F73"/>
    <w:rsid w:val="00ED0208"/>
    <w:rsid w:val="00ED039A"/>
    <w:rsid w:val="00ED0B04"/>
    <w:rsid w:val="00ED0B4E"/>
    <w:rsid w:val="00ED0E11"/>
    <w:rsid w:val="00ED0FBB"/>
    <w:rsid w:val="00ED1315"/>
    <w:rsid w:val="00ED1494"/>
    <w:rsid w:val="00ED16E7"/>
    <w:rsid w:val="00ED18DC"/>
    <w:rsid w:val="00ED1D45"/>
    <w:rsid w:val="00ED1F09"/>
    <w:rsid w:val="00ED24A7"/>
    <w:rsid w:val="00ED24B8"/>
    <w:rsid w:val="00ED2A11"/>
    <w:rsid w:val="00ED315B"/>
    <w:rsid w:val="00ED3470"/>
    <w:rsid w:val="00ED3706"/>
    <w:rsid w:val="00ED3766"/>
    <w:rsid w:val="00ED3C6F"/>
    <w:rsid w:val="00ED443F"/>
    <w:rsid w:val="00ED4831"/>
    <w:rsid w:val="00ED4BED"/>
    <w:rsid w:val="00ED56F2"/>
    <w:rsid w:val="00ED5953"/>
    <w:rsid w:val="00ED5ECB"/>
    <w:rsid w:val="00ED5F64"/>
    <w:rsid w:val="00ED695E"/>
    <w:rsid w:val="00ED70B4"/>
    <w:rsid w:val="00ED76FF"/>
    <w:rsid w:val="00ED7914"/>
    <w:rsid w:val="00ED7CBC"/>
    <w:rsid w:val="00ED7F8A"/>
    <w:rsid w:val="00EE006C"/>
    <w:rsid w:val="00EE0386"/>
    <w:rsid w:val="00EE09A0"/>
    <w:rsid w:val="00EE0A13"/>
    <w:rsid w:val="00EE17B0"/>
    <w:rsid w:val="00EE17F5"/>
    <w:rsid w:val="00EE2993"/>
    <w:rsid w:val="00EE2E42"/>
    <w:rsid w:val="00EE2F5F"/>
    <w:rsid w:val="00EE33BD"/>
    <w:rsid w:val="00EE3593"/>
    <w:rsid w:val="00EE39E3"/>
    <w:rsid w:val="00EE3DD5"/>
    <w:rsid w:val="00EE3FBB"/>
    <w:rsid w:val="00EE44EC"/>
    <w:rsid w:val="00EE4C6C"/>
    <w:rsid w:val="00EE4CC3"/>
    <w:rsid w:val="00EE4E20"/>
    <w:rsid w:val="00EE56B5"/>
    <w:rsid w:val="00EE57A8"/>
    <w:rsid w:val="00EE6101"/>
    <w:rsid w:val="00EE622C"/>
    <w:rsid w:val="00EE63F5"/>
    <w:rsid w:val="00EE6459"/>
    <w:rsid w:val="00EE64E2"/>
    <w:rsid w:val="00EE669E"/>
    <w:rsid w:val="00EE6852"/>
    <w:rsid w:val="00EE69F9"/>
    <w:rsid w:val="00EE6D7F"/>
    <w:rsid w:val="00EE701F"/>
    <w:rsid w:val="00EE7287"/>
    <w:rsid w:val="00EE7675"/>
    <w:rsid w:val="00EE7F9A"/>
    <w:rsid w:val="00EF03D0"/>
    <w:rsid w:val="00EF0699"/>
    <w:rsid w:val="00EF0F84"/>
    <w:rsid w:val="00EF10A4"/>
    <w:rsid w:val="00EF16D2"/>
    <w:rsid w:val="00EF17B4"/>
    <w:rsid w:val="00EF20DF"/>
    <w:rsid w:val="00EF257A"/>
    <w:rsid w:val="00EF2661"/>
    <w:rsid w:val="00EF2F37"/>
    <w:rsid w:val="00EF3108"/>
    <w:rsid w:val="00EF3225"/>
    <w:rsid w:val="00EF3664"/>
    <w:rsid w:val="00EF3C2D"/>
    <w:rsid w:val="00EF412E"/>
    <w:rsid w:val="00EF4587"/>
    <w:rsid w:val="00EF45F0"/>
    <w:rsid w:val="00EF4B34"/>
    <w:rsid w:val="00EF4EDE"/>
    <w:rsid w:val="00EF51C7"/>
    <w:rsid w:val="00EF5384"/>
    <w:rsid w:val="00EF53AD"/>
    <w:rsid w:val="00EF54DC"/>
    <w:rsid w:val="00EF555E"/>
    <w:rsid w:val="00EF55F6"/>
    <w:rsid w:val="00EF5644"/>
    <w:rsid w:val="00EF5891"/>
    <w:rsid w:val="00EF6054"/>
    <w:rsid w:val="00EF6646"/>
    <w:rsid w:val="00EF667C"/>
    <w:rsid w:val="00EF6A14"/>
    <w:rsid w:val="00EF75C1"/>
    <w:rsid w:val="00EF7C58"/>
    <w:rsid w:val="00EF7C60"/>
    <w:rsid w:val="00EF7F60"/>
    <w:rsid w:val="00EF7FB2"/>
    <w:rsid w:val="00F0081E"/>
    <w:rsid w:val="00F00E5E"/>
    <w:rsid w:val="00F01128"/>
    <w:rsid w:val="00F01442"/>
    <w:rsid w:val="00F01584"/>
    <w:rsid w:val="00F02E7A"/>
    <w:rsid w:val="00F02FDA"/>
    <w:rsid w:val="00F03416"/>
    <w:rsid w:val="00F0363E"/>
    <w:rsid w:val="00F03C45"/>
    <w:rsid w:val="00F040E4"/>
    <w:rsid w:val="00F04102"/>
    <w:rsid w:val="00F04E3A"/>
    <w:rsid w:val="00F05069"/>
    <w:rsid w:val="00F0595E"/>
    <w:rsid w:val="00F06168"/>
    <w:rsid w:val="00F0676C"/>
    <w:rsid w:val="00F06B8D"/>
    <w:rsid w:val="00F06BB6"/>
    <w:rsid w:val="00F072A0"/>
    <w:rsid w:val="00F07358"/>
    <w:rsid w:val="00F076E4"/>
    <w:rsid w:val="00F07802"/>
    <w:rsid w:val="00F07A32"/>
    <w:rsid w:val="00F07B04"/>
    <w:rsid w:val="00F101EB"/>
    <w:rsid w:val="00F1071A"/>
    <w:rsid w:val="00F10DB1"/>
    <w:rsid w:val="00F11319"/>
    <w:rsid w:val="00F1154C"/>
    <w:rsid w:val="00F11C2E"/>
    <w:rsid w:val="00F12059"/>
    <w:rsid w:val="00F126C2"/>
    <w:rsid w:val="00F127D2"/>
    <w:rsid w:val="00F128C8"/>
    <w:rsid w:val="00F12903"/>
    <w:rsid w:val="00F12A62"/>
    <w:rsid w:val="00F12AE7"/>
    <w:rsid w:val="00F12B1A"/>
    <w:rsid w:val="00F12E31"/>
    <w:rsid w:val="00F13049"/>
    <w:rsid w:val="00F1315D"/>
    <w:rsid w:val="00F13939"/>
    <w:rsid w:val="00F139DB"/>
    <w:rsid w:val="00F13B05"/>
    <w:rsid w:val="00F1418B"/>
    <w:rsid w:val="00F14322"/>
    <w:rsid w:val="00F1504F"/>
    <w:rsid w:val="00F153E3"/>
    <w:rsid w:val="00F1680B"/>
    <w:rsid w:val="00F16906"/>
    <w:rsid w:val="00F16E69"/>
    <w:rsid w:val="00F16E78"/>
    <w:rsid w:val="00F17315"/>
    <w:rsid w:val="00F17650"/>
    <w:rsid w:val="00F17914"/>
    <w:rsid w:val="00F17C45"/>
    <w:rsid w:val="00F17F7E"/>
    <w:rsid w:val="00F2003D"/>
    <w:rsid w:val="00F2021A"/>
    <w:rsid w:val="00F20515"/>
    <w:rsid w:val="00F2085C"/>
    <w:rsid w:val="00F2086F"/>
    <w:rsid w:val="00F20C60"/>
    <w:rsid w:val="00F21172"/>
    <w:rsid w:val="00F211B6"/>
    <w:rsid w:val="00F211E2"/>
    <w:rsid w:val="00F2140B"/>
    <w:rsid w:val="00F214E5"/>
    <w:rsid w:val="00F2160B"/>
    <w:rsid w:val="00F21716"/>
    <w:rsid w:val="00F21720"/>
    <w:rsid w:val="00F21E92"/>
    <w:rsid w:val="00F2205E"/>
    <w:rsid w:val="00F22323"/>
    <w:rsid w:val="00F22612"/>
    <w:rsid w:val="00F2299D"/>
    <w:rsid w:val="00F2344D"/>
    <w:rsid w:val="00F23AF8"/>
    <w:rsid w:val="00F23C71"/>
    <w:rsid w:val="00F24380"/>
    <w:rsid w:val="00F245B6"/>
    <w:rsid w:val="00F24C0A"/>
    <w:rsid w:val="00F24DCC"/>
    <w:rsid w:val="00F24E59"/>
    <w:rsid w:val="00F24E95"/>
    <w:rsid w:val="00F24ED4"/>
    <w:rsid w:val="00F2563D"/>
    <w:rsid w:val="00F25746"/>
    <w:rsid w:val="00F25865"/>
    <w:rsid w:val="00F26CF2"/>
    <w:rsid w:val="00F27329"/>
    <w:rsid w:val="00F2780A"/>
    <w:rsid w:val="00F27A53"/>
    <w:rsid w:val="00F27ED0"/>
    <w:rsid w:val="00F30B43"/>
    <w:rsid w:val="00F30BC1"/>
    <w:rsid w:val="00F311B7"/>
    <w:rsid w:val="00F312A3"/>
    <w:rsid w:val="00F31A5F"/>
    <w:rsid w:val="00F31F44"/>
    <w:rsid w:val="00F32083"/>
    <w:rsid w:val="00F325AD"/>
    <w:rsid w:val="00F3265A"/>
    <w:rsid w:val="00F32AF9"/>
    <w:rsid w:val="00F33456"/>
    <w:rsid w:val="00F3358C"/>
    <w:rsid w:val="00F337BF"/>
    <w:rsid w:val="00F33842"/>
    <w:rsid w:val="00F33B90"/>
    <w:rsid w:val="00F33EA3"/>
    <w:rsid w:val="00F33F13"/>
    <w:rsid w:val="00F3449B"/>
    <w:rsid w:val="00F35080"/>
    <w:rsid w:val="00F351F2"/>
    <w:rsid w:val="00F3567D"/>
    <w:rsid w:val="00F3577E"/>
    <w:rsid w:val="00F35C22"/>
    <w:rsid w:val="00F35F68"/>
    <w:rsid w:val="00F36248"/>
    <w:rsid w:val="00F369AD"/>
    <w:rsid w:val="00F36BB4"/>
    <w:rsid w:val="00F36EFB"/>
    <w:rsid w:val="00F37389"/>
    <w:rsid w:val="00F37797"/>
    <w:rsid w:val="00F37967"/>
    <w:rsid w:val="00F37C13"/>
    <w:rsid w:val="00F37CC4"/>
    <w:rsid w:val="00F40083"/>
    <w:rsid w:val="00F4057C"/>
    <w:rsid w:val="00F4073A"/>
    <w:rsid w:val="00F40C13"/>
    <w:rsid w:val="00F40DC6"/>
    <w:rsid w:val="00F40E22"/>
    <w:rsid w:val="00F41279"/>
    <w:rsid w:val="00F413B6"/>
    <w:rsid w:val="00F418DA"/>
    <w:rsid w:val="00F41A76"/>
    <w:rsid w:val="00F422A3"/>
    <w:rsid w:val="00F422F1"/>
    <w:rsid w:val="00F422FB"/>
    <w:rsid w:val="00F42924"/>
    <w:rsid w:val="00F42F20"/>
    <w:rsid w:val="00F430FB"/>
    <w:rsid w:val="00F43284"/>
    <w:rsid w:val="00F43FC0"/>
    <w:rsid w:val="00F440AB"/>
    <w:rsid w:val="00F44175"/>
    <w:rsid w:val="00F44318"/>
    <w:rsid w:val="00F453A7"/>
    <w:rsid w:val="00F459FA"/>
    <w:rsid w:val="00F46142"/>
    <w:rsid w:val="00F4639F"/>
    <w:rsid w:val="00F46FEA"/>
    <w:rsid w:val="00F4751E"/>
    <w:rsid w:val="00F47B79"/>
    <w:rsid w:val="00F47D1B"/>
    <w:rsid w:val="00F50443"/>
    <w:rsid w:val="00F508E0"/>
    <w:rsid w:val="00F50B40"/>
    <w:rsid w:val="00F511BA"/>
    <w:rsid w:val="00F5145A"/>
    <w:rsid w:val="00F51A28"/>
    <w:rsid w:val="00F5304E"/>
    <w:rsid w:val="00F53BA7"/>
    <w:rsid w:val="00F53DC5"/>
    <w:rsid w:val="00F54358"/>
    <w:rsid w:val="00F54664"/>
    <w:rsid w:val="00F547EC"/>
    <w:rsid w:val="00F54CFB"/>
    <w:rsid w:val="00F54F65"/>
    <w:rsid w:val="00F5536C"/>
    <w:rsid w:val="00F558B6"/>
    <w:rsid w:val="00F55C93"/>
    <w:rsid w:val="00F55FBC"/>
    <w:rsid w:val="00F5601B"/>
    <w:rsid w:val="00F5615E"/>
    <w:rsid w:val="00F5629C"/>
    <w:rsid w:val="00F56465"/>
    <w:rsid w:val="00F564B0"/>
    <w:rsid w:val="00F56745"/>
    <w:rsid w:val="00F56B96"/>
    <w:rsid w:val="00F56E60"/>
    <w:rsid w:val="00F56F53"/>
    <w:rsid w:val="00F571B3"/>
    <w:rsid w:val="00F5729D"/>
    <w:rsid w:val="00F57B51"/>
    <w:rsid w:val="00F57FD3"/>
    <w:rsid w:val="00F6063E"/>
    <w:rsid w:val="00F60A37"/>
    <w:rsid w:val="00F60BF4"/>
    <w:rsid w:val="00F60F76"/>
    <w:rsid w:val="00F61053"/>
    <w:rsid w:val="00F61906"/>
    <w:rsid w:val="00F61BBD"/>
    <w:rsid w:val="00F61CB3"/>
    <w:rsid w:val="00F61EE5"/>
    <w:rsid w:val="00F622EA"/>
    <w:rsid w:val="00F62DEE"/>
    <w:rsid w:val="00F6306A"/>
    <w:rsid w:val="00F63377"/>
    <w:rsid w:val="00F633A8"/>
    <w:rsid w:val="00F635BF"/>
    <w:rsid w:val="00F63661"/>
    <w:rsid w:val="00F63680"/>
    <w:rsid w:val="00F6376A"/>
    <w:rsid w:val="00F6440E"/>
    <w:rsid w:val="00F645C9"/>
    <w:rsid w:val="00F64682"/>
    <w:rsid w:val="00F646FD"/>
    <w:rsid w:val="00F6483C"/>
    <w:rsid w:val="00F64848"/>
    <w:rsid w:val="00F6490A"/>
    <w:rsid w:val="00F6495F"/>
    <w:rsid w:val="00F65A1D"/>
    <w:rsid w:val="00F65CE5"/>
    <w:rsid w:val="00F65EC6"/>
    <w:rsid w:val="00F67A19"/>
    <w:rsid w:val="00F67B0F"/>
    <w:rsid w:val="00F67DC7"/>
    <w:rsid w:val="00F67EC4"/>
    <w:rsid w:val="00F703F2"/>
    <w:rsid w:val="00F7064D"/>
    <w:rsid w:val="00F70C2D"/>
    <w:rsid w:val="00F71075"/>
    <w:rsid w:val="00F71193"/>
    <w:rsid w:val="00F711FF"/>
    <w:rsid w:val="00F71A08"/>
    <w:rsid w:val="00F71F2F"/>
    <w:rsid w:val="00F72074"/>
    <w:rsid w:val="00F72709"/>
    <w:rsid w:val="00F72DC0"/>
    <w:rsid w:val="00F72E42"/>
    <w:rsid w:val="00F731E6"/>
    <w:rsid w:val="00F739A9"/>
    <w:rsid w:val="00F73D32"/>
    <w:rsid w:val="00F74975"/>
    <w:rsid w:val="00F74AAD"/>
    <w:rsid w:val="00F74D65"/>
    <w:rsid w:val="00F75179"/>
    <w:rsid w:val="00F75404"/>
    <w:rsid w:val="00F75478"/>
    <w:rsid w:val="00F75C02"/>
    <w:rsid w:val="00F75FC7"/>
    <w:rsid w:val="00F76221"/>
    <w:rsid w:val="00F76437"/>
    <w:rsid w:val="00F76C58"/>
    <w:rsid w:val="00F76D8D"/>
    <w:rsid w:val="00F76ED9"/>
    <w:rsid w:val="00F770C4"/>
    <w:rsid w:val="00F77866"/>
    <w:rsid w:val="00F77B62"/>
    <w:rsid w:val="00F77E3A"/>
    <w:rsid w:val="00F80090"/>
    <w:rsid w:val="00F80626"/>
    <w:rsid w:val="00F80BF1"/>
    <w:rsid w:val="00F813AF"/>
    <w:rsid w:val="00F81E14"/>
    <w:rsid w:val="00F820FA"/>
    <w:rsid w:val="00F822B7"/>
    <w:rsid w:val="00F824F4"/>
    <w:rsid w:val="00F82739"/>
    <w:rsid w:val="00F82749"/>
    <w:rsid w:val="00F82B02"/>
    <w:rsid w:val="00F834EC"/>
    <w:rsid w:val="00F83518"/>
    <w:rsid w:val="00F841C7"/>
    <w:rsid w:val="00F8449D"/>
    <w:rsid w:val="00F844F9"/>
    <w:rsid w:val="00F84B00"/>
    <w:rsid w:val="00F84B34"/>
    <w:rsid w:val="00F850CB"/>
    <w:rsid w:val="00F85CE6"/>
    <w:rsid w:val="00F85FFB"/>
    <w:rsid w:val="00F8665B"/>
    <w:rsid w:val="00F86A26"/>
    <w:rsid w:val="00F86F42"/>
    <w:rsid w:val="00F872AD"/>
    <w:rsid w:val="00F8749E"/>
    <w:rsid w:val="00F874FF"/>
    <w:rsid w:val="00F87739"/>
    <w:rsid w:val="00F87A23"/>
    <w:rsid w:val="00F90073"/>
    <w:rsid w:val="00F90A13"/>
    <w:rsid w:val="00F90B9F"/>
    <w:rsid w:val="00F90D5C"/>
    <w:rsid w:val="00F90DAE"/>
    <w:rsid w:val="00F90F0F"/>
    <w:rsid w:val="00F910C6"/>
    <w:rsid w:val="00F91F12"/>
    <w:rsid w:val="00F92573"/>
    <w:rsid w:val="00F9281A"/>
    <w:rsid w:val="00F92A4C"/>
    <w:rsid w:val="00F9345D"/>
    <w:rsid w:val="00F9347F"/>
    <w:rsid w:val="00F934D8"/>
    <w:rsid w:val="00F93506"/>
    <w:rsid w:val="00F93856"/>
    <w:rsid w:val="00F9385A"/>
    <w:rsid w:val="00F942B7"/>
    <w:rsid w:val="00F94359"/>
    <w:rsid w:val="00F94C50"/>
    <w:rsid w:val="00F95073"/>
    <w:rsid w:val="00F95451"/>
    <w:rsid w:val="00F9588A"/>
    <w:rsid w:val="00F9589F"/>
    <w:rsid w:val="00F95CCC"/>
    <w:rsid w:val="00F96592"/>
    <w:rsid w:val="00F96803"/>
    <w:rsid w:val="00F96879"/>
    <w:rsid w:val="00F968C6"/>
    <w:rsid w:val="00F96BF2"/>
    <w:rsid w:val="00F971B8"/>
    <w:rsid w:val="00F97319"/>
    <w:rsid w:val="00F973A4"/>
    <w:rsid w:val="00F97AFC"/>
    <w:rsid w:val="00F97D27"/>
    <w:rsid w:val="00FA01EA"/>
    <w:rsid w:val="00FA042B"/>
    <w:rsid w:val="00FA0D0B"/>
    <w:rsid w:val="00FA19CD"/>
    <w:rsid w:val="00FA1B04"/>
    <w:rsid w:val="00FA2B9D"/>
    <w:rsid w:val="00FA2BBF"/>
    <w:rsid w:val="00FA3197"/>
    <w:rsid w:val="00FA33B8"/>
    <w:rsid w:val="00FA36A6"/>
    <w:rsid w:val="00FA3BC8"/>
    <w:rsid w:val="00FA3C98"/>
    <w:rsid w:val="00FA3FCE"/>
    <w:rsid w:val="00FA4995"/>
    <w:rsid w:val="00FA4A35"/>
    <w:rsid w:val="00FA4D59"/>
    <w:rsid w:val="00FA51CB"/>
    <w:rsid w:val="00FA531B"/>
    <w:rsid w:val="00FA58FD"/>
    <w:rsid w:val="00FA5985"/>
    <w:rsid w:val="00FA5B46"/>
    <w:rsid w:val="00FA6356"/>
    <w:rsid w:val="00FA6358"/>
    <w:rsid w:val="00FA6702"/>
    <w:rsid w:val="00FA6AEE"/>
    <w:rsid w:val="00FA6D7F"/>
    <w:rsid w:val="00FA73C9"/>
    <w:rsid w:val="00FA7EEA"/>
    <w:rsid w:val="00FB0208"/>
    <w:rsid w:val="00FB05B4"/>
    <w:rsid w:val="00FB061A"/>
    <w:rsid w:val="00FB0D34"/>
    <w:rsid w:val="00FB0F22"/>
    <w:rsid w:val="00FB109E"/>
    <w:rsid w:val="00FB145D"/>
    <w:rsid w:val="00FB1619"/>
    <w:rsid w:val="00FB1B26"/>
    <w:rsid w:val="00FB1BF8"/>
    <w:rsid w:val="00FB1F92"/>
    <w:rsid w:val="00FB2281"/>
    <w:rsid w:val="00FB24DD"/>
    <w:rsid w:val="00FB2811"/>
    <w:rsid w:val="00FB2853"/>
    <w:rsid w:val="00FB2AA3"/>
    <w:rsid w:val="00FB2D04"/>
    <w:rsid w:val="00FB2FB1"/>
    <w:rsid w:val="00FB376F"/>
    <w:rsid w:val="00FB387E"/>
    <w:rsid w:val="00FB3A91"/>
    <w:rsid w:val="00FB3CD6"/>
    <w:rsid w:val="00FB4781"/>
    <w:rsid w:val="00FB48E5"/>
    <w:rsid w:val="00FB4BD1"/>
    <w:rsid w:val="00FB4D46"/>
    <w:rsid w:val="00FB5605"/>
    <w:rsid w:val="00FB5CC9"/>
    <w:rsid w:val="00FB6148"/>
    <w:rsid w:val="00FB6180"/>
    <w:rsid w:val="00FB6317"/>
    <w:rsid w:val="00FB631A"/>
    <w:rsid w:val="00FB63D8"/>
    <w:rsid w:val="00FB711B"/>
    <w:rsid w:val="00FB7213"/>
    <w:rsid w:val="00FB78F5"/>
    <w:rsid w:val="00FB7DC7"/>
    <w:rsid w:val="00FC040C"/>
    <w:rsid w:val="00FC08F8"/>
    <w:rsid w:val="00FC1B7E"/>
    <w:rsid w:val="00FC265E"/>
    <w:rsid w:val="00FC26E6"/>
    <w:rsid w:val="00FC2995"/>
    <w:rsid w:val="00FC323A"/>
    <w:rsid w:val="00FC3457"/>
    <w:rsid w:val="00FC43D2"/>
    <w:rsid w:val="00FC4B62"/>
    <w:rsid w:val="00FC4F25"/>
    <w:rsid w:val="00FC535A"/>
    <w:rsid w:val="00FC5664"/>
    <w:rsid w:val="00FC56FA"/>
    <w:rsid w:val="00FC5A28"/>
    <w:rsid w:val="00FC61F0"/>
    <w:rsid w:val="00FC627D"/>
    <w:rsid w:val="00FC62D9"/>
    <w:rsid w:val="00FC6701"/>
    <w:rsid w:val="00FC6B60"/>
    <w:rsid w:val="00FC6DC6"/>
    <w:rsid w:val="00FC7430"/>
    <w:rsid w:val="00FC751A"/>
    <w:rsid w:val="00FC761F"/>
    <w:rsid w:val="00FC7695"/>
    <w:rsid w:val="00FC76D2"/>
    <w:rsid w:val="00FC770F"/>
    <w:rsid w:val="00FC77B2"/>
    <w:rsid w:val="00FC7FFB"/>
    <w:rsid w:val="00FD008B"/>
    <w:rsid w:val="00FD091B"/>
    <w:rsid w:val="00FD0E4F"/>
    <w:rsid w:val="00FD0F97"/>
    <w:rsid w:val="00FD1180"/>
    <w:rsid w:val="00FD2040"/>
    <w:rsid w:val="00FD25FB"/>
    <w:rsid w:val="00FD271C"/>
    <w:rsid w:val="00FD2C0A"/>
    <w:rsid w:val="00FD2D66"/>
    <w:rsid w:val="00FD36D7"/>
    <w:rsid w:val="00FD4028"/>
    <w:rsid w:val="00FD4362"/>
    <w:rsid w:val="00FD465D"/>
    <w:rsid w:val="00FD46EC"/>
    <w:rsid w:val="00FD497C"/>
    <w:rsid w:val="00FD5608"/>
    <w:rsid w:val="00FD570F"/>
    <w:rsid w:val="00FD587E"/>
    <w:rsid w:val="00FD5BE6"/>
    <w:rsid w:val="00FD6046"/>
    <w:rsid w:val="00FD6907"/>
    <w:rsid w:val="00FD6BD5"/>
    <w:rsid w:val="00FD6EE6"/>
    <w:rsid w:val="00FD6FFD"/>
    <w:rsid w:val="00FD739A"/>
    <w:rsid w:val="00FE04D8"/>
    <w:rsid w:val="00FE05F3"/>
    <w:rsid w:val="00FE083E"/>
    <w:rsid w:val="00FE0DC8"/>
    <w:rsid w:val="00FE10CA"/>
    <w:rsid w:val="00FE1336"/>
    <w:rsid w:val="00FE14AD"/>
    <w:rsid w:val="00FE1554"/>
    <w:rsid w:val="00FE15E0"/>
    <w:rsid w:val="00FE17DC"/>
    <w:rsid w:val="00FE1D02"/>
    <w:rsid w:val="00FE20B4"/>
    <w:rsid w:val="00FE20F1"/>
    <w:rsid w:val="00FE2A1F"/>
    <w:rsid w:val="00FE3165"/>
    <w:rsid w:val="00FE33D1"/>
    <w:rsid w:val="00FE3719"/>
    <w:rsid w:val="00FE3808"/>
    <w:rsid w:val="00FE393F"/>
    <w:rsid w:val="00FE39ED"/>
    <w:rsid w:val="00FE3A21"/>
    <w:rsid w:val="00FE3B6A"/>
    <w:rsid w:val="00FE3CD7"/>
    <w:rsid w:val="00FE3CE5"/>
    <w:rsid w:val="00FE3E6E"/>
    <w:rsid w:val="00FE4037"/>
    <w:rsid w:val="00FE43AF"/>
    <w:rsid w:val="00FE4631"/>
    <w:rsid w:val="00FE4633"/>
    <w:rsid w:val="00FE4E06"/>
    <w:rsid w:val="00FE525F"/>
    <w:rsid w:val="00FE544F"/>
    <w:rsid w:val="00FE5491"/>
    <w:rsid w:val="00FE5593"/>
    <w:rsid w:val="00FE5933"/>
    <w:rsid w:val="00FE6244"/>
    <w:rsid w:val="00FE6CC5"/>
    <w:rsid w:val="00FE7166"/>
    <w:rsid w:val="00FE71FE"/>
    <w:rsid w:val="00FE72DF"/>
    <w:rsid w:val="00FE791D"/>
    <w:rsid w:val="00FE795E"/>
    <w:rsid w:val="00FE7998"/>
    <w:rsid w:val="00FE7B8F"/>
    <w:rsid w:val="00FE7C03"/>
    <w:rsid w:val="00FF047A"/>
    <w:rsid w:val="00FF117A"/>
    <w:rsid w:val="00FF11B2"/>
    <w:rsid w:val="00FF160A"/>
    <w:rsid w:val="00FF19CA"/>
    <w:rsid w:val="00FF2115"/>
    <w:rsid w:val="00FF24B2"/>
    <w:rsid w:val="00FF24E4"/>
    <w:rsid w:val="00FF2644"/>
    <w:rsid w:val="00FF2844"/>
    <w:rsid w:val="00FF2E13"/>
    <w:rsid w:val="00FF2EF3"/>
    <w:rsid w:val="00FF3219"/>
    <w:rsid w:val="00FF32A6"/>
    <w:rsid w:val="00FF3A84"/>
    <w:rsid w:val="00FF415C"/>
    <w:rsid w:val="00FF4A57"/>
    <w:rsid w:val="00FF5362"/>
    <w:rsid w:val="00FF5502"/>
    <w:rsid w:val="00FF56CA"/>
    <w:rsid w:val="00FF5A3B"/>
    <w:rsid w:val="00FF5AA2"/>
    <w:rsid w:val="00FF5B7D"/>
    <w:rsid w:val="00FF5C29"/>
    <w:rsid w:val="00FF5D2D"/>
    <w:rsid w:val="00FF637D"/>
    <w:rsid w:val="00FF6E03"/>
    <w:rsid w:val="00FF6F89"/>
    <w:rsid w:val="00FF747D"/>
    <w:rsid w:val="00FF784D"/>
    <w:rsid w:val="00FF7BF3"/>
    <w:rsid w:val="00FF7C99"/>
    <w:rsid w:val="00FF7EB2"/>
    <w:rsid w:val="00FF7F92"/>
    <w:rsid w:val="01373009"/>
    <w:rsid w:val="013ECBB0"/>
    <w:rsid w:val="01A043EC"/>
    <w:rsid w:val="020E286B"/>
    <w:rsid w:val="025E5698"/>
    <w:rsid w:val="0299D14F"/>
    <w:rsid w:val="02C6B04F"/>
    <w:rsid w:val="02F6E73E"/>
    <w:rsid w:val="0308C7CC"/>
    <w:rsid w:val="03291EE0"/>
    <w:rsid w:val="034C99B0"/>
    <w:rsid w:val="035627EA"/>
    <w:rsid w:val="03CA329B"/>
    <w:rsid w:val="03DC2795"/>
    <w:rsid w:val="042A2CC3"/>
    <w:rsid w:val="044669E4"/>
    <w:rsid w:val="046B4949"/>
    <w:rsid w:val="04882F61"/>
    <w:rsid w:val="0496CB05"/>
    <w:rsid w:val="04ACEBA8"/>
    <w:rsid w:val="055CA0C4"/>
    <w:rsid w:val="0574B1F6"/>
    <w:rsid w:val="05F53493"/>
    <w:rsid w:val="060C8533"/>
    <w:rsid w:val="065C6847"/>
    <w:rsid w:val="06BBF5CE"/>
    <w:rsid w:val="06D22909"/>
    <w:rsid w:val="06FEA6E2"/>
    <w:rsid w:val="07D13414"/>
    <w:rsid w:val="08205314"/>
    <w:rsid w:val="0945F94C"/>
    <w:rsid w:val="0960B735"/>
    <w:rsid w:val="0985B4E3"/>
    <w:rsid w:val="098EC5D4"/>
    <w:rsid w:val="0995D8B1"/>
    <w:rsid w:val="099DFB1C"/>
    <w:rsid w:val="099FB7A0"/>
    <w:rsid w:val="09DE978D"/>
    <w:rsid w:val="0AF27FB4"/>
    <w:rsid w:val="0B3F5151"/>
    <w:rsid w:val="0B53E775"/>
    <w:rsid w:val="0B914C1F"/>
    <w:rsid w:val="0B9B23A4"/>
    <w:rsid w:val="0C0553AD"/>
    <w:rsid w:val="0C252AEE"/>
    <w:rsid w:val="0C3BF323"/>
    <w:rsid w:val="0C455F65"/>
    <w:rsid w:val="0C737DBD"/>
    <w:rsid w:val="0CC2AEAD"/>
    <w:rsid w:val="0D24FD73"/>
    <w:rsid w:val="0DFA2599"/>
    <w:rsid w:val="0EC54166"/>
    <w:rsid w:val="0ED754CE"/>
    <w:rsid w:val="0EDC13EB"/>
    <w:rsid w:val="0EF55AED"/>
    <w:rsid w:val="0F5AE6F5"/>
    <w:rsid w:val="0F75A4DD"/>
    <w:rsid w:val="0F9BB523"/>
    <w:rsid w:val="0FC6BC48"/>
    <w:rsid w:val="0FD11F20"/>
    <w:rsid w:val="0FF47DE7"/>
    <w:rsid w:val="10459A90"/>
    <w:rsid w:val="105E643B"/>
    <w:rsid w:val="10A2823C"/>
    <w:rsid w:val="1119412A"/>
    <w:rsid w:val="114F269C"/>
    <w:rsid w:val="119B2FBF"/>
    <w:rsid w:val="11E2F85A"/>
    <w:rsid w:val="1203BAAC"/>
    <w:rsid w:val="12432DF9"/>
    <w:rsid w:val="1269DDB5"/>
    <w:rsid w:val="12E0B9E8"/>
    <w:rsid w:val="13340504"/>
    <w:rsid w:val="1394F1BF"/>
    <w:rsid w:val="13F96B62"/>
    <w:rsid w:val="14A56F81"/>
    <w:rsid w:val="14AB6550"/>
    <w:rsid w:val="153AEC8A"/>
    <w:rsid w:val="154A592E"/>
    <w:rsid w:val="155658A2"/>
    <w:rsid w:val="155F3E81"/>
    <w:rsid w:val="159939D6"/>
    <w:rsid w:val="15AD8C9A"/>
    <w:rsid w:val="15E53E7A"/>
    <w:rsid w:val="162081EA"/>
    <w:rsid w:val="166B579B"/>
    <w:rsid w:val="16B349EF"/>
    <w:rsid w:val="173E8A50"/>
    <w:rsid w:val="174E4EBC"/>
    <w:rsid w:val="179FD803"/>
    <w:rsid w:val="17A59EE6"/>
    <w:rsid w:val="189BF8B1"/>
    <w:rsid w:val="18A69709"/>
    <w:rsid w:val="18E30F79"/>
    <w:rsid w:val="18F289C1"/>
    <w:rsid w:val="18F966F6"/>
    <w:rsid w:val="19328FDD"/>
    <w:rsid w:val="19540850"/>
    <w:rsid w:val="196C5553"/>
    <w:rsid w:val="198CBF09"/>
    <w:rsid w:val="199D97B9"/>
    <w:rsid w:val="19CC5446"/>
    <w:rsid w:val="1A2EE23D"/>
    <w:rsid w:val="1A9C3389"/>
    <w:rsid w:val="1B17B367"/>
    <w:rsid w:val="1B4B7C6E"/>
    <w:rsid w:val="1B501B23"/>
    <w:rsid w:val="1BD8070E"/>
    <w:rsid w:val="1BF693EF"/>
    <w:rsid w:val="1C0F6740"/>
    <w:rsid w:val="1C1D5676"/>
    <w:rsid w:val="1C26B968"/>
    <w:rsid w:val="1C527567"/>
    <w:rsid w:val="1C5B801B"/>
    <w:rsid w:val="1CD5EB64"/>
    <w:rsid w:val="1D11A751"/>
    <w:rsid w:val="1D34DE79"/>
    <w:rsid w:val="1D9495C4"/>
    <w:rsid w:val="1DEEBBBA"/>
    <w:rsid w:val="1E062630"/>
    <w:rsid w:val="1E43EFA2"/>
    <w:rsid w:val="1E517C94"/>
    <w:rsid w:val="1EB7CD59"/>
    <w:rsid w:val="1F2FF22A"/>
    <w:rsid w:val="1F59CFDB"/>
    <w:rsid w:val="1F882955"/>
    <w:rsid w:val="1FE51F43"/>
    <w:rsid w:val="20238909"/>
    <w:rsid w:val="20891333"/>
    <w:rsid w:val="208933E1"/>
    <w:rsid w:val="209830E6"/>
    <w:rsid w:val="211D57BF"/>
    <w:rsid w:val="218B71C9"/>
    <w:rsid w:val="21BC9E57"/>
    <w:rsid w:val="21BEA2FB"/>
    <w:rsid w:val="2363C15B"/>
    <w:rsid w:val="24049BEE"/>
    <w:rsid w:val="242C2A1D"/>
    <w:rsid w:val="2431D4BA"/>
    <w:rsid w:val="24569574"/>
    <w:rsid w:val="24B31303"/>
    <w:rsid w:val="24BB2AB8"/>
    <w:rsid w:val="2503E7C6"/>
    <w:rsid w:val="2532BCA9"/>
    <w:rsid w:val="2570C9EE"/>
    <w:rsid w:val="2596C82C"/>
    <w:rsid w:val="25EAA7DB"/>
    <w:rsid w:val="26173F1D"/>
    <w:rsid w:val="2618CDAE"/>
    <w:rsid w:val="26467F63"/>
    <w:rsid w:val="269C1CB6"/>
    <w:rsid w:val="26B23617"/>
    <w:rsid w:val="26C18CF1"/>
    <w:rsid w:val="26C5ABE8"/>
    <w:rsid w:val="276C4511"/>
    <w:rsid w:val="2771AEC4"/>
    <w:rsid w:val="27AC0757"/>
    <w:rsid w:val="27FB02FC"/>
    <w:rsid w:val="28220385"/>
    <w:rsid w:val="286781F3"/>
    <w:rsid w:val="289CFF4C"/>
    <w:rsid w:val="28AE38D1"/>
    <w:rsid w:val="28B15E6F"/>
    <w:rsid w:val="28E0526F"/>
    <w:rsid w:val="292C8A28"/>
    <w:rsid w:val="29625248"/>
    <w:rsid w:val="2AA7DD97"/>
    <w:rsid w:val="2AFC0F5C"/>
    <w:rsid w:val="2B5B044F"/>
    <w:rsid w:val="2B5C347B"/>
    <w:rsid w:val="2B6F23D1"/>
    <w:rsid w:val="2B74229A"/>
    <w:rsid w:val="2C01715D"/>
    <w:rsid w:val="2C044E50"/>
    <w:rsid w:val="2C0E3183"/>
    <w:rsid w:val="2C1593AD"/>
    <w:rsid w:val="2C167E1C"/>
    <w:rsid w:val="2C1F661F"/>
    <w:rsid w:val="2C8D9959"/>
    <w:rsid w:val="2DE96A2D"/>
    <w:rsid w:val="2E053484"/>
    <w:rsid w:val="2E432727"/>
    <w:rsid w:val="2E8F391C"/>
    <w:rsid w:val="2EA5E368"/>
    <w:rsid w:val="2ED50676"/>
    <w:rsid w:val="2EDD5DA5"/>
    <w:rsid w:val="2F5BD5A5"/>
    <w:rsid w:val="2FD348CA"/>
    <w:rsid w:val="3020EAA6"/>
    <w:rsid w:val="3070CDCD"/>
    <w:rsid w:val="308B7446"/>
    <w:rsid w:val="31010FD0"/>
    <w:rsid w:val="31556BD9"/>
    <w:rsid w:val="31569056"/>
    <w:rsid w:val="31AC9372"/>
    <w:rsid w:val="31B82B78"/>
    <w:rsid w:val="31C8A9F7"/>
    <w:rsid w:val="3200061B"/>
    <w:rsid w:val="32026F0D"/>
    <w:rsid w:val="325A36B8"/>
    <w:rsid w:val="32B17A9D"/>
    <w:rsid w:val="32DC80A4"/>
    <w:rsid w:val="33895791"/>
    <w:rsid w:val="33C679C0"/>
    <w:rsid w:val="3426F3A5"/>
    <w:rsid w:val="346B7EBA"/>
    <w:rsid w:val="34F964ED"/>
    <w:rsid w:val="350A7F04"/>
    <w:rsid w:val="350DADF3"/>
    <w:rsid w:val="354D95ED"/>
    <w:rsid w:val="35546101"/>
    <w:rsid w:val="355FC698"/>
    <w:rsid w:val="36FF101C"/>
    <w:rsid w:val="37034AB8"/>
    <w:rsid w:val="372F7389"/>
    <w:rsid w:val="37FE8A5A"/>
    <w:rsid w:val="38302F7B"/>
    <w:rsid w:val="38D20C71"/>
    <w:rsid w:val="39C27D7E"/>
    <w:rsid w:val="3A0EECC2"/>
    <w:rsid w:val="3A567620"/>
    <w:rsid w:val="3B7223A5"/>
    <w:rsid w:val="3B85E55D"/>
    <w:rsid w:val="3B90F7B3"/>
    <w:rsid w:val="3B915149"/>
    <w:rsid w:val="3B96D3F2"/>
    <w:rsid w:val="3BA376F3"/>
    <w:rsid w:val="3BAE5D5C"/>
    <w:rsid w:val="3BDC94A7"/>
    <w:rsid w:val="3BE4DC35"/>
    <w:rsid w:val="3C13A1E1"/>
    <w:rsid w:val="3C573775"/>
    <w:rsid w:val="3C765820"/>
    <w:rsid w:val="3C81DC26"/>
    <w:rsid w:val="3C9AE9BE"/>
    <w:rsid w:val="3CA8EF3E"/>
    <w:rsid w:val="3D49DD58"/>
    <w:rsid w:val="3D62B6F5"/>
    <w:rsid w:val="3D81C7F8"/>
    <w:rsid w:val="3DA7D590"/>
    <w:rsid w:val="3DA8518A"/>
    <w:rsid w:val="3DCE05D3"/>
    <w:rsid w:val="3E18B2D7"/>
    <w:rsid w:val="3E27864F"/>
    <w:rsid w:val="3E4153CD"/>
    <w:rsid w:val="3E978F66"/>
    <w:rsid w:val="3EC7BCC1"/>
    <w:rsid w:val="3EF1D0CA"/>
    <w:rsid w:val="3F18F9B6"/>
    <w:rsid w:val="3F30387B"/>
    <w:rsid w:val="3F44BD94"/>
    <w:rsid w:val="3FC17510"/>
    <w:rsid w:val="3FF820A9"/>
    <w:rsid w:val="4016527F"/>
    <w:rsid w:val="40AD160B"/>
    <w:rsid w:val="40B6A5A7"/>
    <w:rsid w:val="40BC423F"/>
    <w:rsid w:val="40F231EF"/>
    <w:rsid w:val="41CE5B67"/>
    <w:rsid w:val="41F05271"/>
    <w:rsid w:val="41F681C3"/>
    <w:rsid w:val="421977F7"/>
    <w:rsid w:val="421E55D5"/>
    <w:rsid w:val="4245F30A"/>
    <w:rsid w:val="42D65DAE"/>
    <w:rsid w:val="43599902"/>
    <w:rsid w:val="436A931F"/>
    <w:rsid w:val="43B6CAF3"/>
    <w:rsid w:val="43D9C8C1"/>
    <w:rsid w:val="4432C232"/>
    <w:rsid w:val="446F67B3"/>
    <w:rsid w:val="4477A665"/>
    <w:rsid w:val="448E08A3"/>
    <w:rsid w:val="44A58506"/>
    <w:rsid w:val="44C909D5"/>
    <w:rsid w:val="4529DFFE"/>
    <w:rsid w:val="45BF546E"/>
    <w:rsid w:val="45DBDFE1"/>
    <w:rsid w:val="45E7203E"/>
    <w:rsid w:val="464D238C"/>
    <w:rsid w:val="467A25F1"/>
    <w:rsid w:val="46C1BF06"/>
    <w:rsid w:val="46E31EB5"/>
    <w:rsid w:val="47028D8E"/>
    <w:rsid w:val="4740E807"/>
    <w:rsid w:val="474ACA69"/>
    <w:rsid w:val="478BD854"/>
    <w:rsid w:val="48694D64"/>
    <w:rsid w:val="4870B9BA"/>
    <w:rsid w:val="48C04A9E"/>
    <w:rsid w:val="48C336E2"/>
    <w:rsid w:val="48C37693"/>
    <w:rsid w:val="49518913"/>
    <w:rsid w:val="498580E7"/>
    <w:rsid w:val="4A6786F5"/>
    <w:rsid w:val="4A94B2C2"/>
    <w:rsid w:val="4A9504DF"/>
    <w:rsid w:val="4A9F9D13"/>
    <w:rsid w:val="4AA7C246"/>
    <w:rsid w:val="4AAB0D85"/>
    <w:rsid w:val="4B4D9389"/>
    <w:rsid w:val="4BC12C3C"/>
    <w:rsid w:val="4C538714"/>
    <w:rsid w:val="4C8FB35D"/>
    <w:rsid w:val="4CE1BE77"/>
    <w:rsid w:val="4D7DCA47"/>
    <w:rsid w:val="4D928A5B"/>
    <w:rsid w:val="4E13619A"/>
    <w:rsid w:val="4E1A69FA"/>
    <w:rsid w:val="4E408606"/>
    <w:rsid w:val="4E4263AE"/>
    <w:rsid w:val="4E571F81"/>
    <w:rsid w:val="4F3C79E9"/>
    <w:rsid w:val="4F9C00D4"/>
    <w:rsid w:val="4FAC6333"/>
    <w:rsid w:val="4FEE1D01"/>
    <w:rsid w:val="5018A6E9"/>
    <w:rsid w:val="5055BBBB"/>
    <w:rsid w:val="5060CF3A"/>
    <w:rsid w:val="50D2B0F2"/>
    <w:rsid w:val="50E74413"/>
    <w:rsid w:val="51AE970A"/>
    <w:rsid w:val="53D5AE10"/>
    <w:rsid w:val="53DA3B1E"/>
    <w:rsid w:val="54572533"/>
    <w:rsid w:val="54648566"/>
    <w:rsid w:val="546ABD33"/>
    <w:rsid w:val="54CB13C1"/>
    <w:rsid w:val="5503BB12"/>
    <w:rsid w:val="5559C474"/>
    <w:rsid w:val="55983617"/>
    <w:rsid w:val="559C4582"/>
    <w:rsid w:val="55A02058"/>
    <w:rsid w:val="55BD3717"/>
    <w:rsid w:val="55C573D8"/>
    <w:rsid w:val="55EC6FEB"/>
    <w:rsid w:val="55FC741A"/>
    <w:rsid w:val="56110DAE"/>
    <w:rsid w:val="5624774D"/>
    <w:rsid w:val="56ACD16E"/>
    <w:rsid w:val="56D1F6F4"/>
    <w:rsid w:val="572415EC"/>
    <w:rsid w:val="573CF1BC"/>
    <w:rsid w:val="57AF18B7"/>
    <w:rsid w:val="57F1EB36"/>
    <w:rsid w:val="57F9A2BA"/>
    <w:rsid w:val="5802F5A5"/>
    <w:rsid w:val="581EBEB9"/>
    <w:rsid w:val="582FD463"/>
    <w:rsid w:val="586E4408"/>
    <w:rsid w:val="586E5A8C"/>
    <w:rsid w:val="58CBA72E"/>
    <w:rsid w:val="58DC8425"/>
    <w:rsid w:val="58F91729"/>
    <w:rsid w:val="5913B20A"/>
    <w:rsid w:val="599F3083"/>
    <w:rsid w:val="59E6E374"/>
    <w:rsid w:val="5A86A805"/>
    <w:rsid w:val="5AE887D6"/>
    <w:rsid w:val="5B272579"/>
    <w:rsid w:val="5B3B211C"/>
    <w:rsid w:val="5B8E0831"/>
    <w:rsid w:val="5BAB4481"/>
    <w:rsid w:val="5BC39867"/>
    <w:rsid w:val="5C2EC4C0"/>
    <w:rsid w:val="5CB08614"/>
    <w:rsid w:val="5CD82225"/>
    <w:rsid w:val="5D02C96F"/>
    <w:rsid w:val="5D44DC37"/>
    <w:rsid w:val="5D6836C5"/>
    <w:rsid w:val="5D89BECE"/>
    <w:rsid w:val="5DD33098"/>
    <w:rsid w:val="5DF03808"/>
    <w:rsid w:val="5E03A828"/>
    <w:rsid w:val="5E6A71B7"/>
    <w:rsid w:val="5E6F6EF6"/>
    <w:rsid w:val="5EB24587"/>
    <w:rsid w:val="5F1A7971"/>
    <w:rsid w:val="5F60E092"/>
    <w:rsid w:val="603E7ADA"/>
    <w:rsid w:val="6083C0DF"/>
    <w:rsid w:val="60C0EBF6"/>
    <w:rsid w:val="60C12E00"/>
    <w:rsid w:val="616C0B1D"/>
    <w:rsid w:val="618F35EF"/>
    <w:rsid w:val="619ED404"/>
    <w:rsid w:val="6336715D"/>
    <w:rsid w:val="6398BD4B"/>
    <w:rsid w:val="63D395C2"/>
    <w:rsid w:val="640BA362"/>
    <w:rsid w:val="6416E659"/>
    <w:rsid w:val="64367BB5"/>
    <w:rsid w:val="6438D137"/>
    <w:rsid w:val="646BB153"/>
    <w:rsid w:val="649FD27D"/>
    <w:rsid w:val="65195B67"/>
    <w:rsid w:val="65321DE9"/>
    <w:rsid w:val="65B40E3A"/>
    <w:rsid w:val="65BF1A41"/>
    <w:rsid w:val="65DE47C4"/>
    <w:rsid w:val="661F88F5"/>
    <w:rsid w:val="666301F1"/>
    <w:rsid w:val="669C9456"/>
    <w:rsid w:val="671B88C2"/>
    <w:rsid w:val="67841C23"/>
    <w:rsid w:val="68334F3D"/>
    <w:rsid w:val="6842D596"/>
    <w:rsid w:val="6865820B"/>
    <w:rsid w:val="68712A72"/>
    <w:rsid w:val="68B7CE6E"/>
    <w:rsid w:val="68D33D90"/>
    <w:rsid w:val="69386A5A"/>
    <w:rsid w:val="6A1D4EC0"/>
    <w:rsid w:val="6A439BF1"/>
    <w:rsid w:val="6A5256F5"/>
    <w:rsid w:val="6A5C9BF4"/>
    <w:rsid w:val="6A8062A4"/>
    <w:rsid w:val="6AF493FD"/>
    <w:rsid w:val="6BB2942C"/>
    <w:rsid w:val="6BB57F0A"/>
    <w:rsid w:val="6C35DE8B"/>
    <w:rsid w:val="6CD2E90F"/>
    <w:rsid w:val="6CD5DEB7"/>
    <w:rsid w:val="6CFC8972"/>
    <w:rsid w:val="6D45AC1F"/>
    <w:rsid w:val="6DDBD1B9"/>
    <w:rsid w:val="6E44F203"/>
    <w:rsid w:val="6E80A628"/>
    <w:rsid w:val="6F436ED9"/>
    <w:rsid w:val="6F69ED68"/>
    <w:rsid w:val="6FC8A24A"/>
    <w:rsid w:val="708EA8FD"/>
    <w:rsid w:val="719DC40F"/>
    <w:rsid w:val="71ACBB1F"/>
    <w:rsid w:val="722FAD58"/>
    <w:rsid w:val="72A2490C"/>
    <w:rsid w:val="72A3C2DA"/>
    <w:rsid w:val="72CC38A0"/>
    <w:rsid w:val="733C2CFE"/>
    <w:rsid w:val="73B44231"/>
    <w:rsid w:val="73F5CB09"/>
    <w:rsid w:val="7424434A"/>
    <w:rsid w:val="7429D2F5"/>
    <w:rsid w:val="7432ED0B"/>
    <w:rsid w:val="746E76C7"/>
    <w:rsid w:val="748DD8D2"/>
    <w:rsid w:val="7492A213"/>
    <w:rsid w:val="74A6DC7E"/>
    <w:rsid w:val="74F41D82"/>
    <w:rsid w:val="74F91C0C"/>
    <w:rsid w:val="75068CC5"/>
    <w:rsid w:val="750F9DC3"/>
    <w:rsid w:val="75320FCA"/>
    <w:rsid w:val="7550E386"/>
    <w:rsid w:val="755CEA87"/>
    <w:rsid w:val="75C7A523"/>
    <w:rsid w:val="75D07457"/>
    <w:rsid w:val="767976B8"/>
    <w:rsid w:val="768FEA8B"/>
    <w:rsid w:val="76E60411"/>
    <w:rsid w:val="770DAB23"/>
    <w:rsid w:val="77674329"/>
    <w:rsid w:val="777C17B9"/>
    <w:rsid w:val="77BEDFE1"/>
    <w:rsid w:val="78C85066"/>
    <w:rsid w:val="797D68AC"/>
    <w:rsid w:val="798B89F2"/>
    <w:rsid w:val="79A9F2E1"/>
    <w:rsid w:val="79EB69DE"/>
    <w:rsid w:val="7A07ED30"/>
    <w:rsid w:val="7A0F6B19"/>
    <w:rsid w:val="7A9806CF"/>
    <w:rsid w:val="7B09BB5E"/>
    <w:rsid w:val="7B856E19"/>
    <w:rsid w:val="7BA4461C"/>
    <w:rsid w:val="7BD10C18"/>
    <w:rsid w:val="7C957332"/>
    <w:rsid w:val="7CA27F8E"/>
    <w:rsid w:val="7CB52595"/>
    <w:rsid w:val="7CE8F6CF"/>
    <w:rsid w:val="7D3F1297"/>
    <w:rsid w:val="7DCD190F"/>
    <w:rsid w:val="7DCE8877"/>
    <w:rsid w:val="7E1452C2"/>
    <w:rsid w:val="7E18ACB1"/>
    <w:rsid w:val="7E5EB726"/>
    <w:rsid w:val="7E6622D9"/>
    <w:rsid w:val="7E6A28A9"/>
    <w:rsid w:val="7E947235"/>
    <w:rsid w:val="7ED0A438"/>
    <w:rsid w:val="7FB1A5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06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link w:val="Heading1Char"/>
    <w:uiPriority w:val="9"/>
    <w:qFormat/>
    <w:rsid w:val="00202788"/>
    <w:pPr>
      <w:numPr>
        <w:numId w:val="126"/>
      </w:numPr>
      <w:spacing w:before="240" w:after="240"/>
      <w:outlineLvl w:val="0"/>
    </w:pPr>
    <w:rPr>
      <w:color w:val="00703C"/>
      <w:sz w:val="40"/>
      <w:szCs w:val="40"/>
    </w:rPr>
  </w:style>
  <w:style w:type="paragraph" w:styleId="Heading2">
    <w:name w:val="heading 2"/>
    <w:basedOn w:val="Heading1"/>
    <w:link w:val="Heading2Char"/>
    <w:uiPriority w:val="9"/>
    <w:qFormat/>
    <w:rsid w:val="00D46AD8"/>
    <w:pPr>
      <w:keepNext/>
      <w:numPr>
        <w:ilvl w:val="1"/>
      </w:numPr>
      <w:spacing w:after="120"/>
      <w:outlineLvl w:val="1"/>
    </w:pPr>
    <w:rPr>
      <w:sz w:val="32"/>
      <w:szCs w:val="32"/>
    </w:rPr>
  </w:style>
  <w:style w:type="paragraph" w:styleId="Heading3">
    <w:name w:val="heading 3"/>
    <w:basedOn w:val="Heading2"/>
    <w:link w:val="Heading3Char"/>
    <w:uiPriority w:val="9"/>
    <w:qFormat/>
    <w:rsid w:val="002943FB"/>
    <w:pPr>
      <w:numPr>
        <w:ilvl w:val="2"/>
      </w:numPr>
      <w:outlineLvl w:val="2"/>
    </w:pPr>
    <w:rPr>
      <w:sz w:val="28"/>
      <w:szCs w:val="28"/>
    </w:rPr>
  </w:style>
  <w:style w:type="paragraph" w:styleId="Heading4">
    <w:name w:val="heading 4"/>
    <w:basedOn w:val="Heading3"/>
    <w:uiPriority w:val="1"/>
    <w:qFormat/>
    <w:rsid w:val="00282CC1"/>
    <w:pPr>
      <w:numPr>
        <w:ilvl w:val="3"/>
      </w:numPr>
      <w:outlineLvl w:val="3"/>
    </w:pPr>
    <w:rPr>
      <w:sz w:val="22"/>
      <w:szCs w:val="22"/>
    </w:rPr>
  </w:style>
  <w:style w:type="paragraph" w:styleId="Heading5">
    <w:name w:val="heading 5"/>
    <w:basedOn w:val="Normal"/>
    <w:next w:val="Normal"/>
    <w:link w:val="Heading5Char"/>
    <w:uiPriority w:val="9"/>
    <w:unhideWhenUsed/>
    <w:qFormat/>
    <w:rsid w:val="00DE3986"/>
    <w:pPr>
      <w:spacing w:before="160" w:after="60"/>
      <w:ind w:left="425"/>
      <w:outlineLvl w:val="4"/>
    </w:pPr>
    <w:rPr>
      <w:b/>
      <w:bCs/>
    </w:rPr>
  </w:style>
  <w:style w:type="paragraph" w:styleId="Heading6">
    <w:name w:val="heading 6"/>
    <w:basedOn w:val="Heading1"/>
    <w:next w:val="Normal"/>
    <w:link w:val="Heading6Char"/>
    <w:uiPriority w:val="9"/>
    <w:unhideWhenUsed/>
    <w:qFormat/>
    <w:rsid w:val="0046104A"/>
    <w:pPr>
      <w:numPr>
        <w:numId w:val="0"/>
      </w:numPr>
      <w:ind w:left="567"/>
      <w:outlineLvl w:val="5"/>
    </w:pPr>
  </w:style>
  <w:style w:type="paragraph" w:styleId="Heading7">
    <w:name w:val="heading 7"/>
    <w:basedOn w:val="Normal"/>
    <w:next w:val="Normal"/>
    <w:link w:val="Heading7Char"/>
    <w:uiPriority w:val="9"/>
    <w:semiHidden/>
    <w:unhideWhenUsed/>
    <w:qFormat/>
    <w:rsid w:val="003E001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E001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001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B79E4"/>
    <w:pPr>
      <w:spacing w:before="60"/>
      <w:ind w:right="135"/>
    </w:pPr>
    <w:rPr>
      <w:b/>
      <w:bCs/>
    </w:rPr>
  </w:style>
  <w:style w:type="paragraph" w:styleId="TOC2">
    <w:name w:val="toc 2"/>
    <w:basedOn w:val="Normal"/>
    <w:uiPriority w:val="39"/>
    <w:qFormat/>
    <w:pPr>
      <w:spacing w:line="240" w:lineRule="exact"/>
      <w:ind w:left="295"/>
    </w:pPr>
  </w:style>
  <w:style w:type="paragraph" w:styleId="TOC3">
    <w:name w:val="toc 3"/>
    <w:basedOn w:val="Normal"/>
    <w:uiPriority w:val="39"/>
    <w:qFormat/>
    <w:rsid w:val="005B79E4"/>
    <w:pPr>
      <w:spacing w:line="246" w:lineRule="exact"/>
      <w:ind w:left="537"/>
    </w:pPr>
    <w:rPr>
      <w:bCs/>
    </w:rPr>
  </w:style>
  <w:style w:type="paragraph" w:styleId="TOC4">
    <w:name w:val="toc 4"/>
    <w:basedOn w:val="Normal"/>
    <w:uiPriority w:val="39"/>
    <w:qFormat/>
    <w:pPr>
      <w:ind w:left="537"/>
    </w:pPr>
  </w:style>
  <w:style w:type="paragraph" w:styleId="TOC5">
    <w:name w:val="toc 5"/>
    <w:basedOn w:val="Normal"/>
    <w:uiPriority w:val="39"/>
    <w:qFormat/>
    <w:pPr>
      <w:spacing w:line="240" w:lineRule="exact"/>
      <w:ind w:left="578"/>
    </w:pPr>
  </w:style>
  <w:style w:type="paragraph" w:styleId="TOC6">
    <w:name w:val="toc 6"/>
    <w:basedOn w:val="Normal"/>
    <w:uiPriority w:val="39"/>
    <w:qFormat/>
    <w:pPr>
      <w:spacing w:line="240" w:lineRule="exact"/>
      <w:ind w:left="821"/>
    </w:pPr>
  </w:style>
  <w:style w:type="paragraph" w:styleId="BodyText">
    <w:name w:val="Body Text"/>
    <w:basedOn w:val="Normal"/>
    <w:link w:val="BodyTextChar"/>
    <w:uiPriority w:val="1"/>
    <w:qFormat/>
    <w:rsid w:val="009946B4"/>
    <w:pPr>
      <w:spacing w:before="120" w:after="120"/>
      <w:ind w:left="397" w:right="164"/>
    </w:pPr>
    <w:rPr>
      <w:color w:val="231F20"/>
      <w:spacing w:val="-3"/>
    </w:rPr>
  </w:style>
  <w:style w:type="paragraph" w:styleId="ListParagraph">
    <w:name w:val="List Paragraph"/>
    <w:basedOn w:val="Normal"/>
    <w:link w:val="ListParagraphChar"/>
    <w:uiPriority w:val="34"/>
    <w:qFormat/>
    <w:pPr>
      <w:ind w:left="821" w:hanging="284"/>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85D60"/>
    <w:pPr>
      <w:widowControl/>
      <w:autoSpaceDE/>
      <w:autoSpaceDN/>
      <w:spacing w:before="100" w:beforeAutospacing="1" w:after="100" w:afterAutospacing="1"/>
    </w:pPr>
    <w:rPr>
      <w:rFonts w:ascii="Times New Roman" w:eastAsiaTheme="minorEastAsia" w:hAnsi="Times New Roman" w:cs="Times New Roman"/>
      <w:sz w:val="24"/>
      <w:szCs w:val="24"/>
      <w:lang w:eastAsia="en-GB"/>
    </w:rPr>
  </w:style>
  <w:style w:type="paragraph" w:styleId="Title">
    <w:name w:val="Title"/>
    <w:basedOn w:val="Normal"/>
    <w:next w:val="Normal"/>
    <w:link w:val="TitleChar"/>
    <w:uiPriority w:val="10"/>
    <w:qFormat/>
    <w:rsid w:val="004D0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33B"/>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21CB0"/>
    <w:pPr>
      <w:tabs>
        <w:tab w:val="center" w:pos="4513"/>
        <w:tab w:val="right" w:pos="9026"/>
      </w:tabs>
    </w:pPr>
  </w:style>
  <w:style w:type="character" w:customStyle="1" w:styleId="HeaderChar">
    <w:name w:val="Header Char"/>
    <w:basedOn w:val="DefaultParagraphFont"/>
    <w:link w:val="Header"/>
    <w:uiPriority w:val="99"/>
    <w:rsid w:val="00421CB0"/>
    <w:rPr>
      <w:rFonts w:ascii="Arial" w:eastAsia="Arial" w:hAnsi="Arial" w:cs="Arial"/>
    </w:rPr>
  </w:style>
  <w:style w:type="paragraph" w:styleId="Footer">
    <w:name w:val="footer"/>
    <w:basedOn w:val="Normal"/>
    <w:link w:val="FooterChar"/>
    <w:uiPriority w:val="99"/>
    <w:unhideWhenUsed/>
    <w:rsid w:val="00421CB0"/>
    <w:pPr>
      <w:tabs>
        <w:tab w:val="center" w:pos="4513"/>
        <w:tab w:val="right" w:pos="9026"/>
      </w:tabs>
    </w:pPr>
  </w:style>
  <w:style w:type="character" w:customStyle="1" w:styleId="FooterChar">
    <w:name w:val="Footer Char"/>
    <w:basedOn w:val="DefaultParagraphFont"/>
    <w:link w:val="Footer"/>
    <w:uiPriority w:val="99"/>
    <w:rsid w:val="00421CB0"/>
    <w:rPr>
      <w:rFonts w:ascii="Arial" w:eastAsia="Arial" w:hAnsi="Arial" w:cs="Arial"/>
    </w:rPr>
  </w:style>
  <w:style w:type="paragraph" w:styleId="TOCHeading">
    <w:name w:val="TOC Heading"/>
    <w:basedOn w:val="Heading1"/>
    <w:next w:val="Normal"/>
    <w:uiPriority w:val="39"/>
    <w:unhideWhenUsed/>
    <w:qFormat/>
    <w:rsid w:val="008A400A"/>
    <w:pPr>
      <w:keepNext/>
      <w:keepLines/>
      <w:widowControl/>
      <w:autoSpaceDE/>
      <w:autoSpaceDN/>
      <w:spacing w:line="259" w:lineRule="auto"/>
      <w:ind w:left="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8A400A"/>
    <w:rPr>
      <w:color w:val="0000FF" w:themeColor="hyperlink"/>
      <w:u w:val="single"/>
    </w:rPr>
  </w:style>
  <w:style w:type="paragraph" w:styleId="ListNumber">
    <w:name w:val="List Number"/>
    <w:basedOn w:val="Normal"/>
    <w:uiPriority w:val="99"/>
    <w:unhideWhenUsed/>
    <w:rsid w:val="008A400A"/>
    <w:pPr>
      <w:numPr>
        <w:numId w:val="5"/>
      </w:numPr>
      <w:tabs>
        <w:tab w:val="clear" w:pos="360"/>
      </w:tabs>
      <w:ind w:left="1257"/>
      <w:contextualSpacing/>
    </w:pPr>
  </w:style>
  <w:style w:type="paragraph" w:styleId="ListNumber2">
    <w:name w:val="List Number 2"/>
    <w:basedOn w:val="Normal"/>
    <w:uiPriority w:val="99"/>
    <w:unhideWhenUsed/>
    <w:rsid w:val="008A400A"/>
    <w:pPr>
      <w:contextualSpacing/>
    </w:pPr>
  </w:style>
  <w:style w:type="paragraph" w:styleId="ListNumber3">
    <w:name w:val="List Number 3"/>
    <w:basedOn w:val="Normal"/>
    <w:uiPriority w:val="99"/>
    <w:unhideWhenUsed/>
    <w:rsid w:val="008A400A"/>
    <w:pPr>
      <w:numPr>
        <w:numId w:val="6"/>
      </w:numPr>
      <w:contextualSpacing/>
    </w:pPr>
  </w:style>
  <w:style w:type="paragraph" w:customStyle="1" w:styleId="Safety1">
    <w:name w:val="Safety1"/>
    <w:basedOn w:val="Heading1"/>
    <w:link w:val="Safety1Char"/>
    <w:uiPriority w:val="1"/>
    <w:qFormat/>
    <w:rsid w:val="00E22DBB"/>
    <w:pPr>
      <w:spacing w:before="92"/>
    </w:pPr>
  </w:style>
  <w:style w:type="character" w:customStyle="1" w:styleId="Heading1Char">
    <w:name w:val="Heading 1 Char"/>
    <w:basedOn w:val="DefaultParagraphFont"/>
    <w:link w:val="Heading1"/>
    <w:uiPriority w:val="9"/>
    <w:rsid w:val="00202788"/>
    <w:rPr>
      <w:rFonts w:ascii="Arial" w:eastAsia="Arial" w:hAnsi="Arial" w:cs="Arial"/>
      <w:color w:val="00703C"/>
      <w:sz w:val="40"/>
      <w:szCs w:val="40"/>
      <w:lang w:val="en-GB"/>
    </w:rPr>
  </w:style>
  <w:style w:type="character" w:customStyle="1" w:styleId="Safety1Char">
    <w:name w:val="Safety1 Char"/>
    <w:basedOn w:val="Heading1Char"/>
    <w:link w:val="Safety1"/>
    <w:uiPriority w:val="1"/>
    <w:rsid w:val="00E22DBB"/>
    <w:rPr>
      <w:rFonts w:ascii="Arial" w:eastAsia="Arial" w:hAnsi="Arial" w:cs="Arial"/>
      <w:color w:val="00703C"/>
      <w:w w:val="105"/>
      <w:sz w:val="40"/>
      <w:szCs w:val="40"/>
      <w:lang w:val="en-GB"/>
    </w:rPr>
  </w:style>
  <w:style w:type="paragraph" w:styleId="TOC7">
    <w:name w:val="toc 7"/>
    <w:basedOn w:val="Normal"/>
    <w:next w:val="Normal"/>
    <w:autoRedefine/>
    <w:uiPriority w:val="39"/>
    <w:unhideWhenUsed/>
    <w:rsid w:val="00456AEC"/>
    <w:pPr>
      <w:widowControl/>
      <w:autoSpaceDE/>
      <w:autoSpaceDN/>
      <w:spacing w:after="100" w:line="259" w:lineRule="auto"/>
      <w:ind w:left="1320"/>
    </w:pPr>
    <w:rPr>
      <w:rFonts w:asciiTheme="minorHAnsi" w:eastAsiaTheme="minorEastAsia" w:hAnsiTheme="minorHAnsi" w:cstheme="minorBidi"/>
      <w:kern w:val="2"/>
      <w:lang w:eastAsia="en-GB"/>
      <w14:ligatures w14:val="standardContextual"/>
    </w:rPr>
  </w:style>
  <w:style w:type="paragraph" w:styleId="TOC8">
    <w:name w:val="toc 8"/>
    <w:basedOn w:val="Normal"/>
    <w:next w:val="Normal"/>
    <w:autoRedefine/>
    <w:uiPriority w:val="39"/>
    <w:unhideWhenUsed/>
    <w:rsid w:val="00456AEC"/>
    <w:pPr>
      <w:widowControl/>
      <w:autoSpaceDE/>
      <w:autoSpaceDN/>
      <w:spacing w:after="100" w:line="259" w:lineRule="auto"/>
      <w:ind w:left="1540"/>
    </w:pPr>
    <w:rPr>
      <w:rFonts w:asciiTheme="minorHAnsi" w:eastAsiaTheme="minorEastAsia" w:hAnsiTheme="minorHAnsi" w:cstheme="minorBidi"/>
      <w:kern w:val="2"/>
      <w:lang w:eastAsia="en-GB"/>
      <w14:ligatures w14:val="standardContextual"/>
    </w:rPr>
  </w:style>
  <w:style w:type="paragraph" w:styleId="TOC9">
    <w:name w:val="toc 9"/>
    <w:basedOn w:val="Normal"/>
    <w:next w:val="Normal"/>
    <w:autoRedefine/>
    <w:uiPriority w:val="39"/>
    <w:unhideWhenUsed/>
    <w:rsid w:val="00456AEC"/>
    <w:pPr>
      <w:widowControl/>
      <w:autoSpaceDE/>
      <w:autoSpaceDN/>
      <w:spacing w:after="100" w:line="259" w:lineRule="auto"/>
      <w:ind w:left="1760"/>
    </w:pPr>
    <w:rPr>
      <w:rFonts w:asciiTheme="minorHAnsi" w:eastAsiaTheme="minorEastAsia" w:hAnsiTheme="minorHAnsi" w:cstheme="minorBidi"/>
      <w:kern w:val="2"/>
      <w:lang w:eastAsia="en-GB"/>
      <w14:ligatures w14:val="standardContextual"/>
    </w:rPr>
  </w:style>
  <w:style w:type="character" w:styleId="UnresolvedMention">
    <w:name w:val="Unresolved Mention"/>
    <w:basedOn w:val="DefaultParagraphFont"/>
    <w:uiPriority w:val="99"/>
    <w:semiHidden/>
    <w:unhideWhenUsed/>
    <w:rsid w:val="00456AEC"/>
    <w:rPr>
      <w:color w:val="605E5C"/>
      <w:shd w:val="clear" w:color="auto" w:fill="E1DFDD"/>
    </w:rPr>
  </w:style>
  <w:style w:type="paragraph" w:styleId="Revision">
    <w:name w:val="Revision"/>
    <w:hidden/>
    <w:uiPriority w:val="99"/>
    <w:semiHidden/>
    <w:rsid w:val="00FE1D02"/>
    <w:pPr>
      <w:widowControl/>
      <w:autoSpaceDE/>
      <w:autoSpaceDN/>
    </w:pPr>
    <w:rPr>
      <w:rFonts w:ascii="Arial" w:eastAsia="Arial" w:hAnsi="Arial" w:cs="Arial"/>
    </w:rPr>
  </w:style>
  <w:style w:type="paragraph" w:styleId="ListBullet">
    <w:name w:val="List Bullet"/>
    <w:basedOn w:val="Normal"/>
    <w:uiPriority w:val="99"/>
    <w:unhideWhenUsed/>
    <w:rsid w:val="005F3975"/>
    <w:pPr>
      <w:numPr>
        <w:numId w:val="10"/>
      </w:numPr>
      <w:contextualSpacing/>
    </w:pPr>
    <w:rPr>
      <w:spacing w:val="-6"/>
    </w:rPr>
  </w:style>
  <w:style w:type="paragraph" w:styleId="ListBullet2">
    <w:name w:val="List Bullet 2"/>
    <w:basedOn w:val="Normal"/>
    <w:uiPriority w:val="99"/>
    <w:unhideWhenUsed/>
    <w:rsid w:val="007A3D59"/>
    <w:pPr>
      <w:ind w:firstLine="993"/>
      <w:contextualSpacing/>
    </w:pPr>
  </w:style>
  <w:style w:type="paragraph" w:styleId="ListBullet3">
    <w:name w:val="List Bullet 3"/>
    <w:basedOn w:val="Normal"/>
    <w:uiPriority w:val="99"/>
    <w:unhideWhenUsed/>
    <w:rsid w:val="003C0DF4"/>
    <w:pPr>
      <w:numPr>
        <w:numId w:val="12"/>
      </w:numPr>
      <w:tabs>
        <w:tab w:val="clear" w:pos="926"/>
      </w:tabs>
      <w:ind w:left="643"/>
      <w:contextualSpacing/>
    </w:pPr>
  </w:style>
  <w:style w:type="character" w:styleId="CommentReference">
    <w:name w:val="annotation reference"/>
    <w:basedOn w:val="DefaultParagraphFont"/>
    <w:uiPriority w:val="99"/>
    <w:semiHidden/>
    <w:unhideWhenUsed/>
    <w:rsid w:val="004C5936"/>
    <w:rPr>
      <w:sz w:val="16"/>
      <w:szCs w:val="16"/>
    </w:rPr>
  </w:style>
  <w:style w:type="paragraph" w:styleId="CommentText">
    <w:name w:val="annotation text"/>
    <w:basedOn w:val="Normal"/>
    <w:link w:val="CommentTextChar"/>
    <w:uiPriority w:val="99"/>
    <w:unhideWhenUsed/>
    <w:rsid w:val="004C5936"/>
    <w:rPr>
      <w:sz w:val="20"/>
      <w:szCs w:val="20"/>
    </w:rPr>
  </w:style>
  <w:style w:type="character" w:customStyle="1" w:styleId="CommentTextChar">
    <w:name w:val="Comment Text Char"/>
    <w:basedOn w:val="DefaultParagraphFont"/>
    <w:link w:val="CommentText"/>
    <w:uiPriority w:val="99"/>
    <w:rsid w:val="004C593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C5936"/>
    <w:rPr>
      <w:b/>
      <w:bCs/>
    </w:rPr>
  </w:style>
  <w:style w:type="character" w:customStyle="1" w:styleId="CommentSubjectChar">
    <w:name w:val="Comment Subject Char"/>
    <w:basedOn w:val="CommentTextChar"/>
    <w:link w:val="CommentSubject"/>
    <w:uiPriority w:val="99"/>
    <w:semiHidden/>
    <w:rsid w:val="004C5936"/>
    <w:rPr>
      <w:rFonts w:ascii="Arial" w:eastAsia="Arial" w:hAnsi="Arial" w:cs="Arial"/>
      <w:b/>
      <w:bCs/>
      <w:sz w:val="20"/>
      <w:szCs w:val="20"/>
    </w:rPr>
  </w:style>
  <w:style w:type="paragraph" w:customStyle="1" w:styleId="paragraph">
    <w:name w:val="paragraph"/>
    <w:basedOn w:val="Normal"/>
    <w:rsid w:val="00591A73"/>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91A73"/>
  </w:style>
  <w:style w:type="character" w:customStyle="1" w:styleId="eop">
    <w:name w:val="eop"/>
    <w:basedOn w:val="DefaultParagraphFont"/>
    <w:rsid w:val="00591A73"/>
  </w:style>
  <w:style w:type="character" w:customStyle="1" w:styleId="wacimagecontainer">
    <w:name w:val="wacimagecontainer"/>
    <w:basedOn w:val="DefaultParagraphFont"/>
    <w:rsid w:val="00591A73"/>
  </w:style>
  <w:style w:type="character" w:customStyle="1" w:styleId="scxw130001712">
    <w:name w:val="scxw130001712"/>
    <w:basedOn w:val="DefaultParagraphFont"/>
    <w:rsid w:val="00591A73"/>
  </w:style>
  <w:style w:type="table" w:customStyle="1" w:styleId="ENWL">
    <w:name w:val="ENWL"/>
    <w:basedOn w:val="TableNormal"/>
    <w:uiPriority w:val="48"/>
    <w:rsid w:val="0018441F"/>
    <w:pPr>
      <w:widowControl/>
      <w:autoSpaceDE/>
      <w:autoSpaceDN/>
      <w:spacing w:before="100" w:beforeAutospacing="1" w:after="100" w:afterAutospacing="1"/>
    </w:pPr>
    <w:rPr>
      <w:lang w:val="en-GB"/>
    </w:rPr>
    <w:tblPr>
      <w:tblStyleRowBandSize w:val="1"/>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blStylePr w:type="firstRow">
      <w:pPr>
        <w:wordWrap/>
        <w:spacing w:beforeLines="0" w:before="100" w:beforeAutospacing="1" w:afterLines="0" w:after="100" w:afterAutospacing="1" w:line="240" w:lineRule="auto"/>
      </w:pPr>
      <w:rPr>
        <w:rFonts w:ascii="Calibri" w:hAnsi="Calibri"/>
        <w:b/>
        <w:bCs/>
        <w:color w:val="FFFFFF"/>
        <w:sz w:val="22"/>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00245D"/>
      </w:tcPr>
    </w:tblStylePr>
    <w:tblStylePr w:type="lastRow">
      <w:pPr>
        <w:wordWrap/>
        <w:spacing w:beforeLines="0" w:before="100" w:beforeAutospacing="1" w:afterLines="0" w:after="100" w:afterAutospacing="1" w:line="240" w:lineRule="auto"/>
      </w:pPr>
      <w:rPr>
        <w:b/>
        <w:bCs/>
      </w:rPr>
      <w:tblPr/>
      <w:tcPr>
        <w:tcBorders>
          <w:top w:val="double" w:sz="4" w:space="0" w:color="00245D"/>
          <w:bottom w:val="double" w:sz="4" w:space="0" w:color="00245D"/>
        </w:tcBorders>
      </w:tcPr>
    </w:tblStylePr>
    <w:tblStylePr w:type="firstCol">
      <w:rPr>
        <w:b w:val="0"/>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2F2F2"/>
      </w:tcPr>
    </w:tblStylePr>
    <w:tblStylePr w:type="lastCol">
      <w:rPr>
        <w:b/>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shd w:val="clear" w:color="auto" w:fill="FFFFFF"/>
      </w:tcPr>
    </w:tblStylePr>
    <w:tblStylePr w:type="band1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band2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45D"/>
          <w:left w:val="nil"/>
        </w:tcBorders>
      </w:tcPr>
    </w:tblStylePr>
    <w:tblStylePr w:type="swCell">
      <w:tblPr/>
      <w:tcPr>
        <w:tcBorders>
          <w:top w:val="double" w:sz="4" w:space="0" w:color="00245D"/>
          <w:right w:val="nil"/>
        </w:tcBorders>
      </w:tcPr>
    </w:tblStylePr>
  </w:style>
  <w:style w:type="paragraph" w:styleId="Caption">
    <w:name w:val="caption"/>
    <w:basedOn w:val="Normal"/>
    <w:next w:val="Normal"/>
    <w:uiPriority w:val="35"/>
    <w:unhideWhenUsed/>
    <w:qFormat/>
    <w:rsid w:val="00521359"/>
    <w:pPr>
      <w:keepNext/>
      <w:spacing w:before="60" w:after="60"/>
      <w:ind w:left="567"/>
    </w:pPr>
    <w:rPr>
      <w:b/>
      <w:bCs/>
      <w:sz w:val="18"/>
      <w:szCs w:val="18"/>
    </w:rPr>
  </w:style>
  <w:style w:type="table" w:customStyle="1" w:styleId="ENWL1">
    <w:name w:val="ENWL1"/>
    <w:basedOn w:val="TableNormal"/>
    <w:uiPriority w:val="48"/>
    <w:rsid w:val="002154B0"/>
    <w:pPr>
      <w:widowControl/>
      <w:autoSpaceDE/>
      <w:autoSpaceDN/>
      <w:spacing w:before="100" w:beforeAutospacing="1" w:after="100" w:afterAutospacing="1"/>
    </w:pPr>
    <w:rPr>
      <w:lang w:val="en-GB"/>
    </w:rPr>
    <w:tblPr>
      <w:tblStyleRowBandSize w:val="1"/>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blStylePr w:type="firstRow">
      <w:pPr>
        <w:wordWrap/>
        <w:spacing w:beforeLines="0" w:before="100" w:beforeAutospacing="1" w:afterLines="0" w:after="100" w:afterAutospacing="1" w:line="240" w:lineRule="auto"/>
      </w:pPr>
      <w:rPr>
        <w:rFonts w:ascii="Calibri" w:hAnsi="Calibri"/>
        <w:b/>
        <w:bCs/>
        <w:color w:val="FFFFFF"/>
        <w:sz w:val="22"/>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00245D"/>
      </w:tcPr>
    </w:tblStylePr>
    <w:tblStylePr w:type="lastRow">
      <w:pPr>
        <w:wordWrap/>
        <w:spacing w:beforeLines="0" w:before="100" w:beforeAutospacing="1" w:afterLines="0" w:after="100" w:afterAutospacing="1" w:line="240" w:lineRule="auto"/>
      </w:pPr>
      <w:rPr>
        <w:b/>
        <w:bCs/>
      </w:rPr>
      <w:tblPr/>
      <w:tcPr>
        <w:tcBorders>
          <w:top w:val="double" w:sz="4" w:space="0" w:color="00245D"/>
          <w:bottom w:val="double" w:sz="4" w:space="0" w:color="00245D"/>
        </w:tcBorders>
      </w:tcPr>
    </w:tblStylePr>
    <w:tblStylePr w:type="firstCol">
      <w:rPr>
        <w:b w:val="0"/>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2F2F2"/>
      </w:tcPr>
    </w:tblStylePr>
    <w:tblStylePr w:type="lastCol">
      <w:rPr>
        <w:b/>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shd w:val="clear" w:color="auto" w:fill="FFFFFF"/>
      </w:tcPr>
    </w:tblStylePr>
    <w:tblStylePr w:type="band1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band2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45D"/>
          <w:left w:val="nil"/>
        </w:tcBorders>
      </w:tcPr>
    </w:tblStylePr>
    <w:tblStylePr w:type="swCell">
      <w:tblPr/>
      <w:tcPr>
        <w:tcBorders>
          <w:top w:val="double" w:sz="4" w:space="0" w:color="00245D"/>
          <w:right w:val="nil"/>
        </w:tcBorders>
      </w:tcPr>
    </w:tblStylePr>
  </w:style>
  <w:style w:type="table" w:customStyle="1" w:styleId="ENWL2">
    <w:name w:val="ENWL2"/>
    <w:basedOn w:val="TableNormal"/>
    <w:uiPriority w:val="48"/>
    <w:rsid w:val="001C1E17"/>
    <w:pPr>
      <w:widowControl/>
      <w:autoSpaceDE/>
      <w:autoSpaceDN/>
      <w:spacing w:before="100" w:beforeAutospacing="1" w:after="100" w:afterAutospacing="1"/>
    </w:pPr>
    <w:rPr>
      <w:lang w:val="en-GB"/>
    </w:rPr>
    <w:tblPr>
      <w:tblStyleRowBandSize w:val="1"/>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blStylePr w:type="firstRow">
      <w:pPr>
        <w:wordWrap/>
        <w:spacing w:beforeLines="0" w:before="100" w:beforeAutospacing="1" w:afterLines="0" w:after="100" w:afterAutospacing="1" w:line="240" w:lineRule="auto"/>
      </w:pPr>
      <w:rPr>
        <w:rFonts w:ascii="Calibri" w:hAnsi="Calibri"/>
        <w:b/>
        <w:bCs/>
        <w:color w:val="FFFFFF"/>
        <w:sz w:val="22"/>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00245D"/>
      </w:tcPr>
    </w:tblStylePr>
    <w:tblStylePr w:type="lastRow">
      <w:pPr>
        <w:wordWrap/>
        <w:spacing w:beforeLines="0" w:before="100" w:beforeAutospacing="1" w:afterLines="0" w:after="100" w:afterAutospacing="1" w:line="240" w:lineRule="auto"/>
      </w:pPr>
      <w:rPr>
        <w:b/>
        <w:bCs/>
      </w:rPr>
      <w:tblPr/>
      <w:tcPr>
        <w:tcBorders>
          <w:top w:val="double" w:sz="4" w:space="0" w:color="00245D"/>
          <w:bottom w:val="double" w:sz="4" w:space="0" w:color="00245D"/>
        </w:tcBorders>
      </w:tcPr>
    </w:tblStylePr>
    <w:tblStylePr w:type="firstCol">
      <w:rPr>
        <w:b w:val="0"/>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2F2F2"/>
      </w:tcPr>
    </w:tblStylePr>
    <w:tblStylePr w:type="lastCol">
      <w:rPr>
        <w:b/>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shd w:val="clear" w:color="auto" w:fill="FFFFFF"/>
      </w:tcPr>
    </w:tblStylePr>
    <w:tblStylePr w:type="band1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band2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45D"/>
          <w:left w:val="nil"/>
        </w:tcBorders>
      </w:tcPr>
    </w:tblStylePr>
    <w:tblStylePr w:type="swCell">
      <w:tblPr/>
      <w:tcPr>
        <w:tcBorders>
          <w:top w:val="double" w:sz="4" w:space="0" w:color="00245D"/>
          <w:right w:val="nil"/>
        </w:tcBorders>
      </w:tcPr>
    </w:tblStylePr>
  </w:style>
  <w:style w:type="table" w:customStyle="1" w:styleId="ENWL3">
    <w:name w:val="ENWL3"/>
    <w:basedOn w:val="TableNormal"/>
    <w:uiPriority w:val="48"/>
    <w:rsid w:val="00007B54"/>
    <w:pPr>
      <w:widowControl/>
      <w:autoSpaceDE/>
      <w:autoSpaceDN/>
      <w:spacing w:before="100" w:beforeAutospacing="1" w:after="100" w:afterAutospacing="1"/>
    </w:pPr>
    <w:rPr>
      <w:lang w:val="en-GB"/>
    </w:rPr>
    <w:tblPr>
      <w:tblStyleRowBandSize w:val="1"/>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57" w:type="dxa"/>
        <w:left w:w="57" w:type="dxa"/>
        <w:bottom w:w="57" w:type="dxa"/>
        <w:right w:w="57" w:type="dxa"/>
      </w:tblCellMar>
    </w:tblPr>
    <w:tblStylePr w:type="firstRow">
      <w:pPr>
        <w:wordWrap/>
        <w:spacing w:beforeLines="0" w:before="100" w:beforeAutospacing="1" w:afterLines="0" w:after="100" w:afterAutospacing="1" w:line="240" w:lineRule="auto"/>
      </w:pPr>
      <w:rPr>
        <w:rFonts w:ascii="Calibri" w:hAnsi="Calibri"/>
        <w:b/>
        <w:bCs/>
        <w:color w:val="FFFFFF"/>
        <w:sz w:val="22"/>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00245D"/>
      </w:tcPr>
    </w:tblStylePr>
    <w:tblStylePr w:type="lastRow">
      <w:pPr>
        <w:wordWrap/>
        <w:spacing w:beforeLines="0" w:before="100" w:beforeAutospacing="1" w:afterLines="0" w:after="100" w:afterAutospacing="1" w:line="240" w:lineRule="auto"/>
      </w:pPr>
      <w:rPr>
        <w:b/>
        <w:bCs/>
      </w:rPr>
      <w:tblPr/>
      <w:tcPr>
        <w:tcBorders>
          <w:top w:val="double" w:sz="4" w:space="0" w:color="00245D"/>
          <w:bottom w:val="double" w:sz="4" w:space="0" w:color="00245D"/>
        </w:tcBorders>
      </w:tcPr>
    </w:tblStylePr>
    <w:tblStylePr w:type="firstCol">
      <w:rPr>
        <w:b w:val="0"/>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2F2F2"/>
      </w:tcPr>
    </w:tblStylePr>
    <w:tblStylePr w:type="lastCol">
      <w:rPr>
        <w:b/>
        <w:bCs/>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shd w:val="clear" w:color="auto" w:fill="FFFFFF"/>
      </w:tcPr>
    </w:tblStylePr>
    <w:tblStylePr w:type="band1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band2Horz">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l2br w:val="nil"/>
          <w:tr2bl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45D"/>
          <w:left w:val="nil"/>
        </w:tcBorders>
      </w:tcPr>
    </w:tblStylePr>
    <w:tblStylePr w:type="swCell">
      <w:tblPr/>
      <w:tcPr>
        <w:tcBorders>
          <w:top w:val="double" w:sz="4" w:space="0" w:color="00245D"/>
          <w:right w:val="nil"/>
        </w:tcBorders>
      </w:tcPr>
    </w:tblStylePr>
  </w:style>
  <w:style w:type="character" w:customStyle="1" w:styleId="ui-provider">
    <w:name w:val="ui-provider"/>
    <w:basedOn w:val="DefaultParagraphFont"/>
    <w:rsid w:val="000910B3"/>
  </w:style>
  <w:style w:type="paragraph" w:styleId="NoSpacing">
    <w:name w:val="No Spacing"/>
    <w:link w:val="NoSpacingChar"/>
    <w:uiPriority w:val="1"/>
    <w:qFormat/>
    <w:rsid w:val="00F635BF"/>
    <w:pPr>
      <w:widowControl/>
      <w:autoSpaceDE/>
      <w:autoSpaceDN/>
      <w:jc w:val="both"/>
    </w:pPr>
    <w:rPr>
      <w:lang w:val="en-GB"/>
    </w:rPr>
  </w:style>
  <w:style w:type="character" w:customStyle="1" w:styleId="NoSpacingChar">
    <w:name w:val="No Spacing Char"/>
    <w:basedOn w:val="DefaultParagraphFont"/>
    <w:link w:val="NoSpacing"/>
    <w:uiPriority w:val="1"/>
    <w:rsid w:val="00F635BF"/>
    <w:rPr>
      <w:lang w:val="en-GB"/>
    </w:rPr>
  </w:style>
  <w:style w:type="character" w:customStyle="1" w:styleId="ListParagraphChar">
    <w:name w:val="List Paragraph Char"/>
    <w:basedOn w:val="DefaultParagraphFont"/>
    <w:link w:val="ListParagraph"/>
    <w:uiPriority w:val="34"/>
    <w:rsid w:val="00944E12"/>
    <w:rPr>
      <w:rFonts w:ascii="Arial" w:eastAsia="Arial" w:hAnsi="Arial" w:cs="Arial"/>
      <w:lang w:val="en-GB"/>
    </w:rPr>
  </w:style>
  <w:style w:type="character" w:customStyle="1" w:styleId="BodyTextChar">
    <w:name w:val="Body Text Char"/>
    <w:basedOn w:val="DefaultParagraphFont"/>
    <w:link w:val="BodyText"/>
    <w:uiPriority w:val="1"/>
    <w:rsid w:val="009946B4"/>
    <w:rPr>
      <w:rFonts w:ascii="Arial" w:eastAsia="Arial" w:hAnsi="Arial" w:cs="Arial"/>
      <w:color w:val="231F20"/>
      <w:spacing w:val="-3"/>
      <w:lang w:val="en-GB"/>
    </w:rPr>
  </w:style>
  <w:style w:type="character" w:customStyle="1" w:styleId="cf01">
    <w:name w:val="cf01"/>
    <w:basedOn w:val="DefaultParagraphFont"/>
    <w:rsid w:val="0083469D"/>
    <w:rPr>
      <w:rFonts w:ascii="Segoe UI" w:hAnsi="Segoe UI" w:cs="Segoe UI" w:hint="default"/>
      <w:sz w:val="18"/>
      <w:szCs w:val="18"/>
    </w:rPr>
  </w:style>
  <w:style w:type="paragraph" w:styleId="Subtitle">
    <w:name w:val="Subtitle"/>
    <w:next w:val="Normal"/>
    <w:link w:val="SubtitleChar"/>
    <w:uiPriority w:val="11"/>
    <w:qFormat/>
    <w:rsid w:val="00D82EA2"/>
    <w:pPr>
      <w:widowControl/>
      <w:numPr>
        <w:ilvl w:val="1"/>
      </w:numPr>
      <w:autoSpaceDE/>
      <w:autoSpaceDN/>
      <w:spacing w:before="480" w:after="480"/>
    </w:pPr>
    <w:rPr>
      <w:rFonts w:asciiTheme="majorHAnsi" w:eastAsiaTheme="minorEastAsia" w:hAnsiTheme="majorHAnsi"/>
      <w:color w:val="00245D"/>
      <w:spacing w:val="15"/>
      <w:sz w:val="40"/>
      <w:lang w:val="en-GB"/>
    </w:rPr>
  </w:style>
  <w:style w:type="character" w:customStyle="1" w:styleId="SubtitleChar">
    <w:name w:val="Subtitle Char"/>
    <w:basedOn w:val="DefaultParagraphFont"/>
    <w:link w:val="Subtitle"/>
    <w:uiPriority w:val="11"/>
    <w:rsid w:val="00D82EA2"/>
    <w:rPr>
      <w:rFonts w:asciiTheme="majorHAnsi" w:eastAsiaTheme="minorEastAsia" w:hAnsiTheme="majorHAnsi"/>
      <w:color w:val="00245D"/>
      <w:spacing w:val="15"/>
      <w:sz w:val="40"/>
      <w:lang w:val="en-GB"/>
    </w:rPr>
  </w:style>
  <w:style w:type="character" w:customStyle="1" w:styleId="Heading5Char">
    <w:name w:val="Heading 5 Char"/>
    <w:basedOn w:val="DefaultParagraphFont"/>
    <w:link w:val="Heading5"/>
    <w:uiPriority w:val="9"/>
    <w:rsid w:val="00DE3986"/>
    <w:rPr>
      <w:rFonts w:ascii="Arial" w:eastAsia="Arial" w:hAnsi="Arial" w:cs="Arial"/>
      <w:b/>
      <w:bCs/>
      <w:lang w:val="en-GB"/>
    </w:rPr>
  </w:style>
  <w:style w:type="character" w:customStyle="1" w:styleId="Heading6Char">
    <w:name w:val="Heading 6 Char"/>
    <w:basedOn w:val="DefaultParagraphFont"/>
    <w:link w:val="Heading6"/>
    <w:uiPriority w:val="9"/>
    <w:rsid w:val="0046104A"/>
    <w:rPr>
      <w:rFonts w:ascii="Arial" w:eastAsia="Arial" w:hAnsi="Arial" w:cs="Arial"/>
      <w:color w:val="00703C"/>
      <w:w w:val="105"/>
      <w:sz w:val="40"/>
      <w:szCs w:val="40"/>
      <w:lang w:val="en-GB"/>
    </w:rPr>
  </w:style>
  <w:style w:type="paragraph" w:customStyle="1" w:styleId="Headingnotnumbered">
    <w:name w:val="Heading not numbered"/>
    <w:basedOn w:val="BodyText"/>
    <w:next w:val="BodyText"/>
    <w:uiPriority w:val="1"/>
    <w:qFormat/>
    <w:rsid w:val="00A645D9"/>
    <w:rPr>
      <w:color w:val="00703C"/>
      <w:sz w:val="40"/>
    </w:rPr>
  </w:style>
  <w:style w:type="paragraph" w:customStyle="1" w:styleId="Heading2notnumbered">
    <w:name w:val="Heading 2 not numbered"/>
    <w:basedOn w:val="BodyText"/>
    <w:next w:val="BodyText"/>
    <w:uiPriority w:val="1"/>
    <w:qFormat/>
    <w:rsid w:val="00162E90"/>
    <w:pPr>
      <w:spacing w:before="200" w:after="60"/>
    </w:pPr>
    <w:rPr>
      <w:b/>
      <w:color w:val="auto"/>
      <w:sz w:val="24"/>
      <w:szCs w:val="24"/>
    </w:rPr>
  </w:style>
  <w:style w:type="character" w:styleId="Strong">
    <w:name w:val="Strong"/>
    <w:basedOn w:val="DefaultParagraphFont"/>
    <w:uiPriority w:val="22"/>
    <w:qFormat/>
    <w:rsid w:val="00D35B55"/>
    <w:rPr>
      <w:b/>
      <w:bCs/>
    </w:rPr>
  </w:style>
  <w:style w:type="paragraph" w:customStyle="1" w:styleId="Heading61">
    <w:name w:val="Heading 61"/>
    <w:basedOn w:val="Heading5"/>
    <w:uiPriority w:val="1"/>
    <w:qFormat/>
    <w:rsid w:val="009E7427"/>
  </w:style>
  <w:style w:type="paragraph" w:customStyle="1" w:styleId="BrownebodyTextLegal">
    <w:name w:val="Browne_body Text (Legal)"/>
    <w:basedOn w:val="Normal"/>
    <w:rsid w:val="00CC3FB0"/>
    <w:pPr>
      <w:widowControl/>
      <w:autoSpaceDE/>
      <w:autoSpaceDN/>
      <w:spacing w:after="180" w:line="300" w:lineRule="auto"/>
      <w:jc w:val="both"/>
    </w:pPr>
    <w:rPr>
      <w:rFonts w:eastAsiaTheme="minorHAnsi"/>
      <w:sz w:val="21"/>
    </w:rPr>
  </w:style>
  <w:style w:type="paragraph" w:styleId="IntenseQuote">
    <w:name w:val="Intense Quote"/>
    <w:basedOn w:val="Normal"/>
    <w:next w:val="Normal"/>
    <w:link w:val="IntenseQuoteChar"/>
    <w:uiPriority w:val="30"/>
    <w:qFormat/>
    <w:rsid w:val="00A37A4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37A40"/>
    <w:rPr>
      <w:rFonts w:ascii="Arial" w:eastAsia="Arial" w:hAnsi="Arial" w:cs="Arial"/>
      <w:i/>
      <w:iCs/>
      <w:color w:val="4F81BD" w:themeColor="accent1"/>
      <w:lang w:val="en-GB"/>
    </w:rPr>
  </w:style>
  <w:style w:type="paragraph" w:customStyle="1" w:styleId="BrowneBioQuote">
    <w:name w:val="Browne_Bio Quote"/>
    <w:qFormat/>
    <w:rsid w:val="00AA033B"/>
    <w:pPr>
      <w:widowControl/>
      <w:autoSpaceDE/>
      <w:autoSpaceDN/>
      <w:spacing w:before="240" w:after="240"/>
    </w:pPr>
    <w:rPr>
      <w:rFonts w:ascii="Georgia" w:hAnsi="Georgia" w:cs="Arial"/>
      <w:i/>
      <w:noProof/>
      <w:color w:val="007078"/>
      <w:sz w:val="24"/>
      <w:lang w:val="en-GB"/>
    </w:rPr>
  </w:style>
  <w:style w:type="character" w:styleId="Mention">
    <w:name w:val="Mention"/>
    <w:basedOn w:val="DefaultParagraphFont"/>
    <w:uiPriority w:val="99"/>
    <w:unhideWhenUsed/>
    <w:rsid w:val="00FA3197"/>
    <w:rPr>
      <w:color w:val="2B579A"/>
      <w:shd w:val="clear" w:color="auto" w:fill="E1DFDD"/>
    </w:rPr>
  </w:style>
  <w:style w:type="paragraph" w:customStyle="1" w:styleId="CopyrightNotice">
    <w:name w:val="Copyright Notice"/>
    <w:basedOn w:val="Normal"/>
    <w:uiPriority w:val="23"/>
    <w:qFormat/>
    <w:rsid w:val="00A62511"/>
    <w:pPr>
      <w:widowControl/>
      <w:autoSpaceDE/>
      <w:autoSpaceDN/>
      <w:spacing w:before="280" w:line="280" w:lineRule="exact"/>
    </w:pPr>
    <w:rPr>
      <w:rFonts w:asciiTheme="minorHAnsi" w:eastAsiaTheme="minorEastAsia" w:hAnsiTheme="minorHAnsi" w:cstheme="minorBidi"/>
      <w:sz w:val="24"/>
      <w:lang w:eastAsia="zh-CN"/>
    </w:rPr>
  </w:style>
  <w:style w:type="character" w:styleId="BookTitle">
    <w:name w:val="Book Title"/>
    <w:basedOn w:val="DefaultParagraphFont"/>
    <w:uiPriority w:val="33"/>
    <w:qFormat/>
    <w:rsid w:val="003E001E"/>
    <w:rPr>
      <w:b/>
      <w:bCs/>
      <w:i/>
      <w:iCs/>
      <w:spacing w:val="5"/>
    </w:rPr>
  </w:style>
  <w:style w:type="character" w:styleId="Emphasis">
    <w:name w:val="Emphasis"/>
    <w:basedOn w:val="DefaultParagraphFont"/>
    <w:uiPriority w:val="20"/>
    <w:qFormat/>
    <w:rsid w:val="003E001E"/>
    <w:rPr>
      <w:i/>
      <w:iCs/>
    </w:rPr>
  </w:style>
  <w:style w:type="character" w:customStyle="1" w:styleId="Heading7Char">
    <w:name w:val="Heading 7 Char"/>
    <w:basedOn w:val="DefaultParagraphFont"/>
    <w:link w:val="Heading7"/>
    <w:uiPriority w:val="9"/>
    <w:semiHidden/>
    <w:rsid w:val="003E001E"/>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3E001E"/>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3E001E"/>
    <w:rPr>
      <w:rFonts w:asciiTheme="majorHAnsi" w:eastAsiaTheme="majorEastAsia" w:hAnsiTheme="majorHAnsi" w:cstheme="majorBidi"/>
      <w:i/>
      <w:iCs/>
      <w:color w:val="272727" w:themeColor="text1" w:themeTint="D8"/>
      <w:sz w:val="21"/>
      <w:szCs w:val="21"/>
      <w:lang w:val="en-GB"/>
    </w:rPr>
  </w:style>
  <w:style w:type="character" w:styleId="IntenseEmphasis">
    <w:name w:val="Intense Emphasis"/>
    <w:basedOn w:val="DefaultParagraphFont"/>
    <w:uiPriority w:val="21"/>
    <w:qFormat/>
    <w:rsid w:val="003E001E"/>
    <w:rPr>
      <w:i/>
      <w:iCs/>
      <w:color w:val="4F81BD" w:themeColor="accent1"/>
    </w:rPr>
  </w:style>
  <w:style w:type="character" w:styleId="IntenseReference">
    <w:name w:val="Intense Reference"/>
    <w:basedOn w:val="DefaultParagraphFont"/>
    <w:uiPriority w:val="32"/>
    <w:qFormat/>
    <w:rsid w:val="003E001E"/>
    <w:rPr>
      <w:b/>
      <w:bCs/>
      <w:smallCaps/>
      <w:color w:val="4F81BD" w:themeColor="accent1"/>
      <w:spacing w:val="5"/>
    </w:rPr>
  </w:style>
  <w:style w:type="paragraph" w:styleId="Quote">
    <w:name w:val="Quote"/>
    <w:basedOn w:val="Normal"/>
    <w:next w:val="Normal"/>
    <w:link w:val="QuoteChar"/>
    <w:uiPriority w:val="29"/>
    <w:qFormat/>
    <w:rsid w:val="003E00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001E"/>
    <w:rPr>
      <w:rFonts w:ascii="Arial" w:eastAsia="Arial" w:hAnsi="Arial" w:cs="Arial"/>
      <w:i/>
      <w:iCs/>
      <w:color w:val="404040" w:themeColor="text1" w:themeTint="BF"/>
      <w:lang w:val="en-GB"/>
    </w:rPr>
  </w:style>
  <w:style w:type="character" w:styleId="SubtleEmphasis">
    <w:name w:val="Subtle Emphasis"/>
    <w:basedOn w:val="DefaultParagraphFont"/>
    <w:uiPriority w:val="19"/>
    <w:qFormat/>
    <w:rsid w:val="003E001E"/>
    <w:rPr>
      <w:i/>
      <w:iCs/>
      <w:color w:val="404040" w:themeColor="text1" w:themeTint="BF"/>
    </w:rPr>
  </w:style>
  <w:style w:type="character" w:styleId="SubtleReference">
    <w:name w:val="Subtle Reference"/>
    <w:basedOn w:val="DefaultParagraphFont"/>
    <w:uiPriority w:val="31"/>
    <w:qFormat/>
    <w:rsid w:val="003E001E"/>
    <w:rPr>
      <w:smallCaps/>
      <w:color w:val="5A5A5A" w:themeColor="text1" w:themeTint="A5"/>
    </w:rPr>
  </w:style>
  <w:style w:type="character" w:customStyle="1" w:styleId="Heading2Char">
    <w:name w:val="Heading 2 Char"/>
    <w:basedOn w:val="DefaultParagraphFont"/>
    <w:link w:val="Heading2"/>
    <w:uiPriority w:val="9"/>
    <w:rsid w:val="0051355B"/>
    <w:rPr>
      <w:rFonts w:ascii="Arial" w:eastAsia="Arial" w:hAnsi="Arial" w:cs="Arial"/>
      <w:color w:val="00703C"/>
      <w:sz w:val="32"/>
      <w:szCs w:val="32"/>
      <w:lang w:val="en-GB"/>
    </w:rPr>
  </w:style>
  <w:style w:type="character" w:customStyle="1" w:styleId="Heading3Char">
    <w:name w:val="Heading 3 Char"/>
    <w:basedOn w:val="DefaultParagraphFont"/>
    <w:link w:val="Heading3"/>
    <w:uiPriority w:val="9"/>
    <w:rsid w:val="0051355B"/>
    <w:rPr>
      <w:rFonts w:ascii="Arial" w:eastAsia="Arial" w:hAnsi="Arial" w:cs="Arial"/>
      <w:color w:val="00703C"/>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729078">
      <w:bodyDiv w:val="1"/>
      <w:marLeft w:val="0"/>
      <w:marRight w:val="0"/>
      <w:marTop w:val="0"/>
      <w:marBottom w:val="0"/>
      <w:divBdr>
        <w:top w:val="none" w:sz="0" w:space="0" w:color="auto"/>
        <w:left w:val="none" w:sz="0" w:space="0" w:color="auto"/>
        <w:bottom w:val="none" w:sz="0" w:space="0" w:color="auto"/>
        <w:right w:val="none" w:sz="0" w:space="0" w:color="auto"/>
      </w:divBdr>
    </w:div>
    <w:div w:id="1092119090">
      <w:bodyDiv w:val="1"/>
      <w:marLeft w:val="0"/>
      <w:marRight w:val="0"/>
      <w:marTop w:val="0"/>
      <w:marBottom w:val="0"/>
      <w:divBdr>
        <w:top w:val="none" w:sz="0" w:space="0" w:color="auto"/>
        <w:left w:val="none" w:sz="0" w:space="0" w:color="auto"/>
        <w:bottom w:val="none" w:sz="0" w:space="0" w:color="auto"/>
        <w:right w:val="none" w:sz="0" w:space="0" w:color="auto"/>
      </w:divBdr>
    </w:div>
    <w:div w:id="1493175116">
      <w:bodyDiv w:val="1"/>
      <w:marLeft w:val="0"/>
      <w:marRight w:val="0"/>
      <w:marTop w:val="0"/>
      <w:marBottom w:val="0"/>
      <w:divBdr>
        <w:top w:val="none" w:sz="0" w:space="0" w:color="auto"/>
        <w:left w:val="none" w:sz="0" w:space="0" w:color="auto"/>
        <w:bottom w:val="none" w:sz="0" w:space="0" w:color="auto"/>
        <w:right w:val="none" w:sz="0" w:space="0" w:color="auto"/>
      </w:divBdr>
      <w:divsChild>
        <w:div w:id="1305430660">
          <w:marLeft w:val="0"/>
          <w:marRight w:val="0"/>
          <w:marTop w:val="0"/>
          <w:marBottom w:val="0"/>
          <w:divBdr>
            <w:top w:val="none" w:sz="0" w:space="0" w:color="auto"/>
            <w:left w:val="none" w:sz="0" w:space="0" w:color="auto"/>
            <w:bottom w:val="none" w:sz="0" w:space="0" w:color="auto"/>
            <w:right w:val="none" w:sz="0" w:space="0" w:color="auto"/>
          </w:divBdr>
        </w:div>
      </w:divsChild>
    </w:div>
    <w:div w:id="1582639051">
      <w:bodyDiv w:val="1"/>
      <w:marLeft w:val="0"/>
      <w:marRight w:val="0"/>
      <w:marTop w:val="0"/>
      <w:marBottom w:val="0"/>
      <w:divBdr>
        <w:top w:val="none" w:sz="0" w:space="0" w:color="auto"/>
        <w:left w:val="none" w:sz="0" w:space="0" w:color="auto"/>
        <w:bottom w:val="none" w:sz="0" w:space="0" w:color="auto"/>
        <w:right w:val="none" w:sz="0" w:space="0" w:color="auto"/>
      </w:divBdr>
    </w:div>
    <w:div w:id="1876694288">
      <w:bodyDiv w:val="1"/>
      <w:marLeft w:val="0"/>
      <w:marRight w:val="0"/>
      <w:marTop w:val="0"/>
      <w:marBottom w:val="0"/>
      <w:divBdr>
        <w:top w:val="none" w:sz="0" w:space="0" w:color="auto"/>
        <w:left w:val="none" w:sz="0" w:space="0" w:color="auto"/>
        <w:bottom w:val="none" w:sz="0" w:space="0" w:color="auto"/>
        <w:right w:val="none" w:sz="0" w:space="0" w:color="auto"/>
      </w:divBdr>
      <w:divsChild>
        <w:div w:id="1351225922">
          <w:marLeft w:val="0"/>
          <w:marRight w:val="0"/>
          <w:marTop w:val="0"/>
          <w:marBottom w:val="0"/>
          <w:divBdr>
            <w:top w:val="none" w:sz="0" w:space="0" w:color="auto"/>
            <w:left w:val="none" w:sz="0" w:space="0" w:color="auto"/>
            <w:bottom w:val="none" w:sz="0" w:space="0" w:color="auto"/>
            <w:right w:val="none" w:sz="0" w:space="0" w:color="auto"/>
          </w:divBdr>
        </w:div>
      </w:divsChild>
    </w:div>
    <w:div w:id="1914241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1" Type="http://schemas.openxmlformats.org/officeDocument/2006/relationships/footer" Target="footer2.xml"/><Relationship Id="rId63" Type="http://schemas.openxmlformats.org/officeDocument/2006/relationships/image" Target="media/image17.jpeg"/><Relationship Id="rId84" Type="http://schemas.openxmlformats.org/officeDocument/2006/relationships/image" Target="media/image37.png"/><Relationship Id="rId138" Type="http://schemas.openxmlformats.org/officeDocument/2006/relationships/image" Target="media/image79.png"/><Relationship Id="rId159" Type="http://schemas.openxmlformats.org/officeDocument/2006/relationships/image" Target="media/image100.png"/><Relationship Id="rId170" Type="http://schemas.openxmlformats.org/officeDocument/2006/relationships/image" Target="media/image111.png"/><Relationship Id="rId191" Type="http://schemas.openxmlformats.org/officeDocument/2006/relationships/image" Target="media/image133.png"/><Relationship Id="rId205" Type="http://schemas.openxmlformats.org/officeDocument/2006/relationships/image" Target="media/image145.png"/><Relationship Id="rId226" Type="http://schemas.openxmlformats.org/officeDocument/2006/relationships/image" Target="media/image159.png"/><Relationship Id="rId247" Type="http://schemas.openxmlformats.org/officeDocument/2006/relationships/header" Target="header46.xml"/><Relationship Id="rId107" Type="http://schemas.openxmlformats.org/officeDocument/2006/relationships/image" Target="media/image52.png"/><Relationship Id="rId11" Type="http://schemas.openxmlformats.org/officeDocument/2006/relationships/header" Target="header3.xml"/><Relationship Id="rId32" Type="http://schemas.openxmlformats.org/officeDocument/2006/relationships/image" Target="media/image4.png"/><Relationship Id="rId53" Type="http://schemas.openxmlformats.org/officeDocument/2006/relationships/image" Target="media/image15.PNG"/><Relationship Id="rId74" Type="http://schemas.openxmlformats.org/officeDocument/2006/relationships/image" Target="media/image28.png"/><Relationship Id="rId128" Type="http://schemas.openxmlformats.org/officeDocument/2006/relationships/image" Target="media/image69.png"/><Relationship Id="rId149" Type="http://schemas.openxmlformats.org/officeDocument/2006/relationships/image" Target="media/image91.png"/><Relationship Id="rId5" Type="http://schemas.openxmlformats.org/officeDocument/2006/relationships/webSettings" Target="webSettings.xml"/><Relationship Id="rId95" Type="http://schemas.openxmlformats.org/officeDocument/2006/relationships/image" Target="media/image40.png"/><Relationship Id="rId160" Type="http://schemas.openxmlformats.org/officeDocument/2006/relationships/image" Target="media/image101.png"/><Relationship Id="rId181" Type="http://schemas.openxmlformats.org/officeDocument/2006/relationships/image" Target="media/image122.png"/><Relationship Id="rId216" Type="http://schemas.openxmlformats.org/officeDocument/2006/relationships/image" Target="media/image153.png"/><Relationship Id="rId237" Type="http://schemas.openxmlformats.org/officeDocument/2006/relationships/image" Target="media/image162.png"/><Relationship Id="rId22" Type="http://schemas.openxmlformats.org/officeDocument/2006/relationships/header" Target="header6.xml"/><Relationship Id="rId64" Type="http://schemas.openxmlformats.org/officeDocument/2006/relationships/image" Target="media/image18.jpeg"/><Relationship Id="rId118" Type="http://schemas.openxmlformats.org/officeDocument/2006/relationships/image" Target="media/image59.png"/><Relationship Id="rId139" Type="http://schemas.openxmlformats.org/officeDocument/2006/relationships/image" Target="media/image81.png"/><Relationship Id="rId85" Type="http://schemas.openxmlformats.org/officeDocument/2006/relationships/header" Target="header22.xml"/><Relationship Id="rId150" Type="http://schemas.openxmlformats.org/officeDocument/2006/relationships/image" Target="media/image92.png"/><Relationship Id="rId171" Type="http://schemas.openxmlformats.org/officeDocument/2006/relationships/image" Target="media/image112.png"/><Relationship Id="rId192" Type="http://schemas.openxmlformats.org/officeDocument/2006/relationships/image" Target="media/image134.png"/><Relationship Id="rId206" Type="http://schemas.openxmlformats.org/officeDocument/2006/relationships/image" Target="media/image146.png"/><Relationship Id="rId227" Type="http://schemas.openxmlformats.org/officeDocument/2006/relationships/image" Target="media/image160.png"/><Relationship Id="rId248" Type="http://schemas.openxmlformats.org/officeDocument/2006/relationships/header" Target="header47.xml"/><Relationship Id="rId12" Type="http://schemas.openxmlformats.org/officeDocument/2006/relationships/image" Target="media/image1.png"/><Relationship Id="rId33" Type="http://schemas.openxmlformats.org/officeDocument/2006/relationships/image" Target="media/image5.png"/><Relationship Id="rId108" Type="http://schemas.openxmlformats.org/officeDocument/2006/relationships/image" Target="media/image54.png"/><Relationship Id="rId129" Type="http://schemas.openxmlformats.org/officeDocument/2006/relationships/image" Target="media/image70.png"/><Relationship Id="rId54" Type="http://schemas.openxmlformats.org/officeDocument/2006/relationships/image" Target="media/image16.png"/><Relationship Id="rId75" Type="http://schemas.openxmlformats.org/officeDocument/2006/relationships/image" Target="media/image29.png"/><Relationship Id="rId96" Type="http://schemas.openxmlformats.org/officeDocument/2006/relationships/image" Target="media/image41.png"/><Relationship Id="rId140" Type="http://schemas.openxmlformats.org/officeDocument/2006/relationships/image" Target="media/image82.png"/><Relationship Id="rId161" Type="http://schemas.openxmlformats.org/officeDocument/2006/relationships/image" Target="media/image102.png"/><Relationship Id="rId182" Type="http://schemas.openxmlformats.org/officeDocument/2006/relationships/image" Target="media/image123.png"/><Relationship Id="rId217" Type="http://schemas.openxmlformats.org/officeDocument/2006/relationships/image" Target="media/image154.png"/><Relationship Id="rId6" Type="http://schemas.openxmlformats.org/officeDocument/2006/relationships/footnotes" Target="footnotes.xml"/><Relationship Id="rId238" Type="http://schemas.openxmlformats.org/officeDocument/2006/relationships/image" Target="media/image163.png"/><Relationship Id="rId23" Type="http://schemas.openxmlformats.org/officeDocument/2006/relationships/header" Target="header7.xml"/><Relationship Id="rId119" Type="http://schemas.openxmlformats.org/officeDocument/2006/relationships/image" Target="media/image61.png"/><Relationship Id="rId65" Type="http://schemas.openxmlformats.org/officeDocument/2006/relationships/image" Target="media/image19.jpeg"/><Relationship Id="rId86" Type="http://schemas.openxmlformats.org/officeDocument/2006/relationships/header" Target="header23.xml"/><Relationship Id="rId130" Type="http://schemas.openxmlformats.org/officeDocument/2006/relationships/image" Target="media/image71.png"/><Relationship Id="rId151" Type="http://schemas.openxmlformats.org/officeDocument/2006/relationships/image" Target="media/image80.png"/><Relationship Id="rId172" Type="http://schemas.openxmlformats.org/officeDocument/2006/relationships/image" Target="media/image113.png"/><Relationship Id="rId193" Type="http://schemas.openxmlformats.org/officeDocument/2006/relationships/image" Target="media/image135.png"/><Relationship Id="rId207" Type="http://schemas.openxmlformats.org/officeDocument/2006/relationships/image" Target="media/image147.png"/><Relationship Id="rId228" Type="http://schemas.openxmlformats.org/officeDocument/2006/relationships/image" Target="media/image161.png"/><Relationship Id="rId249" Type="http://schemas.openxmlformats.org/officeDocument/2006/relationships/footer" Target="footer15.xml"/><Relationship Id="rId13" Type="http://schemas.openxmlformats.org/officeDocument/2006/relationships/hyperlink" Target="https://www.nationalarchives.gov.uk/doc/open-government-licence/version/3/" TargetMode="External"/><Relationship Id="rId109" Type="http://schemas.openxmlformats.org/officeDocument/2006/relationships/image" Target="media/image55.png"/><Relationship Id="rId34" Type="http://schemas.openxmlformats.org/officeDocument/2006/relationships/image" Target="media/image6.png"/><Relationship Id="rId55" Type="http://schemas.openxmlformats.org/officeDocument/2006/relationships/header" Target="header16.xml"/><Relationship Id="rId76" Type="http://schemas.openxmlformats.org/officeDocument/2006/relationships/image" Target="media/image30.png"/><Relationship Id="rId97" Type="http://schemas.openxmlformats.org/officeDocument/2006/relationships/image" Target="media/image42.png"/><Relationship Id="rId120" Type="http://schemas.openxmlformats.org/officeDocument/2006/relationships/image" Target="media/image62.png"/><Relationship Id="rId141" Type="http://schemas.openxmlformats.org/officeDocument/2006/relationships/image" Target="media/image83.png"/><Relationship Id="rId7" Type="http://schemas.openxmlformats.org/officeDocument/2006/relationships/endnotes" Target="endnotes.xml"/><Relationship Id="rId162" Type="http://schemas.openxmlformats.org/officeDocument/2006/relationships/image" Target="media/image103.png"/><Relationship Id="rId183" Type="http://schemas.openxmlformats.org/officeDocument/2006/relationships/image" Target="media/image124.png"/><Relationship Id="rId218" Type="http://schemas.openxmlformats.org/officeDocument/2006/relationships/image" Target="media/image155.png"/><Relationship Id="rId239" Type="http://schemas.openxmlformats.org/officeDocument/2006/relationships/image" Target="media/image164.png"/><Relationship Id="rId250" Type="http://schemas.openxmlformats.org/officeDocument/2006/relationships/header" Target="header48.xml"/><Relationship Id="rId24" Type="http://schemas.openxmlformats.org/officeDocument/2006/relationships/header" Target="header8.xml"/><Relationship Id="rId66" Type="http://schemas.openxmlformats.org/officeDocument/2006/relationships/image" Target="media/image20.jpeg"/><Relationship Id="rId87" Type="http://schemas.openxmlformats.org/officeDocument/2006/relationships/footer" Target="footer8.xml"/><Relationship Id="rId110" Type="http://schemas.openxmlformats.org/officeDocument/2006/relationships/image" Target="media/image53.png"/><Relationship Id="rId131" Type="http://schemas.openxmlformats.org/officeDocument/2006/relationships/image" Target="media/image72.png"/><Relationship Id="rId152" Type="http://schemas.openxmlformats.org/officeDocument/2006/relationships/image" Target="media/image93.png"/><Relationship Id="rId173" Type="http://schemas.openxmlformats.org/officeDocument/2006/relationships/image" Target="media/image114.png"/><Relationship Id="rId194" Type="http://schemas.openxmlformats.org/officeDocument/2006/relationships/image" Target="media/image136.png"/><Relationship Id="rId208" Type="http://schemas.openxmlformats.org/officeDocument/2006/relationships/image" Target="media/image148.png"/><Relationship Id="rId229" Type="http://schemas.openxmlformats.org/officeDocument/2006/relationships/header" Target="header37.xml"/><Relationship Id="rId240" Type="http://schemas.openxmlformats.org/officeDocument/2006/relationships/image" Target="media/image165.png"/><Relationship Id="rId14" Type="http://schemas.openxmlformats.org/officeDocument/2006/relationships/hyperlink" Target="http://www.nationalarchives.gov.uk/contact-us" TargetMode="External"/><Relationship Id="rId35" Type="http://schemas.openxmlformats.org/officeDocument/2006/relationships/image" Target="media/image7.png"/><Relationship Id="rId56" Type="http://schemas.openxmlformats.org/officeDocument/2006/relationships/header" Target="header17.xml"/><Relationship Id="rId77" Type="http://schemas.microsoft.com/office/2007/relationships/hdphoto" Target="media/hdphoto2.wdp"/><Relationship Id="rId100" Type="http://schemas.openxmlformats.org/officeDocument/2006/relationships/image" Target="media/image45.png"/><Relationship Id="rId8" Type="http://schemas.openxmlformats.org/officeDocument/2006/relationships/header" Target="header1.xml"/><Relationship Id="rId98" Type="http://schemas.openxmlformats.org/officeDocument/2006/relationships/image" Target="media/image43.png"/><Relationship Id="rId121" Type="http://schemas.openxmlformats.org/officeDocument/2006/relationships/image" Target="media/image63.png"/><Relationship Id="rId142" Type="http://schemas.openxmlformats.org/officeDocument/2006/relationships/image" Target="media/image84.png"/><Relationship Id="rId163" Type="http://schemas.openxmlformats.org/officeDocument/2006/relationships/image" Target="media/image104.png"/><Relationship Id="rId184" Type="http://schemas.openxmlformats.org/officeDocument/2006/relationships/image" Target="media/image125.png"/><Relationship Id="rId219" Type="http://schemas.openxmlformats.org/officeDocument/2006/relationships/image" Target="media/image156.png"/><Relationship Id="rId230" Type="http://schemas.openxmlformats.org/officeDocument/2006/relationships/header" Target="header38.xml"/><Relationship Id="rId251" Type="http://schemas.openxmlformats.org/officeDocument/2006/relationships/fontTable" Target="fontTable.xml"/><Relationship Id="rId25" Type="http://schemas.openxmlformats.org/officeDocument/2006/relationships/footer" Target="footer3.xml"/><Relationship Id="rId46" Type="http://schemas.openxmlformats.org/officeDocument/2006/relationships/image" Target="media/image13.png"/><Relationship Id="rId67" Type="http://schemas.openxmlformats.org/officeDocument/2006/relationships/image" Target="media/image21.jpeg"/><Relationship Id="rId88" Type="http://schemas.openxmlformats.org/officeDocument/2006/relationships/header" Target="header24.xml"/><Relationship Id="rId111" Type="http://schemas.openxmlformats.org/officeDocument/2006/relationships/image" Target="media/image56.png"/><Relationship Id="rId132" Type="http://schemas.openxmlformats.org/officeDocument/2006/relationships/image" Target="media/image73.png"/><Relationship Id="rId153" Type="http://schemas.openxmlformats.org/officeDocument/2006/relationships/image" Target="media/image94.png"/><Relationship Id="rId174" Type="http://schemas.openxmlformats.org/officeDocument/2006/relationships/image" Target="media/image115.png"/><Relationship Id="rId195" Type="http://schemas.openxmlformats.org/officeDocument/2006/relationships/image" Target="media/image137.png"/><Relationship Id="rId209" Type="http://schemas.openxmlformats.org/officeDocument/2006/relationships/header" Target="header31.xml"/><Relationship Id="rId220" Type="http://schemas.openxmlformats.org/officeDocument/2006/relationships/image" Target="media/image157.png"/><Relationship Id="rId241" Type="http://schemas.openxmlformats.org/officeDocument/2006/relationships/image" Target="media/image166.png"/><Relationship Id="rId15" Type="http://schemas.openxmlformats.org/officeDocument/2006/relationships/hyperlink" Target="http://www.gov.uk/government/organisations/department-for-transport" TargetMode="External"/><Relationship Id="rId36" Type="http://schemas.openxmlformats.org/officeDocument/2006/relationships/image" Target="media/image8.png"/><Relationship Id="rId57" Type="http://schemas.openxmlformats.org/officeDocument/2006/relationships/footer" Target="footer6.xml"/><Relationship Id="rId78" Type="http://schemas.openxmlformats.org/officeDocument/2006/relationships/image" Target="media/image31.png"/><Relationship Id="rId99" Type="http://schemas.openxmlformats.org/officeDocument/2006/relationships/image" Target="media/image44.png"/><Relationship Id="rId101" Type="http://schemas.openxmlformats.org/officeDocument/2006/relationships/image" Target="media/image46.png"/><Relationship Id="rId122" Type="http://schemas.openxmlformats.org/officeDocument/2006/relationships/image" Target="media/image60.png"/><Relationship Id="rId143" Type="http://schemas.openxmlformats.org/officeDocument/2006/relationships/image" Target="media/image85.png"/><Relationship Id="rId164" Type="http://schemas.openxmlformats.org/officeDocument/2006/relationships/image" Target="media/image105.png"/><Relationship Id="rId185" Type="http://schemas.openxmlformats.org/officeDocument/2006/relationships/image" Target="media/image126.png"/><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image" Target="media/image121.png"/><Relationship Id="rId210" Type="http://schemas.openxmlformats.org/officeDocument/2006/relationships/header" Target="header32.xml"/><Relationship Id="rId215" Type="http://schemas.openxmlformats.org/officeDocument/2006/relationships/image" Target="media/image152.png"/><Relationship Id="rId236" Type="http://schemas.openxmlformats.org/officeDocument/2006/relationships/header" Target="header42.xml"/><Relationship Id="rId26" Type="http://schemas.openxmlformats.org/officeDocument/2006/relationships/header" Target="header9.xml"/><Relationship Id="rId231" Type="http://schemas.openxmlformats.org/officeDocument/2006/relationships/footer" Target="footer12.xml"/><Relationship Id="rId252" Type="http://schemas.openxmlformats.org/officeDocument/2006/relationships/theme" Target="theme/theme1.xml"/><Relationship Id="rId47" Type="http://schemas.openxmlformats.org/officeDocument/2006/relationships/header" Target="header13.xml"/><Relationship Id="rId68" Type="http://schemas.openxmlformats.org/officeDocument/2006/relationships/image" Target="media/image22.jpeg"/><Relationship Id="rId89" Type="http://schemas.openxmlformats.org/officeDocument/2006/relationships/image" Target="media/image38.png"/><Relationship Id="rId112" Type="http://schemas.openxmlformats.org/officeDocument/2006/relationships/header" Target="header28.xml"/><Relationship Id="rId133" Type="http://schemas.openxmlformats.org/officeDocument/2006/relationships/image" Target="media/image74.png"/><Relationship Id="rId154" Type="http://schemas.openxmlformats.org/officeDocument/2006/relationships/image" Target="media/image95.png"/><Relationship Id="rId175" Type="http://schemas.openxmlformats.org/officeDocument/2006/relationships/image" Target="media/image116.png"/><Relationship Id="rId196" Type="http://schemas.openxmlformats.org/officeDocument/2006/relationships/image" Target="media/image138.png"/><Relationship Id="rId200" Type="http://schemas.openxmlformats.org/officeDocument/2006/relationships/image" Target="media/image142.png"/><Relationship Id="rId16" Type="http://schemas.openxmlformats.org/officeDocument/2006/relationships/hyperlink" Target="http://www.gov.uk/government/organisations/department-for-transport" TargetMode="External"/><Relationship Id="rId221" Type="http://schemas.openxmlformats.org/officeDocument/2006/relationships/image" Target="media/image158.png"/><Relationship Id="rId242" Type="http://schemas.openxmlformats.org/officeDocument/2006/relationships/header" Target="header43.xml"/><Relationship Id="rId37" Type="http://schemas.openxmlformats.org/officeDocument/2006/relationships/image" Target="media/image9.png"/><Relationship Id="rId58" Type="http://schemas.openxmlformats.org/officeDocument/2006/relationships/header" Target="header18.xml"/><Relationship Id="rId79" Type="http://schemas.openxmlformats.org/officeDocument/2006/relationships/image" Target="media/image32.png"/><Relationship Id="rId102" Type="http://schemas.openxmlformats.org/officeDocument/2006/relationships/image" Target="media/image47.png"/><Relationship Id="rId123" Type="http://schemas.openxmlformats.org/officeDocument/2006/relationships/image" Target="media/image64.png"/><Relationship Id="rId144" Type="http://schemas.openxmlformats.org/officeDocument/2006/relationships/image" Target="media/image86.png"/><Relationship Id="rId90" Type="http://schemas.openxmlformats.org/officeDocument/2006/relationships/image" Target="media/image39.png"/><Relationship Id="rId165" Type="http://schemas.openxmlformats.org/officeDocument/2006/relationships/image" Target="media/image106.png"/><Relationship Id="rId186" Type="http://schemas.openxmlformats.org/officeDocument/2006/relationships/image" Target="media/image127.png"/><Relationship Id="rId211" Type="http://schemas.openxmlformats.org/officeDocument/2006/relationships/header" Target="header33.xml"/><Relationship Id="rId232" Type="http://schemas.openxmlformats.org/officeDocument/2006/relationships/header" Target="header39.xml"/><Relationship Id="rId253" Type="http://schemas.openxmlformats.org/officeDocument/2006/relationships/customXml" Target="../customXml/item2.xml"/><Relationship Id="rId27" Type="http://schemas.openxmlformats.org/officeDocument/2006/relationships/header" Target="header10.xml"/><Relationship Id="rId48" Type="http://schemas.openxmlformats.org/officeDocument/2006/relationships/header" Target="header14.xml"/><Relationship Id="rId69" Type="http://schemas.openxmlformats.org/officeDocument/2006/relationships/image" Target="media/image23.png"/><Relationship Id="rId113" Type="http://schemas.openxmlformats.org/officeDocument/2006/relationships/header" Target="header29.xml"/><Relationship Id="rId134" Type="http://schemas.openxmlformats.org/officeDocument/2006/relationships/image" Target="media/image75.png"/><Relationship Id="rId80" Type="http://schemas.openxmlformats.org/officeDocument/2006/relationships/image" Target="media/image33.png"/><Relationship Id="rId155" Type="http://schemas.openxmlformats.org/officeDocument/2006/relationships/image" Target="media/image96.png"/><Relationship Id="rId176" Type="http://schemas.openxmlformats.org/officeDocument/2006/relationships/image" Target="media/image117.png"/><Relationship Id="rId197" Type="http://schemas.openxmlformats.org/officeDocument/2006/relationships/image" Target="media/image139.png"/><Relationship Id="rId201" Type="http://schemas.openxmlformats.org/officeDocument/2006/relationships/image" Target="media/image143.png"/><Relationship Id="rId222" Type="http://schemas.openxmlformats.org/officeDocument/2006/relationships/header" Target="header34.xml"/><Relationship Id="rId243" Type="http://schemas.openxmlformats.org/officeDocument/2006/relationships/header" Target="header44.xml"/><Relationship Id="rId17" Type="http://schemas.openxmlformats.org/officeDocument/2006/relationships/image" Target="media/image2.png"/><Relationship Id="rId38" Type="http://schemas.openxmlformats.org/officeDocument/2006/relationships/image" Target="media/image10.png"/><Relationship Id="rId59" Type="http://schemas.openxmlformats.org/officeDocument/2006/relationships/header" Target="header19.xml"/><Relationship Id="rId103" Type="http://schemas.openxmlformats.org/officeDocument/2006/relationships/image" Target="media/image48.png"/><Relationship Id="rId124" Type="http://schemas.openxmlformats.org/officeDocument/2006/relationships/image" Target="media/image66.png"/><Relationship Id="rId70" Type="http://schemas.openxmlformats.org/officeDocument/2006/relationships/image" Target="media/image24.png"/><Relationship Id="rId91" Type="http://schemas.openxmlformats.org/officeDocument/2006/relationships/header" Target="header25.xml"/><Relationship Id="rId145" Type="http://schemas.openxmlformats.org/officeDocument/2006/relationships/image" Target="media/image87.png"/><Relationship Id="rId166" Type="http://schemas.openxmlformats.org/officeDocument/2006/relationships/image" Target="media/image107.png"/><Relationship Id="rId187" Type="http://schemas.openxmlformats.org/officeDocument/2006/relationships/image" Target="media/image128.png"/><Relationship Id="rId1" Type="http://schemas.openxmlformats.org/officeDocument/2006/relationships/customXml" Target="../customXml/item1.xml"/><Relationship Id="rId212" Type="http://schemas.openxmlformats.org/officeDocument/2006/relationships/image" Target="media/image149.png"/><Relationship Id="rId233" Type="http://schemas.openxmlformats.org/officeDocument/2006/relationships/header" Target="header40.xml"/><Relationship Id="rId254" Type="http://schemas.openxmlformats.org/officeDocument/2006/relationships/customXml" Target="../customXml/item3.xml"/><Relationship Id="rId28" Type="http://schemas.openxmlformats.org/officeDocument/2006/relationships/header" Target="header11.xml"/><Relationship Id="rId49" Type="http://schemas.openxmlformats.org/officeDocument/2006/relationships/footer" Target="footer5.xml"/><Relationship Id="rId114" Type="http://schemas.openxmlformats.org/officeDocument/2006/relationships/footer" Target="footer10.xml"/><Relationship Id="rId60" Type="http://schemas.openxmlformats.org/officeDocument/2006/relationships/header" Target="header20.xml"/><Relationship Id="rId81" Type="http://schemas.openxmlformats.org/officeDocument/2006/relationships/image" Target="media/image34.png"/><Relationship Id="rId135" Type="http://schemas.openxmlformats.org/officeDocument/2006/relationships/image" Target="media/image76.png"/><Relationship Id="rId156" Type="http://schemas.openxmlformats.org/officeDocument/2006/relationships/image" Target="media/image97.png"/><Relationship Id="rId177" Type="http://schemas.openxmlformats.org/officeDocument/2006/relationships/image" Target="media/image118.png"/><Relationship Id="rId198" Type="http://schemas.openxmlformats.org/officeDocument/2006/relationships/image" Target="media/image140.png"/><Relationship Id="rId202" Type="http://schemas.openxmlformats.org/officeDocument/2006/relationships/image" Target="media/image132.png"/><Relationship Id="rId223" Type="http://schemas.openxmlformats.org/officeDocument/2006/relationships/header" Target="header35.xml"/><Relationship Id="rId244" Type="http://schemas.openxmlformats.org/officeDocument/2006/relationships/footer" Target="footer14.xml"/><Relationship Id="rId18" Type="http://schemas.microsoft.com/office/2007/relationships/hdphoto" Target="media/hdphoto1.wdp"/><Relationship Id="rId39" Type="http://schemas.openxmlformats.org/officeDocument/2006/relationships/image" Target="media/image11.png"/><Relationship Id="rId50" Type="http://schemas.openxmlformats.org/officeDocument/2006/relationships/header" Target="header15.xml"/><Relationship Id="rId104" Type="http://schemas.openxmlformats.org/officeDocument/2006/relationships/image" Target="media/image49.png"/><Relationship Id="rId125" Type="http://schemas.openxmlformats.org/officeDocument/2006/relationships/image" Target="media/image67.png"/><Relationship Id="rId146" Type="http://schemas.openxmlformats.org/officeDocument/2006/relationships/image" Target="media/image88.png"/><Relationship Id="rId167" Type="http://schemas.openxmlformats.org/officeDocument/2006/relationships/image" Target="media/image108.png"/><Relationship Id="rId188" Type="http://schemas.openxmlformats.org/officeDocument/2006/relationships/image" Target="media/image129.png"/><Relationship Id="rId71" Type="http://schemas.openxmlformats.org/officeDocument/2006/relationships/image" Target="media/image25.png"/><Relationship Id="rId92" Type="http://schemas.openxmlformats.org/officeDocument/2006/relationships/header" Target="header26.xml"/><Relationship Id="rId213" Type="http://schemas.openxmlformats.org/officeDocument/2006/relationships/image" Target="media/image150.png"/><Relationship Id="rId234" Type="http://schemas.openxmlformats.org/officeDocument/2006/relationships/header" Target="header41.xml"/><Relationship Id="rId2" Type="http://schemas.openxmlformats.org/officeDocument/2006/relationships/numbering" Target="numbering.xml"/><Relationship Id="rId29" Type="http://schemas.openxmlformats.org/officeDocument/2006/relationships/footer" Target="footer4.xml"/><Relationship Id="rId255" Type="http://schemas.openxmlformats.org/officeDocument/2006/relationships/customXml" Target="../customXml/item4.xml"/><Relationship Id="rId115" Type="http://schemas.openxmlformats.org/officeDocument/2006/relationships/header" Target="header30.xml"/><Relationship Id="rId136" Type="http://schemas.openxmlformats.org/officeDocument/2006/relationships/image" Target="media/image77.png"/><Relationship Id="rId157" Type="http://schemas.openxmlformats.org/officeDocument/2006/relationships/image" Target="media/image98.png"/><Relationship Id="rId178" Type="http://schemas.openxmlformats.org/officeDocument/2006/relationships/image" Target="media/image119.png"/><Relationship Id="rId61" Type="http://schemas.openxmlformats.org/officeDocument/2006/relationships/footer" Target="footer7.xml"/><Relationship Id="rId82" Type="http://schemas.openxmlformats.org/officeDocument/2006/relationships/image" Target="media/image35.jpeg"/><Relationship Id="rId199" Type="http://schemas.openxmlformats.org/officeDocument/2006/relationships/image" Target="media/image141.png"/><Relationship Id="rId203" Type="http://schemas.openxmlformats.org/officeDocument/2006/relationships/image" Target="media/image133.gif"/><Relationship Id="rId19" Type="http://schemas.openxmlformats.org/officeDocument/2006/relationships/header" Target="header4.xml"/><Relationship Id="rId224" Type="http://schemas.openxmlformats.org/officeDocument/2006/relationships/footer" Target="footer11.xml"/><Relationship Id="rId245" Type="http://schemas.openxmlformats.org/officeDocument/2006/relationships/header" Target="header45.xml"/><Relationship Id="rId30" Type="http://schemas.openxmlformats.org/officeDocument/2006/relationships/header" Target="header12.xml"/><Relationship Id="rId105" Type="http://schemas.openxmlformats.org/officeDocument/2006/relationships/image" Target="media/image50.png"/><Relationship Id="rId126" Type="http://schemas.openxmlformats.org/officeDocument/2006/relationships/image" Target="media/image65.png"/><Relationship Id="rId147" Type="http://schemas.openxmlformats.org/officeDocument/2006/relationships/image" Target="media/image89.png"/><Relationship Id="rId168" Type="http://schemas.openxmlformats.org/officeDocument/2006/relationships/image" Target="media/image109.png"/><Relationship Id="rId51" Type="http://schemas.openxmlformats.org/officeDocument/2006/relationships/image" Target="media/image12.png"/><Relationship Id="rId72" Type="http://schemas.openxmlformats.org/officeDocument/2006/relationships/image" Target="media/image26.png"/><Relationship Id="rId93" Type="http://schemas.openxmlformats.org/officeDocument/2006/relationships/footer" Target="footer9.xml"/><Relationship Id="rId189" Type="http://schemas.openxmlformats.org/officeDocument/2006/relationships/image" Target="media/image130.png"/><Relationship Id="rId3" Type="http://schemas.openxmlformats.org/officeDocument/2006/relationships/styles" Target="styles.xml"/><Relationship Id="rId214" Type="http://schemas.openxmlformats.org/officeDocument/2006/relationships/image" Target="media/image151.png"/><Relationship Id="rId235" Type="http://schemas.openxmlformats.org/officeDocument/2006/relationships/footer" Target="footer13.xml"/><Relationship Id="rId116" Type="http://schemas.openxmlformats.org/officeDocument/2006/relationships/image" Target="media/image57.png"/><Relationship Id="rId137" Type="http://schemas.openxmlformats.org/officeDocument/2006/relationships/image" Target="media/image78.png"/><Relationship Id="rId158" Type="http://schemas.openxmlformats.org/officeDocument/2006/relationships/image" Target="media/image99.png"/><Relationship Id="rId20" Type="http://schemas.openxmlformats.org/officeDocument/2006/relationships/header" Target="header5.xml"/><Relationship Id="rId62" Type="http://schemas.openxmlformats.org/officeDocument/2006/relationships/header" Target="header21.xml"/><Relationship Id="rId83" Type="http://schemas.openxmlformats.org/officeDocument/2006/relationships/image" Target="media/image36.png"/><Relationship Id="rId179" Type="http://schemas.openxmlformats.org/officeDocument/2006/relationships/image" Target="media/image120.png"/><Relationship Id="rId190" Type="http://schemas.openxmlformats.org/officeDocument/2006/relationships/image" Target="media/image131.png"/><Relationship Id="rId204" Type="http://schemas.openxmlformats.org/officeDocument/2006/relationships/image" Target="media/image144.png"/><Relationship Id="rId225" Type="http://schemas.openxmlformats.org/officeDocument/2006/relationships/header" Target="header36.xml"/><Relationship Id="rId246" Type="http://schemas.openxmlformats.org/officeDocument/2006/relationships/hyperlink" Target="http://www.legislation.gov.uk/" TargetMode="External"/><Relationship Id="rId106" Type="http://schemas.openxmlformats.org/officeDocument/2006/relationships/image" Target="media/image51.png"/><Relationship Id="rId127" Type="http://schemas.openxmlformats.org/officeDocument/2006/relationships/image" Target="media/image68.png"/><Relationship Id="rId10" Type="http://schemas.openxmlformats.org/officeDocument/2006/relationships/footer" Target="footer1.xml"/><Relationship Id="rId31" Type="http://schemas.openxmlformats.org/officeDocument/2006/relationships/image" Target="media/image3.png"/><Relationship Id="rId52" Type="http://schemas.openxmlformats.org/officeDocument/2006/relationships/image" Target="media/image14.png"/><Relationship Id="rId73" Type="http://schemas.openxmlformats.org/officeDocument/2006/relationships/image" Target="media/image27.png"/><Relationship Id="rId94" Type="http://schemas.openxmlformats.org/officeDocument/2006/relationships/header" Target="header27.xml"/><Relationship Id="rId148" Type="http://schemas.openxmlformats.org/officeDocument/2006/relationships/image" Target="media/image90.png"/><Relationship Id="rId169"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D58C67A89C7C4E94621F2DBB471944" ma:contentTypeVersion="22" ma:contentTypeDescription="Create a new document." ma:contentTypeScope="" ma:versionID="38d466ba7ff05a95cfd91a91554f2274">
  <xsd:schema xmlns:xsd="http://www.w3.org/2001/XMLSchema" xmlns:xs="http://www.w3.org/2001/XMLSchema" xmlns:p="http://schemas.microsoft.com/office/2006/metadata/properties" xmlns:ns2="ed82ded3-7cc3-4434-a4ba-52cbc844f0db" xmlns:ns3="15ff3d39-6e7b-4d70-9b7c-8d9fe85d0f29" xmlns:ns4="74b88d9f-0c0c-4c82-bddd-14cce6c61751" targetNamespace="http://schemas.microsoft.com/office/2006/metadata/properties" ma:root="true" ma:fieldsID="04a4dea2772c06a36f565a7a142b8df9" ns2:_="" ns3:_="" ns4:_="">
    <xsd:import namespace="ed82ded3-7cc3-4434-a4ba-52cbc844f0db"/>
    <xsd:import namespace="15ff3d39-6e7b-4d70-9b7c-8d9fe85d0f29"/>
    <xsd:import namespace="74b88d9f-0c0c-4c82-bddd-14cce6c61751"/>
    <xsd:element name="properties">
      <xsd:complexType>
        <xsd:sequence>
          <xsd:element name="documentManagement">
            <xsd:complexType>
              <xsd:all>
                <xsd:element ref="ns3:Historical_x0020_Importance" minOccurs="0"/>
                <xsd:element ref="ns3:Security_x0020_Classification" minOccurs="0"/>
                <xsd:element ref="ns3:TaxCatchAll" minOccurs="0"/>
                <xsd:element ref="ns3:TaxCatchAllLabel" minOccurs="0"/>
                <xsd:element ref="ns2:ff0da4e725514cd0aa503c1071cc29c8" minOccurs="0"/>
                <xsd:element ref="ns2:lab66271e8ec4d9dbba2573eb272ae37" minOccurs="0"/>
                <xsd:element ref="ns2:c46fa6100ae34764a6ba18faef27c2ff" minOccurs="0"/>
                <xsd:element ref="ns2:j7016c991dff466a8928f6cf09270ea2"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ServiceLocation" minOccurs="0"/>
                <xsd:element ref="ns2:SharedWithUsers" minOccurs="0"/>
                <xsd:element ref="ns2:SharedWithDetails" minOccurs="0"/>
                <xsd:element ref="ns4:MediaServiceObjectDetectorVersions" minOccurs="0"/>
                <xsd:element ref="ns3:dlc_EmailBCC" minOccurs="0"/>
                <xsd:element ref="ns3:dlc_EmailCC" minOccurs="0"/>
                <xsd:element ref="ns3:dlc_EmailReceivedUTC" minOccurs="0"/>
                <xsd:element ref="ns3:dlc_EmailSentUTC" minOccurs="0"/>
                <xsd:element ref="ns3:dlc_EmailFrom" minOccurs="0"/>
                <xsd:element ref="ns3:dlc_EmailSubject" minOccurs="0"/>
                <xsd:element ref="ns3:dlc_EmailTo"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2ded3-7cc3-4434-a4ba-52cbc844f0db" elementFormDefault="qualified">
    <xsd:import namespace="http://schemas.microsoft.com/office/2006/documentManagement/types"/>
    <xsd:import namespace="http://schemas.microsoft.com/office/infopath/2007/PartnerControls"/>
    <xsd:element name="ff0da4e725514cd0aa503c1071cc29c8" ma:index="10" nillable="true" ma:taxonomy="true" ma:internalName="ff0da4e725514cd0aa503c1071cc29c8" ma:taxonomyFieldName="DocumentType" ma:displayName="Document Type" ma:fieldId="{ff0da4e7-2551-4cd0-aa50-3c1071cc29c8}" ma:sspId="5de26ec3-896b-4bef-bed1-ad194f885b2b" ma:termSetId="11e3574f-f120-43a5-a577-77247517f214" ma:anchorId="00000000-0000-0000-0000-000000000000" ma:open="false" ma:isKeyword="false">
      <xsd:complexType>
        <xsd:sequence>
          <xsd:element ref="pc:Terms" minOccurs="0" maxOccurs="1"/>
        </xsd:sequence>
      </xsd:complexType>
    </xsd:element>
    <xsd:element name="lab66271e8ec4d9dbba2573eb272ae37" ma:index="12" nillable="true" ma:taxonomy="true" ma:internalName="lab66271e8ec4d9dbba2573eb272ae37" ma:taxonomyFieldName="FinancialYear" ma:displayName="Financial Year" ma:fieldId="{5ab66271-e8ec-4d9d-bba2-573eb272ae37}" ma:sspId="5de26ec3-896b-4bef-bed1-ad194f885b2b" ma:termSetId="ad0d7153-16bc-4f62-8559-37863dc2e057" ma:anchorId="00000000-0000-0000-0000-000000000000" ma:open="false" ma:isKeyword="false">
      <xsd:complexType>
        <xsd:sequence>
          <xsd:element ref="pc:Terms" minOccurs="0" maxOccurs="1"/>
        </xsd:sequence>
      </xsd:complexType>
    </xsd:element>
    <xsd:element name="c46fa6100ae34764a6ba18faef27c2ff" ma:index="14" nillable="true" ma:taxonomy="true" ma:internalName="c46fa6100ae34764a6ba18faef27c2ff" ma:taxonomyFieldName="CustomTag" ma:displayName="Custom Tag" ma:default="" ma:fieldId="{c46fa610-0ae3-4764-a6ba-18faef27c2ff}" ma:sspId="5de26ec3-896b-4bef-bed1-ad194f885b2b" ma:termSetId="11c67a01-6e2b-400b-a461-73c604554f6d" ma:anchorId="00000000-0000-0000-0000-000000000000" ma:open="true" ma:isKeyword="false">
      <xsd:complexType>
        <xsd:sequence>
          <xsd:element ref="pc:Terms" minOccurs="0" maxOccurs="1"/>
        </xsd:sequence>
      </xsd:complexType>
    </xsd:element>
    <xsd:element name="j7016c991dff466a8928f6cf09270ea2" ma:index="18" nillable="true" ma:taxonomy="true" ma:internalName="j7016c991dff466a8928f6cf09270ea2" ma:taxonomyFieldName="DfTSubject" ma:displayName="DfT Subject" ma:fieldId="{37016c99-1dff-466a-8928-f6cf09270ea2}" ma:sspId="5de26ec3-896b-4bef-bed1-ad194f885b2b" ma:termSetId="cfaf01da-6a37-40c4-92d3-3254beeaad93" ma:anchorId="00000000-0000-0000-0000-000000000000" ma:open="false" ma:isKeyword="false">
      <xsd:complexType>
        <xsd:sequence>
          <xsd:element ref="pc:Terms" minOccurs="0" maxOccurs="1"/>
        </xsd:sequence>
      </xsd:complex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3d39-6e7b-4d70-9b7c-8d9fe85d0f29" elementFormDefault="qualified">
    <xsd:import namespace="http://schemas.microsoft.com/office/2006/documentManagement/types"/>
    <xsd:import namespace="http://schemas.microsoft.com/office/infopath/2007/PartnerControls"/>
    <xsd:element name="Historical_x0020_Importance" ma:index="6" nillable="true" ma:displayName="Historical Importance" ma:default="0" ma:internalName="Historical_x0020_Importance">
      <xsd:simpleType>
        <xsd:restriction base="dms:Boolean"/>
      </xsd:simpleType>
    </xsd:element>
    <xsd:element name="Security_x0020_Classification" ma:index="7" nillable="true" ma:displayName="Security Classification" ma:format="Dropdown" ma:internalName="Security_x0020_Classification">
      <xsd:simpleType>
        <xsd:restriction base="dms:Choice">
          <xsd:enumeration value="Official Sensitive"/>
        </xsd:restriction>
      </xsd:simpleType>
    </xsd:element>
    <xsd:element name="TaxCatchAll" ma:index="8" nillable="true" ma:displayName="Taxonomy Catch All Column" ma:hidden="true" ma:list="{029b9b11-fba4-4652-b0b3-6707882aeea2}" ma:internalName="TaxCatchAll" ma:showField="CatchAllData"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29b9b11-fba4-4652-b0b3-6707882aeea2}" ma:internalName="TaxCatchAllLabel" ma:readOnly="true" ma:showField="CatchAllDataLabel" ma:web="ed82ded3-7cc3-4434-a4ba-52cbc844f0db">
      <xsd:complexType>
        <xsd:complexContent>
          <xsd:extension base="dms:MultiChoiceLookup">
            <xsd:sequence>
              <xsd:element name="Value" type="dms:Lookup" maxOccurs="unbounded" minOccurs="0" nillable="true"/>
            </xsd:sequence>
          </xsd:extension>
        </xsd:complexContent>
      </xsd:complexType>
    </xsd:element>
    <xsd:element name="dlc_EmailBCC" ma:index="35" nillable="true" ma:displayName="BCC" ma:description="" ma:internalName="dlc_EmailBCC">
      <xsd:simpleType>
        <xsd:restriction base="dms:Note">
          <xsd:maxLength value="1024"/>
        </xsd:restriction>
      </xsd:simpleType>
    </xsd:element>
    <xsd:element name="dlc_EmailCC" ma:index="36" nillable="true" ma:displayName="CC" ma:description="" ma:internalName="dlc_EmailCC">
      <xsd:simpleType>
        <xsd:restriction base="dms:Note">
          <xsd:maxLength value="1024"/>
        </xsd:restriction>
      </xsd:simpleType>
    </xsd:element>
    <xsd:element name="dlc_EmailReceivedUTC" ma:index="37" nillable="true" ma:displayName="Date Received" ma:description="" ma:internalName="dlc_EmailReceivedUTC">
      <xsd:simpleType>
        <xsd:restriction base="dms:DateTime"/>
      </xsd:simpleType>
    </xsd:element>
    <xsd:element name="dlc_EmailSentUTC" ma:index="38" nillable="true" ma:displayName="Date Sent" ma:description="" ma:internalName="dlc_EmailSentUTC">
      <xsd:simpleType>
        <xsd:restriction base="dms:DateTime"/>
      </xsd:simpleType>
    </xsd:element>
    <xsd:element name="dlc_EmailFrom" ma:index="39" nillable="true" ma:displayName="From" ma:description="" ma:internalName="dlc_EmailFrom">
      <xsd:simpleType>
        <xsd:restriction base="dms:Text">
          <xsd:maxLength value="255"/>
        </xsd:restriction>
      </xsd:simpleType>
    </xsd:element>
    <xsd:element name="dlc_EmailSubject" ma:index="40" nillable="true" ma:displayName="Email Subject" ma:description="" ma:internalName="dlc_EmailSubject">
      <xsd:simpleType>
        <xsd:restriction base="dms:Note"/>
      </xsd:simpleType>
    </xsd:element>
    <xsd:element name="dlc_EmailTo" ma:index="41" nillable="true" ma:displayName="To" ma:description="" ma:internalName="dlc_EmailTo">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88d9f-0c0c-4c82-bddd-14cce6c61751"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DateTaken" ma:index="25" nillable="true" ma:displayName="MediaServiceDateTaken" ma:hidden="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de26ec3-896b-4bef-bed1-ad194f885b2b"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lc_EmailBCC xmlns="15ff3d39-6e7b-4d70-9b7c-8d9fe85d0f29" xsi:nil="true"/>
    <dlc_EmailReceivedUTC xmlns="15ff3d39-6e7b-4d70-9b7c-8d9fe85d0f29" xsi:nil="true"/>
    <Security_x0020_Classification xmlns="15ff3d39-6e7b-4d70-9b7c-8d9fe85d0f29">Official</Security_x0020_Classification>
    <dlc_EmailFrom xmlns="15ff3d39-6e7b-4d70-9b7c-8d9fe85d0f29" xsi:nil="true"/>
    <j7016c991dff466a8928f6cf09270ea2 xmlns="ed82ded3-7cc3-4434-a4ba-52cbc844f0db">
      <Terms xmlns="http://schemas.microsoft.com/office/infopath/2007/PartnerControls"/>
    </j7016c991dff466a8928f6cf09270ea2>
    <c46fa6100ae34764a6ba18faef27c2ff xmlns="ed82ded3-7cc3-4434-a4ba-52cbc844f0db">
      <Terms xmlns="http://schemas.microsoft.com/office/infopath/2007/PartnerControls"/>
    </c46fa6100ae34764a6ba18faef27c2ff>
    <dlc_EmailCC xmlns="15ff3d39-6e7b-4d70-9b7c-8d9fe85d0f29" xsi:nil="true"/>
    <dlc_EmailSubject xmlns="15ff3d39-6e7b-4d70-9b7c-8d9fe85d0f29" xsi:nil="true"/>
    <dlc_EmailTo xmlns="15ff3d39-6e7b-4d70-9b7c-8d9fe85d0f29" xsi:nil="true"/>
    <lcf76f155ced4ddcb4097134ff3c332f xmlns="74b88d9f-0c0c-4c82-bddd-14cce6c61751">
      <Terms xmlns="http://schemas.microsoft.com/office/infopath/2007/PartnerControls"/>
    </lcf76f155ced4ddcb4097134ff3c332f>
    <TaxCatchAll xmlns="15ff3d39-6e7b-4d70-9b7c-8d9fe85d0f29" xsi:nil="true"/>
    <dlc_EmailSentUTC xmlns="15ff3d39-6e7b-4d70-9b7c-8d9fe85d0f29" xsi:nil="true"/>
    <Historical_x0020_Importance xmlns="15ff3d39-6e7b-4d70-9b7c-8d9fe85d0f29">false</Historical_x0020_Importance>
    <ff0da4e725514cd0aa503c1071cc29c8 xmlns="ed82ded3-7cc3-4434-a4ba-52cbc844f0db">
      <Terms xmlns="http://schemas.microsoft.com/office/infopath/2007/PartnerControls"/>
    </ff0da4e725514cd0aa503c1071cc29c8>
    <lab66271e8ec4d9dbba2573eb272ae37 xmlns="ed82ded3-7cc3-4434-a4ba-52cbc844f0db">
      <Terms xmlns="http://schemas.microsoft.com/office/infopath/2007/PartnerControls"/>
    </lab66271e8ec4d9dbba2573eb272ae37>
  </documentManagement>
</p:properties>
</file>

<file path=customXml/itemProps1.xml><?xml version="1.0" encoding="utf-8"?>
<ds:datastoreItem xmlns:ds="http://schemas.openxmlformats.org/officeDocument/2006/customXml" ds:itemID="{D0AC9967-53D0-41D2-9318-92F3A8F668CF}">
  <ds:schemaRefs>
    <ds:schemaRef ds:uri="http://schemas.openxmlformats.org/officeDocument/2006/bibliography"/>
  </ds:schemaRefs>
</ds:datastoreItem>
</file>

<file path=customXml/itemProps2.xml><?xml version="1.0" encoding="utf-8"?>
<ds:datastoreItem xmlns:ds="http://schemas.openxmlformats.org/officeDocument/2006/customXml" ds:itemID="{78F98174-0137-4DF6-877E-BA5B12689A21}"/>
</file>

<file path=customXml/itemProps3.xml><?xml version="1.0" encoding="utf-8"?>
<ds:datastoreItem xmlns:ds="http://schemas.openxmlformats.org/officeDocument/2006/customXml" ds:itemID="{266837A5-48E8-4ACF-9AB7-E8A03FE4590D}"/>
</file>

<file path=customXml/itemProps4.xml><?xml version="1.0" encoding="utf-8"?>
<ds:datastoreItem xmlns:ds="http://schemas.openxmlformats.org/officeDocument/2006/customXml" ds:itemID="{43D97933-B36E-4E64-81C3-EF548EB67AA2}"/>
</file>

<file path=docMetadata/LabelInfo.xml><?xml version="1.0" encoding="utf-8"?>
<clbl:labelList xmlns:clbl="http://schemas.microsoft.com/office/2020/mipLabelMetadata">
  <clbl:label id="{acff5881-7115-48df-9cd6-e99e771d283f}" enabled="1" method="Privileged" siteId="{28b782fb-41e1-48ea-bfc3-ad7558ce71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168</Pages>
  <Words>26333</Words>
  <Characters>150100</Characters>
  <Application>Microsoft Office Word</Application>
  <DocSecurity>0</DocSecurity>
  <Lines>1250</Lines>
  <Paragraphs>352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176081</CharactersWithSpaces>
  <SharedDoc>false</SharedDoc>
  <HLinks>
    <vt:vector size="762" baseType="variant">
      <vt:variant>
        <vt:i4>8257583</vt:i4>
      </vt:variant>
      <vt:variant>
        <vt:i4>1205</vt:i4>
      </vt:variant>
      <vt:variant>
        <vt:i4>0</vt:i4>
      </vt:variant>
      <vt:variant>
        <vt:i4>5</vt:i4>
      </vt:variant>
      <vt:variant>
        <vt:lpwstr>http://www.legislation.gov.uk/</vt:lpwstr>
      </vt:variant>
      <vt:variant>
        <vt:lpwstr/>
      </vt:variant>
      <vt:variant>
        <vt:i4>1245241</vt:i4>
      </vt:variant>
      <vt:variant>
        <vt:i4>734</vt:i4>
      </vt:variant>
      <vt:variant>
        <vt:i4>0</vt:i4>
      </vt:variant>
      <vt:variant>
        <vt:i4>5</vt:i4>
      </vt:variant>
      <vt:variant>
        <vt:lpwstr/>
      </vt:variant>
      <vt:variant>
        <vt:lpwstr>_Toc233285001</vt:lpwstr>
      </vt:variant>
      <vt:variant>
        <vt:i4>1245241</vt:i4>
      </vt:variant>
      <vt:variant>
        <vt:i4>728</vt:i4>
      </vt:variant>
      <vt:variant>
        <vt:i4>0</vt:i4>
      </vt:variant>
      <vt:variant>
        <vt:i4>5</vt:i4>
      </vt:variant>
      <vt:variant>
        <vt:lpwstr/>
      </vt:variant>
      <vt:variant>
        <vt:lpwstr>_Toc233285000</vt:lpwstr>
      </vt:variant>
      <vt:variant>
        <vt:i4>1769520</vt:i4>
      </vt:variant>
      <vt:variant>
        <vt:i4>722</vt:i4>
      </vt:variant>
      <vt:variant>
        <vt:i4>0</vt:i4>
      </vt:variant>
      <vt:variant>
        <vt:i4>5</vt:i4>
      </vt:variant>
      <vt:variant>
        <vt:lpwstr/>
      </vt:variant>
      <vt:variant>
        <vt:lpwstr>_Toc233284999</vt:lpwstr>
      </vt:variant>
      <vt:variant>
        <vt:i4>1769520</vt:i4>
      </vt:variant>
      <vt:variant>
        <vt:i4>716</vt:i4>
      </vt:variant>
      <vt:variant>
        <vt:i4>0</vt:i4>
      </vt:variant>
      <vt:variant>
        <vt:i4>5</vt:i4>
      </vt:variant>
      <vt:variant>
        <vt:lpwstr/>
      </vt:variant>
      <vt:variant>
        <vt:lpwstr>_Toc233284998</vt:lpwstr>
      </vt:variant>
      <vt:variant>
        <vt:i4>1769520</vt:i4>
      </vt:variant>
      <vt:variant>
        <vt:i4>710</vt:i4>
      </vt:variant>
      <vt:variant>
        <vt:i4>0</vt:i4>
      </vt:variant>
      <vt:variant>
        <vt:i4>5</vt:i4>
      </vt:variant>
      <vt:variant>
        <vt:lpwstr/>
      </vt:variant>
      <vt:variant>
        <vt:lpwstr>_Toc233284997</vt:lpwstr>
      </vt:variant>
      <vt:variant>
        <vt:i4>1769520</vt:i4>
      </vt:variant>
      <vt:variant>
        <vt:i4>704</vt:i4>
      </vt:variant>
      <vt:variant>
        <vt:i4>0</vt:i4>
      </vt:variant>
      <vt:variant>
        <vt:i4>5</vt:i4>
      </vt:variant>
      <vt:variant>
        <vt:lpwstr/>
      </vt:variant>
      <vt:variant>
        <vt:lpwstr>_Toc233284996</vt:lpwstr>
      </vt:variant>
      <vt:variant>
        <vt:i4>1769520</vt:i4>
      </vt:variant>
      <vt:variant>
        <vt:i4>698</vt:i4>
      </vt:variant>
      <vt:variant>
        <vt:i4>0</vt:i4>
      </vt:variant>
      <vt:variant>
        <vt:i4>5</vt:i4>
      </vt:variant>
      <vt:variant>
        <vt:lpwstr/>
      </vt:variant>
      <vt:variant>
        <vt:lpwstr>_Toc233284995</vt:lpwstr>
      </vt:variant>
      <vt:variant>
        <vt:i4>1769520</vt:i4>
      </vt:variant>
      <vt:variant>
        <vt:i4>692</vt:i4>
      </vt:variant>
      <vt:variant>
        <vt:i4>0</vt:i4>
      </vt:variant>
      <vt:variant>
        <vt:i4>5</vt:i4>
      </vt:variant>
      <vt:variant>
        <vt:lpwstr/>
      </vt:variant>
      <vt:variant>
        <vt:lpwstr>_Toc233284994</vt:lpwstr>
      </vt:variant>
      <vt:variant>
        <vt:i4>1769520</vt:i4>
      </vt:variant>
      <vt:variant>
        <vt:i4>686</vt:i4>
      </vt:variant>
      <vt:variant>
        <vt:i4>0</vt:i4>
      </vt:variant>
      <vt:variant>
        <vt:i4>5</vt:i4>
      </vt:variant>
      <vt:variant>
        <vt:lpwstr/>
      </vt:variant>
      <vt:variant>
        <vt:lpwstr>_Toc233284993</vt:lpwstr>
      </vt:variant>
      <vt:variant>
        <vt:i4>1769520</vt:i4>
      </vt:variant>
      <vt:variant>
        <vt:i4>680</vt:i4>
      </vt:variant>
      <vt:variant>
        <vt:i4>0</vt:i4>
      </vt:variant>
      <vt:variant>
        <vt:i4>5</vt:i4>
      </vt:variant>
      <vt:variant>
        <vt:lpwstr/>
      </vt:variant>
      <vt:variant>
        <vt:lpwstr>_Toc233284992</vt:lpwstr>
      </vt:variant>
      <vt:variant>
        <vt:i4>1769520</vt:i4>
      </vt:variant>
      <vt:variant>
        <vt:i4>674</vt:i4>
      </vt:variant>
      <vt:variant>
        <vt:i4>0</vt:i4>
      </vt:variant>
      <vt:variant>
        <vt:i4>5</vt:i4>
      </vt:variant>
      <vt:variant>
        <vt:lpwstr/>
      </vt:variant>
      <vt:variant>
        <vt:lpwstr>_Toc233284991</vt:lpwstr>
      </vt:variant>
      <vt:variant>
        <vt:i4>1769520</vt:i4>
      </vt:variant>
      <vt:variant>
        <vt:i4>668</vt:i4>
      </vt:variant>
      <vt:variant>
        <vt:i4>0</vt:i4>
      </vt:variant>
      <vt:variant>
        <vt:i4>5</vt:i4>
      </vt:variant>
      <vt:variant>
        <vt:lpwstr/>
      </vt:variant>
      <vt:variant>
        <vt:lpwstr>_Toc233284990</vt:lpwstr>
      </vt:variant>
      <vt:variant>
        <vt:i4>1703984</vt:i4>
      </vt:variant>
      <vt:variant>
        <vt:i4>662</vt:i4>
      </vt:variant>
      <vt:variant>
        <vt:i4>0</vt:i4>
      </vt:variant>
      <vt:variant>
        <vt:i4>5</vt:i4>
      </vt:variant>
      <vt:variant>
        <vt:lpwstr/>
      </vt:variant>
      <vt:variant>
        <vt:lpwstr>_Toc233284989</vt:lpwstr>
      </vt:variant>
      <vt:variant>
        <vt:i4>1703984</vt:i4>
      </vt:variant>
      <vt:variant>
        <vt:i4>656</vt:i4>
      </vt:variant>
      <vt:variant>
        <vt:i4>0</vt:i4>
      </vt:variant>
      <vt:variant>
        <vt:i4>5</vt:i4>
      </vt:variant>
      <vt:variant>
        <vt:lpwstr/>
      </vt:variant>
      <vt:variant>
        <vt:lpwstr>_Toc233284988</vt:lpwstr>
      </vt:variant>
      <vt:variant>
        <vt:i4>1703984</vt:i4>
      </vt:variant>
      <vt:variant>
        <vt:i4>650</vt:i4>
      </vt:variant>
      <vt:variant>
        <vt:i4>0</vt:i4>
      </vt:variant>
      <vt:variant>
        <vt:i4>5</vt:i4>
      </vt:variant>
      <vt:variant>
        <vt:lpwstr/>
      </vt:variant>
      <vt:variant>
        <vt:lpwstr>_Toc233284987</vt:lpwstr>
      </vt:variant>
      <vt:variant>
        <vt:i4>1703984</vt:i4>
      </vt:variant>
      <vt:variant>
        <vt:i4>644</vt:i4>
      </vt:variant>
      <vt:variant>
        <vt:i4>0</vt:i4>
      </vt:variant>
      <vt:variant>
        <vt:i4>5</vt:i4>
      </vt:variant>
      <vt:variant>
        <vt:lpwstr/>
      </vt:variant>
      <vt:variant>
        <vt:lpwstr>_Toc233284986</vt:lpwstr>
      </vt:variant>
      <vt:variant>
        <vt:i4>1703984</vt:i4>
      </vt:variant>
      <vt:variant>
        <vt:i4>638</vt:i4>
      </vt:variant>
      <vt:variant>
        <vt:i4>0</vt:i4>
      </vt:variant>
      <vt:variant>
        <vt:i4>5</vt:i4>
      </vt:variant>
      <vt:variant>
        <vt:lpwstr/>
      </vt:variant>
      <vt:variant>
        <vt:lpwstr>_Toc233284985</vt:lpwstr>
      </vt:variant>
      <vt:variant>
        <vt:i4>1703984</vt:i4>
      </vt:variant>
      <vt:variant>
        <vt:i4>632</vt:i4>
      </vt:variant>
      <vt:variant>
        <vt:i4>0</vt:i4>
      </vt:variant>
      <vt:variant>
        <vt:i4>5</vt:i4>
      </vt:variant>
      <vt:variant>
        <vt:lpwstr/>
      </vt:variant>
      <vt:variant>
        <vt:lpwstr>_Toc233284984</vt:lpwstr>
      </vt:variant>
      <vt:variant>
        <vt:i4>1703984</vt:i4>
      </vt:variant>
      <vt:variant>
        <vt:i4>626</vt:i4>
      </vt:variant>
      <vt:variant>
        <vt:i4>0</vt:i4>
      </vt:variant>
      <vt:variant>
        <vt:i4>5</vt:i4>
      </vt:variant>
      <vt:variant>
        <vt:lpwstr/>
      </vt:variant>
      <vt:variant>
        <vt:lpwstr>_Toc233284983</vt:lpwstr>
      </vt:variant>
      <vt:variant>
        <vt:i4>1703984</vt:i4>
      </vt:variant>
      <vt:variant>
        <vt:i4>620</vt:i4>
      </vt:variant>
      <vt:variant>
        <vt:i4>0</vt:i4>
      </vt:variant>
      <vt:variant>
        <vt:i4>5</vt:i4>
      </vt:variant>
      <vt:variant>
        <vt:lpwstr/>
      </vt:variant>
      <vt:variant>
        <vt:lpwstr>_Toc233284982</vt:lpwstr>
      </vt:variant>
      <vt:variant>
        <vt:i4>1703984</vt:i4>
      </vt:variant>
      <vt:variant>
        <vt:i4>614</vt:i4>
      </vt:variant>
      <vt:variant>
        <vt:i4>0</vt:i4>
      </vt:variant>
      <vt:variant>
        <vt:i4>5</vt:i4>
      </vt:variant>
      <vt:variant>
        <vt:lpwstr/>
      </vt:variant>
      <vt:variant>
        <vt:lpwstr>_Toc233284981</vt:lpwstr>
      </vt:variant>
      <vt:variant>
        <vt:i4>1703984</vt:i4>
      </vt:variant>
      <vt:variant>
        <vt:i4>608</vt:i4>
      </vt:variant>
      <vt:variant>
        <vt:i4>0</vt:i4>
      </vt:variant>
      <vt:variant>
        <vt:i4>5</vt:i4>
      </vt:variant>
      <vt:variant>
        <vt:lpwstr/>
      </vt:variant>
      <vt:variant>
        <vt:lpwstr>_Toc233284980</vt:lpwstr>
      </vt:variant>
      <vt:variant>
        <vt:i4>1376304</vt:i4>
      </vt:variant>
      <vt:variant>
        <vt:i4>602</vt:i4>
      </vt:variant>
      <vt:variant>
        <vt:i4>0</vt:i4>
      </vt:variant>
      <vt:variant>
        <vt:i4>5</vt:i4>
      </vt:variant>
      <vt:variant>
        <vt:lpwstr/>
      </vt:variant>
      <vt:variant>
        <vt:lpwstr>_Toc233284979</vt:lpwstr>
      </vt:variant>
      <vt:variant>
        <vt:i4>1376304</vt:i4>
      </vt:variant>
      <vt:variant>
        <vt:i4>596</vt:i4>
      </vt:variant>
      <vt:variant>
        <vt:i4>0</vt:i4>
      </vt:variant>
      <vt:variant>
        <vt:i4>5</vt:i4>
      </vt:variant>
      <vt:variant>
        <vt:lpwstr/>
      </vt:variant>
      <vt:variant>
        <vt:lpwstr>_Toc233284978</vt:lpwstr>
      </vt:variant>
      <vt:variant>
        <vt:i4>1376304</vt:i4>
      </vt:variant>
      <vt:variant>
        <vt:i4>590</vt:i4>
      </vt:variant>
      <vt:variant>
        <vt:i4>0</vt:i4>
      </vt:variant>
      <vt:variant>
        <vt:i4>5</vt:i4>
      </vt:variant>
      <vt:variant>
        <vt:lpwstr/>
      </vt:variant>
      <vt:variant>
        <vt:lpwstr>_Toc233284977</vt:lpwstr>
      </vt:variant>
      <vt:variant>
        <vt:i4>1376304</vt:i4>
      </vt:variant>
      <vt:variant>
        <vt:i4>584</vt:i4>
      </vt:variant>
      <vt:variant>
        <vt:i4>0</vt:i4>
      </vt:variant>
      <vt:variant>
        <vt:i4>5</vt:i4>
      </vt:variant>
      <vt:variant>
        <vt:lpwstr/>
      </vt:variant>
      <vt:variant>
        <vt:lpwstr>_Toc233284976</vt:lpwstr>
      </vt:variant>
      <vt:variant>
        <vt:i4>1376304</vt:i4>
      </vt:variant>
      <vt:variant>
        <vt:i4>578</vt:i4>
      </vt:variant>
      <vt:variant>
        <vt:i4>0</vt:i4>
      </vt:variant>
      <vt:variant>
        <vt:i4>5</vt:i4>
      </vt:variant>
      <vt:variant>
        <vt:lpwstr/>
      </vt:variant>
      <vt:variant>
        <vt:lpwstr>_Toc233284975</vt:lpwstr>
      </vt:variant>
      <vt:variant>
        <vt:i4>1376304</vt:i4>
      </vt:variant>
      <vt:variant>
        <vt:i4>572</vt:i4>
      </vt:variant>
      <vt:variant>
        <vt:i4>0</vt:i4>
      </vt:variant>
      <vt:variant>
        <vt:i4>5</vt:i4>
      </vt:variant>
      <vt:variant>
        <vt:lpwstr/>
      </vt:variant>
      <vt:variant>
        <vt:lpwstr>_Toc233284974</vt:lpwstr>
      </vt:variant>
      <vt:variant>
        <vt:i4>1376304</vt:i4>
      </vt:variant>
      <vt:variant>
        <vt:i4>566</vt:i4>
      </vt:variant>
      <vt:variant>
        <vt:i4>0</vt:i4>
      </vt:variant>
      <vt:variant>
        <vt:i4>5</vt:i4>
      </vt:variant>
      <vt:variant>
        <vt:lpwstr/>
      </vt:variant>
      <vt:variant>
        <vt:lpwstr>_Toc233284973</vt:lpwstr>
      </vt:variant>
      <vt:variant>
        <vt:i4>1376304</vt:i4>
      </vt:variant>
      <vt:variant>
        <vt:i4>560</vt:i4>
      </vt:variant>
      <vt:variant>
        <vt:i4>0</vt:i4>
      </vt:variant>
      <vt:variant>
        <vt:i4>5</vt:i4>
      </vt:variant>
      <vt:variant>
        <vt:lpwstr/>
      </vt:variant>
      <vt:variant>
        <vt:lpwstr>_Toc233284972</vt:lpwstr>
      </vt:variant>
      <vt:variant>
        <vt:i4>1376304</vt:i4>
      </vt:variant>
      <vt:variant>
        <vt:i4>554</vt:i4>
      </vt:variant>
      <vt:variant>
        <vt:i4>0</vt:i4>
      </vt:variant>
      <vt:variant>
        <vt:i4>5</vt:i4>
      </vt:variant>
      <vt:variant>
        <vt:lpwstr/>
      </vt:variant>
      <vt:variant>
        <vt:lpwstr>_Toc233284971</vt:lpwstr>
      </vt:variant>
      <vt:variant>
        <vt:i4>1376304</vt:i4>
      </vt:variant>
      <vt:variant>
        <vt:i4>548</vt:i4>
      </vt:variant>
      <vt:variant>
        <vt:i4>0</vt:i4>
      </vt:variant>
      <vt:variant>
        <vt:i4>5</vt:i4>
      </vt:variant>
      <vt:variant>
        <vt:lpwstr/>
      </vt:variant>
      <vt:variant>
        <vt:lpwstr>_Toc233284970</vt:lpwstr>
      </vt:variant>
      <vt:variant>
        <vt:i4>1310768</vt:i4>
      </vt:variant>
      <vt:variant>
        <vt:i4>542</vt:i4>
      </vt:variant>
      <vt:variant>
        <vt:i4>0</vt:i4>
      </vt:variant>
      <vt:variant>
        <vt:i4>5</vt:i4>
      </vt:variant>
      <vt:variant>
        <vt:lpwstr/>
      </vt:variant>
      <vt:variant>
        <vt:lpwstr>_Toc233284969</vt:lpwstr>
      </vt:variant>
      <vt:variant>
        <vt:i4>1310768</vt:i4>
      </vt:variant>
      <vt:variant>
        <vt:i4>536</vt:i4>
      </vt:variant>
      <vt:variant>
        <vt:i4>0</vt:i4>
      </vt:variant>
      <vt:variant>
        <vt:i4>5</vt:i4>
      </vt:variant>
      <vt:variant>
        <vt:lpwstr/>
      </vt:variant>
      <vt:variant>
        <vt:lpwstr>_Toc233284968</vt:lpwstr>
      </vt:variant>
      <vt:variant>
        <vt:i4>1310768</vt:i4>
      </vt:variant>
      <vt:variant>
        <vt:i4>530</vt:i4>
      </vt:variant>
      <vt:variant>
        <vt:i4>0</vt:i4>
      </vt:variant>
      <vt:variant>
        <vt:i4>5</vt:i4>
      </vt:variant>
      <vt:variant>
        <vt:lpwstr/>
      </vt:variant>
      <vt:variant>
        <vt:lpwstr>_Toc233284967</vt:lpwstr>
      </vt:variant>
      <vt:variant>
        <vt:i4>1310768</vt:i4>
      </vt:variant>
      <vt:variant>
        <vt:i4>524</vt:i4>
      </vt:variant>
      <vt:variant>
        <vt:i4>0</vt:i4>
      </vt:variant>
      <vt:variant>
        <vt:i4>5</vt:i4>
      </vt:variant>
      <vt:variant>
        <vt:lpwstr/>
      </vt:variant>
      <vt:variant>
        <vt:lpwstr>_Toc233284966</vt:lpwstr>
      </vt:variant>
      <vt:variant>
        <vt:i4>1310768</vt:i4>
      </vt:variant>
      <vt:variant>
        <vt:i4>518</vt:i4>
      </vt:variant>
      <vt:variant>
        <vt:i4>0</vt:i4>
      </vt:variant>
      <vt:variant>
        <vt:i4>5</vt:i4>
      </vt:variant>
      <vt:variant>
        <vt:lpwstr/>
      </vt:variant>
      <vt:variant>
        <vt:lpwstr>_Toc233284965</vt:lpwstr>
      </vt:variant>
      <vt:variant>
        <vt:i4>1310768</vt:i4>
      </vt:variant>
      <vt:variant>
        <vt:i4>512</vt:i4>
      </vt:variant>
      <vt:variant>
        <vt:i4>0</vt:i4>
      </vt:variant>
      <vt:variant>
        <vt:i4>5</vt:i4>
      </vt:variant>
      <vt:variant>
        <vt:lpwstr/>
      </vt:variant>
      <vt:variant>
        <vt:lpwstr>_Toc233284964</vt:lpwstr>
      </vt:variant>
      <vt:variant>
        <vt:i4>1310768</vt:i4>
      </vt:variant>
      <vt:variant>
        <vt:i4>506</vt:i4>
      </vt:variant>
      <vt:variant>
        <vt:i4>0</vt:i4>
      </vt:variant>
      <vt:variant>
        <vt:i4>5</vt:i4>
      </vt:variant>
      <vt:variant>
        <vt:lpwstr/>
      </vt:variant>
      <vt:variant>
        <vt:lpwstr>_Toc233284963</vt:lpwstr>
      </vt:variant>
      <vt:variant>
        <vt:i4>1310768</vt:i4>
      </vt:variant>
      <vt:variant>
        <vt:i4>500</vt:i4>
      </vt:variant>
      <vt:variant>
        <vt:i4>0</vt:i4>
      </vt:variant>
      <vt:variant>
        <vt:i4>5</vt:i4>
      </vt:variant>
      <vt:variant>
        <vt:lpwstr/>
      </vt:variant>
      <vt:variant>
        <vt:lpwstr>_Toc233284962</vt:lpwstr>
      </vt:variant>
      <vt:variant>
        <vt:i4>1310768</vt:i4>
      </vt:variant>
      <vt:variant>
        <vt:i4>494</vt:i4>
      </vt:variant>
      <vt:variant>
        <vt:i4>0</vt:i4>
      </vt:variant>
      <vt:variant>
        <vt:i4>5</vt:i4>
      </vt:variant>
      <vt:variant>
        <vt:lpwstr/>
      </vt:variant>
      <vt:variant>
        <vt:lpwstr>_Toc233284961</vt:lpwstr>
      </vt:variant>
      <vt:variant>
        <vt:i4>1310768</vt:i4>
      </vt:variant>
      <vt:variant>
        <vt:i4>488</vt:i4>
      </vt:variant>
      <vt:variant>
        <vt:i4>0</vt:i4>
      </vt:variant>
      <vt:variant>
        <vt:i4>5</vt:i4>
      </vt:variant>
      <vt:variant>
        <vt:lpwstr/>
      </vt:variant>
      <vt:variant>
        <vt:lpwstr>_Toc233284960</vt:lpwstr>
      </vt:variant>
      <vt:variant>
        <vt:i4>1507376</vt:i4>
      </vt:variant>
      <vt:variant>
        <vt:i4>482</vt:i4>
      </vt:variant>
      <vt:variant>
        <vt:i4>0</vt:i4>
      </vt:variant>
      <vt:variant>
        <vt:i4>5</vt:i4>
      </vt:variant>
      <vt:variant>
        <vt:lpwstr/>
      </vt:variant>
      <vt:variant>
        <vt:lpwstr>_Toc233284959</vt:lpwstr>
      </vt:variant>
      <vt:variant>
        <vt:i4>1507376</vt:i4>
      </vt:variant>
      <vt:variant>
        <vt:i4>476</vt:i4>
      </vt:variant>
      <vt:variant>
        <vt:i4>0</vt:i4>
      </vt:variant>
      <vt:variant>
        <vt:i4>5</vt:i4>
      </vt:variant>
      <vt:variant>
        <vt:lpwstr/>
      </vt:variant>
      <vt:variant>
        <vt:lpwstr>_Toc233284958</vt:lpwstr>
      </vt:variant>
      <vt:variant>
        <vt:i4>1507376</vt:i4>
      </vt:variant>
      <vt:variant>
        <vt:i4>470</vt:i4>
      </vt:variant>
      <vt:variant>
        <vt:i4>0</vt:i4>
      </vt:variant>
      <vt:variant>
        <vt:i4>5</vt:i4>
      </vt:variant>
      <vt:variant>
        <vt:lpwstr/>
      </vt:variant>
      <vt:variant>
        <vt:lpwstr>_Toc233284957</vt:lpwstr>
      </vt:variant>
      <vt:variant>
        <vt:i4>1507376</vt:i4>
      </vt:variant>
      <vt:variant>
        <vt:i4>464</vt:i4>
      </vt:variant>
      <vt:variant>
        <vt:i4>0</vt:i4>
      </vt:variant>
      <vt:variant>
        <vt:i4>5</vt:i4>
      </vt:variant>
      <vt:variant>
        <vt:lpwstr/>
      </vt:variant>
      <vt:variant>
        <vt:lpwstr>_Toc233284956</vt:lpwstr>
      </vt:variant>
      <vt:variant>
        <vt:i4>1507376</vt:i4>
      </vt:variant>
      <vt:variant>
        <vt:i4>458</vt:i4>
      </vt:variant>
      <vt:variant>
        <vt:i4>0</vt:i4>
      </vt:variant>
      <vt:variant>
        <vt:i4>5</vt:i4>
      </vt:variant>
      <vt:variant>
        <vt:lpwstr/>
      </vt:variant>
      <vt:variant>
        <vt:lpwstr>_Toc233284955</vt:lpwstr>
      </vt:variant>
      <vt:variant>
        <vt:i4>1507376</vt:i4>
      </vt:variant>
      <vt:variant>
        <vt:i4>452</vt:i4>
      </vt:variant>
      <vt:variant>
        <vt:i4>0</vt:i4>
      </vt:variant>
      <vt:variant>
        <vt:i4>5</vt:i4>
      </vt:variant>
      <vt:variant>
        <vt:lpwstr/>
      </vt:variant>
      <vt:variant>
        <vt:lpwstr>_Toc233284954</vt:lpwstr>
      </vt:variant>
      <vt:variant>
        <vt:i4>1507376</vt:i4>
      </vt:variant>
      <vt:variant>
        <vt:i4>446</vt:i4>
      </vt:variant>
      <vt:variant>
        <vt:i4>0</vt:i4>
      </vt:variant>
      <vt:variant>
        <vt:i4>5</vt:i4>
      </vt:variant>
      <vt:variant>
        <vt:lpwstr/>
      </vt:variant>
      <vt:variant>
        <vt:lpwstr>_Toc233284953</vt:lpwstr>
      </vt:variant>
      <vt:variant>
        <vt:i4>1507376</vt:i4>
      </vt:variant>
      <vt:variant>
        <vt:i4>440</vt:i4>
      </vt:variant>
      <vt:variant>
        <vt:i4>0</vt:i4>
      </vt:variant>
      <vt:variant>
        <vt:i4>5</vt:i4>
      </vt:variant>
      <vt:variant>
        <vt:lpwstr/>
      </vt:variant>
      <vt:variant>
        <vt:lpwstr>_Toc233284952</vt:lpwstr>
      </vt:variant>
      <vt:variant>
        <vt:i4>1507376</vt:i4>
      </vt:variant>
      <vt:variant>
        <vt:i4>434</vt:i4>
      </vt:variant>
      <vt:variant>
        <vt:i4>0</vt:i4>
      </vt:variant>
      <vt:variant>
        <vt:i4>5</vt:i4>
      </vt:variant>
      <vt:variant>
        <vt:lpwstr/>
      </vt:variant>
      <vt:variant>
        <vt:lpwstr>_Toc233284951</vt:lpwstr>
      </vt:variant>
      <vt:variant>
        <vt:i4>1507376</vt:i4>
      </vt:variant>
      <vt:variant>
        <vt:i4>428</vt:i4>
      </vt:variant>
      <vt:variant>
        <vt:i4>0</vt:i4>
      </vt:variant>
      <vt:variant>
        <vt:i4>5</vt:i4>
      </vt:variant>
      <vt:variant>
        <vt:lpwstr/>
      </vt:variant>
      <vt:variant>
        <vt:lpwstr>_Toc233284950</vt:lpwstr>
      </vt:variant>
      <vt:variant>
        <vt:i4>1441840</vt:i4>
      </vt:variant>
      <vt:variant>
        <vt:i4>422</vt:i4>
      </vt:variant>
      <vt:variant>
        <vt:i4>0</vt:i4>
      </vt:variant>
      <vt:variant>
        <vt:i4>5</vt:i4>
      </vt:variant>
      <vt:variant>
        <vt:lpwstr/>
      </vt:variant>
      <vt:variant>
        <vt:lpwstr>_Toc233284949</vt:lpwstr>
      </vt:variant>
      <vt:variant>
        <vt:i4>1441840</vt:i4>
      </vt:variant>
      <vt:variant>
        <vt:i4>416</vt:i4>
      </vt:variant>
      <vt:variant>
        <vt:i4>0</vt:i4>
      </vt:variant>
      <vt:variant>
        <vt:i4>5</vt:i4>
      </vt:variant>
      <vt:variant>
        <vt:lpwstr/>
      </vt:variant>
      <vt:variant>
        <vt:lpwstr>_Toc233284948</vt:lpwstr>
      </vt:variant>
      <vt:variant>
        <vt:i4>1441840</vt:i4>
      </vt:variant>
      <vt:variant>
        <vt:i4>410</vt:i4>
      </vt:variant>
      <vt:variant>
        <vt:i4>0</vt:i4>
      </vt:variant>
      <vt:variant>
        <vt:i4>5</vt:i4>
      </vt:variant>
      <vt:variant>
        <vt:lpwstr/>
      </vt:variant>
      <vt:variant>
        <vt:lpwstr>_Toc233284947</vt:lpwstr>
      </vt:variant>
      <vt:variant>
        <vt:i4>1441840</vt:i4>
      </vt:variant>
      <vt:variant>
        <vt:i4>404</vt:i4>
      </vt:variant>
      <vt:variant>
        <vt:i4>0</vt:i4>
      </vt:variant>
      <vt:variant>
        <vt:i4>5</vt:i4>
      </vt:variant>
      <vt:variant>
        <vt:lpwstr/>
      </vt:variant>
      <vt:variant>
        <vt:lpwstr>_Toc233284946</vt:lpwstr>
      </vt:variant>
      <vt:variant>
        <vt:i4>1441840</vt:i4>
      </vt:variant>
      <vt:variant>
        <vt:i4>398</vt:i4>
      </vt:variant>
      <vt:variant>
        <vt:i4>0</vt:i4>
      </vt:variant>
      <vt:variant>
        <vt:i4>5</vt:i4>
      </vt:variant>
      <vt:variant>
        <vt:lpwstr/>
      </vt:variant>
      <vt:variant>
        <vt:lpwstr>_Toc233284945</vt:lpwstr>
      </vt:variant>
      <vt:variant>
        <vt:i4>1441840</vt:i4>
      </vt:variant>
      <vt:variant>
        <vt:i4>392</vt:i4>
      </vt:variant>
      <vt:variant>
        <vt:i4>0</vt:i4>
      </vt:variant>
      <vt:variant>
        <vt:i4>5</vt:i4>
      </vt:variant>
      <vt:variant>
        <vt:lpwstr/>
      </vt:variant>
      <vt:variant>
        <vt:lpwstr>_Toc233284944</vt:lpwstr>
      </vt:variant>
      <vt:variant>
        <vt:i4>1441840</vt:i4>
      </vt:variant>
      <vt:variant>
        <vt:i4>386</vt:i4>
      </vt:variant>
      <vt:variant>
        <vt:i4>0</vt:i4>
      </vt:variant>
      <vt:variant>
        <vt:i4>5</vt:i4>
      </vt:variant>
      <vt:variant>
        <vt:lpwstr/>
      </vt:variant>
      <vt:variant>
        <vt:lpwstr>_Toc233284943</vt:lpwstr>
      </vt:variant>
      <vt:variant>
        <vt:i4>1441840</vt:i4>
      </vt:variant>
      <vt:variant>
        <vt:i4>380</vt:i4>
      </vt:variant>
      <vt:variant>
        <vt:i4>0</vt:i4>
      </vt:variant>
      <vt:variant>
        <vt:i4>5</vt:i4>
      </vt:variant>
      <vt:variant>
        <vt:lpwstr/>
      </vt:variant>
      <vt:variant>
        <vt:lpwstr>_Toc233284942</vt:lpwstr>
      </vt:variant>
      <vt:variant>
        <vt:i4>1441840</vt:i4>
      </vt:variant>
      <vt:variant>
        <vt:i4>374</vt:i4>
      </vt:variant>
      <vt:variant>
        <vt:i4>0</vt:i4>
      </vt:variant>
      <vt:variant>
        <vt:i4>5</vt:i4>
      </vt:variant>
      <vt:variant>
        <vt:lpwstr/>
      </vt:variant>
      <vt:variant>
        <vt:lpwstr>_Toc233284941</vt:lpwstr>
      </vt:variant>
      <vt:variant>
        <vt:i4>1441840</vt:i4>
      </vt:variant>
      <vt:variant>
        <vt:i4>368</vt:i4>
      </vt:variant>
      <vt:variant>
        <vt:i4>0</vt:i4>
      </vt:variant>
      <vt:variant>
        <vt:i4>5</vt:i4>
      </vt:variant>
      <vt:variant>
        <vt:lpwstr/>
      </vt:variant>
      <vt:variant>
        <vt:lpwstr>_Toc233284940</vt:lpwstr>
      </vt:variant>
      <vt:variant>
        <vt:i4>1114160</vt:i4>
      </vt:variant>
      <vt:variant>
        <vt:i4>362</vt:i4>
      </vt:variant>
      <vt:variant>
        <vt:i4>0</vt:i4>
      </vt:variant>
      <vt:variant>
        <vt:i4>5</vt:i4>
      </vt:variant>
      <vt:variant>
        <vt:lpwstr/>
      </vt:variant>
      <vt:variant>
        <vt:lpwstr>_Toc233284939</vt:lpwstr>
      </vt:variant>
      <vt:variant>
        <vt:i4>1114160</vt:i4>
      </vt:variant>
      <vt:variant>
        <vt:i4>356</vt:i4>
      </vt:variant>
      <vt:variant>
        <vt:i4>0</vt:i4>
      </vt:variant>
      <vt:variant>
        <vt:i4>5</vt:i4>
      </vt:variant>
      <vt:variant>
        <vt:lpwstr/>
      </vt:variant>
      <vt:variant>
        <vt:lpwstr>_Toc233284938</vt:lpwstr>
      </vt:variant>
      <vt:variant>
        <vt:i4>1114160</vt:i4>
      </vt:variant>
      <vt:variant>
        <vt:i4>350</vt:i4>
      </vt:variant>
      <vt:variant>
        <vt:i4>0</vt:i4>
      </vt:variant>
      <vt:variant>
        <vt:i4>5</vt:i4>
      </vt:variant>
      <vt:variant>
        <vt:lpwstr/>
      </vt:variant>
      <vt:variant>
        <vt:lpwstr>_Toc233284937</vt:lpwstr>
      </vt:variant>
      <vt:variant>
        <vt:i4>1114160</vt:i4>
      </vt:variant>
      <vt:variant>
        <vt:i4>344</vt:i4>
      </vt:variant>
      <vt:variant>
        <vt:i4>0</vt:i4>
      </vt:variant>
      <vt:variant>
        <vt:i4>5</vt:i4>
      </vt:variant>
      <vt:variant>
        <vt:lpwstr/>
      </vt:variant>
      <vt:variant>
        <vt:lpwstr>_Toc233284936</vt:lpwstr>
      </vt:variant>
      <vt:variant>
        <vt:i4>1114160</vt:i4>
      </vt:variant>
      <vt:variant>
        <vt:i4>338</vt:i4>
      </vt:variant>
      <vt:variant>
        <vt:i4>0</vt:i4>
      </vt:variant>
      <vt:variant>
        <vt:i4>5</vt:i4>
      </vt:variant>
      <vt:variant>
        <vt:lpwstr/>
      </vt:variant>
      <vt:variant>
        <vt:lpwstr>_Toc233284935</vt:lpwstr>
      </vt:variant>
      <vt:variant>
        <vt:i4>1114160</vt:i4>
      </vt:variant>
      <vt:variant>
        <vt:i4>332</vt:i4>
      </vt:variant>
      <vt:variant>
        <vt:i4>0</vt:i4>
      </vt:variant>
      <vt:variant>
        <vt:i4>5</vt:i4>
      </vt:variant>
      <vt:variant>
        <vt:lpwstr/>
      </vt:variant>
      <vt:variant>
        <vt:lpwstr>_Toc233284934</vt:lpwstr>
      </vt:variant>
      <vt:variant>
        <vt:i4>1114160</vt:i4>
      </vt:variant>
      <vt:variant>
        <vt:i4>326</vt:i4>
      </vt:variant>
      <vt:variant>
        <vt:i4>0</vt:i4>
      </vt:variant>
      <vt:variant>
        <vt:i4>5</vt:i4>
      </vt:variant>
      <vt:variant>
        <vt:lpwstr/>
      </vt:variant>
      <vt:variant>
        <vt:lpwstr>_Toc233284933</vt:lpwstr>
      </vt:variant>
      <vt:variant>
        <vt:i4>1114160</vt:i4>
      </vt:variant>
      <vt:variant>
        <vt:i4>320</vt:i4>
      </vt:variant>
      <vt:variant>
        <vt:i4>0</vt:i4>
      </vt:variant>
      <vt:variant>
        <vt:i4>5</vt:i4>
      </vt:variant>
      <vt:variant>
        <vt:lpwstr/>
      </vt:variant>
      <vt:variant>
        <vt:lpwstr>_Toc233284932</vt:lpwstr>
      </vt:variant>
      <vt:variant>
        <vt:i4>1114160</vt:i4>
      </vt:variant>
      <vt:variant>
        <vt:i4>314</vt:i4>
      </vt:variant>
      <vt:variant>
        <vt:i4>0</vt:i4>
      </vt:variant>
      <vt:variant>
        <vt:i4>5</vt:i4>
      </vt:variant>
      <vt:variant>
        <vt:lpwstr/>
      </vt:variant>
      <vt:variant>
        <vt:lpwstr>_Toc233284931</vt:lpwstr>
      </vt:variant>
      <vt:variant>
        <vt:i4>1114160</vt:i4>
      </vt:variant>
      <vt:variant>
        <vt:i4>308</vt:i4>
      </vt:variant>
      <vt:variant>
        <vt:i4>0</vt:i4>
      </vt:variant>
      <vt:variant>
        <vt:i4>5</vt:i4>
      </vt:variant>
      <vt:variant>
        <vt:lpwstr/>
      </vt:variant>
      <vt:variant>
        <vt:lpwstr>_Toc233284930</vt:lpwstr>
      </vt:variant>
      <vt:variant>
        <vt:i4>1048624</vt:i4>
      </vt:variant>
      <vt:variant>
        <vt:i4>302</vt:i4>
      </vt:variant>
      <vt:variant>
        <vt:i4>0</vt:i4>
      </vt:variant>
      <vt:variant>
        <vt:i4>5</vt:i4>
      </vt:variant>
      <vt:variant>
        <vt:lpwstr/>
      </vt:variant>
      <vt:variant>
        <vt:lpwstr>_Toc233284929</vt:lpwstr>
      </vt:variant>
      <vt:variant>
        <vt:i4>1048624</vt:i4>
      </vt:variant>
      <vt:variant>
        <vt:i4>296</vt:i4>
      </vt:variant>
      <vt:variant>
        <vt:i4>0</vt:i4>
      </vt:variant>
      <vt:variant>
        <vt:i4>5</vt:i4>
      </vt:variant>
      <vt:variant>
        <vt:lpwstr/>
      </vt:variant>
      <vt:variant>
        <vt:lpwstr>_Toc233284928</vt:lpwstr>
      </vt:variant>
      <vt:variant>
        <vt:i4>1048624</vt:i4>
      </vt:variant>
      <vt:variant>
        <vt:i4>290</vt:i4>
      </vt:variant>
      <vt:variant>
        <vt:i4>0</vt:i4>
      </vt:variant>
      <vt:variant>
        <vt:i4>5</vt:i4>
      </vt:variant>
      <vt:variant>
        <vt:lpwstr/>
      </vt:variant>
      <vt:variant>
        <vt:lpwstr>_Toc233284927</vt:lpwstr>
      </vt:variant>
      <vt:variant>
        <vt:i4>1048624</vt:i4>
      </vt:variant>
      <vt:variant>
        <vt:i4>284</vt:i4>
      </vt:variant>
      <vt:variant>
        <vt:i4>0</vt:i4>
      </vt:variant>
      <vt:variant>
        <vt:i4>5</vt:i4>
      </vt:variant>
      <vt:variant>
        <vt:lpwstr/>
      </vt:variant>
      <vt:variant>
        <vt:lpwstr>_Toc233284926</vt:lpwstr>
      </vt:variant>
      <vt:variant>
        <vt:i4>1048624</vt:i4>
      </vt:variant>
      <vt:variant>
        <vt:i4>278</vt:i4>
      </vt:variant>
      <vt:variant>
        <vt:i4>0</vt:i4>
      </vt:variant>
      <vt:variant>
        <vt:i4>5</vt:i4>
      </vt:variant>
      <vt:variant>
        <vt:lpwstr/>
      </vt:variant>
      <vt:variant>
        <vt:lpwstr>_Toc233284925</vt:lpwstr>
      </vt:variant>
      <vt:variant>
        <vt:i4>1048624</vt:i4>
      </vt:variant>
      <vt:variant>
        <vt:i4>272</vt:i4>
      </vt:variant>
      <vt:variant>
        <vt:i4>0</vt:i4>
      </vt:variant>
      <vt:variant>
        <vt:i4>5</vt:i4>
      </vt:variant>
      <vt:variant>
        <vt:lpwstr/>
      </vt:variant>
      <vt:variant>
        <vt:lpwstr>_Toc233284924</vt:lpwstr>
      </vt:variant>
      <vt:variant>
        <vt:i4>1048624</vt:i4>
      </vt:variant>
      <vt:variant>
        <vt:i4>266</vt:i4>
      </vt:variant>
      <vt:variant>
        <vt:i4>0</vt:i4>
      </vt:variant>
      <vt:variant>
        <vt:i4>5</vt:i4>
      </vt:variant>
      <vt:variant>
        <vt:lpwstr/>
      </vt:variant>
      <vt:variant>
        <vt:lpwstr>_Toc233284923</vt:lpwstr>
      </vt:variant>
      <vt:variant>
        <vt:i4>1048624</vt:i4>
      </vt:variant>
      <vt:variant>
        <vt:i4>260</vt:i4>
      </vt:variant>
      <vt:variant>
        <vt:i4>0</vt:i4>
      </vt:variant>
      <vt:variant>
        <vt:i4>5</vt:i4>
      </vt:variant>
      <vt:variant>
        <vt:lpwstr/>
      </vt:variant>
      <vt:variant>
        <vt:lpwstr>_Toc233284922</vt:lpwstr>
      </vt:variant>
      <vt:variant>
        <vt:i4>1048624</vt:i4>
      </vt:variant>
      <vt:variant>
        <vt:i4>254</vt:i4>
      </vt:variant>
      <vt:variant>
        <vt:i4>0</vt:i4>
      </vt:variant>
      <vt:variant>
        <vt:i4>5</vt:i4>
      </vt:variant>
      <vt:variant>
        <vt:lpwstr/>
      </vt:variant>
      <vt:variant>
        <vt:lpwstr>_Toc233284921</vt:lpwstr>
      </vt:variant>
      <vt:variant>
        <vt:i4>1048624</vt:i4>
      </vt:variant>
      <vt:variant>
        <vt:i4>248</vt:i4>
      </vt:variant>
      <vt:variant>
        <vt:i4>0</vt:i4>
      </vt:variant>
      <vt:variant>
        <vt:i4>5</vt:i4>
      </vt:variant>
      <vt:variant>
        <vt:lpwstr/>
      </vt:variant>
      <vt:variant>
        <vt:lpwstr>_Toc233284920</vt:lpwstr>
      </vt:variant>
      <vt:variant>
        <vt:i4>1245232</vt:i4>
      </vt:variant>
      <vt:variant>
        <vt:i4>242</vt:i4>
      </vt:variant>
      <vt:variant>
        <vt:i4>0</vt:i4>
      </vt:variant>
      <vt:variant>
        <vt:i4>5</vt:i4>
      </vt:variant>
      <vt:variant>
        <vt:lpwstr/>
      </vt:variant>
      <vt:variant>
        <vt:lpwstr>_Toc233284919</vt:lpwstr>
      </vt:variant>
      <vt:variant>
        <vt:i4>1245232</vt:i4>
      </vt:variant>
      <vt:variant>
        <vt:i4>236</vt:i4>
      </vt:variant>
      <vt:variant>
        <vt:i4>0</vt:i4>
      </vt:variant>
      <vt:variant>
        <vt:i4>5</vt:i4>
      </vt:variant>
      <vt:variant>
        <vt:lpwstr/>
      </vt:variant>
      <vt:variant>
        <vt:lpwstr>_Toc233284918</vt:lpwstr>
      </vt:variant>
      <vt:variant>
        <vt:i4>1245232</vt:i4>
      </vt:variant>
      <vt:variant>
        <vt:i4>230</vt:i4>
      </vt:variant>
      <vt:variant>
        <vt:i4>0</vt:i4>
      </vt:variant>
      <vt:variant>
        <vt:i4>5</vt:i4>
      </vt:variant>
      <vt:variant>
        <vt:lpwstr/>
      </vt:variant>
      <vt:variant>
        <vt:lpwstr>_Toc233284917</vt:lpwstr>
      </vt:variant>
      <vt:variant>
        <vt:i4>1245232</vt:i4>
      </vt:variant>
      <vt:variant>
        <vt:i4>224</vt:i4>
      </vt:variant>
      <vt:variant>
        <vt:i4>0</vt:i4>
      </vt:variant>
      <vt:variant>
        <vt:i4>5</vt:i4>
      </vt:variant>
      <vt:variant>
        <vt:lpwstr/>
      </vt:variant>
      <vt:variant>
        <vt:lpwstr>_Toc233284916</vt:lpwstr>
      </vt:variant>
      <vt:variant>
        <vt:i4>1245232</vt:i4>
      </vt:variant>
      <vt:variant>
        <vt:i4>218</vt:i4>
      </vt:variant>
      <vt:variant>
        <vt:i4>0</vt:i4>
      </vt:variant>
      <vt:variant>
        <vt:i4>5</vt:i4>
      </vt:variant>
      <vt:variant>
        <vt:lpwstr/>
      </vt:variant>
      <vt:variant>
        <vt:lpwstr>_Toc233284915</vt:lpwstr>
      </vt:variant>
      <vt:variant>
        <vt:i4>1245232</vt:i4>
      </vt:variant>
      <vt:variant>
        <vt:i4>212</vt:i4>
      </vt:variant>
      <vt:variant>
        <vt:i4>0</vt:i4>
      </vt:variant>
      <vt:variant>
        <vt:i4>5</vt:i4>
      </vt:variant>
      <vt:variant>
        <vt:lpwstr/>
      </vt:variant>
      <vt:variant>
        <vt:lpwstr>_Toc233284914</vt:lpwstr>
      </vt:variant>
      <vt:variant>
        <vt:i4>1245232</vt:i4>
      </vt:variant>
      <vt:variant>
        <vt:i4>206</vt:i4>
      </vt:variant>
      <vt:variant>
        <vt:i4>0</vt:i4>
      </vt:variant>
      <vt:variant>
        <vt:i4>5</vt:i4>
      </vt:variant>
      <vt:variant>
        <vt:lpwstr/>
      </vt:variant>
      <vt:variant>
        <vt:lpwstr>_Toc233284913</vt:lpwstr>
      </vt:variant>
      <vt:variant>
        <vt:i4>1245232</vt:i4>
      </vt:variant>
      <vt:variant>
        <vt:i4>200</vt:i4>
      </vt:variant>
      <vt:variant>
        <vt:i4>0</vt:i4>
      </vt:variant>
      <vt:variant>
        <vt:i4>5</vt:i4>
      </vt:variant>
      <vt:variant>
        <vt:lpwstr/>
      </vt:variant>
      <vt:variant>
        <vt:lpwstr>_Toc233284912</vt:lpwstr>
      </vt:variant>
      <vt:variant>
        <vt:i4>1245232</vt:i4>
      </vt:variant>
      <vt:variant>
        <vt:i4>194</vt:i4>
      </vt:variant>
      <vt:variant>
        <vt:i4>0</vt:i4>
      </vt:variant>
      <vt:variant>
        <vt:i4>5</vt:i4>
      </vt:variant>
      <vt:variant>
        <vt:lpwstr/>
      </vt:variant>
      <vt:variant>
        <vt:lpwstr>_Toc233284911</vt:lpwstr>
      </vt:variant>
      <vt:variant>
        <vt:i4>1245232</vt:i4>
      </vt:variant>
      <vt:variant>
        <vt:i4>188</vt:i4>
      </vt:variant>
      <vt:variant>
        <vt:i4>0</vt:i4>
      </vt:variant>
      <vt:variant>
        <vt:i4>5</vt:i4>
      </vt:variant>
      <vt:variant>
        <vt:lpwstr/>
      </vt:variant>
      <vt:variant>
        <vt:lpwstr>_Toc233284910</vt:lpwstr>
      </vt:variant>
      <vt:variant>
        <vt:i4>1179696</vt:i4>
      </vt:variant>
      <vt:variant>
        <vt:i4>182</vt:i4>
      </vt:variant>
      <vt:variant>
        <vt:i4>0</vt:i4>
      </vt:variant>
      <vt:variant>
        <vt:i4>5</vt:i4>
      </vt:variant>
      <vt:variant>
        <vt:lpwstr/>
      </vt:variant>
      <vt:variant>
        <vt:lpwstr>_Toc233284909</vt:lpwstr>
      </vt:variant>
      <vt:variant>
        <vt:i4>1179696</vt:i4>
      </vt:variant>
      <vt:variant>
        <vt:i4>176</vt:i4>
      </vt:variant>
      <vt:variant>
        <vt:i4>0</vt:i4>
      </vt:variant>
      <vt:variant>
        <vt:i4>5</vt:i4>
      </vt:variant>
      <vt:variant>
        <vt:lpwstr/>
      </vt:variant>
      <vt:variant>
        <vt:lpwstr>_Toc233284908</vt:lpwstr>
      </vt:variant>
      <vt:variant>
        <vt:i4>1179696</vt:i4>
      </vt:variant>
      <vt:variant>
        <vt:i4>170</vt:i4>
      </vt:variant>
      <vt:variant>
        <vt:i4>0</vt:i4>
      </vt:variant>
      <vt:variant>
        <vt:i4>5</vt:i4>
      </vt:variant>
      <vt:variant>
        <vt:lpwstr/>
      </vt:variant>
      <vt:variant>
        <vt:lpwstr>_Toc233284907</vt:lpwstr>
      </vt:variant>
      <vt:variant>
        <vt:i4>1179696</vt:i4>
      </vt:variant>
      <vt:variant>
        <vt:i4>164</vt:i4>
      </vt:variant>
      <vt:variant>
        <vt:i4>0</vt:i4>
      </vt:variant>
      <vt:variant>
        <vt:i4>5</vt:i4>
      </vt:variant>
      <vt:variant>
        <vt:lpwstr/>
      </vt:variant>
      <vt:variant>
        <vt:lpwstr>_Toc233284906</vt:lpwstr>
      </vt:variant>
      <vt:variant>
        <vt:i4>1179696</vt:i4>
      </vt:variant>
      <vt:variant>
        <vt:i4>158</vt:i4>
      </vt:variant>
      <vt:variant>
        <vt:i4>0</vt:i4>
      </vt:variant>
      <vt:variant>
        <vt:i4>5</vt:i4>
      </vt:variant>
      <vt:variant>
        <vt:lpwstr/>
      </vt:variant>
      <vt:variant>
        <vt:lpwstr>_Toc233284905</vt:lpwstr>
      </vt:variant>
      <vt:variant>
        <vt:i4>1179696</vt:i4>
      </vt:variant>
      <vt:variant>
        <vt:i4>152</vt:i4>
      </vt:variant>
      <vt:variant>
        <vt:i4>0</vt:i4>
      </vt:variant>
      <vt:variant>
        <vt:i4>5</vt:i4>
      </vt:variant>
      <vt:variant>
        <vt:lpwstr/>
      </vt:variant>
      <vt:variant>
        <vt:lpwstr>_Toc233284904</vt:lpwstr>
      </vt:variant>
      <vt:variant>
        <vt:i4>1179696</vt:i4>
      </vt:variant>
      <vt:variant>
        <vt:i4>146</vt:i4>
      </vt:variant>
      <vt:variant>
        <vt:i4>0</vt:i4>
      </vt:variant>
      <vt:variant>
        <vt:i4>5</vt:i4>
      </vt:variant>
      <vt:variant>
        <vt:lpwstr/>
      </vt:variant>
      <vt:variant>
        <vt:lpwstr>_Toc233284903</vt:lpwstr>
      </vt:variant>
      <vt:variant>
        <vt:i4>1179696</vt:i4>
      </vt:variant>
      <vt:variant>
        <vt:i4>140</vt:i4>
      </vt:variant>
      <vt:variant>
        <vt:i4>0</vt:i4>
      </vt:variant>
      <vt:variant>
        <vt:i4>5</vt:i4>
      </vt:variant>
      <vt:variant>
        <vt:lpwstr/>
      </vt:variant>
      <vt:variant>
        <vt:lpwstr>_Toc233284902</vt:lpwstr>
      </vt:variant>
      <vt:variant>
        <vt:i4>1179696</vt:i4>
      </vt:variant>
      <vt:variant>
        <vt:i4>134</vt:i4>
      </vt:variant>
      <vt:variant>
        <vt:i4>0</vt:i4>
      </vt:variant>
      <vt:variant>
        <vt:i4>5</vt:i4>
      </vt:variant>
      <vt:variant>
        <vt:lpwstr/>
      </vt:variant>
      <vt:variant>
        <vt:lpwstr>_Toc233284901</vt:lpwstr>
      </vt:variant>
      <vt:variant>
        <vt:i4>1179696</vt:i4>
      </vt:variant>
      <vt:variant>
        <vt:i4>128</vt:i4>
      </vt:variant>
      <vt:variant>
        <vt:i4>0</vt:i4>
      </vt:variant>
      <vt:variant>
        <vt:i4>5</vt:i4>
      </vt:variant>
      <vt:variant>
        <vt:lpwstr/>
      </vt:variant>
      <vt:variant>
        <vt:lpwstr>_Toc233284900</vt:lpwstr>
      </vt:variant>
      <vt:variant>
        <vt:i4>1769521</vt:i4>
      </vt:variant>
      <vt:variant>
        <vt:i4>122</vt:i4>
      </vt:variant>
      <vt:variant>
        <vt:i4>0</vt:i4>
      </vt:variant>
      <vt:variant>
        <vt:i4>5</vt:i4>
      </vt:variant>
      <vt:variant>
        <vt:lpwstr/>
      </vt:variant>
      <vt:variant>
        <vt:lpwstr>_Toc233284899</vt:lpwstr>
      </vt:variant>
      <vt:variant>
        <vt:i4>1769521</vt:i4>
      </vt:variant>
      <vt:variant>
        <vt:i4>116</vt:i4>
      </vt:variant>
      <vt:variant>
        <vt:i4>0</vt:i4>
      </vt:variant>
      <vt:variant>
        <vt:i4>5</vt:i4>
      </vt:variant>
      <vt:variant>
        <vt:lpwstr/>
      </vt:variant>
      <vt:variant>
        <vt:lpwstr>_Toc233284898</vt:lpwstr>
      </vt:variant>
      <vt:variant>
        <vt:i4>1769521</vt:i4>
      </vt:variant>
      <vt:variant>
        <vt:i4>110</vt:i4>
      </vt:variant>
      <vt:variant>
        <vt:i4>0</vt:i4>
      </vt:variant>
      <vt:variant>
        <vt:i4>5</vt:i4>
      </vt:variant>
      <vt:variant>
        <vt:lpwstr/>
      </vt:variant>
      <vt:variant>
        <vt:lpwstr>_Toc233284897</vt:lpwstr>
      </vt:variant>
      <vt:variant>
        <vt:i4>1769521</vt:i4>
      </vt:variant>
      <vt:variant>
        <vt:i4>104</vt:i4>
      </vt:variant>
      <vt:variant>
        <vt:i4>0</vt:i4>
      </vt:variant>
      <vt:variant>
        <vt:i4>5</vt:i4>
      </vt:variant>
      <vt:variant>
        <vt:lpwstr/>
      </vt:variant>
      <vt:variant>
        <vt:lpwstr>_Toc233284896</vt:lpwstr>
      </vt:variant>
      <vt:variant>
        <vt:i4>1769521</vt:i4>
      </vt:variant>
      <vt:variant>
        <vt:i4>98</vt:i4>
      </vt:variant>
      <vt:variant>
        <vt:i4>0</vt:i4>
      </vt:variant>
      <vt:variant>
        <vt:i4>5</vt:i4>
      </vt:variant>
      <vt:variant>
        <vt:lpwstr/>
      </vt:variant>
      <vt:variant>
        <vt:lpwstr>_Toc233284895</vt:lpwstr>
      </vt:variant>
      <vt:variant>
        <vt:i4>1769521</vt:i4>
      </vt:variant>
      <vt:variant>
        <vt:i4>92</vt:i4>
      </vt:variant>
      <vt:variant>
        <vt:i4>0</vt:i4>
      </vt:variant>
      <vt:variant>
        <vt:i4>5</vt:i4>
      </vt:variant>
      <vt:variant>
        <vt:lpwstr/>
      </vt:variant>
      <vt:variant>
        <vt:lpwstr>_Toc233284894</vt:lpwstr>
      </vt:variant>
      <vt:variant>
        <vt:i4>1769521</vt:i4>
      </vt:variant>
      <vt:variant>
        <vt:i4>86</vt:i4>
      </vt:variant>
      <vt:variant>
        <vt:i4>0</vt:i4>
      </vt:variant>
      <vt:variant>
        <vt:i4>5</vt:i4>
      </vt:variant>
      <vt:variant>
        <vt:lpwstr/>
      </vt:variant>
      <vt:variant>
        <vt:lpwstr>_Toc233284893</vt:lpwstr>
      </vt:variant>
      <vt:variant>
        <vt:i4>1769521</vt:i4>
      </vt:variant>
      <vt:variant>
        <vt:i4>80</vt:i4>
      </vt:variant>
      <vt:variant>
        <vt:i4>0</vt:i4>
      </vt:variant>
      <vt:variant>
        <vt:i4>5</vt:i4>
      </vt:variant>
      <vt:variant>
        <vt:lpwstr/>
      </vt:variant>
      <vt:variant>
        <vt:lpwstr>_Toc233284892</vt:lpwstr>
      </vt:variant>
      <vt:variant>
        <vt:i4>1769521</vt:i4>
      </vt:variant>
      <vt:variant>
        <vt:i4>74</vt:i4>
      </vt:variant>
      <vt:variant>
        <vt:i4>0</vt:i4>
      </vt:variant>
      <vt:variant>
        <vt:i4>5</vt:i4>
      </vt:variant>
      <vt:variant>
        <vt:lpwstr/>
      </vt:variant>
      <vt:variant>
        <vt:lpwstr>_Toc233284891</vt:lpwstr>
      </vt:variant>
      <vt:variant>
        <vt:i4>1769521</vt:i4>
      </vt:variant>
      <vt:variant>
        <vt:i4>68</vt:i4>
      </vt:variant>
      <vt:variant>
        <vt:i4>0</vt:i4>
      </vt:variant>
      <vt:variant>
        <vt:i4>5</vt:i4>
      </vt:variant>
      <vt:variant>
        <vt:lpwstr/>
      </vt:variant>
      <vt:variant>
        <vt:lpwstr>_Toc233284890</vt:lpwstr>
      </vt:variant>
      <vt:variant>
        <vt:i4>1703985</vt:i4>
      </vt:variant>
      <vt:variant>
        <vt:i4>62</vt:i4>
      </vt:variant>
      <vt:variant>
        <vt:i4>0</vt:i4>
      </vt:variant>
      <vt:variant>
        <vt:i4>5</vt:i4>
      </vt:variant>
      <vt:variant>
        <vt:lpwstr/>
      </vt:variant>
      <vt:variant>
        <vt:lpwstr>_Toc233284889</vt:lpwstr>
      </vt:variant>
      <vt:variant>
        <vt:i4>1703985</vt:i4>
      </vt:variant>
      <vt:variant>
        <vt:i4>56</vt:i4>
      </vt:variant>
      <vt:variant>
        <vt:i4>0</vt:i4>
      </vt:variant>
      <vt:variant>
        <vt:i4>5</vt:i4>
      </vt:variant>
      <vt:variant>
        <vt:lpwstr/>
      </vt:variant>
      <vt:variant>
        <vt:lpwstr>_Toc233284888</vt:lpwstr>
      </vt:variant>
      <vt:variant>
        <vt:i4>1703985</vt:i4>
      </vt:variant>
      <vt:variant>
        <vt:i4>50</vt:i4>
      </vt:variant>
      <vt:variant>
        <vt:i4>0</vt:i4>
      </vt:variant>
      <vt:variant>
        <vt:i4>5</vt:i4>
      </vt:variant>
      <vt:variant>
        <vt:lpwstr/>
      </vt:variant>
      <vt:variant>
        <vt:lpwstr>_Toc233284887</vt:lpwstr>
      </vt:variant>
      <vt:variant>
        <vt:i4>1703985</vt:i4>
      </vt:variant>
      <vt:variant>
        <vt:i4>44</vt:i4>
      </vt:variant>
      <vt:variant>
        <vt:i4>0</vt:i4>
      </vt:variant>
      <vt:variant>
        <vt:i4>5</vt:i4>
      </vt:variant>
      <vt:variant>
        <vt:lpwstr/>
      </vt:variant>
      <vt:variant>
        <vt:lpwstr>_Toc233284886</vt:lpwstr>
      </vt:variant>
      <vt:variant>
        <vt:i4>1703985</vt:i4>
      </vt:variant>
      <vt:variant>
        <vt:i4>38</vt:i4>
      </vt:variant>
      <vt:variant>
        <vt:i4>0</vt:i4>
      </vt:variant>
      <vt:variant>
        <vt:i4>5</vt:i4>
      </vt:variant>
      <vt:variant>
        <vt:lpwstr/>
      </vt:variant>
      <vt:variant>
        <vt:lpwstr>_Toc233284885</vt:lpwstr>
      </vt:variant>
      <vt:variant>
        <vt:i4>1703985</vt:i4>
      </vt:variant>
      <vt:variant>
        <vt:i4>32</vt:i4>
      </vt:variant>
      <vt:variant>
        <vt:i4>0</vt:i4>
      </vt:variant>
      <vt:variant>
        <vt:i4>5</vt:i4>
      </vt:variant>
      <vt:variant>
        <vt:lpwstr/>
      </vt:variant>
      <vt:variant>
        <vt:lpwstr>_Toc233284884</vt:lpwstr>
      </vt:variant>
      <vt:variant>
        <vt:i4>1703985</vt:i4>
      </vt:variant>
      <vt:variant>
        <vt:i4>26</vt:i4>
      </vt:variant>
      <vt:variant>
        <vt:i4>0</vt:i4>
      </vt:variant>
      <vt:variant>
        <vt:i4>5</vt:i4>
      </vt:variant>
      <vt:variant>
        <vt:lpwstr/>
      </vt:variant>
      <vt:variant>
        <vt:lpwstr>_Toc233284883</vt:lpwstr>
      </vt:variant>
      <vt:variant>
        <vt:i4>1703985</vt:i4>
      </vt:variant>
      <vt:variant>
        <vt:i4>20</vt:i4>
      </vt:variant>
      <vt:variant>
        <vt:i4>0</vt:i4>
      </vt:variant>
      <vt:variant>
        <vt:i4>5</vt:i4>
      </vt:variant>
      <vt:variant>
        <vt:lpwstr/>
      </vt:variant>
      <vt:variant>
        <vt:lpwstr>_Toc233284882</vt:lpwstr>
      </vt:variant>
      <vt:variant>
        <vt:i4>1703985</vt:i4>
      </vt:variant>
      <vt:variant>
        <vt:i4>14</vt:i4>
      </vt:variant>
      <vt:variant>
        <vt:i4>0</vt:i4>
      </vt:variant>
      <vt:variant>
        <vt:i4>5</vt:i4>
      </vt:variant>
      <vt:variant>
        <vt:lpwstr/>
      </vt:variant>
      <vt:variant>
        <vt:lpwstr>_Toc233284881</vt:lpwstr>
      </vt:variant>
      <vt:variant>
        <vt:i4>8126586</vt:i4>
      </vt:variant>
      <vt:variant>
        <vt:i4>9</vt:i4>
      </vt:variant>
      <vt:variant>
        <vt:i4>0</vt:i4>
      </vt:variant>
      <vt:variant>
        <vt:i4>5</vt:i4>
      </vt:variant>
      <vt:variant>
        <vt:lpwstr>http://www.gov.uk/government/organisations/department-for-transport</vt:lpwstr>
      </vt:variant>
      <vt:variant>
        <vt:lpwstr/>
      </vt:variant>
      <vt:variant>
        <vt:i4>8126586</vt:i4>
      </vt:variant>
      <vt:variant>
        <vt:i4>6</vt:i4>
      </vt:variant>
      <vt:variant>
        <vt:i4>0</vt:i4>
      </vt:variant>
      <vt:variant>
        <vt:i4>5</vt:i4>
      </vt:variant>
      <vt:variant>
        <vt:lpwstr>http://www.gov.uk/government/organisations/department-for-transport</vt:lpwstr>
      </vt:variant>
      <vt:variant>
        <vt:lpwstr/>
      </vt:variant>
      <vt:variant>
        <vt:i4>5767259</vt:i4>
      </vt:variant>
      <vt:variant>
        <vt:i4>3</vt:i4>
      </vt:variant>
      <vt:variant>
        <vt:i4>0</vt:i4>
      </vt:variant>
      <vt:variant>
        <vt:i4>5</vt:i4>
      </vt:variant>
      <vt:variant>
        <vt:lpwstr>http://www.nationalarchives.gov.uk/contact-us</vt:lpwstr>
      </vt:variant>
      <vt:variant>
        <vt:lpwstr/>
      </vt:variant>
      <vt:variant>
        <vt:i4>3932223</vt:i4>
      </vt:variant>
      <vt:variant>
        <vt:i4>0</vt:i4>
      </vt:variant>
      <vt:variant>
        <vt:i4>0</vt:i4>
      </vt:variant>
      <vt:variant>
        <vt:i4>5</vt:i4>
      </vt:variant>
      <vt:variant>
        <vt:lpwstr>https://www.nationalarchives.gov.uk/doc/open-government-licence/version/3/</vt:lpwstr>
      </vt:variant>
      <vt:variant>
        <vt:lpwstr/>
      </vt:variant>
      <vt:variant>
        <vt:i4>3539065</vt:i4>
      </vt:variant>
      <vt:variant>
        <vt:i4>0</vt:i4>
      </vt:variant>
      <vt:variant>
        <vt:i4>0</vt:i4>
      </vt:variant>
      <vt:variant>
        <vt:i4>5</vt:i4>
      </vt:variant>
      <vt:variant>
        <vt:lpwstr>https://www.gov.uk/government/consultations/updating-the-safety-at-street-works-and-road-works-code-of-practice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at street works and road works: draft code of practice</dc:title>
  <dc:subject/>
  <dc:creator/>
  <cp:keywords/>
  <cp:lastModifiedBy/>
  <cp:revision>1</cp:revision>
  <dcterms:created xsi:type="dcterms:W3CDTF">2026-10-20T11:48:00Z</dcterms:created>
  <dcterms:modified xsi:type="dcterms:W3CDTF">2026-10-20T11:51:00Z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ustomTag">
    <vt:lpwstr/>
  </property>
  <property fmtid="{D5CDD505-2E9C-101B-9397-08002B2CF9AE}" pid="4" name="gd9880c4c8eb43b399538ea092bc7f39">
    <vt:lpwstr/>
  </property>
  <property fmtid="{D5CDD505-2E9C-101B-9397-08002B2CF9AE}" pid="5" name="LastSaved">
    <vt:filetime>2019-05-09T00:00:00Z</vt:filetime>
  </property>
  <property fmtid="{D5CDD505-2E9C-101B-9397-08002B2CF9AE}" pid="6" name="MediaServiceImageTags">
    <vt:lpwstr/>
  </property>
  <property fmtid="{D5CDD505-2E9C-101B-9397-08002B2CF9AE}" pid="7" name="ContentTypeId">
    <vt:lpwstr>0x01010092D58C67A89C7C4E94621F2DBB471944</vt:lpwstr>
  </property>
  <property fmtid="{D5CDD505-2E9C-101B-9397-08002B2CF9AE}" pid="8" name="Creator">
    <vt:lpwstr>Adobe InDesign CS6 (Macintosh)</vt:lpwstr>
  </property>
  <property fmtid="{D5CDD505-2E9C-101B-9397-08002B2CF9AE}" pid="9" name="docLang">
    <vt:lpwstr>en</vt:lpwstr>
  </property>
  <property fmtid="{D5CDD505-2E9C-101B-9397-08002B2CF9AE}" pid="10" name="DfTSubject">
    <vt:lpwstr/>
  </property>
  <property fmtid="{D5CDD505-2E9C-101B-9397-08002B2CF9AE}" pid="11" name="FilePlan">
    <vt:lpwstr/>
  </property>
  <property fmtid="{D5CDD505-2E9C-101B-9397-08002B2CF9AE}" pid="12" name="Created">
    <vt:filetime>2014-05-27T00:00:00Z</vt:filetime>
  </property>
  <property fmtid="{D5CDD505-2E9C-101B-9397-08002B2CF9AE}" pid="13" name="FinancialYear">
    <vt:lpwstr/>
  </property>
  <property fmtid="{D5CDD505-2E9C-101B-9397-08002B2CF9AE}" pid="14" name="DocumentType">
    <vt:lpwstr/>
  </property>
</Properties>
</file>