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B0FB5" w14:textId="6EDCD446" w:rsidR="00033789" w:rsidRDefault="00033789" w:rsidP="0022325F">
      <w:pPr>
        <w:jc w:val="center"/>
        <w:rPr>
          <w:b/>
          <w:bCs/>
        </w:rPr>
      </w:pPr>
      <w:r w:rsidRPr="00836D99">
        <w:rPr>
          <w:rFonts w:ascii="Arial" w:hAnsi="Arial" w:cs="Arial"/>
          <w:b/>
          <w:noProof/>
          <w:sz w:val="16"/>
          <w:lang w:eastAsia="en-GB"/>
        </w:rPr>
        <w:drawing>
          <wp:anchor distT="0" distB="0" distL="114300" distR="114300" simplePos="0" relativeHeight="251658240" behindDoc="1" locked="0" layoutInCell="1" allowOverlap="1" wp14:anchorId="28C86190" wp14:editId="31951829">
            <wp:simplePos x="0" y="0"/>
            <wp:positionH relativeFrom="margin">
              <wp:align>left</wp:align>
            </wp:positionH>
            <wp:positionV relativeFrom="paragraph">
              <wp:posOffset>74</wp:posOffset>
            </wp:positionV>
            <wp:extent cx="1235089" cy="1034261"/>
            <wp:effectExtent l="0" t="0" r="3175" b="0"/>
            <wp:wrapThrough wrapText="bothSides">
              <wp:wrapPolygon edited="0">
                <wp:start x="0" y="0"/>
                <wp:lineTo x="0" y="21096"/>
                <wp:lineTo x="21322" y="21096"/>
                <wp:lineTo x="21322" y="0"/>
                <wp:lineTo x="0" y="0"/>
              </wp:wrapPolygon>
            </wp:wrapThrough>
            <wp:docPr id="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5089" cy="1034261"/>
                    </a:xfrm>
                    <a:prstGeom prst="rect">
                      <a:avLst/>
                    </a:prstGeom>
                    <a:noFill/>
                    <a:ln w="9525">
                      <a:noFill/>
                      <a:miter lim="800000"/>
                      <a:headEnd/>
                      <a:tailEnd/>
                    </a:ln>
                  </pic:spPr>
                </pic:pic>
              </a:graphicData>
            </a:graphic>
          </wp:anchor>
        </w:drawing>
      </w:r>
    </w:p>
    <w:p w14:paraId="162FE249" w14:textId="77777777" w:rsidR="00033789" w:rsidRDefault="00033789" w:rsidP="0022325F">
      <w:pPr>
        <w:jc w:val="center"/>
        <w:rPr>
          <w:b/>
          <w:bCs/>
        </w:rPr>
      </w:pPr>
    </w:p>
    <w:p w14:paraId="5C6A2365" w14:textId="77777777" w:rsidR="00033789" w:rsidRDefault="00033789" w:rsidP="0022325F">
      <w:pPr>
        <w:jc w:val="center"/>
        <w:rPr>
          <w:b/>
          <w:bCs/>
        </w:rPr>
      </w:pPr>
    </w:p>
    <w:p w14:paraId="56920E6C" w14:textId="147BA80C" w:rsidR="00033789" w:rsidRDefault="00033789" w:rsidP="7982AB97">
      <w:pPr>
        <w:jc w:val="center"/>
        <w:rPr>
          <w:b/>
          <w:bCs/>
        </w:rPr>
      </w:pPr>
    </w:p>
    <w:p w14:paraId="3A5001A7" w14:textId="29E2A632" w:rsidR="2E602791" w:rsidRDefault="0022325F" w:rsidP="0BE1EA70">
      <w:pPr>
        <w:jc w:val="center"/>
      </w:pPr>
      <w:r w:rsidRPr="646E6EAF">
        <w:rPr>
          <w:rStyle w:val="Heading1Char"/>
          <w:rFonts w:ascii="Arial" w:eastAsia="Arial" w:hAnsi="Arial" w:cs="Arial"/>
        </w:rPr>
        <w:t>Legal Aid Age</w:t>
      </w:r>
      <w:r w:rsidR="61574E4F" w:rsidRPr="646E6EAF">
        <w:rPr>
          <w:rStyle w:val="Heading1Char"/>
          <w:rFonts w:ascii="Arial" w:eastAsia="Arial" w:hAnsi="Arial" w:cs="Arial"/>
        </w:rPr>
        <w:t>n</w:t>
      </w:r>
      <w:r w:rsidRPr="646E6EAF">
        <w:rPr>
          <w:rStyle w:val="Heading1Char"/>
          <w:rFonts w:ascii="Arial" w:eastAsia="Arial" w:hAnsi="Arial" w:cs="Arial"/>
        </w:rPr>
        <w:t xml:space="preserve">cy </w:t>
      </w:r>
      <w:r w:rsidR="00260507" w:rsidRPr="646E6EAF">
        <w:rPr>
          <w:rStyle w:val="Heading1Char"/>
          <w:rFonts w:ascii="Arial" w:eastAsia="Arial" w:hAnsi="Arial" w:cs="Arial"/>
        </w:rPr>
        <w:t>– Approved Training Course Application Form</w:t>
      </w:r>
      <w:r w:rsidR="00260507" w:rsidRPr="646E6EAF">
        <w:rPr>
          <w:rFonts w:ascii="Arial" w:hAnsi="Arial" w:cs="Arial"/>
          <w:b/>
          <w:bCs/>
          <w:sz w:val="44"/>
          <w:szCs w:val="44"/>
        </w:rPr>
        <w:t xml:space="preserve"> </w:t>
      </w:r>
    </w:p>
    <w:p w14:paraId="389AA4D1" w14:textId="77777777" w:rsidR="0022325F" w:rsidRDefault="0022325F"/>
    <w:tbl>
      <w:tblPr>
        <w:tblW w:w="9782"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Caption w:val="Details of organisation applying"/>
        <w:tblDescription w:val="This table asks for details of the organisation applying for the Approved Training Course."/>
      </w:tblPr>
      <w:tblGrid>
        <w:gridCol w:w="9782"/>
      </w:tblGrid>
      <w:tr w:rsidR="00605972" w:rsidRPr="0017071D" w14:paraId="1CF8806E" w14:textId="77777777" w:rsidTr="001E5320">
        <w:tc>
          <w:tcPr>
            <w:tcW w:w="9782" w:type="dxa"/>
            <w:shd w:val="clear" w:color="auto" w:fill="AFCF46"/>
          </w:tcPr>
          <w:p w14:paraId="5C329E87" w14:textId="2F8BABFE" w:rsidR="00605972" w:rsidRPr="006E7A1A" w:rsidRDefault="00605972" w:rsidP="007B460B">
            <w:pPr>
              <w:pStyle w:val="annexainternalheadings"/>
              <w:rPr>
                <w:rFonts w:ascii="Arial" w:hAnsi="Arial" w:cs="Arial"/>
                <w:sz w:val="24"/>
                <w:szCs w:val="24"/>
              </w:rPr>
            </w:pPr>
            <w:r w:rsidRPr="006E7A1A">
              <w:rPr>
                <w:rFonts w:ascii="Arial" w:hAnsi="Arial" w:cs="Arial"/>
                <w:sz w:val="24"/>
                <w:szCs w:val="24"/>
              </w:rPr>
              <w:t xml:space="preserve">1.  Details of organisation applying </w:t>
            </w:r>
          </w:p>
        </w:tc>
      </w:tr>
      <w:tr w:rsidR="00605972" w:rsidRPr="0017071D" w14:paraId="6807189E" w14:textId="77777777" w:rsidTr="6F9B8D04">
        <w:tc>
          <w:tcPr>
            <w:tcW w:w="9782" w:type="dxa"/>
          </w:tcPr>
          <w:p w14:paraId="0463B835" w14:textId="2865DB67" w:rsidR="00605972" w:rsidRPr="00883AB4" w:rsidRDefault="00605972" w:rsidP="007B460B">
            <w:pPr>
              <w:rPr>
                <w:rFonts w:ascii="Arial" w:hAnsi="Arial" w:cs="Arial"/>
                <w:sz w:val="16"/>
                <w:szCs w:val="16"/>
              </w:rPr>
            </w:pPr>
          </w:p>
          <w:p w14:paraId="009E7E3B" w14:textId="4C0FAA9E" w:rsidR="00605972" w:rsidRPr="006E7A1A" w:rsidRDefault="00605972" w:rsidP="007B460B">
            <w:pPr>
              <w:pStyle w:val="annexaorgdetails"/>
              <w:rPr>
                <w:rFonts w:ascii="Arial" w:hAnsi="Arial" w:cs="Arial"/>
                <w:sz w:val="24"/>
                <w:szCs w:val="24"/>
              </w:rPr>
            </w:pPr>
            <w:r w:rsidRPr="006E7A1A">
              <w:rPr>
                <w:rFonts w:ascii="Arial" w:hAnsi="Arial" w:cs="Arial"/>
                <w:sz w:val="24"/>
                <w:szCs w:val="24"/>
              </w:rPr>
              <w:t>Organisation’s name</w:t>
            </w:r>
            <w:r w:rsidR="6C54188E" w:rsidRPr="006E7A1A">
              <w:rPr>
                <w:rFonts w:ascii="Arial" w:hAnsi="Arial" w:cs="Arial"/>
                <w:sz w:val="24"/>
                <w:szCs w:val="24"/>
              </w:rPr>
              <w:t>:</w:t>
            </w:r>
            <w:r w:rsidR="0001407F" w:rsidRPr="006E7A1A">
              <w:rPr>
                <w:rFonts w:ascii="Arial" w:hAnsi="Arial" w:cs="Arial"/>
                <w:sz w:val="24"/>
                <w:szCs w:val="24"/>
              </w:rPr>
              <w:t xml:space="preserve"> </w:t>
            </w:r>
            <w:r w:rsidR="006F403F" w:rsidRPr="006E7A1A">
              <w:rPr>
                <w:rFonts w:ascii="Arial" w:hAnsi="Arial" w:cs="Arial"/>
                <w:sz w:val="24"/>
                <w:szCs w:val="24"/>
              </w:rPr>
              <w:fldChar w:fldCharType="begin">
                <w:ffData>
                  <w:name w:val="Text3"/>
                  <w:enabled/>
                  <w:calcOnExit w:val="0"/>
                  <w:textInput/>
                </w:ffData>
              </w:fldChar>
            </w:r>
            <w:r w:rsidR="006F403F" w:rsidRPr="006E7A1A">
              <w:rPr>
                <w:rFonts w:ascii="Arial" w:hAnsi="Arial" w:cs="Arial"/>
                <w:sz w:val="24"/>
                <w:szCs w:val="24"/>
              </w:rPr>
              <w:instrText xml:space="preserve"> FORMTEXT </w:instrText>
            </w:r>
            <w:r w:rsidR="006F403F" w:rsidRPr="006E7A1A">
              <w:rPr>
                <w:rFonts w:ascii="Arial" w:hAnsi="Arial" w:cs="Arial"/>
                <w:sz w:val="24"/>
                <w:szCs w:val="24"/>
              </w:rPr>
            </w:r>
            <w:r w:rsidR="006F403F" w:rsidRPr="006E7A1A">
              <w:rPr>
                <w:rFonts w:ascii="Arial" w:hAnsi="Arial" w:cs="Arial"/>
                <w:sz w:val="24"/>
                <w:szCs w:val="24"/>
              </w:rPr>
              <w:fldChar w:fldCharType="separate"/>
            </w:r>
            <w:r w:rsidR="006F403F">
              <w:rPr>
                <w:rFonts w:ascii="Arial" w:hAnsi="Arial" w:cs="Arial"/>
                <w:sz w:val="24"/>
                <w:szCs w:val="24"/>
              </w:rPr>
              <w:t> </w:t>
            </w:r>
            <w:r w:rsidR="006F403F">
              <w:rPr>
                <w:rFonts w:ascii="Arial" w:hAnsi="Arial" w:cs="Arial"/>
                <w:sz w:val="24"/>
                <w:szCs w:val="24"/>
              </w:rPr>
              <w:t> </w:t>
            </w:r>
            <w:r w:rsidR="006F403F">
              <w:rPr>
                <w:rFonts w:ascii="Arial" w:hAnsi="Arial" w:cs="Arial"/>
                <w:sz w:val="24"/>
                <w:szCs w:val="24"/>
              </w:rPr>
              <w:t> </w:t>
            </w:r>
            <w:r w:rsidR="006F403F">
              <w:rPr>
                <w:rFonts w:ascii="Arial" w:hAnsi="Arial" w:cs="Arial"/>
                <w:sz w:val="24"/>
                <w:szCs w:val="24"/>
              </w:rPr>
              <w:t> </w:t>
            </w:r>
            <w:r w:rsidR="006F403F">
              <w:rPr>
                <w:rFonts w:ascii="Arial" w:hAnsi="Arial" w:cs="Arial"/>
                <w:sz w:val="24"/>
                <w:szCs w:val="24"/>
              </w:rPr>
              <w:t> </w:t>
            </w:r>
            <w:r w:rsidR="006F403F" w:rsidRPr="006E7A1A">
              <w:rPr>
                <w:rFonts w:ascii="Arial" w:hAnsi="Arial" w:cs="Arial"/>
                <w:sz w:val="24"/>
                <w:szCs w:val="24"/>
              </w:rPr>
              <w:fldChar w:fldCharType="end"/>
            </w:r>
          </w:p>
          <w:p w14:paraId="5B5D6104" w14:textId="270401C5" w:rsidR="00605972" w:rsidRPr="006E7A1A" w:rsidRDefault="006804AF" w:rsidP="007B460B">
            <w:pPr>
              <w:pStyle w:val="annexaorgdetails"/>
              <w:rPr>
                <w:rFonts w:ascii="Arial" w:hAnsi="Arial" w:cs="Arial"/>
                <w:sz w:val="24"/>
                <w:szCs w:val="24"/>
              </w:rPr>
            </w:pPr>
            <w:r w:rsidRPr="006E7A1A">
              <w:rPr>
                <w:rFonts w:ascii="Arial" w:hAnsi="Arial" w:cs="Arial"/>
                <w:sz w:val="24"/>
                <w:szCs w:val="24"/>
              </w:rPr>
              <w:t>Organisation URL</w:t>
            </w:r>
            <w:r w:rsidR="00605972" w:rsidRPr="006E7A1A">
              <w:rPr>
                <w:rFonts w:ascii="Arial" w:hAnsi="Arial" w:cs="Arial"/>
                <w:sz w:val="24"/>
                <w:szCs w:val="24"/>
              </w:rPr>
              <w:t xml:space="preserve">: </w:t>
            </w:r>
            <w:bookmarkStart w:id="0" w:name="Text3"/>
            <w:r w:rsidR="00605972" w:rsidRPr="006E7A1A">
              <w:rPr>
                <w:rFonts w:ascii="Arial" w:hAnsi="Arial" w:cs="Arial"/>
                <w:sz w:val="24"/>
                <w:szCs w:val="24"/>
              </w:rPr>
              <w:fldChar w:fldCharType="begin">
                <w:ffData>
                  <w:name w:val="Text3"/>
                  <w:enabled/>
                  <w:calcOnExit w:val="0"/>
                  <w:textInput/>
                </w:ffData>
              </w:fldChar>
            </w:r>
            <w:r w:rsidR="00605972" w:rsidRPr="006E7A1A">
              <w:rPr>
                <w:rFonts w:ascii="Arial" w:hAnsi="Arial" w:cs="Arial"/>
                <w:sz w:val="24"/>
                <w:szCs w:val="24"/>
              </w:rPr>
              <w:instrText xml:space="preserve"> FORMTEXT </w:instrText>
            </w:r>
            <w:r w:rsidR="00605972" w:rsidRPr="006E7A1A">
              <w:rPr>
                <w:rFonts w:ascii="Arial" w:hAnsi="Arial" w:cs="Arial"/>
                <w:sz w:val="24"/>
                <w:szCs w:val="24"/>
              </w:rPr>
            </w:r>
            <w:r w:rsidR="00605972" w:rsidRPr="006E7A1A">
              <w:rPr>
                <w:rFonts w:ascii="Arial" w:hAnsi="Arial" w:cs="Arial"/>
                <w:sz w:val="24"/>
                <w:szCs w:val="24"/>
              </w:rPr>
              <w:fldChar w:fldCharType="separate"/>
            </w:r>
            <w:r w:rsidR="00605972" w:rsidRPr="006E7A1A">
              <w:rPr>
                <w:rFonts w:ascii="Arial" w:hAnsi="Arial" w:cs="Arial"/>
                <w:sz w:val="24"/>
                <w:szCs w:val="24"/>
              </w:rPr>
              <w:t> </w:t>
            </w:r>
            <w:r w:rsidR="00605972" w:rsidRPr="006E7A1A">
              <w:rPr>
                <w:rFonts w:ascii="Arial" w:hAnsi="Arial" w:cs="Arial"/>
                <w:sz w:val="24"/>
                <w:szCs w:val="24"/>
              </w:rPr>
              <w:t> </w:t>
            </w:r>
            <w:r w:rsidR="00605972" w:rsidRPr="006E7A1A">
              <w:rPr>
                <w:rFonts w:ascii="Arial" w:hAnsi="Arial" w:cs="Arial"/>
                <w:sz w:val="24"/>
                <w:szCs w:val="24"/>
              </w:rPr>
              <w:t> </w:t>
            </w:r>
            <w:r w:rsidR="00605972" w:rsidRPr="006E7A1A">
              <w:rPr>
                <w:rFonts w:ascii="Arial" w:hAnsi="Arial" w:cs="Arial"/>
                <w:sz w:val="24"/>
                <w:szCs w:val="24"/>
              </w:rPr>
              <w:t> </w:t>
            </w:r>
            <w:r w:rsidR="00605972" w:rsidRPr="006E7A1A">
              <w:rPr>
                <w:rFonts w:ascii="Arial" w:hAnsi="Arial" w:cs="Arial"/>
                <w:sz w:val="24"/>
                <w:szCs w:val="24"/>
              </w:rPr>
              <w:t> </w:t>
            </w:r>
            <w:r w:rsidR="00605972" w:rsidRPr="006E7A1A">
              <w:rPr>
                <w:rFonts w:ascii="Arial" w:hAnsi="Arial" w:cs="Arial"/>
                <w:sz w:val="24"/>
                <w:szCs w:val="24"/>
              </w:rPr>
              <w:fldChar w:fldCharType="end"/>
            </w:r>
            <w:bookmarkEnd w:id="0"/>
            <w:r w:rsidR="00605972" w:rsidRPr="006E7A1A">
              <w:rPr>
                <w:rFonts w:ascii="Arial" w:hAnsi="Arial" w:cs="Arial"/>
                <w:sz w:val="24"/>
                <w:szCs w:val="24"/>
              </w:rPr>
              <w:t xml:space="preserve">              </w:t>
            </w:r>
          </w:p>
          <w:p w14:paraId="285FD084" w14:textId="32A3DCFB" w:rsidR="00605972" w:rsidRPr="006E7A1A" w:rsidRDefault="006804AF" w:rsidP="007B460B">
            <w:pPr>
              <w:pStyle w:val="annexaorgdetails"/>
              <w:rPr>
                <w:rFonts w:ascii="Arial" w:hAnsi="Arial" w:cs="Arial"/>
                <w:sz w:val="24"/>
                <w:szCs w:val="24"/>
              </w:rPr>
            </w:pPr>
            <w:r w:rsidRPr="006E7A1A">
              <w:rPr>
                <w:rFonts w:ascii="Arial" w:hAnsi="Arial" w:cs="Arial"/>
                <w:sz w:val="24"/>
                <w:szCs w:val="24"/>
              </w:rPr>
              <w:t>Contact Name</w:t>
            </w:r>
            <w:r w:rsidR="00605972" w:rsidRPr="006E7A1A">
              <w:rPr>
                <w:rFonts w:ascii="Arial" w:hAnsi="Arial" w:cs="Arial"/>
                <w:sz w:val="24"/>
                <w:szCs w:val="24"/>
              </w:rPr>
              <w:t xml:space="preserve">: </w:t>
            </w:r>
            <w:r w:rsidR="00605972" w:rsidRPr="006E7A1A">
              <w:rPr>
                <w:rFonts w:ascii="Arial" w:hAnsi="Arial" w:cs="Arial"/>
                <w:sz w:val="24"/>
                <w:szCs w:val="24"/>
              </w:rPr>
              <w:fldChar w:fldCharType="begin">
                <w:ffData>
                  <w:name w:val="Text3"/>
                  <w:enabled/>
                  <w:calcOnExit w:val="0"/>
                  <w:textInput/>
                </w:ffData>
              </w:fldChar>
            </w:r>
            <w:r w:rsidR="00605972" w:rsidRPr="006E7A1A">
              <w:rPr>
                <w:rFonts w:ascii="Arial" w:hAnsi="Arial" w:cs="Arial"/>
                <w:sz w:val="24"/>
                <w:szCs w:val="24"/>
              </w:rPr>
              <w:instrText xml:space="preserve"> FORMTEXT </w:instrText>
            </w:r>
            <w:r w:rsidR="00605972" w:rsidRPr="006E7A1A">
              <w:rPr>
                <w:rFonts w:ascii="Arial" w:hAnsi="Arial" w:cs="Arial"/>
                <w:sz w:val="24"/>
                <w:szCs w:val="24"/>
              </w:rPr>
            </w:r>
            <w:r w:rsidR="00605972" w:rsidRPr="006E7A1A">
              <w:rPr>
                <w:rFonts w:ascii="Arial" w:hAnsi="Arial" w:cs="Arial"/>
                <w:sz w:val="24"/>
                <w:szCs w:val="24"/>
              </w:rPr>
              <w:fldChar w:fldCharType="separate"/>
            </w:r>
            <w:r w:rsidR="006F403F">
              <w:rPr>
                <w:rFonts w:ascii="Arial" w:hAnsi="Arial" w:cs="Arial"/>
                <w:sz w:val="24"/>
                <w:szCs w:val="24"/>
              </w:rPr>
              <w:t> </w:t>
            </w:r>
            <w:r w:rsidR="006F403F">
              <w:rPr>
                <w:rFonts w:ascii="Arial" w:hAnsi="Arial" w:cs="Arial"/>
                <w:sz w:val="24"/>
                <w:szCs w:val="24"/>
              </w:rPr>
              <w:t> </w:t>
            </w:r>
            <w:r w:rsidR="006F403F">
              <w:rPr>
                <w:rFonts w:ascii="Arial" w:hAnsi="Arial" w:cs="Arial"/>
                <w:sz w:val="24"/>
                <w:szCs w:val="24"/>
              </w:rPr>
              <w:t> </w:t>
            </w:r>
            <w:r w:rsidR="006F403F">
              <w:rPr>
                <w:rFonts w:ascii="Arial" w:hAnsi="Arial" w:cs="Arial"/>
                <w:sz w:val="24"/>
                <w:szCs w:val="24"/>
              </w:rPr>
              <w:t> </w:t>
            </w:r>
            <w:r w:rsidR="006F403F">
              <w:rPr>
                <w:rFonts w:ascii="Arial" w:hAnsi="Arial" w:cs="Arial"/>
                <w:sz w:val="24"/>
                <w:szCs w:val="24"/>
              </w:rPr>
              <w:t> </w:t>
            </w:r>
            <w:r w:rsidR="00605972" w:rsidRPr="006E7A1A">
              <w:rPr>
                <w:rFonts w:ascii="Arial" w:hAnsi="Arial" w:cs="Arial"/>
                <w:sz w:val="24"/>
                <w:szCs w:val="24"/>
              </w:rPr>
              <w:fldChar w:fldCharType="end"/>
            </w:r>
            <w:r w:rsidR="00605972" w:rsidRPr="006E7A1A">
              <w:rPr>
                <w:rFonts w:ascii="Arial" w:hAnsi="Arial" w:cs="Arial"/>
                <w:sz w:val="24"/>
                <w:szCs w:val="24"/>
              </w:rPr>
              <w:t xml:space="preserve">              </w:t>
            </w:r>
          </w:p>
          <w:p w14:paraId="7ECF12C5" w14:textId="79F895F9" w:rsidR="00605972" w:rsidRPr="00FB6278" w:rsidRDefault="00D73C14" w:rsidP="007B460B">
            <w:pPr>
              <w:pStyle w:val="annexaorgdetails"/>
              <w:rPr>
                <w:rFonts w:ascii="Arial" w:hAnsi="Arial" w:cs="Arial"/>
                <w:sz w:val="22"/>
                <w:szCs w:val="22"/>
              </w:rPr>
            </w:pPr>
            <w:r w:rsidRPr="006E7A1A">
              <w:rPr>
                <w:rFonts w:ascii="Arial" w:hAnsi="Arial" w:cs="Arial"/>
                <w:sz w:val="24"/>
                <w:szCs w:val="24"/>
              </w:rPr>
              <w:t>Cont</w:t>
            </w:r>
            <w:r w:rsidR="6303D913" w:rsidRPr="006E7A1A">
              <w:rPr>
                <w:rFonts w:ascii="Arial" w:hAnsi="Arial" w:cs="Arial"/>
                <w:sz w:val="24"/>
                <w:szCs w:val="24"/>
              </w:rPr>
              <w:t>a</w:t>
            </w:r>
            <w:r w:rsidRPr="006E7A1A">
              <w:rPr>
                <w:rFonts w:ascii="Arial" w:hAnsi="Arial" w:cs="Arial"/>
                <w:sz w:val="24"/>
                <w:szCs w:val="24"/>
              </w:rPr>
              <w:t>ct Email</w:t>
            </w:r>
            <w:r w:rsidR="00605972" w:rsidRPr="006E7A1A">
              <w:rPr>
                <w:rFonts w:ascii="Arial" w:hAnsi="Arial" w:cs="Arial"/>
                <w:sz w:val="24"/>
                <w:szCs w:val="24"/>
              </w:rPr>
              <w:t>:</w:t>
            </w:r>
            <w:r w:rsidR="00605972" w:rsidRPr="00FB6278">
              <w:rPr>
                <w:rFonts w:ascii="Arial" w:hAnsi="Arial" w:cs="Arial"/>
                <w:sz w:val="22"/>
                <w:szCs w:val="22"/>
              </w:rPr>
              <w:t xml:space="preserve"> </w:t>
            </w:r>
            <w:r w:rsidR="00605972" w:rsidRPr="00FB6278">
              <w:rPr>
                <w:rFonts w:ascii="Arial" w:hAnsi="Arial" w:cs="Arial"/>
                <w:sz w:val="22"/>
                <w:szCs w:val="22"/>
              </w:rPr>
              <w:fldChar w:fldCharType="begin">
                <w:ffData>
                  <w:name w:val="Text3"/>
                  <w:enabled/>
                  <w:calcOnExit w:val="0"/>
                  <w:textInput/>
                </w:ffData>
              </w:fldChar>
            </w:r>
            <w:r w:rsidR="00605972" w:rsidRPr="00FB6278">
              <w:rPr>
                <w:rFonts w:ascii="Arial" w:hAnsi="Arial" w:cs="Arial"/>
                <w:sz w:val="22"/>
                <w:szCs w:val="22"/>
              </w:rPr>
              <w:instrText xml:space="preserve"> FORMTEXT </w:instrText>
            </w:r>
            <w:r w:rsidR="00605972" w:rsidRPr="00FB6278">
              <w:rPr>
                <w:rFonts w:ascii="Arial" w:hAnsi="Arial" w:cs="Arial"/>
                <w:sz w:val="22"/>
                <w:szCs w:val="22"/>
              </w:rPr>
            </w:r>
            <w:r w:rsidR="00605972" w:rsidRPr="00FB6278">
              <w:rPr>
                <w:rFonts w:ascii="Arial" w:hAnsi="Arial" w:cs="Arial"/>
                <w:sz w:val="22"/>
                <w:szCs w:val="22"/>
              </w:rPr>
              <w:fldChar w:fldCharType="separate"/>
            </w:r>
            <w:r w:rsidR="00605972">
              <w:rPr>
                <w:rFonts w:ascii="Arial" w:hAnsi="Arial" w:cs="Arial"/>
                <w:sz w:val="22"/>
                <w:szCs w:val="22"/>
              </w:rPr>
              <w:t> </w:t>
            </w:r>
            <w:r w:rsidR="00605972">
              <w:rPr>
                <w:rFonts w:ascii="Arial" w:hAnsi="Arial" w:cs="Arial"/>
                <w:sz w:val="22"/>
                <w:szCs w:val="22"/>
              </w:rPr>
              <w:t> </w:t>
            </w:r>
            <w:r w:rsidR="00605972">
              <w:rPr>
                <w:rFonts w:ascii="Arial" w:hAnsi="Arial" w:cs="Arial"/>
                <w:sz w:val="22"/>
                <w:szCs w:val="22"/>
              </w:rPr>
              <w:t> </w:t>
            </w:r>
            <w:r w:rsidR="00605972">
              <w:rPr>
                <w:rFonts w:ascii="Arial" w:hAnsi="Arial" w:cs="Arial"/>
                <w:sz w:val="22"/>
                <w:szCs w:val="22"/>
              </w:rPr>
              <w:t> </w:t>
            </w:r>
            <w:r w:rsidR="00605972">
              <w:rPr>
                <w:rFonts w:ascii="Arial" w:hAnsi="Arial" w:cs="Arial"/>
                <w:sz w:val="22"/>
                <w:szCs w:val="22"/>
              </w:rPr>
              <w:t> </w:t>
            </w:r>
            <w:r w:rsidR="00605972" w:rsidRPr="00FB6278">
              <w:rPr>
                <w:rFonts w:ascii="Arial" w:hAnsi="Arial" w:cs="Arial"/>
                <w:sz w:val="22"/>
                <w:szCs w:val="22"/>
              </w:rPr>
              <w:fldChar w:fldCharType="end"/>
            </w:r>
          </w:p>
          <w:p w14:paraId="25DB4587" w14:textId="7967607C" w:rsidR="00605972" w:rsidRPr="00080CE0" w:rsidRDefault="00605972" w:rsidP="007B460B">
            <w:pPr>
              <w:pStyle w:val="annexaorgdetails"/>
              <w:rPr>
                <w:rFonts w:ascii="Arial" w:hAnsi="Arial" w:cs="Arial"/>
              </w:rPr>
            </w:pPr>
          </w:p>
        </w:tc>
      </w:tr>
    </w:tbl>
    <w:p w14:paraId="098334DC" w14:textId="77777777" w:rsidR="001E3096" w:rsidRDefault="001E3096"/>
    <w:tbl>
      <w:tblPr>
        <w:tblW w:w="9782"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Caption w:val="Training Course Details"/>
        <w:tblDescription w:val="This table asks for information of the training course being submitted to the LAA for approval."/>
      </w:tblPr>
      <w:tblGrid>
        <w:gridCol w:w="9782"/>
      </w:tblGrid>
      <w:tr w:rsidR="00605972" w:rsidRPr="0017071D" w14:paraId="3957EEAC" w14:textId="77777777" w:rsidTr="1161126B">
        <w:tc>
          <w:tcPr>
            <w:tcW w:w="9782" w:type="dxa"/>
            <w:shd w:val="clear" w:color="auto" w:fill="AFCF46"/>
          </w:tcPr>
          <w:p w14:paraId="734857A9" w14:textId="5052706C" w:rsidR="00605972" w:rsidRPr="006E7A1A" w:rsidRDefault="00605972" w:rsidP="007B460B">
            <w:pPr>
              <w:pStyle w:val="annexainternalheadings"/>
              <w:rPr>
                <w:rFonts w:ascii="Arial" w:hAnsi="Arial" w:cs="Arial"/>
                <w:b w:val="0"/>
                <w:bCs/>
                <w:sz w:val="24"/>
                <w:szCs w:val="24"/>
              </w:rPr>
            </w:pPr>
            <w:r w:rsidRPr="006E7A1A">
              <w:rPr>
                <w:rFonts w:ascii="Arial" w:hAnsi="Arial" w:cs="Arial"/>
                <w:sz w:val="24"/>
                <w:szCs w:val="24"/>
              </w:rPr>
              <w:t xml:space="preserve">2.  </w:t>
            </w:r>
            <w:r w:rsidR="00525E1D" w:rsidRPr="006E7A1A">
              <w:rPr>
                <w:rFonts w:ascii="Arial" w:hAnsi="Arial" w:cs="Arial"/>
                <w:sz w:val="24"/>
                <w:szCs w:val="24"/>
              </w:rPr>
              <w:t>Training Course Details</w:t>
            </w:r>
          </w:p>
        </w:tc>
      </w:tr>
      <w:tr w:rsidR="00605972" w:rsidRPr="0017071D" w14:paraId="599BF6A9" w14:textId="77777777" w:rsidTr="1161126B">
        <w:trPr>
          <w:trHeight w:val="1159"/>
        </w:trPr>
        <w:tc>
          <w:tcPr>
            <w:tcW w:w="9782" w:type="dxa"/>
          </w:tcPr>
          <w:p w14:paraId="109150BF" w14:textId="4B61F2F9" w:rsidR="00027786" w:rsidRPr="006E7A1A" w:rsidRDefault="43F738C0" w:rsidP="6F9B8D04">
            <w:pPr>
              <w:pStyle w:val="annexaorgdetails"/>
              <w:rPr>
                <w:rFonts w:ascii="Arial" w:hAnsi="Arial" w:cs="Arial"/>
                <w:sz w:val="24"/>
                <w:szCs w:val="24"/>
              </w:rPr>
            </w:pPr>
            <w:r w:rsidRPr="006E7A1A">
              <w:rPr>
                <w:rFonts w:ascii="Arial" w:hAnsi="Arial" w:cs="Arial"/>
                <w:sz w:val="24"/>
                <w:szCs w:val="24"/>
              </w:rPr>
              <w:t>Course Name</w:t>
            </w:r>
            <w:r w:rsidR="67B280A4" w:rsidRPr="006E7A1A">
              <w:rPr>
                <w:rFonts w:ascii="Arial" w:hAnsi="Arial" w:cs="Arial"/>
                <w:sz w:val="24"/>
                <w:szCs w:val="24"/>
              </w:rPr>
              <w:t xml:space="preserve">: </w:t>
            </w:r>
            <w:r w:rsidR="006F403F" w:rsidRPr="006E7A1A">
              <w:rPr>
                <w:rFonts w:ascii="Arial" w:hAnsi="Arial" w:cs="Arial"/>
                <w:sz w:val="24"/>
                <w:szCs w:val="24"/>
              </w:rPr>
              <w:fldChar w:fldCharType="begin">
                <w:ffData>
                  <w:name w:val="Text3"/>
                  <w:enabled/>
                  <w:calcOnExit w:val="0"/>
                  <w:textInput/>
                </w:ffData>
              </w:fldChar>
            </w:r>
            <w:r w:rsidR="006F403F" w:rsidRPr="006E7A1A">
              <w:rPr>
                <w:rFonts w:ascii="Arial" w:hAnsi="Arial" w:cs="Arial"/>
                <w:sz w:val="24"/>
                <w:szCs w:val="24"/>
              </w:rPr>
              <w:instrText xml:space="preserve"> FORMTEXT </w:instrText>
            </w:r>
            <w:r w:rsidR="006F403F" w:rsidRPr="006E7A1A">
              <w:rPr>
                <w:rFonts w:ascii="Arial" w:hAnsi="Arial" w:cs="Arial"/>
                <w:sz w:val="24"/>
                <w:szCs w:val="24"/>
              </w:rPr>
            </w:r>
            <w:r w:rsidR="006F403F" w:rsidRPr="006E7A1A">
              <w:rPr>
                <w:rFonts w:ascii="Arial" w:hAnsi="Arial" w:cs="Arial"/>
                <w:sz w:val="24"/>
                <w:szCs w:val="24"/>
              </w:rPr>
              <w:fldChar w:fldCharType="separate"/>
            </w:r>
            <w:r w:rsidR="006F403F" w:rsidRPr="006E7A1A">
              <w:rPr>
                <w:rFonts w:ascii="Arial" w:hAnsi="Arial" w:cs="Arial"/>
                <w:sz w:val="24"/>
                <w:szCs w:val="24"/>
              </w:rPr>
              <w:t> </w:t>
            </w:r>
            <w:r w:rsidR="006F403F" w:rsidRPr="006E7A1A">
              <w:rPr>
                <w:rFonts w:ascii="Arial" w:hAnsi="Arial" w:cs="Arial"/>
                <w:sz w:val="24"/>
                <w:szCs w:val="24"/>
              </w:rPr>
              <w:t> </w:t>
            </w:r>
            <w:r w:rsidR="006F403F" w:rsidRPr="006E7A1A">
              <w:rPr>
                <w:rFonts w:ascii="Arial" w:hAnsi="Arial" w:cs="Arial"/>
                <w:sz w:val="24"/>
                <w:szCs w:val="24"/>
              </w:rPr>
              <w:t> </w:t>
            </w:r>
            <w:r w:rsidR="006F403F" w:rsidRPr="006E7A1A">
              <w:rPr>
                <w:rFonts w:ascii="Arial" w:hAnsi="Arial" w:cs="Arial"/>
                <w:sz w:val="24"/>
                <w:szCs w:val="24"/>
              </w:rPr>
              <w:t> </w:t>
            </w:r>
            <w:r w:rsidR="006F403F" w:rsidRPr="006E7A1A">
              <w:rPr>
                <w:rFonts w:ascii="Arial" w:hAnsi="Arial" w:cs="Arial"/>
                <w:sz w:val="24"/>
                <w:szCs w:val="24"/>
              </w:rPr>
              <w:t> </w:t>
            </w:r>
            <w:r w:rsidR="006F403F" w:rsidRPr="006E7A1A">
              <w:rPr>
                <w:rFonts w:ascii="Arial" w:hAnsi="Arial" w:cs="Arial"/>
                <w:sz w:val="24"/>
                <w:szCs w:val="24"/>
              </w:rPr>
              <w:fldChar w:fldCharType="end"/>
            </w:r>
          </w:p>
          <w:p w14:paraId="7B659FE3" w14:textId="7EC6F0FE" w:rsidR="00027786" w:rsidRPr="006E7A1A" w:rsidRDefault="0C8D119E" w:rsidP="00027786">
            <w:pPr>
              <w:pStyle w:val="annexaorgdetails"/>
              <w:rPr>
                <w:rFonts w:ascii="Arial" w:hAnsi="Arial" w:cs="Arial"/>
                <w:sz w:val="24"/>
                <w:szCs w:val="24"/>
              </w:rPr>
            </w:pPr>
            <w:r w:rsidRPr="006E7A1A">
              <w:rPr>
                <w:rFonts w:ascii="Arial" w:hAnsi="Arial" w:cs="Arial"/>
                <w:sz w:val="24"/>
                <w:szCs w:val="24"/>
              </w:rPr>
              <w:t xml:space="preserve">If </w:t>
            </w:r>
            <w:r w:rsidR="003A7564">
              <w:rPr>
                <w:rFonts w:ascii="Arial" w:hAnsi="Arial" w:cs="Arial"/>
                <w:sz w:val="24"/>
                <w:szCs w:val="24"/>
              </w:rPr>
              <w:t xml:space="preserve">a </w:t>
            </w:r>
            <w:r w:rsidRPr="006E7A1A">
              <w:rPr>
                <w:rFonts w:ascii="Arial" w:hAnsi="Arial" w:cs="Arial"/>
                <w:sz w:val="24"/>
                <w:szCs w:val="24"/>
              </w:rPr>
              <w:t>URL</w:t>
            </w:r>
            <w:r w:rsidR="003A7564">
              <w:rPr>
                <w:rFonts w:ascii="Arial" w:hAnsi="Arial" w:cs="Arial"/>
                <w:sz w:val="24"/>
                <w:szCs w:val="24"/>
              </w:rPr>
              <w:t xml:space="preserve"> is available</w:t>
            </w:r>
            <w:r w:rsidRPr="006E7A1A">
              <w:rPr>
                <w:rFonts w:ascii="Arial" w:hAnsi="Arial" w:cs="Arial"/>
                <w:sz w:val="24"/>
                <w:szCs w:val="24"/>
              </w:rPr>
              <w:t xml:space="preserve"> for </w:t>
            </w:r>
            <w:r w:rsidR="003A7564">
              <w:rPr>
                <w:rFonts w:ascii="Arial" w:hAnsi="Arial" w:cs="Arial"/>
                <w:sz w:val="24"/>
                <w:szCs w:val="24"/>
              </w:rPr>
              <w:t>the c</w:t>
            </w:r>
            <w:r w:rsidR="3ABE4DD5">
              <w:rPr>
                <w:rFonts w:ascii="Arial" w:hAnsi="Arial" w:cs="Arial"/>
                <w:sz w:val="24"/>
                <w:szCs w:val="24"/>
              </w:rPr>
              <w:t>o</w:t>
            </w:r>
            <w:r w:rsidR="003A7564">
              <w:rPr>
                <w:rFonts w:ascii="Arial" w:hAnsi="Arial" w:cs="Arial"/>
                <w:sz w:val="24"/>
                <w:szCs w:val="24"/>
              </w:rPr>
              <w:t>urse</w:t>
            </w:r>
            <w:r w:rsidRPr="006E7A1A">
              <w:rPr>
                <w:rFonts w:ascii="Arial" w:hAnsi="Arial" w:cs="Arial"/>
                <w:sz w:val="24"/>
                <w:szCs w:val="24"/>
              </w:rPr>
              <w:t>, please state it here:</w:t>
            </w:r>
            <w:r w:rsidR="00812849" w:rsidRPr="1161126B">
              <w:rPr>
                <w:rFonts w:ascii="Arial" w:hAnsi="Arial" w:cs="Arial"/>
                <w:sz w:val="24"/>
                <w:szCs w:val="24"/>
              </w:rPr>
              <w:t xml:space="preserve"> </w:t>
            </w:r>
            <w:r w:rsidR="006F403F" w:rsidRPr="006E7A1A">
              <w:rPr>
                <w:rFonts w:ascii="Arial" w:hAnsi="Arial" w:cs="Arial"/>
                <w:sz w:val="24"/>
                <w:szCs w:val="24"/>
              </w:rPr>
              <w:fldChar w:fldCharType="begin">
                <w:ffData>
                  <w:name w:val="Text3"/>
                  <w:enabled/>
                  <w:calcOnExit w:val="0"/>
                  <w:textInput/>
                </w:ffData>
              </w:fldChar>
            </w:r>
            <w:r w:rsidR="006F403F" w:rsidRPr="006E7A1A">
              <w:rPr>
                <w:rFonts w:ascii="Arial" w:hAnsi="Arial" w:cs="Arial"/>
                <w:sz w:val="24"/>
                <w:szCs w:val="24"/>
              </w:rPr>
              <w:instrText xml:space="preserve"> FORMTEXT </w:instrText>
            </w:r>
            <w:r w:rsidR="006F403F" w:rsidRPr="006E7A1A">
              <w:rPr>
                <w:rFonts w:ascii="Arial" w:hAnsi="Arial" w:cs="Arial"/>
                <w:sz w:val="24"/>
                <w:szCs w:val="24"/>
              </w:rPr>
            </w:r>
            <w:r w:rsidR="006F403F" w:rsidRPr="006E7A1A">
              <w:rPr>
                <w:rFonts w:ascii="Arial" w:hAnsi="Arial" w:cs="Arial"/>
                <w:sz w:val="24"/>
                <w:szCs w:val="24"/>
              </w:rPr>
              <w:fldChar w:fldCharType="separate"/>
            </w:r>
            <w:r w:rsidR="006F403F" w:rsidRPr="1161126B">
              <w:rPr>
                <w:rFonts w:ascii="Arial" w:hAnsi="Arial" w:cs="Arial"/>
                <w:sz w:val="24"/>
                <w:szCs w:val="24"/>
              </w:rPr>
              <w:t> </w:t>
            </w:r>
            <w:r w:rsidR="006F403F" w:rsidRPr="1161126B">
              <w:rPr>
                <w:rFonts w:ascii="Arial" w:hAnsi="Arial" w:cs="Arial"/>
                <w:sz w:val="24"/>
                <w:szCs w:val="24"/>
              </w:rPr>
              <w:t> </w:t>
            </w:r>
            <w:r w:rsidR="006F403F">
              <w:rPr>
                <w:rFonts w:ascii="Arial" w:hAnsi="Arial" w:cs="Arial"/>
                <w:sz w:val="24"/>
                <w:szCs w:val="24"/>
              </w:rPr>
              <w:t> </w:t>
            </w:r>
            <w:r w:rsidR="006F403F">
              <w:rPr>
                <w:rFonts w:ascii="Arial" w:hAnsi="Arial" w:cs="Arial"/>
                <w:sz w:val="24"/>
                <w:szCs w:val="24"/>
              </w:rPr>
              <w:t> </w:t>
            </w:r>
            <w:r w:rsidR="006F403F" w:rsidRPr="1161126B">
              <w:rPr>
                <w:rFonts w:ascii="Arial" w:hAnsi="Arial" w:cs="Arial"/>
                <w:sz w:val="24"/>
                <w:szCs w:val="24"/>
              </w:rPr>
              <w:t> </w:t>
            </w:r>
            <w:r w:rsidR="006F403F" w:rsidRPr="006E7A1A">
              <w:rPr>
                <w:rFonts w:ascii="Arial" w:hAnsi="Arial" w:cs="Arial"/>
                <w:sz w:val="24"/>
                <w:szCs w:val="24"/>
              </w:rPr>
              <w:fldChar w:fldCharType="end"/>
            </w:r>
          </w:p>
          <w:p w14:paraId="1A75C57E" w14:textId="38DA197A" w:rsidR="00605972" w:rsidRPr="006E7A1A" w:rsidRDefault="00A352E0" w:rsidP="007B460B">
            <w:pPr>
              <w:rPr>
                <w:rFonts w:ascii="Arial" w:hAnsi="Arial" w:cs="Arial"/>
              </w:rPr>
            </w:pPr>
            <w:r w:rsidRPr="006E7A1A">
              <w:rPr>
                <w:rFonts w:ascii="Arial" w:hAnsi="Arial" w:cs="Arial"/>
              </w:rPr>
              <w:t>What date will the course be ready to accept applicants</w:t>
            </w:r>
            <w:r w:rsidR="002E4CF2" w:rsidRPr="006E7A1A">
              <w:rPr>
                <w:rFonts w:ascii="Arial" w:hAnsi="Arial" w:cs="Arial"/>
              </w:rPr>
              <w:t xml:space="preserve"> from</w:t>
            </w:r>
            <w:r w:rsidRPr="006E7A1A">
              <w:rPr>
                <w:rFonts w:ascii="Arial" w:hAnsi="Arial" w:cs="Arial"/>
              </w:rPr>
              <w:t xml:space="preserve">: </w:t>
            </w:r>
            <w:r w:rsidR="006F403F" w:rsidRPr="006E7A1A">
              <w:rPr>
                <w:rFonts w:ascii="Arial" w:hAnsi="Arial" w:cs="Arial"/>
              </w:rPr>
              <w:fldChar w:fldCharType="begin">
                <w:ffData>
                  <w:name w:val="Text3"/>
                  <w:enabled/>
                  <w:calcOnExit w:val="0"/>
                  <w:textInput/>
                </w:ffData>
              </w:fldChar>
            </w:r>
            <w:r w:rsidR="006F403F" w:rsidRPr="006E7A1A">
              <w:rPr>
                <w:rFonts w:ascii="Arial" w:hAnsi="Arial" w:cs="Arial"/>
              </w:rPr>
              <w:instrText xml:space="preserve"> FORMTEXT </w:instrText>
            </w:r>
            <w:r w:rsidR="006F403F" w:rsidRPr="006E7A1A">
              <w:rPr>
                <w:rFonts w:ascii="Arial" w:hAnsi="Arial" w:cs="Arial"/>
              </w:rPr>
            </w:r>
            <w:r w:rsidR="006F403F" w:rsidRPr="006E7A1A">
              <w:rPr>
                <w:rFonts w:ascii="Arial" w:hAnsi="Arial" w:cs="Arial"/>
              </w:rPr>
              <w:fldChar w:fldCharType="separate"/>
            </w:r>
            <w:r w:rsidR="006F403F">
              <w:rPr>
                <w:rFonts w:ascii="Arial" w:hAnsi="Arial" w:cs="Arial"/>
              </w:rPr>
              <w:t> </w:t>
            </w:r>
            <w:r w:rsidR="006F403F">
              <w:rPr>
                <w:rFonts w:ascii="Arial" w:hAnsi="Arial" w:cs="Arial"/>
              </w:rPr>
              <w:t> </w:t>
            </w:r>
            <w:r w:rsidR="006F403F">
              <w:rPr>
                <w:rFonts w:ascii="Arial" w:hAnsi="Arial" w:cs="Arial"/>
              </w:rPr>
              <w:t> </w:t>
            </w:r>
            <w:r w:rsidR="006F403F">
              <w:rPr>
                <w:rFonts w:ascii="Arial" w:hAnsi="Arial" w:cs="Arial"/>
              </w:rPr>
              <w:t> </w:t>
            </w:r>
            <w:r w:rsidR="006F403F">
              <w:rPr>
                <w:rFonts w:ascii="Arial" w:hAnsi="Arial" w:cs="Arial"/>
              </w:rPr>
              <w:t> </w:t>
            </w:r>
            <w:r w:rsidR="006F403F" w:rsidRPr="006E7A1A">
              <w:rPr>
                <w:rFonts w:ascii="Arial" w:hAnsi="Arial" w:cs="Arial"/>
              </w:rPr>
              <w:fldChar w:fldCharType="end"/>
            </w:r>
          </w:p>
          <w:p w14:paraId="33262666" w14:textId="77777777" w:rsidR="00605972" w:rsidRPr="006E7A1A" w:rsidRDefault="00605972" w:rsidP="007B460B">
            <w:pPr>
              <w:rPr>
                <w:rFonts w:ascii="Arial" w:hAnsi="Arial" w:cs="Arial"/>
              </w:rPr>
            </w:pPr>
          </w:p>
        </w:tc>
      </w:tr>
    </w:tbl>
    <w:p w14:paraId="57D008BE" w14:textId="4658DB55" w:rsidR="00366149" w:rsidRDefault="00366149">
      <w:pPr>
        <w:rPr>
          <w:rFonts w:ascii="Arial" w:hAnsi="Arial" w:cs="Arial"/>
          <w:b/>
          <w:bCs/>
        </w:rPr>
      </w:pPr>
    </w:p>
    <w:tbl>
      <w:tblPr>
        <w:tblW w:w="9782"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Caption w:val="Training Course Details"/>
        <w:tblDescription w:val="This table asks for information of the training course being submitted to the LAA for approval."/>
      </w:tblPr>
      <w:tblGrid>
        <w:gridCol w:w="9782"/>
      </w:tblGrid>
      <w:tr w:rsidR="003A7564" w:rsidRPr="0017071D" w14:paraId="0915C816" w14:textId="77777777" w:rsidTr="001E5320">
        <w:tc>
          <w:tcPr>
            <w:tcW w:w="9782" w:type="dxa"/>
            <w:shd w:val="clear" w:color="auto" w:fill="AFCF46"/>
          </w:tcPr>
          <w:p w14:paraId="0993E06F" w14:textId="39E69230" w:rsidR="003A7564" w:rsidRPr="006E7A1A" w:rsidRDefault="003A7564" w:rsidP="007B175E">
            <w:pPr>
              <w:pStyle w:val="annexainternalheadings"/>
              <w:rPr>
                <w:rFonts w:ascii="Arial" w:hAnsi="Arial" w:cs="Arial"/>
                <w:b w:val="0"/>
                <w:bCs/>
                <w:sz w:val="24"/>
                <w:szCs w:val="24"/>
              </w:rPr>
            </w:pPr>
            <w:r>
              <w:rPr>
                <w:rFonts w:ascii="Arial" w:hAnsi="Arial" w:cs="Arial"/>
                <w:sz w:val="24"/>
                <w:szCs w:val="24"/>
              </w:rPr>
              <w:t>3</w:t>
            </w:r>
            <w:r w:rsidRPr="006E7A1A">
              <w:rPr>
                <w:rFonts w:ascii="Arial" w:hAnsi="Arial" w:cs="Arial"/>
                <w:sz w:val="24"/>
                <w:szCs w:val="24"/>
              </w:rPr>
              <w:t>.  Training Course Details</w:t>
            </w:r>
          </w:p>
        </w:tc>
      </w:tr>
      <w:tr w:rsidR="003A7564" w:rsidRPr="0017071D" w14:paraId="57C594F6" w14:textId="77777777" w:rsidTr="007B175E">
        <w:trPr>
          <w:trHeight w:val="1159"/>
        </w:trPr>
        <w:tc>
          <w:tcPr>
            <w:tcW w:w="9782" w:type="dxa"/>
          </w:tcPr>
          <w:p w14:paraId="70A07C18" w14:textId="3DD819EB" w:rsidR="003A7564" w:rsidRPr="006E7A1A" w:rsidRDefault="003A7564" w:rsidP="003A7564">
            <w:pPr>
              <w:rPr>
                <w:rFonts w:ascii="Arial" w:hAnsi="Arial" w:cs="Arial"/>
              </w:rPr>
            </w:pPr>
            <w:r w:rsidRPr="003A7564">
              <w:rPr>
                <w:rFonts w:ascii="Arial" w:hAnsi="Arial" w:cs="Arial"/>
              </w:rPr>
              <w:t>Please provide details on how the submitted training course meets each of the criteria outlined below:</w:t>
            </w:r>
            <w:r w:rsidRPr="003A7564">
              <w:rPr>
                <w:rFonts w:ascii="Arial" w:hAnsi="Arial" w:cs="Arial"/>
                <w:b/>
                <w:bCs/>
              </w:rPr>
              <w:t> </w:t>
            </w:r>
          </w:p>
        </w:tc>
      </w:tr>
    </w:tbl>
    <w:tbl>
      <w:tblPr>
        <w:tblStyle w:val="TableGrid"/>
        <w:tblW w:w="9781" w:type="dxa"/>
        <w:tblInd w:w="-147" w:type="dxa"/>
        <w:tblLook w:val="04A0" w:firstRow="1" w:lastRow="0" w:firstColumn="1" w:lastColumn="0" w:noHBand="0" w:noVBand="1"/>
        <w:tblCaption w:val="Training Course Details"/>
        <w:tblDescription w:val="This table asks for information of the training course being submitted to the LAA for approval."/>
      </w:tblPr>
      <w:tblGrid>
        <w:gridCol w:w="1800"/>
        <w:gridCol w:w="3780"/>
        <w:gridCol w:w="4201"/>
      </w:tblGrid>
      <w:tr w:rsidR="6F9B8D04" w:rsidRPr="006E7A1A" w14:paraId="6ACE2A79" w14:textId="77777777" w:rsidTr="006F403F">
        <w:trPr>
          <w:trHeight w:val="2514"/>
        </w:trPr>
        <w:tc>
          <w:tcPr>
            <w:tcW w:w="1800" w:type="dxa"/>
          </w:tcPr>
          <w:p w14:paraId="15ACD963" w14:textId="36CD124B" w:rsidR="5FB07BD9" w:rsidRPr="006E7A1A" w:rsidRDefault="5FB07BD9" w:rsidP="6F9B8D04">
            <w:pPr>
              <w:rPr>
                <w:rFonts w:ascii="Arial" w:hAnsi="Arial" w:cs="Arial"/>
                <w:b/>
                <w:bCs/>
              </w:rPr>
            </w:pPr>
            <w:r w:rsidRPr="006E7A1A">
              <w:rPr>
                <w:rFonts w:ascii="Arial" w:hAnsi="Arial" w:cs="Arial"/>
                <w:b/>
                <w:bCs/>
              </w:rPr>
              <w:t>Requirement</w:t>
            </w:r>
          </w:p>
        </w:tc>
        <w:tc>
          <w:tcPr>
            <w:tcW w:w="3780" w:type="dxa"/>
          </w:tcPr>
          <w:p w14:paraId="25E1F465" w14:textId="0D4A1F9D" w:rsidR="5FB07BD9" w:rsidRPr="006E7A1A" w:rsidRDefault="5FB07BD9" w:rsidP="6F9B8D04">
            <w:pPr>
              <w:rPr>
                <w:rFonts w:ascii="Arial" w:hAnsi="Arial" w:cs="Arial"/>
                <w:b/>
                <w:bCs/>
              </w:rPr>
            </w:pPr>
            <w:r w:rsidRPr="006E7A1A">
              <w:rPr>
                <w:rFonts w:ascii="Arial" w:hAnsi="Arial" w:cs="Arial"/>
                <w:b/>
                <w:bCs/>
              </w:rPr>
              <w:t xml:space="preserve">Minimum Criteria </w:t>
            </w:r>
          </w:p>
        </w:tc>
        <w:tc>
          <w:tcPr>
            <w:tcW w:w="4201" w:type="dxa"/>
          </w:tcPr>
          <w:p w14:paraId="0956E2B8" w14:textId="764FE6FF" w:rsidR="5FB07BD9" w:rsidRPr="006E7A1A" w:rsidRDefault="72D75FEF" w:rsidP="627EBF0C">
            <w:pPr>
              <w:rPr>
                <w:rFonts w:ascii="Arial" w:hAnsi="Arial" w:cs="Arial"/>
                <w:b/>
                <w:bCs/>
              </w:rPr>
            </w:pPr>
            <w:r w:rsidRPr="74911DE9">
              <w:rPr>
                <w:rFonts w:ascii="Arial" w:hAnsi="Arial" w:cs="Arial"/>
                <w:b/>
                <w:bCs/>
              </w:rPr>
              <w:t xml:space="preserve">Please explain how the submitted course meets the criteria </w:t>
            </w:r>
            <w:r w:rsidR="6E8429FF" w:rsidRPr="74911DE9">
              <w:rPr>
                <w:rFonts w:ascii="Arial" w:hAnsi="Arial" w:cs="Arial"/>
                <w:b/>
                <w:bCs/>
              </w:rPr>
              <w:t xml:space="preserve">and state any supporting evidence </w:t>
            </w:r>
            <w:r w:rsidR="32D6A61B" w:rsidRPr="74911DE9">
              <w:rPr>
                <w:rFonts w:ascii="Arial" w:hAnsi="Arial" w:cs="Arial"/>
                <w:b/>
                <w:bCs/>
              </w:rPr>
              <w:t>provided</w:t>
            </w:r>
            <w:r w:rsidR="6E8429FF" w:rsidRPr="74911DE9">
              <w:rPr>
                <w:rFonts w:ascii="Arial" w:hAnsi="Arial" w:cs="Arial"/>
                <w:b/>
                <w:bCs/>
              </w:rPr>
              <w:t xml:space="preserve"> </w:t>
            </w:r>
            <w:r w:rsidR="5BBEF41B" w:rsidRPr="74911DE9">
              <w:rPr>
                <w:rFonts w:ascii="Arial" w:hAnsi="Arial" w:cs="Arial"/>
                <w:b/>
                <w:bCs/>
              </w:rPr>
              <w:t>that demonstrates the criteria.</w:t>
            </w:r>
          </w:p>
        </w:tc>
      </w:tr>
      <w:tr w:rsidR="000A206B" w:rsidRPr="006E7A1A" w14:paraId="568EBC9F" w14:textId="351B3E9C" w:rsidTr="006F403F">
        <w:trPr>
          <w:trHeight w:val="2514"/>
        </w:trPr>
        <w:tc>
          <w:tcPr>
            <w:tcW w:w="1800" w:type="dxa"/>
          </w:tcPr>
          <w:p w14:paraId="261D2A26" w14:textId="7D3C32F5" w:rsidR="49940ED6" w:rsidRPr="006E7A1A" w:rsidRDefault="49940ED6" w:rsidP="6AFA25E5">
            <w:pPr>
              <w:rPr>
                <w:rFonts w:ascii="Arial" w:eastAsia="Arial" w:hAnsi="Arial" w:cs="Arial"/>
                <w:b/>
                <w:bCs/>
              </w:rPr>
            </w:pPr>
            <w:r w:rsidRPr="006E7A1A">
              <w:rPr>
                <w:rFonts w:ascii="Arial" w:eastAsia="Arial" w:hAnsi="Arial" w:cs="Arial"/>
                <w:b/>
                <w:bCs/>
              </w:rPr>
              <w:lastRenderedPageBreak/>
              <w:t>Course audience</w:t>
            </w:r>
          </w:p>
        </w:tc>
        <w:tc>
          <w:tcPr>
            <w:tcW w:w="3780" w:type="dxa"/>
          </w:tcPr>
          <w:p w14:paraId="5B9334BD" w14:textId="7517A295" w:rsidR="000A206B" w:rsidRPr="006E7A1A" w:rsidRDefault="49940ED6" w:rsidP="6F9B8D04">
            <w:pPr>
              <w:pStyle w:val="ListParagraph"/>
              <w:numPr>
                <w:ilvl w:val="0"/>
                <w:numId w:val="2"/>
              </w:numPr>
              <w:rPr>
                <w:rFonts w:ascii="Arial" w:eastAsia="Arial" w:hAnsi="Arial" w:cs="Arial"/>
              </w:rPr>
            </w:pPr>
            <w:r w:rsidRPr="006E7A1A">
              <w:rPr>
                <w:rFonts w:ascii="Arial" w:eastAsia="Aptos" w:hAnsi="Arial" w:cs="Arial"/>
                <w:color w:val="000000" w:themeColor="text1"/>
              </w:rPr>
              <w:t>The course must be designed for and open to legal practitioners wishing to undertake inquest work or must contain a clearly identified legal-practitioner route. A generic witness-familiarisation course, operational staff course, or non-lawyer evidence-giving course does not qualify on its own</w:t>
            </w:r>
            <w:r w:rsidR="005C24E0">
              <w:rPr>
                <w:rFonts w:ascii="Arial" w:eastAsia="Aptos" w:hAnsi="Arial" w:cs="Arial"/>
                <w:color w:val="000000" w:themeColor="text1"/>
              </w:rPr>
              <w:t>.</w:t>
            </w:r>
          </w:p>
        </w:tc>
        <w:tc>
          <w:tcPr>
            <w:tcW w:w="4201" w:type="dxa"/>
          </w:tcPr>
          <w:sdt>
            <w:sdtPr>
              <w:rPr>
                <w:rFonts w:ascii="Arial" w:hAnsi="Arial" w:cs="Arial"/>
                <w:b/>
                <w:bCs/>
              </w:rPr>
              <w:id w:val="1390846943"/>
              <w:placeholder>
                <w:docPart w:val="DefaultPlaceholder_-1854013440"/>
              </w:placeholder>
              <w:showingPlcHdr/>
              <w:text/>
            </w:sdtPr>
            <w:sdtContent>
              <w:p w14:paraId="1FB37362" w14:textId="60BDCAC0" w:rsidR="00F347FB" w:rsidRPr="006E7A1A" w:rsidRDefault="00BE4F6E" w:rsidP="00F347FB">
                <w:pPr>
                  <w:rPr>
                    <w:rFonts w:ascii="Arial" w:hAnsi="Arial" w:cs="Arial"/>
                    <w:b/>
                    <w:bCs/>
                  </w:rPr>
                </w:pPr>
                <w:r w:rsidRPr="008347FB">
                  <w:rPr>
                    <w:rStyle w:val="PlaceholderText"/>
                  </w:rPr>
                  <w:t>Click or tap here to enter text.</w:t>
                </w:r>
              </w:p>
            </w:sdtContent>
          </w:sdt>
          <w:p w14:paraId="368E98BE" w14:textId="77777777" w:rsidR="00F347FB" w:rsidRPr="006E7A1A" w:rsidRDefault="00F347FB" w:rsidP="00F347FB">
            <w:pPr>
              <w:rPr>
                <w:rFonts w:ascii="Arial" w:hAnsi="Arial" w:cs="Arial"/>
                <w:b/>
                <w:bCs/>
              </w:rPr>
            </w:pPr>
          </w:p>
          <w:p w14:paraId="79F8BD9A" w14:textId="0A33C472" w:rsidR="00F347FB" w:rsidRPr="006E7A1A" w:rsidRDefault="00F347FB" w:rsidP="00F347FB">
            <w:pPr>
              <w:rPr>
                <w:rFonts w:ascii="Arial" w:hAnsi="Arial" w:cs="Arial"/>
              </w:rPr>
            </w:pPr>
          </w:p>
        </w:tc>
      </w:tr>
      <w:tr w:rsidR="000A206B" w:rsidRPr="006E7A1A" w14:paraId="2893A4B8" w14:textId="1D9E66DC" w:rsidTr="006F403F">
        <w:trPr>
          <w:trHeight w:val="4740"/>
        </w:trPr>
        <w:tc>
          <w:tcPr>
            <w:tcW w:w="1800" w:type="dxa"/>
          </w:tcPr>
          <w:p w14:paraId="330E9F55" w14:textId="39B5D5B7" w:rsidR="78B5978F" w:rsidRPr="006E7A1A" w:rsidRDefault="78B5978F" w:rsidP="6AFA25E5">
            <w:pPr>
              <w:rPr>
                <w:rFonts w:ascii="Arial" w:eastAsia="Aptos" w:hAnsi="Arial" w:cs="Arial"/>
                <w:color w:val="000000" w:themeColor="text1"/>
              </w:rPr>
            </w:pPr>
            <w:r w:rsidRPr="006E7A1A">
              <w:rPr>
                <w:rFonts w:ascii="Arial" w:eastAsia="Aptos" w:hAnsi="Arial" w:cs="Arial"/>
                <w:b/>
                <w:bCs/>
                <w:color w:val="000000" w:themeColor="text1"/>
              </w:rPr>
              <w:t>Course Duration &amp; Delivery Format </w:t>
            </w:r>
            <w:r w:rsidRPr="006E7A1A">
              <w:rPr>
                <w:rFonts w:ascii="Arial" w:eastAsia="Aptos" w:hAnsi="Arial" w:cs="Arial"/>
                <w:color w:val="000000" w:themeColor="text1"/>
              </w:rPr>
              <w:t> </w:t>
            </w:r>
          </w:p>
          <w:p w14:paraId="0D3DF664" w14:textId="79E72C75" w:rsidR="6AFA25E5" w:rsidRPr="006E7A1A" w:rsidRDefault="6AFA25E5" w:rsidP="6AFA25E5">
            <w:pPr>
              <w:rPr>
                <w:rFonts w:ascii="Arial" w:hAnsi="Arial" w:cs="Arial"/>
              </w:rPr>
            </w:pPr>
          </w:p>
        </w:tc>
        <w:tc>
          <w:tcPr>
            <w:tcW w:w="3780" w:type="dxa"/>
          </w:tcPr>
          <w:p w14:paraId="0A816319" w14:textId="26C51502" w:rsidR="000A206B" w:rsidRPr="006E7A1A" w:rsidRDefault="44CB73D2" w:rsidP="6F9B8D04">
            <w:pPr>
              <w:pStyle w:val="ListParagraph"/>
              <w:numPr>
                <w:ilvl w:val="0"/>
                <w:numId w:val="2"/>
              </w:numPr>
              <w:rPr>
                <w:rFonts w:ascii="Arial" w:eastAsia="Aptos" w:hAnsi="Arial" w:cs="Arial"/>
                <w:color w:val="000000" w:themeColor="text1"/>
              </w:rPr>
            </w:pPr>
            <w:r w:rsidRPr="006E7A1A">
              <w:rPr>
                <w:rFonts w:ascii="Arial" w:eastAsia="Aptos" w:hAnsi="Arial" w:cs="Arial"/>
                <w:color w:val="000000" w:themeColor="text1"/>
              </w:rPr>
              <w:t xml:space="preserve">The course duration must be at least two full day’s </w:t>
            </w:r>
            <w:bookmarkStart w:id="1" w:name="_Int_KbGxQpO2"/>
            <w:r w:rsidRPr="006E7A1A">
              <w:rPr>
                <w:rFonts w:ascii="Arial" w:eastAsia="Aptos" w:hAnsi="Arial" w:cs="Arial"/>
                <w:color w:val="000000" w:themeColor="text1"/>
              </w:rPr>
              <w:t>equivalent</w:t>
            </w:r>
            <w:bookmarkEnd w:id="1"/>
            <w:r w:rsidRPr="006E7A1A">
              <w:rPr>
                <w:rFonts w:ascii="Arial" w:eastAsia="Aptos" w:hAnsi="Arial" w:cs="Arial"/>
                <w:color w:val="000000" w:themeColor="text1"/>
              </w:rPr>
              <w:t xml:space="preserve"> of guided learning. This would equate to 14 hours minimum learning time. </w:t>
            </w:r>
          </w:p>
          <w:p w14:paraId="601380BE" w14:textId="12852C0C" w:rsidR="000A206B" w:rsidRPr="006E7A1A" w:rsidRDefault="44CB73D2" w:rsidP="6F9B8D04">
            <w:pPr>
              <w:pStyle w:val="ListParagraph"/>
              <w:rPr>
                <w:rFonts w:ascii="Arial" w:eastAsia="Aptos" w:hAnsi="Arial" w:cs="Arial"/>
                <w:color w:val="000000" w:themeColor="text1"/>
              </w:rPr>
            </w:pPr>
            <w:r w:rsidRPr="006E7A1A">
              <w:rPr>
                <w:rFonts w:ascii="Arial" w:eastAsia="Aptos" w:hAnsi="Arial" w:cs="Arial"/>
                <w:color w:val="000000" w:themeColor="text1"/>
              </w:rPr>
              <w:t> </w:t>
            </w:r>
          </w:p>
          <w:p w14:paraId="4F7394DA" w14:textId="2E96F3AB" w:rsidR="000A206B" w:rsidRPr="006E7A1A" w:rsidRDefault="44CB73D2" w:rsidP="6F9B8D04">
            <w:pPr>
              <w:pStyle w:val="ListParagraph"/>
              <w:numPr>
                <w:ilvl w:val="0"/>
                <w:numId w:val="2"/>
              </w:numPr>
              <w:rPr>
                <w:rFonts w:ascii="Arial" w:eastAsia="Aptos" w:hAnsi="Arial" w:cs="Arial"/>
                <w:color w:val="000000" w:themeColor="text1"/>
              </w:rPr>
            </w:pPr>
            <w:r w:rsidRPr="006E7A1A">
              <w:rPr>
                <w:rFonts w:ascii="Arial" w:eastAsia="Aptos" w:hAnsi="Arial" w:cs="Arial"/>
                <w:color w:val="000000" w:themeColor="text1"/>
              </w:rPr>
              <w:t>7 hours of learning time must be delivered in a live format. This can be either live in-person, live virtual or a hybrid format with meaningful opportunity for interaction, questions or discussion. </w:t>
            </w:r>
          </w:p>
          <w:p w14:paraId="1B748C40" w14:textId="44874B12" w:rsidR="000A206B" w:rsidRPr="006E7A1A" w:rsidRDefault="44CB73D2" w:rsidP="6F9B8D04">
            <w:pPr>
              <w:pStyle w:val="ListParagraph"/>
              <w:rPr>
                <w:rFonts w:ascii="Arial" w:eastAsia="Aptos" w:hAnsi="Arial" w:cs="Arial"/>
                <w:color w:val="000000" w:themeColor="text1"/>
              </w:rPr>
            </w:pPr>
            <w:r w:rsidRPr="006E7A1A">
              <w:rPr>
                <w:rFonts w:ascii="Arial" w:eastAsia="Aptos" w:hAnsi="Arial" w:cs="Arial"/>
                <w:color w:val="000000" w:themeColor="text1"/>
              </w:rPr>
              <w:t> </w:t>
            </w:r>
          </w:p>
          <w:p w14:paraId="7D77ED79" w14:textId="0FF28CA5" w:rsidR="000A206B" w:rsidRPr="006E7A1A" w:rsidRDefault="44CB73D2" w:rsidP="6F9B8D04">
            <w:pPr>
              <w:pStyle w:val="ListParagraph"/>
              <w:numPr>
                <w:ilvl w:val="0"/>
                <w:numId w:val="2"/>
              </w:numPr>
              <w:rPr>
                <w:rFonts w:ascii="Arial" w:eastAsia="Aptos" w:hAnsi="Arial" w:cs="Arial"/>
                <w:color w:val="000000" w:themeColor="text1"/>
              </w:rPr>
            </w:pPr>
            <w:r w:rsidRPr="006E7A1A">
              <w:rPr>
                <w:rFonts w:ascii="Arial" w:eastAsia="Aptos" w:hAnsi="Arial" w:cs="Arial"/>
                <w:color w:val="000000" w:themeColor="text1"/>
              </w:rPr>
              <w:t>Pre-recorded or self-paced material may supplement the course but should not satisfy the requirement on its own.</w:t>
            </w:r>
          </w:p>
          <w:p w14:paraId="2C15084F" w14:textId="1E6E63D5" w:rsidR="000A206B" w:rsidRPr="006E7A1A" w:rsidRDefault="44CB73D2" w:rsidP="6F9B8D04">
            <w:pPr>
              <w:pStyle w:val="ListParagraph"/>
              <w:rPr>
                <w:rFonts w:ascii="Arial" w:eastAsia="Aptos" w:hAnsi="Arial" w:cs="Arial"/>
                <w:color w:val="000000" w:themeColor="text1"/>
              </w:rPr>
            </w:pPr>
            <w:r w:rsidRPr="006E7A1A">
              <w:rPr>
                <w:rFonts w:ascii="Arial" w:eastAsia="Aptos" w:hAnsi="Arial" w:cs="Arial"/>
                <w:color w:val="000000" w:themeColor="text1"/>
              </w:rPr>
              <w:t> </w:t>
            </w:r>
          </w:p>
          <w:p w14:paraId="297B39E4" w14:textId="573972F6" w:rsidR="000A206B" w:rsidRPr="006E7A1A" w:rsidRDefault="44CB73D2" w:rsidP="6F9B8D04">
            <w:pPr>
              <w:pStyle w:val="ListParagraph"/>
              <w:numPr>
                <w:ilvl w:val="0"/>
                <w:numId w:val="2"/>
              </w:numPr>
              <w:rPr>
                <w:rFonts w:ascii="Arial" w:eastAsia="Aptos" w:hAnsi="Arial" w:cs="Arial"/>
                <w:color w:val="000000" w:themeColor="text1"/>
              </w:rPr>
            </w:pPr>
            <w:r w:rsidRPr="006E7A1A">
              <w:rPr>
                <w:rFonts w:ascii="Arial" w:eastAsia="Aptos" w:hAnsi="Arial" w:cs="Arial"/>
                <w:color w:val="000000" w:themeColor="text1"/>
              </w:rPr>
              <w:t>Guided learning can be delivered in a modular format.</w:t>
            </w:r>
          </w:p>
        </w:tc>
        <w:sdt>
          <w:sdtPr>
            <w:rPr>
              <w:rFonts w:ascii="Arial" w:hAnsi="Arial" w:cs="Arial"/>
              <w:b/>
              <w:bCs/>
            </w:rPr>
            <w:id w:val="1760176134"/>
            <w:placeholder>
              <w:docPart w:val="DefaultPlaceholder_-1854013440"/>
            </w:placeholder>
            <w:showingPlcHdr/>
          </w:sdtPr>
          <w:sdtContent>
            <w:tc>
              <w:tcPr>
                <w:tcW w:w="4201" w:type="dxa"/>
              </w:tcPr>
              <w:p w14:paraId="053DA29A" w14:textId="3F6E3135" w:rsidR="000A206B" w:rsidRPr="006E7A1A" w:rsidRDefault="006F403F">
                <w:pPr>
                  <w:rPr>
                    <w:rFonts w:ascii="Arial" w:hAnsi="Arial" w:cs="Arial"/>
                    <w:b/>
                    <w:bCs/>
                  </w:rPr>
                </w:pPr>
                <w:r w:rsidRPr="008347FB">
                  <w:rPr>
                    <w:rStyle w:val="PlaceholderText"/>
                  </w:rPr>
                  <w:t>Click or tap here to enter text.</w:t>
                </w:r>
              </w:p>
            </w:tc>
          </w:sdtContent>
        </w:sdt>
      </w:tr>
      <w:tr w:rsidR="6AFA25E5" w:rsidRPr="006E7A1A" w14:paraId="78F9ECC5" w14:textId="77777777" w:rsidTr="006F403F">
        <w:trPr>
          <w:trHeight w:val="2070"/>
        </w:trPr>
        <w:tc>
          <w:tcPr>
            <w:tcW w:w="1800" w:type="dxa"/>
          </w:tcPr>
          <w:p w14:paraId="1BDA3E89" w14:textId="7A4B4ABF" w:rsidR="1CC2ED90" w:rsidRPr="006E7A1A" w:rsidRDefault="1CC2ED90" w:rsidP="6AFA25E5">
            <w:pPr>
              <w:rPr>
                <w:rFonts w:ascii="Arial" w:hAnsi="Arial" w:cs="Arial"/>
              </w:rPr>
            </w:pPr>
            <w:r w:rsidRPr="006E7A1A">
              <w:rPr>
                <w:rFonts w:ascii="Arial" w:eastAsia="Aptos" w:hAnsi="Arial" w:cs="Arial"/>
                <w:b/>
                <w:bCs/>
                <w:color w:val="000000" w:themeColor="text1"/>
              </w:rPr>
              <w:t xml:space="preserve">Syllabus </w:t>
            </w:r>
          </w:p>
          <w:p w14:paraId="10D4F6B7" w14:textId="07DA186E" w:rsidR="6AFA25E5" w:rsidRPr="006E7A1A" w:rsidRDefault="6AFA25E5" w:rsidP="6AFA25E5">
            <w:pPr>
              <w:rPr>
                <w:rFonts w:ascii="Arial" w:eastAsia="Aptos" w:hAnsi="Arial" w:cs="Arial"/>
                <w:b/>
                <w:bCs/>
                <w:color w:val="000000" w:themeColor="text1"/>
              </w:rPr>
            </w:pPr>
          </w:p>
        </w:tc>
        <w:tc>
          <w:tcPr>
            <w:tcW w:w="3780" w:type="dxa"/>
          </w:tcPr>
          <w:p w14:paraId="11EDE334" w14:textId="5AA97AEB" w:rsidR="1CC2ED90" w:rsidRPr="006E7A1A" w:rsidRDefault="1CC2ED90" w:rsidP="6AFA25E5">
            <w:pPr>
              <w:rPr>
                <w:rFonts w:ascii="Arial" w:hAnsi="Arial" w:cs="Arial"/>
              </w:rPr>
            </w:pPr>
            <w:r w:rsidRPr="006E7A1A">
              <w:rPr>
                <w:rFonts w:ascii="Arial" w:eastAsia="Aptos" w:hAnsi="Arial" w:cs="Arial"/>
                <w:color w:val="000000" w:themeColor="text1"/>
              </w:rPr>
              <w:t>The course must cover, at a practical introductory-to intermediate level, all of the following: </w:t>
            </w:r>
          </w:p>
          <w:p w14:paraId="57ED23A9" w14:textId="38C7647A" w:rsidR="6AFA25E5" w:rsidRPr="006E7A1A" w:rsidRDefault="6AFA25E5" w:rsidP="6AFA25E5">
            <w:pPr>
              <w:rPr>
                <w:rFonts w:ascii="Arial" w:eastAsia="Aptos" w:hAnsi="Arial" w:cs="Arial"/>
                <w:color w:val="000000" w:themeColor="text1"/>
              </w:rPr>
            </w:pPr>
          </w:p>
          <w:p w14:paraId="316EAB7C" w14:textId="343D51C9" w:rsidR="1CC2ED90" w:rsidRPr="005C24E0" w:rsidRDefault="1CC2ED90" w:rsidP="005C24E0">
            <w:pPr>
              <w:pStyle w:val="ListParagraph"/>
              <w:numPr>
                <w:ilvl w:val="0"/>
                <w:numId w:val="4"/>
              </w:numPr>
              <w:rPr>
                <w:rFonts w:ascii="Arial" w:eastAsia="Aptos" w:hAnsi="Arial" w:cs="Arial"/>
                <w:color w:val="000000" w:themeColor="text1"/>
              </w:rPr>
            </w:pPr>
            <w:r w:rsidRPr="006E7A1A">
              <w:rPr>
                <w:rFonts w:ascii="Arial" w:eastAsia="Aptos" w:hAnsi="Arial" w:cs="Arial"/>
                <w:color w:val="000000" w:themeColor="text1"/>
              </w:rPr>
              <w:t xml:space="preserve">Purpose, legal framework, including The Public Office for Accountability Bill and its implications on inquest </w:t>
            </w:r>
            <w:r w:rsidR="007F157D" w:rsidRPr="006E7A1A">
              <w:rPr>
                <w:rFonts w:ascii="Arial" w:eastAsia="Aptos" w:hAnsi="Arial" w:cs="Arial"/>
                <w:color w:val="000000" w:themeColor="text1"/>
              </w:rPr>
              <w:t>proceedings.</w:t>
            </w:r>
            <w:r w:rsidR="007F157D" w:rsidRPr="005C24E0">
              <w:rPr>
                <w:rFonts w:ascii="Arial" w:eastAsia="Aptos" w:hAnsi="Arial" w:cs="Arial"/>
                <w:color w:val="000000" w:themeColor="text1"/>
              </w:rPr>
              <w:t xml:space="preserve"> The</w:t>
            </w:r>
            <w:r w:rsidRPr="005C24E0">
              <w:rPr>
                <w:rFonts w:ascii="Arial" w:eastAsia="Aptos" w:hAnsi="Arial" w:cs="Arial"/>
                <w:color w:val="000000" w:themeColor="text1"/>
              </w:rPr>
              <w:t xml:space="preserve"> inquisitorial nature of coronial investigations and inquests, including the </w:t>
            </w:r>
            <w:r w:rsidRPr="005C24E0">
              <w:rPr>
                <w:rFonts w:ascii="Arial" w:eastAsia="Aptos" w:hAnsi="Arial" w:cs="Arial"/>
                <w:color w:val="000000" w:themeColor="text1"/>
              </w:rPr>
              <w:lastRenderedPageBreak/>
              <w:t>limits on determining civil or criminal liability. </w:t>
            </w:r>
          </w:p>
          <w:p w14:paraId="42E5E4CE" w14:textId="360156B2" w:rsidR="6AFA25E5" w:rsidRPr="006E7A1A" w:rsidRDefault="6AFA25E5" w:rsidP="6AFA25E5">
            <w:pPr>
              <w:pStyle w:val="ListParagraph"/>
              <w:rPr>
                <w:rFonts w:ascii="Arial" w:eastAsia="Aptos" w:hAnsi="Arial" w:cs="Arial"/>
                <w:color w:val="000000" w:themeColor="text1"/>
              </w:rPr>
            </w:pPr>
          </w:p>
          <w:p w14:paraId="6FB1EE4C" w14:textId="3BCB7058" w:rsidR="2ACCAEDA" w:rsidRPr="007F157D" w:rsidRDefault="2ACCAEDA" w:rsidP="007F157D">
            <w:pPr>
              <w:pStyle w:val="ListParagraph"/>
              <w:numPr>
                <w:ilvl w:val="0"/>
                <w:numId w:val="4"/>
              </w:numPr>
              <w:rPr>
                <w:rFonts w:ascii="Arial" w:eastAsia="Aptos" w:hAnsi="Arial" w:cs="Arial"/>
                <w:color w:val="000000" w:themeColor="text1"/>
              </w:rPr>
            </w:pPr>
            <w:r w:rsidRPr="006E7A1A">
              <w:rPr>
                <w:rFonts w:ascii="Arial" w:eastAsia="Aptos" w:hAnsi="Arial" w:cs="Arial"/>
                <w:color w:val="000000" w:themeColor="text1"/>
              </w:rPr>
              <w:t xml:space="preserve">Core inquest lifecycle: reporting and opening, interested person status, disclosure, pre-inquest review hearings, witness and expert evidence, hearing preparation, conclusions, post-hearing steps, and the occurrence of fresh </w:t>
            </w:r>
            <w:r w:rsidR="007F157D" w:rsidRPr="006E7A1A">
              <w:rPr>
                <w:rFonts w:ascii="Arial" w:eastAsia="Aptos" w:hAnsi="Arial" w:cs="Arial"/>
                <w:color w:val="000000" w:themeColor="text1"/>
              </w:rPr>
              <w:t>inquests.</w:t>
            </w:r>
            <w:r w:rsidR="007F157D" w:rsidRPr="007F157D">
              <w:rPr>
                <w:rFonts w:ascii="Arial" w:eastAsia="Aptos" w:hAnsi="Arial" w:cs="Arial"/>
                <w:color w:val="000000" w:themeColor="text1"/>
              </w:rPr>
              <w:t xml:space="preserve"> Related</w:t>
            </w:r>
            <w:r w:rsidRPr="007F157D">
              <w:rPr>
                <w:rFonts w:ascii="Arial" w:eastAsia="Aptos" w:hAnsi="Arial" w:cs="Arial"/>
                <w:color w:val="000000" w:themeColor="text1"/>
              </w:rPr>
              <w:t xml:space="preserve"> proceedings including, challenges to coroners’ decisions and legal proceedings concerning inquests decisions, including Section 13 proceedings and judicial reviews.</w:t>
            </w:r>
          </w:p>
          <w:p w14:paraId="4DC2F308" w14:textId="7881AADB" w:rsidR="6AFA25E5" w:rsidRPr="006E7A1A" w:rsidRDefault="6AFA25E5" w:rsidP="6AFA25E5">
            <w:pPr>
              <w:pStyle w:val="ListParagraph"/>
              <w:shd w:val="clear" w:color="auto" w:fill="FFFFFF" w:themeFill="background1"/>
              <w:spacing w:after="160"/>
              <w:rPr>
                <w:rFonts w:ascii="Arial" w:eastAsia="Aptos" w:hAnsi="Arial" w:cs="Arial"/>
                <w:color w:val="000000" w:themeColor="text1"/>
              </w:rPr>
            </w:pPr>
          </w:p>
          <w:p w14:paraId="432D472F" w14:textId="23E27559" w:rsidR="6712ED63" w:rsidRPr="006E7A1A" w:rsidRDefault="6712ED63" w:rsidP="6AFA25E5">
            <w:pPr>
              <w:pStyle w:val="ListParagraph"/>
              <w:numPr>
                <w:ilvl w:val="0"/>
                <w:numId w:val="4"/>
              </w:numPr>
              <w:rPr>
                <w:rFonts w:ascii="Arial" w:eastAsia="Aptos" w:hAnsi="Arial" w:cs="Arial"/>
              </w:rPr>
            </w:pPr>
            <w:r w:rsidRPr="006E7A1A">
              <w:rPr>
                <w:rFonts w:ascii="Arial" w:eastAsia="Aptos" w:hAnsi="Arial" w:cs="Arial"/>
                <w:color w:val="000000" w:themeColor="text1"/>
              </w:rPr>
              <w:t>Public body participation: organisational witnesses, document preservation, privilege, confidentiality, data protection, redaction, transparency, candour, escalation and conflicts between organisational and individual interests. </w:t>
            </w:r>
          </w:p>
          <w:p w14:paraId="34FD6AA4" w14:textId="49B488E8" w:rsidR="6AFA25E5" w:rsidRPr="006E7A1A" w:rsidRDefault="6AFA25E5" w:rsidP="6AFA25E5">
            <w:pPr>
              <w:rPr>
                <w:rFonts w:ascii="Arial" w:eastAsia="Aptos" w:hAnsi="Arial" w:cs="Arial"/>
              </w:rPr>
            </w:pPr>
          </w:p>
          <w:p w14:paraId="6E61CB76" w14:textId="07430616" w:rsidR="7D3F42AF" w:rsidRPr="006E7A1A" w:rsidRDefault="7D3F42AF" w:rsidP="6AFA25E5">
            <w:pPr>
              <w:pStyle w:val="ListParagraph"/>
              <w:numPr>
                <w:ilvl w:val="0"/>
                <w:numId w:val="4"/>
              </w:numPr>
              <w:rPr>
                <w:rFonts w:ascii="Arial" w:eastAsia="Aptos" w:hAnsi="Arial" w:cs="Arial"/>
                <w:color w:val="000000" w:themeColor="text1"/>
              </w:rPr>
            </w:pPr>
            <w:r w:rsidRPr="006E7A1A">
              <w:rPr>
                <w:rFonts w:ascii="Arial" w:eastAsia="Aptos" w:hAnsi="Arial" w:cs="Arial"/>
                <w:color w:val="000000" w:themeColor="text1"/>
              </w:rPr>
              <w:t>Article 2 of the European Convention of Human Rights and relevant case law, including identifying engagement and implications on scope.</w:t>
            </w:r>
          </w:p>
          <w:p w14:paraId="19938C67" w14:textId="7EB44BEE" w:rsidR="3A6E59B3" w:rsidRPr="007F157D" w:rsidRDefault="7D3F42AF" w:rsidP="007F157D">
            <w:pPr>
              <w:ind w:left="720"/>
              <w:rPr>
                <w:rFonts w:ascii="Arial" w:eastAsia="Aptos" w:hAnsi="Arial" w:cs="Arial"/>
                <w:color w:val="000000" w:themeColor="text1"/>
              </w:rPr>
            </w:pPr>
            <w:r w:rsidRPr="006E7A1A">
              <w:rPr>
                <w:rFonts w:ascii="Arial" w:eastAsia="Aptos" w:hAnsi="Arial" w:cs="Arial"/>
                <w:color w:val="000000" w:themeColor="text1"/>
              </w:rPr>
              <w:t xml:space="preserve">To include practical consequences for scope, evidence, </w:t>
            </w:r>
            <w:r w:rsidR="3609256A" w:rsidRPr="006E7A1A">
              <w:rPr>
                <w:rFonts w:ascii="Arial" w:eastAsia="Aptos" w:hAnsi="Arial" w:cs="Arial"/>
                <w:color w:val="000000" w:themeColor="text1"/>
              </w:rPr>
              <w:t>understanding systems</w:t>
            </w:r>
            <w:r w:rsidRPr="006E7A1A">
              <w:rPr>
                <w:rFonts w:ascii="Arial" w:eastAsia="Aptos" w:hAnsi="Arial" w:cs="Arial"/>
                <w:color w:val="000000" w:themeColor="text1"/>
              </w:rPr>
              <w:t xml:space="preserve"> issues, conclusions and narrative </w:t>
            </w:r>
            <w:r w:rsidR="007F157D" w:rsidRPr="006E7A1A">
              <w:rPr>
                <w:rFonts w:ascii="Arial" w:eastAsia="Aptos" w:hAnsi="Arial" w:cs="Arial"/>
                <w:color w:val="000000" w:themeColor="text1"/>
              </w:rPr>
              <w:t>conclusions.</w:t>
            </w:r>
            <w:r w:rsidR="007F157D" w:rsidRPr="007F157D">
              <w:rPr>
                <w:rFonts w:ascii="Arial" w:eastAsia="Aptos" w:hAnsi="Arial" w:cs="Arial"/>
                <w:color w:val="000000" w:themeColor="text1"/>
              </w:rPr>
              <w:t xml:space="preserve"> The</w:t>
            </w:r>
            <w:r w:rsidRPr="007F157D">
              <w:rPr>
                <w:rFonts w:ascii="Arial" w:eastAsia="Aptos" w:hAnsi="Arial" w:cs="Arial"/>
                <w:color w:val="000000" w:themeColor="text1"/>
              </w:rPr>
              <w:t xml:space="preserve"> role of experts in the inquest process and identifying when experts are </w:t>
            </w:r>
            <w:r w:rsidR="007F157D" w:rsidRPr="007F157D">
              <w:rPr>
                <w:rFonts w:ascii="Arial" w:eastAsia="Aptos" w:hAnsi="Arial" w:cs="Arial"/>
                <w:color w:val="000000" w:themeColor="text1"/>
              </w:rPr>
              <w:t>required. Circumstances</w:t>
            </w:r>
            <w:r w:rsidRPr="007F157D">
              <w:rPr>
                <w:rFonts w:ascii="Arial" w:eastAsia="Aptos" w:hAnsi="Arial" w:cs="Arial"/>
                <w:color w:val="000000" w:themeColor="text1"/>
              </w:rPr>
              <w:t xml:space="preserve"> when a jury is mandatory for an inquest, and those </w:t>
            </w:r>
            <w:r w:rsidRPr="007F157D">
              <w:rPr>
                <w:rFonts w:ascii="Arial" w:eastAsia="Aptos" w:hAnsi="Arial" w:cs="Arial"/>
                <w:color w:val="000000" w:themeColor="text1"/>
              </w:rPr>
              <w:lastRenderedPageBreak/>
              <w:t xml:space="preserve">when a jury is not </w:t>
            </w:r>
            <w:r w:rsidR="007F157D" w:rsidRPr="007F157D">
              <w:rPr>
                <w:rFonts w:ascii="Arial" w:eastAsia="Aptos" w:hAnsi="Arial" w:cs="Arial"/>
                <w:color w:val="000000" w:themeColor="text1"/>
              </w:rPr>
              <w:t>required. Material</w:t>
            </w:r>
            <w:r w:rsidR="3A6E59B3" w:rsidRPr="007F157D">
              <w:rPr>
                <w:rFonts w:ascii="Arial" w:eastAsia="Aptos" w:hAnsi="Arial" w:cs="Arial"/>
                <w:color w:val="000000" w:themeColor="text1"/>
              </w:rPr>
              <w:t xml:space="preserve"> to also cover deaths in custody, police contact, mental health, healthcare and other specialist settings.</w:t>
            </w:r>
          </w:p>
          <w:p w14:paraId="700BB065" w14:textId="6ABEB7CB" w:rsidR="6AFA25E5" w:rsidRPr="006E7A1A" w:rsidRDefault="6AFA25E5" w:rsidP="6AFA25E5">
            <w:pPr>
              <w:rPr>
                <w:rFonts w:ascii="Arial" w:eastAsia="Aptos" w:hAnsi="Arial" w:cs="Arial"/>
              </w:rPr>
            </w:pPr>
          </w:p>
          <w:p w14:paraId="6794C515" w14:textId="58225C98" w:rsidR="2606CF6E" w:rsidRPr="006E7A1A" w:rsidRDefault="2606CF6E" w:rsidP="6AFA25E5">
            <w:pPr>
              <w:pStyle w:val="ListParagraph"/>
              <w:numPr>
                <w:ilvl w:val="0"/>
                <w:numId w:val="4"/>
              </w:numPr>
              <w:rPr>
                <w:rFonts w:ascii="Arial" w:hAnsi="Arial" w:cs="Arial"/>
              </w:rPr>
            </w:pPr>
            <w:r w:rsidRPr="006E7A1A">
              <w:rPr>
                <w:rFonts w:ascii="Arial" w:eastAsia="Aptos" w:hAnsi="Arial" w:cs="Arial"/>
                <w:color w:val="000000" w:themeColor="text1"/>
              </w:rPr>
              <w:t>Advocacy and professional conduct in the Coroner's Court, including appropriate questioning, written and oral submissions, and the non-adversarial character of the jurisdiction. </w:t>
            </w:r>
          </w:p>
          <w:p w14:paraId="6A7E3593" w14:textId="307B28EB" w:rsidR="6AFA25E5" w:rsidRPr="006E7A1A" w:rsidRDefault="6AFA25E5" w:rsidP="6AFA25E5">
            <w:pPr>
              <w:pStyle w:val="ListParagraph"/>
              <w:rPr>
                <w:rFonts w:ascii="Arial" w:eastAsia="Aptos" w:hAnsi="Arial" w:cs="Arial"/>
              </w:rPr>
            </w:pPr>
          </w:p>
          <w:p w14:paraId="612C0174" w14:textId="1BB04BCE" w:rsidR="2606CF6E" w:rsidRPr="007F157D" w:rsidRDefault="2606CF6E" w:rsidP="007F157D">
            <w:pPr>
              <w:pStyle w:val="ListParagraph"/>
              <w:numPr>
                <w:ilvl w:val="0"/>
                <w:numId w:val="4"/>
              </w:numPr>
              <w:rPr>
                <w:rFonts w:ascii="Arial" w:eastAsia="Aptos" w:hAnsi="Arial" w:cs="Arial"/>
                <w:color w:val="000000" w:themeColor="text1"/>
              </w:rPr>
            </w:pPr>
            <w:r w:rsidRPr="006E7A1A">
              <w:rPr>
                <w:rFonts w:ascii="Arial" w:eastAsia="Aptos" w:hAnsi="Arial" w:cs="Arial"/>
                <w:color w:val="000000" w:themeColor="text1"/>
              </w:rPr>
              <w:t>Working with bereaved families, vulnerable participants and unrepresented interested persons, including tone, language, professionalism and sensitivity. </w:t>
            </w:r>
            <w:r w:rsidRPr="007F157D">
              <w:rPr>
                <w:rFonts w:ascii="Arial" w:eastAsia="Aptos" w:hAnsi="Arial" w:cs="Arial"/>
                <w:color w:val="000000" w:themeColor="text1"/>
              </w:rPr>
              <w:t xml:space="preserve">Communication techniques focussing on best practice when communicating with traumatised </w:t>
            </w:r>
            <w:r w:rsidR="007F157D" w:rsidRPr="007F157D">
              <w:rPr>
                <w:rFonts w:ascii="Arial" w:eastAsia="Aptos" w:hAnsi="Arial" w:cs="Arial"/>
                <w:color w:val="000000" w:themeColor="text1"/>
              </w:rPr>
              <w:t>families. Managing</w:t>
            </w:r>
            <w:r w:rsidRPr="007F157D">
              <w:rPr>
                <w:rFonts w:ascii="Arial" w:eastAsia="Aptos" w:hAnsi="Arial" w:cs="Arial"/>
                <w:color w:val="000000" w:themeColor="text1"/>
              </w:rPr>
              <w:t xml:space="preserve"> sensitive interactions with bereaved families, witness and other parties to reduce re-traumatisation and assist bereaved families during the inquest </w:t>
            </w:r>
            <w:r w:rsidR="007F157D" w:rsidRPr="007F157D">
              <w:rPr>
                <w:rFonts w:ascii="Arial" w:eastAsia="Aptos" w:hAnsi="Arial" w:cs="Arial"/>
                <w:color w:val="000000" w:themeColor="text1"/>
              </w:rPr>
              <w:t>process. Awareness</w:t>
            </w:r>
            <w:r w:rsidRPr="007F157D">
              <w:rPr>
                <w:rFonts w:ascii="Arial" w:eastAsia="Aptos" w:hAnsi="Arial" w:cs="Arial"/>
                <w:color w:val="000000" w:themeColor="text1"/>
              </w:rPr>
              <w:t xml:space="preserve"> of available avenues to gain further knowledge of the experiences of bereaved families.</w:t>
            </w:r>
          </w:p>
          <w:p w14:paraId="5AB9DB9B" w14:textId="07D99E13" w:rsidR="6AFA25E5" w:rsidRPr="006E7A1A" w:rsidRDefault="6AFA25E5" w:rsidP="6AFA25E5">
            <w:pPr>
              <w:pStyle w:val="ListParagraph"/>
              <w:rPr>
                <w:rFonts w:ascii="Arial" w:eastAsia="Aptos" w:hAnsi="Arial" w:cs="Arial"/>
              </w:rPr>
            </w:pPr>
          </w:p>
          <w:p w14:paraId="6D88F59C" w14:textId="0AFBEC39" w:rsidR="716BB7B5" w:rsidRPr="007F157D" w:rsidRDefault="716BB7B5" w:rsidP="007F157D">
            <w:pPr>
              <w:pStyle w:val="ListParagraph"/>
              <w:numPr>
                <w:ilvl w:val="0"/>
                <w:numId w:val="4"/>
              </w:numPr>
              <w:rPr>
                <w:rFonts w:ascii="Arial" w:eastAsia="Aptos" w:hAnsi="Arial" w:cs="Arial"/>
                <w:color w:val="000000" w:themeColor="text1"/>
              </w:rPr>
            </w:pPr>
            <w:r w:rsidRPr="006E7A1A">
              <w:rPr>
                <w:rFonts w:ascii="Arial" w:eastAsia="Aptos" w:hAnsi="Arial" w:cs="Arial"/>
                <w:color w:val="000000" w:themeColor="text1"/>
              </w:rPr>
              <w:t xml:space="preserve"> Understanding of the framework in which Prevention of Future Deaths reports occur and the relevance to bereaved </w:t>
            </w:r>
            <w:r w:rsidR="007F157D" w:rsidRPr="006E7A1A">
              <w:rPr>
                <w:rFonts w:ascii="Arial" w:eastAsia="Aptos" w:hAnsi="Arial" w:cs="Arial"/>
                <w:color w:val="000000" w:themeColor="text1"/>
              </w:rPr>
              <w:t>families</w:t>
            </w:r>
            <w:r w:rsidR="007F157D">
              <w:rPr>
                <w:rFonts w:ascii="Arial" w:eastAsia="Aptos" w:hAnsi="Arial" w:cs="Arial"/>
                <w:color w:val="000000" w:themeColor="text1"/>
              </w:rPr>
              <w:t>.</w:t>
            </w:r>
            <w:r w:rsidR="007F157D" w:rsidRPr="007F157D">
              <w:rPr>
                <w:rFonts w:ascii="Arial" w:eastAsia="Aptos" w:hAnsi="Arial" w:cs="Arial"/>
                <w:color w:val="000000" w:themeColor="text1"/>
              </w:rPr>
              <w:t xml:space="preserve"> To</w:t>
            </w:r>
            <w:r w:rsidRPr="007F157D">
              <w:rPr>
                <w:rFonts w:ascii="Arial" w:eastAsia="Aptos" w:hAnsi="Arial" w:cs="Arial"/>
                <w:color w:val="000000" w:themeColor="text1"/>
              </w:rPr>
              <w:t xml:space="preserve"> include risk identification, submissions, responses, </w:t>
            </w:r>
            <w:r w:rsidRPr="007F157D">
              <w:rPr>
                <w:rFonts w:ascii="Arial" w:eastAsia="Aptos" w:hAnsi="Arial" w:cs="Arial"/>
                <w:color w:val="000000" w:themeColor="text1"/>
              </w:rPr>
              <w:lastRenderedPageBreak/>
              <w:t>publication and organisational learning.</w:t>
            </w:r>
          </w:p>
          <w:p w14:paraId="016595CB" w14:textId="0286B7DF" w:rsidR="6F9B8D04" w:rsidRPr="006E7A1A" w:rsidRDefault="6F9B8D04" w:rsidP="6F9B8D04">
            <w:pPr>
              <w:pStyle w:val="ListParagraph"/>
              <w:rPr>
                <w:rFonts w:ascii="Arial" w:eastAsia="Aptos" w:hAnsi="Arial" w:cs="Arial"/>
              </w:rPr>
            </w:pPr>
          </w:p>
          <w:p w14:paraId="34451E62" w14:textId="6C652E75" w:rsidR="6AFA25E5" w:rsidRPr="006E7A1A" w:rsidRDefault="6AFA25E5" w:rsidP="6AFA25E5">
            <w:pPr>
              <w:shd w:val="clear" w:color="auto" w:fill="FFFFFF" w:themeFill="background1"/>
              <w:spacing w:after="160"/>
              <w:rPr>
                <w:rFonts w:ascii="Arial" w:eastAsia="Aptos" w:hAnsi="Arial" w:cs="Arial"/>
                <w:color w:val="000000" w:themeColor="text1"/>
              </w:rPr>
            </w:pPr>
          </w:p>
          <w:p w14:paraId="7010F395" w14:textId="048A8F75" w:rsidR="6AFA25E5" w:rsidRPr="006E7A1A" w:rsidRDefault="6AFA25E5" w:rsidP="6AFA25E5">
            <w:pPr>
              <w:pStyle w:val="ListParagraph"/>
              <w:rPr>
                <w:rFonts w:ascii="Arial" w:eastAsia="Arial" w:hAnsi="Arial" w:cs="Arial"/>
                <w:color w:val="000000" w:themeColor="text1"/>
              </w:rPr>
            </w:pPr>
          </w:p>
          <w:p w14:paraId="7BDFF8AE" w14:textId="1A93C9D8" w:rsidR="6AFA25E5" w:rsidRPr="006E7A1A" w:rsidRDefault="6AFA25E5" w:rsidP="6AFA25E5">
            <w:pPr>
              <w:rPr>
                <w:rFonts w:ascii="Arial" w:hAnsi="Arial" w:cs="Arial"/>
              </w:rPr>
            </w:pPr>
          </w:p>
        </w:tc>
        <w:tc>
          <w:tcPr>
            <w:tcW w:w="4201" w:type="dxa"/>
          </w:tcPr>
          <w:sdt>
            <w:sdtPr>
              <w:rPr>
                <w:rFonts w:ascii="Arial" w:hAnsi="Arial" w:cs="Arial"/>
                <w:b/>
                <w:bCs/>
              </w:rPr>
              <w:id w:val="893644277"/>
              <w:placeholder>
                <w:docPart w:val="DefaultPlaceholder_-1854013440"/>
              </w:placeholder>
              <w:showingPlcHdr/>
              <w:text/>
            </w:sdtPr>
            <w:sdtContent>
              <w:p w14:paraId="2FEE0193" w14:textId="165EB6F8" w:rsidR="6AFA25E5" w:rsidRPr="006E7A1A" w:rsidRDefault="006F403F" w:rsidP="6F9B8D04">
                <w:pPr>
                  <w:rPr>
                    <w:rFonts w:ascii="Arial" w:hAnsi="Arial" w:cs="Arial"/>
                    <w:b/>
                    <w:bCs/>
                  </w:rPr>
                </w:pPr>
                <w:r w:rsidRPr="008347FB">
                  <w:rPr>
                    <w:rStyle w:val="PlaceholderText"/>
                  </w:rPr>
                  <w:t>Click or tap here to enter text.</w:t>
                </w:r>
              </w:p>
            </w:sdtContent>
          </w:sdt>
        </w:tc>
      </w:tr>
      <w:tr w:rsidR="6F9B8D04" w:rsidRPr="006E7A1A" w14:paraId="26A75F81" w14:textId="77777777" w:rsidTr="006F403F">
        <w:trPr>
          <w:trHeight w:val="2970"/>
        </w:trPr>
        <w:tc>
          <w:tcPr>
            <w:tcW w:w="1800" w:type="dxa"/>
          </w:tcPr>
          <w:p w14:paraId="17B7D127" w14:textId="460D8568" w:rsidR="0A89E94A" w:rsidRPr="006E7A1A" w:rsidRDefault="0A89E94A" w:rsidP="6F9B8D04">
            <w:pPr>
              <w:rPr>
                <w:rFonts w:ascii="Arial" w:eastAsia="Aptos" w:hAnsi="Arial" w:cs="Arial"/>
                <w:b/>
                <w:bCs/>
              </w:rPr>
            </w:pPr>
            <w:r w:rsidRPr="006E7A1A">
              <w:rPr>
                <w:rFonts w:ascii="Arial" w:eastAsia="Aptos" w:hAnsi="Arial" w:cs="Arial"/>
                <w:b/>
                <w:bCs/>
              </w:rPr>
              <w:lastRenderedPageBreak/>
              <w:t>Practical application</w:t>
            </w:r>
          </w:p>
        </w:tc>
        <w:tc>
          <w:tcPr>
            <w:tcW w:w="3780" w:type="dxa"/>
          </w:tcPr>
          <w:p w14:paraId="6F739F3A" w14:textId="59A13B3D" w:rsidR="0A89E94A" w:rsidRPr="006E7A1A" w:rsidRDefault="0A89E94A" w:rsidP="6F9B8D04">
            <w:pPr>
              <w:pStyle w:val="ListParagraph"/>
              <w:numPr>
                <w:ilvl w:val="0"/>
                <w:numId w:val="3"/>
              </w:numPr>
              <w:rPr>
                <w:rFonts w:ascii="Arial" w:eastAsia="Aptos" w:hAnsi="Arial" w:cs="Arial"/>
              </w:rPr>
            </w:pPr>
            <w:r w:rsidRPr="006E7A1A">
              <w:rPr>
                <w:rFonts w:ascii="Arial" w:eastAsia="Aptos" w:hAnsi="Arial" w:cs="Arial"/>
                <w:color w:val="000000" w:themeColor="text1"/>
              </w:rPr>
              <w:t>The course must include at least one practical element, such as a case study, mock pre-inquest review hearing, disclosure exercise, witness-questioning exercise, draft submission exercise, Prevention of Future Deaths scenario or facilitated discussion of a realistic fact pattern. </w:t>
            </w:r>
          </w:p>
          <w:p w14:paraId="449E5300" w14:textId="49488441" w:rsidR="6F9B8D04" w:rsidRPr="006E7A1A" w:rsidRDefault="6F9B8D04" w:rsidP="6F9B8D04">
            <w:pPr>
              <w:rPr>
                <w:rFonts w:ascii="Arial" w:eastAsia="Aptos" w:hAnsi="Arial" w:cs="Arial"/>
                <w:color w:val="000000" w:themeColor="text1"/>
              </w:rPr>
            </w:pPr>
          </w:p>
        </w:tc>
        <w:tc>
          <w:tcPr>
            <w:tcW w:w="4201" w:type="dxa"/>
          </w:tcPr>
          <w:sdt>
            <w:sdtPr>
              <w:rPr>
                <w:rFonts w:ascii="Arial" w:hAnsi="Arial" w:cs="Arial"/>
                <w:b/>
                <w:bCs/>
              </w:rPr>
              <w:id w:val="452593989"/>
              <w:placeholder>
                <w:docPart w:val="DefaultPlaceholder_-1854013440"/>
              </w:placeholder>
              <w:showingPlcHdr/>
              <w:text/>
            </w:sdtPr>
            <w:sdtContent>
              <w:p w14:paraId="660BE3AD" w14:textId="65C21782" w:rsidR="1308A84C" w:rsidRPr="006E7A1A" w:rsidRDefault="006F403F" w:rsidP="6F9B8D04">
                <w:pPr>
                  <w:rPr>
                    <w:rFonts w:ascii="Arial" w:hAnsi="Arial" w:cs="Arial"/>
                    <w:b/>
                    <w:bCs/>
                  </w:rPr>
                </w:pPr>
                <w:r w:rsidRPr="008347FB">
                  <w:rPr>
                    <w:rStyle w:val="PlaceholderText"/>
                  </w:rPr>
                  <w:t>Click or tap here to enter text.</w:t>
                </w:r>
              </w:p>
            </w:sdtContent>
          </w:sdt>
        </w:tc>
      </w:tr>
      <w:tr w:rsidR="6F9B8D04" w:rsidRPr="006E7A1A" w14:paraId="38EFDA34" w14:textId="77777777" w:rsidTr="006F403F">
        <w:trPr>
          <w:trHeight w:val="2835"/>
        </w:trPr>
        <w:tc>
          <w:tcPr>
            <w:tcW w:w="1800" w:type="dxa"/>
          </w:tcPr>
          <w:p w14:paraId="423ABE30" w14:textId="2E850F7D" w:rsidR="0A89E94A" w:rsidRPr="006E7A1A" w:rsidRDefault="0A89E94A" w:rsidP="6F9B8D04">
            <w:pPr>
              <w:rPr>
                <w:rFonts w:ascii="Arial" w:eastAsia="Aptos" w:hAnsi="Arial" w:cs="Arial"/>
                <w:b/>
                <w:bCs/>
              </w:rPr>
            </w:pPr>
            <w:r w:rsidRPr="006E7A1A">
              <w:rPr>
                <w:rFonts w:ascii="Arial" w:eastAsia="Aptos" w:hAnsi="Arial" w:cs="Arial"/>
                <w:b/>
                <w:bCs/>
              </w:rPr>
              <w:t xml:space="preserve">Trainer </w:t>
            </w:r>
            <w:r w:rsidR="00E47336">
              <w:rPr>
                <w:rFonts w:ascii="Arial" w:eastAsia="Aptos" w:hAnsi="Arial" w:cs="Arial"/>
                <w:b/>
                <w:bCs/>
              </w:rPr>
              <w:t>E</w:t>
            </w:r>
            <w:r w:rsidRPr="006E7A1A">
              <w:rPr>
                <w:rFonts w:ascii="Arial" w:eastAsia="Aptos" w:hAnsi="Arial" w:cs="Arial"/>
                <w:b/>
                <w:bCs/>
              </w:rPr>
              <w:t>xpertise</w:t>
            </w:r>
          </w:p>
        </w:tc>
        <w:tc>
          <w:tcPr>
            <w:tcW w:w="3780" w:type="dxa"/>
          </w:tcPr>
          <w:p w14:paraId="0CB4937B" w14:textId="3232A9E9" w:rsidR="0A89E94A" w:rsidRPr="006E7A1A" w:rsidRDefault="0A89E94A" w:rsidP="6F9B8D04">
            <w:pPr>
              <w:pStyle w:val="ListParagraph"/>
              <w:numPr>
                <w:ilvl w:val="0"/>
                <w:numId w:val="3"/>
              </w:numPr>
              <w:rPr>
                <w:rFonts w:ascii="Arial" w:hAnsi="Arial" w:cs="Arial"/>
              </w:rPr>
            </w:pPr>
            <w:r w:rsidRPr="006E7A1A">
              <w:rPr>
                <w:rFonts w:ascii="Arial" w:eastAsia="Aptos" w:hAnsi="Arial" w:cs="Arial"/>
                <w:color w:val="000000" w:themeColor="text1"/>
              </w:rPr>
              <w:t>The lead trainer, or at least one trainer, must have substantial recent inquest experience occurring within the last 24 months solicitor, barrister, coroner, legal adviser, senior public body practitioner, legal academic or other suitably experienced coronial law practitioner. </w:t>
            </w:r>
          </w:p>
          <w:p w14:paraId="5D5AD53F" w14:textId="59FAE280" w:rsidR="6F9B8D04" w:rsidRPr="006E7A1A" w:rsidRDefault="6F9B8D04" w:rsidP="6F9B8D04">
            <w:pPr>
              <w:pStyle w:val="ListParagraph"/>
              <w:rPr>
                <w:rFonts w:ascii="Arial" w:eastAsia="Aptos" w:hAnsi="Arial" w:cs="Arial"/>
                <w:color w:val="000000" w:themeColor="text1"/>
              </w:rPr>
            </w:pPr>
          </w:p>
        </w:tc>
        <w:tc>
          <w:tcPr>
            <w:tcW w:w="4201" w:type="dxa"/>
          </w:tcPr>
          <w:sdt>
            <w:sdtPr>
              <w:rPr>
                <w:rFonts w:ascii="Arial" w:hAnsi="Arial" w:cs="Arial"/>
                <w:b/>
                <w:bCs/>
              </w:rPr>
              <w:id w:val="1668835442"/>
              <w:placeholder>
                <w:docPart w:val="DefaultPlaceholder_-1854013440"/>
              </w:placeholder>
              <w:showingPlcHdr/>
              <w:text/>
            </w:sdtPr>
            <w:sdtContent>
              <w:p w14:paraId="19D089C6" w14:textId="2ED15CF4" w:rsidR="1456DAB9" w:rsidRPr="006E7A1A" w:rsidRDefault="006F403F" w:rsidP="6F9B8D04">
                <w:pPr>
                  <w:rPr>
                    <w:rFonts w:ascii="Arial" w:hAnsi="Arial" w:cs="Arial"/>
                    <w:b/>
                    <w:bCs/>
                  </w:rPr>
                </w:pPr>
                <w:r w:rsidRPr="008347FB">
                  <w:rPr>
                    <w:rStyle w:val="PlaceholderText"/>
                  </w:rPr>
                  <w:t>Click or tap here to enter text.</w:t>
                </w:r>
              </w:p>
            </w:sdtContent>
          </w:sdt>
        </w:tc>
      </w:tr>
      <w:tr w:rsidR="6F9B8D04" w:rsidRPr="006E7A1A" w14:paraId="6F850D5C" w14:textId="77777777" w:rsidTr="006F403F">
        <w:trPr>
          <w:trHeight w:val="1455"/>
        </w:trPr>
        <w:tc>
          <w:tcPr>
            <w:tcW w:w="1800" w:type="dxa"/>
          </w:tcPr>
          <w:p w14:paraId="597B3CBC" w14:textId="5A04EA64" w:rsidR="29B66F17" w:rsidRPr="006E7A1A" w:rsidRDefault="29B66F17" w:rsidP="6F9B8D04">
            <w:pPr>
              <w:rPr>
                <w:rFonts w:ascii="Arial" w:hAnsi="Arial" w:cs="Arial"/>
              </w:rPr>
            </w:pPr>
            <w:r w:rsidRPr="006E7A1A">
              <w:rPr>
                <w:rFonts w:ascii="Arial" w:eastAsia="Aptos" w:hAnsi="Arial" w:cs="Arial"/>
                <w:b/>
                <w:bCs/>
              </w:rPr>
              <w:t xml:space="preserve">Course Currency </w:t>
            </w:r>
          </w:p>
        </w:tc>
        <w:tc>
          <w:tcPr>
            <w:tcW w:w="3780" w:type="dxa"/>
          </w:tcPr>
          <w:p w14:paraId="7A791FB3" w14:textId="2FEA1AFE" w:rsidR="29B66F17" w:rsidRPr="006E7A1A" w:rsidRDefault="29B66F17" w:rsidP="6F9B8D04">
            <w:pPr>
              <w:pStyle w:val="ListParagraph"/>
              <w:numPr>
                <w:ilvl w:val="0"/>
                <w:numId w:val="3"/>
              </w:numPr>
              <w:rPr>
                <w:rFonts w:ascii="Arial" w:hAnsi="Arial" w:cs="Arial"/>
              </w:rPr>
            </w:pPr>
            <w:r w:rsidRPr="006E7A1A">
              <w:rPr>
                <w:rFonts w:ascii="Arial" w:eastAsia="Aptos" w:hAnsi="Arial" w:cs="Arial"/>
                <w:color w:val="000000" w:themeColor="text1"/>
              </w:rPr>
              <w:t>The provider must confirm that the course materials are reviewed at least annually and updated for material changes in coronial law, inquest case law, Chief Coroner guidance, professional conduct expectations and relevant public body duties. </w:t>
            </w:r>
          </w:p>
          <w:p w14:paraId="24A17C74" w14:textId="6F4D0D45" w:rsidR="6F9B8D04" w:rsidRPr="006E7A1A" w:rsidRDefault="6F9B8D04" w:rsidP="6F9B8D04">
            <w:pPr>
              <w:pStyle w:val="ListParagraph"/>
              <w:rPr>
                <w:rFonts w:ascii="Arial" w:eastAsia="Aptos" w:hAnsi="Arial" w:cs="Arial"/>
                <w:color w:val="000000" w:themeColor="text1"/>
              </w:rPr>
            </w:pPr>
          </w:p>
        </w:tc>
        <w:tc>
          <w:tcPr>
            <w:tcW w:w="4201" w:type="dxa"/>
          </w:tcPr>
          <w:sdt>
            <w:sdtPr>
              <w:rPr>
                <w:rFonts w:ascii="Arial" w:hAnsi="Arial" w:cs="Arial"/>
                <w:b/>
                <w:bCs/>
              </w:rPr>
              <w:id w:val="327941399"/>
              <w:placeholder>
                <w:docPart w:val="DefaultPlaceholder_-1854013440"/>
              </w:placeholder>
              <w:showingPlcHdr/>
              <w:text/>
            </w:sdtPr>
            <w:sdtContent>
              <w:p w14:paraId="04BC0BF8" w14:textId="479707C6" w:rsidR="50F5DAE4" w:rsidRPr="006E7A1A" w:rsidRDefault="006F403F" w:rsidP="6F9B8D04">
                <w:pPr>
                  <w:rPr>
                    <w:rFonts w:ascii="Arial" w:hAnsi="Arial" w:cs="Arial"/>
                    <w:b/>
                    <w:bCs/>
                  </w:rPr>
                </w:pPr>
                <w:r w:rsidRPr="008347FB">
                  <w:rPr>
                    <w:rStyle w:val="PlaceholderText"/>
                  </w:rPr>
                  <w:t>Click or tap here to enter text.</w:t>
                </w:r>
              </w:p>
            </w:sdtContent>
          </w:sdt>
        </w:tc>
      </w:tr>
      <w:tr w:rsidR="6F9B8D04" w:rsidRPr="006E7A1A" w14:paraId="68D424E9" w14:textId="77777777" w:rsidTr="006F403F">
        <w:trPr>
          <w:trHeight w:val="1455"/>
        </w:trPr>
        <w:tc>
          <w:tcPr>
            <w:tcW w:w="1800" w:type="dxa"/>
          </w:tcPr>
          <w:p w14:paraId="32EFBFB2" w14:textId="48DFB234" w:rsidR="562C7978" w:rsidRPr="006E7A1A" w:rsidRDefault="562C7978" w:rsidP="6F9B8D04">
            <w:pPr>
              <w:rPr>
                <w:rFonts w:ascii="Arial" w:hAnsi="Arial" w:cs="Arial"/>
              </w:rPr>
            </w:pPr>
            <w:r w:rsidRPr="006E7A1A">
              <w:rPr>
                <w:rFonts w:ascii="Arial" w:eastAsia="Aptos" w:hAnsi="Arial" w:cs="Arial"/>
                <w:b/>
                <w:bCs/>
              </w:rPr>
              <w:lastRenderedPageBreak/>
              <w:t xml:space="preserve">Attendance Evidence </w:t>
            </w:r>
          </w:p>
        </w:tc>
        <w:tc>
          <w:tcPr>
            <w:tcW w:w="3780" w:type="dxa"/>
          </w:tcPr>
          <w:p w14:paraId="0B3459A5" w14:textId="5D6C7FD3" w:rsidR="562C7978" w:rsidRPr="006E7A1A" w:rsidRDefault="562C7978" w:rsidP="6F9B8D04">
            <w:pPr>
              <w:pStyle w:val="ListParagraph"/>
              <w:numPr>
                <w:ilvl w:val="0"/>
                <w:numId w:val="3"/>
              </w:numPr>
              <w:rPr>
                <w:rFonts w:ascii="Arial" w:hAnsi="Arial" w:cs="Arial"/>
              </w:rPr>
            </w:pPr>
            <w:r w:rsidRPr="006E7A1A">
              <w:rPr>
                <w:rFonts w:ascii="Arial" w:eastAsia="Aptos" w:hAnsi="Arial" w:cs="Arial"/>
                <w:color w:val="000000" w:themeColor="text1"/>
              </w:rPr>
              <w:t>The provider must issue a certificate or attendance confirmation showing the course title, provider, date, delivery mode, duration description, trainer and confirmation of attendance. For split-session or live online courses, the solicitor must attend all required sessions or any provider-specified completion route. </w:t>
            </w:r>
          </w:p>
          <w:p w14:paraId="379E9A80" w14:textId="0ACF88F4" w:rsidR="6F9B8D04" w:rsidRPr="006E7A1A" w:rsidRDefault="6F9B8D04" w:rsidP="6F9B8D04">
            <w:pPr>
              <w:pStyle w:val="ListParagraph"/>
              <w:rPr>
                <w:rFonts w:ascii="Arial" w:eastAsia="Aptos" w:hAnsi="Arial" w:cs="Arial"/>
                <w:color w:val="000000" w:themeColor="text1"/>
              </w:rPr>
            </w:pPr>
          </w:p>
        </w:tc>
        <w:tc>
          <w:tcPr>
            <w:tcW w:w="4201" w:type="dxa"/>
          </w:tcPr>
          <w:sdt>
            <w:sdtPr>
              <w:rPr>
                <w:rFonts w:ascii="Arial" w:hAnsi="Arial" w:cs="Arial"/>
                <w:b/>
                <w:bCs/>
              </w:rPr>
              <w:id w:val="887629882"/>
              <w:placeholder>
                <w:docPart w:val="DefaultPlaceholder_-1854013440"/>
              </w:placeholder>
              <w:showingPlcHdr/>
              <w:text/>
            </w:sdtPr>
            <w:sdtContent>
              <w:p w14:paraId="55026F77" w14:textId="16658A5F" w:rsidR="562C7978" w:rsidRPr="006E7A1A" w:rsidRDefault="006F403F" w:rsidP="6F9B8D04">
                <w:pPr>
                  <w:rPr>
                    <w:rFonts w:ascii="Arial" w:hAnsi="Arial" w:cs="Arial"/>
                  </w:rPr>
                </w:pPr>
                <w:r w:rsidRPr="008347FB">
                  <w:rPr>
                    <w:rStyle w:val="PlaceholderText"/>
                  </w:rPr>
                  <w:t>Click or tap here to enter text.</w:t>
                </w:r>
              </w:p>
            </w:sdtContent>
          </w:sdt>
        </w:tc>
      </w:tr>
      <w:tr w:rsidR="6F9B8D04" w:rsidRPr="006E7A1A" w14:paraId="4E0B274B" w14:textId="77777777" w:rsidTr="006F403F">
        <w:trPr>
          <w:trHeight w:val="1455"/>
        </w:trPr>
        <w:tc>
          <w:tcPr>
            <w:tcW w:w="1800" w:type="dxa"/>
          </w:tcPr>
          <w:p w14:paraId="16546CA6" w14:textId="4B42E439" w:rsidR="562C7978" w:rsidRPr="006E7A1A" w:rsidRDefault="562C7978" w:rsidP="6F9B8D04">
            <w:pPr>
              <w:rPr>
                <w:rFonts w:ascii="Arial" w:hAnsi="Arial" w:cs="Arial"/>
              </w:rPr>
            </w:pPr>
            <w:r w:rsidRPr="006E7A1A">
              <w:rPr>
                <w:rFonts w:ascii="Arial" w:eastAsia="Aptos" w:hAnsi="Arial" w:cs="Arial"/>
                <w:b/>
                <w:bCs/>
              </w:rPr>
              <w:t xml:space="preserve">Assessment and Engagement </w:t>
            </w:r>
          </w:p>
        </w:tc>
        <w:tc>
          <w:tcPr>
            <w:tcW w:w="3780" w:type="dxa"/>
          </w:tcPr>
          <w:p w14:paraId="5FD244DF" w14:textId="61C717A2" w:rsidR="562C7978" w:rsidRPr="006E7A1A" w:rsidRDefault="562C7978" w:rsidP="6F9B8D04">
            <w:pPr>
              <w:pStyle w:val="ListParagraph"/>
              <w:numPr>
                <w:ilvl w:val="0"/>
                <w:numId w:val="3"/>
              </w:numPr>
              <w:rPr>
                <w:rFonts w:ascii="Arial" w:hAnsi="Arial" w:cs="Arial"/>
              </w:rPr>
            </w:pPr>
            <w:r w:rsidRPr="006E7A1A">
              <w:rPr>
                <w:rFonts w:ascii="Arial" w:eastAsia="Aptos" w:hAnsi="Arial" w:cs="Arial"/>
                <w:color w:val="000000" w:themeColor="text1"/>
              </w:rPr>
              <w:t>A formal pass/fail examination is not required. The course must, however, include a reasonable mechanism for confirming meaningful attendance or engagement, such as an attendance register, interactive participation, a knowledge check, completion declaration or practical exercise. </w:t>
            </w:r>
          </w:p>
          <w:p w14:paraId="745913C4" w14:textId="7EF7F55A" w:rsidR="6F9B8D04" w:rsidRPr="006E7A1A" w:rsidRDefault="6F9B8D04" w:rsidP="6F9B8D04">
            <w:pPr>
              <w:pStyle w:val="ListParagraph"/>
              <w:rPr>
                <w:rFonts w:ascii="Arial" w:eastAsia="Aptos" w:hAnsi="Arial" w:cs="Arial"/>
                <w:color w:val="000000" w:themeColor="text1"/>
              </w:rPr>
            </w:pPr>
          </w:p>
        </w:tc>
        <w:tc>
          <w:tcPr>
            <w:tcW w:w="4201" w:type="dxa"/>
          </w:tcPr>
          <w:sdt>
            <w:sdtPr>
              <w:rPr>
                <w:rFonts w:ascii="Arial" w:hAnsi="Arial" w:cs="Arial"/>
                <w:b/>
                <w:bCs/>
              </w:rPr>
              <w:id w:val="998988551"/>
              <w:placeholder>
                <w:docPart w:val="DefaultPlaceholder_-1854013440"/>
              </w:placeholder>
              <w:showingPlcHdr/>
              <w:text/>
            </w:sdtPr>
            <w:sdtContent>
              <w:p w14:paraId="43EC7217" w14:textId="25A0A349" w:rsidR="562C7978" w:rsidRPr="006E7A1A" w:rsidRDefault="006F403F" w:rsidP="6F9B8D04">
                <w:pPr>
                  <w:rPr>
                    <w:rFonts w:ascii="Arial" w:hAnsi="Arial" w:cs="Arial"/>
                  </w:rPr>
                </w:pPr>
                <w:r w:rsidRPr="008347FB">
                  <w:rPr>
                    <w:rStyle w:val="PlaceholderText"/>
                  </w:rPr>
                  <w:t>Click or tap here to enter text.</w:t>
                </w:r>
              </w:p>
            </w:sdtContent>
          </w:sdt>
        </w:tc>
      </w:tr>
      <w:tr w:rsidR="6F9B8D04" w:rsidRPr="006E7A1A" w14:paraId="4E7FCE09" w14:textId="77777777" w:rsidTr="006F403F">
        <w:trPr>
          <w:trHeight w:val="1455"/>
        </w:trPr>
        <w:tc>
          <w:tcPr>
            <w:tcW w:w="1800" w:type="dxa"/>
          </w:tcPr>
          <w:p w14:paraId="02E96228" w14:textId="79D3ADBB" w:rsidR="562C7978" w:rsidRPr="006E7A1A" w:rsidRDefault="562C7978" w:rsidP="6F9B8D04">
            <w:pPr>
              <w:rPr>
                <w:rFonts w:ascii="Arial" w:eastAsia="Aptos" w:hAnsi="Arial" w:cs="Arial"/>
              </w:rPr>
            </w:pPr>
            <w:r w:rsidRPr="006E7A1A">
              <w:rPr>
                <w:rFonts w:ascii="Arial" w:eastAsia="Aptos" w:hAnsi="Arial" w:cs="Arial"/>
                <w:b/>
                <w:bCs/>
                <w:color w:val="000000" w:themeColor="text1"/>
              </w:rPr>
              <w:t xml:space="preserve">Accessibility and </w:t>
            </w:r>
            <w:r w:rsidR="00E47336">
              <w:rPr>
                <w:rFonts w:ascii="Arial" w:eastAsia="Aptos" w:hAnsi="Arial" w:cs="Arial"/>
                <w:b/>
                <w:bCs/>
                <w:color w:val="000000" w:themeColor="text1"/>
              </w:rPr>
              <w:t>R</w:t>
            </w:r>
            <w:r w:rsidRPr="006E7A1A">
              <w:rPr>
                <w:rFonts w:ascii="Arial" w:eastAsia="Aptos" w:hAnsi="Arial" w:cs="Arial"/>
                <w:b/>
                <w:bCs/>
                <w:color w:val="000000" w:themeColor="text1"/>
              </w:rPr>
              <w:t xml:space="preserve">easonable </w:t>
            </w:r>
            <w:r w:rsidR="00E47336">
              <w:rPr>
                <w:rFonts w:ascii="Arial" w:eastAsia="Aptos" w:hAnsi="Arial" w:cs="Arial"/>
                <w:b/>
                <w:bCs/>
                <w:color w:val="000000" w:themeColor="text1"/>
              </w:rPr>
              <w:t>A</w:t>
            </w:r>
            <w:r w:rsidRPr="006E7A1A">
              <w:rPr>
                <w:rFonts w:ascii="Arial" w:eastAsia="Aptos" w:hAnsi="Arial" w:cs="Arial"/>
                <w:b/>
                <w:bCs/>
                <w:color w:val="000000" w:themeColor="text1"/>
              </w:rPr>
              <w:t>djustments</w:t>
            </w:r>
          </w:p>
        </w:tc>
        <w:tc>
          <w:tcPr>
            <w:tcW w:w="3780" w:type="dxa"/>
          </w:tcPr>
          <w:p w14:paraId="158DA27E" w14:textId="77BBF86F" w:rsidR="562C7978" w:rsidRPr="006E7A1A" w:rsidRDefault="562C7978" w:rsidP="6F9B8D04">
            <w:pPr>
              <w:pStyle w:val="ListParagraph"/>
              <w:numPr>
                <w:ilvl w:val="0"/>
                <w:numId w:val="3"/>
              </w:numPr>
              <w:rPr>
                <w:rFonts w:ascii="Arial" w:hAnsi="Arial" w:cs="Arial"/>
              </w:rPr>
            </w:pPr>
            <w:r w:rsidRPr="006E7A1A">
              <w:rPr>
                <w:rFonts w:ascii="Arial" w:eastAsia="Aptos" w:hAnsi="Arial" w:cs="Arial"/>
                <w:color w:val="000000" w:themeColor="text1"/>
              </w:rPr>
              <w:t>The provider must be able to make reasonable adjustments for delegates and provide accessible materials on request. </w:t>
            </w:r>
          </w:p>
          <w:p w14:paraId="7A9E19FA" w14:textId="536BBEE1" w:rsidR="6F9B8D04" w:rsidRPr="006E7A1A" w:rsidRDefault="6F9B8D04" w:rsidP="00825439">
            <w:pPr>
              <w:pStyle w:val="ListParagraph"/>
              <w:rPr>
                <w:rFonts w:ascii="Arial" w:eastAsia="Aptos" w:hAnsi="Arial" w:cs="Arial"/>
                <w:color w:val="000000" w:themeColor="text1"/>
              </w:rPr>
            </w:pPr>
          </w:p>
        </w:tc>
        <w:tc>
          <w:tcPr>
            <w:tcW w:w="4201" w:type="dxa"/>
          </w:tcPr>
          <w:sdt>
            <w:sdtPr>
              <w:rPr>
                <w:rFonts w:ascii="Arial" w:hAnsi="Arial" w:cs="Arial"/>
                <w:b/>
                <w:bCs/>
              </w:rPr>
              <w:id w:val="1439304001"/>
              <w:placeholder>
                <w:docPart w:val="DefaultPlaceholder_-1854013440"/>
              </w:placeholder>
              <w:showingPlcHdr/>
              <w:text/>
            </w:sdtPr>
            <w:sdtContent>
              <w:p w14:paraId="0DA746A3" w14:textId="15317D74" w:rsidR="2E279449" w:rsidRPr="006E7A1A" w:rsidRDefault="006F403F" w:rsidP="6F9B8D04">
                <w:pPr>
                  <w:rPr>
                    <w:rFonts w:ascii="Arial" w:hAnsi="Arial" w:cs="Arial"/>
                  </w:rPr>
                </w:pPr>
                <w:r w:rsidRPr="008347FB">
                  <w:rPr>
                    <w:rStyle w:val="PlaceholderText"/>
                  </w:rPr>
                  <w:t>Click or tap here to enter text.</w:t>
                </w:r>
              </w:p>
            </w:sdtContent>
          </w:sdt>
        </w:tc>
      </w:tr>
    </w:tbl>
    <w:p w14:paraId="3741262A" w14:textId="77777777" w:rsidR="009536C4" w:rsidRPr="006E7A1A" w:rsidRDefault="009536C4">
      <w:pPr>
        <w:rPr>
          <w:rFonts w:ascii="Arial" w:hAnsi="Arial" w:cs="Arial"/>
        </w:rPr>
      </w:pPr>
    </w:p>
    <w:tbl>
      <w:tblPr>
        <w:tblW w:w="9214"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Caption w:val="Declaration "/>
        <w:tblDescription w:val="This table asks respondents to submit a declartion for their application. It asks for thier name and role, and for the declartion to be dated."/>
      </w:tblPr>
      <w:tblGrid>
        <w:gridCol w:w="9214"/>
      </w:tblGrid>
      <w:tr w:rsidR="00B83C98" w:rsidRPr="006E7A1A" w14:paraId="33C03A66" w14:textId="77777777" w:rsidTr="001E5320">
        <w:trPr>
          <w:cantSplit/>
        </w:trPr>
        <w:tc>
          <w:tcPr>
            <w:tcW w:w="9214" w:type="dxa"/>
            <w:shd w:val="clear" w:color="auto" w:fill="AFCF46"/>
          </w:tcPr>
          <w:p w14:paraId="6CDEA080" w14:textId="17894B84" w:rsidR="00B83C98" w:rsidRPr="006E7A1A" w:rsidRDefault="00AD3B00" w:rsidP="007B460B">
            <w:pPr>
              <w:pStyle w:val="annexainternalheadings"/>
              <w:rPr>
                <w:rFonts w:ascii="Arial" w:hAnsi="Arial" w:cs="Arial"/>
                <w:b w:val="0"/>
                <w:sz w:val="24"/>
                <w:szCs w:val="24"/>
              </w:rPr>
            </w:pPr>
            <w:r w:rsidRPr="006E7A1A">
              <w:rPr>
                <w:rFonts w:ascii="Arial" w:hAnsi="Arial" w:cs="Arial"/>
                <w:sz w:val="24"/>
                <w:szCs w:val="24"/>
              </w:rPr>
              <w:t>4</w:t>
            </w:r>
            <w:r w:rsidR="00B83C98" w:rsidRPr="006E7A1A">
              <w:rPr>
                <w:rFonts w:ascii="Arial" w:hAnsi="Arial" w:cs="Arial"/>
                <w:sz w:val="24"/>
                <w:szCs w:val="24"/>
              </w:rPr>
              <w:t>. Declaration</w:t>
            </w:r>
          </w:p>
        </w:tc>
      </w:tr>
      <w:tr w:rsidR="00B83C98" w:rsidRPr="006E7A1A" w14:paraId="5DF89967" w14:textId="77777777" w:rsidTr="003A7564">
        <w:trPr>
          <w:cantSplit/>
        </w:trPr>
        <w:tc>
          <w:tcPr>
            <w:tcW w:w="9214" w:type="dxa"/>
          </w:tcPr>
          <w:p w14:paraId="71AF23D4" w14:textId="74963147" w:rsidR="00B83C98" w:rsidRPr="006E7A1A" w:rsidRDefault="00BD00E1" w:rsidP="007B460B">
            <w:pPr>
              <w:spacing w:before="60" w:after="60"/>
              <w:rPr>
                <w:rFonts w:ascii="Arial" w:hAnsi="Arial" w:cs="Arial"/>
              </w:rPr>
            </w:pPr>
            <w:r w:rsidRPr="006E7A1A">
              <w:rPr>
                <w:rFonts w:ascii="Arial" w:hAnsi="Arial" w:cs="Arial"/>
                <w:b/>
              </w:rPr>
              <w:lastRenderedPageBreak/>
              <w:t xml:space="preserve">I declare that all information submitted in this application </w:t>
            </w:r>
            <w:r w:rsidR="008B7C51" w:rsidRPr="006E7A1A">
              <w:rPr>
                <w:rFonts w:ascii="Arial" w:hAnsi="Arial" w:cs="Arial"/>
                <w:b/>
              </w:rPr>
              <w:t xml:space="preserve">is </w:t>
            </w:r>
            <w:r w:rsidR="00FD64AA" w:rsidRPr="006E7A1A">
              <w:rPr>
                <w:rFonts w:ascii="Arial" w:hAnsi="Arial" w:cs="Arial"/>
                <w:b/>
              </w:rPr>
              <w:t xml:space="preserve">correct, true and valid. </w:t>
            </w:r>
            <w:r w:rsidR="00355057" w:rsidRPr="006E7A1A">
              <w:rPr>
                <w:rFonts w:ascii="Arial" w:hAnsi="Arial" w:cs="Arial"/>
                <w:b/>
              </w:rPr>
              <w:t>I will present</w:t>
            </w:r>
            <w:r w:rsidR="00DC50DF" w:rsidRPr="006E7A1A">
              <w:rPr>
                <w:rFonts w:ascii="Arial" w:hAnsi="Arial" w:cs="Arial"/>
                <w:b/>
              </w:rPr>
              <w:t xml:space="preserve"> any required</w:t>
            </w:r>
            <w:r w:rsidR="00355057" w:rsidRPr="006E7A1A">
              <w:rPr>
                <w:rFonts w:ascii="Arial" w:hAnsi="Arial" w:cs="Arial"/>
                <w:b/>
              </w:rPr>
              <w:t xml:space="preserve"> supporting </w:t>
            </w:r>
            <w:r w:rsidR="00D41528" w:rsidRPr="006E7A1A">
              <w:rPr>
                <w:rFonts w:ascii="Arial" w:hAnsi="Arial" w:cs="Arial"/>
                <w:b/>
              </w:rPr>
              <w:t>evidence as part of this application.</w:t>
            </w:r>
            <w:r w:rsidR="00DC50DF" w:rsidRPr="006E7A1A">
              <w:rPr>
                <w:rFonts w:ascii="Arial" w:hAnsi="Arial" w:cs="Arial"/>
                <w:b/>
              </w:rPr>
              <w:t xml:space="preserve"> I understand the Legal Aid Agency can request further information</w:t>
            </w:r>
            <w:r w:rsidR="00366149" w:rsidRPr="006E7A1A">
              <w:rPr>
                <w:rFonts w:ascii="Arial" w:hAnsi="Arial" w:cs="Arial"/>
                <w:b/>
              </w:rPr>
              <w:t xml:space="preserve"> when required as part of this application. </w:t>
            </w:r>
          </w:p>
          <w:p w14:paraId="66FE7E50" w14:textId="629CAD2A" w:rsidR="00B83C98" w:rsidRPr="006E7A1A" w:rsidRDefault="00B83C98" w:rsidP="007B460B">
            <w:pPr>
              <w:spacing w:before="60" w:after="60"/>
              <w:rPr>
                <w:rFonts w:ascii="Arial" w:hAnsi="Arial" w:cs="Arial"/>
              </w:rPr>
            </w:pPr>
            <w:r w:rsidRPr="4DDF1645">
              <w:rPr>
                <w:rFonts w:ascii="Arial" w:hAnsi="Arial" w:cs="Arial"/>
              </w:rPr>
              <w:t xml:space="preserve">Tick box to confirm </w:t>
            </w:r>
            <w:sdt>
              <w:sdtPr>
                <w:rPr>
                  <w:rFonts w:ascii="Arial" w:hAnsi="Arial" w:cs="Arial"/>
                </w:rPr>
                <w:id w:val="-275187289"/>
                <w14:checkbox>
                  <w14:checked w14:val="0"/>
                  <w14:checkedState w14:val="2612" w14:font="MS Gothic"/>
                  <w14:uncheckedState w14:val="2610" w14:font="MS Gothic"/>
                </w14:checkbox>
              </w:sdtPr>
              <w:sdtContent>
                <w:r w:rsidR="7B4A023D" w:rsidRPr="4DDF1645">
                  <w:rPr>
                    <w:rFonts w:ascii="MS Gothic" w:eastAsia="MS Gothic" w:hAnsi="MS Gothic" w:cs="MS Gothic"/>
                  </w:rPr>
                  <w:t>☐</w:t>
                </w:r>
              </w:sdtContent>
            </w:sdt>
          </w:p>
          <w:p w14:paraId="76F89842" w14:textId="77777777" w:rsidR="00B83C98" w:rsidRPr="006E7A1A" w:rsidRDefault="00B83C98" w:rsidP="007B460B">
            <w:pPr>
              <w:spacing w:before="60" w:after="60"/>
              <w:rPr>
                <w:rFonts w:ascii="Arial" w:hAnsi="Arial" w:cs="Arial"/>
              </w:rPr>
            </w:pPr>
          </w:p>
          <w:p w14:paraId="39F61F07" w14:textId="77777777" w:rsidR="00B83C98" w:rsidRPr="006E7A1A" w:rsidRDefault="3C618B5C" w:rsidP="6B91A50B">
            <w:pPr>
              <w:pStyle w:val="annexaorgdetails"/>
              <w:spacing w:before="60" w:after="60"/>
              <w:jc w:val="left"/>
              <w:rPr>
                <w:rFonts w:ascii="Arial" w:hAnsi="Arial" w:cs="Arial"/>
                <w:sz w:val="24"/>
                <w:szCs w:val="24"/>
              </w:rPr>
            </w:pPr>
            <w:r w:rsidRPr="006E7A1A">
              <w:rPr>
                <w:rFonts w:ascii="Arial" w:hAnsi="Arial" w:cs="Arial"/>
                <w:sz w:val="24"/>
                <w:szCs w:val="24"/>
              </w:rPr>
              <w:t xml:space="preserve">Name: </w:t>
            </w:r>
            <w:r w:rsidR="00B83C98" w:rsidRPr="006E7A1A">
              <w:rPr>
                <w:rFonts w:ascii="Arial" w:hAnsi="Arial" w:cs="Arial"/>
                <w:sz w:val="24"/>
                <w:szCs w:val="24"/>
              </w:rPr>
              <w:fldChar w:fldCharType="begin">
                <w:ffData>
                  <w:name w:val="Text24"/>
                  <w:enabled/>
                  <w:calcOnExit w:val="0"/>
                  <w:textInput/>
                </w:ffData>
              </w:fldChar>
            </w:r>
            <w:r w:rsidR="00B83C98" w:rsidRPr="006E7A1A">
              <w:rPr>
                <w:rFonts w:ascii="Arial" w:hAnsi="Arial" w:cs="Arial"/>
                <w:sz w:val="24"/>
                <w:szCs w:val="24"/>
              </w:rPr>
              <w:instrText xml:space="preserve"> FORMTEXT </w:instrText>
            </w:r>
            <w:r w:rsidR="00B83C98" w:rsidRPr="006E7A1A">
              <w:rPr>
                <w:rFonts w:ascii="Arial" w:hAnsi="Arial" w:cs="Arial"/>
                <w:sz w:val="24"/>
                <w:szCs w:val="24"/>
              </w:rPr>
            </w:r>
            <w:r w:rsidR="00B83C98" w:rsidRPr="006E7A1A">
              <w:rPr>
                <w:rFonts w:ascii="Arial" w:hAnsi="Arial" w:cs="Arial"/>
                <w:sz w:val="24"/>
                <w:szCs w:val="24"/>
              </w:rPr>
              <w:fldChar w:fldCharType="separate"/>
            </w:r>
            <w:r w:rsidRPr="006E7A1A">
              <w:rPr>
                <w:rFonts w:ascii="Arial" w:hAnsi="Arial" w:cs="Arial"/>
                <w:sz w:val="24"/>
                <w:szCs w:val="24"/>
              </w:rPr>
              <w:t> </w:t>
            </w:r>
            <w:r w:rsidRPr="006E7A1A">
              <w:rPr>
                <w:rFonts w:ascii="Arial" w:hAnsi="Arial" w:cs="Arial"/>
                <w:sz w:val="24"/>
                <w:szCs w:val="24"/>
              </w:rPr>
              <w:t> </w:t>
            </w:r>
            <w:r w:rsidRPr="006E7A1A">
              <w:rPr>
                <w:rFonts w:ascii="Arial" w:hAnsi="Arial" w:cs="Arial"/>
                <w:sz w:val="24"/>
                <w:szCs w:val="24"/>
              </w:rPr>
              <w:t> </w:t>
            </w:r>
            <w:r w:rsidRPr="006E7A1A">
              <w:rPr>
                <w:rFonts w:ascii="Arial" w:hAnsi="Arial" w:cs="Arial"/>
                <w:sz w:val="24"/>
                <w:szCs w:val="24"/>
              </w:rPr>
              <w:t> </w:t>
            </w:r>
            <w:r w:rsidRPr="006E7A1A">
              <w:rPr>
                <w:rFonts w:ascii="Arial" w:hAnsi="Arial" w:cs="Arial"/>
                <w:sz w:val="24"/>
                <w:szCs w:val="24"/>
              </w:rPr>
              <w:t> </w:t>
            </w:r>
            <w:r w:rsidR="00B83C98" w:rsidRPr="006E7A1A">
              <w:rPr>
                <w:rFonts w:ascii="Arial" w:hAnsi="Arial" w:cs="Arial"/>
                <w:sz w:val="24"/>
                <w:szCs w:val="24"/>
              </w:rPr>
              <w:fldChar w:fldCharType="end"/>
            </w:r>
          </w:p>
          <w:p w14:paraId="32111D8B" w14:textId="77777777" w:rsidR="00B83C98" w:rsidRPr="006E7A1A" w:rsidRDefault="00B83C98" w:rsidP="6B91A50B">
            <w:pPr>
              <w:pStyle w:val="annexaorgdetails"/>
              <w:spacing w:before="60" w:after="60"/>
              <w:jc w:val="left"/>
              <w:rPr>
                <w:rFonts w:ascii="Arial" w:hAnsi="Arial" w:cs="Arial"/>
                <w:sz w:val="24"/>
                <w:szCs w:val="24"/>
              </w:rPr>
            </w:pPr>
          </w:p>
          <w:p w14:paraId="55A73AB5" w14:textId="77777777" w:rsidR="00B83C98" w:rsidRPr="006E7A1A" w:rsidRDefault="3C618B5C" w:rsidP="6B91A50B">
            <w:pPr>
              <w:pStyle w:val="annexaorgdetails"/>
              <w:spacing w:before="60" w:after="60"/>
              <w:jc w:val="left"/>
              <w:rPr>
                <w:rFonts w:ascii="Arial" w:hAnsi="Arial" w:cs="Arial"/>
                <w:sz w:val="24"/>
                <w:szCs w:val="24"/>
              </w:rPr>
            </w:pPr>
            <w:r w:rsidRPr="006E7A1A">
              <w:rPr>
                <w:rFonts w:ascii="Arial" w:hAnsi="Arial" w:cs="Arial"/>
                <w:sz w:val="24"/>
                <w:szCs w:val="24"/>
              </w:rPr>
              <w:t xml:space="preserve">Role: </w:t>
            </w:r>
            <w:r w:rsidR="00B83C98" w:rsidRPr="006E7A1A">
              <w:rPr>
                <w:rFonts w:ascii="Arial" w:hAnsi="Arial" w:cs="Arial"/>
                <w:sz w:val="24"/>
                <w:szCs w:val="24"/>
              </w:rPr>
              <w:fldChar w:fldCharType="begin">
                <w:ffData>
                  <w:name w:val="Text24"/>
                  <w:enabled/>
                  <w:calcOnExit w:val="0"/>
                  <w:textInput/>
                </w:ffData>
              </w:fldChar>
            </w:r>
            <w:r w:rsidR="00B83C98" w:rsidRPr="006E7A1A">
              <w:rPr>
                <w:rFonts w:ascii="Arial" w:hAnsi="Arial" w:cs="Arial"/>
                <w:sz w:val="24"/>
                <w:szCs w:val="24"/>
              </w:rPr>
              <w:instrText xml:space="preserve"> FORMTEXT </w:instrText>
            </w:r>
            <w:r w:rsidR="00B83C98" w:rsidRPr="006E7A1A">
              <w:rPr>
                <w:rFonts w:ascii="Arial" w:hAnsi="Arial" w:cs="Arial"/>
                <w:sz w:val="24"/>
                <w:szCs w:val="24"/>
              </w:rPr>
            </w:r>
            <w:r w:rsidR="00B83C98" w:rsidRPr="006E7A1A">
              <w:rPr>
                <w:rFonts w:ascii="Arial" w:hAnsi="Arial" w:cs="Arial"/>
                <w:sz w:val="24"/>
                <w:szCs w:val="24"/>
              </w:rPr>
              <w:fldChar w:fldCharType="separate"/>
            </w:r>
            <w:r w:rsidRPr="006E7A1A">
              <w:rPr>
                <w:rFonts w:ascii="Arial" w:hAnsi="Arial" w:cs="Arial"/>
                <w:noProof/>
                <w:sz w:val="24"/>
                <w:szCs w:val="24"/>
              </w:rPr>
              <w:t> </w:t>
            </w:r>
            <w:r w:rsidRPr="006E7A1A">
              <w:rPr>
                <w:rFonts w:ascii="Arial" w:hAnsi="Arial" w:cs="Arial"/>
                <w:noProof/>
                <w:sz w:val="24"/>
                <w:szCs w:val="24"/>
              </w:rPr>
              <w:t> </w:t>
            </w:r>
            <w:r w:rsidRPr="006E7A1A">
              <w:rPr>
                <w:rFonts w:ascii="Arial" w:hAnsi="Arial" w:cs="Arial"/>
                <w:noProof/>
                <w:sz w:val="24"/>
                <w:szCs w:val="24"/>
              </w:rPr>
              <w:t> </w:t>
            </w:r>
            <w:r w:rsidRPr="006E7A1A">
              <w:rPr>
                <w:rFonts w:ascii="Arial" w:hAnsi="Arial" w:cs="Arial"/>
                <w:noProof/>
                <w:sz w:val="24"/>
                <w:szCs w:val="24"/>
              </w:rPr>
              <w:t> </w:t>
            </w:r>
            <w:r w:rsidRPr="006E7A1A">
              <w:rPr>
                <w:rFonts w:ascii="Arial" w:hAnsi="Arial" w:cs="Arial"/>
                <w:noProof/>
                <w:sz w:val="24"/>
                <w:szCs w:val="24"/>
              </w:rPr>
              <w:t> </w:t>
            </w:r>
            <w:r w:rsidR="00B83C98" w:rsidRPr="006E7A1A">
              <w:rPr>
                <w:rFonts w:ascii="Arial" w:hAnsi="Arial" w:cs="Arial"/>
                <w:sz w:val="24"/>
                <w:szCs w:val="24"/>
              </w:rPr>
              <w:fldChar w:fldCharType="end"/>
            </w:r>
            <w:r w:rsidRPr="006E7A1A">
              <w:rPr>
                <w:rFonts w:ascii="Arial" w:hAnsi="Arial" w:cs="Arial"/>
                <w:sz w:val="24"/>
                <w:szCs w:val="24"/>
              </w:rPr>
              <w:t xml:space="preserve"> </w:t>
            </w:r>
          </w:p>
          <w:p w14:paraId="0B840A19" w14:textId="77777777" w:rsidR="00B83C98" w:rsidRPr="006E7A1A" w:rsidRDefault="00B83C98" w:rsidP="6B91A50B">
            <w:pPr>
              <w:spacing w:before="60" w:after="60"/>
              <w:rPr>
                <w:rFonts w:ascii="Arial" w:hAnsi="Arial" w:cs="Arial"/>
              </w:rPr>
            </w:pPr>
          </w:p>
          <w:p w14:paraId="63841A7A" w14:textId="77777777" w:rsidR="00B83C98" w:rsidRPr="006E7A1A" w:rsidRDefault="3C618B5C" w:rsidP="6B91A50B">
            <w:pPr>
              <w:pStyle w:val="annexaorgdetails"/>
              <w:spacing w:before="60" w:after="60"/>
              <w:jc w:val="left"/>
              <w:rPr>
                <w:rFonts w:ascii="Arial" w:hAnsi="Arial" w:cs="Arial"/>
                <w:sz w:val="24"/>
                <w:szCs w:val="24"/>
              </w:rPr>
            </w:pPr>
            <w:r w:rsidRPr="006E7A1A">
              <w:rPr>
                <w:rFonts w:ascii="Arial" w:hAnsi="Arial" w:cs="Arial"/>
                <w:sz w:val="24"/>
                <w:szCs w:val="24"/>
              </w:rPr>
              <w:t xml:space="preserve">Dated: </w:t>
            </w:r>
            <w:r w:rsidR="00B83C98" w:rsidRPr="006E7A1A">
              <w:rPr>
                <w:rFonts w:ascii="Arial" w:hAnsi="Arial" w:cs="Arial"/>
                <w:sz w:val="24"/>
                <w:szCs w:val="24"/>
              </w:rPr>
              <w:fldChar w:fldCharType="begin">
                <w:ffData>
                  <w:name w:val="Text24"/>
                  <w:enabled/>
                  <w:calcOnExit w:val="0"/>
                  <w:textInput/>
                </w:ffData>
              </w:fldChar>
            </w:r>
            <w:r w:rsidR="00B83C98" w:rsidRPr="006E7A1A">
              <w:rPr>
                <w:rFonts w:ascii="Arial" w:hAnsi="Arial" w:cs="Arial"/>
                <w:sz w:val="24"/>
                <w:szCs w:val="24"/>
              </w:rPr>
              <w:instrText xml:space="preserve"> FORMTEXT </w:instrText>
            </w:r>
            <w:r w:rsidR="00B83C98" w:rsidRPr="006E7A1A">
              <w:rPr>
                <w:rFonts w:ascii="Arial" w:hAnsi="Arial" w:cs="Arial"/>
                <w:sz w:val="24"/>
                <w:szCs w:val="24"/>
              </w:rPr>
            </w:r>
            <w:r w:rsidR="00B83C98" w:rsidRPr="006E7A1A">
              <w:rPr>
                <w:rFonts w:ascii="Arial" w:hAnsi="Arial" w:cs="Arial"/>
                <w:sz w:val="24"/>
                <w:szCs w:val="24"/>
              </w:rPr>
              <w:fldChar w:fldCharType="separate"/>
            </w:r>
            <w:r w:rsidRPr="006E7A1A">
              <w:rPr>
                <w:rFonts w:ascii="Arial" w:hAnsi="Arial" w:cs="Arial"/>
                <w:noProof/>
                <w:sz w:val="24"/>
                <w:szCs w:val="24"/>
              </w:rPr>
              <w:t> </w:t>
            </w:r>
            <w:r w:rsidRPr="006E7A1A">
              <w:rPr>
                <w:rFonts w:ascii="Arial" w:hAnsi="Arial" w:cs="Arial"/>
                <w:noProof/>
                <w:sz w:val="24"/>
                <w:szCs w:val="24"/>
              </w:rPr>
              <w:t> </w:t>
            </w:r>
            <w:r w:rsidRPr="006E7A1A">
              <w:rPr>
                <w:rFonts w:ascii="Arial" w:hAnsi="Arial" w:cs="Arial"/>
                <w:noProof/>
                <w:sz w:val="24"/>
                <w:szCs w:val="24"/>
              </w:rPr>
              <w:t> </w:t>
            </w:r>
            <w:r w:rsidRPr="006E7A1A">
              <w:rPr>
                <w:rFonts w:ascii="Arial" w:hAnsi="Arial" w:cs="Arial"/>
                <w:noProof/>
                <w:sz w:val="24"/>
                <w:szCs w:val="24"/>
              </w:rPr>
              <w:t> </w:t>
            </w:r>
            <w:r w:rsidRPr="006E7A1A">
              <w:rPr>
                <w:rFonts w:ascii="Arial" w:hAnsi="Arial" w:cs="Arial"/>
                <w:noProof/>
                <w:sz w:val="24"/>
                <w:szCs w:val="24"/>
              </w:rPr>
              <w:t> </w:t>
            </w:r>
            <w:r w:rsidR="00B83C98" w:rsidRPr="006E7A1A">
              <w:rPr>
                <w:rFonts w:ascii="Arial" w:hAnsi="Arial" w:cs="Arial"/>
                <w:sz w:val="24"/>
                <w:szCs w:val="24"/>
              </w:rPr>
              <w:fldChar w:fldCharType="end"/>
            </w:r>
          </w:p>
        </w:tc>
      </w:tr>
    </w:tbl>
    <w:p w14:paraId="308B0BBA" w14:textId="77777777" w:rsidR="00C86E74" w:rsidRDefault="00C86E74"/>
    <w:p w14:paraId="39F55D42" w14:textId="77777777" w:rsidR="00C86E74" w:rsidRDefault="00C86E74"/>
    <w:p w14:paraId="5DF3E447" w14:textId="77777777" w:rsidR="00C86E74" w:rsidRPr="00C86E74" w:rsidRDefault="00C86E74"/>
    <w:sectPr w:rsidR="00C86E74" w:rsidRPr="00C86E74">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EDCF9" w14:textId="77777777" w:rsidR="000F481F" w:rsidRDefault="000F481F" w:rsidP="00BE2320">
      <w:pPr>
        <w:spacing w:after="0" w:line="240" w:lineRule="auto"/>
      </w:pPr>
      <w:r>
        <w:separator/>
      </w:r>
    </w:p>
  </w:endnote>
  <w:endnote w:type="continuationSeparator" w:id="0">
    <w:p w14:paraId="58ED3451" w14:textId="77777777" w:rsidR="000F481F" w:rsidRDefault="000F481F" w:rsidP="00BE23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2DC6F" w14:textId="0D17AD06" w:rsidR="0069667A" w:rsidRDefault="006966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B0D48" w14:textId="4AAA1CC4" w:rsidR="0069667A" w:rsidRDefault="006966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3AD15" w14:textId="45CA64B1" w:rsidR="0069667A" w:rsidRDefault="006966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403A7" w14:textId="77777777" w:rsidR="000F481F" w:rsidRDefault="000F481F" w:rsidP="00BE2320">
      <w:pPr>
        <w:spacing w:after="0" w:line="240" w:lineRule="auto"/>
      </w:pPr>
      <w:r>
        <w:separator/>
      </w:r>
    </w:p>
  </w:footnote>
  <w:footnote w:type="continuationSeparator" w:id="0">
    <w:p w14:paraId="2DB407C9" w14:textId="77777777" w:rsidR="000F481F" w:rsidRDefault="000F481F" w:rsidP="00BE23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7616A" w14:textId="0F3BCD0F" w:rsidR="0069667A" w:rsidRDefault="006966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0E56D" w14:textId="5CF2F698" w:rsidR="0069667A" w:rsidRDefault="006966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AE12C" w14:textId="679DAB94" w:rsidR="0069667A" w:rsidRDefault="0069667A">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KbGxQpO2" int2:invalidationBookmarkName="" int2:hashCode="1Ny1t46Tl90TGR" int2:id="UfxXQ43k">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EEA"/>
    <w:multiLevelType w:val="hybridMultilevel"/>
    <w:tmpl w:val="D276A97C"/>
    <w:lvl w:ilvl="0" w:tplc="A238D13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2BA11A"/>
    <w:multiLevelType w:val="hybridMultilevel"/>
    <w:tmpl w:val="AADAF850"/>
    <w:lvl w:ilvl="0" w:tplc="D12053DA">
      <w:start w:val="1"/>
      <w:numFmt w:val="bullet"/>
      <w:lvlText w:val=""/>
      <w:lvlJc w:val="left"/>
      <w:pPr>
        <w:ind w:left="720" w:hanging="360"/>
      </w:pPr>
      <w:rPr>
        <w:rFonts w:ascii="Symbol" w:hAnsi="Symbol" w:hint="default"/>
      </w:rPr>
    </w:lvl>
    <w:lvl w:ilvl="1" w:tplc="6DB4F28C">
      <w:start w:val="1"/>
      <w:numFmt w:val="bullet"/>
      <w:lvlText w:val="o"/>
      <w:lvlJc w:val="left"/>
      <w:pPr>
        <w:ind w:left="1440" w:hanging="360"/>
      </w:pPr>
      <w:rPr>
        <w:rFonts w:ascii="Courier New" w:hAnsi="Courier New" w:hint="default"/>
      </w:rPr>
    </w:lvl>
    <w:lvl w:ilvl="2" w:tplc="84403178">
      <w:start w:val="1"/>
      <w:numFmt w:val="bullet"/>
      <w:lvlText w:val=""/>
      <w:lvlJc w:val="left"/>
      <w:pPr>
        <w:ind w:left="2160" w:hanging="360"/>
      </w:pPr>
      <w:rPr>
        <w:rFonts w:ascii="Wingdings" w:hAnsi="Wingdings" w:hint="default"/>
      </w:rPr>
    </w:lvl>
    <w:lvl w:ilvl="3" w:tplc="36746440">
      <w:start w:val="1"/>
      <w:numFmt w:val="bullet"/>
      <w:lvlText w:val=""/>
      <w:lvlJc w:val="left"/>
      <w:pPr>
        <w:ind w:left="2880" w:hanging="360"/>
      </w:pPr>
      <w:rPr>
        <w:rFonts w:ascii="Symbol" w:hAnsi="Symbol" w:hint="default"/>
      </w:rPr>
    </w:lvl>
    <w:lvl w:ilvl="4" w:tplc="5CC098F6">
      <w:start w:val="1"/>
      <w:numFmt w:val="bullet"/>
      <w:lvlText w:val="o"/>
      <w:lvlJc w:val="left"/>
      <w:pPr>
        <w:ind w:left="3600" w:hanging="360"/>
      </w:pPr>
      <w:rPr>
        <w:rFonts w:ascii="Courier New" w:hAnsi="Courier New" w:hint="default"/>
      </w:rPr>
    </w:lvl>
    <w:lvl w:ilvl="5" w:tplc="A2F8B02C">
      <w:start w:val="1"/>
      <w:numFmt w:val="bullet"/>
      <w:lvlText w:val=""/>
      <w:lvlJc w:val="left"/>
      <w:pPr>
        <w:ind w:left="4320" w:hanging="360"/>
      </w:pPr>
      <w:rPr>
        <w:rFonts w:ascii="Wingdings" w:hAnsi="Wingdings" w:hint="default"/>
      </w:rPr>
    </w:lvl>
    <w:lvl w:ilvl="6" w:tplc="05EA6430">
      <w:start w:val="1"/>
      <w:numFmt w:val="bullet"/>
      <w:lvlText w:val=""/>
      <w:lvlJc w:val="left"/>
      <w:pPr>
        <w:ind w:left="5040" w:hanging="360"/>
      </w:pPr>
      <w:rPr>
        <w:rFonts w:ascii="Symbol" w:hAnsi="Symbol" w:hint="default"/>
      </w:rPr>
    </w:lvl>
    <w:lvl w:ilvl="7" w:tplc="0660D550">
      <w:start w:val="1"/>
      <w:numFmt w:val="bullet"/>
      <w:lvlText w:val="o"/>
      <w:lvlJc w:val="left"/>
      <w:pPr>
        <w:ind w:left="5760" w:hanging="360"/>
      </w:pPr>
      <w:rPr>
        <w:rFonts w:ascii="Courier New" w:hAnsi="Courier New" w:hint="default"/>
      </w:rPr>
    </w:lvl>
    <w:lvl w:ilvl="8" w:tplc="1646F378">
      <w:start w:val="1"/>
      <w:numFmt w:val="bullet"/>
      <w:lvlText w:val=""/>
      <w:lvlJc w:val="left"/>
      <w:pPr>
        <w:ind w:left="6480" w:hanging="360"/>
      </w:pPr>
      <w:rPr>
        <w:rFonts w:ascii="Wingdings" w:hAnsi="Wingdings" w:hint="default"/>
      </w:rPr>
    </w:lvl>
  </w:abstractNum>
  <w:abstractNum w:abstractNumId="2" w15:restartNumberingAfterBreak="0">
    <w:nsid w:val="26AD77D6"/>
    <w:multiLevelType w:val="hybridMultilevel"/>
    <w:tmpl w:val="614866BC"/>
    <w:lvl w:ilvl="0" w:tplc="A7944D30">
      <w:start w:val="1"/>
      <w:numFmt w:val="bullet"/>
      <w:lvlText w:val=""/>
      <w:lvlJc w:val="left"/>
      <w:pPr>
        <w:ind w:left="720" w:hanging="360"/>
      </w:pPr>
      <w:rPr>
        <w:rFonts w:ascii="Symbol" w:hAnsi="Symbol" w:hint="default"/>
      </w:rPr>
    </w:lvl>
    <w:lvl w:ilvl="1" w:tplc="A41EAEDE">
      <w:start w:val="1"/>
      <w:numFmt w:val="bullet"/>
      <w:lvlText w:val="o"/>
      <w:lvlJc w:val="left"/>
      <w:pPr>
        <w:ind w:left="1440" w:hanging="360"/>
      </w:pPr>
      <w:rPr>
        <w:rFonts w:ascii="Courier New" w:hAnsi="Courier New" w:hint="default"/>
      </w:rPr>
    </w:lvl>
    <w:lvl w:ilvl="2" w:tplc="2A7A034A">
      <w:start w:val="1"/>
      <w:numFmt w:val="bullet"/>
      <w:lvlText w:val=""/>
      <w:lvlJc w:val="left"/>
      <w:pPr>
        <w:ind w:left="2160" w:hanging="360"/>
      </w:pPr>
      <w:rPr>
        <w:rFonts w:ascii="Wingdings" w:hAnsi="Wingdings" w:hint="default"/>
      </w:rPr>
    </w:lvl>
    <w:lvl w:ilvl="3" w:tplc="7734A65C">
      <w:start w:val="1"/>
      <w:numFmt w:val="bullet"/>
      <w:lvlText w:val=""/>
      <w:lvlJc w:val="left"/>
      <w:pPr>
        <w:ind w:left="2880" w:hanging="360"/>
      </w:pPr>
      <w:rPr>
        <w:rFonts w:ascii="Symbol" w:hAnsi="Symbol" w:hint="default"/>
      </w:rPr>
    </w:lvl>
    <w:lvl w:ilvl="4" w:tplc="924C11BE">
      <w:start w:val="1"/>
      <w:numFmt w:val="bullet"/>
      <w:lvlText w:val="o"/>
      <w:lvlJc w:val="left"/>
      <w:pPr>
        <w:ind w:left="3600" w:hanging="360"/>
      </w:pPr>
      <w:rPr>
        <w:rFonts w:ascii="Courier New" w:hAnsi="Courier New" w:hint="default"/>
      </w:rPr>
    </w:lvl>
    <w:lvl w:ilvl="5" w:tplc="FEB4FEF4">
      <w:start w:val="1"/>
      <w:numFmt w:val="bullet"/>
      <w:lvlText w:val=""/>
      <w:lvlJc w:val="left"/>
      <w:pPr>
        <w:ind w:left="4320" w:hanging="360"/>
      </w:pPr>
      <w:rPr>
        <w:rFonts w:ascii="Wingdings" w:hAnsi="Wingdings" w:hint="default"/>
      </w:rPr>
    </w:lvl>
    <w:lvl w:ilvl="6" w:tplc="6DCE077E">
      <w:start w:val="1"/>
      <w:numFmt w:val="bullet"/>
      <w:lvlText w:val=""/>
      <w:lvlJc w:val="left"/>
      <w:pPr>
        <w:ind w:left="5040" w:hanging="360"/>
      </w:pPr>
      <w:rPr>
        <w:rFonts w:ascii="Symbol" w:hAnsi="Symbol" w:hint="default"/>
      </w:rPr>
    </w:lvl>
    <w:lvl w:ilvl="7" w:tplc="BC66145E">
      <w:start w:val="1"/>
      <w:numFmt w:val="bullet"/>
      <w:lvlText w:val="o"/>
      <w:lvlJc w:val="left"/>
      <w:pPr>
        <w:ind w:left="5760" w:hanging="360"/>
      </w:pPr>
      <w:rPr>
        <w:rFonts w:ascii="Courier New" w:hAnsi="Courier New" w:hint="default"/>
      </w:rPr>
    </w:lvl>
    <w:lvl w:ilvl="8" w:tplc="CADE6264">
      <w:start w:val="1"/>
      <w:numFmt w:val="bullet"/>
      <w:lvlText w:val=""/>
      <w:lvlJc w:val="left"/>
      <w:pPr>
        <w:ind w:left="6480" w:hanging="360"/>
      </w:pPr>
      <w:rPr>
        <w:rFonts w:ascii="Wingdings" w:hAnsi="Wingdings" w:hint="default"/>
      </w:rPr>
    </w:lvl>
  </w:abstractNum>
  <w:abstractNum w:abstractNumId="3" w15:restartNumberingAfterBreak="0">
    <w:nsid w:val="47A13503"/>
    <w:multiLevelType w:val="hybridMultilevel"/>
    <w:tmpl w:val="8D5CAB1A"/>
    <w:lvl w:ilvl="0" w:tplc="ACB63938">
      <w:start w:val="1"/>
      <w:numFmt w:val="bullet"/>
      <w:lvlText w:val="-"/>
      <w:lvlJc w:val="left"/>
      <w:pPr>
        <w:ind w:left="720" w:hanging="360"/>
      </w:pPr>
      <w:rPr>
        <w:rFonts w:ascii="Aptos" w:hAnsi="Aptos" w:hint="default"/>
      </w:rPr>
    </w:lvl>
    <w:lvl w:ilvl="1" w:tplc="A0742C0A">
      <w:start w:val="1"/>
      <w:numFmt w:val="bullet"/>
      <w:lvlText w:val="o"/>
      <w:lvlJc w:val="left"/>
      <w:pPr>
        <w:ind w:left="1440" w:hanging="360"/>
      </w:pPr>
      <w:rPr>
        <w:rFonts w:ascii="Courier New" w:hAnsi="Courier New" w:hint="default"/>
      </w:rPr>
    </w:lvl>
    <w:lvl w:ilvl="2" w:tplc="EE247502">
      <w:start w:val="1"/>
      <w:numFmt w:val="bullet"/>
      <w:lvlText w:val=""/>
      <w:lvlJc w:val="left"/>
      <w:pPr>
        <w:ind w:left="2160" w:hanging="360"/>
      </w:pPr>
      <w:rPr>
        <w:rFonts w:ascii="Wingdings" w:hAnsi="Wingdings" w:hint="default"/>
      </w:rPr>
    </w:lvl>
    <w:lvl w:ilvl="3" w:tplc="6B1C95A4">
      <w:start w:val="1"/>
      <w:numFmt w:val="bullet"/>
      <w:lvlText w:val=""/>
      <w:lvlJc w:val="left"/>
      <w:pPr>
        <w:ind w:left="2880" w:hanging="360"/>
      </w:pPr>
      <w:rPr>
        <w:rFonts w:ascii="Symbol" w:hAnsi="Symbol" w:hint="default"/>
      </w:rPr>
    </w:lvl>
    <w:lvl w:ilvl="4" w:tplc="461C0DAA">
      <w:start w:val="1"/>
      <w:numFmt w:val="bullet"/>
      <w:lvlText w:val="o"/>
      <w:lvlJc w:val="left"/>
      <w:pPr>
        <w:ind w:left="3600" w:hanging="360"/>
      </w:pPr>
      <w:rPr>
        <w:rFonts w:ascii="Courier New" w:hAnsi="Courier New" w:hint="default"/>
      </w:rPr>
    </w:lvl>
    <w:lvl w:ilvl="5" w:tplc="A5BCB804">
      <w:start w:val="1"/>
      <w:numFmt w:val="bullet"/>
      <w:lvlText w:val=""/>
      <w:lvlJc w:val="left"/>
      <w:pPr>
        <w:ind w:left="4320" w:hanging="360"/>
      </w:pPr>
      <w:rPr>
        <w:rFonts w:ascii="Wingdings" w:hAnsi="Wingdings" w:hint="default"/>
      </w:rPr>
    </w:lvl>
    <w:lvl w:ilvl="6" w:tplc="EC20123C">
      <w:start w:val="1"/>
      <w:numFmt w:val="bullet"/>
      <w:lvlText w:val=""/>
      <w:lvlJc w:val="left"/>
      <w:pPr>
        <w:ind w:left="5040" w:hanging="360"/>
      </w:pPr>
      <w:rPr>
        <w:rFonts w:ascii="Symbol" w:hAnsi="Symbol" w:hint="default"/>
      </w:rPr>
    </w:lvl>
    <w:lvl w:ilvl="7" w:tplc="0302DA68">
      <w:start w:val="1"/>
      <w:numFmt w:val="bullet"/>
      <w:lvlText w:val="o"/>
      <w:lvlJc w:val="left"/>
      <w:pPr>
        <w:ind w:left="5760" w:hanging="360"/>
      </w:pPr>
      <w:rPr>
        <w:rFonts w:ascii="Courier New" w:hAnsi="Courier New" w:hint="default"/>
      </w:rPr>
    </w:lvl>
    <w:lvl w:ilvl="8" w:tplc="4B067BE6">
      <w:start w:val="1"/>
      <w:numFmt w:val="bullet"/>
      <w:lvlText w:val=""/>
      <w:lvlJc w:val="left"/>
      <w:pPr>
        <w:ind w:left="6480" w:hanging="360"/>
      </w:pPr>
      <w:rPr>
        <w:rFonts w:ascii="Wingdings" w:hAnsi="Wingdings" w:hint="default"/>
      </w:rPr>
    </w:lvl>
  </w:abstractNum>
  <w:abstractNum w:abstractNumId="4" w15:restartNumberingAfterBreak="0">
    <w:nsid w:val="4B8A89C8"/>
    <w:multiLevelType w:val="hybridMultilevel"/>
    <w:tmpl w:val="176E5648"/>
    <w:lvl w:ilvl="0" w:tplc="821E535A">
      <w:start w:val="1"/>
      <w:numFmt w:val="bullet"/>
      <w:lvlText w:val=""/>
      <w:lvlJc w:val="left"/>
      <w:pPr>
        <w:ind w:left="720" w:hanging="360"/>
      </w:pPr>
      <w:rPr>
        <w:rFonts w:ascii="Symbol" w:hAnsi="Symbol" w:hint="default"/>
      </w:rPr>
    </w:lvl>
    <w:lvl w:ilvl="1" w:tplc="388A8E72">
      <w:start w:val="1"/>
      <w:numFmt w:val="bullet"/>
      <w:lvlText w:val="o"/>
      <w:lvlJc w:val="left"/>
      <w:pPr>
        <w:ind w:left="1440" w:hanging="360"/>
      </w:pPr>
      <w:rPr>
        <w:rFonts w:ascii="Courier New" w:hAnsi="Courier New" w:hint="default"/>
      </w:rPr>
    </w:lvl>
    <w:lvl w:ilvl="2" w:tplc="40E4CC8C">
      <w:start w:val="1"/>
      <w:numFmt w:val="bullet"/>
      <w:lvlText w:val=""/>
      <w:lvlJc w:val="left"/>
      <w:pPr>
        <w:ind w:left="2160" w:hanging="360"/>
      </w:pPr>
      <w:rPr>
        <w:rFonts w:ascii="Wingdings" w:hAnsi="Wingdings" w:hint="default"/>
      </w:rPr>
    </w:lvl>
    <w:lvl w:ilvl="3" w:tplc="9DF420FC">
      <w:start w:val="1"/>
      <w:numFmt w:val="bullet"/>
      <w:lvlText w:val=""/>
      <w:lvlJc w:val="left"/>
      <w:pPr>
        <w:ind w:left="2880" w:hanging="360"/>
      </w:pPr>
      <w:rPr>
        <w:rFonts w:ascii="Symbol" w:hAnsi="Symbol" w:hint="default"/>
      </w:rPr>
    </w:lvl>
    <w:lvl w:ilvl="4" w:tplc="C14AD138">
      <w:start w:val="1"/>
      <w:numFmt w:val="bullet"/>
      <w:lvlText w:val="o"/>
      <w:lvlJc w:val="left"/>
      <w:pPr>
        <w:ind w:left="3600" w:hanging="360"/>
      </w:pPr>
      <w:rPr>
        <w:rFonts w:ascii="Courier New" w:hAnsi="Courier New" w:hint="default"/>
      </w:rPr>
    </w:lvl>
    <w:lvl w:ilvl="5" w:tplc="F7D8D84A">
      <w:start w:val="1"/>
      <w:numFmt w:val="bullet"/>
      <w:lvlText w:val=""/>
      <w:lvlJc w:val="left"/>
      <w:pPr>
        <w:ind w:left="4320" w:hanging="360"/>
      </w:pPr>
      <w:rPr>
        <w:rFonts w:ascii="Wingdings" w:hAnsi="Wingdings" w:hint="default"/>
      </w:rPr>
    </w:lvl>
    <w:lvl w:ilvl="6" w:tplc="263C15A6">
      <w:start w:val="1"/>
      <w:numFmt w:val="bullet"/>
      <w:lvlText w:val=""/>
      <w:lvlJc w:val="left"/>
      <w:pPr>
        <w:ind w:left="5040" w:hanging="360"/>
      </w:pPr>
      <w:rPr>
        <w:rFonts w:ascii="Symbol" w:hAnsi="Symbol" w:hint="default"/>
      </w:rPr>
    </w:lvl>
    <w:lvl w:ilvl="7" w:tplc="C8FAD39A">
      <w:start w:val="1"/>
      <w:numFmt w:val="bullet"/>
      <w:lvlText w:val="o"/>
      <w:lvlJc w:val="left"/>
      <w:pPr>
        <w:ind w:left="5760" w:hanging="360"/>
      </w:pPr>
      <w:rPr>
        <w:rFonts w:ascii="Courier New" w:hAnsi="Courier New" w:hint="default"/>
      </w:rPr>
    </w:lvl>
    <w:lvl w:ilvl="8" w:tplc="5A804E56">
      <w:start w:val="1"/>
      <w:numFmt w:val="bullet"/>
      <w:lvlText w:val=""/>
      <w:lvlJc w:val="left"/>
      <w:pPr>
        <w:ind w:left="6480" w:hanging="360"/>
      </w:pPr>
      <w:rPr>
        <w:rFonts w:ascii="Wingdings" w:hAnsi="Wingdings" w:hint="default"/>
      </w:rPr>
    </w:lvl>
  </w:abstractNum>
  <w:abstractNum w:abstractNumId="5" w15:restartNumberingAfterBreak="0">
    <w:nsid w:val="640F5DF6"/>
    <w:multiLevelType w:val="hybridMultilevel"/>
    <w:tmpl w:val="76647A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12E02D8"/>
    <w:multiLevelType w:val="hybridMultilevel"/>
    <w:tmpl w:val="03BECEEA"/>
    <w:lvl w:ilvl="0" w:tplc="7180C594">
      <w:start w:val="1"/>
      <w:numFmt w:val="bullet"/>
      <w:lvlText w:val=""/>
      <w:lvlJc w:val="left"/>
      <w:pPr>
        <w:ind w:left="1080" w:hanging="360"/>
      </w:pPr>
      <w:rPr>
        <w:rFonts w:ascii="Symbol" w:hAnsi="Symbol" w:hint="default"/>
      </w:rPr>
    </w:lvl>
    <w:lvl w:ilvl="1" w:tplc="3702C2F8">
      <w:start w:val="1"/>
      <w:numFmt w:val="bullet"/>
      <w:lvlText w:val="o"/>
      <w:lvlJc w:val="left"/>
      <w:pPr>
        <w:ind w:left="1800" w:hanging="360"/>
      </w:pPr>
      <w:rPr>
        <w:rFonts w:ascii="Courier New" w:hAnsi="Courier New" w:hint="default"/>
      </w:rPr>
    </w:lvl>
    <w:lvl w:ilvl="2" w:tplc="1FB6D1AA">
      <w:start w:val="1"/>
      <w:numFmt w:val="bullet"/>
      <w:lvlText w:val=""/>
      <w:lvlJc w:val="left"/>
      <w:pPr>
        <w:ind w:left="2520" w:hanging="360"/>
      </w:pPr>
      <w:rPr>
        <w:rFonts w:ascii="Wingdings" w:hAnsi="Wingdings" w:hint="default"/>
      </w:rPr>
    </w:lvl>
    <w:lvl w:ilvl="3" w:tplc="F658390C">
      <w:start w:val="1"/>
      <w:numFmt w:val="bullet"/>
      <w:lvlText w:val=""/>
      <w:lvlJc w:val="left"/>
      <w:pPr>
        <w:ind w:left="3240" w:hanging="360"/>
      </w:pPr>
      <w:rPr>
        <w:rFonts w:ascii="Symbol" w:hAnsi="Symbol" w:hint="default"/>
      </w:rPr>
    </w:lvl>
    <w:lvl w:ilvl="4" w:tplc="087A76BE">
      <w:start w:val="1"/>
      <w:numFmt w:val="bullet"/>
      <w:lvlText w:val="o"/>
      <w:lvlJc w:val="left"/>
      <w:pPr>
        <w:ind w:left="3960" w:hanging="360"/>
      </w:pPr>
      <w:rPr>
        <w:rFonts w:ascii="Courier New" w:hAnsi="Courier New" w:hint="default"/>
      </w:rPr>
    </w:lvl>
    <w:lvl w:ilvl="5" w:tplc="D4068324">
      <w:start w:val="1"/>
      <w:numFmt w:val="bullet"/>
      <w:lvlText w:val=""/>
      <w:lvlJc w:val="left"/>
      <w:pPr>
        <w:ind w:left="4680" w:hanging="360"/>
      </w:pPr>
      <w:rPr>
        <w:rFonts w:ascii="Wingdings" w:hAnsi="Wingdings" w:hint="default"/>
      </w:rPr>
    </w:lvl>
    <w:lvl w:ilvl="6" w:tplc="7D78D804">
      <w:start w:val="1"/>
      <w:numFmt w:val="bullet"/>
      <w:lvlText w:val=""/>
      <w:lvlJc w:val="left"/>
      <w:pPr>
        <w:ind w:left="5400" w:hanging="360"/>
      </w:pPr>
      <w:rPr>
        <w:rFonts w:ascii="Symbol" w:hAnsi="Symbol" w:hint="default"/>
      </w:rPr>
    </w:lvl>
    <w:lvl w:ilvl="7" w:tplc="BFBAC156">
      <w:start w:val="1"/>
      <w:numFmt w:val="bullet"/>
      <w:lvlText w:val="o"/>
      <w:lvlJc w:val="left"/>
      <w:pPr>
        <w:ind w:left="6120" w:hanging="360"/>
      </w:pPr>
      <w:rPr>
        <w:rFonts w:ascii="Courier New" w:hAnsi="Courier New" w:hint="default"/>
      </w:rPr>
    </w:lvl>
    <w:lvl w:ilvl="8" w:tplc="93D26438">
      <w:start w:val="1"/>
      <w:numFmt w:val="bullet"/>
      <w:lvlText w:val=""/>
      <w:lvlJc w:val="left"/>
      <w:pPr>
        <w:ind w:left="6840" w:hanging="360"/>
      </w:pPr>
      <w:rPr>
        <w:rFonts w:ascii="Wingdings" w:hAnsi="Wingdings" w:hint="default"/>
      </w:rPr>
    </w:lvl>
  </w:abstractNum>
  <w:num w:numId="1" w16cid:durableId="2080595810">
    <w:abstractNumId w:val="6"/>
  </w:num>
  <w:num w:numId="2" w16cid:durableId="561256770">
    <w:abstractNumId w:val="4"/>
  </w:num>
  <w:num w:numId="3" w16cid:durableId="1362778245">
    <w:abstractNumId w:val="2"/>
  </w:num>
  <w:num w:numId="4" w16cid:durableId="1354574749">
    <w:abstractNumId w:val="1"/>
  </w:num>
  <w:num w:numId="5" w16cid:durableId="64886024">
    <w:abstractNumId w:val="3"/>
  </w:num>
  <w:num w:numId="6" w16cid:durableId="1930696526">
    <w:abstractNumId w:val="0"/>
  </w:num>
  <w:num w:numId="7" w16cid:durableId="8010000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D83"/>
    <w:rsid w:val="0000141A"/>
    <w:rsid w:val="00003B27"/>
    <w:rsid w:val="00004219"/>
    <w:rsid w:val="000133B9"/>
    <w:rsid w:val="0001407F"/>
    <w:rsid w:val="00014570"/>
    <w:rsid w:val="00027786"/>
    <w:rsid w:val="00027E2C"/>
    <w:rsid w:val="000320B4"/>
    <w:rsid w:val="00033789"/>
    <w:rsid w:val="0005210D"/>
    <w:rsid w:val="00055EEB"/>
    <w:rsid w:val="00097525"/>
    <w:rsid w:val="000A206B"/>
    <w:rsid w:val="000D2473"/>
    <w:rsid w:val="000D2FCE"/>
    <w:rsid w:val="000F481F"/>
    <w:rsid w:val="001359D1"/>
    <w:rsid w:val="001465E9"/>
    <w:rsid w:val="001572CA"/>
    <w:rsid w:val="00172F05"/>
    <w:rsid w:val="0017742C"/>
    <w:rsid w:val="001A5FD0"/>
    <w:rsid w:val="001C4B62"/>
    <w:rsid w:val="001E3096"/>
    <w:rsid w:val="001E5320"/>
    <w:rsid w:val="001E69F2"/>
    <w:rsid w:val="001F5DAC"/>
    <w:rsid w:val="00201CA6"/>
    <w:rsid w:val="002042EF"/>
    <w:rsid w:val="002110DD"/>
    <w:rsid w:val="002135D1"/>
    <w:rsid w:val="002155C0"/>
    <w:rsid w:val="0021769A"/>
    <w:rsid w:val="0022325F"/>
    <w:rsid w:val="002274F1"/>
    <w:rsid w:val="00235063"/>
    <w:rsid w:val="00245B36"/>
    <w:rsid w:val="002528B9"/>
    <w:rsid w:val="00260507"/>
    <w:rsid w:val="00292B27"/>
    <w:rsid w:val="0029446B"/>
    <w:rsid w:val="002B2BA9"/>
    <w:rsid w:val="002C6265"/>
    <w:rsid w:val="002D2D3B"/>
    <w:rsid w:val="002D4807"/>
    <w:rsid w:val="002D6338"/>
    <w:rsid w:val="002D6D80"/>
    <w:rsid w:val="002E30BC"/>
    <w:rsid w:val="002E36D3"/>
    <w:rsid w:val="002E4CF2"/>
    <w:rsid w:val="002E53F7"/>
    <w:rsid w:val="003046A3"/>
    <w:rsid w:val="00326FE8"/>
    <w:rsid w:val="00335CF4"/>
    <w:rsid w:val="00342925"/>
    <w:rsid w:val="00355057"/>
    <w:rsid w:val="003557F3"/>
    <w:rsid w:val="00366149"/>
    <w:rsid w:val="003803CF"/>
    <w:rsid w:val="00380B31"/>
    <w:rsid w:val="00391E55"/>
    <w:rsid w:val="0039325F"/>
    <w:rsid w:val="003A7564"/>
    <w:rsid w:val="003C4A99"/>
    <w:rsid w:val="003D0BF9"/>
    <w:rsid w:val="003D25D9"/>
    <w:rsid w:val="003D307F"/>
    <w:rsid w:val="003E3F14"/>
    <w:rsid w:val="003F0A98"/>
    <w:rsid w:val="003F3FFB"/>
    <w:rsid w:val="0040400B"/>
    <w:rsid w:val="0041198F"/>
    <w:rsid w:val="00426298"/>
    <w:rsid w:val="00445611"/>
    <w:rsid w:val="004511C8"/>
    <w:rsid w:val="00454DBC"/>
    <w:rsid w:val="00472FC4"/>
    <w:rsid w:val="00473183"/>
    <w:rsid w:val="0048350E"/>
    <w:rsid w:val="0048615A"/>
    <w:rsid w:val="004B37D5"/>
    <w:rsid w:val="004C67DF"/>
    <w:rsid w:val="0050669A"/>
    <w:rsid w:val="005071FE"/>
    <w:rsid w:val="00517E67"/>
    <w:rsid w:val="0052343D"/>
    <w:rsid w:val="00525E1D"/>
    <w:rsid w:val="005578B3"/>
    <w:rsid w:val="00570613"/>
    <w:rsid w:val="00584E26"/>
    <w:rsid w:val="005C24E0"/>
    <w:rsid w:val="005F2473"/>
    <w:rsid w:val="00605972"/>
    <w:rsid w:val="0063178A"/>
    <w:rsid w:val="006437D4"/>
    <w:rsid w:val="00646DF2"/>
    <w:rsid w:val="006523B9"/>
    <w:rsid w:val="00663B44"/>
    <w:rsid w:val="00666BC8"/>
    <w:rsid w:val="00675901"/>
    <w:rsid w:val="006804AF"/>
    <w:rsid w:val="00682595"/>
    <w:rsid w:val="00685419"/>
    <w:rsid w:val="0068607A"/>
    <w:rsid w:val="0069667A"/>
    <w:rsid w:val="00697B89"/>
    <w:rsid w:val="006B2025"/>
    <w:rsid w:val="006D69B0"/>
    <w:rsid w:val="006E2344"/>
    <w:rsid w:val="006E446D"/>
    <w:rsid w:val="006E7A1A"/>
    <w:rsid w:val="006F403F"/>
    <w:rsid w:val="00710EA1"/>
    <w:rsid w:val="00787392"/>
    <w:rsid w:val="0079081A"/>
    <w:rsid w:val="007B175E"/>
    <w:rsid w:val="007B460B"/>
    <w:rsid w:val="007C72AB"/>
    <w:rsid w:val="007D2EF6"/>
    <w:rsid w:val="007E5881"/>
    <w:rsid w:val="007E779B"/>
    <w:rsid w:val="007F157D"/>
    <w:rsid w:val="007F71DB"/>
    <w:rsid w:val="008005D3"/>
    <w:rsid w:val="00812849"/>
    <w:rsid w:val="00821FEB"/>
    <w:rsid w:val="00825439"/>
    <w:rsid w:val="0083162E"/>
    <w:rsid w:val="0083712C"/>
    <w:rsid w:val="00847C81"/>
    <w:rsid w:val="00867AFC"/>
    <w:rsid w:val="00876983"/>
    <w:rsid w:val="00880CCC"/>
    <w:rsid w:val="0088393A"/>
    <w:rsid w:val="00885DF2"/>
    <w:rsid w:val="008B7C51"/>
    <w:rsid w:val="008C1943"/>
    <w:rsid w:val="008C7EE3"/>
    <w:rsid w:val="008F5637"/>
    <w:rsid w:val="00916D14"/>
    <w:rsid w:val="00924C60"/>
    <w:rsid w:val="00926500"/>
    <w:rsid w:val="00936779"/>
    <w:rsid w:val="00941DC9"/>
    <w:rsid w:val="009536C4"/>
    <w:rsid w:val="00956837"/>
    <w:rsid w:val="00960AE2"/>
    <w:rsid w:val="00961D5C"/>
    <w:rsid w:val="00963A9B"/>
    <w:rsid w:val="009725FB"/>
    <w:rsid w:val="00974D64"/>
    <w:rsid w:val="009C47A9"/>
    <w:rsid w:val="009D1784"/>
    <w:rsid w:val="009D2BEA"/>
    <w:rsid w:val="009D7189"/>
    <w:rsid w:val="009E4BD0"/>
    <w:rsid w:val="009F2C76"/>
    <w:rsid w:val="00A04017"/>
    <w:rsid w:val="00A05065"/>
    <w:rsid w:val="00A062D0"/>
    <w:rsid w:val="00A352E0"/>
    <w:rsid w:val="00A578AB"/>
    <w:rsid w:val="00A63710"/>
    <w:rsid w:val="00A80AFA"/>
    <w:rsid w:val="00A86374"/>
    <w:rsid w:val="00A87421"/>
    <w:rsid w:val="00AA14FB"/>
    <w:rsid w:val="00AB4707"/>
    <w:rsid w:val="00AC1838"/>
    <w:rsid w:val="00AC3EF6"/>
    <w:rsid w:val="00AC7B21"/>
    <w:rsid w:val="00AD3B00"/>
    <w:rsid w:val="00AD6D24"/>
    <w:rsid w:val="00AE07CD"/>
    <w:rsid w:val="00AE64A5"/>
    <w:rsid w:val="00AF7901"/>
    <w:rsid w:val="00B0370C"/>
    <w:rsid w:val="00B066DE"/>
    <w:rsid w:val="00B166D5"/>
    <w:rsid w:val="00B2066E"/>
    <w:rsid w:val="00B21FBD"/>
    <w:rsid w:val="00B45A41"/>
    <w:rsid w:val="00B46A58"/>
    <w:rsid w:val="00B52284"/>
    <w:rsid w:val="00B53B99"/>
    <w:rsid w:val="00B6136F"/>
    <w:rsid w:val="00B63CC4"/>
    <w:rsid w:val="00B72610"/>
    <w:rsid w:val="00B751B3"/>
    <w:rsid w:val="00B817D4"/>
    <w:rsid w:val="00B82CF9"/>
    <w:rsid w:val="00B83C98"/>
    <w:rsid w:val="00B90184"/>
    <w:rsid w:val="00BA0811"/>
    <w:rsid w:val="00BC1913"/>
    <w:rsid w:val="00BC5120"/>
    <w:rsid w:val="00BD004B"/>
    <w:rsid w:val="00BD00E1"/>
    <w:rsid w:val="00BD01C5"/>
    <w:rsid w:val="00BD095E"/>
    <w:rsid w:val="00BD3B2F"/>
    <w:rsid w:val="00BE180B"/>
    <w:rsid w:val="00BE2320"/>
    <w:rsid w:val="00BE4F6E"/>
    <w:rsid w:val="00BE56CF"/>
    <w:rsid w:val="00BE6858"/>
    <w:rsid w:val="00C30AB0"/>
    <w:rsid w:val="00C56E2D"/>
    <w:rsid w:val="00C766D3"/>
    <w:rsid w:val="00C86E74"/>
    <w:rsid w:val="00CA3641"/>
    <w:rsid w:val="00CA433D"/>
    <w:rsid w:val="00CB2B77"/>
    <w:rsid w:val="00CB5A60"/>
    <w:rsid w:val="00CB7EA8"/>
    <w:rsid w:val="00CC5C0F"/>
    <w:rsid w:val="00CD403B"/>
    <w:rsid w:val="00CD55A6"/>
    <w:rsid w:val="00CE0A0D"/>
    <w:rsid w:val="00CE104B"/>
    <w:rsid w:val="00D066D6"/>
    <w:rsid w:val="00D07CBF"/>
    <w:rsid w:val="00D126DA"/>
    <w:rsid w:val="00D154A1"/>
    <w:rsid w:val="00D24DF8"/>
    <w:rsid w:val="00D41528"/>
    <w:rsid w:val="00D65572"/>
    <w:rsid w:val="00D73C14"/>
    <w:rsid w:val="00D86538"/>
    <w:rsid w:val="00D93FB8"/>
    <w:rsid w:val="00DB33CC"/>
    <w:rsid w:val="00DC09CF"/>
    <w:rsid w:val="00DC50DF"/>
    <w:rsid w:val="00DC58E4"/>
    <w:rsid w:val="00DD6720"/>
    <w:rsid w:val="00DE1F75"/>
    <w:rsid w:val="00DE2FAF"/>
    <w:rsid w:val="00DF3E99"/>
    <w:rsid w:val="00E04425"/>
    <w:rsid w:val="00E054B9"/>
    <w:rsid w:val="00E1339A"/>
    <w:rsid w:val="00E178CF"/>
    <w:rsid w:val="00E25DBB"/>
    <w:rsid w:val="00E34DD4"/>
    <w:rsid w:val="00E3552E"/>
    <w:rsid w:val="00E41E55"/>
    <w:rsid w:val="00E47336"/>
    <w:rsid w:val="00E7651C"/>
    <w:rsid w:val="00E87744"/>
    <w:rsid w:val="00EA5D8E"/>
    <w:rsid w:val="00EC5714"/>
    <w:rsid w:val="00ED7C03"/>
    <w:rsid w:val="00F0448C"/>
    <w:rsid w:val="00F07C3D"/>
    <w:rsid w:val="00F14AC4"/>
    <w:rsid w:val="00F24B2A"/>
    <w:rsid w:val="00F25DC6"/>
    <w:rsid w:val="00F347FB"/>
    <w:rsid w:val="00F46776"/>
    <w:rsid w:val="00F54D05"/>
    <w:rsid w:val="00F61EE4"/>
    <w:rsid w:val="00F67720"/>
    <w:rsid w:val="00F84326"/>
    <w:rsid w:val="00FB119A"/>
    <w:rsid w:val="00FB7D83"/>
    <w:rsid w:val="00FD64AA"/>
    <w:rsid w:val="00FE31A7"/>
    <w:rsid w:val="00FF3DFE"/>
    <w:rsid w:val="00FF7F07"/>
    <w:rsid w:val="026959B1"/>
    <w:rsid w:val="03154FE3"/>
    <w:rsid w:val="035D9019"/>
    <w:rsid w:val="03FF651B"/>
    <w:rsid w:val="05C6DFF1"/>
    <w:rsid w:val="06FA77EB"/>
    <w:rsid w:val="06FC2D5D"/>
    <w:rsid w:val="07321847"/>
    <w:rsid w:val="074F17BC"/>
    <w:rsid w:val="07844A42"/>
    <w:rsid w:val="085F268D"/>
    <w:rsid w:val="0A89E94A"/>
    <w:rsid w:val="0BE1EA70"/>
    <w:rsid w:val="0C8D119E"/>
    <w:rsid w:val="0CAB359C"/>
    <w:rsid w:val="0E2A53F6"/>
    <w:rsid w:val="0FDE1F73"/>
    <w:rsid w:val="0FEC1C5D"/>
    <w:rsid w:val="114FAECC"/>
    <w:rsid w:val="1161126B"/>
    <w:rsid w:val="1218FAF1"/>
    <w:rsid w:val="12C24D05"/>
    <w:rsid w:val="1308A84C"/>
    <w:rsid w:val="1456DAB9"/>
    <w:rsid w:val="165B5F74"/>
    <w:rsid w:val="16B35621"/>
    <w:rsid w:val="18607B1D"/>
    <w:rsid w:val="1CC2ED90"/>
    <w:rsid w:val="1DAB657C"/>
    <w:rsid w:val="217FBF1A"/>
    <w:rsid w:val="224F5CEF"/>
    <w:rsid w:val="248B9252"/>
    <w:rsid w:val="2606CF6E"/>
    <w:rsid w:val="261DC52F"/>
    <w:rsid w:val="29B66F17"/>
    <w:rsid w:val="2A47BE23"/>
    <w:rsid w:val="2A95E80B"/>
    <w:rsid w:val="2ACCAEDA"/>
    <w:rsid w:val="2B92AB0B"/>
    <w:rsid w:val="2BCD6716"/>
    <w:rsid w:val="2C972E85"/>
    <w:rsid w:val="2D954130"/>
    <w:rsid w:val="2D985CAF"/>
    <w:rsid w:val="2DD7027F"/>
    <w:rsid w:val="2E279449"/>
    <w:rsid w:val="2E602791"/>
    <w:rsid w:val="2F08A621"/>
    <w:rsid w:val="2F9DEA23"/>
    <w:rsid w:val="306E8FC7"/>
    <w:rsid w:val="31A6D7C9"/>
    <w:rsid w:val="32D6A61B"/>
    <w:rsid w:val="33862E2D"/>
    <w:rsid w:val="3436CDD0"/>
    <w:rsid w:val="353E2B02"/>
    <w:rsid w:val="35B082D9"/>
    <w:rsid w:val="3609256A"/>
    <w:rsid w:val="36449EDD"/>
    <w:rsid w:val="372155BC"/>
    <w:rsid w:val="383DA96A"/>
    <w:rsid w:val="392204AC"/>
    <w:rsid w:val="3990063D"/>
    <w:rsid w:val="3A4BC2D4"/>
    <w:rsid w:val="3A6E59B3"/>
    <w:rsid w:val="3ABE4DD5"/>
    <w:rsid w:val="3C618B5C"/>
    <w:rsid w:val="3D1CA674"/>
    <w:rsid w:val="3D5F0D99"/>
    <w:rsid w:val="3ECA900C"/>
    <w:rsid w:val="3F135408"/>
    <w:rsid w:val="3F9280E1"/>
    <w:rsid w:val="40EC8A34"/>
    <w:rsid w:val="41F9D03F"/>
    <w:rsid w:val="43CAD893"/>
    <w:rsid w:val="43F738C0"/>
    <w:rsid w:val="44CB73D2"/>
    <w:rsid w:val="46684D41"/>
    <w:rsid w:val="49940ED6"/>
    <w:rsid w:val="4CD6F5F8"/>
    <w:rsid w:val="4D1AA2C3"/>
    <w:rsid w:val="4DDF1645"/>
    <w:rsid w:val="4E1C26E5"/>
    <w:rsid w:val="4E2081B8"/>
    <w:rsid w:val="4F84B711"/>
    <w:rsid w:val="4F93B89B"/>
    <w:rsid w:val="50F5DAE4"/>
    <w:rsid w:val="51011F73"/>
    <w:rsid w:val="5133C8B6"/>
    <w:rsid w:val="514B1675"/>
    <w:rsid w:val="5368E6A8"/>
    <w:rsid w:val="5409B884"/>
    <w:rsid w:val="562C7978"/>
    <w:rsid w:val="56A37854"/>
    <w:rsid w:val="56E9C3DF"/>
    <w:rsid w:val="57177983"/>
    <w:rsid w:val="584E7136"/>
    <w:rsid w:val="5ACB3EC5"/>
    <w:rsid w:val="5BBEF41B"/>
    <w:rsid w:val="5BF50C5F"/>
    <w:rsid w:val="5C2C580E"/>
    <w:rsid w:val="5D36DADD"/>
    <w:rsid w:val="5DA81694"/>
    <w:rsid w:val="5E2D6D2C"/>
    <w:rsid w:val="5FB07BD9"/>
    <w:rsid w:val="5FC40A22"/>
    <w:rsid w:val="60BB87A7"/>
    <w:rsid w:val="61574E4F"/>
    <w:rsid w:val="627EBF0C"/>
    <w:rsid w:val="62D95625"/>
    <w:rsid w:val="6303D913"/>
    <w:rsid w:val="63960141"/>
    <w:rsid w:val="64150D15"/>
    <w:rsid w:val="646E6EAF"/>
    <w:rsid w:val="649A9FBA"/>
    <w:rsid w:val="65B263A5"/>
    <w:rsid w:val="66F7C5B2"/>
    <w:rsid w:val="6712ED63"/>
    <w:rsid w:val="6779BA03"/>
    <w:rsid w:val="67B280A4"/>
    <w:rsid w:val="68CB872A"/>
    <w:rsid w:val="69EA1E93"/>
    <w:rsid w:val="6AC635C1"/>
    <w:rsid w:val="6AFA25E5"/>
    <w:rsid w:val="6B91A50B"/>
    <w:rsid w:val="6C54188E"/>
    <w:rsid w:val="6DE720A1"/>
    <w:rsid w:val="6E8429FF"/>
    <w:rsid w:val="6EA1042E"/>
    <w:rsid w:val="6ED26E1C"/>
    <w:rsid w:val="6F9B8D04"/>
    <w:rsid w:val="6F9D3DE9"/>
    <w:rsid w:val="6FAF2FD9"/>
    <w:rsid w:val="708B691B"/>
    <w:rsid w:val="716BB7B5"/>
    <w:rsid w:val="71D6D7EA"/>
    <w:rsid w:val="7247EFE6"/>
    <w:rsid w:val="729DBE07"/>
    <w:rsid w:val="72D75FEF"/>
    <w:rsid w:val="72E16D1D"/>
    <w:rsid w:val="73813611"/>
    <w:rsid w:val="74911DE9"/>
    <w:rsid w:val="751871FC"/>
    <w:rsid w:val="7526D142"/>
    <w:rsid w:val="75F6F9E9"/>
    <w:rsid w:val="76365DE5"/>
    <w:rsid w:val="76EA1774"/>
    <w:rsid w:val="7750B0BE"/>
    <w:rsid w:val="77BB25DA"/>
    <w:rsid w:val="78B5978F"/>
    <w:rsid w:val="7982AB97"/>
    <w:rsid w:val="79879F01"/>
    <w:rsid w:val="7B279747"/>
    <w:rsid w:val="7B4A023D"/>
    <w:rsid w:val="7D3F42AF"/>
    <w:rsid w:val="7DD4A476"/>
    <w:rsid w:val="7FA75AA2"/>
    <w:rsid w:val="7FE4BB9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DCE3C"/>
  <w15:chartTrackingRefBased/>
  <w15:docId w15:val="{C9E80441-3C8E-40FD-90F0-7E0A5F8D1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7D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7D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7D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7D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7D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7D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7D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7D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7D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7D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7D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7D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7D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7D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7D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7D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7D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7D83"/>
    <w:rPr>
      <w:rFonts w:eastAsiaTheme="majorEastAsia" w:cstheme="majorBidi"/>
      <w:color w:val="272727" w:themeColor="text1" w:themeTint="D8"/>
    </w:rPr>
  </w:style>
  <w:style w:type="paragraph" w:styleId="Title">
    <w:name w:val="Title"/>
    <w:basedOn w:val="Normal"/>
    <w:next w:val="Normal"/>
    <w:link w:val="TitleChar"/>
    <w:uiPriority w:val="10"/>
    <w:qFormat/>
    <w:rsid w:val="00FB7D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7D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7D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7D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7D83"/>
    <w:pPr>
      <w:spacing w:before="160"/>
      <w:jc w:val="center"/>
    </w:pPr>
    <w:rPr>
      <w:i/>
      <w:iCs/>
      <w:color w:val="404040" w:themeColor="text1" w:themeTint="BF"/>
    </w:rPr>
  </w:style>
  <w:style w:type="character" w:customStyle="1" w:styleId="QuoteChar">
    <w:name w:val="Quote Char"/>
    <w:basedOn w:val="DefaultParagraphFont"/>
    <w:link w:val="Quote"/>
    <w:uiPriority w:val="29"/>
    <w:rsid w:val="00FB7D83"/>
    <w:rPr>
      <w:i/>
      <w:iCs/>
      <w:color w:val="404040" w:themeColor="text1" w:themeTint="BF"/>
    </w:rPr>
  </w:style>
  <w:style w:type="paragraph" w:styleId="ListParagraph">
    <w:name w:val="List Paragraph"/>
    <w:basedOn w:val="Normal"/>
    <w:uiPriority w:val="34"/>
    <w:qFormat/>
    <w:rsid w:val="00FB7D83"/>
    <w:pPr>
      <w:ind w:left="720"/>
      <w:contextualSpacing/>
    </w:pPr>
  </w:style>
  <w:style w:type="character" w:styleId="IntenseEmphasis">
    <w:name w:val="Intense Emphasis"/>
    <w:basedOn w:val="DefaultParagraphFont"/>
    <w:uiPriority w:val="21"/>
    <w:qFormat/>
    <w:rsid w:val="00FB7D83"/>
    <w:rPr>
      <w:i/>
      <w:iCs/>
      <w:color w:val="0F4761" w:themeColor="accent1" w:themeShade="BF"/>
    </w:rPr>
  </w:style>
  <w:style w:type="paragraph" w:styleId="IntenseQuote">
    <w:name w:val="Intense Quote"/>
    <w:basedOn w:val="Normal"/>
    <w:next w:val="Normal"/>
    <w:link w:val="IntenseQuoteChar"/>
    <w:uiPriority w:val="30"/>
    <w:qFormat/>
    <w:rsid w:val="00FB7D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7D83"/>
    <w:rPr>
      <w:i/>
      <w:iCs/>
      <w:color w:val="0F4761" w:themeColor="accent1" w:themeShade="BF"/>
    </w:rPr>
  </w:style>
  <w:style w:type="character" w:styleId="IntenseReference">
    <w:name w:val="Intense Reference"/>
    <w:basedOn w:val="DefaultParagraphFont"/>
    <w:uiPriority w:val="32"/>
    <w:qFormat/>
    <w:rsid w:val="00FB7D83"/>
    <w:rPr>
      <w:b/>
      <w:bCs/>
      <w:smallCaps/>
      <w:color w:val="0F4761" w:themeColor="accent1" w:themeShade="BF"/>
      <w:spacing w:val="5"/>
    </w:rPr>
  </w:style>
  <w:style w:type="table" w:styleId="TableGrid">
    <w:name w:val="Table Grid"/>
    <w:basedOn w:val="TableNormal"/>
    <w:uiPriority w:val="39"/>
    <w:rsid w:val="006825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45B36"/>
    <w:rPr>
      <w:color w:val="666666"/>
    </w:rPr>
  </w:style>
  <w:style w:type="paragraph" w:customStyle="1" w:styleId="annexainternalheadings">
    <w:name w:val="annex a internal headings"/>
    <w:basedOn w:val="Normal"/>
    <w:uiPriority w:val="99"/>
    <w:rsid w:val="00605972"/>
    <w:pPr>
      <w:spacing w:before="60" w:after="60" w:line="240" w:lineRule="auto"/>
      <w:jc w:val="both"/>
    </w:pPr>
    <w:rPr>
      <w:rFonts w:ascii="Times New Roman" w:eastAsia="Times New Roman" w:hAnsi="Times New Roman" w:cs="Times New Roman"/>
      <w:b/>
      <w:kern w:val="0"/>
      <w:sz w:val="22"/>
      <w:szCs w:val="20"/>
      <w14:ligatures w14:val="none"/>
    </w:rPr>
  </w:style>
  <w:style w:type="paragraph" w:customStyle="1" w:styleId="annexaorgdetails">
    <w:name w:val="annex a org details"/>
    <w:basedOn w:val="Normal"/>
    <w:uiPriority w:val="99"/>
    <w:rsid w:val="00605972"/>
    <w:pPr>
      <w:spacing w:before="90" w:after="90" w:line="240" w:lineRule="auto"/>
      <w:jc w:val="both"/>
    </w:pPr>
    <w:rPr>
      <w:rFonts w:ascii="Times New Roman" w:eastAsia="Times New Roman" w:hAnsi="Times New Roman" w:cs="Times New Roman"/>
      <w:kern w:val="0"/>
      <w:sz w:val="20"/>
      <w:szCs w:val="20"/>
      <w14:ligatures w14:val="none"/>
    </w:rPr>
  </w:style>
  <w:style w:type="paragraph" w:customStyle="1" w:styleId="annexaandor">
    <w:name w:val="annex a and / or"/>
    <w:basedOn w:val="Normal"/>
    <w:uiPriority w:val="99"/>
    <w:rsid w:val="00605972"/>
    <w:pPr>
      <w:tabs>
        <w:tab w:val="left" w:pos="5670"/>
      </w:tabs>
      <w:spacing w:before="60" w:after="60" w:line="240" w:lineRule="auto"/>
      <w:ind w:left="91"/>
      <w:jc w:val="both"/>
    </w:pPr>
    <w:rPr>
      <w:rFonts w:ascii="Times New Roman" w:eastAsia="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sid w:val="00605972"/>
    <w:rPr>
      <w:sz w:val="16"/>
      <w:szCs w:val="16"/>
    </w:rPr>
  </w:style>
  <w:style w:type="paragraph" w:styleId="CommentText">
    <w:name w:val="annotation text"/>
    <w:basedOn w:val="Normal"/>
    <w:link w:val="CommentTextChar"/>
    <w:uiPriority w:val="99"/>
    <w:unhideWhenUsed/>
    <w:rsid w:val="00605972"/>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605972"/>
    <w:rPr>
      <w:rFonts w:ascii="Times New Roman" w:eastAsia="Times New Roman" w:hAnsi="Times New Roman" w:cs="Times New Roman"/>
      <w:kern w:val="0"/>
      <w:sz w:val="20"/>
      <w:szCs w:val="20"/>
      <w14:ligatures w14:val="none"/>
    </w:rPr>
  </w:style>
  <w:style w:type="paragraph" w:styleId="FootnoteText">
    <w:name w:val="footnote text"/>
    <w:basedOn w:val="Normal"/>
    <w:link w:val="FootnoteTextChar"/>
    <w:uiPriority w:val="99"/>
    <w:semiHidden/>
    <w:unhideWhenUsed/>
    <w:rsid w:val="00BE2320"/>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BE2320"/>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BE2320"/>
    <w:rPr>
      <w:vertAlign w:val="superscript"/>
    </w:rPr>
  </w:style>
  <w:style w:type="paragraph" w:styleId="Header">
    <w:name w:val="header"/>
    <w:basedOn w:val="Normal"/>
    <w:link w:val="HeaderChar"/>
    <w:uiPriority w:val="99"/>
    <w:unhideWhenUsed/>
    <w:rsid w:val="00BE23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2320"/>
  </w:style>
  <w:style w:type="paragraph" w:styleId="Footer">
    <w:name w:val="footer"/>
    <w:basedOn w:val="Normal"/>
    <w:link w:val="FooterChar"/>
    <w:uiPriority w:val="99"/>
    <w:unhideWhenUsed/>
    <w:rsid w:val="00BE23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2320"/>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Subject">
    <w:name w:val="annotation subject"/>
    <w:basedOn w:val="CommentText"/>
    <w:next w:val="CommentText"/>
    <w:link w:val="CommentSubjectChar"/>
    <w:uiPriority w:val="99"/>
    <w:semiHidden/>
    <w:unhideWhenUsed/>
    <w:rsid w:val="006523B9"/>
    <w:pPr>
      <w:spacing w:after="160"/>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6523B9"/>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B21F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EF1D6BD4-81FE-4C23-BB17-6B19B48437CB}">
    <t:Anchor>
      <t:Comment id="1101604956"/>
    </t:Anchor>
    <t:History>
      <t:Event id="{9D4F0661-ACEE-409D-8C3A-2DCAF7366C6D}" time="2026-09-16T07:42:22.607Z">
        <t:Attribution userId="S::jon.coombes@justice.gov.uk::ff101347-fa2e-43c4-bf8a-0e262daeb665" userProvider="AD" userName="Coombes, Jon"/>
        <t:Anchor>
          <t:Comment id="1682942411"/>
        </t:Anchor>
        <t:Create/>
      </t:Event>
      <t:Event id="{A859FF94-ADFB-4BD7-A325-3183C0F6CB2D}" time="2026-09-16T07:42:22.607Z">
        <t:Attribution userId="S::jon.coombes@justice.gov.uk::ff101347-fa2e-43c4-bf8a-0e262daeb665" userProvider="AD" userName="Coombes, Jon"/>
        <t:Anchor>
          <t:Comment id="1682942411"/>
        </t:Anchor>
        <t:Assign userId="S::Jake.Kraft@justice.gov.uk::c4bbc5fa-c03c-407d-a3e4-aa9fab01d88a" userProvider="AD" userName="Kraft, Jake (LAA)"/>
      </t:Event>
      <t:Event id="{82E395D4-AF78-42D8-9601-9E0F0CC47D99}" time="2026-09-16T07:42:22.607Z">
        <t:Attribution userId="S::jon.coombes@justice.gov.uk::ff101347-fa2e-43c4-bf8a-0e262daeb665" userProvider="AD" userName="Coombes, Jon"/>
        <t:Anchor>
          <t:Comment id="1682942411"/>
        </t:Anchor>
        <t:SetTitle title="@Kraft, Jake (LAA) I will remove the column and have amended the main column wording"/>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01194FA-EC72-4045-ADD3-139B35643E10}"/>
      </w:docPartPr>
      <w:docPartBody>
        <w:p w:rsidR="00276276" w:rsidRDefault="00B6136F">
          <w:r w:rsidRPr="008347F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36F"/>
    <w:rsid w:val="001F5DAC"/>
    <w:rsid w:val="00201CA6"/>
    <w:rsid w:val="002110DD"/>
    <w:rsid w:val="00274DED"/>
    <w:rsid w:val="00276276"/>
    <w:rsid w:val="00277DB1"/>
    <w:rsid w:val="003119C4"/>
    <w:rsid w:val="00314AB1"/>
    <w:rsid w:val="00334769"/>
    <w:rsid w:val="003C4A99"/>
    <w:rsid w:val="003F4E49"/>
    <w:rsid w:val="0048350E"/>
    <w:rsid w:val="00511FDE"/>
    <w:rsid w:val="005F603A"/>
    <w:rsid w:val="006B697A"/>
    <w:rsid w:val="006D5D1A"/>
    <w:rsid w:val="00710EA1"/>
    <w:rsid w:val="00716446"/>
    <w:rsid w:val="00740BE3"/>
    <w:rsid w:val="007C72AB"/>
    <w:rsid w:val="008005D3"/>
    <w:rsid w:val="00961D5C"/>
    <w:rsid w:val="00986A65"/>
    <w:rsid w:val="00AC1838"/>
    <w:rsid w:val="00B6136F"/>
    <w:rsid w:val="00B817D4"/>
    <w:rsid w:val="00C26AF3"/>
    <w:rsid w:val="00C358E9"/>
    <w:rsid w:val="00D65572"/>
    <w:rsid w:val="00DB7C86"/>
    <w:rsid w:val="00DC09CF"/>
    <w:rsid w:val="00E04425"/>
    <w:rsid w:val="00E54798"/>
    <w:rsid w:val="00E9200C"/>
    <w:rsid w:val="00F07C3D"/>
    <w:rsid w:val="00F46776"/>
    <w:rsid w:val="00FF7F0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4AB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0463734CE7EA546A975D39358C04CB6" ma:contentTypeVersion="3" ma:contentTypeDescription="Create a new document." ma:contentTypeScope="" ma:versionID="b92e4ddbc4b7677196af362ae439f795">
  <xsd:schema xmlns:xsd="http://www.w3.org/2001/XMLSchema" xmlns:xs="http://www.w3.org/2001/XMLSchema" xmlns:p="http://schemas.microsoft.com/office/2006/metadata/properties" xmlns:ns2="24a819c9-6728-4736-b9d6-8b33c9b71d4f" targetNamespace="http://schemas.microsoft.com/office/2006/metadata/properties" ma:root="true" ma:fieldsID="ee521cacdede151ab2f15b6572353fc6" ns2:_="">
    <xsd:import namespace="24a819c9-6728-4736-b9d6-8b33c9b71d4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a819c9-6728-4736-b9d6-8b33c9b71d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4EB9BC-8F1B-4044-9808-5C895769540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71C6696-C30B-4843-B438-87D7DA7A73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a819c9-6728-4736-b9d6-8b33c9b71d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278121-9683-4E07-91F0-253A45B783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978</Words>
  <Characters>5578</Characters>
  <Application>Microsoft Office Word</Application>
  <DocSecurity>0</DocSecurity>
  <Lines>46</Lines>
  <Paragraphs>13</Paragraphs>
  <ScaleCrop>false</ScaleCrop>
  <Company/>
  <LinksUpToDate>false</LinksUpToDate>
  <CharactersWithSpaces>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Coombes, Jon</dc:creator>
  <cp:keywords/>
  <dc:description/>
  <cp:lastModifiedBy>Turner, Harriet</cp:lastModifiedBy>
  <cp:revision>13</cp:revision>
  <cp:lastPrinted>2026-10-16T13:53:00Z</cp:lastPrinted>
  <dcterms:created xsi:type="dcterms:W3CDTF">2026-10-15T18:14:00Z</dcterms:created>
  <dcterms:modified xsi:type="dcterms:W3CDTF">2026-10-16T13:54:00Z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0x01010050463734CE7EA546A975D39358C04CB6</vt:lpwstr>
  </property>
  <property fmtid="{D5CDD505-2E9C-101B-9397-08002B2CF9AE}" pid="3" name="MSIP_Label_e75f3d21-7675-47a1-a7bf-8316b405c573_Enabled">
    <vt:lpwstr>true</vt:lpwstr>
  </property>
  <property fmtid="{D5CDD505-2E9C-101B-9397-08002B2CF9AE}" pid="4" name="MSIP_Label_e75f3d21-7675-47a1-a7bf-8316b405c573_SetDate">
    <vt:lpwstr>2026-10-16T13:54:38Z</vt:lpwstr>
  </property>
  <property fmtid="{D5CDD505-2E9C-101B-9397-08002B2CF9AE}" pid="5" name="MSIP_Label_e75f3d21-7675-47a1-a7bf-8316b405c573_Method">
    <vt:lpwstr>Privileged</vt:lpwstr>
  </property>
  <property fmtid="{D5CDD505-2E9C-101B-9397-08002B2CF9AE}" pid="6" name="MSIP_Label_e75f3d21-7675-47a1-a7bf-8316b405c573_Name">
    <vt:lpwstr>NO CLASSIFICATION</vt:lpwstr>
  </property>
  <property fmtid="{D5CDD505-2E9C-101B-9397-08002B2CF9AE}" pid="7" name="MSIP_Label_e75f3d21-7675-47a1-a7bf-8316b405c573_SiteId">
    <vt:lpwstr>c6874728-71e6-41fe-a9e1-2e8c36776ad8</vt:lpwstr>
  </property>
  <property fmtid="{D5CDD505-2E9C-101B-9397-08002B2CF9AE}" pid="8" name="MSIP_Label_e75f3d21-7675-47a1-a7bf-8316b405c573_ActionId">
    <vt:lpwstr>ff0cf0d1-27a4-45cf-9f78-30ee73c25aa6</vt:lpwstr>
  </property>
  <property fmtid="{D5CDD505-2E9C-101B-9397-08002B2CF9AE}" pid="9" name="MSIP_Label_e75f3d21-7675-47a1-a7bf-8316b405c573_ContentBits">
    <vt:lpwstr>0</vt:lpwstr>
  </property>
  <property fmtid="{D5CDD505-2E9C-101B-9397-08002B2CF9AE}" pid="10" name="MSIP_Label_e75f3d21-7675-47a1-a7bf-8316b405c573_Tag">
    <vt:lpwstr>10, 0, 1, 1</vt:lpwstr>
  </property>
</Properties>
</file>