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998FAC" w14:textId="4A006496" w:rsidR="001B5258" w:rsidRPr="009A7D66" w:rsidRDefault="009A2DE3" w:rsidP="00150F6C">
      <w:pPr>
        <w:rPr>
          <w:rFonts w:cs="Arial"/>
          <w:b/>
          <w:bCs/>
        </w:rPr>
      </w:pPr>
      <w:r>
        <w:rPr>
          <w:rFonts w:cs="Arial"/>
          <w:b/>
          <w:bCs/>
        </w:rPr>
        <w:t>BP</w:t>
      </w:r>
      <w:r w:rsidR="007D4AC2">
        <w:rPr>
          <w:rFonts w:cs="Arial"/>
          <w:b/>
          <w:bCs/>
        </w:rPr>
        <w:t>2</w:t>
      </w:r>
      <w:r>
        <w:rPr>
          <w:rFonts w:cs="Arial"/>
          <w:b/>
          <w:bCs/>
        </w:rPr>
        <w:t>9</w:t>
      </w:r>
      <w:r w:rsidR="001B5258" w:rsidRPr="009A7D66">
        <w:rPr>
          <w:rFonts w:cs="Arial"/>
          <w:b/>
          <w:bCs/>
        </w:rPr>
        <w:t xml:space="preserve"> Variation of trusts: confidentiality order</w:t>
      </w:r>
    </w:p>
    <w:p w14:paraId="7E5B0264" w14:textId="36030312" w:rsidR="00357497" w:rsidRPr="009A7D66" w:rsidRDefault="00357497" w:rsidP="00150F6C">
      <w:pPr>
        <w:jc w:val="right"/>
        <w:rPr>
          <w:rFonts w:cs="Arial"/>
        </w:rPr>
      </w:pPr>
      <w:r w:rsidRPr="009A7D66">
        <w:rPr>
          <w:rFonts w:cs="Arial"/>
          <w:b/>
        </w:rPr>
        <w:t>[</w:t>
      </w:r>
      <w:r w:rsidR="00881733" w:rsidRPr="009A7D66">
        <w:rPr>
          <w:rFonts w:cs="Arial"/>
          <w:b/>
        </w:rPr>
        <w:t>C</w:t>
      </w:r>
      <w:r w:rsidRPr="009A7D66">
        <w:rPr>
          <w:rFonts w:cs="Arial"/>
          <w:b/>
        </w:rPr>
        <w:t>laim no.]</w:t>
      </w:r>
    </w:p>
    <w:p w14:paraId="0477C30C" w14:textId="77777777" w:rsidR="00357497" w:rsidRPr="009A7D66" w:rsidRDefault="00357497" w:rsidP="00A60F9D">
      <w:pPr>
        <w:spacing w:after="120"/>
        <w:rPr>
          <w:rFonts w:cs="Arial"/>
          <w:b/>
        </w:rPr>
      </w:pPr>
      <w:r w:rsidRPr="009A7D66">
        <w:rPr>
          <w:rFonts w:cs="Arial"/>
          <w:b/>
        </w:rPr>
        <w:t>IN THE HIGH COURT OF JUSTICE</w:t>
      </w:r>
    </w:p>
    <w:p w14:paraId="01825BA2" w14:textId="20184DA8" w:rsidR="00357497" w:rsidRPr="009A7D66" w:rsidRDefault="00357497" w:rsidP="00A60F9D">
      <w:pPr>
        <w:spacing w:after="120"/>
        <w:rPr>
          <w:rFonts w:cs="Arial"/>
          <w:b/>
        </w:rPr>
      </w:pPr>
      <w:r w:rsidRPr="009A7D66">
        <w:rPr>
          <w:rFonts w:cs="Arial"/>
          <w:b/>
        </w:rPr>
        <w:t xml:space="preserve">BUSINESS AND PROPERTY </w:t>
      </w:r>
      <w:r w:rsidR="008A0D1E">
        <w:rPr>
          <w:rFonts w:cs="Arial"/>
          <w:b/>
        </w:rPr>
        <w:t>DIVISION</w:t>
      </w:r>
    </w:p>
    <w:p w14:paraId="01021924" w14:textId="75579EB4" w:rsidR="00357497" w:rsidRPr="009A7D66" w:rsidRDefault="00614B40" w:rsidP="003F460C">
      <w:pPr>
        <w:spacing w:after="120"/>
        <w:rPr>
          <w:rFonts w:cs="Arial"/>
          <w:b/>
        </w:rPr>
      </w:pPr>
      <w:r w:rsidRPr="009A7D66">
        <w:rPr>
          <w:rFonts w:cs="Arial"/>
          <w:b/>
        </w:rPr>
        <w:t xml:space="preserve">PROPERTY TRUSTS AND PROBATE </w:t>
      </w:r>
      <w:r w:rsidR="00357497" w:rsidRPr="009A7D66">
        <w:rPr>
          <w:rFonts w:cs="Arial"/>
          <w:b/>
        </w:rPr>
        <w:t>LIST</w:t>
      </w:r>
      <w:r w:rsidR="003F460C" w:rsidRPr="003F460C">
        <w:rPr>
          <w:rFonts w:cs="Arial"/>
          <w:b/>
        </w:rPr>
        <w:t>, ROLLS BUILDING, LONDON</w:t>
      </w:r>
    </w:p>
    <w:p w14:paraId="488B31E7" w14:textId="77777777" w:rsidR="00357497" w:rsidRPr="009A7D66" w:rsidRDefault="00357497" w:rsidP="00A60F9D">
      <w:pPr>
        <w:spacing w:after="120"/>
        <w:rPr>
          <w:rFonts w:cs="Arial"/>
          <w:b/>
        </w:rPr>
      </w:pPr>
    </w:p>
    <w:p w14:paraId="1F063642" w14:textId="77777777" w:rsidR="00357497" w:rsidRPr="009A7D66" w:rsidRDefault="00357497" w:rsidP="00A60F9D">
      <w:pPr>
        <w:spacing w:after="120"/>
        <w:rPr>
          <w:rFonts w:cs="Arial"/>
          <w:b/>
        </w:rPr>
      </w:pPr>
      <w:r w:rsidRPr="009A7D66">
        <w:rPr>
          <w:rFonts w:cs="Arial"/>
          <w:b/>
        </w:rPr>
        <w:t>Master [name]</w:t>
      </w:r>
    </w:p>
    <w:p w14:paraId="4C5C4A35" w14:textId="77777777" w:rsidR="00357497" w:rsidRPr="009A7D66" w:rsidRDefault="00357497" w:rsidP="00A60F9D">
      <w:pPr>
        <w:spacing w:after="120"/>
        <w:rPr>
          <w:rFonts w:cs="Arial"/>
          <w:b/>
        </w:rPr>
      </w:pPr>
      <w:r w:rsidRPr="009A7D66">
        <w:rPr>
          <w:rFonts w:cs="Arial"/>
          <w:b/>
        </w:rPr>
        <w:t>[Day, month, year]</w:t>
      </w:r>
    </w:p>
    <w:p w14:paraId="0B97B0FE" w14:textId="3034AF3B" w:rsidR="00357497" w:rsidRPr="009A7D66" w:rsidRDefault="00357497" w:rsidP="00A60F9D">
      <w:pPr>
        <w:spacing w:after="120"/>
        <w:rPr>
          <w:rFonts w:cs="Arial"/>
          <w:b/>
        </w:rPr>
      </w:pPr>
    </w:p>
    <w:p w14:paraId="556DBCAA" w14:textId="77777777" w:rsidR="00357497" w:rsidRPr="009A7D66" w:rsidRDefault="00357497" w:rsidP="00A60F9D">
      <w:pPr>
        <w:spacing w:after="120"/>
        <w:rPr>
          <w:rFonts w:cs="Arial"/>
          <w:b/>
        </w:rPr>
      </w:pPr>
      <w:r w:rsidRPr="009A7D66">
        <w:rPr>
          <w:rFonts w:cs="Arial"/>
          <w:b/>
        </w:rPr>
        <w:t xml:space="preserve">B E T W E </w:t>
      </w:r>
      <w:proofErr w:type="spellStart"/>
      <w:r w:rsidRPr="009A7D66">
        <w:rPr>
          <w:rFonts w:cs="Arial"/>
          <w:b/>
        </w:rPr>
        <w:t>E</w:t>
      </w:r>
      <w:proofErr w:type="spellEnd"/>
      <w:r w:rsidRPr="009A7D66">
        <w:rPr>
          <w:rFonts w:cs="Arial"/>
          <w:b/>
        </w:rPr>
        <w:t xml:space="preserve"> </w:t>
      </w:r>
      <w:proofErr w:type="gramStart"/>
      <w:r w:rsidRPr="009A7D66">
        <w:rPr>
          <w:rFonts w:cs="Arial"/>
          <w:b/>
        </w:rPr>
        <w:t>N :</w:t>
      </w:r>
      <w:proofErr w:type="gramEnd"/>
    </w:p>
    <w:p w14:paraId="6DEBAF08" w14:textId="5B14AB5E" w:rsidR="00357497" w:rsidRPr="009A7D66" w:rsidRDefault="00357497" w:rsidP="00A60F9D">
      <w:pPr>
        <w:spacing w:after="120"/>
        <w:jc w:val="center"/>
        <w:rPr>
          <w:rFonts w:cs="Arial"/>
          <w:b/>
        </w:rPr>
      </w:pPr>
      <w:r w:rsidRPr="009A7D66">
        <w:rPr>
          <w:rFonts w:cs="Arial"/>
          <w:b/>
        </w:rPr>
        <w:t>[</w:t>
      </w:r>
      <w:r w:rsidR="00FC601D" w:rsidRPr="009A7D66">
        <w:rPr>
          <w:rFonts w:cs="Arial"/>
          <w:b/>
        </w:rPr>
        <w:t>WY and others</w:t>
      </w:r>
      <w:r w:rsidRPr="009A7D66">
        <w:rPr>
          <w:rFonts w:cs="Arial"/>
          <w:b/>
        </w:rPr>
        <w:t>]</w:t>
      </w:r>
    </w:p>
    <w:p w14:paraId="05A6A79E" w14:textId="0CAB1936" w:rsidR="00357497" w:rsidRPr="009A7D66" w:rsidRDefault="00480CEA" w:rsidP="00A60F9D">
      <w:pPr>
        <w:pStyle w:val="ListParagraph"/>
        <w:spacing w:after="120"/>
        <w:ind w:left="0"/>
        <w:jc w:val="right"/>
        <w:rPr>
          <w:rFonts w:ascii="Arial" w:hAnsi="Arial" w:cs="Arial"/>
          <w:b/>
          <w:lang w:val="en-GB"/>
        </w:rPr>
      </w:pPr>
      <w:r w:rsidRPr="009A7D66">
        <w:rPr>
          <w:rFonts w:ascii="Arial" w:hAnsi="Arial" w:cs="Arial"/>
          <w:b/>
          <w:u w:val="single"/>
          <w:lang w:val="en-GB"/>
        </w:rPr>
        <w:t xml:space="preserve">Intended </w:t>
      </w:r>
      <w:r w:rsidR="00357497" w:rsidRPr="009A7D66">
        <w:rPr>
          <w:rFonts w:ascii="Arial" w:hAnsi="Arial" w:cs="Arial"/>
          <w:b/>
          <w:u w:val="single"/>
          <w:lang w:val="en-GB"/>
        </w:rPr>
        <w:t>Claimant</w:t>
      </w:r>
      <w:r w:rsidR="00FC601D" w:rsidRPr="009A7D66">
        <w:rPr>
          <w:rFonts w:ascii="Arial" w:hAnsi="Arial" w:cs="Arial"/>
          <w:b/>
          <w:u w:val="single"/>
          <w:lang w:val="en-GB"/>
        </w:rPr>
        <w:t>s</w:t>
      </w:r>
    </w:p>
    <w:p w14:paraId="6579067A" w14:textId="77777777" w:rsidR="00357497" w:rsidRPr="009A7D66" w:rsidRDefault="00357497" w:rsidP="00A60F9D">
      <w:pPr>
        <w:pStyle w:val="ListParagraph"/>
        <w:spacing w:after="120"/>
        <w:ind w:left="0"/>
        <w:jc w:val="center"/>
        <w:rPr>
          <w:rFonts w:ascii="Arial" w:hAnsi="Arial" w:cs="Arial"/>
          <w:b/>
          <w:lang w:val="en-GB"/>
        </w:rPr>
      </w:pPr>
      <w:r w:rsidRPr="009A7D66">
        <w:rPr>
          <w:rFonts w:ascii="Arial" w:hAnsi="Arial" w:cs="Arial"/>
          <w:b/>
          <w:lang w:val="en-GB"/>
        </w:rPr>
        <w:t>-and-</w:t>
      </w:r>
    </w:p>
    <w:p w14:paraId="6EFA6B5B" w14:textId="2C384F21" w:rsidR="00357497" w:rsidRPr="009A7D66" w:rsidRDefault="00357497" w:rsidP="00A60F9D">
      <w:pPr>
        <w:pStyle w:val="ListParagraph"/>
        <w:spacing w:after="120"/>
        <w:ind w:left="0"/>
        <w:jc w:val="center"/>
        <w:rPr>
          <w:rFonts w:ascii="Arial" w:hAnsi="Arial" w:cs="Arial"/>
          <w:b/>
          <w:lang w:val="en-GB"/>
        </w:rPr>
      </w:pPr>
    </w:p>
    <w:p w14:paraId="07406462" w14:textId="34E14854" w:rsidR="00D402E8" w:rsidRPr="009A7D66" w:rsidRDefault="00D402E8" w:rsidP="00A60F9D">
      <w:pPr>
        <w:pStyle w:val="ListParagraph"/>
        <w:spacing w:after="120"/>
        <w:ind w:left="0"/>
        <w:jc w:val="center"/>
        <w:rPr>
          <w:rFonts w:ascii="Arial" w:hAnsi="Arial" w:cs="Arial"/>
          <w:b/>
          <w:lang w:val="en-GB"/>
        </w:rPr>
      </w:pPr>
      <w:r w:rsidRPr="009A7D66">
        <w:rPr>
          <w:rFonts w:ascii="Arial" w:hAnsi="Arial" w:cs="Arial"/>
          <w:b/>
          <w:lang w:val="en-GB"/>
        </w:rPr>
        <w:t>[WZ and others]</w:t>
      </w:r>
    </w:p>
    <w:p w14:paraId="3EFAE874" w14:textId="0BD96D93" w:rsidR="00357497" w:rsidRPr="009A7D66" w:rsidRDefault="00480CEA" w:rsidP="00A60F9D">
      <w:pPr>
        <w:pStyle w:val="ListParagraph"/>
        <w:spacing w:after="120"/>
        <w:ind w:left="0"/>
        <w:jc w:val="right"/>
        <w:rPr>
          <w:rFonts w:ascii="Arial" w:hAnsi="Arial" w:cs="Arial"/>
          <w:b/>
          <w:u w:val="single"/>
          <w:lang w:val="en-GB"/>
        </w:rPr>
      </w:pPr>
      <w:r w:rsidRPr="009A7D66">
        <w:rPr>
          <w:rFonts w:ascii="Arial" w:hAnsi="Arial" w:cs="Arial"/>
          <w:b/>
          <w:u w:val="single"/>
          <w:lang w:val="en-GB"/>
        </w:rPr>
        <w:t xml:space="preserve">Intended </w:t>
      </w:r>
      <w:r w:rsidR="00357497" w:rsidRPr="009A7D66">
        <w:rPr>
          <w:rFonts w:ascii="Arial" w:hAnsi="Arial" w:cs="Arial"/>
          <w:b/>
          <w:u w:val="single"/>
          <w:lang w:val="en-GB"/>
        </w:rPr>
        <w:t>Defendant</w:t>
      </w:r>
      <w:r w:rsidR="0097221F" w:rsidRPr="009A7D66">
        <w:rPr>
          <w:rFonts w:ascii="Arial" w:hAnsi="Arial" w:cs="Arial"/>
          <w:b/>
          <w:u w:val="single"/>
          <w:lang w:val="en-GB"/>
        </w:rPr>
        <w:t>s</w:t>
      </w:r>
    </w:p>
    <w:p w14:paraId="3AB46DE0" w14:textId="77777777" w:rsidR="00357497" w:rsidRPr="009A7D66" w:rsidRDefault="00357497" w:rsidP="00A60F9D">
      <w:pPr>
        <w:pStyle w:val="ListParagraph"/>
        <w:spacing w:after="120"/>
        <w:ind w:left="0"/>
        <w:jc w:val="center"/>
        <w:rPr>
          <w:rFonts w:ascii="Arial" w:hAnsi="Arial" w:cs="Arial"/>
          <w:b/>
          <w:lang w:val="en-GB"/>
        </w:rPr>
      </w:pPr>
      <w:r w:rsidRPr="009A7D66">
        <w:rPr>
          <w:rFonts w:ascii="Arial" w:hAnsi="Arial" w:cs="Arial"/>
          <w:b/>
          <w:lang w:val="en-GB"/>
        </w:rPr>
        <w:t>_________________________________________</w:t>
      </w:r>
    </w:p>
    <w:p w14:paraId="36E80C02" w14:textId="77777777" w:rsidR="00357497" w:rsidRPr="009A7D66" w:rsidRDefault="00357497" w:rsidP="00A60F9D">
      <w:pPr>
        <w:pStyle w:val="ListParagraph"/>
        <w:spacing w:after="120"/>
        <w:ind w:left="0"/>
        <w:jc w:val="center"/>
        <w:rPr>
          <w:rFonts w:ascii="Arial" w:hAnsi="Arial" w:cs="Arial"/>
          <w:b/>
          <w:lang w:val="en-GB"/>
        </w:rPr>
      </w:pPr>
    </w:p>
    <w:p w14:paraId="7F217633" w14:textId="77777777" w:rsidR="00357497" w:rsidRPr="009A7D66" w:rsidRDefault="00357497" w:rsidP="00A60F9D">
      <w:pPr>
        <w:pStyle w:val="ListParagraph"/>
        <w:spacing w:after="120"/>
        <w:ind w:left="0"/>
        <w:jc w:val="center"/>
        <w:rPr>
          <w:rFonts w:ascii="Arial" w:hAnsi="Arial" w:cs="Arial"/>
          <w:b/>
          <w:lang w:val="en-GB"/>
        </w:rPr>
      </w:pPr>
      <w:r w:rsidRPr="009A7D66">
        <w:rPr>
          <w:rFonts w:ascii="Arial" w:hAnsi="Arial" w:cs="Arial"/>
          <w:b/>
          <w:lang w:val="en-GB"/>
        </w:rPr>
        <w:t>ORDER</w:t>
      </w:r>
    </w:p>
    <w:p w14:paraId="41C07BB0" w14:textId="77777777" w:rsidR="00357497" w:rsidRPr="009A7D66" w:rsidRDefault="00357497" w:rsidP="00A60F9D">
      <w:pPr>
        <w:pStyle w:val="ListParagraph"/>
        <w:spacing w:after="120"/>
        <w:ind w:left="0"/>
        <w:jc w:val="center"/>
        <w:rPr>
          <w:rFonts w:ascii="Arial" w:hAnsi="Arial" w:cs="Arial"/>
          <w:lang w:val="en-GB"/>
        </w:rPr>
      </w:pPr>
      <w:r w:rsidRPr="009A7D66">
        <w:rPr>
          <w:rFonts w:ascii="Arial" w:hAnsi="Arial" w:cs="Arial"/>
          <w:b/>
          <w:lang w:val="en-GB"/>
        </w:rPr>
        <w:t>_________________________________________</w:t>
      </w:r>
    </w:p>
    <w:p w14:paraId="3EDD2E93" w14:textId="3880F66A" w:rsidR="00C36316" w:rsidRPr="009A7D66" w:rsidRDefault="00C36316" w:rsidP="00150F6C">
      <w:pPr>
        <w:autoSpaceDE w:val="0"/>
        <w:autoSpaceDN w:val="0"/>
        <w:adjustRightInd w:val="0"/>
        <w:rPr>
          <w:rFonts w:cs="Arial"/>
          <w:bCs/>
        </w:rPr>
      </w:pPr>
    </w:p>
    <w:p w14:paraId="501B90E6" w14:textId="77777777" w:rsidR="009962BB" w:rsidRPr="009A7D66" w:rsidRDefault="009962BB" w:rsidP="00150F6C">
      <w:pPr>
        <w:pStyle w:val="ListParagraph"/>
        <w:rPr>
          <w:rFonts w:ascii="Arial" w:hAnsi="Arial" w:cs="Arial"/>
          <w:bCs/>
          <w:lang w:val="en-GB"/>
        </w:rPr>
      </w:pPr>
    </w:p>
    <w:p w14:paraId="67724204" w14:textId="0A9FEC39" w:rsidR="00645062" w:rsidRDefault="00645062" w:rsidP="00150F6C">
      <w:pPr>
        <w:jc w:val="both"/>
        <w:rPr>
          <w:rFonts w:cs="Arial"/>
        </w:rPr>
      </w:pPr>
      <w:r w:rsidRPr="009A7D66">
        <w:rPr>
          <w:rFonts w:cs="Arial"/>
          <w:b/>
        </w:rPr>
        <w:t xml:space="preserve">UPON </w:t>
      </w:r>
      <w:r w:rsidRPr="009A7D66">
        <w:rPr>
          <w:rFonts w:cs="Arial"/>
          <w:bCs/>
        </w:rPr>
        <w:t>the</w:t>
      </w:r>
      <w:r w:rsidR="00BE4140" w:rsidRPr="009A7D66">
        <w:rPr>
          <w:rFonts w:cs="Arial"/>
        </w:rPr>
        <w:t xml:space="preserve"> Intended Claimants</w:t>
      </w:r>
      <w:r w:rsidR="00BE4140">
        <w:rPr>
          <w:rFonts w:cs="Arial"/>
        </w:rPr>
        <w:t>’</w:t>
      </w:r>
      <w:r w:rsidR="00BE4140" w:rsidRPr="009A7D66">
        <w:rPr>
          <w:rFonts w:cs="Arial"/>
        </w:rPr>
        <w:t xml:space="preserve"> </w:t>
      </w:r>
      <w:r w:rsidRPr="009A7D66">
        <w:rPr>
          <w:rFonts w:cs="Arial"/>
          <w:bCs/>
        </w:rPr>
        <w:t>application</w:t>
      </w:r>
      <w:r w:rsidRPr="009A7D66">
        <w:rPr>
          <w:rFonts w:cs="Arial"/>
        </w:rPr>
        <w:t xml:space="preserve"> by notice dated </w:t>
      </w:r>
      <w:r w:rsidR="00480CEA" w:rsidRPr="009A7D66">
        <w:rPr>
          <w:rFonts w:cs="Arial"/>
        </w:rPr>
        <w:t>[date]</w:t>
      </w:r>
    </w:p>
    <w:p w14:paraId="00F73FB2" w14:textId="77777777" w:rsidR="0040065C" w:rsidRPr="009A7D66" w:rsidRDefault="0040065C" w:rsidP="00150F6C">
      <w:pPr>
        <w:jc w:val="both"/>
        <w:rPr>
          <w:rFonts w:cs="Arial"/>
        </w:rPr>
      </w:pPr>
    </w:p>
    <w:p w14:paraId="255B7D1B" w14:textId="28533594" w:rsidR="00645062" w:rsidRDefault="00645062" w:rsidP="00150F6C">
      <w:pPr>
        <w:jc w:val="both"/>
        <w:rPr>
          <w:rFonts w:cs="Arial"/>
        </w:rPr>
      </w:pPr>
      <w:r w:rsidRPr="009A7D66">
        <w:rPr>
          <w:rFonts w:cs="Arial"/>
          <w:b/>
          <w:bCs/>
        </w:rPr>
        <w:t xml:space="preserve">AND UPON </w:t>
      </w:r>
      <w:r w:rsidRPr="009A7D66">
        <w:rPr>
          <w:rFonts w:cs="Arial"/>
        </w:rPr>
        <w:t>reading the evidence filed</w:t>
      </w:r>
    </w:p>
    <w:p w14:paraId="1B3B4529" w14:textId="77777777" w:rsidR="0040065C" w:rsidRPr="009A7D66" w:rsidRDefault="0040065C" w:rsidP="00150F6C">
      <w:pPr>
        <w:jc w:val="both"/>
        <w:rPr>
          <w:rFonts w:cs="Arial"/>
        </w:rPr>
      </w:pPr>
    </w:p>
    <w:p w14:paraId="41DB2CA1" w14:textId="77777777" w:rsidR="00645062" w:rsidRPr="009A7D66" w:rsidRDefault="00645062" w:rsidP="00150F6C">
      <w:pPr>
        <w:jc w:val="both"/>
        <w:rPr>
          <w:rFonts w:cs="Arial"/>
        </w:rPr>
      </w:pPr>
      <w:r w:rsidRPr="009A7D66">
        <w:rPr>
          <w:rFonts w:cs="Arial"/>
          <w:b/>
        </w:rPr>
        <w:t>AND IT APPEARING</w:t>
      </w:r>
      <w:r w:rsidRPr="009A7D66">
        <w:rPr>
          <w:rFonts w:cs="Arial"/>
        </w:rPr>
        <w:t xml:space="preserve"> that</w:t>
      </w:r>
    </w:p>
    <w:p w14:paraId="104C02B2" w14:textId="51E47907" w:rsidR="00645062" w:rsidRPr="009A7D66" w:rsidRDefault="00645062" w:rsidP="00150F6C">
      <w:pPr>
        <w:pStyle w:val="ListParagraph"/>
        <w:numPr>
          <w:ilvl w:val="0"/>
          <w:numId w:val="47"/>
        </w:numPr>
        <w:ind w:left="567" w:hanging="567"/>
        <w:jc w:val="both"/>
        <w:rPr>
          <w:rFonts w:ascii="Arial" w:hAnsi="Arial" w:cs="Arial"/>
          <w:lang w:val="en-GB"/>
        </w:rPr>
      </w:pPr>
      <w:r w:rsidRPr="009A7D66">
        <w:rPr>
          <w:rFonts w:ascii="Arial" w:hAnsi="Arial" w:cs="Arial"/>
          <w:lang w:val="en-GB"/>
        </w:rPr>
        <w:t xml:space="preserve">the Intended Claimants intend to issue </w:t>
      </w:r>
      <w:r w:rsidR="008121C2">
        <w:rPr>
          <w:rFonts w:ascii="Arial" w:hAnsi="Arial" w:cs="Arial"/>
          <w:lang w:val="en-GB"/>
        </w:rPr>
        <w:t xml:space="preserve">a claim form in </w:t>
      </w:r>
      <w:r w:rsidRPr="009A7D66">
        <w:rPr>
          <w:rFonts w:ascii="Arial" w:hAnsi="Arial" w:cs="Arial"/>
          <w:lang w:val="en-GB"/>
        </w:rPr>
        <w:t xml:space="preserve">terms of </w:t>
      </w:r>
      <w:r w:rsidR="008121C2">
        <w:rPr>
          <w:rFonts w:ascii="Arial" w:hAnsi="Arial" w:cs="Arial"/>
          <w:lang w:val="en-GB"/>
        </w:rPr>
        <w:t xml:space="preserve">a </w:t>
      </w:r>
      <w:r w:rsidRPr="009A7D66">
        <w:rPr>
          <w:rFonts w:ascii="Arial" w:hAnsi="Arial" w:cs="Arial"/>
          <w:lang w:val="en-GB"/>
        </w:rPr>
        <w:t>draft already prepared (“the Intended Claim”)</w:t>
      </w:r>
    </w:p>
    <w:p w14:paraId="4F1010D9" w14:textId="6D7A4BD7" w:rsidR="00645062" w:rsidRPr="009A7D66" w:rsidRDefault="00F44403" w:rsidP="00150F6C">
      <w:pPr>
        <w:pStyle w:val="ListParagraph"/>
        <w:numPr>
          <w:ilvl w:val="0"/>
          <w:numId w:val="47"/>
        </w:numPr>
        <w:ind w:left="567" w:hanging="567"/>
        <w:jc w:val="both"/>
        <w:rPr>
          <w:rFonts w:ascii="Arial" w:hAnsi="Arial" w:cs="Arial"/>
          <w:lang w:val="en-GB"/>
        </w:rPr>
      </w:pPr>
      <w:r w:rsidRPr="009A7D66">
        <w:rPr>
          <w:rFonts w:ascii="Arial" w:hAnsi="Arial" w:cs="Arial"/>
          <w:lang w:val="en-GB"/>
        </w:rPr>
        <w:t>[</w:t>
      </w:r>
      <w:r w:rsidR="00645062" w:rsidRPr="009A7D66">
        <w:rPr>
          <w:rFonts w:ascii="Arial" w:hAnsi="Arial" w:cs="Arial"/>
          <w:lang w:val="en-GB"/>
        </w:rPr>
        <w:t xml:space="preserve">the </w:t>
      </w:r>
      <w:proofErr w:type="gramStart"/>
      <w:r w:rsidRPr="009A7D66">
        <w:rPr>
          <w:rFonts w:ascii="Arial" w:hAnsi="Arial" w:cs="Arial"/>
          <w:lang w:val="en-GB"/>
        </w:rPr>
        <w:t>[ ]</w:t>
      </w:r>
      <w:proofErr w:type="spellStart"/>
      <w:r w:rsidR="00645062" w:rsidRPr="009A7D66">
        <w:rPr>
          <w:rFonts w:ascii="Arial" w:hAnsi="Arial" w:cs="Arial"/>
          <w:vertAlign w:val="superscript"/>
          <w:lang w:val="en-GB"/>
        </w:rPr>
        <w:t>th</w:t>
      </w:r>
      <w:proofErr w:type="spellEnd"/>
      <w:proofErr w:type="gramEnd"/>
      <w:r w:rsidR="00645062" w:rsidRPr="009A7D66">
        <w:rPr>
          <w:rFonts w:ascii="Arial" w:hAnsi="Arial" w:cs="Arial"/>
          <w:lang w:val="en-GB"/>
        </w:rPr>
        <w:t xml:space="preserve"> Intended Defendant lacks capacity (within the meaning of the Mental Capacity Act 2005)</w:t>
      </w:r>
      <w:r w:rsidRPr="009A7D66">
        <w:rPr>
          <w:rFonts w:ascii="Arial" w:hAnsi="Arial" w:cs="Arial"/>
          <w:lang w:val="en-GB"/>
        </w:rPr>
        <w:t>]</w:t>
      </w:r>
      <w:r w:rsidR="00091DF6">
        <w:rPr>
          <w:rFonts w:ascii="Arial" w:hAnsi="Arial" w:cs="Arial"/>
          <w:lang w:val="en-GB"/>
        </w:rPr>
        <w:t xml:space="preserve"> OR</w:t>
      </w:r>
    </w:p>
    <w:p w14:paraId="366338CA" w14:textId="3F3F4BA7" w:rsidR="00645062" w:rsidRPr="009A7D66" w:rsidRDefault="009C303C" w:rsidP="00150F6C">
      <w:pPr>
        <w:pStyle w:val="ListParagraph"/>
        <w:numPr>
          <w:ilvl w:val="0"/>
          <w:numId w:val="47"/>
        </w:numPr>
        <w:ind w:left="567" w:hanging="567"/>
        <w:jc w:val="both"/>
        <w:rPr>
          <w:rFonts w:ascii="Arial" w:hAnsi="Arial" w:cs="Arial"/>
          <w:lang w:val="en-GB"/>
        </w:rPr>
      </w:pPr>
      <w:r w:rsidRPr="009A7D66">
        <w:rPr>
          <w:rFonts w:ascii="Arial" w:hAnsi="Arial" w:cs="Arial"/>
          <w:lang w:val="en-GB"/>
        </w:rPr>
        <w:t>[</w:t>
      </w:r>
      <w:r w:rsidR="00645062" w:rsidRPr="009A7D66">
        <w:rPr>
          <w:rFonts w:ascii="Arial" w:hAnsi="Arial" w:cs="Arial"/>
          <w:lang w:val="en-GB"/>
        </w:rPr>
        <w:t xml:space="preserve">the </w:t>
      </w:r>
      <w:proofErr w:type="gramStart"/>
      <w:r w:rsidR="00F44403" w:rsidRPr="009A7D66">
        <w:rPr>
          <w:rFonts w:ascii="Arial" w:hAnsi="Arial" w:cs="Arial"/>
          <w:lang w:val="en-GB"/>
        </w:rPr>
        <w:t>[ ]</w:t>
      </w:r>
      <w:proofErr w:type="spellStart"/>
      <w:r w:rsidR="00645062" w:rsidRPr="009A7D66">
        <w:rPr>
          <w:rFonts w:ascii="Arial" w:hAnsi="Arial" w:cs="Arial"/>
          <w:vertAlign w:val="superscript"/>
          <w:lang w:val="en-GB"/>
        </w:rPr>
        <w:t>th</w:t>
      </w:r>
      <w:proofErr w:type="spellEnd"/>
      <w:proofErr w:type="gramEnd"/>
      <w:r w:rsidR="00645062" w:rsidRPr="009A7D66">
        <w:rPr>
          <w:rFonts w:ascii="Arial" w:hAnsi="Arial" w:cs="Arial"/>
          <w:lang w:val="en-GB"/>
        </w:rPr>
        <w:t xml:space="preserve"> to </w:t>
      </w:r>
      <w:proofErr w:type="gramStart"/>
      <w:r w:rsidR="002A6EEB" w:rsidRPr="009A7D66">
        <w:rPr>
          <w:rFonts w:ascii="Arial" w:hAnsi="Arial" w:cs="Arial"/>
          <w:lang w:val="en-GB"/>
        </w:rPr>
        <w:t>[ ]</w:t>
      </w:r>
      <w:proofErr w:type="spellStart"/>
      <w:r w:rsidR="00531B7F" w:rsidRPr="009A7D66">
        <w:rPr>
          <w:rFonts w:ascii="Arial" w:hAnsi="Arial" w:cs="Arial"/>
          <w:vertAlign w:val="superscript"/>
          <w:lang w:val="en-GB"/>
        </w:rPr>
        <w:t>th</w:t>
      </w:r>
      <w:proofErr w:type="spellEnd"/>
      <w:proofErr w:type="gramEnd"/>
      <w:r w:rsidR="00645062" w:rsidRPr="009A7D66">
        <w:rPr>
          <w:rFonts w:ascii="Arial" w:hAnsi="Arial" w:cs="Arial"/>
          <w:lang w:val="en-GB"/>
        </w:rPr>
        <w:t xml:space="preserve"> Defendants are</w:t>
      </w:r>
      <w:r w:rsidR="003B1181">
        <w:rPr>
          <w:rFonts w:ascii="Arial" w:hAnsi="Arial" w:cs="Arial"/>
          <w:lang w:val="en-GB"/>
        </w:rPr>
        <w:t xml:space="preserve"> children</w:t>
      </w:r>
      <w:r w:rsidRPr="009A7D66">
        <w:rPr>
          <w:rFonts w:ascii="Arial" w:hAnsi="Arial" w:cs="Arial"/>
          <w:lang w:val="en-GB"/>
        </w:rPr>
        <w:t>]</w:t>
      </w:r>
    </w:p>
    <w:p w14:paraId="5FB232C0" w14:textId="77777777" w:rsidR="0040065C" w:rsidRDefault="0040065C" w:rsidP="00150F6C">
      <w:pPr>
        <w:jc w:val="both"/>
        <w:rPr>
          <w:rFonts w:cs="Arial"/>
          <w:b/>
          <w:spacing w:val="-3"/>
        </w:rPr>
      </w:pPr>
    </w:p>
    <w:p w14:paraId="17865CB3" w14:textId="5251D38E" w:rsidR="00645062" w:rsidRDefault="00645062" w:rsidP="00150F6C">
      <w:pPr>
        <w:jc w:val="both"/>
        <w:rPr>
          <w:rFonts w:cs="Arial"/>
          <w:spacing w:val="-3"/>
        </w:rPr>
      </w:pPr>
      <w:r w:rsidRPr="009A7D66">
        <w:rPr>
          <w:rFonts w:cs="Arial"/>
          <w:b/>
          <w:spacing w:val="-3"/>
        </w:rPr>
        <w:t xml:space="preserve">IT IS ORDERED </w:t>
      </w:r>
      <w:r w:rsidRPr="009A7D66">
        <w:rPr>
          <w:rFonts w:cs="Arial"/>
          <w:spacing w:val="-3"/>
        </w:rPr>
        <w:t xml:space="preserve">that </w:t>
      </w:r>
    </w:p>
    <w:p w14:paraId="282DC654" w14:textId="77777777" w:rsidR="0040065C" w:rsidRPr="009A7D66" w:rsidRDefault="0040065C" w:rsidP="00150F6C">
      <w:pPr>
        <w:jc w:val="both"/>
        <w:rPr>
          <w:rFonts w:cs="Arial"/>
          <w:spacing w:val="-3"/>
        </w:rPr>
      </w:pPr>
    </w:p>
    <w:p w14:paraId="189F052A" w14:textId="724D1D0A" w:rsidR="00645062" w:rsidRPr="009A7D66" w:rsidRDefault="00B91388" w:rsidP="00150F6C">
      <w:pPr>
        <w:pStyle w:val="ListParagraph"/>
        <w:numPr>
          <w:ilvl w:val="0"/>
          <w:numId w:val="48"/>
        </w:numPr>
        <w:jc w:val="both"/>
        <w:rPr>
          <w:rFonts w:ascii="Arial" w:hAnsi="Arial" w:cs="Arial"/>
          <w:b/>
          <w:lang w:val="en-GB"/>
        </w:rPr>
      </w:pPr>
      <w:r w:rsidRPr="009A7D66">
        <w:rPr>
          <w:rFonts w:ascii="Arial" w:hAnsi="Arial" w:cs="Arial"/>
          <w:spacing w:val="-3"/>
          <w:lang w:val="en-GB"/>
        </w:rPr>
        <w:t>[</w:t>
      </w:r>
      <w:r w:rsidR="00645062" w:rsidRPr="009A7D66">
        <w:rPr>
          <w:rFonts w:ascii="Arial" w:hAnsi="Arial" w:cs="Arial"/>
          <w:spacing w:val="-3"/>
          <w:lang w:val="en-GB"/>
        </w:rPr>
        <w:t xml:space="preserve">The Intended Claimants have permission to make this application notwithstanding that no litigation friend has yet been appointed for any of the </w:t>
      </w:r>
      <w:proofErr w:type="gramStart"/>
      <w:r w:rsidR="009C303C" w:rsidRPr="009A7D66">
        <w:rPr>
          <w:rFonts w:ascii="Arial" w:hAnsi="Arial" w:cs="Arial"/>
          <w:spacing w:val="-3"/>
          <w:lang w:val="en-GB"/>
        </w:rPr>
        <w:t>[ ]</w:t>
      </w:r>
      <w:proofErr w:type="spellStart"/>
      <w:r w:rsidR="00645062" w:rsidRPr="009A7D66">
        <w:rPr>
          <w:rFonts w:ascii="Arial" w:hAnsi="Arial" w:cs="Arial"/>
          <w:spacing w:val="-3"/>
          <w:vertAlign w:val="superscript"/>
          <w:lang w:val="en-GB"/>
        </w:rPr>
        <w:t>th</w:t>
      </w:r>
      <w:proofErr w:type="spellEnd"/>
      <w:proofErr w:type="gramEnd"/>
      <w:r w:rsidR="00645062" w:rsidRPr="009A7D66">
        <w:rPr>
          <w:rFonts w:ascii="Arial" w:hAnsi="Arial" w:cs="Arial"/>
          <w:spacing w:val="-3"/>
          <w:lang w:val="en-GB"/>
        </w:rPr>
        <w:t xml:space="preserve"> to </w:t>
      </w:r>
      <w:proofErr w:type="gramStart"/>
      <w:r w:rsidR="009C303C" w:rsidRPr="009A7D66">
        <w:rPr>
          <w:rFonts w:ascii="Arial" w:hAnsi="Arial" w:cs="Arial"/>
          <w:spacing w:val="-3"/>
          <w:lang w:val="en-GB"/>
        </w:rPr>
        <w:t>[ ]</w:t>
      </w:r>
      <w:proofErr w:type="spellStart"/>
      <w:r w:rsidR="009C303C" w:rsidRPr="009A7D66">
        <w:rPr>
          <w:rFonts w:ascii="Arial" w:hAnsi="Arial" w:cs="Arial"/>
          <w:spacing w:val="-3"/>
          <w:vertAlign w:val="superscript"/>
          <w:lang w:val="en-GB"/>
        </w:rPr>
        <w:t>th</w:t>
      </w:r>
      <w:proofErr w:type="spellEnd"/>
      <w:proofErr w:type="gramEnd"/>
      <w:r w:rsidR="009C303C" w:rsidRPr="009A7D66">
        <w:rPr>
          <w:rFonts w:ascii="Arial" w:hAnsi="Arial" w:cs="Arial"/>
          <w:spacing w:val="-3"/>
          <w:lang w:val="en-GB"/>
        </w:rPr>
        <w:t xml:space="preserve"> </w:t>
      </w:r>
      <w:r w:rsidR="00645062" w:rsidRPr="009A7D66">
        <w:rPr>
          <w:rFonts w:ascii="Arial" w:hAnsi="Arial" w:cs="Arial"/>
          <w:spacing w:val="-3"/>
          <w:lang w:val="en-GB"/>
        </w:rPr>
        <w:t>Intended Defendants</w:t>
      </w:r>
      <w:r w:rsidRPr="009A7D66">
        <w:rPr>
          <w:rFonts w:ascii="Arial" w:hAnsi="Arial" w:cs="Arial"/>
          <w:spacing w:val="-3"/>
          <w:lang w:val="en-GB"/>
        </w:rPr>
        <w:t>]</w:t>
      </w:r>
    </w:p>
    <w:p w14:paraId="495ECE84" w14:textId="77777777" w:rsidR="0040065C" w:rsidRDefault="0040065C" w:rsidP="00150F6C">
      <w:pPr>
        <w:jc w:val="both"/>
        <w:rPr>
          <w:rFonts w:cs="Arial"/>
          <w:bCs/>
        </w:rPr>
      </w:pPr>
    </w:p>
    <w:p w14:paraId="10875530" w14:textId="77777777" w:rsidR="00016437" w:rsidRDefault="00645062" w:rsidP="00150F6C">
      <w:pPr>
        <w:jc w:val="both"/>
        <w:rPr>
          <w:rFonts w:cs="Arial"/>
          <w:bCs/>
        </w:rPr>
      </w:pPr>
      <w:r w:rsidRPr="009A7D66">
        <w:rPr>
          <w:rFonts w:cs="Arial"/>
          <w:bCs/>
        </w:rPr>
        <w:t>AND the Court being satisfied that it is appropriate to make the following interim order in relation to the following documents relating to the Intended Claim (“the Court documents”) namely</w:t>
      </w:r>
      <w:r w:rsidR="00016437">
        <w:rPr>
          <w:rFonts w:cs="Arial"/>
          <w:bCs/>
        </w:rPr>
        <w:t>:</w:t>
      </w:r>
    </w:p>
    <w:p w14:paraId="6430E096" w14:textId="77777777" w:rsidR="00016437" w:rsidRDefault="00645062" w:rsidP="00016437">
      <w:pPr>
        <w:numPr>
          <w:ilvl w:val="1"/>
          <w:numId w:val="48"/>
        </w:numPr>
        <w:ind w:left="567"/>
        <w:jc w:val="both"/>
        <w:rPr>
          <w:rFonts w:cs="Arial"/>
          <w:bCs/>
        </w:rPr>
      </w:pPr>
      <w:r w:rsidRPr="009A7D66">
        <w:rPr>
          <w:rFonts w:cs="Arial"/>
          <w:bCs/>
        </w:rPr>
        <w:t>the claim form</w:t>
      </w:r>
    </w:p>
    <w:p w14:paraId="25B23068" w14:textId="77777777" w:rsidR="005076BB" w:rsidRDefault="00645062" w:rsidP="00016437">
      <w:pPr>
        <w:numPr>
          <w:ilvl w:val="1"/>
          <w:numId w:val="48"/>
        </w:numPr>
        <w:ind w:left="567"/>
        <w:jc w:val="both"/>
        <w:rPr>
          <w:rFonts w:cs="Arial"/>
          <w:bCs/>
        </w:rPr>
      </w:pPr>
      <w:r w:rsidRPr="009A7D66">
        <w:rPr>
          <w:rFonts w:cs="Arial"/>
          <w:bCs/>
        </w:rPr>
        <w:t>all witness statements and all exhibits thereto</w:t>
      </w:r>
    </w:p>
    <w:p w14:paraId="40A4CBA4" w14:textId="77777777" w:rsidR="005076BB" w:rsidRDefault="00645062" w:rsidP="00016437">
      <w:pPr>
        <w:numPr>
          <w:ilvl w:val="1"/>
          <w:numId w:val="48"/>
        </w:numPr>
        <w:ind w:left="567"/>
        <w:jc w:val="both"/>
        <w:rPr>
          <w:rFonts w:cs="Arial"/>
          <w:bCs/>
        </w:rPr>
      </w:pPr>
      <w:r w:rsidRPr="009A7D66">
        <w:rPr>
          <w:rFonts w:cs="Arial"/>
          <w:bCs/>
        </w:rPr>
        <w:t>all acknowledgments of service</w:t>
      </w:r>
    </w:p>
    <w:p w14:paraId="4C106A64" w14:textId="77777777" w:rsidR="005076BB" w:rsidRDefault="00645062" w:rsidP="00016437">
      <w:pPr>
        <w:numPr>
          <w:ilvl w:val="1"/>
          <w:numId w:val="48"/>
        </w:numPr>
        <w:ind w:left="567"/>
        <w:jc w:val="both"/>
        <w:rPr>
          <w:rFonts w:cs="Arial"/>
          <w:bCs/>
        </w:rPr>
      </w:pPr>
      <w:r w:rsidRPr="009A7D66">
        <w:rPr>
          <w:rFonts w:cs="Arial"/>
          <w:bCs/>
        </w:rPr>
        <w:t>all communications between the Court and any of the Intended Parties, and</w:t>
      </w:r>
    </w:p>
    <w:p w14:paraId="2795D056" w14:textId="31374923" w:rsidR="00645062" w:rsidRPr="009A7D66" w:rsidRDefault="00645062" w:rsidP="00016437">
      <w:pPr>
        <w:numPr>
          <w:ilvl w:val="1"/>
          <w:numId w:val="48"/>
        </w:numPr>
        <w:ind w:left="567"/>
        <w:jc w:val="both"/>
        <w:rPr>
          <w:rFonts w:cs="Arial"/>
          <w:bCs/>
        </w:rPr>
      </w:pPr>
      <w:r w:rsidRPr="009A7D66">
        <w:rPr>
          <w:rFonts w:cs="Arial"/>
          <w:bCs/>
        </w:rPr>
        <w:t>any other documents which are or may become contained in the Court file whether before or after the issue of the Intended Claim, other than this order</w:t>
      </w:r>
    </w:p>
    <w:p w14:paraId="3A63715C" w14:textId="77777777" w:rsidR="00B91388" w:rsidRPr="009A7D66" w:rsidRDefault="00B91388" w:rsidP="00150F6C">
      <w:pPr>
        <w:jc w:val="both"/>
        <w:rPr>
          <w:rFonts w:cs="Arial"/>
          <w:bCs/>
        </w:rPr>
      </w:pPr>
    </w:p>
    <w:p w14:paraId="39662FEF" w14:textId="37C68B28" w:rsidR="00645062" w:rsidRPr="009A7D66" w:rsidRDefault="008121C2" w:rsidP="00150F6C">
      <w:pPr>
        <w:jc w:val="both"/>
        <w:rPr>
          <w:rFonts w:cs="Arial"/>
        </w:rPr>
      </w:pPr>
      <w:r>
        <w:rPr>
          <w:rFonts w:cs="Arial"/>
          <w:b/>
        </w:rPr>
        <w:t xml:space="preserve">AND </w:t>
      </w:r>
      <w:r w:rsidR="00645062" w:rsidRPr="009A7D66">
        <w:rPr>
          <w:rFonts w:cs="Arial"/>
          <w:b/>
        </w:rPr>
        <w:t>IT IS ORDERED</w:t>
      </w:r>
      <w:r w:rsidR="00645062" w:rsidRPr="009A7D66">
        <w:rPr>
          <w:rFonts w:cs="Arial"/>
        </w:rPr>
        <w:t xml:space="preserve"> that:</w:t>
      </w:r>
    </w:p>
    <w:p w14:paraId="3DD1F4C0" w14:textId="77777777" w:rsidR="00B91388" w:rsidRPr="009A7D66" w:rsidRDefault="00B91388" w:rsidP="00150F6C">
      <w:pPr>
        <w:jc w:val="both"/>
        <w:rPr>
          <w:rFonts w:cs="Arial"/>
        </w:rPr>
      </w:pPr>
    </w:p>
    <w:p w14:paraId="2049C29C" w14:textId="2F159EB3" w:rsidR="00645062" w:rsidRPr="009A7D66" w:rsidRDefault="00645062" w:rsidP="00983592">
      <w:pPr>
        <w:pStyle w:val="ListParagraph"/>
        <w:numPr>
          <w:ilvl w:val="0"/>
          <w:numId w:val="48"/>
        </w:numPr>
        <w:rPr>
          <w:rFonts w:ascii="Arial" w:hAnsi="Arial" w:cs="Arial"/>
          <w:b/>
          <w:lang w:val="en-GB"/>
        </w:rPr>
      </w:pPr>
      <w:r w:rsidRPr="009A7D66">
        <w:rPr>
          <w:rFonts w:ascii="Arial" w:hAnsi="Arial" w:cs="Arial"/>
          <w:lang w:val="en-GB"/>
        </w:rPr>
        <w:lastRenderedPageBreak/>
        <w:t xml:space="preserve">The Intended Claim when issued be anonymised in the </w:t>
      </w:r>
      <w:r w:rsidR="00B518DF">
        <w:rPr>
          <w:rFonts w:ascii="Arial" w:hAnsi="Arial" w:cs="Arial"/>
          <w:lang w:val="en-GB"/>
        </w:rPr>
        <w:t>same</w:t>
      </w:r>
      <w:r w:rsidRPr="009A7D66">
        <w:rPr>
          <w:rFonts w:ascii="Arial" w:hAnsi="Arial" w:cs="Arial"/>
          <w:lang w:val="en-GB"/>
        </w:rPr>
        <w:t xml:space="preserve"> manner as in the heading </w:t>
      </w:r>
      <w:r w:rsidR="00B518DF">
        <w:rPr>
          <w:rFonts w:ascii="Arial" w:hAnsi="Arial" w:cs="Arial"/>
          <w:lang w:val="en-GB"/>
        </w:rPr>
        <w:t>of this order</w:t>
      </w:r>
      <w:r w:rsidRPr="009A7D66">
        <w:rPr>
          <w:rFonts w:ascii="Arial" w:hAnsi="Arial" w:cs="Arial"/>
          <w:lang w:val="en-GB"/>
        </w:rPr>
        <w:t xml:space="preserve"> and be listed anonymously in the register of claims.</w:t>
      </w:r>
    </w:p>
    <w:p w14:paraId="48BBABE5" w14:textId="77777777" w:rsidR="00645062" w:rsidRPr="009A7D66" w:rsidRDefault="00645062" w:rsidP="00983592">
      <w:pPr>
        <w:pStyle w:val="ListParagraph"/>
        <w:ind w:left="567"/>
        <w:rPr>
          <w:rFonts w:ascii="Arial" w:hAnsi="Arial" w:cs="Arial"/>
          <w:b/>
          <w:lang w:val="en-GB"/>
        </w:rPr>
      </w:pPr>
    </w:p>
    <w:p w14:paraId="62BE4622" w14:textId="7A6DAB99" w:rsidR="00645062" w:rsidRPr="009A7D66" w:rsidRDefault="00724761" w:rsidP="00983592">
      <w:pPr>
        <w:pStyle w:val="ListParagraph"/>
        <w:numPr>
          <w:ilvl w:val="0"/>
          <w:numId w:val="48"/>
        </w:numPr>
        <w:rPr>
          <w:rFonts w:ascii="Arial" w:hAnsi="Arial" w:cs="Arial"/>
          <w:b/>
          <w:lang w:val="en-GB"/>
        </w:rPr>
      </w:pPr>
      <w:r>
        <w:rPr>
          <w:rFonts w:ascii="Arial" w:hAnsi="Arial" w:cs="Arial"/>
          <w:lang w:val="en-GB"/>
        </w:rPr>
        <w:t xml:space="preserve">Pursuant to CPR rule </w:t>
      </w:r>
      <w:r w:rsidR="007E7248">
        <w:rPr>
          <w:rFonts w:ascii="Arial" w:hAnsi="Arial" w:cs="Arial"/>
          <w:lang w:val="en-GB"/>
        </w:rPr>
        <w:t>5.4C(4), u</w:t>
      </w:r>
      <w:r w:rsidR="00645062" w:rsidRPr="009A7D66">
        <w:rPr>
          <w:rFonts w:ascii="Arial" w:hAnsi="Arial" w:cs="Arial"/>
          <w:lang w:val="en-GB"/>
        </w:rPr>
        <w:t>ntil the hearing of the substantive application in the Intended Claim or further order no person who is not a party to the Intended Claim may obtain copies of any of the Court documents without first applying to the Court for permission to obtain the same and giving not less than 7 days’ notice of such application to each of the parties to these proceedings by writing to their solicitors</w:t>
      </w:r>
      <w:r w:rsidR="007576FB" w:rsidRPr="009A7D66">
        <w:rPr>
          <w:rFonts w:ascii="Arial" w:hAnsi="Arial" w:cs="Arial"/>
          <w:lang w:val="en-GB"/>
        </w:rPr>
        <w:t xml:space="preserve"> [name and address of solicitors]</w:t>
      </w:r>
      <w:r w:rsidR="00645062" w:rsidRPr="009A7D66">
        <w:rPr>
          <w:rFonts w:ascii="Arial" w:hAnsi="Arial" w:cs="Arial"/>
          <w:lang w:val="en-GB"/>
        </w:rPr>
        <w:t>.</w:t>
      </w:r>
    </w:p>
    <w:p w14:paraId="38956D4E" w14:textId="77777777" w:rsidR="00645062" w:rsidRPr="009A7D66" w:rsidRDefault="00645062" w:rsidP="00983592">
      <w:pPr>
        <w:pStyle w:val="ListParagraph"/>
        <w:ind w:left="567"/>
        <w:rPr>
          <w:rFonts w:ascii="Arial" w:hAnsi="Arial" w:cs="Arial"/>
          <w:b/>
          <w:lang w:val="en-GB"/>
        </w:rPr>
      </w:pPr>
    </w:p>
    <w:p w14:paraId="578F12D7" w14:textId="13B7DBE9" w:rsidR="00645062" w:rsidRPr="009A7D66" w:rsidRDefault="00645062" w:rsidP="00983592">
      <w:pPr>
        <w:pStyle w:val="ListParagraph"/>
        <w:numPr>
          <w:ilvl w:val="0"/>
          <w:numId w:val="48"/>
        </w:numPr>
        <w:rPr>
          <w:rFonts w:ascii="Arial" w:hAnsi="Arial" w:cs="Arial"/>
          <w:b/>
          <w:lang w:val="en-GB"/>
        </w:rPr>
      </w:pPr>
      <w:r w:rsidRPr="009A7D66">
        <w:rPr>
          <w:rFonts w:ascii="Arial" w:hAnsi="Arial" w:cs="Arial"/>
          <w:lang w:val="en-GB"/>
        </w:rPr>
        <w:t>Until the hearing of the substantive application in the Intended Claim or further order there be no publication of the names of any of the parties to the Intended Claim nor any reference to the address of any of such parties or to any other matter which would allow any of such parties to be identified.</w:t>
      </w:r>
    </w:p>
    <w:p w14:paraId="4E24C1A4" w14:textId="77777777" w:rsidR="002623F9" w:rsidRPr="009A7D66" w:rsidRDefault="002623F9" w:rsidP="00983592">
      <w:pPr>
        <w:pStyle w:val="ListParagraph"/>
        <w:ind w:left="567"/>
        <w:rPr>
          <w:rFonts w:ascii="Arial" w:hAnsi="Arial" w:cs="Arial"/>
          <w:b/>
          <w:lang w:val="en-GB"/>
        </w:rPr>
      </w:pPr>
    </w:p>
    <w:p w14:paraId="295031CF" w14:textId="4F32D925" w:rsidR="0059324D" w:rsidRPr="00AE1E48" w:rsidRDefault="00467B2D" w:rsidP="00983592">
      <w:pPr>
        <w:pStyle w:val="ListParagraph"/>
        <w:numPr>
          <w:ilvl w:val="0"/>
          <w:numId w:val="48"/>
        </w:numPr>
        <w:rPr>
          <w:rFonts w:ascii="Arial" w:hAnsi="Arial" w:cs="Arial"/>
          <w:b/>
          <w:lang w:val="en-GB"/>
        </w:rPr>
      </w:pPr>
      <w:r>
        <w:rPr>
          <w:rFonts w:ascii="Arial" w:hAnsi="Arial" w:cs="Arial"/>
          <w:lang w:val="en-GB"/>
        </w:rPr>
        <w:t>[</w:t>
      </w:r>
      <w:r w:rsidR="007A0994" w:rsidRPr="009A7D66">
        <w:rPr>
          <w:rFonts w:ascii="Arial" w:hAnsi="Arial" w:cs="Arial"/>
          <w:lang w:val="en-GB"/>
        </w:rPr>
        <w:t xml:space="preserve">Upon issue of the Intended Claim, the Intended Claimants may apply for </w:t>
      </w:r>
      <w:r w:rsidR="00724761">
        <w:rPr>
          <w:rFonts w:ascii="Arial" w:hAnsi="Arial" w:cs="Arial"/>
          <w:lang w:val="en-GB"/>
        </w:rPr>
        <w:t xml:space="preserve">the listing of </w:t>
      </w:r>
      <w:r w:rsidR="007A0994" w:rsidRPr="009A7D66">
        <w:rPr>
          <w:rFonts w:ascii="Arial" w:hAnsi="Arial" w:cs="Arial"/>
          <w:lang w:val="en-GB"/>
        </w:rPr>
        <w:t xml:space="preserve">a </w:t>
      </w:r>
      <w:r w:rsidR="00724761">
        <w:rPr>
          <w:rFonts w:ascii="Arial" w:hAnsi="Arial" w:cs="Arial"/>
          <w:lang w:val="en-GB"/>
        </w:rPr>
        <w:t>disposal hearing</w:t>
      </w:r>
      <w:r w:rsidR="00F03CBB">
        <w:rPr>
          <w:rFonts w:ascii="Arial" w:hAnsi="Arial" w:cs="Arial"/>
          <w:lang w:val="en-GB"/>
        </w:rPr>
        <w:t xml:space="preserve"> before the Master</w:t>
      </w:r>
      <w:r w:rsidR="007A0994" w:rsidRPr="009A7D66">
        <w:rPr>
          <w:rFonts w:ascii="Arial" w:hAnsi="Arial" w:cs="Arial"/>
          <w:lang w:val="en-GB"/>
        </w:rPr>
        <w:t xml:space="preserve"> by </w:t>
      </w:r>
      <w:r w:rsidR="00CE72C0">
        <w:rPr>
          <w:rFonts w:ascii="Arial" w:hAnsi="Arial" w:cs="Arial"/>
          <w:lang w:val="en-GB"/>
        </w:rPr>
        <w:t>fi</w:t>
      </w:r>
      <w:r w:rsidR="007A0994" w:rsidRPr="009A7D66">
        <w:rPr>
          <w:rFonts w:ascii="Arial" w:hAnsi="Arial" w:cs="Arial"/>
          <w:lang w:val="en-GB"/>
        </w:rPr>
        <w:t>ling</w:t>
      </w:r>
      <w:r w:rsidR="0059324D">
        <w:rPr>
          <w:rFonts w:ascii="Arial" w:hAnsi="Arial" w:cs="Arial"/>
          <w:lang w:val="en-GB"/>
        </w:rPr>
        <w:t>:</w:t>
      </w:r>
    </w:p>
    <w:p w14:paraId="0C6F8C8F" w14:textId="44A66244" w:rsidR="001B5E82" w:rsidRDefault="007A0994" w:rsidP="00983592">
      <w:pPr>
        <w:pStyle w:val="ListParagraph"/>
        <w:numPr>
          <w:ilvl w:val="1"/>
          <w:numId w:val="48"/>
        </w:numPr>
        <w:rPr>
          <w:rFonts w:ascii="Arial" w:hAnsi="Arial" w:cs="Arial"/>
          <w:lang w:val="en-GB"/>
        </w:rPr>
      </w:pPr>
      <w:r w:rsidRPr="0059324D">
        <w:rPr>
          <w:rFonts w:ascii="Arial" w:hAnsi="Arial" w:cs="Arial"/>
          <w:lang w:val="en-GB"/>
        </w:rPr>
        <w:t>a single list of the parties’ combined dates</w:t>
      </w:r>
      <w:r w:rsidR="00AC3138" w:rsidRPr="0059324D">
        <w:rPr>
          <w:rFonts w:ascii="Arial" w:hAnsi="Arial" w:cs="Arial"/>
          <w:lang w:val="en-GB"/>
        </w:rPr>
        <w:t xml:space="preserve"> to avoid</w:t>
      </w:r>
    </w:p>
    <w:p w14:paraId="3C8E29D7" w14:textId="77777777" w:rsidR="001B5E82" w:rsidRDefault="00F64D91" w:rsidP="00983592">
      <w:pPr>
        <w:pStyle w:val="ListParagraph"/>
        <w:numPr>
          <w:ilvl w:val="1"/>
          <w:numId w:val="48"/>
        </w:numPr>
        <w:rPr>
          <w:rFonts w:ascii="Arial" w:hAnsi="Arial" w:cs="Arial"/>
          <w:lang w:val="en-GB"/>
        </w:rPr>
      </w:pPr>
      <w:r w:rsidRPr="0059324D">
        <w:rPr>
          <w:rFonts w:ascii="Arial" w:hAnsi="Arial" w:cs="Arial"/>
          <w:lang w:val="en-GB"/>
        </w:rPr>
        <w:t>an estim</w:t>
      </w:r>
      <w:r w:rsidR="0048750A" w:rsidRPr="0059324D">
        <w:rPr>
          <w:rFonts w:ascii="Arial" w:hAnsi="Arial" w:cs="Arial"/>
          <w:lang w:val="en-GB"/>
        </w:rPr>
        <w:t>ated length of hearing</w:t>
      </w:r>
    </w:p>
    <w:p w14:paraId="36C39EF0" w14:textId="08F0D515" w:rsidR="00581A52" w:rsidRPr="0059324D" w:rsidRDefault="0048750A" w:rsidP="00983592">
      <w:pPr>
        <w:pStyle w:val="ListParagraph"/>
        <w:numPr>
          <w:ilvl w:val="1"/>
          <w:numId w:val="48"/>
        </w:numPr>
        <w:rPr>
          <w:rFonts w:ascii="Arial" w:hAnsi="Arial" w:cs="Arial"/>
          <w:lang w:val="en-GB"/>
        </w:rPr>
      </w:pPr>
      <w:r w:rsidRPr="0059324D">
        <w:rPr>
          <w:rFonts w:ascii="Arial" w:hAnsi="Arial" w:cs="Arial"/>
          <w:lang w:val="en-GB"/>
        </w:rPr>
        <w:t>an estimate of the time required for judicial pre-reading</w:t>
      </w:r>
      <w:r w:rsidR="007A0994" w:rsidRPr="0059324D">
        <w:rPr>
          <w:rFonts w:ascii="Arial" w:hAnsi="Arial" w:cs="Arial"/>
          <w:lang w:val="en-GB" w:eastAsia="en-GB"/>
        </w:rPr>
        <w:t>.</w:t>
      </w:r>
      <w:r w:rsidR="00467B2D">
        <w:rPr>
          <w:rFonts w:ascii="Arial" w:hAnsi="Arial" w:cs="Arial"/>
          <w:lang w:val="en-GB" w:eastAsia="en-GB"/>
        </w:rPr>
        <w:t>]</w:t>
      </w:r>
    </w:p>
    <w:p w14:paraId="09B52785" w14:textId="77777777" w:rsidR="00581A52" w:rsidRDefault="00581A52" w:rsidP="00983592">
      <w:pPr>
        <w:pStyle w:val="ListParagraph"/>
        <w:ind w:left="0"/>
        <w:rPr>
          <w:rFonts w:ascii="Arial" w:hAnsi="Arial" w:cs="Arial"/>
          <w:lang w:val="en-GB"/>
        </w:rPr>
      </w:pPr>
    </w:p>
    <w:p w14:paraId="30DF5888" w14:textId="707EA80E" w:rsidR="00EA4BF4" w:rsidRPr="00EA4BF4" w:rsidRDefault="00EA4BF4" w:rsidP="00983592">
      <w:pPr>
        <w:pStyle w:val="ListParagraph"/>
        <w:ind w:left="0"/>
        <w:rPr>
          <w:rFonts w:ascii="Arial" w:hAnsi="Arial" w:cs="Arial"/>
          <w:b/>
          <w:bCs/>
          <w:lang w:val="en-GB"/>
        </w:rPr>
      </w:pPr>
      <w:r>
        <w:rPr>
          <w:rFonts w:ascii="Arial" w:hAnsi="Arial" w:cs="Arial"/>
          <w:b/>
          <w:bCs/>
          <w:lang w:val="en-GB"/>
        </w:rPr>
        <w:t>OR</w:t>
      </w:r>
    </w:p>
    <w:p w14:paraId="4DCC25C0" w14:textId="77777777" w:rsidR="00EA4BF4" w:rsidRDefault="00EA4BF4" w:rsidP="00983592">
      <w:pPr>
        <w:pStyle w:val="ListParagraph"/>
        <w:ind w:left="0"/>
        <w:rPr>
          <w:rFonts w:ascii="Arial" w:hAnsi="Arial" w:cs="Arial"/>
          <w:lang w:val="en-GB"/>
        </w:rPr>
      </w:pPr>
    </w:p>
    <w:p w14:paraId="79CC380A" w14:textId="68A15454" w:rsidR="00645062" w:rsidRPr="00581A52" w:rsidRDefault="002864FB" w:rsidP="00983592">
      <w:pPr>
        <w:pStyle w:val="ListParagraph"/>
        <w:numPr>
          <w:ilvl w:val="0"/>
          <w:numId w:val="48"/>
        </w:numPr>
        <w:rPr>
          <w:rFonts w:ascii="Arial" w:hAnsi="Arial" w:cs="Arial"/>
          <w:b/>
          <w:lang w:val="en-GB"/>
        </w:rPr>
      </w:pPr>
      <w:r w:rsidRPr="00581A52">
        <w:rPr>
          <w:rFonts w:ascii="Arial" w:hAnsi="Arial" w:cs="Arial"/>
          <w:lang w:val="en-GB"/>
        </w:rPr>
        <w:t>[</w:t>
      </w:r>
      <w:r w:rsidR="00645062" w:rsidRPr="00581A52">
        <w:rPr>
          <w:rFonts w:ascii="Arial" w:hAnsi="Arial" w:cs="Arial"/>
          <w:lang w:val="en-GB"/>
        </w:rPr>
        <w:t xml:space="preserve">The Intended Claim shall be listed in the General List, listing category </w:t>
      </w:r>
      <w:r w:rsidR="002623F9" w:rsidRPr="00581A52">
        <w:rPr>
          <w:rFonts w:ascii="Arial" w:hAnsi="Arial" w:cs="Arial"/>
          <w:lang w:val="en-GB"/>
        </w:rPr>
        <w:t>[</w:t>
      </w:r>
      <w:r w:rsidR="00645062" w:rsidRPr="00581A52">
        <w:rPr>
          <w:rFonts w:ascii="Arial" w:hAnsi="Arial" w:cs="Arial"/>
          <w:lang w:val="en-GB"/>
        </w:rPr>
        <w:t>A</w:t>
      </w:r>
      <w:r w:rsidR="002623F9" w:rsidRPr="00581A52">
        <w:rPr>
          <w:rFonts w:ascii="Arial" w:hAnsi="Arial" w:cs="Arial"/>
          <w:lang w:val="en-GB"/>
        </w:rPr>
        <w:t>][B][C]</w:t>
      </w:r>
      <w:r w:rsidR="00645062" w:rsidRPr="00581A52">
        <w:rPr>
          <w:rFonts w:ascii="Arial" w:hAnsi="Arial" w:cs="Arial"/>
          <w:lang w:val="en-GB"/>
        </w:rPr>
        <w:t xml:space="preserve">, and heard by a Judge of the High Court </w:t>
      </w:r>
      <w:r w:rsidR="00286CAE" w:rsidRPr="00581A52">
        <w:rPr>
          <w:rFonts w:ascii="Arial" w:hAnsi="Arial" w:cs="Arial"/>
          <w:lang w:val="en-GB"/>
        </w:rPr>
        <w:t>[</w:t>
      </w:r>
      <w:r w:rsidR="00645062" w:rsidRPr="00581A52">
        <w:rPr>
          <w:rFonts w:ascii="Arial" w:hAnsi="Arial" w:cs="Arial"/>
          <w:lang w:val="en-GB"/>
        </w:rPr>
        <w:t>who is also a nominated judge of the Court of Protection</w:t>
      </w:r>
      <w:r w:rsidR="00286CAE" w:rsidRPr="00581A52">
        <w:rPr>
          <w:rFonts w:ascii="Arial" w:hAnsi="Arial" w:cs="Arial"/>
          <w:lang w:val="en-GB"/>
        </w:rPr>
        <w:t>]</w:t>
      </w:r>
      <w:r w:rsidR="00645062" w:rsidRPr="00581A52">
        <w:rPr>
          <w:rFonts w:ascii="Arial" w:hAnsi="Arial" w:cs="Arial"/>
          <w:lang w:val="en-GB"/>
        </w:rPr>
        <w:t>.</w:t>
      </w:r>
      <w:r w:rsidR="00E8050B">
        <w:rPr>
          <w:rStyle w:val="FootnoteReference"/>
          <w:rFonts w:ascii="Arial" w:hAnsi="Arial" w:cs="Arial"/>
          <w:lang w:val="en-GB"/>
        </w:rPr>
        <w:footnoteReference w:id="1"/>
      </w:r>
    </w:p>
    <w:p w14:paraId="2A8EC747" w14:textId="77777777" w:rsidR="00645062" w:rsidRPr="009A7D66" w:rsidRDefault="00645062" w:rsidP="00983592">
      <w:pPr>
        <w:pStyle w:val="ListParagraph"/>
        <w:ind w:left="567"/>
        <w:rPr>
          <w:rFonts w:ascii="Arial" w:hAnsi="Arial" w:cs="Arial"/>
          <w:b/>
          <w:lang w:val="en-GB"/>
        </w:rPr>
      </w:pPr>
    </w:p>
    <w:p w14:paraId="427FBB25" w14:textId="68D7D189" w:rsidR="00645062" w:rsidRPr="009A7D66" w:rsidRDefault="00710722" w:rsidP="00983592">
      <w:pPr>
        <w:pStyle w:val="ListParagraph"/>
        <w:numPr>
          <w:ilvl w:val="0"/>
          <w:numId w:val="48"/>
        </w:numPr>
        <w:rPr>
          <w:rFonts w:ascii="Arial" w:hAnsi="Arial" w:cs="Arial"/>
          <w:b/>
          <w:lang w:val="en-GB"/>
        </w:rPr>
      </w:pPr>
      <w:r>
        <w:rPr>
          <w:rFonts w:ascii="Arial" w:hAnsi="Arial" w:cs="Arial"/>
          <w:lang w:val="en-GB"/>
        </w:rPr>
        <w:t>[</w:t>
      </w:r>
      <w:r w:rsidR="00645062" w:rsidRPr="009A7D66">
        <w:rPr>
          <w:rFonts w:ascii="Arial" w:hAnsi="Arial" w:cs="Arial"/>
          <w:lang w:val="en-GB"/>
        </w:rPr>
        <w:t xml:space="preserve">Upon issue of the Intended Claim, the Intended Claimants may apply to Judges Listing </w:t>
      </w:r>
      <w:r w:rsidR="003F460C">
        <w:rPr>
          <w:rFonts w:ascii="Arial" w:hAnsi="Arial" w:cs="Arial"/>
          <w:lang w:val="en-GB"/>
        </w:rPr>
        <w:t>BPD.HCJ</w:t>
      </w:r>
      <w:r w:rsidR="00645062" w:rsidRPr="008A0D1E">
        <w:rPr>
          <w:rFonts w:ascii="Arial" w:hAnsi="Arial" w:cs="Arial"/>
          <w:lang w:val="en-GB"/>
        </w:rPr>
        <w:t>listing@justice.gov.uk</w:t>
      </w:r>
      <w:r w:rsidR="00645062" w:rsidRPr="009A7D66">
        <w:rPr>
          <w:rFonts w:ascii="Arial" w:hAnsi="Arial" w:cs="Arial"/>
          <w:lang w:val="en-GB"/>
        </w:rPr>
        <w:t xml:space="preserve"> for </w:t>
      </w:r>
      <w:r w:rsidR="00724761">
        <w:rPr>
          <w:rFonts w:ascii="Arial" w:hAnsi="Arial" w:cs="Arial"/>
          <w:lang w:val="en-GB"/>
        </w:rPr>
        <w:t xml:space="preserve">the listing of </w:t>
      </w:r>
      <w:r w:rsidR="00645062" w:rsidRPr="009A7D66">
        <w:rPr>
          <w:rFonts w:ascii="Arial" w:hAnsi="Arial" w:cs="Arial"/>
          <w:lang w:val="en-GB"/>
        </w:rPr>
        <w:t xml:space="preserve">a </w:t>
      </w:r>
      <w:r w:rsidR="00724761">
        <w:rPr>
          <w:rFonts w:ascii="Arial" w:hAnsi="Arial" w:cs="Arial"/>
          <w:lang w:val="en-GB"/>
        </w:rPr>
        <w:t>disposal hearing</w:t>
      </w:r>
      <w:r w:rsidR="00645062" w:rsidRPr="009A7D66">
        <w:rPr>
          <w:rFonts w:ascii="Arial" w:hAnsi="Arial" w:cs="Arial"/>
          <w:lang w:val="en-GB"/>
        </w:rPr>
        <w:t xml:space="preserve"> by emailing them:</w:t>
      </w:r>
    </w:p>
    <w:p w14:paraId="393B57CE" w14:textId="77777777" w:rsidR="00645062" w:rsidRPr="009A7D66" w:rsidRDefault="00645062" w:rsidP="00983592">
      <w:pPr>
        <w:pStyle w:val="ListParagraph"/>
        <w:numPr>
          <w:ilvl w:val="1"/>
          <w:numId w:val="48"/>
        </w:numPr>
        <w:rPr>
          <w:rFonts w:ascii="Arial" w:hAnsi="Arial" w:cs="Arial"/>
          <w:lang w:val="en-GB"/>
        </w:rPr>
      </w:pPr>
      <w:r w:rsidRPr="009A7D66">
        <w:rPr>
          <w:rFonts w:ascii="Arial" w:hAnsi="Arial" w:cs="Arial"/>
          <w:lang w:val="en-GB"/>
        </w:rPr>
        <w:t>a copy of this order;</w:t>
      </w:r>
    </w:p>
    <w:p w14:paraId="34A439C0" w14:textId="361726CF" w:rsidR="00645062" w:rsidRPr="009A7D66" w:rsidRDefault="00645062" w:rsidP="00983592">
      <w:pPr>
        <w:pStyle w:val="ListParagraph"/>
        <w:numPr>
          <w:ilvl w:val="1"/>
          <w:numId w:val="48"/>
        </w:numPr>
        <w:rPr>
          <w:rFonts w:ascii="Arial" w:hAnsi="Arial" w:cs="Arial"/>
          <w:lang w:val="en-GB"/>
        </w:rPr>
      </w:pPr>
      <w:r w:rsidRPr="009A7D66">
        <w:rPr>
          <w:rFonts w:ascii="Arial" w:hAnsi="Arial" w:cs="Arial"/>
          <w:lang w:val="en-GB"/>
        </w:rPr>
        <w:t>a single list of the parties’ combined dates within the then current trial window for the trial</w:t>
      </w:r>
      <w:r w:rsidRPr="009A7D66">
        <w:rPr>
          <w:rFonts w:ascii="Arial" w:hAnsi="Arial" w:cs="Arial"/>
          <w:lang w:val="en-GB" w:eastAsia="en-GB"/>
        </w:rPr>
        <w:t>;</w:t>
      </w:r>
    </w:p>
    <w:p w14:paraId="1B485245" w14:textId="34C1B9D8" w:rsidR="00645062" w:rsidRPr="009A7D66" w:rsidRDefault="00645062" w:rsidP="00983592">
      <w:pPr>
        <w:pStyle w:val="ListParagraph"/>
        <w:numPr>
          <w:ilvl w:val="1"/>
          <w:numId w:val="48"/>
        </w:numPr>
        <w:rPr>
          <w:rFonts w:ascii="Arial" w:hAnsi="Arial" w:cs="Arial"/>
          <w:lang w:val="en-GB"/>
        </w:rPr>
      </w:pPr>
      <w:r w:rsidRPr="009A7D66">
        <w:rPr>
          <w:rFonts w:ascii="Arial" w:hAnsi="Arial" w:cs="Arial"/>
          <w:lang w:val="en-GB" w:eastAsia="en-GB"/>
        </w:rPr>
        <w:t xml:space="preserve">the trial time estimate of </w:t>
      </w:r>
      <w:r w:rsidR="00286CAE" w:rsidRPr="009A7D66">
        <w:rPr>
          <w:rFonts w:ascii="Arial" w:hAnsi="Arial" w:cs="Arial"/>
          <w:lang w:val="en-GB" w:eastAsia="en-GB"/>
        </w:rPr>
        <w:t>[</w:t>
      </w:r>
      <w:r w:rsidR="00651759" w:rsidRPr="009A7D66">
        <w:rPr>
          <w:rFonts w:ascii="Arial" w:hAnsi="Arial" w:cs="Arial"/>
          <w:lang w:val="en-GB" w:eastAsia="en-GB"/>
        </w:rPr>
        <w:t>hours/</w:t>
      </w:r>
      <w:r w:rsidRPr="009A7D66">
        <w:rPr>
          <w:rFonts w:ascii="Arial" w:hAnsi="Arial" w:cs="Arial"/>
          <w:lang w:val="en-GB" w:eastAsia="en-GB"/>
        </w:rPr>
        <w:t>day</w:t>
      </w:r>
      <w:r w:rsidR="00651759" w:rsidRPr="009A7D66">
        <w:rPr>
          <w:rFonts w:ascii="Arial" w:hAnsi="Arial" w:cs="Arial"/>
          <w:lang w:val="en-GB" w:eastAsia="en-GB"/>
        </w:rPr>
        <w:t>s]</w:t>
      </w:r>
      <w:r w:rsidRPr="009A7D66">
        <w:rPr>
          <w:rFonts w:ascii="Arial" w:hAnsi="Arial" w:cs="Arial"/>
          <w:lang w:val="en-GB" w:eastAsia="en-GB"/>
        </w:rPr>
        <w:t xml:space="preserve">, to include </w:t>
      </w:r>
      <w:r w:rsidR="00651759" w:rsidRPr="009A7D66">
        <w:rPr>
          <w:rFonts w:ascii="Arial" w:hAnsi="Arial" w:cs="Arial"/>
          <w:lang w:val="en-GB" w:eastAsia="en-GB"/>
        </w:rPr>
        <w:t>[hours/</w:t>
      </w:r>
      <w:r w:rsidRPr="009A7D66">
        <w:rPr>
          <w:rFonts w:ascii="Arial" w:hAnsi="Arial" w:cs="Arial"/>
          <w:lang w:val="en-GB" w:eastAsia="en-GB"/>
        </w:rPr>
        <w:t>day</w:t>
      </w:r>
      <w:r w:rsidR="00651759" w:rsidRPr="009A7D66">
        <w:rPr>
          <w:rFonts w:ascii="Arial" w:hAnsi="Arial" w:cs="Arial"/>
          <w:lang w:val="en-GB" w:eastAsia="en-GB"/>
        </w:rPr>
        <w:t>s]</w:t>
      </w:r>
      <w:r w:rsidRPr="009A7D66">
        <w:rPr>
          <w:rFonts w:ascii="Arial" w:hAnsi="Arial" w:cs="Arial"/>
          <w:lang w:val="en-GB" w:eastAsia="en-GB"/>
        </w:rPr>
        <w:t xml:space="preserve"> judge’s pre-reading time.</w:t>
      </w:r>
      <w:r w:rsidR="00710722">
        <w:rPr>
          <w:rFonts w:ascii="Arial" w:hAnsi="Arial" w:cs="Arial"/>
          <w:lang w:val="en-GB" w:eastAsia="en-GB"/>
        </w:rPr>
        <w:t>]</w:t>
      </w:r>
    </w:p>
    <w:p w14:paraId="4088DA89" w14:textId="77777777" w:rsidR="00645062" w:rsidRPr="009A7D66" w:rsidRDefault="00645062" w:rsidP="00983592">
      <w:pPr>
        <w:rPr>
          <w:rFonts w:cs="Arial"/>
          <w:lang w:eastAsia="en-GB"/>
        </w:rPr>
      </w:pPr>
    </w:p>
    <w:p w14:paraId="5DF7A68B" w14:textId="2E5EB058" w:rsidR="00402614" w:rsidRPr="009A7D66" w:rsidRDefault="00645062" w:rsidP="00983592">
      <w:pPr>
        <w:numPr>
          <w:ilvl w:val="0"/>
          <w:numId w:val="48"/>
        </w:numPr>
        <w:suppressAutoHyphens/>
        <w:rPr>
          <w:rFonts w:cs="Arial"/>
        </w:rPr>
      </w:pPr>
      <w:r w:rsidRPr="009A7D66">
        <w:rPr>
          <w:rFonts w:cs="Arial"/>
        </w:rPr>
        <w:t>The costs of the application are reserved to the substantive application in the Intended Claim.</w:t>
      </w:r>
    </w:p>
    <w:p w14:paraId="019FE937" w14:textId="77777777" w:rsidR="00743E32" w:rsidRPr="009A7D66" w:rsidRDefault="00743E32" w:rsidP="00983592">
      <w:pPr>
        <w:suppressAutoHyphens/>
        <w:ind w:left="567"/>
        <w:rPr>
          <w:rFonts w:cs="Arial"/>
        </w:rPr>
      </w:pPr>
    </w:p>
    <w:p w14:paraId="45A5DB50" w14:textId="28567803" w:rsidR="008E6796" w:rsidRPr="009A7D66" w:rsidRDefault="008E6796" w:rsidP="00983592">
      <w:pPr>
        <w:numPr>
          <w:ilvl w:val="0"/>
          <w:numId w:val="48"/>
        </w:numPr>
        <w:suppressAutoHyphens/>
        <w:rPr>
          <w:rFonts w:cs="Arial"/>
        </w:rPr>
      </w:pPr>
      <w:r w:rsidRPr="009A7D66">
        <w:rPr>
          <w:rFonts w:cs="Arial"/>
          <w:bCs/>
        </w:rPr>
        <w:t>The</w:t>
      </w:r>
      <w:r w:rsidR="00CB24BB" w:rsidRPr="009A7D66">
        <w:rPr>
          <w:rFonts w:cs="Arial"/>
          <w:bCs/>
        </w:rPr>
        <w:t xml:space="preserve"> </w:t>
      </w:r>
      <w:r w:rsidR="00743E32" w:rsidRPr="009A7D66">
        <w:rPr>
          <w:rFonts w:cs="Arial"/>
          <w:bCs/>
        </w:rPr>
        <w:t xml:space="preserve">intended </w:t>
      </w:r>
      <w:r w:rsidR="00CB24BB" w:rsidRPr="009A7D66">
        <w:rPr>
          <w:rFonts w:cs="Arial"/>
          <w:bCs/>
        </w:rPr>
        <w:t>Claimant</w:t>
      </w:r>
      <w:r w:rsidR="00743E32" w:rsidRPr="009A7D66">
        <w:rPr>
          <w:rFonts w:cs="Arial"/>
          <w:bCs/>
        </w:rPr>
        <w:t>s</w:t>
      </w:r>
      <w:r w:rsidRPr="009A7D66">
        <w:rPr>
          <w:rFonts w:cs="Arial"/>
          <w:bCs/>
        </w:rPr>
        <w:t xml:space="preserve"> shall serve this order </w:t>
      </w:r>
      <w:r w:rsidR="00720796" w:rsidRPr="009A7D66">
        <w:rPr>
          <w:rFonts w:cs="Arial"/>
          <w:bCs/>
        </w:rPr>
        <w:t xml:space="preserve">on the </w:t>
      </w:r>
      <w:r w:rsidR="00743E32" w:rsidRPr="009A7D66">
        <w:rPr>
          <w:rFonts w:cs="Arial"/>
          <w:bCs/>
        </w:rPr>
        <w:t xml:space="preserve">Intended </w:t>
      </w:r>
      <w:r w:rsidR="00CB24BB" w:rsidRPr="009A7D66">
        <w:rPr>
          <w:rFonts w:cs="Arial"/>
          <w:bCs/>
        </w:rPr>
        <w:t>Defendant</w:t>
      </w:r>
      <w:r w:rsidR="00C942E8" w:rsidRPr="009A7D66">
        <w:rPr>
          <w:rFonts w:cs="Arial"/>
          <w:bCs/>
        </w:rPr>
        <w:t>s</w:t>
      </w:r>
      <w:r w:rsidR="00FB556C" w:rsidRPr="009A7D66">
        <w:rPr>
          <w:rFonts w:cs="Arial"/>
          <w:bCs/>
        </w:rPr>
        <w:t>.</w:t>
      </w:r>
    </w:p>
    <w:p w14:paraId="25A47F45" w14:textId="77777777" w:rsidR="0026394B" w:rsidRDefault="0026394B" w:rsidP="00983592">
      <w:pPr>
        <w:pStyle w:val="PlainText"/>
        <w:outlineLvl w:val="0"/>
        <w:rPr>
          <w:rFonts w:ascii="Arial" w:hAnsi="Arial" w:cs="Arial"/>
          <w:bCs/>
          <w:sz w:val="24"/>
          <w:szCs w:val="24"/>
          <w:lang w:val="en-GB"/>
        </w:rPr>
      </w:pPr>
    </w:p>
    <w:p w14:paraId="4F69C909" w14:textId="5AE88789" w:rsidR="00034975" w:rsidRPr="00180305" w:rsidRDefault="00034975" w:rsidP="00983592">
      <w:pPr>
        <w:pStyle w:val="StylePlainTextLatinArialComplexArial12ptLatinB"/>
        <w:rPr>
          <w:bCs/>
        </w:rPr>
      </w:pPr>
      <w:r w:rsidRPr="009A7D66">
        <w:t>Service of the order</w:t>
      </w:r>
    </w:p>
    <w:p w14:paraId="54BC362B" w14:textId="060F27DF" w:rsidR="006F1F02" w:rsidRPr="009A7D66" w:rsidRDefault="00034975" w:rsidP="00983592">
      <w:pPr>
        <w:autoSpaceDE w:val="0"/>
        <w:autoSpaceDN w:val="0"/>
        <w:adjustRightInd w:val="0"/>
        <w:rPr>
          <w:rFonts w:cs="Arial"/>
          <w:bCs/>
        </w:rPr>
      </w:pPr>
      <w:r w:rsidRPr="009A7D66">
        <w:rPr>
          <w:rFonts w:cs="Arial"/>
          <w:bCs/>
        </w:rPr>
        <w:t>The court has provided a sealed copy of this order to the serving party:</w:t>
      </w:r>
      <w:r w:rsidR="00D929AB" w:rsidRPr="009A7D66">
        <w:rPr>
          <w:rFonts w:cs="Arial"/>
          <w:bCs/>
        </w:rPr>
        <w:t xml:space="preserve"> [name of solicitors], </w:t>
      </w:r>
      <w:r w:rsidRPr="009A7D66">
        <w:rPr>
          <w:rFonts w:cs="Arial"/>
          <w:bCs/>
        </w:rPr>
        <w:t>[address] [reference]</w:t>
      </w:r>
    </w:p>
    <w:sectPr w:rsidR="006F1F02" w:rsidRPr="009A7D66" w:rsidSect="00956FBB">
      <w:footerReference w:type="default" r:id="rId8"/>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F8F06A" w14:textId="77777777" w:rsidR="001523E9" w:rsidRDefault="001523E9">
      <w:r>
        <w:separator/>
      </w:r>
    </w:p>
  </w:endnote>
  <w:endnote w:type="continuationSeparator" w:id="0">
    <w:p w14:paraId="360216DF" w14:textId="77777777" w:rsidR="001523E9" w:rsidRDefault="0015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A613F" w14:textId="0F136DBB" w:rsidR="000E0B54" w:rsidRPr="009A2DE3" w:rsidRDefault="009A2DE3">
    <w:pPr>
      <w:pStyle w:val="Footer"/>
      <w:rPr>
        <w:rFonts w:ascii="Arial" w:hAnsi="Arial" w:cs="Arial"/>
        <w:sz w:val="18"/>
        <w:szCs w:val="18"/>
      </w:rPr>
    </w:pPr>
    <w:r w:rsidRPr="009A2DE3">
      <w:rPr>
        <w:rFonts w:ascii="Arial" w:hAnsi="Arial" w:cs="Arial"/>
        <w:sz w:val="18"/>
        <w:szCs w:val="18"/>
      </w:rPr>
      <w:t>BP29(10.26)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150B4" w14:textId="77777777" w:rsidR="001523E9" w:rsidRDefault="001523E9">
      <w:r>
        <w:separator/>
      </w:r>
    </w:p>
  </w:footnote>
  <w:footnote w:type="continuationSeparator" w:id="0">
    <w:p w14:paraId="22F8C501" w14:textId="77777777" w:rsidR="001523E9" w:rsidRDefault="001523E9">
      <w:r>
        <w:continuationSeparator/>
      </w:r>
    </w:p>
  </w:footnote>
  <w:footnote w:id="1">
    <w:p w14:paraId="102D17E0" w14:textId="0BE203FE" w:rsidR="00E8050B" w:rsidRDefault="00E8050B">
      <w:pPr>
        <w:pStyle w:val="FootnoteText"/>
      </w:pPr>
      <w:r>
        <w:rPr>
          <w:rStyle w:val="FootnoteReference"/>
        </w:rPr>
        <w:footnoteRef/>
      </w:r>
      <w:r>
        <w:t xml:space="preserve"> This paragraph </w:t>
      </w:r>
      <w:r w:rsidR="009A3A69">
        <w:t>and par</w:t>
      </w:r>
      <w:r w:rsidR="007C7882">
        <w:t>agra</w:t>
      </w:r>
      <w:r w:rsidR="00556493">
        <w:t>ph 7</w:t>
      </w:r>
      <w:r w:rsidR="007C7882">
        <w:t xml:space="preserve"> </w:t>
      </w:r>
      <w:r w:rsidR="00AD6F4A">
        <w:t>should only be used if one of the parties is a pa</w:t>
      </w:r>
      <w:r w:rsidR="0075373E">
        <w:t xml:space="preserve">rty is subject </w:t>
      </w:r>
      <w:r w:rsidR="00780600">
        <w:t>to the jurisdiction of the Court of Protection</w:t>
      </w:r>
      <w:r w:rsidR="006F4ED8">
        <w:t>. Otherwise, the general position is that the disposal hearing will be before a Master.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A47B6"/>
    <w:multiLevelType w:val="hybridMultilevel"/>
    <w:tmpl w:val="23061660"/>
    <w:lvl w:ilvl="0" w:tplc="89A26C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6E5B96"/>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FF316F"/>
    <w:multiLevelType w:val="hybridMultilevel"/>
    <w:tmpl w:val="5E125A2A"/>
    <w:lvl w:ilvl="0" w:tplc="3EAA50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F670B"/>
    <w:multiLevelType w:val="multilevel"/>
    <w:tmpl w:val="CA9A146C"/>
    <w:lvl w:ilvl="0">
      <w:start w:val="1"/>
      <w:numFmt w:val="lowerLetter"/>
      <w:lvlText w:val="(%1)"/>
      <w:lvlJc w:val="left"/>
      <w:pPr>
        <w:tabs>
          <w:tab w:val="num" w:pos="1224"/>
        </w:tabs>
        <w:ind w:left="1224"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4B51AC4"/>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D0C1000"/>
    <w:multiLevelType w:val="multilevel"/>
    <w:tmpl w:val="BD785642"/>
    <w:lvl w:ilvl="0">
      <w:start w:val="1"/>
      <w:numFmt w:val="decimal"/>
      <w:lvlText w:val="%1."/>
      <w:lvlJc w:val="left"/>
      <w:pPr>
        <w:ind w:left="1134" w:hanging="567"/>
      </w:pPr>
      <w:rPr>
        <w:rFonts w:hint="default"/>
      </w:rPr>
    </w:lvl>
    <w:lvl w:ilvl="1">
      <w:start w:val="1"/>
      <w:numFmt w:val="decimal"/>
      <w:lvlText w:val="(%2)"/>
      <w:lvlJc w:val="left"/>
      <w:pPr>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lowerLetter"/>
      <w:lvlText w:val="(%4)"/>
      <w:lvlJc w:val="left"/>
      <w:pPr>
        <w:tabs>
          <w:tab w:val="num" w:pos="2268"/>
        </w:tabs>
        <w:ind w:left="2835" w:hanging="567"/>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6" w15:restartNumberingAfterBreak="0">
    <w:nsid w:val="1DC827AE"/>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4004756"/>
    <w:multiLevelType w:val="hybridMultilevel"/>
    <w:tmpl w:val="77CC65E2"/>
    <w:lvl w:ilvl="0" w:tplc="6E2E46B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F670D1"/>
    <w:multiLevelType w:val="multilevel"/>
    <w:tmpl w:val="31E6BC8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9" w15:restartNumberingAfterBreak="0">
    <w:nsid w:val="2C713154"/>
    <w:multiLevelType w:val="hybridMultilevel"/>
    <w:tmpl w:val="6E10FAD4"/>
    <w:lvl w:ilvl="0" w:tplc="60947614">
      <w:start w:val="1"/>
      <w:numFmt w:val="decimal"/>
      <w:lvlText w:val="%1."/>
      <w:lvlJc w:val="left"/>
      <w:pPr>
        <w:tabs>
          <w:tab w:val="num" w:pos="720"/>
        </w:tabs>
        <w:ind w:left="720" w:hanging="360"/>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210282"/>
    <w:multiLevelType w:val="singleLevel"/>
    <w:tmpl w:val="7FF2E05A"/>
    <w:lvl w:ilvl="0">
      <w:start w:val="1"/>
      <w:numFmt w:val="decimal"/>
      <w:lvlText w:val="(%1)"/>
      <w:legacy w:legacy="1" w:legacySpace="0" w:legacyIndent="375"/>
      <w:lvlJc w:val="left"/>
      <w:pPr>
        <w:ind w:left="375" w:hanging="375"/>
      </w:pPr>
      <w:rPr>
        <w:rFonts w:ascii="Times New Roman" w:hAnsi="Times New Roman" w:cs="Times New Roman" w:hint="default"/>
      </w:rPr>
    </w:lvl>
  </w:abstractNum>
  <w:abstractNum w:abstractNumId="11" w15:restartNumberingAfterBreak="0">
    <w:nsid w:val="2F1611C2"/>
    <w:multiLevelType w:val="multilevel"/>
    <w:tmpl w:val="4880E3D2"/>
    <w:lvl w:ilvl="0">
      <w:start w:val="1"/>
      <w:numFmt w:val="lowerLetter"/>
      <w:lvlText w:val="(%1)"/>
      <w:lvlJc w:val="left"/>
      <w:pPr>
        <w:tabs>
          <w:tab w:val="num" w:pos="1224"/>
        </w:tabs>
        <w:ind w:left="1224" w:hanging="864"/>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F3678F3"/>
    <w:multiLevelType w:val="hybridMultilevel"/>
    <w:tmpl w:val="A2F87F38"/>
    <w:lvl w:ilvl="0" w:tplc="49A22A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72727"/>
    <w:multiLevelType w:val="multilevel"/>
    <w:tmpl w:val="97704A96"/>
    <w:lvl w:ilvl="0">
      <w:start w:val="1"/>
      <w:numFmt w:val="lowerLetter"/>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18A4520"/>
    <w:multiLevelType w:val="multilevel"/>
    <w:tmpl w:val="339A054C"/>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5" w15:restartNumberingAfterBreak="0">
    <w:nsid w:val="31D45413"/>
    <w:multiLevelType w:val="hybridMultilevel"/>
    <w:tmpl w:val="2542AF86"/>
    <w:lvl w:ilvl="0" w:tplc="8CBA5D0A">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650D7A"/>
    <w:multiLevelType w:val="hybridMultilevel"/>
    <w:tmpl w:val="7DB2B3D6"/>
    <w:lvl w:ilvl="0" w:tplc="F252F36E">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110156"/>
    <w:multiLevelType w:val="hybridMultilevel"/>
    <w:tmpl w:val="6EF67324"/>
    <w:lvl w:ilvl="0" w:tplc="34EED6E4">
      <w:start w:val="6"/>
      <w:numFmt w:val="decimal"/>
      <w:lvlText w:val="(%1)"/>
      <w:lvlJc w:val="left"/>
      <w:pPr>
        <w:tabs>
          <w:tab w:val="num" w:pos="734"/>
        </w:tabs>
        <w:ind w:left="734" w:hanging="360"/>
      </w:pPr>
      <w:rPr>
        <w:rFonts w:hint="default"/>
      </w:rPr>
    </w:lvl>
    <w:lvl w:ilvl="1" w:tplc="08090019" w:tentative="1">
      <w:start w:val="1"/>
      <w:numFmt w:val="lowerLetter"/>
      <w:lvlText w:val="%2."/>
      <w:lvlJc w:val="left"/>
      <w:pPr>
        <w:tabs>
          <w:tab w:val="num" w:pos="1454"/>
        </w:tabs>
        <w:ind w:left="1454" w:hanging="360"/>
      </w:pPr>
    </w:lvl>
    <w:lvl w:ilvl="2" w:tplc="0809001B" w:tentative="1">
      <w:start w:val="1"/>
      <w:numFmt w:val="lowerRoman"/>
      <w:lvlText w:val="%3."/>
      <w:lvlJc w:val="right"/>
      <w:pPr>
        <w:tabs>
          <w:tab w:val="num" w:pos="2174"/>
        </w:tabs>
        <w:ind w:left="2174" w:hanging="180"/>
      </w:pPr>
    </w:lvl>
    <w:lvl w:ilvl="3" w:tplc="0809000F" w:tentative="1">
      <w:start w:val="1"/>
      <w:numFmt w:val="decimal"/>
      <w:lvlText w:val="%4."/>
      <w:lvlJc w:val="left"/>
      <w:pPr>
        <w:tabs>
          <w:tab w:val="num" w:pos="2894"/>
        </w:tabs>
        <w:ind w:left="2894" w:hanging="360"/>
      </w:pPr>
    </w:lvl>
    <w:lvl w:ilvl="4" w:tplc="08090019" w:tentative="1">
      <w:start w:val="1"/>
      <w:numFmt w:val="lowerLetter"/>
      <w:lvlText w:val="%5."/>
      <w:lvlJc w:val="left"/>
      <w:pPr>
        <w:tabs>
          <w:tab w:val="num" w:pos="3614"/>
        </w:tabs>
        <w:ind w:left="3614" w:hanging="360"/>
      </w:pPr>
    </w:lvl>
    <w:lvl w:ilvl="5" w:tplc="0809001B" w:tentative="1">
      <w:start w:val="1"/>
      <w:numFmt w:val="lowerRoman"/>
      <w:lvlText w:val="%6."/>
      <w:lvlJc w:val="right"/>
      <w:pPr>
        <w:tabs>
          <w:tab w:val="num" w:pos="4334"/>
        </w:tabs>
        <w:ind w:left="4334" w:hanging="180"/>
      </w:pPr>
    </w:lvl>
    <w:lvl w:ilvl="6" w:tplc="0809000F" w:tentative="1">
      <w:start w:val="1"/>
      <w:numFmt w:val="decimal"/>
      <w:lvlText w:val="%7."/>
      <w:lvlJc w:val="left"/>
      <w:pPr>
        <w:tabs>
          <w:tab w:val="num" w:pos="5054"/>
        </w:tabs>
        <w:ind w:left="5054" w:hanging="360"/>
      </w:pPr>
    </w:lvl>
    <w:lvl w:ilvl="7" w:tplc="08090019" w:tentative="1">
      <w:start w:val="1"/>
      <w:numFmt w:val="lowerLetter"/>
      <w:lvlText w:val="%8."/>
      <w:lvlJc w:val="left"/>
      <w:pPr>
        <w:tabs>
          <w:tab w:val="num" w:pos="5774"/>
        </w:tabs>
        <w:ind w:left="5774" w:hanging="360"/>
      </w:pPr>
    </w:lvl>
    <w:lvl w:ilvl="8" w:tplc="0809001B" w:tentative="1">
      <w:start w:val="1"/>
      <w:numFmt w:val="lowerRoman"/>
      <w:lvlText w:val="%9."/>
      <w:lvlJc w:val="right"/>
      <w:pPr>
        <w:tabs>
          <w:tab w:val="num" w:pos="6494"/>
        </w:tabs>
        <w:ind w:left="6494" w:hanging="180"/>
      </w:pPr>
    </w:lvl>
  </w:abstractNum>
  <w:abstractNum w:abstractNumId="18" w15:restartNumberingAfterBreak="0">
    <w:nsid w:val="40D97477"/>
    <w:multiLevelType w:val="singleLevel"/>
    <w:tmpl w:val="7FF2E05A"/>
    <w:lvl w:ilvl="0">
      <w:start w:val="1"/>
      <w:numFmt w:val="decimal"/>
      <w:lvlText w:val="(%1)"/>
      <w:legacy w:legacy="1" w:legacySpace="0" w:legacyIndent="375"/>
      <w:lvlJc w:val="left"/>
      <w:pPr>
        <w:ind w:left="750" w:hanging="375"/>
      </w:pPr>
      <w:rPr>
        <w:rFonts w:ascii="Times New Roman" w:hAnsi="Times New Roman" w:cs="Times New Roman" w:hint="default"/>
      </w:rPr>
    </w:lvl>
  </w:abstractNum>
  <w:abstractNum w:abstractNumId="19" w15:restartNumberingAfterBreak="0">
    <w:nsid w:val="43985FF5"/>
    <w:multiLevelType w:val="hybridMultilevel"/>
    <w:tmpl w:val="995258CA"/>
    <w:lvl w:ilvl="0" w:tplc="52CA74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6F24F9"/>
    <w:multiLevelType w:val="multilevel"/>
    <w:tmpl w:val="CE24F1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45F807A5"/>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B3A47B0"/>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2943080"/>
    <w:multiLevelType w:val="hybridMultilevel"/>
    <w:tmpl w:val="CFA6C1A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4C42664"/>
    <w:multiLevelType w:val="multilevel"/>
    <w:tmpl w:val="7E70276A"/>
    <w:lvl w:ilvl="0">
      <w:start w:val="1"/>
      <w:numFmt w:val="lowerLetter"/>
      <w:lvlText w:val="(%1)"/>
      <w:lvlJc w:val="left"/>
      <w:pPr>
        <w:tabs>
          <w:tab w:val="num" w:pos="1440"/>
        </w:tabs>
        <w:ind w:left="144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55031190"/>
    <w:multiLevelType w:val="hybridMultilevel"/>
    <w:tmpl w:val="58B8F0A6"/>
    <w:lvl w:ilvl="0" w:tplc="153E63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3400B7"/>
    <w:multiLevelType w:val="hybridMultilevel"/>
    <w:tmpl w:val="636817F4"/>
    <w:lvl w:ilvl="0" w:tplc="CDD86056">
      <w:start w:val="1"/>
      <w:numFmt w:val="decimal"/>
      <w:lvlText w:val="%1."/>
      <w:lvlJc w:val="left"/>
      <w:pPr>
        <w:tabs>
          <w:tab w:val="num" w:pos="1008"/>
        </w:tabs>
        <w:ind w:left="1008" w:hanging="1008"/>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7" w15:restartNumberingAfterBreak="0">
    <w:nsid w:val="5AA94BDD"/>
    <w:multiLevelType w:val="hybridMultilevel"/>
    <w:tmpl w:val="E9448F9C"/>
    <w:lvl w:ilvl="0" w:tplc="92846B6E">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5C253065"/>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D7E7B4B"/>
    <w:multiLevelType w:val="hybridMultilevel"/>
    <w:tmpl w:val="927E5A9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F1F734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24280C"/>
    <w:multiLevelType w:val="hybridMultilevel"/>
    <w:tmpl w:val="03C04D0E"/>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FBE4B7C"/>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34C16FD"/>
    <w:multiLevelType w:val="multilevel"/>
    <w:tmpl w:val="43AA1E5E"/>
    <w:lvl w:ilvl="0">
      <w:start w:val="1"/>
      <w:numFmt w:val="none"/>
      <w:lvlText w:val="(a)"/>
      <w:lvlJc w:val="left"/>
      <w:pPr>
        <w:tabs>
          <w:tab w:val="num" w:pos="360"/>
        </w:tabs>
        <w:ind w:left="108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63E175F0"/>
    <w:multiLevelType w:val="hybridMultilevel"/>
    <w:tmpl w:val="972ABC2E"/>
    <w:lvl w:ilvl="0" w:tplc="A0C66F56">
      <w:start w:val="1"/>
      <w:numFmt w:val="decimal"/>
      <w:lvlText w:val="(%1)"/>
      <w:lvlJc w:val="left"/>
      <w:pPr>
        <w:ind w:left="720" w:hanging="6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5" w15:restartNumberingAfterBreak="0">
    <w:nsid w:val="647E7191"/>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50D6F3C"/>
    <w:multiLevelType w:val="multilevel"/>
    <w:tmpl w:val="FE28CC8C"/>
    <w:lvl w:ilvl="0">
      <w:start w:val="1"/>
      <w:numFmt w:val="decimal"/>
      <w:lvlText w:val="%1."/>
      <w:lvlJc w:val="left"/>
      <w:pPr>
        <w:ind w:left="567" w:hanging="567"/>
      </w:pPr>
      <w:rPr>
        <w:rFonts w:hint="default"/>
        <w:b w:val="0"/>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A0476C8"/>
    <w:multiLevelType w:val="hybridMultilevel"/>
    <w:tmpl w:val="2DCEAB16"/>
    <w:lvl w:ilvl="0" w:tplc="64626BAE">
      <w:start w:val="1"/>
      <w:numFmt w:val="decimal"/>
      <w:lvlText w:val="%1."/>
      <w:lvlJc w:val="left"/>
      <w:pPr>
        <w:tabs>
          <w:tab w:val="num" w:pos="648"/>
        </w:tabs>
        <w:ind w:left="72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8" w15:restartNumberingAfterBreak="0">
    <w:nsid w:val="6F0A22F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8631A0"/>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19E10AE"/>
    <w:multiLevelType w:val="multilevel"/>
    <w:tmpl w:val="D7F43B8C"/>
    <w:lvl w:ilvl="0">
      <w:start w:val="1"/>
      <w:numFmt w:val="lowerLetter"/>
      <w:lvlText w:val="(%1)"/>
      <w:lvlJc w:val="left"/>
      <w:pPr>
        <w:tabs>
          <w:tab w:val="num" w:pos="750"/>
        </w:tabs>
        <w:ind w:left="750" w:hanging="39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74FD63C5"/>
    <w:multiLevelType w:val="hybridMultilevel"/>
    <w:tmpl w:val="C6D45E10"/>
    <w:lvl w:ilvl="0" w:tplc="60BA13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30731E"/>
    <w:multiLevelType w:val="hybridMultilevel"/>
    <w:tmpl w:val="F392F018"/>
    <w:lvl w:ilvl="0" w:tplc="57D02824">
      <w:start w:val="1"/>
      <w:numFmt w:val="lowerLetter"/>
      <w:lvlText w:val="(%1)"/>
      <w:lvlJc w:val="left"/>
      <w:pPr>
        <w:tabs>
          <w:tab w:val="num" w:pos="360"/>
        </w:tabs>
        <w:ind w:left="1656"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76DB7683"/>
    <w:multiLevelType w:val="singleLevel"/>
    <w:tmpl w:val="B63A6EC2"/>
    <w:lvl w:ilvl="0">
      <w:start w:val="1"/>
      <w:numFmt w:val="lowerLetter"/>
      <w:lvlText w:val="(%1)"/>
      <w:legacy w:legacy="1" w:legacySpace="0" w:legacyIndent="735"/>
      <w:lvlJc w:val="left"/>
      <w:pPr>
        <w:ind w:left="1110" w:hanging="735"/>
      </w:pPr>
      <w:rPr>
        <w:rFonts w:ascii="Times New Roman" w:hAnsi="Times New Roman" w:cs="Times New Roman" w:hint="default"/>
      </w:rPr>
    </w:lvl>
  </w:abstractNum>
  <w:abstractNum w:abstractNumId="44" w15:restartNumberingAfterBreak="0">
    <w:nsid w:val="7855197D"/>
    <w:multiLevelType w:val="multilevel"/>
    <w:tmpl w:val="03C04D0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790A4EE2"/>
    <w:multiLevelType w:val="hybridMultilevel"/>
    <w:tmpl w:val="14A08678"/>
    <w:lvl w:ilvl="0" w:tplc="0CCE883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79D11A12"/>
    <w:multiLevelType w:val="hybridMultilevel"/>
    <w:tmpl w:val="60D8D3B0"/>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BCF0C9B"/>
    <w:multiLevelType w:val="multilevel"/>
    <w:tmpl w:val="DC78A39A"/>
    <w:lvl w:ilvl="0">
      <w:start w:val="1"/>
      <w:numFmt w:val="decimal"/>
      <w:lvlText w:val="(%1)"/>
      <w:lvlJc w:val="left"/>
      <w:pPr>
        <w:tabs>
          <w:tab w:val="num" w:pos="510"/>
        </w:tabs>
        <w:ind w:left="510" w:hanging="510"/>
      </w:pPr>
      <w:rPr>
        <w:rFonts w:hint="default"/>
      </w:rPr>
    </w:lvl>
    <w:lvl w:ilvl="1">
      <w:start w:val="1"/>
      <w:numFmt w:val="decimal"/>
      <w:lvlText w:val="%2."/>
      <w:lvlJc w:val="left"/>
      <w:pPr>
        <w:tabs>
          <w:tab w:val="num" w:pos="992"/>
        </w:tabs>
        <w:ind w:left="992" w:hanging="48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80291046">
    <w:abstractNumId w:val="46"/>
  </w:num>
  <w:num w:numId="2" w16cid:durableId="2000574459">
    <w:abstractNumId w:val="20"/>
  </w:num>
  <w:num w:numId="3" w16cid:durableId="2049530031">
    <w:abstractNumId w:val="31"/>
  </w:num>
  <w:num w:numId="4" w16cid:durableId="1856267329">
    <w:abstractNumId w:val="44"/>
  </w:num>
  <w:num w:numId="5" w16cid:durableId="1574973298">
    <w:abstractNumId w:val="42"/>
  </w:num>
  <w:num w:numId="6" w16cid:durableId="1719668554">
    <w:abstractNumId w:val="33"/>
  </w:num>
  <w:num w:numId="7" w16cid:durableId="879053464">
    <w:abstractNumId w:val="23"/>
  </w:num>
  <w:num w:numId="8" w16cid:durableId="1650817833">
    <w:abstractNumId w:val="29"/>
  </w:num>
  <w:num w:numId="9" w16cid:durableId="610624586">
    <w:abstractNumId w:val="26"/>
  </w:num>
  <w:num w:numId="10" w16cid:durableId="733309099">
    <w:abstractNumId w:val="8"/>
  </w:num>
  <w:num w:numId="11" w16cid:durableId="1143549570">
    <w:abstractNumId w:val="15"/>
  </w:num>
  <w:num w:numId="12" w16cid:durableId="1581452263">
    <w:abstractNumId w:val="40"/>
  </w:num>
  <w:num w:numId="13" w16cid:durableId="1487894011">
    <w:abstractNumId w:val="11"/>
  </w:num>
  <w:num w:numId="14" w16cid:durableId="46033065">
    <w:abstractNumId w:val="3"/>
  </w:num>
  <w:num w:numId="15" w16cid:durableId="2047560336">
    <w:abstractNumId w:val="13"/>
  </w:num>
  <w:num w:numId="16" w16cid:durableId="1244408712">
    <w:abstractNumId w:val="24"/>
  </w:num>
  <w:num w:numId="17" w16cid:durableId="1072507893">
    <w:abstractNumId w:val="37"/>
  </w:num>
  <w:num w:numId="18" w16cid:durableId="450436252">
    <w:abstractNumId w:val="14"/>
  </w:num>
  <w:num w:numId="19" w16cid:durableId="1120958384">
    <w:abstractNumId w:val="27"/>
  </w:num>
  <w:num w:numId="20" w16cid:durableId="1618411763">
    <w:abstractNumId w:val="45"/>
  </w:num>
  <w:num w:numId="21" w16cid:durableId="379284651">
    <w:abstractNumId w:val="9"/>
  </w:num>
  <w:num w:numId="22" w16cid:durableId="509491843">
    <w:abstractNumId w:val="39"/>
  </w:num>
  <w:num w:numId="23" w16cid:durableId="2010911106">
    <w:abstractNumId w:val="28"/>
  </w:num>
  <w:num w:numId="24" w16cid:durableId="1448424338">
    <w:abstractNumId w:val="47"/>
  </w:num>
  <w:num w:numId="25" w16cid:durableId="775249147">
    <w:abstractNumId w:val="17"/>
  </w:num>
  <w:num w:numId="26" w16cid:durableId="2137944395">
    <w:abstractNumId w:val="6"/>
  </w:num>
  <w:num w:numId="27" w16cid:durableId="1562669707">
    <w:abstractNumId w:val="5"/>
  </w:num>
  <w:num w:numId="28" w16cid:durableId="2141920113">
    <w:abstractNumId w:val="38"/>
  </w:num>
  <w:num w:numId="29" w16cid:durableId="151875607">
    <w:abstractNumId w:val="30"/>
  </w:num>
  <w:num w:numId="30" w16cid:durableId="792140619">
    <w:abstractNumId w:val="21"/>
  </w:num>
  <w:num w:numId="31" w16cid:durableId="1326546817">
    <w:abstractNumId w:val="25"/>
  </w:num>
  <w:num w:numId="32" w16cid:durableId="1085225775">
    <w:abstractNumId w:val="12"/>
  </w:num>
  <w:num w:numId="33" w16cid:durableId="1088842080">
    <w:abstractNumId w:val="1"/>
  </w:num>
  <w:num w:numId="34" w16cid:durableId="1798332925">
    <w:abstractNumId w:val="16"/>
  </w:num>
  <w:num w:numId="35" w16cid:durableId="409540383">
    <w:abstractNumId w:val="18"/>
  </w:num>
  <w:num w:numId="36" w16cid:durableId="205605400">
    <w:abstractNumId w:val="0"/>
  </w:num>
  <w:num w:numId="37" w16cid:durableId="1685666027">
    <w:abstractNumId w:val="10"/>
  </w:num>
  <w:num w:numId="38" w16cid:durableId="1224219872">
    <w:abstractNumId w:val="43"/>
  </w:num>
  <w:num w:numId="39" w16cid:durableId="1094977367">
    <w:abstractNumId w:val="22"/>
  </w:num>
  <w:num w:numId="40" w16cid:durableId="836188403">
    <w:abstractNumId w:val="4"/>
  </w:num>
  <w:num w:numId="41" w16cid:durableId="852257243">
    <w:abstractNumId w:val="34"/>
  </w:num>
  <w:num w:numId="42" w16cid:durableId="238515295">
    <w:abstractNumId w:val="19"/>
  </w:num>
  <w:num w:numId="43" w16cid:durableId="1492864793">
    <w:abstractNumId w:val="7"/>
  </w:num>
  <w:num w:numId="44" w16cid:durableId="1884554135">
    <w:abstractNumId w:val="32"/>
  </w:num>
  <w:num w:numId="45" w16cid:durableId="1877816318">
    <w:abstractNumId w:val="35"/>
  </w:num>
  <w:num w:numId="46" w16cid:durableId="278727784">
    <w:abstractNumId w:val="41"/>
  </w:num>
  <w:num w:numId="47" w16cid:durableId="1186481894">
    <w:abstractNumId w:val="2"/>
  </w:num>
  <w:num w:numId="48" w16cid:durableId="901477577">
    <w:abstractNumId w:val="3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7605"/>
    <w:rsid w:val="00016437"/>
    <w:rsid w:val="00027F6D"/>
    <w:rsid w:val="000323AC"/>
    <w:rsid w:val="00034975"/>
    <w:rsid w:val="00041493"/>
    <w:rsid w:val="00043BF6"/>
    <w:rsid w:val="00045B40"/>
    <w:rsid w:val="00045BA9"/>
    <w:rsid w:val="00046D74"/>
    <w:rsid w:val="00052C1D"/>
    <w:rsid w:val="0005344E"/>
    <w:rsid w:val="00056AC5"/>
    <w:rsid w:val="0005740B"/>
    <w:rsid w:val="00061086"/>
    <w:rsid w:val="00066D5E"/>
    <w:rsid w:val="00071297"/>
    <w:rsid w:val="00072D31"/>
    <w:rsid w:val="000746E4"/>
    <w:rsid w:val="000765E3"/>
    <w:rsid w:val="000823F7"/>
    <w:rsid w:val="00091DF6"/>
    <w:rsid w:val="0009670C"/>
    <w:rsid w:val="000B1F9B"/>
    <w:rsid w:val="000B7396"/>
    <w:rsid w:val="000C5BD4"/>
    <w:rsid w:val="000C5FA4"/>
    <w:rsid w:val="000C7A9F"/>
    <w:rsid w:val="000C7D99"/>
    <w:rsid w:val="000D53D6"/>
    <w:rsid w:val="000E0B54"/>
    <w:rsid w:val="000E14F5"/>
    <w:rsid w:val="000E32E1"/>
    <w:rsid w:val="000F3FAD"/>
    <w:rsid w:val="00116F84"/>
    <w:rsid w:val="00125C0A"/>
    <w:rsid w:val="00135955"/>
    <w:rsid w:val="001378DE"/>
    <w:rsid w:val="00150F6C"/>
    <w:rsid w:val="001523E9"/>
    <w:rsid w:val="0015388C"/>
    <w:rsid w:val="001727F7"/>
    <w:rsid w:val="00180305"/>
    <w:rsid w:val="0018223F"/>
    <w:rsid w:val="00184407"/>
    <w:rsid w:val="00192CCB"/>
    <w:rsid w:val="00193378"/>
    <w:rsid w:val="00193A3C"/>
    <w:rsid w:val="00195A94"/>
    <w:rsid w:val="001B5258"/>
    <w:rsid w:val="001B5E82"/>
    <w:rsid w:val="001C1273"/>
    <w:rsid w:val="001C390B"/>
    <w:rsid w:val="001C3CF1"/>
    <w:rsid w:val="001C44F1"/>
    <w:rsid w:val="001C4967"/>
    <w:rsid w:val="001D0BA8"/>
    <w:rsid w:val="001D137C"/>
    <w:rsid w:val="001E0223"/>
    <w:rsid w:val="001E4035"/>
    <w:rsid w:val="00215BAF"/>
    <w:rsid w:val="00222FCF"/>
    <w:rsid w:val="0023027A"/>
    <w:rsid w:val="00255A24"/>
    <w:rsid w:val="002605B9"/>
    <w:rsid w:val="00260A93"/>
    <w:rsid w:val="002623F9"/>
    <w:rsid w:val="0026332D"/>
    <w:rsid w:val="0026394B"/>
    <w:rsid w:val="00266F08"/>
    <w:rsid w:val="002715C1"/>
    <w:rsid w:val="00273835"/>
    <w:rsid w:val="002767BE"/>
    <w:rsid w:val="00276C3C"/>
    <w:rsid w:val="002856ED"/>
    <w:rsid w:val="002864FB"/>
    <w:rsid w:val="00286CAE"/>
    <w:rsid w:val="002A076C"/>
    <w:rsid w:val="002A19E2"/>
    <w:rsid w:val="002A2C2E"/>
    <w:rsid w:val="002A6EEB"/>
    <w:rsid w:val="002B1232"/>
    <w:rsid w:val="002B2F9F"/>
    <w:rsid w:val="002B3A0D"/>
    <w:rsid w:val="002D0114"/>
    <w:rsid w:val="002D1D95"/>
    <w:rsid w:val="002D3DC3"/>
    <w:rsid w:val="002E1AD1"/>
    <w:rsid w:val="002E25F0"/>
    <w:rsid w:val="002E7715"/>
    <w:rsid w:val="002F333B"/>
    <w:rsid w:val="00302B0B"/>
    <w:rsid w:val="00310B53"/>
    <w:rsid w:val="00312725"/>
    <w:rsid w:val="00313C3F"/>
    <w:rsid w:val="00321A77"/>
    <w:rsid w:val="003225DF"/>
    <w:rsid w:val="003414B9"/>
    <w:rsid w:val="00352A4B"/>
    <w:rsid w:val="003532DF"/>
    <w:rsid w:val="00357497"/>
    <w:rsid w:val="00361FFF"/>
    <w:rsid w:val="003642D1"/>
    <w:rsid w:val="003722C4"/>
    <w:rsid w:val="0038178B"/>
    <w:rsid w:val="0039268D"/>
    <w:rsid w:val="00394118"/>
    <w:rsid w:val="003957D5"/>
    <w:rsid w:val="003969D4"/>
    <w:rsid w:val="003B1181"/>
    <w:rsid w:val="003B36F4"/>
    <w:rsid w:val="003B758A"/>
    <w:rsid w:val="003D427E"/>
    <w:rsid w:val="003E2E83"/>
    <w:rsid w:val="003F460C"/>
    <w:rsid w:val="003F701C"/>
    <w:rsid w:val="0040065C"/>
    <w:rsid w:val="00402614"/>
    <w:rsid w:val="00414CED"/>
    <w:rsid w:val="00421322"/>
    <w:rsid w:val="00424FB4"/>
    <w:rsid w:val="00437EF6"/>
    <w:rsid w:val="00446AF9"/>
    <w:rsid w:val="004658B3"/>
    <w:rsid w:val="00466FAC"/>
    <w:rsid w:val="00467B2D"/>
    <w:rsid w:val="00471C11"/>
    <w:rsid w:val="004742E0"/>
    <w:rsid w:val="00480CEA"/>
    <w:rsid w:val="0048750A"/>
    <w:rsid w:val="004920AA"/>
    <w:rsid w:val="004928AF"/>
    <w:rsid w:val="004A1646"/>
    <w:rsid w:val="004A3AC6"/>
    <w:rsid w:val="004A4F49"/>
    <w:rsid w:val="004A6EB1"/>
    <w:rsid w:val="004B32A2"/>
    <w:rsid w:val="004B42C2"/>
    <w:rsid w:val="004B5FCE"/>
    <w:rsid w:val="004C39D8"/>
    <w:rsid w:val="004C7368"/>
    <w:rsid w:val="004D589D"/>
    <w:rsid w:val="004E2DEA"/>
    <w:rsid w:val="004F4613"/>
    <w:rsid w:val="0050427A"/>
    <w:rsid w:val="005068C6"/>
    <w:rsid w:val="005076BB"/>
    <w:rsid w:val="00531B7F"/>
    <w:rsid w:val="00533783"/>
    <w:rsid w:val="00552366"/>
    <w:rsid w:val="00556493"/>
    <w:rsid w:val="005651BB"/>
    <w:rsid w:val="0057515E"/>
    <w:rsid w:val="00581A52"/>
    <w:rsid w:val="00584657"/>
    <w:rsid w:val="0059324D"/>
    <w:rsid w:val="005935C6"/>
    <w:rsid w:val="0059783C"/>
    <w:rsid w:val="005A4797"/>
    <w:rsid w:val="005A56E9"/>
    <w:rsid w:val="005A7F08"/>
    <w:rsid w:val="005C38A2"/>
    <w:rsid w:val="005D31B2"/>
    <w:rsid w:val="005D4ADC"/>
    <w:rsid w:val="005F22B6"/>
    <w:rsid w:val="005F54F9"/>
    <w:rsid w:val="00605165"/>
    <w:rsid w:val="0061015B"/>
    <w:rsid w:val="006147B7"/>
    <w:rsid w:val="00614B40"/>
    <w:rsid w:val="006179C0"/>
    <w:rsid w:val="0062039C"/>
    <w:rsid w:val="00634888"/>
    <w:rsid w:val="00645062"/>
    <w:rsid w:val="00651759"/>
    <w:rsid w:val="006770FB"/>
    <w:rsid w:val="00677ADA"/>
    <w:rsid w:val="006868D5"/>
    <w:rsid w:val="00691864"/>
    <w:rsid w:val="006A00D3"/>
    <w:rsid w:val="006B36A6"/>
    <w:rsid w:val="006B6E65"/>
    <w:rsid w:val="006C0A77"/>
    <w:rsid w:val="006C0B84"/>
    <w:rsid w:val="006C2D7B"/>
    <w:rsid w:val="006C39C0"/>
    <w:rsid w:val="006D26B2"/>
    <w:rsid w:val="006D3837"/>
    <w:rsid w:val="006D6097"/>
    <w:rsid w:val="006F06C4"/>
    <w:rsid w:val="006F1F02"/>
    <w:rsid w:val="006F4C89"/>
    <w:rsid w:val="006F4ED8"/>
    <w:rsid w:val="00710722"/>
    <w:rsid w:val="0071129D"/>
    <w:rsid w:val="00711390"/>
    <w:rsid w:val="007150BB"/>
    <w:rsid w:val="00720796"/>
    <w:rsid w:val="00724761"/>
    <w:rsid w:val="0072517D"/>
    <w:rsid w:val="00725E27"/>
    <w:rsid w:val="00743E32"/>
    <w:rsid w:val="00746F68"/>
    <w:rsid w:val="00747D60"/>
    <w:rsid w:val="007507BC"/>
    <w:rsid w:val="00752B7D"/>
    <w:rsid w:val="0075373E"/>
    <w:rsid w:val="007576FB"/>
    <w:rsid w:val="00761617"/>
    <w:rsid w:val="0077476E"/>
    <w:rsid w:val="00780005"/>
    <w:rsid w:val="00780600"/>
    <w:rsid w:val="00782D0D"/>
    <w:rsid w:val="00783FE5"/>
    <w:rsid w:val="00785B47"/>
    <w:rsid w:val="00792B3B"/>
    <w:rsid w:val="007A0994"/>
    <w:rsid w:val="007A1344"/>
    <w:rsid w:val="007C29EC"/>
    <w:rsid w:val="007C51EB"/>
    <w:rsid w:val="007C703C"/>
    <w:rsid w:val="007C7882"/>
    <w:rsid w:val="007D2F35"/>
    <w:rsid w:val="007D4AC2"/>
    <w:rsid w:val="007E7248"/>
    <w:rsid w:val="007F10D9"/>
    <w:rsid w:val="007F43B0"/>
    <w:rsid w:val="00800BBF"/>
    <w:rsid w:val="00806DB7"/>
    <w:rsid w:val="008079DB"/>
    <w:rsid w:val="008121C2"/>
    <w:rsid w:val="00821C97"/>
    <w:rsid w:val="008263B2"/>
    <w:rsid w:val="008269D4"/>
    <w:rsid w:val="008316DA"/>
    <w:rsid w:val="00836971"/>
    <w:rsid w:val="00840DA1"/>
    <w:rsid w:val="00842AE9"/>
    <w:rsid w:val="0085470F"/>
    <w:rsid w:val="00864436"/>
    <w:rsid w:val="008730BE"/>
    <w:rsid w:val="008763E8"/>
    <w:rsid w:val="00881733"/>
    <w:rsid w:val="008913C0"/>
    <w:rsid w:val="008A071C"/>
    <w:rsid w:val="008A0D1E"/>
    <w:rsid w:val="008A5CB3"/>
    <w:rsid w:val="008B1D71"/>
    <w:rsid w:val="008B6750"/>
    <w:rsid w:val="008C3991"/>
    <w:rsid w:val="008C45F7"/>
    <w:rsid w:val="008D26EF"/>
    <w:rsid w:val="008E6796"/>
    <w:rsid w:val="00902779"/>
    <w:rsid w:val="009028DB"/>
    <w:rsid w:val="009070F8"/>
    <w:rsid w:val="00933096"/>
    <w:rsid w:val="009374F8"/>
    <w:rsid w:val="00947C07"/>
    <w:rsid w:val="00956FBB"/>
    <w:rsid w:val="00957E1B"/>
    <w:rsid w:val="00965C9A"/>
    <w:rsid w:val="00966F73"/>
    <w:rsid w:val="0097221F"/>
    <w:rsid w:val="009745F1"/>
    <w:rsid w:val="00974912"/>
    <w:rsid w:val="00975D9D"/>
    <w:rsid w:val="00977F28"/>
    <w:rsid w:val="00983592"/>
    <w:rsid w:val="00993ED6"/>
    <w:rsid w:val="009962BB"/>
    <w:rsid w:val="0099783A"/>
    <w:rsid w:val="009A2299"/>
    <w:rsid w:val="009A2DE3"/>
    <w:rsid w:val="009A3A69"/>
    <w:rsid w:val="009A5CD0"/>
    <w:rsid w:val="009A7D66"/>
    <w:rsid w:val="009B4A48"/>
    <w:rsid w:val="009C303C"/>
    <w:rsid w:val="009C32A4"/>
    <w:rsid w:val="009C35E6"/>
    <w:rsid w:val="009D1BA9"/>
    <w:rsid w:val="009D7C74"/>
    <w:rsid w:val="009E0DDC"/>
    <w:rsid w:val="009E4CDE"/>
    <w:rsid w:val="009E72E1"/>
    <w:rsid w:val="009F06AF"/>
    <w:rsid w:val="009F4C41"/>
    <w:rsid w:val="009F5C8F"/>
    <w:rsid w:val="00A1617A"/>
    <w:rsid w:val="00A35C2A"/>
    <w:rsid w:val="00A5311F"/>
    <w:rsid w:val="00A57316"/>
    <w:rsid w:val="00A60F9D"/>
    <w:rsid w:val="00A710F9"/>
    <w:rsid w:val="00A728B8"/>
    <w:rsid w:val="00A731C1"/>
    <w:rsid w:val="00A92864"/>
    <w:rsid w:val="00A94230"/>
    <w:rsid w:val="00AA14FE"/>
    <w:rsid w:val="00AA5FE8"/>
    <w:rsid w:val="00AB0F0F"/>
    <w:rsid w:val="00AB22BA"/>
    <w:rsid w:val="00AB25AF"/>
    <w:rsid w:val="00AB4588"/>
    <w:rsid w:val="00AB5FDD"/>
    <w:rsid w:val="00AC056C"/>
    <w:rsid w:val="00AC3138"/>
    <w:rsid w:val="00AC374D"/>
    <w:rsid w:val="00AC5E6E"/>
    <w:rsid w:val="00AD6F4A"/>
    <w:rsid w:val="00AE1E48"/>
    <w:rsid w:val="00AE45F7"/>
    <w:rsid w:val="00AF1CD9"/>
    <w:rsid w:val="00B01927"/>
    <w:rsid w:val="00B05907"/>
    <w:rsid w:val="00B2357E"/>
    <w:rsid w:val="00B31E6A"/>
    <w:rsid w:val="00B34981"/>
    <w:rsid w:val="00B34EAE"/>
    <w:rsid w:val="00B4514A"/>
    <w:rsid w:val="00B47EE5"/>
    <w:rsid w:val="00B518DF"/>
    <w:rsid w:val="00B67EBD"/>
    <w:rsid w:val="00B727C1"/>
    <w:rsid w:val="00B7688D"/>
    <w:rsid w:val="00B8693D"/>
    <w:rsid w:val="00B91388"/>
    <w:rsid w:val="00B91FD8"/>
    <w:rsid w:val="00B96D46"/>
    <w:rsid w:val="00BB0701"/>
    <w:rsid w:val="00BE1E25"/>
    <w:rsid w:val="00BE4140"/>
    <w:rsid w:val="00C12EAB"/>
    <w:rsid w:val="00C21D97"/>
    <w:rsid w:val="00C23A2B"/>
    <w:rsid w:val="00C36316"/>
    <w:rsid w:val="00C42B57"/>
    <w:rsid w:val="00C51EDE"/>
    <w:rsid w:val="00C73592"/>
    <w:rsid w:val="00C753FC"/>
    <w:rsid w:val="00C8282F"/>
    <w:rsid w:val="00C83B02"/>
    <w:rsid w:val="00C90C59"/>
    <w:rsid w:val="00C942E8"/>
    <w:rsid w:val="00CA4CAA"/>
    <w:rsid w:val="00CB24BB"/>
    <w:rsid w:val="00CC0017"/>
    <w:rsid w:val="00CC1280"/>
    <w:rsid w:val="00CC2D04"/>
    <w:rsid w:val="00CC50B3"/>
    <w:rsid w:val="00CD04F6"/>
    <w:rsid w:val="00CD1309"/>
    <w:rsid w:val="00CD3503"/>
    <w:rsid w:val="00CE72C0"/>
    <w:rsid w:val="00CF4129"/>
    <w:rsid w:val="00CF748B"/>
    <w:rsid w:val="00D001B4"/>
    <w:rsid w:val="00D0044F"/>
    <w:rsid w:val="00D010DF"/>
    <w:rsid w:val="00D07DB0"/>
    <w:rsid w:val="00D120B1"/>
    <w:rsid w:val="00D233D5"/>
    <w:rsid w:val="00D33AF3"/>
    <w:rsid w:val="00D402E8"/>
    <w:rsid w:val="00D52AC9"/>
    <w:rsid w:val="00D623AB"/>
    <w:rsid w:val="00D64C17"/>
    <w:rsid w:val="00D66921"/>
    <w:rsid w:val="00D6718B"/>
    <w:rsid w:val="00D7123F"/>
    <w:rsid w:val="00D86945"/>
    <w:rsid w:val="00D929AB"/>
    <w:rsid w:val="00D95389"/>
    <w:rsid w:val="00D97646"/>
    <w:rsid w:val="00DA2A2E"/>
    <w:rsid w:val="00DB32A0"/>
    <w:rsid w:val="00DB6B27"/>
    <w:rsid w:val="00DC5540"/>
    <w:rsid w:val="00DD35A7"/>
    <w:rsid w:val="00DE41FD"/>
    <w:rsid w:val="00DF0DA9"/>
    <w:rsid w:val="00E056E1"/>
    <w:rsid w:val="00E1256A"/>
    <w:rsid w:val="00E20581"/>
    <w:rsid w:val="00E224C5"/>
    <w:rsid w:val="00E24F2B"/>
    <w:rsid w:val="00E266D8"/>
    <w:rsid w:val="00E34B42"/>
    <w:rsid w:val="00E45B65"/>
    <w:rsid w:val="00E46DD4"/>
    <w:rsid w:val="00E575E4"/>
    <w:rsid w:val="00E606AE"/>
    <w:rsid w:val="00E61BF3"/>
    <w:rsid w:val="00E743C6"/>
    <w:rsid w:val="00E8050B"/>
    <w:rsid w:val="00EA2AEF"/>
    <w:rsid w:val="00EA4BF4"/>
    <w:rsid w:val="00EA5317"/>
    <w:rsid w:val="00EB12D4"/>
    <w:rsid w:val="00EB5481"/>
    <w:rsid w:val="00EB653A"/>
    <w:rsid w:val="00EC6DE3"/>
    <w:rsid w:val="00ED76C0"/>
    <w:rsid w:val="00F002A4"/>
    <w:rsid w:val="00F03CBB"/>
    <w:rsid w:val="00F171F4"/>
    <w:rsid w:val="00F21CE3"/>
    <w:rsid w:val="00F31CA7"/>
    <w:rsid w:val="00F3408B"/>
    <w:rsid w:val="00F44403"/>
    <w:rsid w:val="00F53D5A"/>
    <w:rsid w:val="00F57D49"/>
    <w:rsid w:val="00F64D91"/>
    <w:rsid w:val="00F6641E"/>
    <w:rsid w:val="00F72876"/>
    <w:rsid w:val="00F826E6"/>
    <w:rsid w:val="00F929C5"/>
    <w:rsid w:val="00F964CA"/>
    <w:rsid w:val="00FA26D3"/>
    <w:rsid w:val="00FB27EF"/>
    <w:rsid w:val="00FB3203"/>
    <w:rsid w:val="00FB556C"/>
    <w:rsid w:val="00FC0E85"/>
    <w:rsid w:val="00FC2572"/>
    <w:rsid w:val="00FC2E5B"/>
    <w:rsid w:val="00FC601D"/>
    <w:rsid w:val="00FD08F8"/>
    <w:rsid w:val="00FD17CA"/>
    <w:rsid w:val="00FD3F63"/>
    <w:rsid w:val="00FD4ED9"/>
    <w:rsid w:val="00FD54F6"/>
    <w:rsid w:val="00FE687E"/>
    <w:rsid w:val="00FF7E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9C781"/>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76BB"/>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styleId="Header">
    <w:name w:val="header"/>
    <w:basedOn w:val="Normal"/>
    <w:rsid w:val="00E34B42"/>
    <w:pPr>
      <w:tabs>
        <w:tab w:val="center" w:pos="4320"/>
        <w:tab w:val="right" w:pos="8640"/>
      </w:tabs>
    </w:pPr>
    <w:rPr>
      <w:rFonts w:ascii="CG Times" w:hAnsi="CG Times"/>
      <w:sz w:val="20"/>
      <w:szCs w:val="20"/>
    </w:rPr>
  </w:style>
  <w:style w:type="paragraph" w:styleId="Footer">
    <w:name w:val="footer"/>
    <w:basedOn w:val="Normal"/>
    <w:rsid w:val="00E34B42"/>
    <w:pPr>
      <w:tabs>
        <w:tab w:val="center" w:pos="4320"/>
        <w:tab w:val="right" w:pos="8640"/>
      </w:tabs>
    </w:pPr>
    <w:rPr>
      <w:rFonts w:ascii="CG Times" w:hAnsi="CG Times"/>
      <w:sz w:val="20"/>
      <w:szCs w:val="20"/>
    </w:rPr>
  </w:style>
  <w:style w:type="paragraph" w:styleId="ListParagraph">
    <w:name w:val="List Paragraph"/>
    <w:basedOn w:val="Normal"/>
    <w:uiPriority w:val="34"/>
    <w:qFormat/>
    <w:rsid w:val="0005740B"/>
    <w:pPr>
      <w:ind w:left="720"/>
      <w:contextualSpacing/>
    </w:pPr>
    <w:rPr>
      <w:rFonts w:ascii="Calibri" w:eastAsia="Calibri" w:hAnsi="Calibri"/>
      <w:lang w:val="en-US"/>
    </w:rPr>
  </w:style>
  <w:style w:type="paragraph" w:styleId="Revision">
    <w:name w:val="Revision"/>
    <w:hidden/>
    <w:uiPriority w:val="99"/>
    <w:semiHidden/>
    <w:rsid w:val="00D95389"/>
    <w:rPr>
      <w:sz w:val="24"/>
      <w:szCs w:val="24"/>
      <w:lang w:eastAsia="en-US"/>
    </w:rPr>
  </w:style>
  <w:style w:type="character" w:styleId="Hyperlink">
    <w:name w:val="Hyperlink"/>
    <w:rsid w:val="006B6E65"/>
    <w:rPr>
      <w:color w:val="0563C1"/>
      <w:u w:val="single"/>
    </w:rPr>
  </w:style>
  <w:style w:type="character" w:styleId="UnresolvedMention">
    <w:name w:val="Unresolved Mention"/>
    <w:uiPriority w:val="99"/>
    <w:semiHidden/>
    <w:unhideWhenUsed/>
    <w:rsid w:val="006B6E65"/>
    <w:rPr>
      <w:color w:val="605E5C"/>
      <w:shd w:val="clear" w:color="auto" w:fill="E1DFDD"/>
    </w:rPr>
  </w:style>
  <w:style w:type="character" w:styleId="CommentReference">
    <w:name w:val="annotation reference"/>
    <w:rsid w:val="00276C3C"/>
    <w:rPr>
      <w:sz w:val="16"/>
      <w:szCs w:val="16"/>
    </w:rPr>
  </w:style>
  <w:style w:type="paragraph" w:styleId="CommentText">
    <w:name w:val="annotation text"/>
    <w:basedOn w:val="Normal"/>
    <w:link w:val="CommentTextChar"/>
    <w:rsid w:val="00276C3C"/>
    <w:rPr>
      <w:sz w:val="20"/>
      <w:szCs w:val="20"/>
    </w:rPr>
  </w:style>
  <w:style w:type="character" w:customStyle="1" w:styleId="CommentTextChar">
    <w:name w:val="Comment Text Char"/>
    <w:link w:val="CommentText"/>
    <w:rsid w:val="00276C3C"/>
    <w:rPr>
      <w:rFonts w:ascii="Arial" w:hAnsi="Arial"/>
      <w:lang w:eastAsia="en-US"/>
    </w:rPr>
  </w:style>
  <w:style w:type="paragraph" w:styleId="CommentSubject">
    <w:name w:val="annotation subject"/>
    <w:basedOn w:val="CommentText"/>
    <w:next w:val="CommentText"/>
    <w:link w:val="CommentSubjectChar"/>
    <w:rsid w:val="00276C3C"/>
    <w:rPr>
      <w:b/>
      <w:bCs/>
    </w:rPr>
  </w:style>
  <w:style w:type="character" w:customStyle="1" w:styleId="CommentSubjectChar">
    <w:name w:val="Comment Subject Char"/>
    <w:link w:val="CommentSubject"/>
    <w:rsid w:val="00276C3C"/>
    <w:rPr>
      <w:rFonts w:ascii="Arial" w:hAnsi="Arial"/>
      <w:b/>
      <w:bCs/>
      <w:lang w:eastAsia="en-US"/>
    </w:rPr>
  </w:style>
  <w:style w:type="paragraph" w:customStyle="1" w:styleId="StylePlainTextLatinArialComplexArial12ptLatinB">
    <w:name w:val="Style Plain Text + (Latin) Arial (Complex) Arial 12 pt (Latin) B..."/>
    <w:basedOn w:val="PlainText"/>
    <w:rsid w:val="004B42C2"/>
    <w:rPr>
      <w:rFonts w:ascii="Arial" w:hAnsi="Arial" w:cs="Arial"/>
      <w:b/>
      <w:sz w:val="22"/>
      <w:szCs w:val="24"/>
    </w:rPr>
  </w:style>
  <w:style w:type="paragraph" w:styleId="FootnoteText">
    <w:name w:val="footnote text"/>
    <w:basedOn w:val="Normal"/>
    <w:link w:val="FootnoteTextChar"/>
    <w:rsid w:val="00E8050B"/>
    <w:rPr>
      <w:sz w:val="20"/>
      <w:szCs w:val="20"/>
    </w:rPr>
  </w:style>
  <w:style w:type="character" w:customStyle="1" w:styleId="FootnoteTextChar">
    <w:name w:val="Footnote Text Char"/>
    <w:link w:val="FootnoteText"/>
    <w:rsid w:val="00E8050B"/>
    <w:rPr>
      <w:rFonts w:ascii="Arial" w:hAnsi="Arial"/>
      <w:lang w:eastAsia="en-US"/>
    </w:rPr>
  </w:style>
  <w:style w:type="character" w:styleId="FootnoteReference">
    <w:name w:val="footnote reference"/>
    <w:rsid w:val="00E805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3146312">
      <w:bodyDiv w:val="1"/>
      <w:marLeft w:val="0"/>
      <w:marRight w:val="0"/>
      <w:marTop w:val="0"/>
      <w:marBottom w:val="0"/>
      <w:divBdr>
        <w:top w:val="none" w:sz="0" w:space="0" w:color="auto"/>
        <w:left w:val="none" w:sz="0" w:space="0" w:color="auto"/>
        <w:bottom w:val="none" w:sz="0" w:space="0" w:color="auto"/>
        <w:right w:val="none" w:sz="0" w:space="0" w:color="auto"/>
      </w:divBdr>
    </w:div>
    <w:div w:id="956060388">
      <w:bodyDiv w:val="1"/>
      <w:marLeft w:val="0"/>
      <w:marRight w:val="0"/>
      <w:marTop w:val="0"/>
      <w:marBottom w:val="0"/>
      <w:divBdr>
        <w:top w:val="none" w:sz="0" w:space="0" w:color="auto"/>
        <w:left w:val="none" w:sz="0" w:space="0" w:color="auto"/>
        <w:bottom w:val="none" w:sz="0" w:space="0" w:color="auto"/>
        <w:right w:val="none" w:sz="0" w:space="0" w:color="auto"/>
      </w:divBdr>
    </w:div>
    <w:div w:id="1051885022">
      <w:bodyDiv w:val="1"/>
      <w:marLeft w:val="0"/>
      <w:marRight w:val="0"/>
      <w:marTop w:val="0"/>
      <w:marBottom w:val="0"/>
      <w:divBdr>
        <w:top w:val="none" w:sz="0" w:space="0" w:color="auto"/>
        <w:left w:val="none" w:sz="0" w:space="0" w:color="auto"/>
        <w:bottom w:val="none" w:sz="0" w:space="0" w:color="auto"/>
        <w:right w:val="none" w:sz="0" w:space="0" w:color="auto"/>
      </w:divBdr>
    </w:div>
    <w:div w:id="1472820212">
      <w:bodyDiv w:val="1"/>
      <w:marLeft w:val="0"/>
      <w:marRight w:val="0"/>
      <w:marTop w:val="0"/>
      <w:marBottom w:val="0"/>
      <w:divBdr>
        <w:top w:val="none" w:sz="0" w:space="0" w:color="auto"/>
        <w:left w:val="none" w:sz="0" w:space="0" w:color="auto"/>
        <w:bottom w:val="none" w:sz="0" w:space="0" w:color="auto"/>
        <w:right w:val="none" w:sz="0" w:space="0" w:color="auto"/>
      </w:divBdr>
    </w:div>
    <w:div w:id="1744252861">
      <w:bodyDiv w:val="1"/>
      <w:marLeft w:val="0"/>
      <w:marRight w:val="0"/>
      <w:marTop w:val="0"/>
      <w:marBottom w:val="0"/>
      <w:divBdr>
        <w:top w:val="none" w:sz="0" w:space="0" w:color="auto"/>
        <w:left w:val="none" w:sz="0" w:space="0" w:color="auto"/>
        <w:bottom w:val="none" w:sz="0" w:space="0" w:color="auto"/>
        <w:right w:val="none" w:sz="0" w:space="0" w:color="auto"/>
      </w:divBdr>
    </w:div>
    <w:div w:id="176279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C7F31-B0C2-41B9-B518-23B838365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BPD29</vt:lpstr>
    </vt:vector>
  </TitlesOfParts>
  <Manager/>
  <Company/>
  <LinksUpToDate>false</LinksUpToDate>
  <CharactersWithSpaces>3592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BPD29</dc:title>
  <dc:subject/>
  <dc:creator>Microsoft Office User</dc:creator>
  <cp:keywords/>
  <dc:description/>
  <cp:lastModifiedBy>Campbell-Adams, Bayley</cp:lastModifiedBy>
  <cp:revision>2</cp:revision>
  <cp:lastPrinted>2015-07-22T15:40:00Z</cp:lastPrinted>
  <dcterms:created xsi:type="dcterms:W3CDTF">2026-09-21T11:26:00Z</dcterms:created>
  <dcterms:modified xsi:type="dcterms:W3CDTF">2026-09-21T11:26:00Z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2026-07-30T13:14:07Z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73846845-8f43-4ac4-9a46-99773322fd90</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