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E62A3F" w14:textId="717DFC93" w:rsidR="0077476E" w:rsidRPr="00505517" w:rsidRDefault="00604718" w:rsidP="00F6561E">
      <w:pPr>
        <w:autoSpaceDE w:val="0"/>
        <w:autoSpaceDN w:val="0"/>
        <w:adjustRightInd w:val="0"/>
        <w:rPr>
          <w:b/>
          <w:bCs/>
        </w:rPr>
      </w:pPr>
      <w:r>
        <w:rPr>
          <w:b/>
        </w:rPr>
        <w:t>BP</w:t>
      </w:r>
      <w:r w:rsidR="00505517" w:rsidRPr="00505517">
        <w:rPr>
          <w:b/>
        </w:rPr>
        <w:t>20</w:t>
      </w:r>
      <w:r w:rsidR="007C7CDC" w:rsidRPr="00505517">
        <w:rPr>
          <w:b/>
        </w:rPr>
        <w:t xml:space="preserve"> </w:t>
      </w:r>
      <w:r w:rsidR="0057020A">
        <w:rPr>
          <w:b/>
        </w:rPr>
        <w:t xml:space="preserve">Release of </w:t>
      </w:r>
      <w:r w:rsidR="007C7CDC" w:rsidRPr="00505517">
        <w:rPr>
          <w:b/>
        </w:rPr>
        <w:t>testamentary documents for examination</w:t>
      </w:r>
    </w:p>
    <w:p w14:paraId="76478981" w14:textId="2C46E902" w:rsidR="00A719FE" w:rsidRPr="00505517" w:rsidRDefault="00956135" w:rsidP="002523A7">
      <w:pPr>
        <w:spacing w:after="120"/>
        <w:jc w:val="right"/>
      </w:pPr>
      <w:bookmarkStart w:id="0" w:name="OLE_LINK1"/>
      <w:bookmarkStart w:id="1" w:name="OLE_LINK2"/>
      <w:r w:rsidRPr="00505517">
        <w:rPr>
          <w:b/>
        </w:rPr>
        <w:t>[</w:t>
      </w:r>
      <w:r w:rsidR="004C5F67" w:rsidRPr="00505517">
        <w:rPr>
          <w:b/>
        </w:rPr>
        <w:t>C</w:t>
      </w:r>
      <w:r w:rsidR="00A719FE" w:rsidRPr="00505517">
        <w:rPr>
          <w:b/>
        </w:rPr>
        <w:t xml:space="preserve">laim </w:t>
      </w:r>
      <w:r w:rsidRPr="00505517">
        <w:rPr>
          <w:b/>
        </w:rPr>
        <w:t>no.]</w:t>
      </w:r>
    </w:p>
    <w:p w14:paraId="64EF968A" w14:textId="35DDC8C3" w:rsidR="00DA0906" w:rsidRPr="00505517" w:rsidRDefault="00DA0906" w:rsidP="002523A7">
      <w:pPr>
        <w:spacing w:after="120"/>
        <w:rPr>
          <w:b/>
        </w:rPr>
      </w:pPr>
      <w:r w:rsidRPr="00505517">
        <w:rPr>
          <w:b/>
        </w:rPr>
        <w:t>IN THE HIGH COURT OF JUSTICE</w:t>
      </w:r>
    </w:p>
    <w:p w14:paraId="566F1C4D" w14:textId="4F530B0A" w:rsidR="00DA0906" w:rsidRPr="00505517" w:rsidRDefault="00DA0906" w:rsidP="00335638">
      <w:pPr>
        <w:spacing w:after="120"/>
        <w:rPr>
          <w:b/>
        </w:rPr>
      </w:pPr>
      <w:r w:rsidRPr="00505517">
        <w:rPr>
          <w:b/>
        </w:rPr>
        <w:t>BUSINESS AND PROPERTY</w:t>
      </w:r>
      <w:r w:rsidR="00335638" w:rsidRPr="00505517">
        <w:rPr>
          <w:b/>
        </w:rPr>
        <w:t xml:space="preserve"> DIVISION</w:t>
      </w:r>
    </w:p>
    <w:p w14:paraId="7F9D8C96" w14:textId="403C0F97" w:rsidR="00DA0906" w:rsidRPr="00505517" w:rsidRDefault="007C7CDC" w:rsidP="008F10C5">
      <w:pPr>
        <w:spacing w:after="120"/>
        <w:rPr>
          <w:b/>
        </w:rPr>
      </w:pPr>
      <w:r w:rsidRPr="00505517">
        <w:rPr>
          <w:b/>
        </w:rPr>
        <w:t xml:space="preserve">PROPERTY TRUSTS AND PROBATE </w:t>
      </w:r>
      <w:r w:rsidR="00DA0906" w:rsidRPr="00505517">
        <w:rPr>
          <w:b/>
        </w:rPr>
        <w:t>LIST</w:t>
      </w:r>
      <w:r w:rsidR="008F10C5" w:rsidRPr="008F10C5">
        <w:rPr>
          <w:b/>
        </w:rPr>
        <w:t>, ROLLS BUILDING, LONDON</w:t>
      </w:r>
    </w:p>
    <w:p w14:paraId="5A2755CB" w14:textId="77777777" w:rsidR="00DA0906" w:rsidRPr="00505517" w:rsidRDefault="00DA0906" w:rsidP="002523A7">
      <w:pPr>
        <w:spacing w:after="120"/>
        <w:rPr>
          <w:b/>
        </w:rPr>
      </w:pPr>
    </w:p>
    <w:p w14:paraId="32133DF7" w14:textId="77777777" w:rsidR="00DA0906" w:rsidRPr="00505517" w:rsidRDefault="00DA0906" w:rsidP="002523A7">
      <w:pPr>
        <w:spacing w:after="120"/>
        <w:rPr>
          <w:b/>
        </w:rPr>
      </w:pPr>
      <w:r w:rsidRPr="00505517">
        <w:rPr>
          <w:b/>
        </w:rPr>
        <w:t>Master [name]</w:t>
      </w:r>
    </w:p>
    <w:p w14:paraId="273CF1D1" w14:textId="77777777" w:rsidR="00DA0906" w:rsidRPr="00505517" w:rsidRDefault="00DA0906" w:rsidP="002523A7">
      <w:pPr>
        <w:spacing w:after="120"/>
        <w:rPr>
          <w:b/>
        </w:rPr>
      </w:pPr>
      <w:r w:rsidRPr="00505517">
        <w:rPr>
          <w:b/>
        </w:rPr>
        <w:t>[Day, month, year]</w:t>
      </w:r>
    </w:p>
    <w:p w14:paraId="6A4E1B19" w14:textId="77777777" w:rsidR="006403C9" w:rsidRPr="00505517" w:rsidRDefault="006403C9" w:rsidP="002523A7">
      <w:pPr>
        <w:spacing w:after="120"/>
        <w:rPr>
          <w:b/>
        </w:rPr>
      </w:pPr>
    </w:p>
    <w:p w14:paraId="7843A448" w14:textId="0BFFAAF4" w:rsidR="00DA0906" w:rsidRPr="00505517" w:rsidRDefault="00DA0906" w:rsidP="002523A7">
      <w:pPr>
        <w:rPr>
          <w:b/>
        </w:rPr>
      </w:pPr>
      <w:r w:rsidRPr="00505517">
        <w:rPr>
          <w:b/>
        </w:rPr>
        <w:t xml:space="preserve">B E T W E </w:t>
      </w:r>
      <w:proofErr w:type="spellStart"/>
      <w:r w:rsidRPr="00505517">
        <w:rPr>
          <w:b/>
        </w:rPr>
        <w:t>E</w:t>
      </w:r>
      <w:proofErr w:type="spellEnd"/>
      <w:r w:rsidRPr="00505517">
        <w:rPr>
          <w:b/>
        </w:rPr>
        <w:t xml:space="preserve"> </w:t>
      </w:r>
      <w:proofErr w:type="gramStart"/>
      <w:r w:rsidRPr="00505517">
        <w:rPr>
          <w:b/>
        </w:rPr>
        <w:t>N :</w:t>
      </w:r>
      <w:proofErr w:type="gramEnd"/>
    </w:p>
    <w:p w14:paraId="560260AE" w14:textId="2D4E8090" w:rsidR="00DA0906" w:rsidRPr="00505517" w:rsidRDefault="007924A5" w:rsidP="002523A7">
      <w:pPr>
        <w:jc w:val="center"/>
        <w:rPr>
          <w:b/>
        </w:rPr>
      </w:pPr>
      <w:r w:rsidRPr="00505517">
        <w:rPr>
          <w:b/>
        </w:rPr>
        <w:t>[NAME]</w:t>
      </w:r>
    </w:p>
    <w:p w14:paraId="3443DD3C" w14:textId="77777777" w:rsidR="00DA0906" w:rsidRPr="00505517" w:rsidRDefault="00DA0906" w:rsidP="002523A7">
      <w:pPr>
        <w:pStyle w:val="ListParagraph"/>
        <w:ind w:left="0"/>
        <w:jc w:val="right"/>
        <w:rPr>
          <w:b/>
          <w:szCs w:val="24"/>
        </w:rPr>
      </w:pPr>
      <w:r w:rsidRPr="00505517">
        <w:rPr>
          <w:b/>
          <w:szCs w:val="24"/>
          <w:u w:val="single"/>
        </w:rPr>
        <w:t>Claimant</w:t>
      </w:r>
    </w:p>
    <w:p w14:paraId="2A8B2176" w14:textId="77777777" w:rsidR="00DA0906" w:rsidRPr="00505517" w:rsidRDefault="00DA0906" w:rsidP="002523A7">
      <w:pPr>
        <w:pStyle w:val="ListParagraph"/>
        <w:ind w:left="0"/>
        <w:jc w:val="center"/>
        <w:rPr>
          <w:b/>
          <w:szCs w:val="24"/>
        </w:rPr>
      </w:pPr>
      <w:r w:rsidRPr="00505517">
        <w:rPr>
          <w:b/>
          <w:szCs w:val="24"/>
        </w:rPr>
        <w:t>-and-</w:t>
      </w:r>
    </w:p>
    <w:p w14:paraId="368F7D77" w14:textId="77777777" w:rsidR="00DA0906" w:rsidRPr="00505517" w:rsidRDefault="00DA0906" w:rsidP="002523A7">
      <w:pPr>
        <w:pStyle w:val="ListParagraph"/>
        <w:ind w:left="0"/>
        <w:jc w:val="center"/>
        <w:rPr>
          <w:b/>
          <w:szCs w:val="24"/>
        </w:rPr>
      </w:pPr>
    </w:p>
    <w:p w14:paraId="39CD10A7" w14:textId="0274D316" w:rsidR="00DA0906" w:rsidRPr="00505517" w:rsidRDefault="007924A5" w:rsidP="002523A7">
      <w:pPr>
        <w:pStyle w:val="ListParagraph"/>
        <w:ind w:left="0"/>
        <w:jc w:val="center"/>
        <w:rPr>
          <w:b/>
          <w:szCs w:val="24"/>
        </w:rPr>
      </w:pPr>
      <w:r w:rsidRPr="00505517">
        <w:rPr>
          <w:b/>
          <w:szCs w:val="24"/>
        </w:rPr>
        <w:t>[NAME]</w:t>
      </w:r>
    </w:p>
    <w:p w14:paraId="0B04A905" w14:textId="77777777" w:rsidR="00DA0906" w:rsidRPr="00505517" w:rsidRDefault="00DA0906" w:rsidP="002523A7">
      <w:pPr>
        <w:pStyle w:val="ListParagraph"/>
        <w:ind w:left="0"/>
        <w:jc w:val="right"/>
        <w:rPr>
          <w:b/>
          <w:szCs w:val="24"/>
          <w:u w:val="single"/>
        </w:rPr>
      </w:pPr>
      <w:r w:rsidRPr="00505517">
        <w:rPr>
          <w:b/>
          <w:szCs w:val="24"/>
          <w:u w:val="single"/>
        </w:rPr>
        <w:t>Defendant</w:t>
      </w:r>
    </w:p>
    <w:p w14:paraId="4CD4C9D5" w14:textId="77777777" w:rsidR="00DA0906" w:rsidRPr="00505517" w:rsidRDefault="00DA0906" w:rsidP="002523A7">
      <w:pPr>
        <w:pStyle w:val="ListParagraph"/>
        <w:ind w:left="0"/>
        <w:jc w:val="center"/>
        <w:rPr>
          <w:b/>
          <w:szCs w:val="24"/>
        </w:rPr>
      </w:pPr>
      <w:r w:rsidRPr="00505517">
        <w:rPr>
          <w:b/>
          <w:szCs w:val="24"/>
        </w:rPr>
        <w:t>_________________________________________</w:t>
      </w:r>
    </w:p>
    <w:p w14:paraId="1A4FBFE1" w14:textId="77777777" w:rsidR="00DA0906" w:rsidRPr="00505517" w:rsidRDefault="00DA0906" w:rsidP="002523A7">
      <w:pPr>
        <w:pStyle w:val="ListParagraph"/>
        <w:ind w:left="0"/>
        <w:jc w:val="center"/>
        <w:rPr>
          <w:b/>
          <w:szCs w:val="24"/>
        </w:rPr>
      </w:pPr>
    </w:p>
    <w:p w14:paraId="0080E9DE" w14:textId="77777777" w:rsidR="00DA0906" w:rsidRPr="00505517" w:rsidRDefault="00DA0906" w:rsidP="002523A7">
      <w:pPr>
        <w:pStyle w:val="ListParagraph"/>
        <w:ind w:left="0"/>
        <w:jc w:val="center"/>
        <w:rPr>
          <w:b/>
          <w:szCs w:val="24"/>
        </w:rPr>
      </w:pPr>
      <w:r w:rsidRPr="00505517">
        <w:rPr>
          <w:b/>
          <w:szCs w:val="24"/>
        </w:rPr>
        <w:t>ORDER</w:t>
      </w:r>
    </w:p>
    <w:p w14:paraId="34BCB2B7" w14:textId="77777777" w:rsidR="00DA0906" w:rsidRPr="00505517" w:rsidRDefault="00DA0906" w:rsidP="002523A7">
      <w:pPr>
        <w:pStyle w:val="ListParagraph"/>
        <w:ind w:left="0"/>
        <w:jc w:val="center"/>
        <w:rPr>
          <w:szCs w:val="24"/>
        </w:rPr>
      </w:pPr>
      <w:r w:rsidRPr="00505517">
        <w:rPr>
          <w:b/>
          <w:szCs w:val="24"/>
        </w:rPr>
        <w:t>_________________________________________</w:t>
      </w:r>
    </w:p>
    <w:bookmarkEnd w:id="0"/>
    <w:bookmarkEnd w:id="1"/>
    <w:p w14:paraId="77F3D2C2" w14:textId="77777777" w:rsidR="00860199" w:rsidRPr="00505517" w:rsidRDefault="00860199" w:rsidP="002523A7">
      <w:pPr>
        <w:widowControl w:val="0"/>
        <w:ind w:right="334"/>
      </w:pPr>
    </w:p>
    <w:p w14:paraId="4620E109" w14:textId="3A4D0A5B" w:rsidR="00034975" w:rsidRPr="00505517" w:rsidRDefault="00034975" w:rsidP="002523A7">
      <w:pPr>
        <w:widowControl w:val="0"/>
        <w:ind w:right="334"/>
      </w:pPr>
      <w:r w:rsidRPr="00505517">
        <w:t>UPON</w:t>
      </w:r>
      <w:r w:rsidRPr="00505517">
        <w:rPr>
          <w:b/>
        </w:rPr>
        <w:t xml:space="preserve"> </w:t>
      </w:r>
      <w:r w:rsidRPr="00505517">
        <w:t xml:space="preserve">the </w:t>
      </w:r>
      <w:r w:rsidR="009B295C" w:rsidRPr="00505517">
        <w:t xml:space="preserve">[party]’s </w:t>
      </w:r>
      <w:r w:rsidRPr="00505517">
        <w:t xml:space="preserve">application by </w:t>
      </w:r>
      <w:r w:rsidR="00860199" w:rsidRPr="00505517">
        <w:t>n</w:t>
      </w:r>
      <w:r w:rsidR="009F5820" w:rsidRPr="00505517">
        <w:t>otice</w:t>
      </w:r>
      <w:r w:rsidRPr="00505517">
        <w:t xml:space="preserve"> dated </w:t>
      </w:r>
      <w:r w:rsidR="00860199" w:rsidRPr="00505517">
        <w:t>[date]</w:t>
      </w:r>
    </w:p>
    <w:p w14:paraId="7665E5D7" w14:textId="77777777" w:rsidR="00034975" w:rsidRPr="00505517" w:rsidRDefault="00034975" w:rsidP="002523A7">
      <w:pPr>
        <w:widowControl w:val="0"/>
        <w:ind w:right="334"/>
      </w:pPr>
    </w:p>
    <w:p w14:paraId="2526BBF6" w14:textId="696B958C" w:rsidR="00990FEB" w:rsidRPr="00505517" w:rsidRDefault="00990FEB" w:rsidP="002523A7">
      <w:pPr>
        <w:autoSpaceDE w:val="0"/>
        <w:autoSpaceDN w:val="0"/>
        <w:adjustRightInd w:val="0"/>
        <w:rPr>
          <w:rFonts w:cs="Arial"/>
          <w:bCs/>
        </w:rPr>
      </w:pPr>
      <w:r w:rsidRPr="00505517">
        <w:rPr>
          <w:rFonts w:cs="Arial"/>
          <w:bCs/>
        </w:rPr>
        <w:t>AND UPON hearing [name] [counsel]/[solicitor] for the Claimant and [name] [counsel]/[solicitor] for the Defendant</w:t>
      </w:r>
    </w:p>
    <w:p w14:paraId="3B5813EA" w14:textId="25A4FFED" w:rsidR="009F5820" w:rsidRPr="00505517" w:rsidRDefault="009F5820" w:rsidP="002523A7">
      <w:pPr>
        <w:spacing w:before="3"/>
      </w:pPr>
    </w:p>
    <w:p w14:paraId="2C1FB844" w14:textId="2CB25BDA" w:rsidR="002523A7" w:rsidRPr="00505517" w:rsidRDefault="002523A7" w:rsidP="002523A7">
      <w:pPr>
        <w:autoSpaceDE w:val="0"/>
        <w:autoSpaceDN w:val="0"/>
        <w:adjustRightInd w:val="0"/>
        <w:jc w:val="both"/>
        <w:rPr>
          <w:rFonts w:eastAsia="Arial" w:cs="Arial"/>
          <w:lang w:eastAsia="en-GB"/>
        </w:rPr>
      </w:pPr>
      <w:r w:rsidRPr="00505517">
        <w:rPr>
          <w:rFonts w:eastAsia="Arial" w:cs="Arial"/>
          <w:bCs/>
          <w:lang w:eastAsia="en-GB"/>
        </w:rPr>
        <w:t>AND UPON</w:t>
      </w:r>
      <w:r w:rsidR="00B54ECF" w:rsidRPr="00505517">
        <w:rPr>
          <w:rFonts w:eastAsia="Arial" w:cs="Arial"/>
          <w:bCs/>
          <w:lang w:eastAsia="en-GB"/>
        </w:rPr>
        <w:t xml:space="preserve"> [name of solicitor] </w:t>
      </w:r>
      <w:r w:rsidRPr="00505517">
        <w:rPr>
          <w:rFonts w:eastAsia="Arial" w:cs="Arial"/>
          <w:bCs/>
          <w:lang w:eastAsia="en-GB"/>
        </w:rPr>
        <w:t>of</w:t>
      </w:r>
      <w:r w:rsidR="00B54ECF" w:rsidRPr="00505517">
        <w:rPr>
          <w:rFonts w:eastAsia="Arial" w:cs="Arial"/>
          <w:lang w:eastAsia="en-GB"/>
        </w:rPr>
        <w:t xml:space="preserve"> [firm]</w:t>
      </w:r>
      <w:r w:rsidR="004C65CF" w:rsidRPr="00505517">
        <w:rPr>
          <w:rFonts w:eastAsia="Arial" w:cs="Arial"/>
          <w:lang w:eastAsia="en-GB"/>
        </w:rPr>
        <w:t xml:space="preserve"> [address]</w:t>
      </w:r>
      <w:r w:rsidRPr="00505517">
        <w:rPr>
          <w:rFonts w:eastAsia="Arial" w:cs="Arial"/>
          <w:lang w:eastAsia="en-GB"/>
        </w:rPr>
        <w:t xml:space="preserve"> undertaking that:</w:t>
      </w:r>
    </w:p>
    <w:p w14:paraId="57ECDA00" w14:textId="77777777" w:rsidR="002523A7" w:rsidRPr="00505517" w:rsidRDefault="002523A7" w:rsidP="00421490">
      <w:pPr>
        <w:autoSpaceDE w:val="0"/>
        <w:autoSpaceDN w:val="0"/>
        <w:adjustRightInd w:val="0"/>
        <w:rPr>
          <w:rFonts w:eastAsia="Arial" w:cs="Arial"/>
          <w:lang w:eastAsia="en-GB"/>
        </w:rPr>
      </w:pPr>
    </w:p>
    <w:p w14:paraId="34740EEA" w14:textId="4318A9C5" w:rsidR="002523A7" w:rsidRPr="00505517" w:rsidRDefault="00D10476" w:rsidP="00421490">
      <w:pPr>
        <w:numPr>
          <w:ilvl w:val="0"/>
          <w:numId w:val="14"/>
        </w:numPr>
        <w:autoSpaceDE w:val="0"/>
        <w:autoSpaceDN w:val="0"/>
        <w:adjustRightInd w:val="0"/>
        <w:ind w:left="567" w:hanging="567"/>
        <w:rPr>
          <w:rFonts w:eastAsia="Arial" w:cs="Arial"/>
          <w:lang w:eastAsia="en-GB"/>
        </w:rPr>
      </w:pPr>
      <w:r>
        <w:rPr>
          <w:rFonts w:eastAsia="Arial" w:cs="Arial"/>
          <w:lang w:eastAsia="en-GB"/>
        </w:rPr>
        <w:t>they</w:t>
      </w:r>
      <w:r w:rsidR="002523A7" w:rsidRPr="00505517">
        <w:rPr>
          <w:rFonts w:eastAsia="Arial" w:cs="Arial"/>
          <w:lang w:eastAsia="en-GB"/>
        </w:rPr>
        <w:t xml:space="preserve"> will by </w:t>
      </w:r>
      <w:r w:rsidR="004C65CF" w:rsidRPr="00505517">
        <w:rPr>
          <w:rFonts w:eastAsia="Arial" w:cs="Arial"/>
          <w:lang w:eastAsia="en-GB"/>
        </w:rPr>
        <w:t>[date]</w:t>
      </w:r>
      <w:r w:rsidR="00D65B46" w:rsidRPr="00505517">
        <w:rPr>
          <w:rFonts w:eastAsia="Arial" w:cs="Arial"/>
          <w:lang w:eastAsia="en-GB"/>
        </w:rPr>
        <w:t>,</w:t>
      </w:r>
      <w:r w:rsidR="004C65CF" w:rsidRPr="00505517">
        <w:rPr>
          <w:rFonts w:eastAsia="Arial" w:cs="Arial"/>
          <w:lang w:eastAsia="en-GB"/>
        </w:rPr>
        <w:t xml:space="preserve"> </w:t>
      </w:r>
      <w:r w:rsidR="002523A7" w:rsidRPr="00505517">
        <w:rPr>
          <w:rFonts w:eastAsia="Arial" w:cs="Arial"/>
          <w:lang w:eastAsia="en-GB"/>
        </w:rPr>
        <w:t xml:space="preserve">or earlier if </w:t>
      </w:r>
      <w:proofErr w:type="gramStart"/>
      <w:r w:rsidR="002523A7" w:rsidRPr="00505517">
        <w:rPr>
          <w:rFonts w:eastAsia="Arial" w:cs="Arial"/>
          <w:lang w:eastAsia="en-GB"/>
        </w:rPr>
        <w:t>so</w:t>
      </w:r>
      <w:proofErr w:type="gramEnd"/>
      <w:r w:rsidR="002523A7" w:rsidRPr="00505517">
        <w:rPr>
          <w:rFonts w:eastAsia="Arial" w:cs="Arial"/>
          <w:lang w:eastAsia="en-GB"/>
        </w:rPr>
        <w:t xml:space="preserve"> directed by this court</w:t>
      </w:r>
      <w:r w:rsidR="00D65B46" w:rsidRPr="00505517">
        <w:rPr>
          <w:rFonts w:eastAsia="Arial" w:cs="Arial"/>
          <w:lang w:eastAsia="en-GB"/>
        </w:rPr>
        <w:t>,</w:t>
      </w:r>
      <w:r w:rsidR="002523A7" w:rsidRPr="00505517">
        <w:rPr>
          <w:rFonts w:eastAsia="Arial" w:cs="Arial"/>
          <w:lang w:eastAsia="en-GB"/>
        </w:rPr>
        <w:t xml:space="preserve"> return the testamentary document specified in the attached schedule (“the testamentary document”) to Masters Appointments, Ground Floor, The Rolls Buildings, Fetter Lane, London EC4A 1NL</w:t>
      </w:r>
      <w:r w:rsidR="004C65CF" w:rsidRPr="00505517">
        <w:rPr>
          <w:rFonts w:eastAsia="Arial" w:cs="Arial"/>
          <w:lang w:eastAsia="en-GB"/>
        </w:rPr>
        <w:t>,</w:t>
      </w:r>
      <w:r w:rsidR="002523A7" w:rsidRPr="00505517">
        <w:rPr>
          <w:rFonts w:eastAsia="Arial" w:cs="Arial"/>
          <w:lang w:eastAsia="en-GB"/>
        </w:rPr>
        <w:t xml:space="preserve"> and;</w:t>
      </w:r>
    </w:p>
    <w:p w14:paraId="0F1ACC73" w14:textId="6460295C" w:rsidR="00C95A21" w:rsidRPr="00505517" w:rsidRDefault="002523A7" w:rsidP="00421490">
      <w:pPr>
        <w:numPr>
          <w:ilvl w:val="0"/>
          <w:numId w:val="14"/>
        </w:numPr>
        <w:autoSpaceDE w:val="0"/>
        <w:autoSpaceDN w:val="0"/>
        <w:adjustRightInd w:val="0"/>
        <w:ind w:left="567" w:hanging="567"/>
        <w:rPr>
          <w:rFonts w:eastAsia="Arial" w:cs="Arial"/>
          <w:lang w:eastAsia="en-GB"/>
        </w:rPr>
      </w:pPr>
      <w:r w:rsidRPr="00505517">
        <w:rPr>
          <w:rFonts w:eastAsia="Arial" w:cs="Arial"/>
          <w:lang w:eastAsia="en-GB"/>
        </w:rPr>
        <w:t xml:space="preserve">until the testamentary document is returned as provided above, it will remain in the possession of </w:t>
      </w:r>
      <w:r w:rsidR="008C5C35" w:rsidRPr="00505517">
        <w:rPr>
          <w:rFonts w:eastAsia="Arial" w:cs="Arial"/>
          <w:lang w:eastAsia="en-GB"/>
        </w:rPr>
        <w:t>[</w:t>
      </w:r>
      <w:r w:rsidR="0092445A" w:rsidRPr="00505517">
        <w:rPr>
          <w:rFonts w:eastAsia="Arial" w:cs="Arial"/>
          <w:lang w:eastAsia="en-GB"/>
        </w:rPr>
        <w:t>firm] or [name and address of handwriting expert</w:t>
      </w:r>
      <w:r w:rsidR="00D65B46" w:rsidRPr="00505517">
        <w:rPr>
          <w:rFonts w:eastAsia="Arial" w:cs="Arial"/>
          <w:lang w:eastAsia="en-GB"/>
        </w:rPr>
        <w:t>]</w:t>
      </w:r>
    </w:p>
    <w:p w14:paraId="581FA781" w14:textId="77777777" w:rsidR="00D65B46" w:rsidRPr="00505517" w:rsidRDefault="00D65B46" w:rsidP="00D65B46">
      <w:pPr>
        <w:autoSpaceDE w:val="0"/>
        <w:autoSpaceDN w:val="0"/>
        <w:adjustRightInd w:val="0"/>
        <w:jc w:val="both"/>
        <w:rPr>
          <w:rFonts w:eastAsia="Arial" w:cs="Arial"/>
          <w:lang w:eastAsia="en-GB"/>
        </w:rPr>
      </w:pPr>
    </w:p>
    <w:p w14:paraId="631F471C" w14:textId="77777777" w:rsidR="002523A7" w:rsidRPr="00505517" w:rsidRDefault="002523A7" w:rsidP="002523A7">
      <w:pPr>
        <w:autoSpaceDE w:val="0"/>
        <w:autoSpaceDN w:val="0"/>
        <w:adjustRightInd w:val="0"/>
        <w:rPr>
          <w:rFonts w:eastAsia="Arial" w:cs="Arial"/>
          <w:b/>
          <w:lang w:eastAsia="en-GB"/>
        </w:rPr>
      </w:pPr>
      <w:r w:rsidRPr="00505517">
        <w:rPr>
          <w:rFonts w:eastAsia="Arial" w:cs="Arial"/>
          <w:b/>
          <w:lang w:eastAsia="en-GB"/>
        </w:rPr>
        <w:t xml:space="preserve">IT IS ORDERED that </w:t>
      </w:r>
    </w:p>
    <w:p w14:paraId="41F7F85B" w14:textId="77777777" w:rsidR="002523A7" w:rsidRPr="00505517" w:rsidRDefault="002523A7" w:rsidP="002523A7">
      <w:pPr>
        <w:autoSpaceDE w:val="0"/>
        <w:autoSpaceDN w:val="0"/>
        <w:adjustRightInd w:val="0"/>
        <w:rPr>
          <w:rFonts w:eastAsia="Arial" w:cs="Arial"/>
          <w:b/>
          <w:lang w:eastAsia="en-GB"/>
        </w:rPr>
      </w:pPr>
    </w:p>
    <w:p w14:paraId="60FF8636" w14:textId="247FD7D2" w:rsidR="002523A7" w:rsidRPr="00505517" w:rsidRDefault="002523A7" w:rsidP="00421490">
      <w:pPr>
        <w:numPr>
          <w:ilvl w:val="0"/>
          <w:numId w:val="13"/>
        </w:numPr>
        <w:autoSpaceDE w:val="0"/>
        <w:autoSpaceDN w:val="0"/>
        <w:adjustRightInd w:val="0"/>
        <w:contextualSpacing/>
        <w:rPr>
          <w:rFonts w:eastAsia="Arial" w:cs="Arial"/>
          <w:lang w:eastAsia="en-GB"/>
        </w:rPr>
      </w:pPr>
      <w:r w:rsidRPr="00505517">
        <w:rPr>
          <w:rFonts w:eastAsia="Arial" w:cs="Arial"/>
          <w:lang w:eastAsia="en-GB"/>
        </w:rPr>
        <w:t xml:space="preserve">The testamentary document be released to </w:t>
      </w:r>
      <w:r w:rsidR="00B23B7A" w:rsidRPr="00505517">
        <w:rPr>
          <w:rFonts w:eastAsia="Arial" w:cs="Arial"/>
          <w:lang w:eastAsia="en-GB"/>
        </w:rPr>
        <w:t xml:space="preserve">[party]’s solicitors </w:t>
      </w:r>
      <w:r w:rsidRPr="00505517">
        <w:rPr>
          <w:rFonts w:eastAsia="Arial" w:cs="Arial"/>
          <w:lang w:eastAsia="en-GB"/>
        </w:rPr>
        <w:t xml:space="preserve">for the purpose of handwriting analysis </w:t>
      </w:r>
      <w:r w:rsidR="00FF49F0" w:rsidRPr="00505517">
        <w:rPr>
          <w:rFonts w:eastAsia="Arial" w:cs="Arial"/>
          <w:lang w:eastAsia="en-GB"/>
        </w:rPr>
        <w:t xml:space="preserve">by </w:t>
      </w:r>
      <w:r w:rsidRPr="00505517">
        <w:rPr>
          <w:rFonts w:eastAsia="Arial" w:cs="Arial"/>
          <w:lang w:eastAsia="en-GB"/>
        </w:rPr>
        <w:t xml:space="preserve">being examined by </w:t>
      </w:r>
      <w:r w:rsidR="00F67A21" w:rsidRPr="00505517">
        <w:rPr>
          <w:rFonts w:eastAsia="Arial" w:cs="Arial"/>
          <w:lang w:eastAsia="en-GB"/>
        </w:rPr>
        <w:t xml:space="preserve">[name and address of handwriting expert] </w:t>
      </w:r>
      <w:r w:rsidRPr="00505517">
        <w:rPr>
          <w:rFonts w:eastAsia="Arial" w:cs="Arial"/>
          <w:lang w:eastAsia="en-GB"/>
        </w:rPr>
        <w:t>by non-destructive tests.</w:t>
      </w:r>
    </w:p>
    <w:p w14:paraId="45CCA693" w14:textId="77777777" w:rsidR="002523A7" w:rsidRPr="00505517" w:rsidRDefault="002523A7" w:rsidP="00421490">
      <w:pPr>
        <w:autoSpaceDE w:val="0"/>
        <w:autoSpaceDN w:val="0"/>
        <w:adjustRightInd w:val="0"/>
        <w:rPr>
          <w:rFonts w:eastAsia="Arial" w:cs="Arial"/>
          <w:lang w:eastAsia="en-GB"/>
        </w:rPr>
      </w:pPr>
    </w:p>
    <w:p w14:paraId="1415C7E1" w14:textId="7D535DEF" w:rsidR="00492585" w:rsidRPr="00505517" w:rsidRDefault="00914E5A" w:rsidP="00421490">
      <w:pPr>
        <w:numPr>
          <w:ilvl w:val="0"/>
          <w:numId w:val="13"/>
        </w:numPr>
        <w:autoSpaceDE w:val="0"/>
        <w:autoSpaceDN w:val="0"/>
        <w:adjustRightInd w:val="0"/>
        <w:contextualSpacing/>
        <w:rPr>
          <w:rFonts w:eastAsia="Arial" w:cs="Arial"/>
          <w:lang w:eastAsia="en-GB"/>
        </w:rPr>
      </w:pPr>
      <w:r w:rsidRPr="00505517">
        <w:rPr>
          <w:rFonts w:eastAsia="Arial" w:cs="Arial"/>
          <w:lang w:eastAsia="en-GB"/>
        </w:rPr>
        <w:t>[</w:t>
      </w:r>
      <w:r w:rsidR="002523A7" w:rsidRPr="00505517">
        <w:rPr>
          <w:rFonts w:eastAsia="Arial" w:cs="Arial"/>
          <w:lang w:eastAsia="en-GB"/>
        </w:rPr>
        <w:t xml:space="preserve">The </w:t>
      </w:r>
      <w:r w:rsidR="00492585" w:rsidRPr="00505517">
        <w:rPr>
          <w:rFonts w:eastAsia="Arial" w:cs="Arial"/>
          <w:lang w:eastAsia="en-GB"/>
        </w:rPr>
        <w:t xml:space="preserve">[party]’s solicitor </w:t>
      </w:r>
      <w:r w:rsidR="00424C46" w:rsidRPr="00505517">
        <w:rPr>
          <w:rFonts w:eastAsia="Arial" w:cs="Arial"/>
          <w:lang w:eastAsia="en-GB"/>
        </w:rPr>
        <w:t xml:space="preserve">shall </w:t>
      </w:r>
      <w:r w:rsidR="002523A7" w:rsidRPr="00505517">
        <w:rPr>
          <w:rFonts w:eastAsia="Arial" w:cs="Arial"/>
          <w:lang w:eastAsia="en-GB"/>
        </w:rPr>
        <w:t>return the testamentary document to Masters Appointment</w:t>
      </w:r>
      <w:r w:rsidR="00424C46" w:rsidRPr="00505517">
        <w:rPr>
          <w:rFonts w:eastAsia="Arial" w:cs="Arial"/>
          <w:lang w:eastAsia="en-GB"/>
        </w:rPr>
        <w:t>s</w:t>
      </w:r>
      <w:r w:rsidR="002523A7" w:rsidRPr="00505517">
        <w:rPr>
          <w:rFonts w:eastAsia="Arial" w:cs="Arial"/>
          <w:lang w:eastAsia="en-GB"/>
        </w:rPr>
        <w:t>, Ground Floor, The Rolls Buildings, Fetter Lane, London EC4A 1NL by</w:t>
      </w:r>
      <w:r w:rsidR="008A4F6D" w:rsidRPr="00505517">
        <w:rPr>
          <w:rFonts w:eastAsia="Arial" w:cs="Arial"/>
          <w:lang w:eastAsia="en-GB"/>
        </w:rPr>
        <w:t xml:space="preserve"> [date]</w:t>
      </w:r>
      <w:r w:rsidR="002523A7" w:rsidRPr="00505517">
        <w:rPr>
          <w:rFonts w:eastAsia="Arial" w:cs="Arial"/>
          <w:lang w:eastAsia="en-GB"/>
        </w:rPr>
        <w:t xml:space="preserve">, or earlier if </w:t>
      </w:r>
      <w:proofErr w:type="gramStart"/>
      <w:r w:rsidR="002523A7" w:rsidRPr="00505517">
        <w:rPr>
          <w:rFonts w:eastAsia="Arial" w:cs="Arial"/>
          <w:lang w:eastAsia="en-GB"/>
        </w:rPr>
        <w:t>so</w:t>
      </w:r>
      <w:proofErr w:type="gramEnd"/>
      <w:r w:rsidR="002523A7" w:rsidRPr="00505517">
        <w:rPr>
          <w:rFonts w:eastAsia="Arial" w:cs="Arial"/>
          <w:lang w:eastAsia="en-GB"/>
        </w:rPr>
        <w:t xml:space="preserve"> directed by the court.</w:t>
      </w:r>
      <w:r w:rsidRPr="00505517">
        <w:rPr>
          <w:rFonts w:eastAsia="Arial" w:cs="Arial"/>
          <w:lang w:eastAsia="en-GB"/>
        </w:rPr>
        <w:t>]</w:t>
      </w:r>
      <w:r w:rsidRPr="00505517">
        <w:rPr>
          <w:rStyle w:val="FootnoteReference"/>
          <w:rFonts w:eastAsia="Arial" w:cs="Arial"/>
          <w:lang w:eastAsia="en-GB"/>
        </w:rPr>
        <w:footnoteReference w:id="1"/>
      </w:r>
    </w:p>
    <w:p w14:paraId="22A1CD72" w14:textId="77777777" w:rsidR="00492585" w:rsidRPr="00505517" w:rsidRDefault="00492585" w:rsidP="00421490">
      <w:pPr>
        <w:pStyle w:val="ListParagraph"/>
        <w:jc w:val="left"/>
        <w:rPr>
          <w:spacing w:val="-3"/>
        </w:rPr>
      </w:pPr>
    </w:p>
    <w:p w14:paraId="6388D464" w14:textId="53992C9A" w:rsidR="00492585" w:rsidRPr="00505517" w:rsidRDefault="00492585" w:rsidP="00421490">
      <w:pPr>
        <w:numPr>
          <w:ilvl w:val="0"/>
          <w:numId w:val="13"/>
        </w:numPr>
        <w:autoSpaceDE w:val="0"/>
        <w:autoSpaceDN w:val="0"/>
        <w:adjustRightInd w:val="0"/>
        <w:contextualSpacing/>
        <w:rPr>
          <w:rFonts w:eastAsia="Arial" w:cs="Arial"/>
          <w:lang w:eastAsia="en-GB"/>
        </w:rPr>
      </w:pPr>
      <w:r w:rsidRPr="00505517">
        <w:rPr>
          <w:rFonts w:eastAsia="Arial" w:cs="Arial"/>
          <w:lang w:eastAsia="en-GB"/>
        </w:rPr>
        <w:t>The costs of the application are costs in the case.</w:t>
      </w:r>
    </w:p>
    <w:p w14:paraId="1348E9AE" w14:textId="77777777" w:rsidR="00492585" w:rsidRPr="00505517" w:rsidRDefault="00492585" w:rsidP="00421490">
      <w:pPr>
        <w:pStyle w:val="ListParagraph"/>
        <w:jc w:val="left"/>
        <w:rPr>
          <w:spacing w:val="-3"/>
        </w:rPr>
      </w:pPr>
    </w:p>
    <w:p w14:paraId="35A2E6C2" w14:textId="3AA4E8EE" w:rsidR="004F5733" w:rsidRPr="00505517" w:rsidRDefault="001F42E6" w:rsidP="00421490">
      <w:pPr>
        <w:numPr>
          <w:ilvl w:val="0"/>
          <w:numId w:val="13"/>
        </w:numPr>
        <w:autoSpaceDE w:val="0"/>
        <w:autoSpaceDN w:val="0"/>
        <w:adjustRightInd w:val="0"/>
        <w:contextualSpacing/>
        <w:rPr>
          <w:rFonts w:eastAsia="Arial" w:cs="Arial"/>
          <w:lang w:eastAsia="en-GB"/>
        </w:rPr>
      </w:pPr>
      <w:r w:rsidRPr="00505517">
        <w:rPr>
          <w:spacing w:val="-3"/>
        </w:rPr>
        <w:t xml:space="preserve">The </w:t>
      </w:r>
      <w:r w:rsidR="00AA5BE5" w:rsidRPr="00505517">
        <w:rPr>
          <w:spacing w:val="-3"/>
        </w:rPr>
        <w:t xml:space="preserve">Claimant </w:t>
      </w:r>
      <w:r w:rsidRPr="00505517">
        <w:rPr>
          <w:spacing w:val="-3"/>
        </w:rPr>
        <w:t xml:space="preserve">shall serve this order </w:t>
      </w:r>
      <w:r w:rsidRPr="00505517">
        <w:rPr>
          <w:bCs/>
        </w:rPr>
        <w:t xml:space="preserve">on the </w:t>
      </w:r>
      <w:r w:rsidR="00AA5BE5" w:rsidRPr="00505517">
        <w:rPr>
          <w:bCs/>
        </w:rPr>
        <w:t>Defendant.</w:t>
      </w:r>
    </w:p>
    <w:p w14:paraId="416BEFE9" w14:textId="77777777" w:rsidR="009F5820" w:rsidRPr="00505517" w:rsidRDefault="009F5820" w:rsidP="002523A7">
      <w:pPr>
        <w:autoSpaceDE w:val="0"/>
        <w:autoSpaceDN w:val="0"/>
        <w:adjustRightInd w:val="0"/>
        <w:jc w:val="both"/>
        <w:rPr>
          <w:bCs/>
        </w:rPr>
      </w:pPr>
    </w:p>
    <w:p w14:paraId="347DE143" w14:textId="77777777" w:rsidR="009F5820" w:rsidRPr="00505517" w:rsidRDefault="009F5820" w:rsidP="002523A7">
      <w:pPr>
        <w:autoSpaceDE w:val="0"/>
        <w:autoSpaceDN w:val="0"/>
        <w:adjustRightInd w:val="0"/>
        <w:jc w:val="both"/>
        <w:rPr>
          <w:b/>
          <w:bCs/>
        </w:rPr>
      </w:pPr>
      <w:r w:rsidRPr="00505517">
        <w:rPr>
          <w:b/>
          <w:bCs/>
        </w:rPr>
        <w:lastRenderedPageBreak/>
        <w:t>Service of the order</w:t>
      </w:r>
    </w:p>
    <w:p w14:paraId="56486343" w14:textId="322EFB9D" w:rsidR="009F5820" w:rsidRPr="00505517" w:rsidRDefault="009F5820" w:rsidP="002523A7">
      <w:pPr>
        <w:autoSpaceDE w:val="0"/>
        <w:autoSpaceDN w:val="0"/>
        <w:adjustRightInd w:val="0"/>
        <w:jc w:val="both"/>
        <w:rPr>
          <w:bCs/>
        </w:rPr>
      </w:pPr>
      <w:r w:rsidRPr="00505517">
        <w:rPr>
          <w:bCs/>
        </w:rPr>
        <w:t>The court has provided a sealed copy of this order to the serving party:</w:t>
      </w:r>
      <w:r w:rsidR="00F01D46" w:rsidRPr="00505517">
        <w:rPr>
          <w:bCs/>
        </w:rPr>
        <w:t xml:space="preserve"> </w:t>
      </w:r>
      <w:r w:rsidR="00106981" w:rsidRPr="00505517">
        <w:rPr>
          <w:bCs/>
        </w:rPr>
        <w:t>[name of solicitors]</w:t>
      </w:r>
      <w:r w:rsidR="00976B46" w:rsidRPr="00505517">
        <w:rPr>
          <w:bCs/>
        </w:rPr>
        <w:t xml:space="preserve">, </w:t>
      </w:r>
      <w:r w:rsidRPr="00505517">
        <w:rPr>
          <w:bCs/>
        </w:rPr>
        <w:t>[address] [reference]</w:t>
      </w:r>
    </w:p>
    <w:p w14:paraId="4F7795A5" w14:textId="39B4AC17" w:rsidR="00D92732" w:rsidRPr="00505517" w:rsidRDefault="00D92732" w:rsidP="002523A7">
      <w:pPr>
        <w:autoSpaceDE w:val="0"/>
        <w:autoSpaceDN w:val="0"/>
        <w:adjustRightInd w:val="0"/>
        <w:jc w:val="both"/>
        <w:rPr>
          <w:bCs/>
        </w:rPr>
      </w:pPr>
    </w:p>
    <w:p w14:paraId="0634ABFD" w14:textId="55FAC316" w:rsidR="00D92732" w:rsidRPr="00505517" w:rsidRDefault="00D92732" w:rsidP="002523A7">
      <w:pPr>
        <w:autoSpaceDE w:val="0"/>
        <w:autoSpaceDN w:val="0"/>
        <w:adjustRightInd w:val="0"/>
        <w:jc w:val="both"/>
        <w:rPr>
          <w:bCs/>
        </w:rPr>
      </w:pPr>
      <w:r w:rsidRPr="00505517">
        <w:rPr>
          <w:b/>
        </w:rPr>
        <w:t>Schedule</w:t>
      </w:r>
    </w:p>
    <w:p w14:paraId="101B0B25" w14:textId="33FC3EE1" w:rsidR="00D92732" w:rsidRPr="00D92732" w:rsidRDefault="00634552" w:rsidP="002523A7">
      <w:pPr>
        <w:autoSpaceDE w:val="0"/>
        <w:autoSpaceDN w:val="0"/>
        <w:adjustRightInd w:val="0"/>
        <w:jc w:val="both"/>
        <w:rPr>
          <w:bCs/>
        </w:rPr>
      </w:pPr>
      <w:r w:rsidRPr="00505517">
        <w:rPr>
          <w:bCs/>
        </w:rPr>
        <w:t>The will dated [date] of [name of deceased]</w:t>
      </w:r>
      <w:r w:rsidR="000C69FC" w:rsidRPr="00505517">
        <w:rPr>
          <w:bCs/>
        </w:rPr>
        <w:t>, a copy of which is attached to this order.</w:t>
      </w:r>
    </w:p>
    <w:sectPr w:rsidR="00D92732" w:rsidRPr="00D92732" w:rsidSect="00976B46">
      <w:footerReference w:type="even" r:id="rId8"/>
      <w:footerReference w:type="default" r:id="rId9"/>
      <w:footerReference w:type="first" r:id="rId10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AB7676" w14:textId="77777777" w:rsidR="008D2CDA" w:rsidRPr="00505517" w:rsidRDefault="008D2CDA">
      <w:r w:rsidRPr="00505517">
        <w:separator/>
      </w:r>
    </w:p>
  </w:endnote>
  <w:endnote w:type="continuationSeparator" w:id="0">
    <w:p w14:paraId="0980DE35" w14:textId="77777777" w:rsidR="008D2CDA" w:rsidRPr="00505517" w:rsidRDefault="008D2CDA">
      <w:r w:rsidRPr="0050551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CC65B9" w14:textId="77777777" w:rsidR="0080157C" w:rsidRPr="00505517" w:rsidRDefault="0080157C" w:rsidP="001B5439">
    <w:pPr>
      <w:pStyle w:val="Footer"/>
      <w:tabs>
        <w:tab w:val="clear" w:pos="4513"/>
        <w:tab w:val="clear" w:pos="9026"/>
        <w:tab w:val="right" w:pos="8880"/>
      </w:tabs>
      <w:rPr>
        <w:lang w:val="en-GB"/>
      </w:rPr>
    </w:pPr>
    <w:r w:rsidRPr="00505517">
      <w:rPr>
        <w:szCs w:val="14"/>
        <w:lang w:val="en-GB"/>
      </w:rPr>
      <w:t>11/22161478_1</w:t>
    </w:r>
    <w:r w:rsidRPr="00505517">
      <w:rPr>
        <w:lang w:val="en-GB"/>
      </w:rPr>
      <w:tab/>
    </w:r>
    <w:r w:rsidRPr="00505517">
      <w:rPr>
        <w:rStyle w:val="HeaderChar"/>
        <w:szCs w:val="14"/>
        <w:lang w:val="en-GB"/>
      </w:rPr>
      <w:fldChar w:fldCharType="begin"/>
    </w:r>
    <w:r w:rsidRPr="00505517">
      <w:rPr>
        <w:rStyle w:val="HeaderChar"/>
        <w:szCs w:val="14"/>
        <w:lang w:val="en-GB"/>
      </w:rPr>
      <w:instrText xml:space="preserve"> PAGE \* MERGEFORMAT </w:instrText>
    </w:r>
    <w:r w:rsidRPr="00505517">
      <w:rPr>
        <w:rStyle w:val="HeaderChar"/>
        <w:szCs w:val="14"/>
        <w:lang w:val="en-GB"/>
      </w:rPr>
      <w:fldChar w:fldCharType="separate"/>
    </w:r>
    <w:r w:rsidRPr="00505517">
      <w:rPr>
        <w:rStyle w:val="HeaderChar"/>
        <w:szCs w:val="14"/>
        <w:lang w:val="en-GB"/>
      </w:rPr>
      <w:t>1</w:t>
    </w:r>
    <w:r w:rsidRPr="00505517">
      <w:rPr>
        <w:rStyle w:val="HeaderChar"/>
        <w:szCs w:val="14"/>
        <w:lang w:val="en-GB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3FE91A" w14:textId="2D89FD71" w:rsidR="00604718" w:rsidRPr="00604718" w:rsidRDefault="00604718">
    <w:pPr>
      <w:pStyle w:val="Footer"/>
      <w:rPr>
        <w:rFonts w:ascii="Arial" w:hAnsi="Arial" w:cs="Arial"/>
        <w:sz w:val="18"/>
        <w:szCs w:val="18"/>
        <w:lang w:val="en-GB"/>
      </w:rPr>
    </w:pPr>
    <w:r w:rsidRPr="00604718">
      <w:rPr>
        <w:rFonts w:ascii="Arial" w:hAnsi="Arial" w:cs="Arial"/>
        <w:sz w:val="18"/>
        <w:szCs w:val="18"/>
        <w:lang w:val="en-GB"/>
      </w:rPr>
      <w:t>BP20(10.26)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4F7E4A" w14:textId="77777777" w:rsidR="0080157C" w:rsidRPr="00505517" w:rsidRDefault="0080157C" w:rsidP="001B5439">
    <w:pPr>
      <w:pStyle w:val="Footer"/>
      <w:tabs>
        <w:tab w:val="clear" w:pos="4513"/>
        <w:tab w:val="clear" w:pos="9026"/>
        <w:tab w:val="right" w:pos="8880"/>
      </w:tabs>
      <w:rPr>
        <w:lang w:val="en-GB"/>
      </w:rPr>
    </w:pPr>
    <w:r w:rsidRPr="00505517">
      <w:rPr>
        <w:szCs w:val="14"/>
        <w:lang w:val="en-GB"/>
      </w:rPr>
      <w:t>11/22161478_1</w:t>
    </w:r>
    <w:r w:rsidRPr="00505517">
      <w:rPr>
        <w:lang w:val="en-GB"/>
      </w:rPr>
      <w:tab/>
    </w:r>
    <w:r w:rsidRPr="00505517">
      <w:rPr>
        <w:rStyle w:val="HeaderChar"/>
        <w:szCs w:val="14"/>
        <w:lang w:val="en-GB"/>
      </w:rPr>
      <w:fldChar w:fldCharType="begin"/>
    </w:r>
    <w:r w:rsidRPr="00505517">
      <w:rPr>
        <w:rStyle w:val="HeaderChar"/>
        <w:szCs w:val="14"/>
        <w:lang w:val="en-GB"/>
      </w:rPr>
      <w:instrText xml:space="preserve"> PAGE \* MERGEFORMAT </w:instrText>
    </w:r>
    <w:r w:rsidRPr="00505517">
      <w:rPr>
        <w:rStyle w:val="HeaderChar"/>
        <w:szCs w:val="14"/>
        <w:lang w:val="en-GB"/>
      </w:rPr>
      <w:fldChar w:fldCharType="separate"/>
    </w:r>
    <w:r w:rsidRPr="00505517">
      <w:rPr>
        <w:rStyle w:val="HeaderChar"/>
        <w:szCs w:val="14"/>
        <w:lang w:val="en-GB"/>
      </w:rPr>
      <w:t>1</w:t>
    </w:r>
    <w:r w:rsidRPr="00505517">
      <w:rPr>
        <w:rStyle w:val="HeaderChar"/>
        <w:szCs w:val="14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8DE9F5" w14:textId="77777777" w:rsidR="008D2CDA" w:rsidRPr="00505517" w:rsidRDefault="008D2CDA">
      <w:r w:rsidRPr="00505517">
        <w:separator/>
      </w:r>
    </w:p>
  </w:footnote>
  <w:footnote w:type="continuationSeparator" w:id="0">
    <w:p w14:paraId="31DFD290" w14:textId="77777777" w:rsidR="008D2CDA" w:rsidRPr="00505517" w:rsidRDefault="008D2CDA">
      <w:r w:rsidRPr="00505517">
        <w:continuationSeparator/>
      </w:r>
    </w:p>
  </w:footnote>
  <w:footnote w:id="1">
    <w:p w14:paraId="2CB897F7" w14:textId="2C22E215" w:rsidR="00914E5A" w:rsidRDefault="00914E5A">
      <w:pPr>
        <w:pStyle w:val="FootnoteText"/>
      </w:pPr>
      <w:r w:rsidRPr="00505517">
        <w:rPr>
          <w:rStyle w:val="FootnoteReference"/>
        </w:rPr>
        <w:footnoteRef/>
      </w:r>
      <w:r w:rsidRPr="00505517">
        <w:t xml:space="preserve"> Use if undertaking </w:t>
      </w:r>
      <w:r w:rsidR="008A4F6D" w:rsidRPr="00505517">
        <w:t xml:space="preserve">in (1) </w:t>
      </w:r>
      <w:r w:rsidRPr="00505517">
        <w:t>not given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B43B7E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 w15:restartNumberingAfterBreak="0">
    <w:nsid w:val="31072727"/>
    <w:multiLevelType w:val="multilevel"/>
    <w:tmpl w:val="97704A96"/>
    <w:lvl w:ilvl="0">
      <w:start w:val="1"/>
      <w:numFmt w:val="lowerLetter"/>
      <w:pStyle w:val="numbered-simple"/>
      <w:lvlText w:val="(%1)"/>
      <w:lvlJc w:val="left"/>
      <w:pPr>
        <w:tabs>
          <w:tab w:val="num" w:pos="1440"/>
        </w:tabs>
        <w:ind w:left="1440" w:hanging="64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1170F57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 w15:restartNumberingAfterBreak="0">
    <w:nsid w:val="31DE5A95"/>
    <w:multiLevelType w:val="hybridMultilevel"/>
    <w:tmpl w:val="B696220A"/>
    <w:lvl w:ilvl="0" w:tplc="74FA0666">
      <w:start w:val="4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3CF3D73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5" w15:restartNumberingAfterBreak="0">
    <w:nsid w:val="35110294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558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278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998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718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438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158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878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598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318" w:hanging="180"/>
      </w:pPr>
      <w:rPr>
        <w:rFonts w:cs="Times New Roman"/>
      </w:rPr>
    </w:lvl>
  </w:abstractNum>
  <w:abstractNum w:abstractNumId="6" w15:restartNumberingAfterBreak="0">
    <w:nsid w:val="39CB65C7"/>
    <w:multiLevelType w:val="multilevel"/>
    <w:tmpl w:val="FE28CC8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579A0A35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 w15:restartNumberingAfterBreak="0">
    <w:nsid w:val="5BB14CD9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 w15:restartNumberingAfterBreak="0">
    <w:nsid w:val="685546FC"/>
    <w:multiLevelType w:val="multilevel"/>
    <w:tmpl w:val="FE28CC8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725C7296"/>
    <w:multiLevelType w:val="hybridMultilevel"/>
    <w:tmpl w:val="2EE09716"/>
    <w:lvl w:ilvl="0" w:tplc="6FDA7C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D11A12"/>
    <w:multiLevelType w:val="hybridMultilevel"/>
    <w:tmpl w:val="60D8D3B0"/>
    <w:lvl w:ilvl="0" w:tplc="C3C29B7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9F56DCC"/>
    <w:multiLevelType w:val="hybridMultilevel"/>
    <w:tmpl w:val="FB766D12"/>
    <w:lvl w:ilvl="0" w:tplc="A73C34B0">
      <w:start w:val="1"/>
      <w:numFmt w:val="lowerLetter"/>
      <w:lvlText w:val="%1."/>
      <w:lvlJc w:val="left"/>
      <w:pPr>
        <w:ind w:left="1353" w:hanging="360"/>
      </w:pPr>
      <w:rPr>
        <w:rFonts w:cs="Times New Roman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2F43C9A">
      <w:start w:val="13"/>
      <w:numFmt w:val="decimal"/>
      <w:lvlText w:val="(%4)"/>
      <w:lvlJc w:val="left"/>
      <w:pPr>
        <w:tabs>
          <w:tab w:val="num" w:pos="2925"/>
        </w:tabs>
        <w:ind w:left="2925" w:hanging="405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AF02EC8"/>
    <w:multiLevelType w:val="hybridMultilevel"/>
    <w:tmpl w:val="5352E898"/>
    <w:lvl w:ilvl="0" w:tplc="A73C34B0">
      <w:start w:val="1"/>
      <w:numFmt w:val="lowerLetter"/>
      <w:lvlText w:val="%1."/>
      <w:lvlJc w:val="left"/>
      <w:pPr>
        <w:ind w:left="1353" w:hanging="360"/>
      </w:pPr>
      <w:rPr>
        <w:rFonts w:cs="Times New Roman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DD09ABA">
      <w:start w:val="12"/>
      <w:numFmt w:val="decimal"/>
      <w:lvlText w:val="(%4)"/>
      <w:lvlJc w:val="left"/>
      <w:pPr>
        <w:tabs>
          <w:tab w:val="num" w:pos="2925"/>
        </w:tabs>
        <w:ind w:left="2925" w:hanging="405"/>
      </w:pPr>
      <w:rPr>
        <w:rFonts w:hint="default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46478744">
    <w:abstractNumId w:val="1"/>
  </w:num>
  <w:num w:numId="2" w16cid:durableId="182207018">
    <w:abstractNumId w:val="13"/>
  </w:num>
  <w:num w:numId="3" w16cid:durableId="2004968642">
    <w:abstractNumId w:val="5"/>
  </w:num>
  <w:num w:numId="4" w16cid:durableId="540559455">
    <w:abstractNumId w:val="4"/>
  </w:num>
  <w:num w:numId="5" w16cid:durableId="716010590">
    <w:abstractNumId w:val="7"/>
  </w:num>
  <w:num w:numId="6" w16cid:durableId="16737465">
    <w:abstractNumId w:val="2"/>
  </w:num>
  <w:num w:numId="7" w16cid:durableId="1252811215">
    <w:abstractNumId w:val="8"/>
  </w:num>
  <w:num w:numId="8" w16cid:durableId="319120041">
    <w:abstractNumId w:val="0"/>
  </w:num>
  <w:num w:numId="9" w16cid:durableId="825051613">
    <w:abstractNumId w:val="12"/>
  </w:num>
  <w:num w:numId="10" w16cid:durableId="1730568619">
    <w:abstractNumId w:val="3"/>
  </w:num>
  <w:num w:numId="11" w16cid:durableId="694038999">
    <w:abstractNumId w:val="11"/>
  </w:num>
  <w:num w:numId="12" w16cid:durableId="2087460700">
    <w:abstractNumId w:val="6"/>
  </w:num>
  <w:num w:numId="13" w16cid:durableId="121703243">
    <w:abstractNumId w:val="9"/>
  </w:num>
  <w:num w:numId="14" w16cid:durableId="462315464">
    <w:abstractNumId w:val="10"/>
  </w:num>
  <w:numIdMacAtCleanup w:val="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907"/>
    <w:rsid w:val="00007605"/>
    <w:rsid w:val="000315CC"/>
    <w:rsid w:val="00034975"/>
    <w:rsid w:val="0004041A"/>
    <w:rsid w:val="00043A65"/>
    <w:rsid w:val="0005344E"/>
    <w:rsid w:val="0006627C"/>
    <w:rsid w:val="00071297"/>
    <w:rsid w:val="00071909"/>
    <w:rsid w:val="00072D31"/>
    <w:rsid w:val="00092AD5"/>
    <w:rsid w:val="000C5FA4"/>
    <w:rsid w:val="000C69FC"/>
    <w:rsid w:val="000C7D99"/>
    <w:rsid w:val="000D5F48"/>
    <w:rsid w:val="000E52BE"/>
    <w:rsid w:val="000E5EB7"/>
    <w:rsid w:val="000F107A"/>
    <w:rsid w:val="00106981"/>
    <w:rsid w:val="00116C2B"/>
    <w:rsid w:val="00125306"/>
    <w:rsid w:val="00141A54"/>
    <w:rsid w:val="001917B8"/>
    <w:rsid w:val="001A155C"/>
    <w:rsid w:val="001A1D4C"/>
    <w:rsid w:val="001B5439"/>
    <w:rsid w:val="001C3CF1"/>
    <w:rsid w:val="001D0755"/>
    <w:rsid w:val="001E0193"/>
    <w:rsid w:val="001F42E6"/>
    <w:rsid w:val="002023A6"/>
    <w:rsid w:val="00206E84"/>
    <w:rsid w:val="0023027A"/>
    <w:rsid w:val="00245D7F"/>
    <w:rsid w:val="002523A7"/>
    <w:rsid w:val="00255A24"/>
    <w:rsid w:val="002715C1"/>
    <w:rsid w:val="002A19E2"/>
    <w:rsid w:val="002B1232"/>
    <w:rsid w:val="002B2F9F"/>
    <w:rsid w:val="002C00F3"/>
    <w:rsid w:val="002D0F3A"/>
    <w:rsid w:val="002D1D95"/>
    <w:rsid w:val="0030109C"/>
    <w:rsid w:val="00304976"/>
    <w:rsid w:val="003201BE"/>
    <w:rsid w:val="003225DF"/>
    <w:rsid w:val="00335638"/>
    <w:rsid w:val="00340CBD"/>
    <w:rsid w:val="00352A4B"/>
    <w:rsid w:val="00352C7B"/>
    <w:rsid w:val="0038178B"/>
    <w:rsid w:val="003B3258"/>
    <w:rsid w:val="003C4FF4"/>
    <w:rsid w:val="003D427E"/>
    <w:rsid w:val="004030C9"/>
    <w:rsid w:val="00404CE9"/>
    <w:rsid w:val="00414CED"/>
    <w:rsid w:val="00421490"/>
    <w:rsid w:val="00424C46"/>
    <w:rsid w:val="00424FB4"/>
    <w:rsid w:val="00446AF9"/>
    <w:rsid w:val="00452754"/>
    <w:rsid w:val="00466FAC"/>
    <w:rsid w:val="00473482"/>
    <w:rsid w:val="00473FB9"/>
    <w:rsid w:val="004920AA"/>
    <w:rsid w:val="00492585"/>
    <w:rsid w:val="00497E45"/>
    <w:rsid w:val="004C39D8"/>
    <w:rsid w:val="004C5F67"/>
    <w:rsid w:val="004C65CF"/>
    <w:rsid w:val="004F48D2"/>
    <w:rsid w:val="004F4B38"/>
    <w:rsid w:val="004F5733"/>
    <w:rsid w:val="004F57FC"/>
    <w:rsid w:val="00505517"/>
    <w:rsid w:val="0051236A"/>
    <w:rsid w:val="00560E95"/>
    <w:rsid w:val="0057020A"/>
    <w:rsid w:val="00570602"/>
    <w:rsid w:val="00571859"/>
    <w:rsid w:val="005F22B6"/>
    <w:rsid w:val="005F54F9"/>
    <w:rsid w:val="00604718"/>
    <w:rsid w:val="00634552"/>
    <w:rsid w:val="006403C9"/>
    <w:rsid w:val="00677ADA"/>
    <w:rsid w:val="006868D5"/>
    <w:rsid w:val="006B0063"/>
    <w:rsid w:val="006B36A6"/>
    <w:rsid w:val="006C2D7B"/>
    <w:rsid w:val="006F06C4"/>
    <w:rsid w:val="00725E27"/>
    <w:rsid w:val="007527E4"/>
    <w:rsid w:val="00752B7D"/>
    <w:rsid w:val="007555E2"/>
    <w:rsid w:val="0076640D"/>
    <w:rsid w:val="0077476E"/>
    <w:rsid w:val="00780005"/>
    <w:rsid w:val="00785B47"/>
    <w:rsid w:val="007924A5"/>
    <w:rsid w:val="00792720"/>
    <w:rsid w:val="007A115B"/>
    <w:rsid w:val="007A1344"/>
    <w:rsid w:val="007C7CDC"/>
    <w:rsid w:val="0080157C"/>
    <w:rsid w:val="00806DB7"/>
    <w:rsid w:val="00821C97"/>
    <w:rsid w:val="008316DA"/>
    <w:rsid w:val="00860199"/>
    <w:rsid w:val="00880C63"/>
    <w:rsid w:val="008A4F6D"/>
    <w:rsid w:val="008A6074"/>
    <w:rsid w:val="008C3B9F"/>
    <w:rsid w:val="008C5C35"/>
    <w:rsid w:val="008D2CDA"/>
    <w:rsid w:val="008F10C5"/>
    <w:rsid w:val="00914E5A"/>
    <w:rsid w:val="009164AC"/>
    <w:rsid w:val="0092445A"/>
    <w:rsid w:val="00956135"/>
    <w:rsid w:val="00976B46"/>
    <w:rsid w:val="00977F28"/>
    <w:rsid w:val="00990FEB"/>
    <w:rsid w:val="00992B98"/>
    <w:rsid w:val="00993ED6"/>
    <w:rsid w:val="009B02D9"/>
    <w:rsid w:val="009B295C"/>
    <w:rsid w:val="009D1670"/>
    <w:rsid w:val="009D1BA9"/>
    <w:rsid w:val="009F2CAF"/>
    <w:rsid w:val="009F5820"/>
    <w:rsid w:val="00A1617A"/>
    <w:rsid w:val="00A30664"/>
    <w:rsid w:val="00A35C2A"/>
    <w:rsid w:val="00A4316D"/>
    <w:rsid w:val="00A62ADD"/>
    <w:rsid w:val="00A67CFF"/>
    <w:rsid w:val="00A719FE"/>
    <w:rsid w:val="00A71B83"/>
    <w:rsid w:val="00A731C1"/>
    <w:rsid w:val="00A741DD"/>
    <w:rsid w:val="00A92864"/>
    <w:rsid w:val="00A94230"/>
    <w:rsid w:val="00AA14FE"/>
    <w:rsid w:val="00AA5BE5"/>
    <w:rsid w:val="00AB22BA"/>
    <w:rsid w:val="00AB5FDD"/>
    <w:rsid w:val="00AC374D"/>
    <w:rsid w:val="00AE2F39"/>
    <w:rsid w:val="00AE45F7"/>
    <w:rsid w:val="00B01927"/>
    <w:rsid w:val="00B05907"/>
    <w:rsid w:val="00B1728A"/>
    <w:rsid w:val="00B23B7A"/>
    <w:rsid w:val="00B34981"/>
    <w:rsid w:val="00B47EE5"/>
    <w:rsid w:val="00B51074"/>
    <w:rsid w:val="00B54ECF"/>
    <w:rsid w:val="00B67EBD"/>
    <w:rsid w:val="00B727C1"/>
    <w:rsid w:val="00BB5910"/>
    <w:rsid w:val="00BC4AB1"/>
    <w:rsid w:val="00BD2829"/>
    <w:rsid w:val="00C21D97"/>
    <w:rsid w:val="00C23A2B"/>
    <w:rsid w:val="00C31381"/>
    <w:rsid w:val="00C36316"/>
    <w:rsid w:val="00C8282F"/>
    <w:rsid w:val="00C95A21"/>
    <w:rsid w:val="00CC0017"/>
    <w:rsid w:val="00CC05D7"/>
    <w:rsid w:val="00CC1AC4"/>
    <w:rsid w:val="00CD04F6"/>
    <w:rsid w:val="00CD246F"/>
    <w:rsid w:val="00CE01E7"/>
    <w:rsid w:val="00CF4129"/>
    <w:rsid w:val="00D05C34"/>
    <w:rsid w:val="00D10476"/>
    <w:rsid w:val="00D120B1"/>
    <w:rsid w:val="00D33AF3"/>
    <w:rsid w:val="00D64C17"/>
    <w:rsid w:val="00D654F0"/>
    <w:rsid w:val="00D65B46"/>
    <w:rsid w:val="00D6718B"/>
    <w:rsid w:val="00D92732"/>
    <w:rsid w:val="00DA0906"/>
    <w:rsid w:val="00DA2A2E"/>
    <w:rsid w:val="00DB3C80"/>
    <w:rsid w:val="00DC35EB"/>
    <w:rsid w:val="00DC5540"/>
    <w:rsid w:val="00DD0943"/>
    <w:rsid w:val="00DE41FD"/>
    <w:rsid w:val="00DF0DA9"/>
    <w:rsid w:val="00DF59DF"/>
    <w:rsid w:val="00E056E1"/>
    <w:rsid w:val="00E05E13"/>
    <w:rsid w:val="00E11B30"/>
    <w:rsid w:val="00E43FD3"/>
    <w:rsid w:val="00E577EF"/>
    <w:rsid w:val="00E606AE"/>
    <w:rsid w:val="00E967CC"/>
    <w:rsid w:val="00EA4B5C"/>
    <w:rsid w:val="00EB12D4"/>
    <w:rsid w:val="00EB5481"/>
    <w:rsid w:val="00EB653A"/>
    <w:rsid w:val="00EE7275"/>
    <w:rsid w:val="00F002A4"/>
    <w:rsid w:val="00F01D46"/>
    <w:rsid w:val="00F21CE3"/>
    <w:rsid w:val="00F33C55"/>
    <w:rsid w:val="00F53187"/>
    <w:rsid w:val="00F54BD6"/>
    <w:rsid w:val="00F57D49"/>
    <w:rsid w:val="00F6561E"/>
    <w:rsid w:val="00F67A21"/>
    <w:rsid w:val="00F72876"/>
    <w:rsid w:val="00F92834"/>
    <w:rsid w:val="00F9518B"/>
    <w:rsid w:val="00FD3F63"/>
    <w:rsid w:val="00FE687E"/>
    <w:rsid w:val="00FE6AF3"/>
    <w:rsid w:val="00FF49F0"/>
    <w:rsid w:val="00FF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1E4875"/>
  <w15:chartTrackingRefBased/>
  <w15:docId w15:val="{1F371D53-1B03-4AB2-96F9-8EB3DE0AC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561E"/>
    <w:rPr>
      <w:rFonts w:ascii="Arial" w:hAnsi="Arial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sid w:val="0005344E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sid w:val="00FD3F63"/>
    <w:pPr>
      <w:autoSpaceDE w:val="0"/>
      <w:autoSpaceDN w:val="0"/>
    </w:pPr>
    <w:rPr>
      <w:rFonts w:ascii="Courier New" w:hAnsi="Courier New" w:cs="Courier New"/>
      <w:sz w:val="20"/>
      <w:szCs w:val="20"/>
      <w:lang w:val="en-US"/>
    </w:rPr>
  </w:style>
  <w:style w:type="paragraph" w:customStyle="1" w:styleId="numbered-simple">
    <w:name w:val="numbered - simple"/>
    <w:rsid w:val="003C4FF4"/>
    <w:pPr>
      <w:numPr>
        <w:numId w:val="1"/>
      </w:numPr>
      <w:spacing w:after="240"/>
    </w:pPr>
    <w:rPr>
      <w:rFonts w:ascii="Arial" w:hAnsi="Arial" w:cs="Helvetica"/>
      <w:sz w:val="22"/>
    </w:rPr>
  </w:style>
  <w:style w:type="paragraph" w:styleId="Header">
    <w:name w:val="header"/>
    <w:basedOn w:val="Normal"/>
    <w:link w:val="HeaderChar"/>
    <w:rsid w:val="009F5820"/>
    <w:pPr>
      <w:widowControl w:val="0"/>
      <w:tabs>
        <w:tab w:val="center" w:pos="4513"/>
        <w:tab w:val="right" w:pos="9026"/>
      </w:tabs>
    </w:pPr>
    <w:rPr>
      <w:rFonts w:ascii="Calibri" w:hAnsi="Calibri"/>
      <w:szCs w:val="22"/>
      <w:lang w:val="en-US"/>
    </w:rPr>
  </w:style>
  <w:style w:type="character" w:customStyle="1" w:styleId="HeaderChar">
    <w:name w:val="Header Char"/>
    <w:link w:val="Header"/>
    <w:locked/>
    <w:rsid w:val="009F5820"/>
    <w:rPr>
      <w:rFonts w:ascii="Calibri" w:hAnsi="Calibri"/>
      <w:sz w:val="22"/>
      <w:szCs w:val="22"/>
      <w:lang w:val="en-US" w:eastAsia="en-US" w:bidi="ar-SA"/>
    </w:rPr>
  </w:style>
  <w:style w:type="paragraph" w:styleId="Footer">
    <w:name w:val="footer"/>
    <w:basedOn w:val="Normal"/>
    <w:link w:val="FooterChar"/>
    <w:rsid w:val="009F5820"/>
    <w:pPr>
      <w:widowControl w:val="0"/>
      <w:tabs>
        <w:tab w:val="center" w:pos="4513"/>
        <w:tab w:val="right" w:pos="9026"/>
      </w:tabs>
    </w:pPr>
    <w:rPr>
      <w:rFonts w:ascii="Calibri" w:hAnsi="Calibri"/>
      <w:szCs w:val="22"/>
      <w:lang w:val="en-US"/>
    </w:rPr>
  </w:style>
  <w:style w:type="character" w:customStyle="1" w:styleId="FooterChar">
    <w:name w:val="Footer Char"/>
    <w:link w:val="Footer"/>
    <w:locked/>
    <w:rsid w:val="009F5820"/>
    <w:rPr>
      <w:rFonts w:ascii="Calibri" w:hAnsi="Calibri"/>
      <w:sz w:val="22"/>
      <w:szCs w:val="22"/>
      <w:lang w:val="en-US" w:eastAsia="en-US" w:bidi="ar-SA"/>
    </w:rPr>
  </w:style>
  <w:style w:type="character" w:customStyle="1" w:styleId="BalloonTextChar">
    <w:name w:val="Balloon Text Char"/>
    <w:link w:val="BalloonText"/>
    <w:semiHidden/>
    <w:locked/>
    <w:rsid w:val="009F5820"/>
    <w:rPr>
      <w:rFonts w:ascii="Tahoma" w:hAnsi="Tahoma" w:cs="Tahoma"/>
      <w:sz w:val="16"/>
      <w:szCs w:val="16"/>
      <w:lang w:val="en-GB" w:eastAsia="en-US" w:bidi="ar-SA"/>
    </w:rPr>
  </w:style>
  <w:style w:type="character" w:styleId="Hyperlink">
    <w:name w:val="Hyperlink"/>
    <w:rsid w:val="009F5820"/>
    <w:rPr>
      <w:rFonts w:cs="Times New Roman"/>
      <w:color w:val="0000FF"/>
      <w:u w:val="single"/>
    </w:rPr>
  </w:style>
  <w:style w:type="paragraph" w:styleId="ListParagraph">
    <w:name w:val="List Paragraph"/>
    <w:basedOn w:val="Normal"/>
    <w:qFormat/>
    <w:rsid w:val="009F5820"/>
    <w:pPr>
      <w:ind w:left="720"/>
      <w:contextualSpacing/>
      <w:jc w:val="both"/>
    </w:pPr>
    <w:rPr>
      <w:szCs w:val="22"/>
    </w:rPr>
  </w:style>
  <w:style w:type="character" w:styleId="CommentReference">
    <w:name w:val="annotation reference"/>
    <w:semiHidden/>
    <w:rsid w:val="009F582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F5820"/>
    <w:pPr>
      <w:widowControl w:val="0"/>
      <w:spacing w:after="200"/>
    </w:pPr>
    <w:rPr>
      <w:rFonts w:ascii="Calibri" w:hAnsi="Calibri"/>
      <w:sz w:val="20"/>
      <w:szCs w:val="20"/>
      <w:lang w:val="en-US"/>
    </w:rPr>
  </w:style>
  <w:style w:type="character" w:customStyle="1" w:styleId="CommentTextChar">
    <w:name w:val="Comment Text Char"/>
    <w:link w:val="CommentText"/>
    <w:semiHidden/>
    <w:locked/>
    <w:rsid w:val="009F5820"/>
    <w:rPr>
      <w:rFonts w:ascii="Calibri" w:hAnsi="Calibri"/>
      <w:lang w:val="en-US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9F5820"/>
    <w:rPr>
      <w:b/>
      <w:bCs/>
    </w:rPr>
  </w:style>
  <w:style w:type="character" w:customStyle="1" w:styleId="CommentSubjectChar">
    <w:name w:val="Comment Subject Char"/>
    <w:link w:val="CommentSubject"/>
    <w:semiHidden/>
    <w:locked/>
    <w:rsid w:val="009F5820"/>
    <w:rPr>
      <w:rFonts w:ascii="Calibri" w:hAnsi="Calibri"/>
      <w:b/>
      <w:bCs/>
      <w:lang w:val="en-US" w:eastAsia="en-US" w:bidi="ar-SA"/>
    </w:rPr>
  </w:style>
  <w:style w:type="paragraph" w:styleId="Revision">
    <w:name w:val="Revision"/>
    <w:hidden/>
    <w:semiHidden/>
    <w:rsid w:val="009F5820"/>
    <w:rPr>
      <w:rFonts w:ascii="Calibri" w:hAnsi="Calibri"/>
      <w:sz w:val="22"/>
      <w:szCs w:val="22"/>
      <w:lang w:val="en-US" w:eastAsia="en-US"/>
    </w:rPr>
  </w:style>
  <w:style w:type="table" w:styleId="TableGrid">
    <w:name w:val="Table Grid"/>
    <w:basedOn w:val="TableNormal"/>
    <w:rsid w:val="009F5820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semiHidden/>
    <w:rsid w:val="009F5820"/>
    <w:rPr>
      <w:rFonts w:cs="Times New Roman"/>
      <w:color w:val="800080"/>
      <w:u w:val="single"/>
    </w:rPr>
  </w:style>
  <w:style w:type="paragraph" w:customStyle="1" w:styleId="xl65">
    <w:name w:val="xl65"/>
    <w:basedOn w:val="Normal"/>
    <w:rsid w:val="009F5820"/>
    <w:pPr>
      <w:spacing w:before="100" w:beforeAutospacing="1" w:after="100" w:afterAutospacing="1"/>
    </w:pPr>
    <w:rPr>
      <w:rFonts w:eastAsia="Calibri"/>
      <w:b/>
      <w:bCs/>
      <w:lang w:eastAsia="en-GB"/>
    </w:rPr>
  </w:style>
  <w:style w:type="paragraph" w:styleId="FootnoteText">
    <w:name w:val="footnote text"/>
    <w:basedOn w:val="Normal"/>
    <w:link w:val="FootnoteTextChar"/>
    <w:rsid w:val="00914E5A"/>
    <w:rPr>
      <w:sz w:val="20"/>
      <w:szCs w:val="20"/>
    </w:rPr>
  </w:style>
  <w:style w:type="character" w:customStyle="1" w:styleId="FootnoteTextChar">
    <w:name w:val="Footnote Text Char"/>
    <w:link w:val="FootnoteText"/>
    <w:rsid w:val="00914E5A"/>
    <w:rPr>
      <w:rFonts w:ascii="Arial" w:hAnsi="Arial"/>
      <w:lang w:eastAsia="en-US"/>
    </w:rPr>
  </w:style>
  <w:style w:type="character" w:styleId="FootnoteReference">
    <w:name w:val="footnote reference"/>
    <w:rsid w:val="00914E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02289-7F06-480F-8762-5CC32C6A1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BPD20</vt:lpstr>
    </vt:vector>
  </TitlesOfParts>
  <Manager/>
  <Company/>
  <LinksUpToDate>false</LinksUpToDate>
  <CharactersWithSpaces>1771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BPD20</dc:title>
  <dc:subject/>
  <dc:creator>Campbell-Adams, Bayley</dc:creator>
  <cp:keywords/>
  <dc:description/>
  <cp:lastModifiedBy>Campbell-Adams, Bayley</cp:lastModifiedBy>
  <cp:revision>2</cp:revision>
  <cp:lastPrinted>2015-03-18T16:31:00Z</cp:lastPrinted>
  <dcterms:created xsi:type="dcterms:W3CDTF">2026-09-18T14:55:00Z</dcterms:created>
  <dcterms:modified xsi:type="dcterms:W3CDTF">2026-09-18T14:55:00Z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5f3d21-7675-47a1-a7bf-8316b405c573_Enabled">
    <vt:lpwstr>true</vt:lpwstr>
  </property>
  <property fmtid="{D5CDD505-2E9C-101B-9397-08002B2CF9AE}" pid="3" name="MSIP_Label_e75f3d21-7675-47a1-a7bf-8316b405c573_SetDate">
    <vt:lpwstr>2026-07-30T12:07:51Z</vt:lpwstr>
  </property>
  <property fmtid="{D5CDD505-2E9C-101B-9397-08002B2CF9AE}" pid="4" name="MSIP_Label_e75f3d21-7675-47a1-a7bf-8316b405c573_Method">
    <vt:lpwstr>Privileged</vt:lpwstr>
  </property>
  <property fmtid="{D5CDD505-2E9C-101B-9397-08002B2CF9AE}" pid="5" name="MSIP_Label_e75f3d21-7675-47a1-a7bf-8316b405c573_Name">
    <vt:lpwstr>NO CLASSIFICATION</vt:lpwstr>
  </property>
  <property fmtid="{D5CDD505-2E9C-101B-9397-08002B2CF9AE}" pid="6" name="MSIP_Label_e75f3d21-7675-47a1-a7bf-8316b405c573_SiteId">
    <vt:lpwstr>c6874728-71e6-41fe-a9e1-2e8c36776ad8</vt:lpwstr>
  </property>
  <property fmtid="{D5CDD505-2E9C-101B-9397-08002B2CF9AE}" pid="7" name="MSIP_Label_e75f3d21-7675-47a1-a7bf-8316b405c573_ActionId">
    <vt:lpwstr>1a246b29-8532-4f28-866b-51cf6017aaaf</vt:lpwstr>
  </property>
  <property fmtid="{D5CDD505-2E9C-101B-9397-08002B2CF9AE}" pid="8" name="MSIP_Label_e75f3d21-7675-47a1-a7bf-8316b405c573_ContentBits">
    <vt:lpwstr>0</vt:lpwstr>
  </property>
  <property fmtid="{D5CDD505-2E9C-101B-9397-08002B2CF9AE}" pid="9" name="MSIP_Label_e75f3d21-7675-47a1-a7bf-8316b405c573_Tag">
    <vt:lpwstr>50, 0, 1, 1</vt:lpwstr>
  </property>
</Properties>
</file>