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30C0" w14:textId="77777777" w:rsidR="00BF0106" w:rsidRDefault="00BF0106" w:rsidP="00BF0106">
      <w:pPr>
        <w:pStyle w:val="Conditions1"/>
        <w:numPr>
          <w:ilvl w:val="0"/>
          <w:numId w:val="0"/>
        </w:numPr>
      </w:pPr>
      <w:r>
        <w:rPr>
          <w:noProof/>
        </w:rPr>
        <w:drawing>
          <wp:inline distT="0" distB="0" distL="0" distR="0" wp14:anchorId="11F3F2AA" wp14:editId="56B127DE">
            <wp:extent cx="3420110" cy="402590"/>
            <wp:effectExtent l="0" t="0" r="8890" b="0"/>
            <wp:docPr id="2100859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3CE0DDC3" w14:textId="77777777" w:rsidR="00BF0106" w:rsidRPr="00B456A2" w:rsidRDefault="00BF0106" w:rsidP="00BF0106">
      <w:pPr>
        <w:spacing w:before="60" w:after="60"/>
        <w:rPr>
          <w:rFonts w:ascii="Arial" w:hAnsi="Arial" w:cs="Arial"/>
          <w:sz w:val="4"/>
          <w:szCs w:val="4"/>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BF0106" w:rsidRPr="00BF0106" w14:paraId="6ACC3424" w14:textId="77777777" w:rsidTr="00C82520">
        <w:trPr>
          <w:cantSplit/>
          <w:trHeight w:val="23"/>
        </w:trPr>
        <w:tc>
          <w:tcPr>
            <w:tcW w:w="9356" w:type="dxa"/>
          </w:tcPr>
          <w:p w14:paraId="19A85B88" w14:textId="77777777" w:rsidR="00BF0106" w:rsidRPr="00BF0106" w:rsidRDefault="00BF0106" w:rsidP="00C82520">
            <w:pPr>
              <w:spacing w:before="120"/>
              <w:ind w:left="-108" w:right="34"/>
              <w:rPr>
                <w:rFonts w:ascii="Arial" w:hAnsi="Arial" w:cs="Arial"/>
                <w:b/>
                <w:color w:val="000000"/>
                <w:sz w:val="40"/>
                <w:szCs w:val="40"/>
              </w:rPr>
            </w:pPr>
            <w:bookmarkStart w:id="0" w:name="bmkTable00"/>
            <w:bookmarkEnd w:id="0"/>
            <w:r w:rsidRPr="00BF0106">
              <w:rPr>
                <w:rFonts w:ascii="Arial" w:hAnsi="Arial" w:cs="Arial"/>
                <w:b/>
                <w:color w:val="000000"/>
                <w:sz w:val="40"/>
                <w:szCs w:val="40"/>
              </w:rPr>
              <w:t>Order Decision</w:t>
            </w:r>
          </w:p>
        </w:tc>
      </w:tr>
      <w:tr w:rsidR="00BF0106" w:rsidRPr="00BF0106" w14:paraId="0FE855AC" w14:textId="77777777" w:rsidTr="00C82520">
        <w:trPr>
          <w:cantSplit/>
          <w:trHeight w:val="23"/>
        </w:trPr>
        <w:tc>
          <w:tcPr>
            <w:tcW w:w="9356" w:type="dxa"/>
            <w:vAlign w:val="center"/>
          </w:tcPr>
          <w:p w14:paraId="36F92AB6" w14:textId="3F6B3004" w:rsidR="00BF0106" w:rsidRPr="00BF0106" w:rsidRDefault="00BF0106" w:rsidP="00C82520">
            <w:pPr>
              <w:spacing w:before="60"/>
              <w:ind w:left="-108" w:right="34"/>
              <w:rPr>
                <w:rFonts w:ascii="Arial" w:hAnsi="Arial" w:cs="Arial"/>
                <w:color w:val="000000"/>
                <w:sz w:val="24"/>
                <w:szCs w:val="24"/>
              </w:rPr>
            </w:pPr>
            <w:r w:rsidRPr="00BF0106">
              <w:rPr>
                <w:rFonts w:ascii="Arial" w:hAnsi="Arial" w:cs="Arial"/>
                <w:color w:val="000000"/>
                <w:sz w:val="24"/>
                <w:szCs w:val="24"/>
              </w:rPr>
              <w:t xml:space="preserve">Site visit made on </w:t>
            </w:r>
            <w:r w:rsidR="001E7FAC">
              <w:rPr>
                <w:rFonts w:ascii="Arial" w:hAnsi="Arial" w:cs="Arial"/>
                <w:color w:val="000000"/>
                <w:sz w:val="24"/>
                <w:szCs w:val="24"/>
              </w:rPr>
              <w:t>25 August 2026</w:t>
            </w:r>
          </w:p>
        </w:tc>
      </w:tr>
      <w:tr w:rsidR="00BF0106" w:rsidRPr="00BF0106" w14:paraId="1D4A812C" w14:textId="77777777" w:rsidTr="00C82520">
        <w:trPr>
          <w:cantSplit/>
          <w:trHeight w:val="23"/>
        </w:trPr>
        <w:tc>
          <w:tcPr>
            <w:tcW w:w="9356" w:type="dxa"/>
          </w:tcPr>
          <w:p w14:paraId="5F2B5AE2" w14:textId="3CD68CAB" w:rsidR="00BF0106" w:rsidRPr="00BF0106" w:rsidRDefault="00BF0106" w:rsidP="00C82520">
            <w:pPr>
              <w:spacing w:before="180"/>
              <w:ind w:left="-108" w:right="34"/>
              <w:rPr>
                <w:rFonts w:ascii="Arial" w:hAnsi="Arial" w:cs="Arial"/>
                <w:b/>
                <w:color w:val="000000"/>
                <w:sz w:val="24"/>
                <w:szCs w:val="24"/>
              </w:rPr>
            </w:pPr>
            <w:r w:rsidRPr="00BF0106">
              <w:rPr>
                <w:rFonts w:ascii="Arial" w:hAnsi="Arial" w:cs="Arial"/>
                <w:b/>
                <w:color w:val="000000"/>
                <w:sz w:val="24"/>
                <w:szCs w:val="24"/>
              </w:rPr>
              <w:t>by K Taylor BSc (Hons) PGDip MRTPI</w:t>
            </w:r>
          </w:p>
        </w:tc>
      </w:tr>
      <w:tr w:rsidR="00BF0106" w:rsidRPr="00BF0106" w14:paraId="0E8BE235" w14:textId="77777777" w:rsidTr="00C82520">
        <w:trPr>
          <w:cantSplit/>
          <w:trHeight w:val="23"/>
        </w:trPr>
        <w:tc>
          <w:tcPr>
            <w:tcW w:w="9356" w:type="dxa"/>
          </w:tcPr>
          <w:p w14:paraId="4E4A2C22" w14:textId="0DDF53A4" w:rsidR="00BF0106" w:rsidRPr="00BF0106" w:rsidRDefault="00BF0106" w:rsidP="00C82520">
            <w:pPr>
              <w:spacing w:before="120"/>
              <w:ind w:left="-108" w:right="34"/>
              <w:rPr>
                <w:rFonts w:ascii="Arial" w:hAnsi="Arial" w:cs="Arial"/>
                <w:b/>
                <w:color w:val="000000"/>
                <w:sz w:val="18"/>
                <w:szCs w:val="18"/>
              </w:rPr>
            </w:pPr>
            <w:r w:rsidRPr="00BF0106">
              <w:rPr>
                <w:rFonts w:ascii="Arial" w:hAnsi="Arial" w:cs="Arial"/>
                <w:b/>
                <w:color w:val="000000"/>
                <w:sz w:val="18"/>
                <w:szCs w:val="18"/>
              </w:rPr>
              <w:t>appointed by the Secretary of State for Environment, Food and Rural Affairs</w:t>
            </w:r>
          </w:p>
        </w:tc>
      </w:tr>
      <w:tr w:rsidR="00BF0106" w:rsidRPr="00BF0106" w14:paraId="50198FD7" w14:textId="77777777" w:rsidTr="00C82520">
        <w:trPr>
          <w:cantSplit/>
          <w:trHeight w:val="23"/>
        </w:trPr>
        <w:tc>
          <w:tcPr>
            <w:tcW w:w="9356" w:type="dxa"/>
          </w:tcPr>
          <w:p w14:paraId="2771B42B" w14:textId="6FD0F1C5" w:rsidR="00BF0106" w:rsidRPr="00BF0106" w:rsidRDefault="00BF0106" w:rsidP="00C82520">
            <w:pPr>
              <w:spacing w:before="120"/>
              <w:ind w:left="-108" w:right="176"/>
              <w:rPr>
                <w:rFonts w:ascii="Arial" w:hAnsi="Arial" w:cs="Arial"/>
                <w:b/>
                <w:color w:val="000000"/>
                <w:sz w:val="18"/>
                <w:szCs w:val="18"/>
              </w:rPr>
            </w:pPr>
            <w:r w:rsidRPr="00BF0106">
              <w:rPr>
                <w:rFonts w:ascii="Arial" w:hAnsi="Arial" w:cs="Arial"/>
                <w:b/>
                <w:color w:val="000000"/>
                <w:sz w:val="18"/>
                <w:szCs w:val="18"/>
              </w:rPr>
              <w:t>Decision date:</w:t>
            </w:r>
            <w:r w:rsidR="002A7162">
              <w:rPr>
                <w:rFonts w:ascii="Arial" w:hAnsi="Arial" w:cs="Arial"/>
                <w:b/>
                <w:color w:val="000000"/>
                <w:sz w:val="18"/>
                <w:szCs w:val="18"/>
              </w:rPr>
              <w:t xml:space="preserve"> 26 August 2026</w:t>
            </w:r>
          </w:p>
        </w:tc>
      </w:tr>
    </w:tbl>
    <w:p w14:paraId="7FB00A1C" w14:textId="77777777" w:rsidR="00BF0106" w:rsidRPr="00B456A2" w:rsidRDefault="00BF0106" w:rsidP="00BF0106">
      <w:pPr>
        <w:rPr>
          <w:rFonts w:ascii="Arial" w:hAnsi="Arial" w:cs="Arial"/>
          <w:sz w:val="4"/>
          <w:szCs w:val="4"/>
        </w:rPr>
      </w:pPr>
    </w:p>
    <w:tbl>
      <w:tblPr>
        <w:tblW w:w="0" w:type="auto"/>
        <w:tblLayout w:type="fixed"/>
        <w:tblLook w:val="0000" w:firstRow="0" w:lastRow="0" w:firstColumn="0" w:lastColumn="0" w:noHBand="0" w:noVBand="0"/>
      </w:tblPr>
      <w:tblGrid>
        <w:gridCol w:w="9520"/>
      </w:tblGrid>
      <w:tr w:rsidR="00BF0106" w:rsidRPr="00BF0106" w14:paraId="2E37A36A" w14:textId="77777777" w:rsidTr="00C82520">
        <w:tc>
          <w:tcPr>
            <w:tcW w:w="9520" w:type="dxa"/>
          </w:tcPr>
          <w:p w14:paraId="1F80E0AA" w14:textId="7C8D005A" w:rsidR="00BF0106" w:rsidRPr="00BF0106" w:rsidRDefault="00BF0106" w:rsidP="00C82520">
            <w:pPr>
              <w:spacing w:after="60"/>
              <w:rPr>
                <w:rFonts w:ascii="Arial" w:hAnsi="Arial" w:cs="Arial"/>
                <w:b/>
                <w:color w:val="000000"/>
                <w:sz w:val="24"/>
                <w:szCs w:val="24"/>
              </w:rPr>
            </w:pPr>
            <w:r w:rsidRPr="00BF0106">
              <w:rPr>
                <w:rFonts w:ascii="Arial" w:hAnsi="Arial" w:cs="Arial"/>
                <w:b/>
                <w:color w:val="000000"/>
                <w:sz w:val="24"/>
                <w:szCs w:val="24"/>
              </w:rPr>
              <w:t>Order Ref: ROW/</w:t>
            </w:r>
            <w:r w:rsidR="00BE27FE">
              <w:rPr>
                <w:rFonts w:ascii="Arial" w:hAnsi="Arial" w:cs="Arial"/>
                <w:b/>
                <w:color w:val="000000"/>
                <w:sz w:val="24"/>
                <w:szCs w:val="24"/>
              </w:rPr>
              <w:t>336</w:t>
            </w:r>
            <w:r w:rsidR="001E7FAC">
              <w:rPr>
                <w:rFonts w:ascii="Arial" w:hAnsi="Arial" w:cs="Arial"/>
                <w:b/>
                <w:color w:val="000000"/>
                <w:sz w:val="24"/>
                <w:szCs w:val="24"/>
              </w:rPr>
              <w:t>2354</w:t>
            </w:r>
          </w:p>
        </w:tc>
      </w:tr>
      <w:tr w:rsidR="00BF0106" w:rsidRPr="00BF0106" w14:paraId="2FE62C9F" w14:textId="77777777" w:rsidTr="00C82520">
        <w:tc>
          <w:tcPr>
            <w:tcW w:w="9520" w:type="dxa"/>
          </w:tcPr>
          <w:p w14:paraId="2784E231" w14:textId="74E0C550" w:rsidR="00BF0106" w:rsidRPr="00BF0106" w:rsidRDefault="00BF0106" w:rsidP="00C82520">
            <w:pPr>
              <w:pStyle w:val="TBullet"/>
              <w:rPr>
                <w:rFonts w:ascii="Arial" w:hAnsi="Arial" w:cs="Arial"/>
              </w:rPr>
            </w:pPr>
            <w:r w:rsidRPr="00BF0106">
              <w:rPr>
                <w:rFonts w:ascii="Arial" w:hAnsi="Arial" w:cs="Arial"/>
              </w:rPr>
              <w:t xml:space="preserve">This Order is made under Section 119 of the Highways Act 1980 and is known as the </w:t>
            </w:r>
            <w:r w:rsidR="00AD200C">
              <w:rPr>
                <w:rFonts w:ascii="Arial" w:hAnsi="Arial" w:cs="Arial"/>
              </w:rPr>
              <w:t xml:space="preserve">Wiltshire </w:t>
            </w:r>
            <w:r w:rsidR="00DB7E05">
              <w:rPr>
                <w:rFonts w:ascii="Arial" w:hAnsi="Arial" w:cs="Arial"/>
              </w:rPr>
              <w:t>Council Parish of Brixton Deverill Path Nos. 1, 2</w:t>
            </w:r>
            <w:r w:rsidR="006B7E3F">
              <w:rPr>
                <w:rFonts w:ascii="Arial" w:hAnsi="Arial" w:cs="Arial"/>
              </w:rPr>
              <w:t xml:space="preserve"> and 16 Diversion and Definitive Map and Statement Mod</w:t>
            </w:r>
            <w:r w:rsidR="00A6721F">
              <w:rPr>
                <w:rFonts w:ascii="Arial" w:hAnsi="Arial" w:cs="Arial"/>
              </w:rPr>
              <w:t>ification Order 2024</w:t>
            </w:r>
            <w:r w:rsidRPr="00BF0106">
              <w:rPr>
                <w:rFonts w:ascii="Arial" w:hAnsi="Arial" w:cs="Arial"/>
              </w:rPr>
              <w:t>.</w:t>
            </w:r>
          </w:p>
        </w:tc>
      </w:tr>
      <w:tr w:rsidR="00BF0106" w:rsidRPr="00BF0106" w14:paraId="44FAC5E8" w14:textId="77777777" w:rsidTr="00C82520">
        <w:tc>
          <w:tcPr>
            <w:tcW w:w="9520" w:type="dxa"/>
          </w:tcPr>
          <w:p w14:paraId="2C4A99CB" w14:textId="5439876C" w:rsidR="00BF0106" w:rsidRPr="00BF0106" w:rsidRDefault="00BF0106" w:rsidP="00C82520">
            <w:pPr>
              <w:pStyle w:val="TBullet"/>
              <w:rPr>
                <w:rFonts w:ascii="Arial" w:hAnsi="Arial" w:cs="Arial"/>
              </w:rPr>
            </w:pPr>
            <w:r w:rsidRPr="00BF0106">
              <w:rPr>
                <w:rFonts w:ascii="Arial" w:hAnsi="Arial" w:cs="Arial"/>
              </w:rPr>
              <w:t xml:space="preserve">The Order is dated </w:t>
            </w:r>
            <w:r w:rsidR="00887C4D">
              <w:rPr>
                <w:rFonts w:ascii="Arial" w:hAnsi="Arial" w:cs="Arial"/>
              </w:rPr>
              <w:t>18 November 2024</w:t>
            </w:r>
            <w:r w:rsidRPr="00BF0106">
              <w:rPr>
                <w:rFonts w:ascii="Arial" w:hAnsi="Arial" w:cs="Arial"/>
              </w:rPr>
              <w:t xml:space="preserve"> and proposes to divert the public right</w:t>
            </w:r>
            <w:r w:rsidR="00887C4D">
              <w:rPr>
                <w:rFonts w:ascii="Arial" w:hAnsi="Arial" w:cs="Arial"/>
              </w:rPr>
              <w:t>s</w:t>
            </w:r>
            <w:r w:rsidRPr="00BF0106">
              <w:rPr>
                <w:rFonts w:ascii="Arial" w:hAnsi="Arial" w:cs="Arial"/>
              </w:rPr>
              <w:t xml:space="preserve"> of way shown on the Order plan and described in the Order Schedule.</w:t>
            </w:r>
          </w:p>
        </w:tc>
      </w:tr>
      <w:tr w:rsidR="00BF0106" w:rsidRPr="00BF0106" w14:paraId="522AC0D3" w14:textId="77777777" w:rsidTr="00C82520">
        <w:tc>
          <w:tcPr>
            <w:tcW w:w="9520" w:type="dxa"/>
          </w:tcPr>
          <w:p w14:paraId="638721DB" w14:textId="521CAF4F" w:rsidR="00BF0106" w:rsidRPr="00BF0106" w:rsidRDefault="00BF0106" w:rsidP="00C82520">
            <w:pPr>
              <w:pStyle w:val="TBullet"/>
              <w:rPr>
                <w:rFonts w:ascii="Arial" w:hAnsi="Arial" w:cs="Arial"/>
              </w:rPr>
            </w:pPr>
            <w:r w:rsidRPr="00BF0106">
              <w:rPr>
                <w:rFonts w:ascii="Arial" w:hAnsi="Arial" w:cs="Arial"/>
              </w:rPr>
              <w:t xml:space="preserve">There was </w:t>
            </w:r>
            <w:r w:rsidR="00887C4D">
              <w:rPr>
                <w:rFonts w:ascii="Arial" w:hAnsi="Arial" w:cs="Arial"/>
              </w:rPr>
              <w:t>1</w:t>
            </w:r>
            <w:r w:rsidRPr="00BF0106">
              <w:rPr>
                <w:rFonts w:ascii="Arial" w:hAnsi="Arial" w:cs="Arial"/>
              </w:rPr>
              <w:t xml:space="preserve"> objection outstanding when </w:t>
            </w:r>
            <w:r w:rsidR="00E918EB">
              <w:rPr>
                <w:rFonts w:ascii="Arial" w:hAnsi="Arial" w:cs="Arial"/>
              </w:rPr>
              <w:t xml:space="preserve">Wiltshire </w:t>
            </w:r>
            <w:r w:rsidRPr="00BF0106">
              <w:rPr>
                <w:rFonts w:ascii="Arial" w:hAnsi="Arial" w:cs="Arial"/>
              </w:rPr>
              <w:t>Council submitted the Order to the Secretary of State for Environment, Food and Rural Affairs for confirmation.</w:t>
            </w:r>
          </w:p>
        </w:tc>
      </w:tr>
      <w:tr w:rsidR="00BF0106" w:rsidRPr="00BF0106" w14:paraId="676AEB50" w14:textId="77777777" w:rsidTr="00C82520">
        <w:tc>
          <w:tcPr>
            <w:tcW w:w="9520" w:type="dxa"/>
          </w:tcPr>
          <w:p w14:paraId="4D343891" w14:textId="2797C623" w:rsidR="00BF0106" w:rsidRPr="00BF0106" w:rsidRDefault="00BF0106" w:rsidP="00C82520">
            <w:pPr>
              <w:spacing w:before="60"/>
              <w:rPr>
                <w:rFonts w:ascii="Arial" w:hAnsi="Arial" w:cs="Arial"/>
                <w:b/>
                <w:color w:val="000000"/>
                <w:sz w:val="24"/>
                <w:szCs w:val="24"/>
              </w:rPr>
            </w:pPr>
            <w:r w:rsidRPr="00BF0106">
              <w:rPr>
                <w:rFonts w:ascii="Arial" w:hAnsi="Arial" w:cs="Arial"/>
                <w:b/>
                <w:color w:val="000000"/>
                <w:sz w:val="24"/>
                <w:szCs w:val="24"/>
              </w:rPr>
              <w:t>Summary of Decision: The Order is confirmed</w:t>
            </w:r>
            <w:r w:rsidRPr="00BF0106">
              <w:rPr>
                <w:rFonts w:ascii="Arial" w:hAnsi="Arial" w:cs="Arial"/>
                <w:b/>
                <w:bCs/>
                <w:color w:val="000000"/>
                <w:kern w:val="28"/>
                <w:sz w:val="24"/>
                <w:szCs w:val="24"/>
              </w:rPr>
              <w:t>.</w:t>
            </w:r>
            <w:r w:rsidRPr="00BF0106">
              <w:rPr>
                <w:rFonts w:ascii="Arial" w:hAnsi="Arial" w:cs="Arial"/>
                <w:b/>
                <w:color w:val="000000"/>
                <w:sz w:val="24"/>
                <w:szCs w:val="24"/>
              </w:rPr>
              <w:t xml:space="preserve"> </w:t>
            </w:r>
          </w:p>
        </w:tc>
      </w:tr>
      <w:tr w:rsidR="00BF0106" w:rsidRPr="00BF0106" w14:paraId="1F7B1644" w14:textId="77777777" w:rsidTr="00C82520">
        <w:tc>
          <w:tcPr>
            <w:tcW w:w="9520" w:type="dxa"/>
            <w:tcBorders>
              <w:bottom w:val="single" w:sz="6" w:space="0" w:color="000000"/>
            </w:tcBorders>
          </w:tcPr>
          <w:p w14:paraId="0BD257B3" w14:textId="77777777" w:rsidR="00BF0106" w:rsidRPr="00BF0106" w:rsidRDefault="00BF0106" w:rsidP="00C82520">
            <w:pPr>
              <w:spacing w:before="60"/>
              <w:rPr>
                <w:rFonts w:ascii="Arial" w:hAnsi="Arial" w:cs="Arial"/>
                <w:b/>
                <w:color w:val="000000"/>
                <w:sz w:val="2"/>
              </w:rPr>
            </w:pPr>
            <w:bookmarkStart w:id="1" w:name="bmkReturn"/>
            <w:bookmarkEnd w:id="1"/>
          </w:p>
        </w:tc>
      </w:tr>
    </w:tbl>
    <w:p w14:paraId="5011F6EF" w14:textId="77777777" w:rsidR="00BF0106" w:rsidRPr="00BF0106" w:rsidRDefault="00BF0106" w:rsidP="0017499F">
      <w:pPr>
        <w:tabs>
          <w:tab w:val="left" w:pos="432"/>
        </w:tabs>
        <w:spacing w:before="120"/>
        <w:outlineLvl w:val="0"/>
        <w:rPr>
          <w:rFonts w:ascii="Arial" w:hAnsi="Arial" w:cs="Arial"/>
          <w:b/>
          <w:color w:val="000000"/>
          <w:kern w:val="28"/>
          <w:sz w:val="24"/>
          <w:szCs w:val="24"/>
        </w:rPr>
      </w:pPr>
      <w:r w:rsidRPr="00BF0106">
        <w:rPr>
          <w:rFonts w:ascii="Arial" w:hAnsi="Arial" w:cs="Arial"/>
          <w:b/>
          <w:color w:val="000000"/>
          <w:kern w:val="28"/>
          <w:sz w:val="24"/>
          <w:szCs w:val="24"/>
        </w:rPr>
        <w:t>Preliminary Matters</w:t>
      </w:r>
    </w:p>
    <w:p w14:paraId="3F30EF3C" w14:textId="0E4C0A14" w:rsidR="006A0929" w:rsidRPr="008F336B" w:rsidRDefault="00BF0106" w:rsidP="0017499F">
      <w:pPr>
        <w:pStyle w:val="Style1"/>
        <w:numPr>
          <w:ilvl w:val="0"/>
          <w:numId w:val="4"/>
        </w:numPr>
        <w:shd w:val="clear" w:color="auto" w:fill="FFFFFF"/>
        <w:spacing w:after="180"/>
        <w:textAlignment w:val="baseline"/>
        <w:rPr>
          <w:rFonts w:ascii="Arial" w:hAnsi="Arial" w:cs="Arial"/>
          <w:color w:val="141414"/>
          <w:sz w:val="24"/>
          <w:szCs w:val="24"/>
        </w:rPr>
      </w:pPr>
      <w:r w:rsidRPr="008F336B">
        <w:rPr>
          <w:rFonts w:ascii="Arial" w:hAnsi="Arial" w:cs="Arial"/>
          <w:sz w:val="24"/>
          <w:szCs w:val="24"/>
        </w:rPr>
        <w:t xml:space="preserve">I have </w:t>
      </w:r>
      <w:r w:rsidR="00F53D6A" w:rsidRPr="008F336B">
        <w:rPr>
          <w:rFonts w:ascii="Arial" w:hAnsi="Arial" w:cs="Arial"/>
          <w:sz w:val="24"/>
          <w:szCs w:val="24"/>
        </w:rPr>
        <w:t xml:space="preserve">referred </w:t>
      </w:r>
      <w:r w:rsidRPr="008F336B">
        <w:rPr>
          <w:rFonts w:ascii="Arial" w:hAnsi="Arial" w:cs="Arial"/>
          <w:sz w:val="24"/>
          <w:szCs w:val="24"/>
        </w:rPr>
        <w:t xml:space="preserve">to the </w:t>
      </w:r>
      <w:r w:rsidR="00F53D6A" w:rsidRPr="008F336B">
        <w:rPr>
          <w:rFonts w:ascii="Arial" w:hAnsi="Arial" w:cs="Arial"/>
          <w:sz w:val="24"/>
          <w:szCs w:val="24"/>
        </w:rPr>
        <w:t xml:space="preserve">points of the route given in the Order </w:t>
      </w:r>
      <w:r w:rsidR="001C6C65">
        <w:rPr>
          <w:rFonts w:ascii="Arial" w:hAnsi="Arial" w:cs="Arial"/>
          <w:sz w:val="24"/>
          <w:szCs w:val="24"/>
        </w:rPr>
        <w:t>p</w:t>
      </w:r>
      <w:r w:rsidR="00F53D6A" w:rsidRPr="008F336B">
        <w:rPr>
          <w:rFonts w:ascii="Arial" w:hAnsi="Arial" w:cs="Arial"/>
          <w:sz w:val="24"/>
          <w:szCs w:val="24"/>
        </w:rPr>
        <w:t>lan</w:t>
      </w:r>
      <w:r w:rsidR="001C6C65">
        <w:rPr>
          <w:rFonts w:ascii="Arial" w:hAnsi="Arial" w:cs="Arial"/>
          <w:sz w:val="24"/>
          <w:szCs w:val="24"/>
        </w:rPr>
        <w:t>s</w:t>
      </w:r>
      <w:r w:rsidR="00F53D6A" w:rsidRPr="008F336B">
        <w:rPr>
          <w:rFonts w:ascii="Arial" w:hAnsi="Arial" w:cs="Arial"/>
          <w:sz w:val="24"/>
          <w:szCs w:val="24"/>
        </w:rPr>
        <w:t xml:space="preserve"> and a copy of th</w:t>
      </w:r>
      <w:r w:rsidR="001C6C65">
        <w:rPr>
          <w:rFonts w:ascii="Arial" w:hAnsi="Arial" w:cs="Arial"/>
          <w:sz w:val="24"/>
          <w:szCs w:val="24"/>
        </w:rPr>
        <w:t>ese are</w:t>
      </w:r>
      <w:r w:rsidR="00F53D6A" w:rsidRPr="008F336B">
        <w:rPr>
          <w:rFonts w:ascii="Arial" w:hAnsi="Arial" w:cs="Arial"/>
          <w:sz w:val="24"/>
          <w:szCs w:val="24"/>
        </w:rPr>
        <w:t xml:space="preserve"> attached for ease of reference. </w:t>
      </w:r>
      <w:r w:rsidR="006A0929" w:rsidRPr="008F336B">
        <w:rPr>
          <w:rFonts w:ascii="Arial" w:hAnsi="Arial" w:cs="Arial"/>
          <w:sz w:val="24"/>
          <w:szCs w:val="24"/>
        </w:rPr>
        <w:t>This Order relates to 3 separate bridleways, BDEV1, BDEV2, and BDEV16. In the remainder of this decision, I will refer to these as Bridleway</w:t>
      </w:r>
      <w:r w:rsidR="00D019E2">
        <w:rPr>
          <w:rFonts w:ascii="Arial" w:hAnsi="Arial" w:cs="Arial"/>
          <w:sz w:val="24"/>
          <w:szCs w:val="24"/>
        </w:rPr>
        <w:t>s</w:t>
      </w:r>
      <w:r w:rsidR="006A0929" w:rsidRPr="008F336B">
        <w:rPr>
          <w:rFonts w:ascii="Arial" w:hAnsi="Arial" w:cs="Arial"/>
          <w:sz w:val="24"/>
          <w:szCs w:val="24"/>
        </w:rPr>
        <w:t xml:space="preserve"> 1, 2 and 16. The objection related only to Bridleway 2</w:t>
      </w:r>
      <w:r w:rsidR="00D019E2">
        <w:rPr>
          <w:rFonts w:ascii="Arial" w:hAnsi="Arial" w:cs="Arial"/>
          <w:sz w:val="24"/>
          <w:szCs w:val="24"/>
        </w:rPr>
        <w:t>;</w:t>
      </w:r>
      <w:r w:rsidR="006A0929" w:rsidRPr="008F336B">
        <w:rPr>
          <w:rFonts w:ascii="Arial" w:hAnsi="Arial" w:cs="Arial"/>
          <w:sz w:val="24"/>
          <w:szCs w:val="24"/>
        </w:rPr>
        <w:t xml:space="preserve"> as such</w:t>
      </w:r>
      <w:r w:rsidR="00D019E2">
        <w:rPr>
          <w:rFonts w:ascii="Arial" w:hAnsi="Arial" w:cs="Arial"/>
          <w:sz w:val="24"/>
          <w:szCs w:val="24"/>
        </w:rPr>
        <w:t>,</w:t>
      </w:r>
      <w:r w:rsidR="006A0929" w:rsidRPr="008F336B">
        <w:rPr>
          <w:rFonts w:ascii="Arial" w:hAnsi="Arial" w:cs="Arial"/>
          <w:sz w:val="24"/>
          <w:szCs w:val="24"/>
        </w:rPr>
        <w:t xml:space="preserve"> I will deal with this first. However, as the Order relates to all 3 diversions, this decision also addresses Bridleways 1 and 16. </w:t>
      </w:r>
    </w:p>
    <w:p w14:paraId="5C3B0C8F" w14:textId="230F8EB0" w:rsidR="00BF0106" w:rsidRPr="00BF0106" w:rsidRDefault="00F53D6A" w:rsidP="00BF0106">
      <w:pPr>
        <w:pStyle w:val="Style1"/>
        <w:numPr>
          <w:ilvl w:val="0"/>
          <w:numId w:val="4"/>
        </w:numPr>
        <w:rPr>
          <w:rFonts w:ascii="Arial" w:hAnsi="Arial" w:cs="Arial"/>
          <w:sz w:val="24"/>
          <w:szCs w:val="24"/>
        </w:rPr>
      </w:pPr>
      <w:r>
        <w:rPr>
          <w:rFonts w:ascii="Arial" w:hAnsi="Arial" w:cs="Arial"/>
          <w:sz w:val="24"/>
          <w:szCs w:val="24"/>
        </w:rPr>
        <w:t xml:space="preserve">I conducted an accompanied site inspection on </w:t>
      </w:r>
      <w:r w:rsidR="00E918EB">
        <w:rPr>
          <w:rFonts w:ascii="Arial" w:hAnsi="Arial" w:cs="Arial"/>
          <w:sz w:val="24"/>
          <w:szCs w:val="24"/>
        </w:rPr>
        <w:t>25 August 2026</w:t>
      </w:r>
      <w:r w:rsidR="006A0929">
        <w:rPr>
          <w:rFonts w:ascii="Arial" w:hAnsi="Arial" w:cs="Arial"/>
          <w:sz w:val="24"/>
          <w:szCs w:val="24"/>
        </w:rPr>
        <w:t xml:space="preserve">, in respect of Bridleway 2 </w:t>
      </w:r>
      <w:r w:rsidR="00E918EB">
        <w:rPr>
          <w:rFonts w:ascii="Arial" w:hAnsi="Arial" w:cs="Arial"/>
          <w:sz w:val="24"/>
          <w:szCs w:val="24"/>
        </w:rPr>
        <w:t xml:space="preserve">in the company of </w:t>
      </w:r>
      <w:r w:rsidR="005F4019">
        <w:rPr>
          <w:rFonts w:ascii="Arial" w:hAnsi="Arial" w:cs="Arial"/>
          <w:sz w:val="24"/>
          <w:szCs w:val="24"/>
        </w:rPr>
        <w:t>representatives from the Council</w:t>
      </w:r>
      <w:r w:rsidR="00F80748">
        <w:rPr>
          <w:rFonts w:ascii="Arial" w:hAnsi="Arial" w:cs="Arial"/>
          <w:sz w:val="24"/>
          <w:szCs w:val="24"/>
        </w:rPr>
        <w:t>, the Parish Council</w:t>
      </w:r>
      <w:r w:rsidR="00904E9A">
        <w:rPr>
          <w:rFonts w:ascii="Arial" w:hAnsi="Arial" w:cs="Arial"/>
          <w:sz w:val="24"/>
          <w:szCs w:val="24"/>
        </w:rPr>
        <w:t>,</w:t>
      </w:r>
      <w:r w:rsidR="00953AD7">
        <w:rPr>
          <w:rFonts w:ascii="Arial" w:hAnsi="Arial" w:cs="Arial"/>
          <w:sz w:val="24"/>
          <w:szCs w:val="24"/>
        </w:rPr>
        <w:t xml:space="preserve"> and</w:t>
      </w:r>
      <w:r w:rsidR="002B55A8">
        <w:rPr>
          <w:rFonts w:ascii="Arial" w:hAnsi="Arial" w:cs="Arial"/>
          <w:sz w:val="24"/>
          <w:szCs w:val="24"/>
        </w:rPr>
        <w:t xml:space="preserve"> </w:t>
      </w:r>
      <w:r w:rsidR="00AE1449">
        <w:rPr>
          <w:rFonts w:ascii="Arial" w:hAnsi="Arial" w:cs="Arial"/>
          <w:sz w:val="24"/>
          <w:szCs w:val="24"/>
        </w:rPr>
        <w:t xml:space="preserve">the Open Spaces </w:t>
      </w:r>
      <w:r w:rsidR="00DC180C">
        <w:rPr>
          <w:rFonts w:ascii="Arial" w:hAnsi="Arial" w:cs="Arial"/>
          <w:sz w:val="24"/>
          <w:szCs w:val="24"/>
        </w:rPr>
        <w:t xml:space="preserve">Society, </w:t>
      </w:r>
      <w:r w:rsidR="00953AD7">
        <w:rPr>
          <w:rFonts w:ascii="Arial" w:hAnsi="Arial" w:cs="Arial"/>
          <w:sz w:val="24"/>
          <w:szCs w:val="24"/>
        </w:rPr>
        <w:t xml:space="preserve">as well as the landowner and </w:t>
      </w:r>
      <w:r w:rsidR="00904E9A">
        <w:rPr>
          <w:rFonts w:ascii="Arial" w:hAnsi="Arial" w:cs="Arial"/>
          <w:sz w:val="24"/>
          <w:szCs w:val="24"/>
        </w:rPr>
        <w:t xml:space="preserve">a </w:t>
      </w:r>
      <w:r w:rsidR="00274457">
        <w:rPr>
          <w:rFonts w:ascii="Arial" w:hAnsi="Arial" w:cs="Arial"/>
          <w:sz w:val="24"/>
          <w:szCs w:val="24"/>
        </w:rPr>
        <w:t>local resident</w:t>
      </w:r>
      <w:r w:rsidR="00953AD7">
        <w:rPr>
          <w:rFonts w:ascii="Arial" w:hAnsi="Arial" w:cs="Arial"/>
          <w:sz w:val="24"/>
          <w:szCs w:val="24"/>
        </w:rPr>
        <w:t xml:space="preserve">. </w:t>
      </w:r>
      <w:r w:rsidR="001E77CB">
        <w:rPr>
          <w:rFonts w:ascii="Arial" w:hAnsi="Arial" w:cs="Arial"/>
          <w:sz w:val="24"/>
          <w:szCs w:val="24"/>
        </w:rPr>
        <w:t xml:space="preserve">Site visits for Bridleways 1 and 16 were carried out unaccompanied. </w:t>
      </w:r>
    </w:p>
    <w:p w14:paraId="605DACB4" w14:textId="77777777" w:rsidR="00BF0106" w:rsidRPr="00BF0106" w:rsidRDefault="00BF0106" w:rsidP="00BF0106">
      <w:pPr>
        <w:pStyle w:val="Style1"/>
        <w:tabs>
          <w:tab w:val="clear" w:pos="432"/>
          <w:tab w:val="num" w:pos="4406"/>
        </w:tabs>
        <w:autoSpaceDE w:val="0"/>
        <w:autoSpaceDN w:val="0"/>
        <w:ind w:left="0" w:firstLine="0"/>
        <w:rPr>
          <w:rFonts w:ascii="Arial" w:hAnsi="Arial" w:cs="Arial"/>
          <w:b/>
          <w:sz w:val="24"/>
          <w:szCs w:val="24"/>
        </w:rPr>
      </w:pPr>
      <w:r w:rsidRPr="00BF0106">
        <w:rPr>
          <w:rFonts w:ascii="Arial" w:hAnsi="Arial" w:cs="Arial"/>
          <w:b/>
          <w:sz w:val="24"/>
          <w:szCs w:val="24"/>
        </w:rPr>
        <w:t>Main Issues</w:t>
      </w:r>
    </w:p>
    <w:p w14:paraId="04B75EAB" w14:textId="5ECCF03D" w:rsidR="00BF0106" w:rsidRPr="00BF0106" w:rsidRDefault="00B456A2" w:rsidP="0017499F">
      <w:pPr>
        <w:pStyle w:val="Style1"/>
        <w:numPr>
          <w:ilvl w:val="0"/>
          <w:numId w:val="6"/>
        </w:numPr>
        <w:tabs>
          <w:tab w:val="clear" w:pos="432"/>
          <w:tab w:val="clear" w:pos="720"/>
          <w:tab w:val="num" w:pos="360"/>
        </w:tabs>
        <w:autoSpaceDE w:val="0"/>
        <w:autoSpaceDN w:val="0"/>
        <w:spacing w:before="120"/>
        <w:outlineLvl w:val="9"/>
        <w:rPr>
          <w:rFonts w:ascii="Arial" w:hAnsi="Arial" w:cs="Arial"/>
          <w:b/>
          <w:sz w:val="24"/>
          <w:szCs w:val="24"/>
        </w:rPr>
      </w:pPr>
      <w:r>
        <w:rPr>
          <w:rFonts w:ascii="Arial" w:hAnsi="Arial" w:cs="Arial"/>
          <w:sz w:val="24"/>
          <w:szCs w:val="24"/>
        </w:rPr>
        <w:t xml:space="preserve"> </w:t>
      </w:r>
      <w:r w:rsidR="00BF0106" w:rsidRPr="00BF0106">
        <w:rPr>
          <w:rFonts w:ascii="Arial" w:hAnsi="Arial" w:cs="Arial"/>
          <w:sz w:val="24"/>
          <w:szCs w:val="24"/>
        </w:rPr>
        <w:t>Section 119(6) of the Highways Act 1980</w:t>
      </w:r>
      <w:r w:rsidR="00221FF8">
        <w:rPr>
          <w:rFonts w:ascii="Arial" w:hAnsi="Arial" w:cs="Arial"/>
          <w:sz w:val="24"/>
          <w:szCs w:val="24"/>
        </w:rPr>
        <w:t xml:space="preserve"> sets out</w:t>
      </w:r>
      <w:r w:rsidR="00BF0106" w:rsidRPr="00BF0106">
        <w:rPr>
          <w:rFonts w:ascii="Arial" w:hAnsi="Arial" w:cs="Arial"/>
          <w:sz w:val="24"/>
          <w:szCs w:val="24"/>
        </w:rPr>
        <w:t xml:space="preserve"> three separate tests for an Order</w:t>
      </w:r>
      <w:r>
        <w:rPr>
          <w:rFonts w:ascii="Arial" w:hAnsi="Arial" w:cs="Arial"/>
          <w:sz w:val="24"/>
          <w:szCs w:val="24"/>
        </w:rPr>
        <w:t xml:space="preserve"> </w:t>
      </w:r>
      <w:r w:rsidR="00BF0106" w:rsidRPr="00BF0106">
        <w:rPr>
          <w:rFonts w:ascii="Arial" w:hAnsi="Arial" w:cs="Arial"/>
          <w:sz w:val="24"/>
          <w:szCs w:val="24"/>
        </w:rPr>
        <w:t>to be confirmed. These are:</w:t>
      </w:r>
    </w:p>
    <w:p w14:paraId="09B78178" w14:textId="3A72C7B0" w:rsidR="00BF0106" w:rsidRPr="00BF0106" w:rsidRDefault="00BF0106" w:rsidP="00B456A2">
      <w:pPr>
        <w:pStyle w:val="Style1"/>
        <w:tabs>
          <w:tab w:val="clear" w:pos="432"/>
        </w:tabs>
        <w:autoSpaceDE w:val="0"/>
        <w:autoSpaceDN w:val="0"/>
        <w:ind w:firstLine="0"/>
        <w:outlineLvl w:val="9"/>
        <w:rPr>
          <w:rFonts w:ascii="Arial" w:hAnsi="Arial" w:cs="Arial"/>
          <w:sz w:val="24"/>
          <w:szCs w:val="24"/>
        </w:rPr>
      </w:pPr>
      <w:r w:rsidRPr="00BF0106">
        <w:rPr>
          <w:rFonts w:ascii="Arial" w:hAnsi="Arial" w:cs="Arial"/>
          <w:sz w:val="24"/>
          <w:szCs w:val="24"/>
        </w:rPr>
        <w:t>TEST 1: whether it is expedient in the interests of the landowner, occupier or the public for the path to be diverted. This is subject to any altered point of termination of the path being substantially as convenient to the public.</w:t>
      </w:r>
    </w:p>
    <w:p w14:paraId="5FEE86AC" w14:textId="77777777" w:rsidR="00BF0106" w:rsidRPr="00BF0106" w:rsidRDefault="00BF0106" w:rsidP="00B456A2">
      <w:pPr>
        <w:pStyle w:val="Style1"/>
        <w:tabs>
          <w:tab w:val="clear" w:pos="432"/>
        </w:tabs>
        <w:autoSpaceDE w:val="0"/>
        <w:autoSpaceDN w:val="0"/>
        <w:ind w:firstLine="0"/>
        <w:outlineLvl w:val="9"/>
        <w:rPr>
          <w:rFonts w:ascii="Arial" w:hAnsi="Arial" w:cs="Arial"/>
          <w:sz w:val="24"/>
          <w:szCs w:val="24"/>
        </w:rPr>
      </w:pPr>
      <w:r w:rsidRPr="00BF0106">
        <w:rPr>
          <w:rFonts w:ascii="Arial" w:hAnsi="Arial" w:cs="Arial"/>
          <w:sz w:val="24"/>
          <w:szCs w:val="24"/>
        </w:rPr>
        <w:t>TEST 2: whether the proposed diversion is substantially less convenient to the public.</w:t>
      </w:r>
    </w:p>
    <w:p w14:paraId="5CB16985" w14:textId="3E94E9F7" w:rsidR="00BF0106" w:rsidRPr="00BF0106" w:rsidRDefault="00BF0106" w:rsidP="00B456A2">
      <w:pPr>
        <w:pStyle w:val="Style1"/>
        <w:tabs>
          <w:tab w:val="clear" w:pos="432"/>
        </w:tabs>
        <w:autoSpaceDE w:val="0"/>
        <w:autoSpaceDN w:val="0"/>
        <w:ind w:firstLine="0"/>
        <w:outlineLvl w:val="9"/>
        <w:rPr>
          <w:rFonts w:ascii="Arial" w:hAnsi="Arial" w:cs="Arial"/>
          <w:sz w:val="24"/>
          <w:szCs w:val="24"/>
        </w:rPr>
      </w:pPr>
      <w:r w:rsidRPr="00BF0106">
        <w:rPr>
          <w:rFonts w:ascii="Arial" w:hAnsi="Arial" w:cs="Arial"/>
          <w:sz w:val="24"/>
          <w:szCs w:val="24"/>
        </w:rPr>
        <w:t xml:space="preserve">TEST 3: whether it is expedient to confirm the Order having regard to the effect which— (a) the diversion would have on public enjoyment of the path as a whole, (b) the coming into operation of the Order would have as respects other land served by the existing public right of way, and (c) any new public right of way created by the </w:t>
      </w:r>
      <w:r w:rsidR="00526AA0">
        <w:rPr>
          <w:rFonts w:ascii="Arial" w:hAnsi="Arial" w:cs="Arial"/>
          <w:sz w:val="24"/>
          <w:szCs w:val="24"/>
        </w:rPr>
        <w:t>O</w:t>
      </w:r>
      <w:r w:rsidRPr="00BF0106">
        <w:rPr>
          <w:rFonts w:ascii="Arial" w:hAnsi="Arial" w:cs="Arial"/>
          <w:sz w:val="24"/>
          <w:szCs w:val="24"/>
        </w:rPr>
        <w:t>rder would have as respects the land over which the right is so created and any land held with it.</w:t>
      </w:r>
    </w:p>
    <w:p w14:paraId="1D2A08E2" w14:textId="55007E1C" w:rsidR="00BF0106" w:rsidRPr="00AF0653" w:rsidRDefault="00BF0106" w:rsidP="00B456A2">
      <w:pPr>
        <w:pStyle w:val="Style1"/>
        <w:numPr>
          <w:ilvl w:val="0"/>
          <w:numId w:val="4"/>
        </w:numPr>
        <w:shd w:val="clear" w:color="auto" w:fill="FFFFFF"/>
        <w:spacing w:after="180"/>
        <w:textAlignment w:val="baseline"/>
        <w:rPr>
          <w:rFonts w:ascii="Arial" w:hAnsi="Arial" w:cs="Arial"/>
          <w:color w:val="141414"/>
          <w:sz w:val="24"/>
          <w:szCs w:val="24"/>
        </w:rPr>
      </w:pPr>
      <w:r w:rsidRPr="00BF0106">
        <w:rPr>
          <w:rFonts w:ascii="Arial" w:hAnsi="Arial" w:cs="Arial"/>
          <w:sz w:val="24"/>
          <w:szCs w:val="24"/>
        </w:rPr>
        <w:t xml:space="preserve">In determining whether to confirm the Order at Test 3 stage, (a)-(c) are mandatory factors. </w:t>
      </w:r>
      <w:r w:rsidRPr="00BF0106">
        <w:rPr>
          <w:rFonts w:ascii="Arial" w:hAnsi="Arial" w:cs="Arial"/>
          <w:color w:val="141414"/>
          <w:sz w:val="24"/>
          <w:szCs w:val="24"/>
        </w:rPr>
        <w:t xml:space="preserve">On (b) and (c) of Test 3, the statutory provisions for compensation for </w:t>
      </w:r>
      <w:r w:rsidRPr="00BF0106">
        <w:rPr>
          <w:rFonts w:ascii="Arial" w:hAnsi="Arial" w:cs="Arial"/>
          <w:color w:val="141414"/>
          <w:sz w:val="24"/>
          <w:szCs w:val="24"/>
        </w:rPr>
        <w:lastRenderedPageBreak/>
        <w:t>diminution in value or disturbance to enjoyment of the land affected by the new paths must be taken into account, where applicable.</w:t>
      </w:r>
      <w:r w:rsidRPr="00BF0106">
        <w:rPr>
          <w:rFonts w:ascii="Arial" w:hAnsi="Arial" w:cs="Arial"/>
          <w:sz w:val="24"/>
          <w:szCs w:val="24"/>
        </w:rPr>
        <w:t xml:space="preserve"> Regard must also be had to any material provision contained in a rights of way improvement plan (ROWIP) for the area under section 119(6A). Other relevant factors are not excluded from consideration and could, for instance, include those pointing in favour of confirmation.</w:t>
      </w:r>
    </w:p>
    <w:p w14:paraId="3E639928" w14:textId="77777777" w:rsidR="00D7335B" w:rsidRDefault="00BF0106" w:rsidP="0017499F">
      <w:pPr>
        <w:pStyle w:val="Style1"/>
        <w:shd w:val="clear" w:color="auto" w:fill="FFFFFF"/>
        <w:spacing w:before="80" w:after="80"/>
        <w:ind w:left="0" w:firstLine="0"/>
        <w:textAlignment w:val="baseline"/>
        <w:rPr>
          <w:rFonts w:ascii="Arial" w:hAnsi="Arial" w:cs="Arial"/>
          <w:b/>
          <w:bCs/>
          <w:sz w:val="24"/>
          <w:szCs w:val="24"/>
        </w:rPr>
      </w:pPr>
      <w:r>
        <w:rPr>
          <w:rFonts w:ascii="Arial" w:hAnsi="Arial" w:cs="Arial"/>
          <w:b/>
          <w:bCs/>
          <w:sz w:val="24"/>
          <w:szCs w:val="24"/>
        </w:rPr>
        <w:t>Reasons</w:t>
      </w:r>
    </w:p>
    <w:p w14:paraId="3C61346C" w14:textId="1A3C5027" w:rsidR="00BF0106" w:rsidRPr="00A80CB6" w:rsidRDefault="000617FC" w:rsidP="0017499F">
      <w:pPr>
        <w:pStyle w:val="Style1"/>
        <w:shd w:val="clear" w:color="auto" w:fill="FFFFFF"/>
        <w:spacing w:before="80" w:after="80"/>
        <w:ind w:left="0" w:firstLine="0"/>
        <w:textAlignment w:val="baseline"/>
        <w:rPr>
          <w:rFonts w:ascii="Arial" w:hAnsi="Arial" w:cs="Arial"/>
          <w:b/>
          <w:bCs/>
          <w:i/>
          <w:iCs/>
          <w:sz w:val="24"/>
          <w:szCs w:val="24"/>
        </w:rPr>
      </w:pPr>
      <w:r>
        <w:rPr>
          <w:rFonts w:ascii="Arial" w:hAnsi="Arial" w:cs="Arial"/>
          <w:b/>
          <w:bCs/>
          <w:i/>
          <w:iCs/>
          <w:sz w:val="24"/>
          <w:szCs w:val="24"/>
        </w:rPr>
        <w:t>Bridleway 2</w:t>
      </w:r>
    </w:p>
    <w:p w14:paraId="64D8ED0D" w14:textId="685DE4E7" w:rsidR="00BF0106" w:rsidRPr="00BF0106" w:rsidRDefault="00BF0106" w:rsidP="0017499F">
      <w:pPr>
        <w:pStyle w:val="Style1"/>
        <w:shd w:val="clear" w:color="auto" w:fill="FFFFFF"/>
        <w:spacing w:before="80" w:after="80"/>
        <w:ind w:left="0" w:firstLine="0"/>
        <w:textAlignment w:val="baseline"/>
        <w:rPr>
          <w:rFonts w:ascii="Arial" w:hAnsi="Arial" w:cs="Arial"/>
          <w:b/>
          <w:bCs/>
          <w:color w:val="141414"/>
          <w:sz w:val="24"/>
          <w:szCs w:val="24"/>
        </w:rPr>
      </w:pPr>
      <w:r w:rsidRPr="00BF0106">
        <w:rPr>
          <w:rFonts w:ascii="Arial" w:hAnsi="Arial" w:cs="Arial"/>
          <w:bCs/>
          <w:i/>
          <w:sz w:val="24"/>
          <w:szCs w:val="24"/>
        </w:rPr>
        <w:t>Whether it is expedient in the interests of the owner that the path should be diverted</w:t>
      </w:r>
    </w:p>
    <w:p w14:paraId="5D1CE9EB" w14:textId="197B7C21" w:rsidR="00B87F5E" w:rsidRPr="00ED395A" w:rsidRDefault="00090C96" w:rsidP="0017499F">
      <w:pPr>
        <w:pStyle w:val="Style1"/>
        <w:numPr>
          <w:ilvl w:val="0"/>
          <w:numId w:val="4"/>
        </w:numPr>
        <w:shd w:val="clear" w:color="auto" w:fill="FFFFFF"/>
        <w:spacing w:before="120" w:after="180"/>
        <w:textAlignment w:val="baseline"/>
        <w:rPr>
          <w:rFonts w:ascii="Arial" w:hAnsi="Arial" w:cs="Arial"/>
          <w:color w:val="141414"/>
          <w:sz w:val="24"/>
          <w:szCs w:val="24"/>
        </w:rPr>
      </w:pPr>
      <w:r w:rsidRPr="00ED395A">
        <w:rPr>
          <w:rFonts w:ascii="Arial" w:hAnsi="Arial" w:cs="Arial"/>
          <w:sz w:val="24"/>
          <w:szCs w:val="24"/>
        </w:rPr>
        <w:t xml:space="preserve">The </w:t>
      </w:r>
      <w:r w:rsidR="001832A1" w:rsidRPr="00ED395A">
        <w:rPr>
          <w:rFonts w:ascii="Arial" w:hAnsi="Arial" w:cs="Arial"/>
          <w:sz w:val="24"/>
          <w:szCs w:val="24"/>
        </w:rPr>
        <w:t xml:space="preserve">southern end of </w:t>
      </w:r>
      <w:r w:rsidR="0083164F" w:rsidRPr="00ED395A">
        <w:rPr>
          <w:rFonts w:ascii="Arial" w:hAnsi="Arial" w:cs="Arial"/>
          <w:sz w:val="24"/>
          <w:szCs w:val="24"/>
        </w:rPr>
        <w:t xml:space="preserve">the </w:t>
      </w:r>
      <w:r w:rsidRPr="00ED395A">
        <w:rPr>
          <w:rFonts w:ascii="Arial" w:hAnsi="Arial" w:cs="Arial"/>
          <w:sz w:val="24"/>
          <w:szCs w:val="24"/>
        </w:rPr>
        <w:t xml:space="preserve">definitive route of </w:t>
      </w:r>
      <w:r w:rsidR="0083164F" w:rsidRPr="00ED395A">
        <w:rPr>
          <w:rFonts w:ascii="Arial" w:hAnsi="Arial" w:cs="Arial"/>
          <w:sz w:val="24"/>
          <w:szCs w:val="24"/>
        </w:rPr>
        <w:t>B</w:t>
      </w:r>
      <w:r w:rsidRPr="00ED395A">
        <w:rPr>
          <w:rFonts w:ascii="Arial" w:hAnsi="Arial" w:cs="Arial"/>
          <w:sz w:val="24"/>
          <w:szCs w:val="24"/>
        </w:rPr>
        <w:t xml:space="preserve">ridleway </w:t>
      </w:r>
      <w:r w:rsidR="0083164F" w:rsidRPr="00ED395A">
        <w:rPr>
          <w:rFonts w:ascii="Arial" w:hAnsi="Arial" w:cs="Arial"/>
          <w:sz w:val="24"/>
          <w:szCs w:val="24"/>
        </w:rPr>
        <w:t xml:space="preserve">2 is accessed from an </w:t>
      </w:r>
      <w:r w:rsidR="00535B3D" w:rsidRPr="00ED395A">
        <w:rPr>
          <w:rFonts w:ascii="Arial" w:hAnsi="Arial" w:cs="Arial"/>
          <w:sz w:val="24"/>
          <w:szCs w:val="24"/>
        </w:rPr>
        <w:t>unclassified</w:t>
      </w:r>
      <w:r w:rsidR="0083164F" w:rsidRPr="00ED395A">
        <w:rPr>
          <w:rFonts w:ascii="Arial" w:hAnsi="Arial" w:cs="Arial"/>
          <w:sz w:val="24"/>
          <w:szCs w:val="24"/>
        </w:rPr>
        <w:t xml:space="preserve"> road </w:t>
      </w:r>
      <w:r w:rsidR="00535B3D" w:rsidRPr="00ED395A">
        <w:rPr>
          <w:rFonts w:ascii="Arial" w:hAnsi="Arial" w:cs="Arial"/>
          <w:sz w:val="24"/>
          <w:szCs w:val="24"/>
        </w:rPr>
        <w:t xml:space="preserve">with a 30mph speed limit which itself is accessed from the </w:t>
      </w:r>
      <w:r w:rsidR="006D5276" w:rsidRPr="00ED395A">
        <w:rPr>
          <w:rFonts w:ascii="Arial" w:hAnsi="Arial" w:cs="Arial"/>
          <w:sz w:val="24"/>
          <w:szCs w:val="24"/>
        </w:rPr>
        <w:t xml:space="preserve">B3095. </w:t>
      </w:r>
      <w:r w:rsidR="003D096E" w:rsidRPr="00ED395A">
        <w:rPr>
          <w:rFonts w:ascii="Arial" w:hAnsi="Arial" w:cs="Arial"/>
          <w:sz w:val="24"/>
          <w:szCs w:val="24"/>
        </w:rPr>
        <w:t xml:space="preserve">The definitive route of Bridleway 2 passes the front of </w:t>
      </w:r>
      <w:r w:rsidR="00C65A7F">
        <w:rPr>
          <w:rFonts w:ascii="Arial" w:hAnsi="Arial" w:cs="Arial"/>
          <w:sz w:val="24"/>
          <w:szCs w:val="24"/>
        </w:rPr>
        <w:t>Cliff House</w:t>
      </w:r>
      <w:r w:rsidR="003D096E" w:rsidRPr="00ED395A">
        <w:rPr>
          <w:rFonts w:ascii="Arial" w:hAnsi="Arial" w:cs="Arial"/>
          <w:sz w:val="24"/>
          <w:szCs w:val="24"/>
        </w:rPr>
        <w:t xml:space="preserve"> </w:t>
      </w:r>
      <w:r w:rsidR="00EC3732" w:rsidRPr="00ED395A">
        <w:rPr>
          <w:rFonts w:ascii="Arial" w:hAnsi="Arial" w:cs="Arial"/>
          <w:sz w:val="24"/>
          <w:szCs w:val="24"/>
        </w:rPr>
        <w:t>by 2 ground</w:t>
      </w:r>
      <w:r w:rsidR="00A91FC6" w:rsidRPr="00ED395A">
        <w:rPr>
          <w:rFonts w:ascii="Arial" w:hAnsi="Arial" w:cs="Arial"/>
          <w:sz w:val="24"/>
          <w:szCs w:val="24"/>
        </w:rPr>
        <w:t xml:space="preserve"> </w:t>
      </w:r>
      <w:r w:rsidR="00EC3732" w:rsidRPr="00ED395A">
        <w:rPr>
          <w:rFonts w:ascii="Arial" w:hAnsi="Arial" w:cs="Arial"/>
          <w:sz w:val="24"/>
          <w:szCs w:val="24"/>
        </w:rPr>
        <w:t xml:space="preserve">floor windows </w:t>
      </w:r>
      <w:r w:rsidR="00A91FC6" w:rsidRPr="00ED395A">
        <w:rPr>
          <w:rFonts w:ascii="Arial" w:hAnsi="Arial" w:cs="Arial"/>
          <w:sz w:val="24"/>
          <w:szCs w:val="24"/>
        </w:rPr>
        <w:t xml:space="preserve">and the front door. The alignment of the path </w:t>
      </w:r>
      <w:r w:rsidR="00CD6FC7" w:rsidRPr="00ED395A">
        <w:rPr>
          <w:rFonts w:ascii="Arial" w:hAnsi="Arial" w:cs="Arial"/>
          <w:sz w:val="24"/>
          <w:szCs w:val="24"/>
        </w:rPr>
        <w:t xml:space="preserve">runs very close to the </w:t>
      </w:r>
      <w:r w:rsidR="00004004" w:rsidRPr="00ED395A">
        <w:rPr>
          <w:rFonts w:ascii="Arial" w:hAnsi="Arial" w:cs="Arial"/>
          <w:sz w:val="24"/>
          <w:szCs w:val="24"/>
        </w:rPr>
        <w:t>northeast</w:t>
      </w:r>
      <w:r w:rsidR="00CD6FC7" w:rsidRPr="00ED395A">
        <w:rPr>
          <w:rFonts w:ascii="Arial" w:hAnsi="Arial" w:cs="Arial"/>
          <w:sz w:val="24"/>
          <w:szCs w:val="24"/>
        </w:rPr>
        <w:t xml:space="preserve"> corner of the building. </w:t>
      </w:r>
      <w:r w:rsidR="002E01C5" w:rsidRPr="00ED395A">
        <w:rPr>
          <w:rFonts w:ascii="Arial" w:hAnsi="Arial" w:cs="Arial"/>
          <w:sz w:val="24"/>
          <w:szCs w:val="24"/>
        </w:rPr>
        <w:t xml:space="preserve">The route then continues through approximately the centre of the rear garden and </w:t>
      </w:r>
      <w:r w:rsidR="00671159" w:rsidRPr="00ED395A">
        <w:rPr>
          <w:rFonts w:ascii="Arial" w:hAnsi="Arial" w:cs="Arial"/>
          <w:sz w:val="24"/>
          <w:szCs w:val="24"/>
        </w:rPr>
        <w:t xml:space="preserve">then joins a </w:t>
      </w:r>
      <w:r w:rsidR="00A61272" w:rsidRPr="00ED395A">
        <w:rPr>
          <w:rFonts w:ascii="Arial" w:hAnsi="Arial" w:cs="Arial"/>
          <w:sz w:val="24"/>
          <w:szCs w:val="24"/>
        </w:rPr>
        <w:t>track</w:t>
      </w:r>
      <w:r w:rsidR="00671159" w:rsidRPr="00ED395A">
        <w:rPr>
          <w:rFonts w:ascii="Arial" w:hAnsi="Arial" w:cs="Arial"/>
          <w:sz w:val="24"/>
          <w:szCs w:val="24"/>
        </w:rPr>
        <w:t xml:space="preserve"> with th</w:t>
      </w:r>
      <w:r w:rsidR="00BA3099" w:rsidRPr="00ED395A">
        <w:rPr>
          <w:rFonts w:ascii="Arial" w:hAnsi="Arial" w:cs="Arial"/>
          <w:sz w:val="24"/>
          <w:szCs w:val="24"/>
        </w:rPr>
        <w:t xml:space="preserve">e appearance of a lane. The diverted route </w:t>
      </w:r>
      <w:r w:rsidR="00DD215B" w:rsidRPr="00ED395A">
        <w:rPr>
          <w:rFonts w:ascii="Arial" w:hAnsi="Arial" w:cs="Arial"/>
          <w:sz w:val="24"/>
          <w:szCs w:val="24"/>
        </w:rPr>
        <w:t xml:space="preserve">would also start from the </w:t>
      </w:r>
      <w:r w:rsidR="00A61272" w:rsidRPr="00ED395A">
        <w:rPr>
          <w:rFonts w:ascii="Arial" w:hAnsi="Arial" w:cs="Arial"/>
          <w:sz w:val="24"/>
          <w:szCs w:val="24"/>
        </w:rPr>
        <w:t>unclassified</w:t>
      </w:r>
      <w:r w:rsidR="00DD215B" w:rsidRPr="00ED395A">
        <w:rPr>
          <w:rFonts w:ascii="Arial" w:hAnsi="Arial" w:cs="Arial"/>
          <w:sz w:val="24"/>
          <w:szCs w:val="24"/>
        </w:rPr>
        <w:t xml:space="preserve"> road, but a little to the west</w:t>
      </w:r>
      <w:r w:rsidR="006658F4">
        <w:rPr>
          <w:rFonts w:ascii="Arial" w:hAnsi="Arial" w:cs="Arial"/>
          <w:sz w:val="24"/>
          <w:szCs w:val="24"/>
        </w:rPr>
        <w:t>,</w:t>
      </w:r>
      <w:r w:rsidR="00DD215B" w:rsidRPr="00ED395A">
        <w:rPr>
          <w:rFonts w:ascii="Arial" w:hAnsi="Arial" w:cs="Arial"/>
          <w:sz w:val="24"/>
          <w:szCs w:val="24"/>
        </w:rPr>
        <w:t xml:space="preserve"> </w:t>
      </w:r>
      <w:r w:rsidR="00267FDF" w:rsidRPr="00ED395A">
        <w:rPr>
          <w:rFonts w:ascii="Arial" w:hAnsi="Arial" w:cs="Arial"/>
          <w:sz w:val="24"/>
          <w:szCs w:val="24"/>
        </w:rPr>
        <w:t xml:space="preserve">joining the track which makes up the majority of Bridleway 2 sooner at </w:t>
      </w:r>
      <w:r w:rsidR="00284C8F">
        <w:rPr>
          <w:rFonts w:ascii="Arial" w:hAnsi="Arial" w:cs="Arial"/>
          <w:sz w:val="24"/>
          <w:szCs w:val="24"/>
        </w:rPr>
        <w:t>a</w:t>
      </w:r>
      <w:r w:rsidR="00267FDF" w:rsidRPr="00ED395A">
        <w:rPr>
          <w:rFonts w:ascii="Arial" w:hAnsi="Arial" w:cs="Arial"/>
          <w:sz w:val="24"/>
          <w:szCs w:val="24"/>
        </w:rPr>
        <w:t xml:space="preserve"> </w:t>
      </w:r>
      <w:r w:rsidR="00500C2D" w:rsidRPr="00ED395A">
        <w:rPr>
          <w:rFonts w:ascii="Arial" w:hAnsi="Arial" w:cs="Arial"/>
          <w:sz w:val="24"/>
          <w:szCs w:val="24"/>
        </w:rPr>
        <w:t xml:space="preserve">point of access to a farmyard. </w:t>
      </w:r>
    </w:p>
    <w:p w14:paraId="48766302" w14:textId="71E07335" w:rsidR="00BF0106" w:rsidRPr="00004004" w:rsidRDefault="00DE13E5" w:rsidP="00ED0DA9">
      <w:pPr>
        <w:pStyle w:val="Style1"/>
        <w:numPr>
          <w:ilvl w:val="0"/>
          <w:numId w:val="4"/>
        </w:numPr>
        <w:shd w:val="clear" w:color="auto" w:fill="FFFFFF"/>
        <w:spacing w:after="180"/>
        <w:textAlignment w:val="baseline"/>
        <w:rPr>
          <w:rFonts w:ascii="Arial" w:hAnsi="Arial" w:cs="Arial"/>
          <w:color w:val="141414"/>
          <w:sz w:val="24"/>
          <w:szCs w:val="24"/>
        </w:rPr>
      </w:pPr>
      <w:r w:rsidRPr="00004004">
        <w:rPr>
          <w:rFonts w:ascii="Arial" w:hAnsi="Arial" w:cs="Arial"/>
          <w:color w:val="141414"/>
          <w:sz w:val="24"/>
          <w:szCs w:val="24"/>
        </w:rPr>
        <w:t xml:space="preserve">The diverted route would remove bridleway users from the </w:t>
      </w:r>
      <w:r w:rsidR="00004004" w:rsidRPr="00004004">
        <w:rPr>
          <w:rFonts w:ascii="Arial" w:hAnsi="Arial" w:cs="Arial"/>
          <w:color w:val="141414"/>
          <w:sz w:val="24"/>
          <w:szCs w:val="24"/>
        </w:rPr>
        <w:t>landowner’s</w:t>
      </w:r>
      <w:r w:rsidRPr="00004004">
        <w:rPr>
          <w:rFonts w:ascii="Arial" w:hAnsi="Arial" w:cs="Arial"/>
          <w:color w:val="141414"/>
          <w:sz w:val="24"/>
          <w:szCs w:val="24"/>
        </w:rPr>
        <w:t xml:space="preserve"> residential property</w:t>
      </w:r>
      <w:r w:rsidR="000C657C" w:rsidRPr="00004004">
        <w:rPr>
          <w:rFonts w:ascii="Arial" w:hAnsi="Arial" w:cs="Arial"/>
          <w:color w:val="141414"/>
          <w:sz w:val="24"/>
          <w:szCs w:val="24"/>
        </w:rPr>
        <w:t xml:space="preserve">. It would allow for increased privacy </w:t>
      </w:r>
      <w:r w:rsidR="00694250" w:rsidRPr="00004004">
        <w:rPr>
          <w:rFonts w:ascii="Arial" w:hAnsi="Arial" w:cs="Arial"/>
          <w:color w:val="141414"/>
          <w:sz w:val="24"/>
          <w:szCs w:val="24"/>
        </w:rPr>
        <w:t>and security for the residential occupiers of the dwelling</w:t>
      </w:r>
      <w:r w:rsidR="00695F92" w:rsidRPr="00004004">
        <w:rPr>
          <w:rFonts w:ascii="Arial" w:hAnsi="Arial" w:cs="Arial"/>
          <w:color w:val="141414"/>
          <w:sz w:val="24"/>
          <w:szCs w:val="24"/>
        </w:rPr>
        <w:t xml:space="preserve">. The </w:t>
      </w:r>
      <w:r w:rsidR="00A54F56" w:rsidRPr="00004004">
        <w:rPr>
          <w:rFonts w:ascii="Arial" w:hAnsi="Arial" w:cs="Arial"/>
          <w:color w:val="141414"/>
          <w:sz w:val="24"/>
          <w:szCs w:val="24"/>
        </w:rPr>
        <w:t>diversion is clearly expedient in the interest</w:t>
      </w:r>
      <w:r w:rsidR="00526AA0">
        <w:rPr>
          <w:rFonts w:ascii="Arial" w:hAnsi="Arial" w:cs="Arial"/>
          <w:color w:val="141414"/>
          <w:sz w:val="24"/>
          <w:szCs w:val="24"/>
        </w:rPr>
        <w:t>s</w:t>
      </w:r>
      <w:r w:rsidR="00A54F56" w:rsidRPr="00004004">
        <w:rPr>
          <w:rFonts w:ascii="Arial" w:hAnsi="Arial" w:cs="Arial"/>
          <w:color w:val="141414"/>
          <w:sz w:val="24"/>
          <w:szCs w:val="24"/>
        </w:rPr>
        <w:t xml:space="preserve"> of the owner. </w:t>
      </w:r>
    </w:p>
    <w:p w14:paraId="4574FA2B" w14:textId="77777777" w:rsidR="00BF0106" w:rsidRPr="00BF0106" w:rsidRDefault="00BF0106" w:rsidP="00BF0106">
      <w:pPr>
        <w:pStyle w:val="Style1"/>
        <w:ind w:left="0" w:firstLine="0"/>
        <w:rPr>
          <w:rFonts w:ascii="Arial" w:hAnsi="Arial" w:cs="Arial"/>
          <w:bCs/>
          <w:i/>
          <w:sz w:val="24"/>
          <w:szCs w:val="24"/>
        </w:rPr>
      </w:pPr>
      <w:r w:rsidRPr="00BF0106">
        <w:rPr>
          <w:rFonts w:ascii="Arial" w:hAnsi="Arial" w:cs="Arial"/>
          <w:bCs/>
          <w:i/>
          <w:sz w:val="24"/>
          <w:szCs w:val="24"/>
        </w:rPr>
        <w:t>Whether any new termination point is substantially as convenient to the public</w:t>
      </w:r>
    </w:p>
    <w:p w14:paraId="0BB90A47" w14:textId="683FE259" w:rsidR="00D44CE3" w:rsidRPr="00D44CE3" w:rsidRDefault="007561F9" w:rsidP="0017499F">
      <w:pPr>
        <w:pStyle w:val="Style1"/>
        <w:numPr>
          <w:ilvl w:val="0"/>
          <w:numId w:val="4"/>
        </w:numPr>
        <w:shd w:val="clear" w:color="auto" w:fill="FFFFFF"/>
        <w:spacing w:before="120" w:after="180"/>
        <w:textAlignment w:val="baseline"/>
        <w:rPr>
          <w:rFonts w:ascii="Arial" w:hAnsi="Arial" w:cs="Arial"/>
          <w:color w:val="141414"/>
          <w:sz w:val="24"/>
          <w:szCs w:val="24"/>
        </w:rPr>
      </w:pPr>
      <w:r>
        <w:rPr>
          <w:rFonts w:ascii="Arial" w:hAnsi="Arial" w:cs="Arial"/>
          <w:sz w:val="24"/>
          <w:szCs w:val="24"/>
        </w:rPr>
        <w:t>The northern termination poi</w:t>
      </w:r>
      <w:r w:rsidR="002B1CA1">
        <w:rPr>
          <w:rFonts w:ascii="Arial" w:hAnsi="Arial" w:cs="Arial"/>
          <w:sz w:val="24"/>
          <w:szCs w:val="24"/>
        </w:rPr>
        <w:t>n</w:t>
      </w:r>
      <w:r>
        <w:rPr>
          <w:rFonts w:ascii="Arial" w:hAnsi="Arial" w:cs="Arial"/>
          <w:sz w:val="24"/>
          <w:szCs w:val="24"/>
        </w:rPr>
        <w:t xml:space="preserve">t of the </w:t>
      </w:r>
      <w:r w:rsidR="002B1CA1">
        <w:rPr>
          <w:rFonts w:ascii="Arial" w:hAnsi="Arial" w:cs="Arial"/>
          <w:sz w:val="24"/>
          <w:szCs w:val="24"/>
        </w:rPr>
        <w:t>diversion</w:t>
      </w:r>
      <w:r>
        <w:rPr>
          <w:rFonts w:ascii="Arial" w:hAnsi="Arial" w:cs="Arial"/>
          <w:sz w:val="24"/>
          <w:szCs w:val="24"/>
        </w:rPr>
        <w:t xml:space="preserve"> meets the existing route of </w:t>
      </w:r>
      <w:r w:rsidR="00AF676B">
        <w:rPr>
          <w:rFonts w:ascii="Arial" w:hAnsi="Arial" w:cs="Arial"/>
          <w:sz w:val="24"/>
          <w:szCs w:val="24"/>
        </w:rPr>
        <w:t xml:space="preserve">Bridleway 2 on the definitive alignment and so there would be no effect </w:t>
      </w:r>
      <w:r w:rsidR="002B1CA1">
        <w:rPr>
          <w:rFonts w:ascii="Arial" w:hAnsi="Arial" w:cs="Arial"/>
          <w:sz w:val="24"/>
          <w:szCs w:val="24"/>
        </w:rPr>
        <w:t xml:space="preserve">at the northern terminus. </w:t>
      </w:r>
      <w:r w:rsidR="000961BB">
        <w:rPr>
          <w:rFonts w:ascii="Arial" w:hAnsi="Arial" w:cs="Arial"/>
          <w:sz w:val="24"/>
          <w:szCs w:val="24"/>
        </w:rPr>
        <w:t xml:space="preserve">At the southern end of the path, both </w:t>
      </w:r>
      <w:r w:rsidR="001F0C88">
        <w:rPr>
          <w:rFonts w:ascii="Arial" w:hAnsi="Arial" w:cs="Arial"/>
          <w:sz w:val="24"/>
          <w:szCs w:val="24"/>
        </w:rPr>
        <w:t>t</w:t>
      </w:r>
      <w:r w:rsidR="000961BB">
        <w:rPr>
          <w:rFonts w:ascii="Arial" w:hAnsi="Arial" w:cs="Arial"/>
          <w:sz w:val="24"/>
          <w:szCs w:val="24"/>
        </w:rPr>
        <w:t>he</w:t>
      </w:r>
      <w:r w:rsidR="00933355">
        <w:rPr>
          <w:rFonts w:ascii="Arial" w:hAnsi="Arial" w:cs="Arial"/>
          <w:sz w:val="24"/>
          <w:szCs w:val="24"/>
        </w:rPr>
        <w:t xml:space="preserve"> </w:t>
      </w:r>
      <w:r w:rsidR="000961BB">
        <w:rPr>
          <w:rFonts w:ascii="Arial" w:hAnsi="Arial" w:cs="Arial"/>
          <w:sz w:val="24"/>
          <w:szCs w:val="24"/>
        </w:rPr>
        <w:t xml:space="preserve">existing and the diverted route </w:t>
      </w:r>
      <w:r w:rsidR="007D7A97">
        <w:rPr>
          <w:rFonts w:ascii="Arial" w:hAnsi="Arial" w:cs="Arial"/>
          <w:sz w:val="24"/>
          <w:szCs w:val="24"/>
        </w:rPr>
        <w:t xml:space="preserve">are accessed from the same </w:t>
      </w:r>
      <w:r w:rsidR="00C672C8">
        <w:rPr>
          <w:rFonts w:ascii="Arial" w:hAnsi="Arial" w:cs="Arial"/>
          <w:sz w:val="24"/>
          <w:szCs w:val="24"/>
        </w:rPr>
        <w:t>unclassified</w:t>
      </w:r>
      <w:r w:rsidR="007D7A97">
        <w:rPr>
          <w:rFonts w:ascii="Arial" w:hAnsi="Arial" w:cs="Arial"/>
          <w:sz w:val="24"/>
          <w:szCs w:val="24"/>
        </w:rPr>
        <w:t xml:space="preserve"> road. </w:t>
      </w:r>
      <w:r w:rsidR="00AF713C">
        <w:rPr>
          <w:rFonts w:ascii="Arial" w:hAnsi="Arial" w:cs="Arial"/>
          <w:sz w:val="24"/>
          <w:szCs w:val="24"/>
        </w:rPr>
        <w:t xml:space="preserve">Most longer </w:t>
      </w:r>
      <w:r w:rsidR="000B17B9">
        <w:rPr>
          <w:rFonts w:ascii="Arial" w:hAnsi="Arial" w:cs="Arial"/>
          <w:sz w:val="24"/>
          <w:szCs w:val="24"/>
        </w:rPr>
        <w:t>journeys utilising</w:t>
      </w:r>
      <w:r w:rsidR="00535975">
        <w:rPr>
          <w:rFonts w:ascii="Arial" w:hAnsi="Arial" w:cs="Arial"/>
          <w:sz w:val="24"/>
          <w:szCs w:val="24"/>
        </w:rPr>
        <w:t xml:space="preserve"> Bridleway 2 along with other public rights of way </w:t>
      </w:r>
      <w:r w:rsidR="000B17B9">
        <w:rPr>
          <w:rFonts w:ascii="Arial" w:hAnsi="Arial" w:cs="Arial"/>
          <w:sz w:val="24"/>
          <w:szCs w:val="24"/>
        </w:rPr>
        <w:t>would require travelling along a section of the unclassified road</w:t>
      </w:r>
      <w:r w:rsidR="008253F7">
        <w:rPr>
          <w:rFonts w:ascii="Arial" w:hAnsi="Arial" w:cs="Arial"/>
          <w:sz w:val="24"/>
          <w:szCs w:val="24"/>
        </w:rPr>
        <w:t xml:space="preserve">. </w:t>
      </w:r>
      <w:r w:rsidR="001D2763">
        <w:rPr>
          <w:rFonts w:ascii="Arial" w:hAnsi="Arial" w:cs="Arial"/>
          <w:sz w:val="24"/>
          <w:szCs w:val="24"/>
        </w:rPr>
        <w:t xml:space="preserve">This would not be </w:t>
      </w:r>
      <w:r>
        <w:rPr>
          <w:rFonts w:ascii="Arial" w:hAnsi="Arial" w:cs="Arial"/>
          <w:sz w:val="24"/>
          <w:szCs w:val="24"/>
        </w:rPr>
        <w:t xml:space="preserve">any more or less convenient to the public in any material way. </w:t>
      </w:r>
    </w:p>
    <w:p w14:paraId="7B641A73" w14:textId="679591EF" w:rsidR="00A05717" w:rsidRPr="00DD33CC" w:rsidRDefault="00A05717" w:rsidP="00DD33CC">
      <w:pPr>
        <w:pStyle w:val="Style1"/>
        <w:numPr>
          <w:ilvl w:val="0"/>
          <w:numId w:val="4"/>
        </w:numPr>
        <w:shd w:val="clear" w:color="auto" w:fill="FFFFFF"/>
        <w:spacing w:after="180"/>
        <w:textAlignment w:val="baseline"/>
        <w:rPr>
          <w:rFonts w:ascii="Arial" w:hAnsi="Arial" w:cs="Arial"/>
          <w:sz w:val="24"/>
          <w:szCs w:val="24"/>
        </w:rPr>
      </w:pPr>
      <w:r>
        <w:rPr>
          <w:rFonts w:ascii="Arial" w:hAnsi="Arial" w:cs="Arial"/>
          <w:sz w:val="24"/>
          <w:szCs w:val="24"/>
        </w:rPr>
        <w:t>Previously, t</w:t>
      </w:r>
      <w:r w:rsidR="003E3EF6" w:rsidRPr="00892D3B">
        <w:rPr>
          <w:rFonts w:ascii="Arial" w:hAnsi="Arial" w:cs="Arial"/>
          <w:sz w:val="24"/>
          <w:szCs w:val="24"/>
        </w:rPr>
        <w:t xml:space="preserve">he northern terminus of Footpath 3 </w:t>
      </w:r>
      <w:r>
        <w:rPr>
          <w:rFonts w:ascii="Arial" w:hAnsi="Arial" w:cs="Arial"/>
          <w:sz w:val="24"/>
          <w:szCs w:val="24"/>
        </w:rPr>
        <w:t>was</w:t>
      </w:r>
      <w:r w:rsidR="003E3EF6" w:rsidRPr="00892D3B">
        <w:rPr>
          <w:rFonts w:ascii="Arial" w:hAnsi="Arial" w:cs="Arial"/>
          <w:sz w:val="24"/>
          <w:szCs w:val="24"/>
        </w:rPr>
        <w:t xml:space="preserve"> </w:t>
      </w:r>
      <w:r w:rsidR="0018541E" w:rsidRPr="00892D3B">
        <w:rPr>
          <w:rFonts w:ascii="Arial" w:hAnsi="Arial" w:cs="Arial"/>
          <w:sz w:val="24"/>
          <w:szCs w:val="24"/>
        </w:rPr>
        <w:t xml:space="preserve">located immediately opposite the southern terminus of Bridleway 2. </w:t>
      </w:r>
      <w:r>
        <w:rPr>
          <w:rFonts w:ascii="Arial" w:hAnsi="Arial" w:cs="Arial"/>
          <w:sz w:val="24"/>
          <w:szCs w:val="24"/>
        </w:rPr>
        <w:t>Footpath 3 has been diverted and so the</w:t>
      </w:r>
      <w:r w:rsidR="007A7FE5">
        <w:rPr>
          <w:rFonts w:ascii="Arial" w:hAnsi="Arial" w:cs="Arial"/>
          <w:sz w:val="24"/>
          <w:szCs w:val="24"/>
        </w:rPr>
        <w:t xml:space="preserve"> northern </w:t>
      </w:r>
      <w:r>
        <w:rPr>
          <w:rFonts w:ascii="Arial" w:hAnsi="Arial" w:cs="Arial"/>
          <w:sz w:val="24"/>
          <w:szCs w:val="24"/>
        </w:rPr>
        <w:t xml:space="preserve">terminus is now </w:t>
      </w:r>
      <w:r w:rsidR="007A7FE5">
        <w:rPr>
          <w:rFonts w:ascii="Arial" w:hAnsi="Arial" w:cs="Arial"/>
          <w:sz w:val="24"/>
          <w:szCs w:val="24"/>
        </w:rPr>
        <w:t xml:space="preserve">almost directly opposite the proposed diverted route of Bridleway 2. </w:t>
      </w:r>
      <w:r w:rsidR="006F3E5B" w:rsidRPr="006F3E5B">
        <w:rPr>
          <w:rFonts w:ascii="Arial" w:hAnsi="Arial" w:cs="Arial"/>
          <w:sz w:val="24"/>
          <w:szCs w:val="24"/>
        </w:rPr>
        <w:t xml:space="preserve">Visibility looking east along the unclassified road is a little better from the proposed southern terminus of Bridleway 2 than from the definitive </w:t>
      </w:r>
      <w:r w:rsidR="00717C97" w:rsidRPr="00DD33CC">
        <w:rPr>
          <w:rFonts w:ascii="Arial" w:hAnsi="Arial" w:cs="Arial"/>
          <w:sz w:val="24"/>
          <w:szCs w:val="24"/>
        </w:rPr>
        <w:t xml:space="preserve">alignment. </w:t>
      </w:r>
      <w:r w:rsidR="00C04F0E" w:rsidRPr="00DD33CC">
        <w:rPr>
          <w:rFonts w:ascii="Arial" w:hAnsi="Arial" w:cs="Arial"/>
          <w:sz w:val="24"/>
          <w:szCs w:val="24"/>
        </w:rPr>
        <w:t xml:space="preserve">The new termination point would be a little more convenient for users on a longer journey which includes Footpath 3. </w:t>
      </w:r>
    </w:p>
    <w:p w14:paraId="7199AAC9" w14:textId="77777777" w:rsidR="00BF0106" w:rsidRPr="00BF0106" w:rsidRDefault="00BF0106" w:rsidP="00BF0106">
      <w:pPr>
        <w:tabs>
          <w:tab w:val="left" w:pos="432"/>
        </w:tabs>
        <w:spacing w:before="180"/>
        <w:outlineLvl w:val="0"/>
        <w:rPr>
          <w:rFonts w:ascii="Arial" w:hAnsi="Arial" w:cs="Arial"/>
          <w:bCs/>
          <w:i/>
          <w:color w:val="000000"/>
          <w:kern w:val="28"/>
          <w:sz w:val="24"/>
          <w:szCs w:val="24"/>
        </w:rPr>
      </w:pPr>
      <w:r w:rsidRPr="00BF0106">
        <w:rPr>
          <w:rFonts w:ascii="Arial" w:hAnsi="Arial" w:cs="Arial"/>
          <w:bCs/>
          <w:i/>
          <w:color w:val="000000"/>
          <w:kern w:val="28"/>
          <w:sz w:val="24"/>
          <w:szCs w:val="24"/>
        </w:rPr>
        <w:t>Whether the new path will not be substantially less convenient to the public</w:t>
      </w:r>
    </w:p>
    <w:p w14:paraId="67540429" w14:textId="0E640AF6" w:rsidR="00CE06E4" w:rsidRPr="00E75571" w:rsidRDefault="00DC2708" w:rsidP="00ED0DA9">
      <w:pPr>
        <w:pStyle w:val="Style1"/>
        <w:numPr>
          <w:ilvl w:val="0"/>
          <w:numId w:val="4"/>
        </w:numPr>
        <w:shd w:val="clear" w:color="auto" w:fill="FFFFFF"/>
        <w:spacing w:after="180"/>
        <w:textAlignment w:val="baseline"/>
        <w:rPr>
          <w:rFonts w:ascii="Arial" w:hAnsi="Arial" w:cs="Arial"/>
          <w:color w:val="141414"/>
          <w:sz w:val="24"/>
          <w:szCs w:val="24"/>
        </w:rPr>
      </w:pPr>
      <w:r w:rsidRPr="00E75571">
        <w:rPr>
          <w:rFonts w:ascii="Arial" w:hAnsi="Arial" w:cs="Arial"/>
          <w:color w:val="141414"/>
          <w:sz w:val="24"/>
          <w:szCs w:val="24"/>
        </w:rPr>
        <w:t xml:space="preserve">The definitive route, </w:t>
      </w:r>
      <w:r w:rsidR="00E75571" w:rsidRPr="00E75571">
        <w:rPr>
          <w:rFonts w:ascii="Arial" w:hAnsi="Arial" w:cs="Arial"/>
          <w:color w:val="141414"/>
          <w:sz w:val="24"/>
          <w:szCs w:val="24"/>
        </w:rPr>
        <w:t>from the unclassified road</w:t>
      </w:r>
      <w:r w:rsidRPr="00E75571">
        <w:rPr>
          <w:rFonts w:ascii="Arial" w:hAnsi="Arial" w:cs="Arial"/>
          <w:color w:val="141414"/>
          <w:sz w:val="24"/>
          <w:szCs w:val="24"/>
        </w:rPr>
        <w:t xml:space="preserve"> to the continuation point on Bridleway 2 is </w:t>
      </w:r>
      <w:r w:rsidR="003F3F4A" w:rsidRPr="00E75571">
        <w:rPr>
          <w:rFonts w:ascii="Arial" w:hAnsi="Arial" w:cs="Arial"/>
          <w:color w:val="141414"/>
          <w:sz w:val="24"/>
          <w:szCs w:val="24"/>
        </w:rPr>
        <w:t>reported</w:t>
      </w:r>
      <w:r w:rsidRPr="00E75571">
        <w:rPr>
          <w:rFonts w:ascii="Arial" w:hAnsi="Arial" w:cs="Arial"/>
          <w:color w:val="141414"/>
          <w:sz w:val="24"/>
          <w:szCs w:val="24"/>
        </w:rPr>
        <w:t xml:space="preserve"> as being approximately </w:t>
      </w:r>
      <w:r w:rsidR="003F3F4A" w:rsidRPr="00E75571">
        <w:rPr>
          <w:rFonts w:ascii="Arial" w:hAnsi="Arial" w:cs="Arial"/>
          <w:color w:val="141414"/>
          <w:sz w:val="24"/>
          <w:szCs w:val="24"/>
        </w:rPr>
        <w:t>70m compared with around 6</w:t>
      </w:r>
      <w:r w:rsidR="00A52635">
        <w:rPr>
          <w:rFonts w:ascii="Arial" w:hAnsi="Arial" w:cs="Arial"/>
          <w:color w:val="141414"/>
          <w:sz w:val="24"/>
          <w:szCs w:val="24"/>
        </w:rPr>
        <w:t>5</w:t>
      </w:r>
      <w:r w:rsidR="00F86943">
        <w:rPr>
          <w:rFonts w:ascii="Arial" w:hAnsi="Arial" w:cs="Arial"/>
          <w:color w:val="141414"/>
          <w:sz w:val="24"/>
          <w:szCs w:val="24"/>
        </w:rPr>
        <w:t>m</w:t>
      </w:r>
      <w:r w:rsidR="003F3F4A" w:rsidRPr="00E75571">
        <w:rPr>
          <w:rFonts w:ascii="Arial" w:hAnsi="Arial" w:cs="Arial"/>
          <w:color w:val="141414"/>
          <w:sz w:val="24"/>
          <w:szCs w:val="24"/>
        </w:rPr>
        <w:t xml:space="preserve"> on the diverted route. </w:t>
      </w:r>
      <w:r w:rsidR="000C3AA5" w:rsidRPr="00E75571">
        <w:rPr>
          <w:rFonts w:ascii="Arial" w:hAnsi="Arial" w:cs="Arial"/>
          <w:color w:val="141414"/>
          <w:sz w:val="24"/>
          <w:szCs w:val="24"/>
        </w:rPr>
        <w:t xml:space="preserve">This 5m difference is </w:t>
      </w:r>
      <w:r w:rsidR="00E75571" w:rsidRPr="00E75571">
        <w:rPr>
          <w:rFonts w:ascii="Arial" w:hAnsi="Arial" w:cs="Arial"/>
          <w:color w:val="141414"/>
          <w:sz w:val="24"/>
          <w:szCs w:val="24"/>
        </w:rPr>
        <w:t>unlikely</w:t>
      </w:r>
      <w:r w:rsidR="000C3AA5" w:rsidRPr="00E75571">
        <w:rPr>
          <w:rFonts w:ascii="Arial" w:hAnsi="Arial" w:cs="Arial"/>
          <w:color w:val="141414"/>
          <w:sz w:val="24"/>
          <w:szCs w:val="24"/>
        </w:rPr>
        <w:t xml:space="preserve"> to be noticeable for users of the route. </w:t>
      </w:r>
    </w:p>
    <w:p w14:paraId="22AB69DE" w14:textId="5CFED138" w:rsidR="004F5E31" w:rsidRDefault="004F5E31" w:rsidP="00ED0DA9">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The Department for Environment</w:t>
      </w:r>
      <w:r w:rsidR="00C51C3E">
        <w:rPr>
          <w:rFonts w:ascii="Arial" w:hAnsi="Arial" w:cs="Arial"/>
          <w:color w:val="141414"/>
          <w:sz w:val="24"/>
          <w:szCs w:val="24"/>
        </w:rPr>
        <w:t>,</w:t>
      </w:r>
      <w:r>
        <w:rPr>
          <w:rFonts w:ascii="Arial" w:hAnsi="Arial" w:cs="Arial"/>
          <w:color w:val="141414"/>
          <w:sz w:val="24"/>
          <w:szCs w:val="24"/>
        </w:rPr>
        <w:t xml:space="preserve"> Food and Rural Affairs </w:t>
      </w:r>
      <w:r w:rsidR="00F8210B">
        <w:rPr>
          <w:rFonts w:ascii="Arial" w:hAnsi="Arial" w:cs="Arial"/>
          <w:color w:val="141414"/>
          <w:sz w:val="24"/>
          <w:szCs w:val="24"/>
        </w:rPr>
        <w:t xml:space="preserve">(DEFRA) </w:t>
      </w:r>
      <w:r>
        <w:rPr>
          <w:rFonts w:ascii="Arial" w:hAnsi="Arial" w:cs="Arial"/>
          <w:color w:val="141414"/>
          <w:sz w:val="24"/>
          <w:szCs w:val="24"/>
        </w:rPr>
        <w:t xml:space="preserve">has published guiding principles where a public right of way passes through a garden of a </w:t>
      </w:r>
      <w:r>
        <w:rPr>
          <w:rFonts w:ascii="Arial" w:hAnsi="Arial" w:cs="Arial"/>
          <w:color w:val="141414"/>
          <w:sz w:val="24"/>
          <w:szCs w:val="24"/>
        </w:rPr>
        <w:lastRenderedPageBreak/>
        <w:t xml:space="preserve">residential premises and working farmyards. Reducing or eliminating the </w:t>
      </w:r>
      <w:r w:rsidR="00D22DD5">
        <w:rPr>
          <w:rFonts w:ascii="Arial" w:hAnsi="Arial" w:cs="Arial"/>
          <w:color w:val="141414"/>
          <w:sz w:val="24"/>
          <w:szCs w:val="24"/>
        </w:rPr>
        <w:t xml:space="preserve">effects of </w:t>
      </w:r>
      <w:r w:rsidR="0072041F">
        <w:rPr>
          <w:rFonts w:ascii="Arial" w:hAnsi="Arial" w:cs="Arial"/>
          <w:color w:val="141414"/>
          <w:sz w:val="24"/>
          <w:szCs w:val="24"/>
        </w:rPr>
        <w:t xml:space="preserve">the </w:t>
      </w:r>
      <w:r>
        <w:rPr>
          <w:rFonts w:ascii="Arial" w:hAnsi="Arial" w:cs="Arial"/>
          <w:color w:val="141414"/>
          <w:sz w:val="24"/>
          <w:szCs w:val="24"/>
        </w:rPr>
        <w:t xml:space="preserve">route of a right of way on the owner/occupier in terms of privacy, security and safety are important considerations that should be given due weight and there should be a predisposition to confirm an Order if it satisfies the relevant legislative tests. </w:t>
      </w:r>
    </w:p>
    <w:p w14:paraId="3BEEC9E6" w14:textId="2BF173B1" w:rsidR="00634AB4" w:rsidRDefault="004F5E31" w:rsidP="00ED0DA9">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 xml:space="preserve">In this case, the </w:t>
      </w:r>
      <w:r w:rsidR="00634E8C">
        <w:rPr>
          <w:rFonts w:ascii="Arial" w:hAnsi="Arial" w:cs="Arial"/>
          <w:color w:val="141414"/>
          <w:sz w:val="24"/>
          <w:szCs w:val="24"/>
        </w:rPr>
        <w:t>proposal</w:t>
      </w:r>
      <w:r>
        <w:rPr>
          <w:rFonts w:ascii="Arial" w:hAnsi="Arial" w:cs="Arial"/>
          <w:color w:val="141414"/>
          <w:sz w:val="24"/>
          <w:szCs w:val="24"/>
        </w:rPr>
        <w:t xml:space="preserve"> would divert the route away from a residential curtilage with the associated benefits in terms of privacy and security. </w:t>
      </w:r>
      <w:r w:rsidR="00634AB4">
        <w:rPr>
          <w:rFonts w:ascii="Arial" w:hAnsi="Arial" w:cs="Arial"/>
          <w:color w:val="141414"/>
          <w:sz w:val="24"/>
          <w:szCs w:val="24"/>
        </w:rPr>
        <w:t xml:space="preserve">The guidance </w:t>
      </w:r>
      <w:r w:rsidR="00EE0441">
        <w:rPr>
          <w:rFonts w:ascii="Arial" w:hAnsi="Arial" w:cs="Arial"/>
          <w:color w:val="141414"/>
          <w:sz w:val="24"/>
          <w:szCs w:val="24"/>
        </w:rPr>
        <w:t>acknowledges</w:t>
      </w:r>
      <w:r w:rsidR="00634AB4">
        <w:rPr>
          <w:rFonts w:ascii="Arial" w:hAnsi="Arial" w:cs="Arial"/>
          <w:color w:val="141414"/>
          <w:sz w:val="24"/>
          <w:szCs w:val="24"/>
        </w:rPr>
        <w:t xml:space="preserve"> that users can feel uncomfortable using routes </w:t>
      </w:r>
      <w:r w:rsidR="00EE0441">
        <w:rPr>
          <w:rFonts w:ascii="Arial" w:hAnsi="Arial" w:cs="Arial"/>
          <w:color w:val="141414"/>
          <w:sz w:val="24"/>
          <w:szCs w:val="24"/>
        </w:rPr>
        <w:t>through</w:t>
      </w:r>
      <w:r w:rsidR="00634AB4">
        <w:rPr>
          <w:rFonts w:ascii="Arial" w:hAnsi="Arial" w:cs="Arial"/>
          <w:color w:val="141414"/>
          <w:sz w:val="24"/>
          <w:szCs w:val="24"/>
        </w:rPr>
        <w:t xml:space="preserve"> </w:t>
      </w:r>
      <w:r w:rsidR="00EE0441">
        <w:rPr>
          <w:rFonts w:ascii="Arial" w:hAnsi="Arial" w:cs="Arial"/>
          <w:color w:val="141414"/>
          <w:sz w:val="24"/>
          <w:szCs w:val="24"/>
        </w:rPr>
        <w:t>private</w:t>
      </w:r>
      <w:r w:rsidR="00634AB4">
        <w:rPr>
          <w:rFonts w:ascii="Arial" w:hAnsi="Arial" w:cs="Arial"/>
          <w:color w:val="141414"/>
          <w:sz w:val="24"/>
          <w:szCs w:val="24"/>
        </w:rPr>
        <w:t xml:space="preserve"> gardens which may discourage use. The </w:t>
      </w:r>
      <w:r w:rsidR="00EE0441">
        <w:rPr>
          <w:rFonts w:ascii="Arial" w:hAnsi="Arial" w:cs="Arial"/>
          <w:color w:val="141414"/>
          <w:sz w:val="24"/>
          <w:szCs w:val="24"/>
        </w:rPr>
        <w:t>representations made in this case indicate that this applies to some existing users</w:t>
      </w:r>
      <w:r w:rsidR="00965745">
        <w:rPr>
          <w:rFonts w:ascii="Arial" w:hAnsi="Arial" w:cs="Arial"/>
          <w:color w:val="141414"/>
          <w:sz w:val="24"/>
          <w:szCs w:val="24"/>
        </w:rPr>
        <w:t xml:space="preserve">. The diversion would eliminate this issue which would add to the convenience of users. </w:t>
      </w:r>
    </w:p>
    <w:p w14:paraId="2509370D" w14:textId="36AD4376" w:rsidR="004F5E31" w:rsidRDefault="00965745" w:rsidP="00ED0DA9">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The diversion</w:t>
      </w:r>
      <w:r w:rsidR="004F5E31">
        <w:rPr>
          <w:rFonts w:ascii="Arial" w:hAnsi="Arial" w:cs="Arial"/>
          <w:color w:val="141414"/>
          <w:sz w:val="24"/>
          <w:szCs w:val="24"/>
        </w:rPr>
        <w:t xml:space="preserve"> would, however, result in the </w:t>
      </w:r>
      <w:r w:rsidR="00232F6D">
        <w:rPr>
          <w:rFonts w:ascii="Arial" w:hAnsi="Arial" w:cs="Arial"/>
          <w:color w:val="141414"/>
          <w:sz w:val="24"/>
          <w:szCs w:val="24"/>
        </w:rPr>
        <w:t xml:space="preserve">route </w:t>
      </w:r>
      <w:r w:rsidR="002E0EFE">
        <w:rPr>
          <w:rFonts w:ascii="Arial" w:hAnsi="Arial" w:cs="Arial"/>
          <w:color w:val="141414"/>
          <w:sz w:val="24"/>
          <w:szCs w:val="24"/>
        </w:rPr>
        <w:t>passing</w:t>
      </w:r>
      <w:r w:rsidR="004F5E31">
        <w:rPr>
          <w:rFonts w:ascii="Arial" w:hAnsi="Arial" w:cs="Arial"/>
          <w:color w:val="141414"/>
          <w:sz w:val="24"/>
          <w:szCs w:val="24"/>
        </w:rPr>
        <w:t xml:space="preserve"> along an access way to a farmyard and immediately adjacent to working farm building</w:t>
      </w:r>
      <w:r w:rsidR="002E0EFE">
        <w:rPr>
          <w:rFonts w:ascii="Arial" w:hAnsi="Arial" w:cs="Arial"/>
          <w:color w:val="141414"/>
          <w:sz w:val="24"/>
          <w:szCs w:val="24"/>
        </w:rPr>
        <w:t>s</w:t>
      </w:r>
      <w:r w:rsidR="00C7502E">
        <w:rPr>
          <w:rFonts w:ascii="Arial" w:hAnsi="Arial" w:cs="Arial"/>
          <w:color w:val="141414"/>
          <w:sz w:val="24"/>
          <w:szCs w:val="24"/>
        </w:rPr>
        <w:t xml:space="preserve"> with large access doors close to the proposed diverted route. </w:t>
      </w:r>
      <w:r w:rsidR="004F5E31">
        <w:rPr>
          <w:rFonts w:ascii="Arial" w:hAnsi="Arial" w:cs="Arial"/>
          <w:color w:val="141414"/>
          <w:sz w:val="24"/>
          <w:szCs w:val="24"/>
        </w:rPr>
        <w:t>The guidance notes that users may not feel comfortable following a path</w:t>
      </w:r>
      <w:r w:rsidR="00634E8C">
        <w:rPr>
          <w:rFonts w:ascii="Arial" w:hAnsi="Arial" w:cs="Arial"/>
          <w:color w:val="141414"/>
          <w:sz w:val="24"/>
          <w:szCs w:val="24"/>
        </w:rPr>
        <w:t>,</w:t>
      </w:r>
      <w:r w:rsidR="004F5E31">
        <w:rPr>
          <w:rFonts w:ascii="Arial" w:hAnsi="Arial" w:cs="Arial"/>
          <w:color w:val="141414"/>
          <w:sz w:val="24"/>
          <w:szCs w:val="24"/>
        </w:rPr>
        <w:t xml:space="preserve"> if doing so means they would feel they were being endangered by activities within a farmyard. </w:t>
      </w:r>
    </w:p>
    <w:p w14:paraId="4F94381F" w14:textId="4E7E2FD5" w:rsidR="00CE06E4" w:rsidRPr="0067311E" w:rsidRDefault="003632DB" w:rsidP="00ED0DA9">
      <w:pPr>
        <w:pStyle w:val="Style1"/>
        <w:numPr>
          <w:ilvl w:val="0"/>
          <w:numId w:val="4"/>
        </w:numPr>
        <w:shd w:val="clear" w:color="auto" w:fill="FFFFFF"/>
        <w:spacing w:after="180"/>
        <w:textAlignment w:val="baseline"/>
        <w:rPr>
          <w:rFonts w:ascii="Arial" w:hAnsi="Arial" w:cs="Arial"/>
          <w:color w:val="141414"/>
          <w:sz w:val="24"/>
          <w:szCs w:val="24"/>
        </w:rPr>
      </w:pPr>
      <w:r w:rsidRPr="0067311E">
        <w:rPr>
          <w:rFonts w:ascii="Arial" w:hAnsi="Arial" w:cs="Arial"/>
          <w:color w:val="141414"/>
          <w:sz w:val="24"/>
          <w:szCs w:val="24"/>
        </w:rPr>
        <w:t>This cluster of buildings</w:t>
      </w:r>
      <w:r w:rsidR="00634E8C">
        <w:rPr>
          <w:rFonts w:ascii="Arial" w:hAnsi="Arial" w:cs="Arial"/>
          <w:color w:val="141414"/>
          <w:sz w:val="24"/>
          <w:szCs w:val="24"/>
        </w:rPr>
        <w:t>,</w:t>
      </w:r>
      <w:r w:rsidRPr="0067311E">
        <w:rPr>
          <w:rFonts w:ascii="Arial" w:hAnsi="Arial" w:cs="Arial"/>
          <w:color w:val="141414"/>
          <w:sz w:val="24"/>
          <w:szCs w:val="24"/>
        </w:rPr>
        <w:t xml:space="preserve"> to the north of the unclassified road</w:t>
      </w:r>
      <w:r w:rsidR="00634E8C">
        <w:rPr>
          <w:rFonts w:ascii="Arial" w:hAnsi="Arial" w:cs="Arial"/>
          <w:color w:val="141414"/>
          <w:sz w:val="24"/>
          <w:szCs w:val="24"/>
        </w:rPr>
        <w:t>,</w:t>
      </w:r>
      <w:r w:rsidRPr="0067311E">
        <w:rPr>
          <w:rFonts w:ascii="Arial" w:hAnsi="Arial" w:cs="Arial"/>
          <w:color w:val="141414"/>
          <w:sz w:val="24"/>
          <w:szCs w:val="24"/>
        </w:rPr>
        <w:t xml:space="preserve"> has a second</w:t>
      </w:r>
      <w:r w:rsidR="000B16CD" w:rsidRPr="0067311E">
        <w:rPr>
          <w:rFonts w:ascii="Arial" w:hAnsi="Arial" w:cs="Arial"/>
          <w:color w:val="141414"/>
          <w:sz w:val="24"/>
          <w:szCs w:val="24"/>
        </w:rPr>
        <w:t xml:space="preserve"> and more central access to these </w:t>
      </w:r>
      <w:r w:rsidR="00530334" w:rsidRPr="0067311E">
        <w:rPr>
          <w:rFonts w:ascii="Arial" w:hAnsi="Arial" w:cs="Arial"/>
          <w:color w:val="141414"/>
          <w:sz w:val="24"/>
          <w:szCs w:val="24"/>
        </w:rPr>
        <w:t>buildings</w:t>
      </w:r>
      <w:r w:rsidR="000B16CD" w:rsidRPr="0067311E">
        <w:rPr>
          <w:rFonts w:ascii="Arial" w:hAnsi="Arial" w:cs="Arial"/>
          <w:color w:val="141414"/>
          <w:sz w:val="24"/>
          <w:szCs w:val="24"/>
        </w:rPr>
        <w:t xml:space="preserve"> </w:t>
      </w:r>
      <w:r w:rsidR="00C77961">
        <w:rPr>
          <w:rFonts w:ascii="Arial" w:hAnsi="Arial" w:cs="Arial"/>
          <w:color w:val="141414"/>
          <w:sz w:val="24"/>
          <w:szCs w:val="24"/>
        </w:rPr>
        <w:t>which</w:t>
      </w:r>
      <w:r w:rsidR="000B16CD" w:rsidRPr="0067311E">
        <w:rPr>
          <w:rFonts w:ascii="Arial" w:hAnsi="Arial" w:cs="Arial"/>
          <w:color w:val="141414"/>
          <w:sz w:val="24"/>
          <w:szCs w:val="24"/>
        </w:rPr>
        <w:t xml:space="preserve"> provides an alternative access to the </w:t>
      </w:r>
      <w:r w:rsidR="00B46E3C" w:rsidRPr="0067311E">
        <w:rPr>
          <w:rFonts w:ascii="Arial" w:hAnsi="Arial" w:cs="Arial"/>
          <w:color w:val="141414"/>
          <w:sz w:val="24"/>
          <w:szCs w:val="24"/>
        </w:rPr>
        <w:t xml:space="preserve">land and buildings used as part of a game bird rearing enterprise. </w:t>
      </w:r>
      <w:r w:rsidR="00530334" w:rsidRPr="0067311E">
        <w:rPr>
          <w:rFonts w:ascii="Arial" w:hAnsi="Arial" w:cs="Arial"/>
          <w:color w:val="141414"/>
          <w:sz w:val="24"/>
          <w:szCs w:val="24"/>
        </w:rPr>
        <w:t>Agricultural</w:t>
      </w:r>
      <w:r w:rsidR="00A567A4" w:rsidRPr="0067311E">
        <w:rPr>
          <w:rFonts w:ascii="Arial" w:hAnsi="Arial" w:cs="Arial"/>
          <w:color w:val="141414"/>
          <w:sz w:val="24"/>
          <w:szCs w:val="24"/>
        </w:rPr>
        <w:t xml:space="preserve"> access to these </w:t>
      </w:r>
      <w:r w:rsidR="00530334" w:rsidRPr="0067311E">
        <w:rPr>
          <w:rFonts w:ascii="Arial" w:hAnsi="Arial" w:cs="Arial"/>
          <w:color w:val="141414"/>
          <w:sz w:val="24"/>
          <w:szCs w:val="24"/>
        </w:rPr>
        <w:t>building</w:t>
      </w:r>
      <w:r w:rsidR="008F0759">
        <w:rPr>
          <w:rFonts w:ascii="Arial" w:hAnsi="Arial" w:cs="Arial"/>
          <w:color w:val="141414"/>
          <w:sz w:val="24"/>
          <w:szCs w:val="24"/>
        </w:rPr>
        <w:t xml:space="preserve">s and </w:t>
      </w:r>
      <w:r w:rsidR="00CD459B">
        <w:rPr>
          <w:rFonts w:ascii="Arial" w:hAnsi="Arial" w:cs="Arial"/>
          <w:color w:val="141414"/>
          <w:sz w:val="24"/>
          <w:szCs w:val="24"/>
        </w:rPr>
        <w:t>land uses</w:t>
      </w:r>
      <w:r w:rsidR="008F0759">
        <w:rPr>
          <w:rFonts w:ascii="Arial" w:hAnsi="Arial" w:cs="Arial"/>
          <w:color w:val="141414"/>
          <w:sz w:val="24"/>
          <w:szCs w:val="24"/>
        </w:rPr>
        <w:t xml:space="preserve"> </w:t>
      </w:r>
      <w:r w:rsidR="00A567A4" w:rsidRPr="0067311E">
        <w:rPr>
          <w:rFonts w:ascii="Arial" w:hAnsi="Arial" w:cs="Arial"/>
          <w:color w:val="141414"/>
          <w:sz w:val="24"/>
          <w:szCs w:val="24"/>
        </w:rPr>
        <w:t xml:space="preserve">would </w:t>
      </w:r>
      <w:r w:rsidR="00530334" w:rsidRPr="0067311E">
        <w:rPr>
          <w:rFonts w:ascii="Arial" w:hAnsi="Arial" w:cs="Arial"/>
          <w:color w:val="141414"/>
          <w:sz w:val="24"/>
          <w:szCs w:val="24"/>
        </w:rPr>
        <w:t>likely</w:t>
      </w:r>
      <w:r w:rsidR="00A567A4" w:rsidRPr="0067311E">
        <w:rPr>
          <w:rFonts w:ascii="Arial" w:hAnsi="Arial" w:cs="Arial"/>
          <w:color w:val="141414"/>
          <w:sz w:val="24"/>
          <w:szCs w:val="24"/>
        </w:rPr>
        <w:t xml:space="preserve"> be split between the </w:t>
      </w:r>
      <w:r w:rsidR="008F0759">
        <w:rPr>
          <w:rFonts w:ascii="Arial" w:hAnsi="Arial" w:cs="Arial"/>
          <w:color w:val="141414"/>
          <w:sz w:val="24"/>
          <w:szCs w:val="24"/>
        </w:rPr>
        <w:t>two</w:t>
      </w:r>
      <w:r w:rsidR="00C77961">
        <w:rPr>
          <w:rFonts w:ascii="Arial" w:hAnsi="Arial" w:cs="Arial"/>
          <w:color w:val="141414"/>
          <w:sz w:val="24"/>
          <w:szCs w:val="24"/>
        </w:rPr>
        <w:t>,</w:t>
      </w:r>
      <w:r w:rsidR="00A567A4" w:rsidRPr="0067311E">
        <w:rPr>
          <w:rFonts w:ascii="Arial" w:hAnsi="Arial" w:cs="Arial"/>
          <w:color w:val="141414"/>
          <w:sz w:val="24"/>
          <w:szCs w:val="24"/>
        </w:rPr>
        <w:t xml:space="preserve"> with the other access (</w:t>
      </w:r>
      <w:r w:rsidR="00DD637B" w:rsidRPr="0067311E">
        <w:rPr>
          <w:rFonts w:ascii="Arial" w:hAnsi="Arial" w:cs="Arial"/>
          <w:color w:val="141414"/>
          <w:sz w:val="24"/>
          <w:szCs w:val="24"/>
        </w:rPr>
        <w:t xml:space="preserve">rather than the route </w:t>
      </w:r>
      <w:r w:rsidR="00530334" w:rsidRPr="0067311E">
        <w:rPr>
          <w:rFonts w:ascii="Arial" w:hAnsi="Arial" w:cs="Arial"/>
          <w:color w:val="141414"/>
          <w:sz w:val="24"/>
          <w:szCs w:val="24"/>
        </w:rPr>
        <w:t>proposed</w:t>
      </w:r>
      <w:r w:rsidR="00DD637B" w:rsidRPr="0067311E">
        <w:rPr>
          <w:rFonts w:ascii="Arial" w:hAnsi="Arial" w:cs="Arial"/>
          <w:color w:val="141414"/>
          <w:sz w:val="24"/>
          <w:szCs w:val="24"/>
        </w:rPr>
        <w:t xml:space="preserve"> for the diversion) appearing more convenient for </w:t>
      </w:r>
      <w:r w:rsidR="00C35529" w:rsidRPr="0067311E">
        <w:rPr>
          <w:rFonts w:ascii="Arial" w:hAnsi="Arial" w:cs="Arial"/>
          <w:color w:val="141414"/>
          <w:sz w:val="24"/>
          <w:szCs w:val="24"/>
        </w:rPr>
        <w:t xml:space="preserve">many of the activities. </w:t>
      </w:r>
      <w:r w:rsidR="00530334" w:rsidRPr="0067311E">
        <w:rPr>
          <w:rFonts w:ascii="Arial" w:hAnsi="Arial" w:cs="Arial"/>
          <w:color w:val="141414"/>
          <w:sz w:val="24"/>
          <w:szCs w:val="24"/>
        </w:rPr>
        <w:t>The existence of the second access is likely to mean that vehicles using the diverted route w</w:t>
      </w:r>
      <w:r w:rsidR="00CD459B">
        <w:rPr>
          <w:rFonts w:ascii="Arial" w:hAnsi="Arial" w:cs="Arial"/>
          <w:color w:val="141414"/>
          <w:sz w:val="24"/>
          <w:szCs w:val="24"/>
        </w:rPr>
        <w:t>ould</w:t>
      </w:r>
      <w:r w:rsidR="00530334" w:rsidRPr="0067311E">
        <w:rPr>
          <w:rFonts w:ascii="Arial" w:hAnsi="Arial" w:cs="Arial"/>
          <w:color w:val="141414"/>
          <w:sz w:val="24"/>
          <w:szCs w:val="24"/>
        </w:rPr>
        <w:t xml:space="preserve"> be relatively limited.</w:t>
      </w:r>
      <w:r w:rsidRPr="0067311E">
        <w:rPr>
          <w:rFonts w:ascii="Arial" w:hAnsi="Arial" w:cs="Arial"/>
          <w:color w:val="141414"/>
          <w:sz w:val="24"/>
          <w:szCs w:val="24"/>
        </w:rPr>
        <w:t xml:space="preserve"> </w:t>
      </w:r>
    </w:p>
    <w:p w14:paraId="3EF19ABB" w14:textId="4021C895" w:rsidR="00532DA5" w:rsidRDefault="00530334" w:rsidP="00ED0DA9">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 xml:space="preserve">The larger portion of Bridleway 2, to the north of the proposed diversion, is located on the same track </w:t>
      </w:r>
      <w:r w:rsidR="00A70714">
        <w:rPr>
          <w:rFonts w:ascii="Arial" w:hAnsi="Arial" w:cs="Arial"/>
          <w:color w:val="141414"/>
          <w:sz w:val="24"/>
          <w:szCs w:val="24"/>
        </w:rPr>
        <w:t xml:space="preserve">which provides access to agricultural land and uses, including a storage area to the east of the track and </w:t>
      </w:r>
      <w:r w:rsidR="00543D62">
        <w:rPr>
          <w:rFonts w:ascii="Arial" w:hAnsi="Arial" w:cs="Arial"/>
          <w:color w:val="141414"/>
          <w:sz w:val="24"/>
          <w:szCs w:val="24"/>
        </w:rPr>
        <w:t>immediate</w:t>
      </w:r>
      <w:r w:rsidR="009041DF">
        <w:rPr>
          <w:rFonts w:ascii="Arial" w:hAnsi="Arial" w:cs="Arial"/>
          <w:color w:val="141414"/>
          <w:sz w:val="24"/>
          <w:szCs w:val="24"/>
        </w:rPr>
        <w:t>ly</w:t>
      </w:r>
      <w:r w:rsidR="00A70714">
        <w:rPr>
          <w:rFonts w:ascii="Arial" w:hAnsi="Arial" w:cs="Arial"/>
          <w:color w:val="141414"/>
          <w:sz w:val="24"/>
          <w:szCs w:val="24"/>
        </w:rPr>
        <w:t xml:space="preserve"> north of the residential garden. As such Bridleway 2 is not currently free from conflicts with </w:t>
      </w:r>
      <w:r w:rsidR="00543D62">
        <w:rPr>
          <w:rFonts w:ascii="Arial" w:hAnsi="Arial" w:cs="Arial"/>
          <w:color w:val="141414"/>
          <w:sz w:val="24"/>
          <w:szCs w:val="24"/>
        </w:rPr>
        <w:t>agricultural vehicles.</w:t>
      </w:r>
      <w:r w:rsidR="00532DA5">
        <w:rPr>
          <w:rFonts w:ascii="Arial" w:hAnsi="Arial" w:cs="Arial"/>
          <w:color w:val="141414"/>
          <w:sz w:val="24"/>
          <w:szCs w:val="24"/>
        </w:rPr>
        <w:t xml:space="preserve"> </w:t>
      </w:r>
    </w:p>
    <w:p w14:paraId="3147E169" w14:textId="72E87A48" w:rsidR="00980F3F" w:rsidRPr="00794092" w:rsidRDefault="00532DA5" w:rsidP="00794092">
      <w:pPr>
        <w:pStyle w:val="Style1"/>
        <w:numPr>
          <w:ilvl w:val="0"/>
          <w:numId w:val="4"/>
        </w:numPr>
        <w:shd w:val="clear" w:color="auto" w:fill="FFFFFF"/>
        <w:spacing w:after="180"/>
        <w:textAlignment w:val="baseline"/>
        <w:rPr>
          <w:rFonts w:ascii="Arial" w:hAnsi="Arial" w:cs="Arial"/>
          <w:color w:val="141414"/>
          <w:sz w:val="24"/>
          <w:szCs w:val="24"/>
        </w:rPr>
      </w:pPr>
      <w:r w:rsidRPr="00293B0B">
        <w:rPr>
          <w:rFonts w:ascii="Arial" w:hAnsi="Arial" w:cs="Arial"/>
          <w:color w:val="141414"/>
          <w:sz w:val="24"/>
          <w:szCs w:val="24"/>
        </w:rPr>
        <w:t xml:space="preserve">The diverted route would </w:t>
      </w:r>
      <w:r w:rsidR="0037639A" w:rsidRPr="00293B0B">
        <w:rPr>
          <w:rFonts w:ascii="Arial" w:hAnsi="Arial" w:cs="Arial"/>
          <w:color w:val="141414"/>
          <w:sz w:val="24"/>
          <w:szCs w:val="24"/>
        </w:rPr>
        <w:t>have a width of 5m</w:t>
      </w:r>
      <w:r w:rsidR="003468B7" w:rsidRPr="00293B0B">
        <w:rPr>
          <w:rFonts w:ascii="Arial" w:hAnsi="Arial" w:cs="Arial"/>
          <w:color w:val="141414"/>
          <w:sz w:val="24"/>
          <w:szCs w:val="24"/>
        </w:rPr>
        <w:t xml:space="preserve">, </w:t>
      </w:r>
      <w:r w:rsidR="00A2684D">
        <w:rPr>
          <w:rFonts w:ascii="Arial" w:hAnsi="Arial" w:cs="Arial"/>
          <w:color w:val="141414"/>
          <w:sz w:val="24"/>
          <w:szCs w:val="24"/>
        </w:rPr>
        <w:t>which is wider than the definitive route. T</w:t>
      </w:r>
      <w:r w:rsidR="003468B7" w:rsidRPr="00293B0B">
        <w:rPr>
          <w:rFonts w:ascii="Arial" w:hAnsi="Arial" w:cs="Arial"/>
          <w:color w:val="141414"/>
          <w:sz w:val="24"/>
          <w:szCs w:val="24"/>
        </w:rPr>
        <w:t>his would be wide enough to accommodate a bridleway user</w:t>
      </w:r>
      <w:r w:rsidR="00532F0B" w:rsidRPr="00293B0B">
        <w:rPr>
          <w:rFonts w:ascii="Arial" w:hAnsi="Arial" w:cs="Arial"/>
          <w:color w:val="141414"/>
          <w:sz w:val="24"/>
          <w:szCs w:val="24"/>
        </w:rPr>
        <w:t xml:space="preserve">, including on horseback or leading a horse, </w:t>
      </w:r>
      <w:r w:rsidR="00794092" w:rsidRPr="00794092">
        <w:rPr>
          <w:rFonts w:ascii="Arial" w:hAnsi="Arial" w:cs="Arial"/>
          <w:color w:val="141414"/>
          <w:sz w:val="24"/>
          <w:szCs w:val="24"/>
        </w:rPr>
        <w:t>while an agricultural vehicle was passing, or while loading, unloading or manoeuvring activities were taking place</w:t>
      </w:r>
      <w:r w:rsidR="00794092">
        <w:rPr>
          <w:rFonts w:ascii="Arial" w:hAnsi="Arial" w:cs="Arial"/>
          <w:color w:val="141414"/>
          <w:sz w:val="24"/>
          <w:szCs w:val="24"/>
        </w:rPr>
        <w:t xml:space="preserve"> </w:t>
      </w:r>
      <w:r w:rsidR="00F07968" w:rsidRPr="00794092">
        <w:rPr>
          <w:rFonts w:ascii="Arial" w:hAnsi="Arial" w:cs="Arial"/>
          <w:color w:val="141414"/>
          <w:sz w:val="24"/>
          <w:szCs w:val="24"/>
        </w:rPr>
        <w:t>near the large doors</w:t>
      </w:r>
      <w:r w:rsidR="00293B0B" w:rsidRPr="00794092">
        <w:rPr>
          <w:rFonts w:ascii="Arial" w:hAnsi="Arial" w:cs="Arial"/>
          <w:color w:val="141414"/>
          <w:sz w:val="24"/>
          <w:szCs w:val="24"/>
        </w:rPr>
        <w:t xml:space="preserve">. </w:t>
      </w:r>
      <w:r w:rsidRPr="00794092">
        <w:rPr>
          <w:rFonts w:ascii="Arial" w:hAnsi="Arial" w:cs="Arial"/>
          <w:color w:val="141414"/>
          <w:sz w:val="24"/>
          <w:szCs w:val="24"/>
        </w:rPr>
        <w:t xml:space="preserve">Users on the </w:t>
      </w:r>
      <w:r w:rsidR="00293B0B" w:rsidRPr="00794092">
        <w:rPr>
          <w:rFonts w:ascii="Arial" w:hAnsi="Arial" w:cs="Arial"/>
          <w:color w:val="141414"/>
          <w:sz w:val="24"/>
          <w:szCs w:val="24"/>
        </w:rPr>
        <w:t xml:space="preserve">diverted route would </w:t>
      </w:r>
      <w:r w:rsidR="00980F3F" w:rsidRPr="00794092">
        <w:rPr>
          <w:rFonts w:ascii="Arial" w:hAnsi="Arial" w:cs="Arial"/>
          <w:color w:val="141414"/>
          <w:sz w:val="24"/>
          <w:szCs w:val="24"/>
        </w:rPr>
        <w:t>likely</w:t>
      </w:r>
      <w:r w:rsidR="00A2684D" w:rsidRPr="00794092">
        <w:rPr>
          <w:rFonts w:ascii="Arial" w:hAnsi="Arial" w:cs="Arial"/>
          <w:color w:val="141414"/>
          <w:sz w:val="24"/>
          <w:szCs w:val="24"/>
        </w:rPr>
        <w:t xml:space="preserve"> have to pass agricultural </w:t>
      </w:r>
      <w:r w:rsidR="00672D84" w:rsidRPr="00794092">
        <w:rPr>
          <w:rFonts w:ascii="Arial" w:hAnsi="Arial" w:cs="Arial"/>
          <w:color w:val="141414"/>
          <w:sz w:val="24"/>
          <w:szCs w:val="24"/>
        </w:rPr>
        <w:t>vehicles</w:t>
      </w:r>
      <w:r w:rsidR="00A2684D" w:rsidRPr="00794092">
        <w:rPr>
          <w:rFonts w:ascii="Arial" w:hAnsi="Arial" w:cs="Arial"/>
          <w:color w:val="141414"/>
          <w:sz w:val="24"/>
          <w:szCs w:val="24"/>
        </w:rPr>
        <w:t xml:space="preserve"> more </w:t>
      </w:r>
      <w:r w:rsidR="00672D84" w:rsidRPr="00794092">
        <w:rPr>
          <w:rFonts w:ascii="Arial" w:hAnsi="Arial" w:cs="Arial"/>
          <w:color w:val="141414"/>
          <w:sz w:val="24"/>
          <w:szCs w:val="24"/>
        </w:rPr>
        <w:t>frequently</w:t>
      </w:r>
      <w:r w:rsidR="00A2684D" w:rsidRPr="00794092">
        <w:rPr>
          <w:rFonts w:ascii="Arial" w:hAnsi="Arial" w:cs="Arial"/>
          <w:color w:val="141414"/>
          <w:sz w:val="24"/>
          <w:szCs w:val="24"/>
        </w:rPr>
        <w:t xml:space="preserve"> than on the definitive alignment</w:t>
      </w:r>
      <w:r w:rsidR="00672D84" w:rsidRPr="00794092">
        <w:rPr>
          <w:rFonts w:ascii="Arial" w:hAnsi="Arial" w:cs="Arial"/>
          <w:color w:val="141414"/>
          <w:sz w:val="24"/>
          <w:szCs w:val="24"/>
        </w:rPr>
        <w:t xml:space="preserve">. </w:t>
      </w:r>
      <w:r w:rsidR="00E227DE" w:rsidRPr="00794092">
        <w:rPr>
          <w:rFonts w:ascii="Arial" w:hAnsi="Arial" w:cs="Arial"/>
          <w:color w:val="141414"/>
          <w:sz w:val="24"/>
          <w:szCs w:val="24"/>
        </w:rPr>
        <w:t>However, t</w:t>
      </w:r>
      <w:r w:rsidR="00672D84" w:rsidRPr="00794092">
        <w:rPr>
          <w:rFonts w:ascii="Arial" w:hAnsi="Arial" w:cs="Arial"/>
          <w:color w:val="141414"/>
          <w:sz w:val="24"/>
          <w:szCs w:val="24"/>
        </w:rPr>
        <w:t xml:space="preserve">he diverted route would be </w:t>
      </w:r>
      <w:r w:rsidR="00980F3F" w:rsidRPr="00794092">
        <w:rPr>
          <w:rFonts w:ascii="Arial" w:hAnsi="Arial" w:cs="Arial"/>
          <w:color w:val="141414"/>
          <w:sz w:val="24"/>
          <w:szCs w:val="24"/>
        </w:rPr>
        <w:t>straight</w:t>
      </w:r>
      <w:r w:rsidR="00672D84" w:rsidRPr="00794092">
        <w:rPr>
          <w:rFonts w:ascii="Arial" w:hAnsi="Arial" w:cs="Arial"/>
          <w:color w:val="141414"/>
          <w:sz w:val="24"/>
          <w:szCs w:val="24"/>
        </w:rPr>
        <w:t xml:space="preserve">, allowing for good </w:t>
      </w:r>
      <w:r w:rsidR="00980F3F" w:rsidRPr="00794092">
        <w:rPr>
          <w:rFonts w:ascii="Arial" w:hAnsi="Arial" w:cs="Arial"/>
          <w:color w:val="141414"/>
          <w:sz w:val="24"/>
          <w:szCs w:val="24"/>
        </w:rPr>
        <w:t xml:space="preserve">visibility between users. With the width proposed, bridleway users could be accommodated safely and the effect on their convenience would be minimal. </w:t>
      </w:r>
    </w:p>
    <w:p w14:paraId="63DE32D1" w14:textId="00F23BC9" w:rsidR="00965745" w:rsidRPr="009F64C4" w:rsidRDefault="008318C5" w:rsidP="00ED0DA9">
      <w:pPr>
        <w:pStyle w:val="Style1"/>
        <w:numPr>
          <w:ilvl w:val="0"/>
          <w:numId w:val="4"/>
        </w:numPr>
        <w:shd w:val="clear" w:color="auto" w:fill="FFFFFF"/>
        <w:spacing w:after="180"/>
        <w:textAlignment w:val="baseline"/>
        <w:rPr>
          <w:rFonts w:ascii="Arial" w:hAnsi="Arial" w:cs="Arial"/>
          <w:color w:val="141414"/>
          <w:sz w:val="24"/>
          <w:szCs w:val="24"/>
        </w:rPr>
      </w:pPr>
      <w:r w:rsidRPr="009F64C4">
        <w:rPr>
          <w:rFonts w:ascii="Arial" w:hAnsi="Arial" w:cs="Arial"/>
          <w:color w:val="141414"/>
          <w:sz w:val="24"/>
          <w:szCs w:val="24"/>
        </w:rPr>
        <w:t xml:space="preserve">While the DEFRA </w:t>
      </w:r>
      <w:r w:rsidR="00F8210B" w:rsidRPr="009F64C4">
        <w:rPr>
          <w:rFonts w:ascii="Arial" w:hAnsi="Arial" w:cs="Arial"/>
          <w:color w:val="141414"/>
          <w:sz w:val="24"/>
          <w:szCs w:val="24"/>
        </w:rPr>
        <w:t>guidance encourages allowing diversion</w:t>
      </w:r>
      <w:r w:rsidR="009F64C4" w:rsidRPr="009F64C4">
        <w:rPr>
          <w:rFonts w:ascii="Arial" w:hAnsi="Arial" w:cs="Arial"/>
          <w:color w:val="141414"/>
          <w:sz w:val="24"/>
          <w:szCs w:val="24"/>
        </w:rPr>
        <w:t>s</w:t>
      </w:r>
      <w:r w:rsidR="00F8210B" w:rsidRPr="009F64C4">
        <w:rPr>
          <w:rFonts w:ascii="Arial" w:hAnsi="Arial" w:cs="Arial"/>
          <w:color w:val="141414"/>
          <w:sz w:val="24"/>
          <w:szCs w:val="24"/>
        </w:rPr>
        <w:t xml:space="preserve"> which would eliminate or reduce routes through working </w:t>
      </w:r>
      <w:r w:rsidR="00D815DA" w:rsidRPr="009F64C4">
        <w:rPr>
          <w:rFonts w:ascii="Arial" w:hAnsi="Arial" w:cs="Arial"/>
          <w:color w:val="141414"/>
          <w:sz w:val="24"/>
          <w:szCs w:val="24"/>
        </w:rPr>
        <w:t xml:space="preserve">farmyards, </w:t>
      </w:r>
      <w:r w:rsidR="003E168E" w:rsidRPr="009F64C4">
        <w:rPr>
          <w:rFonts w:ascii="Arial" w:hAnsi="Arial" w:cs="Arial"/>
          <w:color w:val="141414"/>
          <w:sz w:val="24"/>
          <w:szCs w:val="24"/>
        </w:rPr>
        <w:t xml:space="preserve">the guidance does not </w:t>
      </w:r>
      <w:r w:rsidR="00685F65" w:rsidRPr="009F64C4">
        <w:rPr>
          <w:rFonts w:ascii="Arial" w:hAnsi="Arial" w:cs="Arial"/>
          <w:color w:val="141414"/>
          <w:sz w:val="24"/>
          <w:szCs w:val="24"/>
        </w:rPr>
        <w:t>suggest that all routes through or close to working farmyards should be avoided. W</w:t>
      </w:r>
      <w:r w:rsidR="00F56C10" w:rsidRPr="009F64C4">
        <w:rPr>
          <w:rFonts w:ascii="Arial" w:hAnsi="Arial" w:cs="Arial"/>
          <w:color w:val="141414"/>
          <w:sz w:val="24"/>
          <w:szCs w:val="24"/>
        </w:rPr>
        <w:t xml:space="preserve">hen the circumstances of this diversion are </w:t>
      </w:r>
      <w:r w:rsidR="00ED0DA9" w:rsidRPr="009F64C4">
        <w:rPr>
          <w:rFonts w:ascii="Arial" w:hAnsi="Arial" w:cs="Arial"/>
          <w:color w:val="141414"/>
          <w:sz w:val="24"/>
          <w:szCs w:val="24"/>
        </w:rPr>
        <w:t>considered,</w:t>
      </w:r>
      <w:r w:rsidR="00F56C10" w:rsidRPr="009F64C4">
        <w:rPr>
          <w:rFonts w:ascii="Arial" w:hAnsi="Arial" w:cs="Arial"/>
          <w:color w:val="141414"/>
          <w:sz w:val="24"/>
          <w:szCs w:val="24"/>
        </w:rPr>
        <w:t xml:space="preserve"> the route would still allow for a </w:t>
      </w:r>
      <w:r w:rsidR="003E168E" w:rsidRPr="009F64C4">
        <w:rPr>
          <w:rFonts w:ascii="Arial" w:hAnsi="Arial" w:cs="Arial"/>
          <w:color w:val="141414"/>
          <w:sz w:val="24"/>
          <w:szCs w:val="24"/>
        </w:rPr>
        <w:t xml:space="preserve">safe and convenient route. </w:t>
      </w:r>
      <w:r w:rsidR="00AD463A" w:rsidRPr="009F64C4">
        <w:rPr>
          <w:rFonts w:ascii="Arial" w:hAnsi="Arial" w:cs="Arial"/>
          <w:sz w:val="24"/>
          <w:szCs w:val="24"/>
        </w:rPr>
        <w:t>Overall, the diverted route would not be substantially less convenient to the public.</w:t>
      </w:r>
    </w:p>
    <w:p w14:paraId="3F9E4D1D" w14:textId="7A59D8C7" w:rsidR="00BF0106" w:rsidRPr="00965745" w:rsidRDefault="00BF0106" w:rsidP="00ED0DA9">
      <w:pPr>
        <w:pStyle w:val="Style1"/>
        <w:shd w:val="clear" w:color="auto" w:fill="FFFFFF"/>
        <w:spacing w:after="180"/>
        <w:ind w:left="0" w:firstLine="0"/>
        <w:textAlignment w:val="baseline"/>
        <w:rPr>
          <w:rFonts w:ascii="Arial" w:hAnsi="Arial" w:cs="Arial"/>
          <w:color w:val="141414"/>
          <w:sz w:val="24"/>
          <w:szCs w:val="24"/>
        </w:rPr>
      </w:pPr>
      <w:r w:rsidRPr="00965745">
        <w:rPr>
          <w:rFonts w:ascii="Arial" w:hAnsi="Arial" w:cs="Arial"/>
          <w:bCs/>
          <w:i/>
          <w:sz w:val="24"/>
          <w:szCs w:val="24"/>
        </w:rPr>
        <w:t xml:space="preserve">The effect of the diversion on public enjoyment of the path as a whole </w:t>
      </w:r>
    </w:p>
    <w:p w14:paraId="3950BE4E" w14:textId="6F196EDF" w:rsidR="00E15595" w:rsidRPr="00965745" w:rsidRDefault="00E15595" w:rsidP="0057281C">
      <w:pPr>
        <w:pStyle w:val="Style1"/>
        <w:numPr>
          <w:ilvl w:val="0"/>
          <w:numId w:val="4"/>
        </w:numPr>
        <w:shd w:val="clear" w:color="auto" w:fill="FFFFFF"/>
        <w:spacing w:after="180"/>
        <w:textAlignment w:val="baseline"/>
        <w:rPr>
          <w:rFonts w:ascii="Arial" w:hAnsi="Arial" w:cs="Arial"/>
          <w:color w:val="141414"/>
          <w:sz w:val="24"/>
          <w:szCs w:val="24"/>
        </w:rPr>
      </w:pPr>
      <w:r w:rsidRPr="00AC36E3">
        <w:rPr>
          <w:rFonts w:ascii="Arial" w:hAnsi="Arial" w:cs="Arial"/>
          <w:color w:val="141414"/>
          <w:sz w:val="24"/>
          <w:szCs w:val="24"/>
        </w:rPr>
        <w:lastRenderedPageBreak/>
        <w:t xml:space="preserve">The diversion would pass an access to buildings and land used </w:t>
      </w:r>
      <w:r w:rsidR="00B34C00" w:rsidRPr="00AC36E3">
        <w:rPr>
          <w:rFonts w:ascii="Arial" w:hAnsi="Arial" w:cs="Arial"/>
          <w:color w:val="141414"/>
          <w:sz w:val="24"/>
          <w:szCs w:val="24"/>
        </w:rPr>
        <w:t xml:space="preserve">for various </w:t>
      </w:r>
      <w:r w:rsidR="00FB09CA" w:rsidRPr="00AC36E3">
        <w:rPr>
          <w:rFonts w:ascii="Arial" w:hAnsi="Arial" w:cs="Arial"/>
          <w:color w:val="141414"/>
          <w:sz w:val="24"/>
          <w:szCs w:val="24"/>
        </w:rPr>
        <w:t xml:space="preserve">agricultural purposes including </w:t>
      </w:r>
      <w:r w:rsidR="00275F45">
        <w:rPr>
          <w:rFonts w:ascii="Arial" w:hAnsi="Arial" w:cs="Arial"/>
          <w:color w:val="141414"/>
          <w:sz w:val="24"/>
          <w:szCs w:val="24"/>
        </w:rPr>
        <w:t>the</w:t>
      </w:r>
      <w:r w:rsidR="00FB09CA" w:rsidRPr="00AC36E3">
        <w:rPr>
          <w:rFonts w:ascii="Arial" w:hAnsi="Arial" w:cs="Arial"/>
          <w:color w:val="141414"/>
          <w:sz w:val="24"/>
          <w:szCs w:val="24"/>
        </w:rPr>
        <w:t xml:space="preserve"> </w:t>
      </w:r>
      <w:r w:rsidRPr="00AC36E3">
        <w:rPr>
          <w:rFonts w:ascii="Arial" w:hAnsi="Arial" w:cs="Arial"/>
          <w:color w:val="141414"/>
          <w:sz w:val="24"/>
          <w:szCs w:val="24"/>
        </w:rPr>
        <w:t>game bird rearing enterprise</w:t>
      </w:r>
      <w:r w:rsidR="009F1F53" w:rsidRPr="00AC36E3">
        <w:rPr>
          <w:rFonts w:ascii="Arial" w:hAnsi="Arial" w:cs="Arial"/>
          <w:color w:val="141414"/>
          <w:sz w:val="24"/>
          <w:szCs w:val="24"/>
        </w:rPr>
        <w:t>, all of which have a utilitarian appearance</w:t>
      </w:r>
      <w:r w:rsidRPr="00AC36E3">
        <w:rPr>
          <w:rFonts w:ascii="Arial" w:hAnsi="Arial" w:cs="Arial"/>
          <w:color w:val="141414"/>
          <w:sz w:val="24"/>
          <w:szCs w:val="24"/>
        </w:rPr>
        <w:t xml:space="preserve">. </w:t>
      </w:r>
      <w:r w:rsidR="007273B6" w:rsidRPr="00AC36E3">
        <w:rPr>
          <w:rFonts w:ascii="Arial" w:hAnsi="Arial" w:cs="Arial"/>
          <w:color w:val="141414"/>
          <w:sz w:val="24"/>
          <w:szCs w:val="24"/>
        </w:rPr>
        <w:t xml:space="preserve">The </w:t>
      </w:r>
      <w:r w:rsidR="0037191E" w:rsidRPr="00AC36E3">
        <w:rPr>
          <w:rFonts w:ascii="Arial" w:hAnsi="Arial" w:cs="Arial"/>
          <w:color w:val="141414"/>
          <w:sz w:val="24"/>
          <w:szCs w:val="24"/>
        </w:rPr>
        <w:t xml:space="preserve">vegetation </w:t>
      </w:r>
      <w:r w:rsidR="00DA49EB" w:rsidRPr="00AC36E3">
        <w:rPr>
          <w:rFonts w:ascii="Arial" w:hAnsi="Arial" w:cs="Arial"/>
          <w:color w:val="141414"/>
          <w:sz w:val="24"/>
          <w:szCs w:val="24"/>
        </w:rPr>
        <w:t xml:space="preserve">along the boundary of the garden is such that when walking along the </w:t>
      </w:r>
      <w:r w:rsidR="00AC36E3" w:rsidRPr="00AC36E3">
        <w:rPr>
          <w:rFonts w:ascii="Arial" w:hAnsi="Arial" w:cs="Arial"/>
          <w:color w:val="141414"/>
          <w:sz w:val="24"/>
          <w:szCs w:val="24"/>
        </w:rPr>
        <w:t>definitive</w:t>
      </w:r>
      <w:r w:rsidR="00DA49EB" w:rsidRPr="00AC36E3">
        <w:rPr>
          <w:rFonts w:ascii="Arial" w:hAnsi="Arial" w:cs="Arial"/>
          <w:color w:val="141414"/>
          <w:sz w:val="24"/>
          <w:szCs w:val="24"/>
        </w:rPr>
        <w:t xml:space="preserve"> alignment, views of these ag</w:t>
      </w:r>
      <w:r w:rsidR="0082499F" w:rsidRPr="00AC36E3">
        <w:rPr>
          <w:rFonts w:ascii="Arial" w:hAnsi="Arial" w:cs="Arial"/>
          <w:color w:val="141414"/>
          <w:sz w:val="24"/>
          <w:szCs w:val="24"/>
        </w:rPr>
        <w:t xml:space="preserve">ricultural uses are </w:t>
      </w:r>
      <w:r w:rsidR="00EF172C" w:rsidRPr="00AC36E3">
        <w:rPr>
          <w:rFonts w:ascii="Arial" w:hAnsi="Arial" w:cs="Arial"/>
          <w:color w:val="141414"/>
          <w:sz w:val="24"/>
          <w:szCs w:val="24"/>
        </w:rPr>
        <w:t>scree</w:t>
      </w:r>
      <w:r w:rsidR="00EF172C">
        <w:rPr>
          <w:rFonts w:ascii="Arial" w:hAnsi="Arial" w:cs="Arial"/>
          <w:color w:val="141414"/>
          <w:sz w:val="24"/>
          <w:szCs w:val="24"/>
        </w:rPr>
        <w:t>n</w:t>
      </w:r>
      <w:r w:rsidR="00EF172C" w:rsidRPr="00AC36E3">
        <w:rPr>
          <w:rFonts w:ascii="Arial" w:hAnsi="Arial" w:cs="Arial"/>
          <w:color w:val="141414"/>
          <w:sz w:val="24"/>
          <w:szCs w:val="24"/>
        </w:rPr>
        <w:t>ed</w:t>
      </w:r>
      <w:r w:rsidR="0082499F" w:rsidRPr="00AC36E3">
        <w:rPr>
          <w:rFonts w:ascii="Arial" w:hAnsi="Arial" w:cs="Arial"/>
          <w:color w:val="141414"/>
          <w:sz w:val="24"/>
          <w:szCs w:val="24"/>
        </w:rPr>
        <w:t xml:space="preserve"> to a </w:t>
      </w:r>
      <w:r w:rsidR="00AC36E3" w:rsidRPr="00AC36E3">
        <w:rPr>
          <w:rFonts w:ascii="Arial" w:hAnsi="Arial" w:cs="Arial"/>
          <w:color w:val="141414"/>
          <w:sz w:val="24"/>
          <w:szCs w:val="24"/>
        </w:rPr>
        <w:t>large</w:t>
      </w:r>
      <w:r w:rsidR="0082499F" w:rsidRPr="00AC36E3">
        <w:rPr>
          <w:rFonts w:ascii="Arial" w:hAnsi="Arial" w:cs="Arial"/>
          <w:color w:val="141414"/>
          <w:sz w:val="24"/>
          <w:szCs w:val="24"/>
        </w:rPr>
        <w:t xml:space="preserve"> extent. </w:t>
      </w:r>
      <w:r w:rsidR="00AC36E3" w:rsidRPr="00AC36E3">
        <w:rPr>
          <w:rFonts w:ascii="Arial" w:hAnsi="Arial" w:cs="Arial"/>
          <w:color w:val="141414"/>
          <w:sz w:val="24"/>
          <w:szCs w:val="24"/>
        </w:rPr>
        <w:t>However,</w:t>
      </w:r>
      <w:r w:rsidR="0082499F" w:rsidRPr="00AC36E3">
        <w:rPr>
          <w:rFonts w:ascii="Arial" w:hAnsi="Arial" w:cs="Arial"/>
          <w:color w:val="141414"/>
          <w:sz w:val="24"/>
          <w:szCs w:val="24"/>
        </w:rPr>
        <w:t xml:space="preserve"> these use</w:t>
      </w:r>
      <w:r w:rsidR="00AC36E3">
        <w:rPr>
          <w:rFonts w:ascii="Arial" w:hAnsi="Arial" w:cs="Arial"/>
          <w:color w:val="141414"/>
          <w:sz w:val="24"/>
          <w:szCs w:val="24"/>
        </w:rPr>
        <w:t>s</w:t>
      </w:r>
      <w:r w:rsidR="0082499F" w:rsidRPr="00AC36E3">
        <w:rPr>
          <w:rFonts w:ascii="Arial" w:hAnsi="Arial" w:cs="Arial"/>
          <w:color w:val="141414"/>
          <w:sz w:val="24"/>
          <w:szCs w:val="24"/>
        </w:rPr>
        <w:t xml:space="preserve"> are visible when </w:t>
      </w:r>
      <w:r w:rsidR="002F5B17" w:rsidRPr="00AC36E3">
        <w:rPr>
          <w:rFonts w:ascii="Arial" w:hAnsi="Arial" w:cs="Arial"/>
          <w:color w:val="141414"/>
          <w:sz w:val="24"/>
          <w:szCs w:val="24"/>
        </w:rPr>
        <w:t>travel</w:t>
      </w:r>
      <w:r w:rsidR="00827258">
        <w:rPr>
          <w:rFonts w:ascii="Arial" w:hAnsi="Arial" w:cs="Arial"/>
          <w:color w:val="141414"/>
          <w:sz w:val="24"/>
          <w:szCs w:val="24"/>
        </w:rPr>
        <w:t>l</w:t>
      </w:r>
      <w:r w:rsidR="002F5B17" w:rsidRPr="00AC36E3">
        <w:rPr>
          <w:rFonts w:ascii="Arial" w:hAnsi="Arial" w:cs="Arial"/>
          <w:color w:val="141414"/>
          <w:sz w:val="24"/>
          <w:szCs w:val="24"/>
        </w:rPr>
        <w:t xml:space="preserve">ing along Bridleway 2 to the north of the diversion </w:t>
      </w:r>
      <w:r w:rsidR="00AC36E3" w:rsidRPr="00AC36E3">
        <w:rPr>
          <w:rFonts w:ascii="Arial" w:hAnsi="Arial" w:cs="Arial"/>
          <w:color w:val="141414"/>
          <w:sz w:val="24"/>
          <w:szCs w:val="24"/>
        </w:rPr>
        <w:t xml:space="preserve">including where there is a </w:t>
      </w:r>
      <w:r w:rsidRPr="00AC36E3">
        <w:rPr>
          <w:rFonts w:ascii="Arial" w:hAnsi="Arial" w:cs="Arial"/>
          <w:color w:val="141414"/>
          <w:sz w:val="24"/>
          <w:szCs w:val="24"/>
        </w:rPr>
        <w:t>secondary access to this land</w:t>
      </w:r>
      <w:r w:rsidR="00AC36E3">
        <w:rPr>
          <w:rFonts w:ascii="Arial" w:hAnsi="Arial" w:cs="Arial"/>
          <w:color w:val="141414"/>
          <w:sz w:val="24"/>
          <w:szCs w:val="24"/>
        </w:rPr>
        <w:t xml:space="preserve"> which provides open views of these agricultural uses. </w:t>
      </w:r>
      <w:r w:rsidR="00B94968" w:rsidRPr="00965745">
        <w:rPr>
          <w:rFonts w:ascii="Arial" w:hAnsi="Arial" w:cs="Arial"/>
          <w:color w:val="141414"/>
          <w:sz w:val="24"/>
          <w:szCs w:val="24"/>
        </w:rPr>
        <w:t>While the enjoyment of the diverted route would be affected a little more</w:t>
      </w:r>
      <w:r w:rsidR="0057281C">
        <w:rPr>
          <w:rFonts w:ascii="Arial" w:hAnsi="Arial" w:cs="Arial"/>
          <w:color w:val="141414"/>
          <w:sz w:val="24"/>
          <w:szCs w:val="24"/>
        </w:rPr>
        <w:t xml:space="preserve"> by views of the </w:t>
      </w:r>
      <w:r w:rsidR="0044287F">
        <w:rPr>
          <w:rFonts w:ascii="Arial" w:hAnsi="Arial" w:cs="Arial"/>
          <w:color w:val="141414"/>
          <w:sz w:val="24"/>
          <w:szCs w:val="24"/>
        </w:rPr>
        <w:t>yard and game rearing enterprise</w:t>
      </w:r>
      <w:r w:rsidR="00B94968" w:rsidRPr="00965745">
        <w:rPr>
          <w:rFonts w:ascii="Arial" w:hAnsi="Arial" w:cs="Arial"/>
          <w:color w:val="141414"/>
          <w:sz w:val="24"/>
          <w:szCs w:val="24"/>
        </w:rPr>
        <w:t>, as both routes are</w:t>
      </w:r>
      <w:r w:rsidR="00120FC7" w:rsidRPr="00965745">
        <w:rPr>
          <w:rFonts w:ascii="Arial" w:hAnsi="Arial" w:cs="Arial"/>
          <w:color w:val="141414"/>
          <w:sz w:val="24"/>
          <w:szCs w:val="24"/>
        </w:rPr>
        <w:t xml:space="preserve"> affected by this land use, any reduction in enjoyment of the route would be minimal for </w:t>
      </w:r>
      <w:r w:rsidR="00F06F9C" w:rsidRPr="00965745">
        <w:rPr>
          <w:rFonts w:ascii="Arial" w:hAnsi="Arial" w:cs="Arial"/>
          <w:color w:val="141414"/>
          <w:sz w:val="24"/>
          <w:szCs w:val="24"/>
        </w:rPr>
        <w:t>most</w:t>
      </w:r>
      <w:r w:rsidR="00120FC7" w:rsidRPr="00965745">
        <w:rPr>
          <w:rFonts w:ascii="Arial" w:hAnsi="Arial" w:cs="Arial"/>
          <w:color w:val="141414"/>
          <w:sz w:val="24"/>
          <w:szCs w:val="24"/>
        </w:rPr>
        <w:t xml:space="preserve"> users. </w:t>
      </w:r>
    </w:p>
    <w:p w14:paraId="17FB3760" w14:textId="7A815D5B" w:rsidR="0093139F" w:rsidRDefault="0093139F" w:rsidP="00ED0DA9">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There is evidence from a number of users which indicate</w:t>
      </w:r>
      <w:r w:rsidR="00045FEE">
        <w:rPr>
          <w:rFonts w:ascii="Arial" w:hAnsi="Arial" w:cs="Arial"/>
          <w:color w:val="141414"/>
          <w:sz w:val="24"/>
          <w:szCs w:val="24"/>
        </w:rPr>
        <w:t>s</w:t>
      </w:r>
      <w:r>
        <w:rPr>
          <w:rFonts w:ascii="Arial" w:hAnsi="Arial" w:cs="Arial"/>
          <w:color w:val="141414"/>
          <w:sz w:val="24"/>
          <w:szCs w:val="24"/>
        </w:rPr>
        <w:t xml:space="preserve"> that passing close to a residential dwelling and through a garden area feels </w:t>
      </w:r>
      <w:r w:rsidR="00F06ED7">
        <w:rPr>
          <w:rFonts w:ascii="Arial" w:hAnsi="Arial" w:cs="Arial"/>
          <w:color w:val="141414"/>
          <w:sz w:val="24"/>
          <w:szCs w:val="24"/>
        </w:rPr>
        <w:t xml:space="preserve">uncomfortable as, for some users, it feels like an invasion of privacy. </w:t>
      </w:r>
      <w:r w:rsidR="006C0B12">
        <w:rPr>
          <w:rFonts w:ascii="Arial" w:hAnsi="Arial" w:cs="Arial"/>
          <w:color w:val="141414"/>
          <w:sz w:val="24"/>
          <w:szCs w:val="24"/>
        </w:rPr>
        <w:t xml:space="preserve">The diverted route would be outside of any </w:t>
      </w:r>
      <w:r w:rsidR="00A462DC">
        <w:rPr>
          <w:rFonts w:ascii="Arial" w:hAnsi="Arial" w:cs="Arial"/>
          <w:color w:val="141414"/>
          <w:sz w:val="24"/>
          <w:szCs w:val="24"/>
        </w:rPr>
        <w:t>residential</w:t>
      </w:r>
      <w:r w:rsidR="006C0B12">
        <w:rPr>
          <w:rFonts w:ascii="Arial" w:hAnsi="Arial" w:cs="Arial"/>
          <w:color w:val="141414"/>
          <w:sz w:val="24"/>
          <w:szCs w:val="24"/>
        </w:rPr>
        <w:t xml:space="preserve"> curtilage and as such </w:t>
      </w:r>
      <w:r w:rsidR="00F446AF">
        <w:rPr>
          <w:rFonts w:ascii="Arial" w:hAnsi="Arial" w:cs="Arial"/>
          <w:color w:val="141414"/>
          <w:sz w:val="24"/>
          <w:szCs w:val="24"/>
        </w:rPr>
        <w:t>this issue would be avoided</w:t>
      </w:r>
      <w:r w:rsidR="00B9067D">
        <w:rPr>
          <w:rFonts w:ascii="Arial" w:hAnsi="Arial" w:cs="Arial"/>
          <w:color w:val="141414"/>
          <w:sz w:val="24"/>
          <w:szCs w:val="24"/>
        </w:rPr>
        <w:t xml:space="preserve">. </w:t>
      </w:r>
    </w:p>
    <w:p w14:paraId="1A493DAE" w14:textId="194B01A7" w:rsidR="0093139F" w:rsidRPr="00323117" w:rsidRDefault="00120FC7" w:rsidP="00ED0DA9">
      <w:pPr>
        <w:pStyle w:val="Style1"/>
        <w:numPr>
          <w:ilvl w:val="0"/>
          <w:numId w:val="4"/>
        </w:numPr>
        <w:shd w:val="clear" w:color="auto" w:fill="FFFFFF"/>
        <w:spacing w:after="180"/>
        <w:textAlignment w:val="baseline"/>
        <w:rPr>
          <w:rFonts w:ascii="Arial" w:hAnsi="Arial" w:cs="Arial"/>
          <w:color w:val="141414"/>
          <w:sz w:val="24"/>
          <w:szCs w:val="24"/>
        </w:rPr>
      </w:pPr>
      <w:r w:rsidRPr="00323117">
        <w:rPr>
          <w:rFonts w:ascii="Arial" w:hAnsi="Arial" w:cs="Arial"/>
          <w:color w:val="141414"/>
          <w:sz w:val="24"/>
          <w:szCs w:val="24"/>
        </w:rPr>
        <w:t xml:space="preserve">While some users </w:t>
      </w:r>
      <w:r w:rsidR="00F40475" w:rsidRPr="00323117">
        <w:rPr>
          <w:rFonts w:ascii="Arial" w:hAnsi="Arial" w:cs="Arial"/>
          <w:color w:val="141414"/>
          <w:sz w:val="24"/>
          <w:szCs w:val="24"/>
        </w:rPr>
        <w:t>may</w:t>
      </w:r>
      <w:r w:rsidRPr="00323117">
        <w:rPr>
          <w:rFonts w:ascii="Arial" w:hAnsi="Arial" w:cs="Arial"/>
          <w:color w:val="141414"/>
          <w:sz w:val="24"/>
          <w:szCs w:val="24"/>
        </w:rPr>
        <w:t xml:space="preserve"> find the diverted route less enjoyable, the</w:t>
      </w:r>
      <w:r w:rsidR="001D7BD1" w:rsidRPr="00323117">
        <w:rPr>
          <w:rFonts w:ascii="Arial" w:hAnsi="Arial" w:cs="Arial"/>
          <w:color w:val="141414"/>
          <w:sz w:val="24"/>
          <w:szCs w:val="24"/>
        </w:rPr>
        <w:t xml:space="preserve">re is evidence from users </w:t>
      </w:r>
      <w:r w:rsidR="00033A59">
        <w:rPr>
          <w:rFonts w:ascii="Arial" w:hAnsi="Arial" w:cs="Arial"/>
          <w:color w:val="141414"/>
          <w:sz w:val="24"/>
          <w:szCs w:val="24"/>
        </w:rPr>
        <w:t xml:space="preserve">that </w:t>
      </w:r>
      <w:r w:rsidR="001D7BD1" w:rsidRPr="00323117">
        <w:rPr>
          <w:rFonts w:ascii="Arial" w:hAnsi="Arial" w:cs="Arial"/>
          <w:color w:val="141414"/>
          <w:sz w:val="24"/>
          <w:szCs w:val="24"/>
        </w:rPr>
        <w:t xml:space="preserve">indicates that the diverted </w:t>
      </w:r>
      <w:r w:rsidR="007C64A8" w:rsidRPr="00323117">
        <w:rPr>
          <w:rFonts w:ascii="Arial" w:hAnsi="Arial" w:cs="Arial"/>
          <w:color w:val="141414"/>
          <w:sz w:val="24"/>
          <w:szCs w:val="24"/>
        </w:rPr>
        <w:t>route</w:t>
      </w:r>
      <w:r w:rsidR="001D7BD1" w:rsidRPr="00323117">
        <w:rPr>
          <w:rFonts w:ascii="Arial" w:hAnsi="Arial" w:cs="Arial"/>
          <w:color w:val="141414"/>
          <w:sz w:val="24"/>
          <w:szCs w:val="24"/>
        </w:rPr>
        <w:t xml:space="preserve"> would be equally as enjoyable or preferable to </w:t>
      </w:r>
      <w:r w:rsidR="00420B54">
        <w:rPr>
          <w:rFonts w:ascii="Arial" w:hAnsi="Arial" w:cs="Arial"/>
          <w:color w:val="141414"/>
          <w:sz w:val="24"/>
          <w:szCs w:val="24"/>
        </w:rPr>
        <w:t xml:space="preserve">other </w:t>
      </w:r>
      <w:r w:rsidR="001D7BD1" w:rsidRPr="00323117">
        <w:rPr>
          <w:rFonts w:ascii="Arial" w:hAnsi="Arial" w:cs="Arial"/>
          <w:color w:val="141414"/>
          <w:sz w:val="24"/>
          <w:szCs w:val="24"/>
        </w:rPr>
        <w:t xml:space="preserve">users. When considered in the round, removing the route from a residential garden, which </w:t>
      </w:r>
      <w:r w:rsidR="007C64A8" w:rsidRPr="00323117">
        <w:rPr>
          <w:rFonts w:ascii="Arial" w:hAnsi="Arial" w:cs="Arial"/>
          <w:color w:val="141414"/>
          <w:sz w:val="24"/>
          <w:szCs w:val="24"/>
        </w:rPr>
        <w:t xml:space="preserve">some users </w:t>
      </w:r>
      <w:r w:rsidR="00AE0284">
        <w:rPr>
          <w:rFonts w:ascii="Arial" w:hAnsi="Arial" w:cs="Arial"/>
          <w:color w:val="141414"/>
          <w:sz w:val="24"/>
          <w:szCs w:val="24"/>
        </w:rPr>
        <w:t xml:space="preserve">would likely find </w:t>
      </w:r>
      <w:r w:rsidR="007C64A8" w:rsidRPr="00323117">
        <w:rPr>
          <w:rFonts w:ascii="Arial" w:hAnsi="Arial" w:cs="Arial"/>
          <w:color w:val="141414"/>
          <w:sz w:val="24"/>
          <w:szCs w:val="24"/>
        </w:rPr>
        <w:t xml:space="preserve">uncomfortable, </w:t>
      </w:r>
      <w:r w:rsidR="00765DCA" w:rsidRPr="00323117">
        <w:rPr>
          <w:rFonts w:ascii="Arial" w:hAnsi="Arial" w:cs="Arial"/>
          <w:color w:val="141414"/>
          <w:sz w:val="24"/>
          <w:szCs w:val="24"/>
        </w:rPr>
        <w:t>will likely result in a</w:t>
      </w:r>
      <w:r w:rsidR="00CC0EF0" w:rsidRPr="00323117">
        <w:rPr>
          <w:rFonts w:ascii="Arial" w:hAnsi="Arial" w:cs="Arial"/>
          <w:color w:val="141414"/>
          <w:sz w:val="24"/>
          <w:szCs w:val="24"/>
        </w:rPr>
        <w:t xml:space="preserve"> route which is more enjoyable for most users of the path as </w:t>
      </w:r>
      <w:r w:rsidR="00AB5649" w:rsidRPr="00323117">
        <w:rPr>
          <w:rFonts w:ascii="Arial" w:hAnsi="Arial" w:cs="Arial"/>
          <w:color w:val="141414"/>
          <w:sz w:val="24"/>
          <w:szCs w:val="24"/>
        </w:rPr>
        <w:t xml:space="preserve">a whole. </w:t>
      </w:r>
    </w:p>
    <w:p w14:paraId="45F1C1CE" w14:textId="495D7C90" w:rsidR="00BF0106" w:rsidRPr="00BF0106" w:rsidRDefault="00BF0106" w:rsidP="00BF0106">
      <w:pPr>
        <w:tabs>
          <w:tab w:val="left" w:pos="432"/>
        </w:tabs>
        <w:spacing w:before="180"/>
        <w:outlineLvl w:val="0"/>
        <w:rPr>
          <w:rFonts w:ascii="Arial" w:hAnsi="Arial" w:cs="Arial"/>
          <w:bCs/>
          <w:i/>
          <w:iCs/>
          <w:sz w:val="24"/>
          <w:szCs w:val="24"/>
        </w:rPr>
      </w:pPr>
      <w:r w:rsidRPr="00BF0106">
        <w:rPr>
          <w:rFonts w:ascii="Arial" w:hAnsi="Arial" w:cs="Arial"/>
          <w:bCs/>
          <w:i/>
          <w:iCs/>
          <w:sz w:val="24"/>
          <w:szCs w:val="24"/>
        </w:rPr>
        <w:t>The effect of the diversion on other land served by the existing path and the land over which the new path would be created</w:t>
      </w:r>
    </w:p>
    <w:p w14:paraId="68D583EA" w14:textId="77777777" w:rsidR="009E00FD" w:rsidRDefault="00ED0026" w:rsidP="00ED0DA9">
      <w:pPr>
        <w:pStyle w:val="Style1"/>
        <w:numPr>
          <w:ilvl w:val="0"/>
          <w:numId w:val="4"/>
        </w:numPr>
        <w:spacing w:after="180"/>
        <w:rPr>
          <w:rFonts w:ascii="Arial" w:hAnsi="Arial" w:cs="Arial"/>
          <w:sz w:val="24"/>
          <w:szCs w:val="24"/>
        </w:rPr>
      </w:pPr>
      <w:r w:rsidRPr="00E37D47">
        <w:rPr>
          <w:rFonts w:ascii="Arial" w:hAnsi="Arial" w:cs="Arial"/>
          <w:sz w:val="24"/>
          <w:szCs w:val="24"/>
        </w:rPr>
        <w:t xml:space="preserve">The diverted route will remain in the same ownership, and the landowner has proposed the diverted route. As such, there are no matters of concern in this respect. </w:t>
      </w:r>
    </w:p>
    <w:p w14:paraId="49D10F4B" w14:textId="7DFFB6D0" w:rsidR="009E00FD" w:rsidRPr="009E00FD" w:rsidRDefault="00BF0106" w:rsidP="000A3D36">
      <w:pPr>
        <w:pStyle w:val="Style1"/>
        <w:spacing w:before="120"/>
        <w:ind w:left="0" w:firstLine="0"/>
        <w:rPr>
          <w:rFonts w:ascii="Arial" w:hAnsi="Arial" w:cs="Arial"/>
          <w:sz w:val="24"/>
          <w:szCs w:val="24"/>
        </w:rPr>
      </w:pPr>
      <w:r w:rsidRPr="009E00FD">
        <w:rPr>
          <w:rFonts w:ascii="Arial" w:hAnsi="Arial" w:cs="Arial"/>
          <w:i/>
          <w:iCs/>
          <w:sz w:val="24"/>
          <w:szCs w:val="24"/>
        </w:rPr>
        <w:t>Duty to consider the needs of agriculture, forestry, and conservation</w:t>
      </w:r>
      <w:r w:rsidR="000A3D36">
        <w:rPr>
          <w:rFonts w:ascii="Arial" w:hAnsi="Arial" w:cs="Arial"/>
          <w:i/>
          <w:iCs/>
          <w:sz w:val="24"/>
          <w:szCs w:val="24"/>
        </w:rPr>
        <w:t xml:space="preserve"> </w:t>
      </w:r>
    </w:p>
    <w:p w14:paraId="1A27767D" w14:textId="623296D3" w:rsidR="008D342E" w:rsidRPr="009E00FD" w:rsidRDefault="008D342E" w:rsidP="00ED0DA9">
      <w:pPr>
        <w:pStyle w:val="Style1"/>
        <w:numPr>
          <w:ilvl w:val="0"/>
          <w:numId w:val="4"/>
        </w:numPr>
        <w:spacing w:after="180"/>
        <w:rPr>
          <w:rFonts w:ascii="Arial" w:hAnsi="Arial" w:cs="Arial"/>
          <w:sz w:val="24"/>
          <w:szCs w:val="24"/>
        </w:rPr>
      </w:pPr>
      <w:r w:rsidRPr="009E00FD">
        <w:rPr>
          <w:rFonts w:ascii="Arial" w:hAnsi="Arial" w:cs="Arial"/>
          <w:sz w:val="24"/>
          <w:szCs w:val="24"/>
        </w:rPr>
        <w:t>Under section 29 of the 1980 Act, there is a duty to have due regard to the needs of agriculture and forestry and the desirability of conserving flora, fauna and geological and physiographical features.</w:t>
      </w:r>
    </w:p>
    <w:p w14:paraId="284D689A" w14:textId="56F60ACB" w:rsidR="000A3D36" w:rsidRDefault="00F00E7B" w:rsidP="00ED0DA9">
      <w:pPr>
        <w:pStyle w:val="Style1"/>
        <w:numPr>
          <w:ilvl w:val="0"/>
          <w:numId w:val="4"/>
        </w:numPr>
        <w:shd w:val="clear" w:color="auto" w:fill="FFFFFF"/>
        <w:spacing w:after="180"/>
        <w:textAlignment w:val="baseline"/>
        <w:rPr>
          <w:rFonts w:ascii="Arial" w:hAnsi="Arial" w:cs="Arial"/>
          <w:color w:val="141414"/>
          <w:sz w:val="24"/>
          <w:szCs w:val="24"/>
        </w:rPr>
      </w:pPr>
      <w:r w:rsidRPr="003D0378">
        <w:rPr>
          <w:rFonts w:ascii="Arial" w:hAnsi="Arial" w:cs="Arial"/>
          <w:color w:val="141414"/>
          <w:sz w:val="24"/>
          <w:szCs w:val="24"/>
        </w:rPr>
        <w:t xml:space="preserve">The diverted route would use a greater extent of a track which provides access to various agricultural buildings, </w:t>
      </w:r>
      <w:r w:rsidR="00F65FCC" w:rsidRPr="003D0378">
        <w:rPr>
          <w:rFonts w:ascii="Arial" w:hAnsi="Arial" w:cs="Arial"/>
          <w:color w:val="141414"/>
          <w:sz w:val="24"/>
          <w:szCs w:val="24"/>
        </w:rPr>
        <w:t>storage</w:t>
      </w:r>
      <w:r w:rsidRPr="003D0378">
        <w:rPr>
          <w:rFonts w:ascii="Arial" w:hAnsi="Arial" w:cs="Arial"/>
          <w:color w:val="141414"/>
          <w:sz w:val="24"/>
          <w:szCs w:val="24"/>
        </w:rPr>
        <w:t xml:space="preserve"> and </w:t>
      </w:r>
      <w:r w:rsidR="00F65FCC" w:rsidRPr="003D0378">
        <w:rPr>
          <w:rFonts w:ascii="Arial" w:hAnsi="Arial" w:cs="Arial"/>
          <w:color w:val="141414"/>
          <w:sz w:val="24"/>
          <w:szCs w:val="24"/>
        </w:rPr>
        <w:t xml:space="preserve">land. There would be some potential for increased conflict between agricultural vehicles and </w:t>
      </w:r>
      <w:r w:rsidR="004F7BB8" w:rsidRPr="003D0378">
        <w:rPr>
          <w:rFonts w:ascii="Arial" w:hAnsi="Arial" w:cs="Arial"/>
          <w:color w:val="141414"/>
          <w:sz w:val="24"/>
          <w:szCs w:val="24"/>
        </w:rPr>
        <w:t xml:space="preserve">bridleway </w:t>
      </w:r>
      <w:r w:rsidR="008A0D20" w:rsidRPr="003D0378">
        <w:rPr>
          <w:rFonts w:ascii="Arial" w:hAnsi="Arial" w:cs="Arial"/>
          <w:color w:val="141414"/>
          <w:sz w:val="24"/>
          <w:szCs w:val="24"/>
        </w:rPr>
        <w:t>users,</w:t>
      </w:r>
      <w:r w:rsidR="004F7BB8" w:rsidRPr="003D0378">
        <w:rPr>
          <w:rFonts w:ascii="Arial" w:hAnsi="Arial" w:cs="Arial"/>
          <w:color w:val="141414"/>
          <w:sz w:val="24"/>
          <w:szCs w:val="24"/>
        </w:rPr>
        <w:t xml:space="preserve"> </w:t>
      </w:r>
      <w:r w:rsidR="001B6258" w:rsidRPr="003D0378">
        <w:rPr>
          <w:rFonts w:ascii="Arial" w:hAnsi="Arial" w:cs="Arial"/>
          <w:color w:val="141414"/>
          <w:sz w:val="24"/>
          <w:szCs w:val="24"/>
        </w:rPr>
        <w:t>but this already exists, albeit t</w:t>
      </w:r>
      <w:r w:rsidR="00FA08CA" w:rsidRPr="003D0378">
        <w:rPr>
          <w:rFonts w:ascii="Arial" w:hAnsi="Arial" w:cs="Arial"/>
          <w:color w:val="141414"/>
          <w:sz w:val="24"/>
          <w:szCs w:val="24"/>
        </w:rPr>
        <w:t>o</w:t>
      </w:r>
      <w:r w:rsidR="001B6258" w:rsidRPr="003D0378">
        <w:rPr>
          <w:rFonts w:ascii="Arial" w:hAnsi="Arial" w:cs="Arial"/>
          <w:color w:val="141414"/>
          <w:sz w:val="24"/>
          <w:szCs w:val="24"/>
        </w:rPr>
        <w:t xml:space="preserve"> a lesser extent as </w:t>
      </w:r>
      <w:r w:rsidR="00FA08CA" w:rsidRPr="003D0378">
        <w:rPr>
          <w:rFonts w:ascii="Arial" w:hAnsi="Arial" w:cs="Arial"/>
          <w:color w:val="141414"/>
          <w:sz w:val="24"/>
          <w:szCs w:val="24"/>
        </w:rPr>
        <w:t xml:space="preserve">agricultural land, buildings, and storage areas are also accessed from the existing bridleway route to the north of the diversion. </w:t>
      </w:r>
      <w:r w:rsidR="00E36478" w:rsidRPr="003D0378">
        <w:rPr>
          <w:rFonts w:ascii="Arial" w:hAnsi="Arial" w:cs="Arial"/>
          <w:color w:val="141414"/>
          <w:sz w:val="24"/>
          <w:szCs w:val="24"/>
        </w:rPr>
        <w:t>Any increased conflicts would likely be minimal</w:t>
      </w:r>
      <w:r w:rsidR="008A0D20" w:rsidRPr="003D0378">
        <w:rPr>
          <w:rFonts w:ascii="Arial" w:hAnsi="Arial" w:cs="Arial"/>
          <w:color w:val="141414"/>
          <w:sz w:val="24"/>
          <w:szCs w:val="24"/>
        </w:rPr>
        <w:t xml:space="preserve">, and no productive agricultural land would be lost as a result of the diversion. As such, the effect on the needs of </w:t>
      </w:r>
      <w:r w:rsidR="00365C9A" w:rsidRPr="003D0378">
        <w:rPr>
          <w:rFonts w:ascii="Arial" w:hAnsi="Arial" w:cs="Arial"/>
          <w:color w:val="141414"/>
          <w:sz w:val="24"/>
          <w:szCs w:val="24"/>
        </w:rPr>
        <w:t>agricultu</w:t>
      </w:r>
      <w:r w:rsidR="00365C9A">
        <w:rPr>
          <w:rFonts w:ascii="Arial" w:hAnsi="Arial" w:cs="Arial"/>
          <w:color w:val="141414"/>
          <w:sz w:val="24"/>
          <w:szCs w:val="24"/>
        </w:rPr>
        <w:t>r</w:t>
      </w:r>
      <w:r w:rsidR="00365C9A" w:rsidRPr="003D0378">
        <w:rPr>
          <w:rFonts w:ascii="Arial" w:hAnsi="Arial" w:cs="Arial"/>
          <w:color w:val="141414"/>
          <w:sz w:val="24"/>
          <w:szCs w:val="24"/>
        </w:rPr>
        <w:t>e</w:t>
      </w:r>
      <w:r w:rsidR="008A0D20" w:rsidRPr="003D0378">
        <w:rPr>
          <w:rFonts w:ascii="Arial" w:hAnsi="Arial" w:cs="Arial"/>
          <w:color w:val="141414"/>
          <w:sz w:val="24"/>
          <w:szCs w:val="24"/>
        </w:rPr>
        <w:t xml:space="preserve"> as a result of the diversion would be very minor. The diversion would </w:t>
      </w:r>
      <w:r w:rsidR="003D0378" w:rsidRPr="003D0378">
        <w:rPr>
          <w:rFonts w:ascii="Arial" w:hAnsi="Arial" w:cs="Arial"/>
          <w:color w:val="141414"/>
          <w:sz w:val="24"/>
          <w:szCs w:val="24"/>
        </w:rPr>
        <w:t>utilise</w:t>
      </w:r>
      <w:r w:rsidR="008A0D20" w:rsidRPr="003D0378">
        <w:rPr>
          <w:rFonts w:ascii="Arial" w:hAnsi="Arial" w:cs="Arial"/>
          <w:color w:val="141414"/>
          <w:sz w:val="24"/>
          <w:szCs w:val="24"/>
        </w:rPr>
        <w:t xml:space="preserve"> an </w:t>
      </w:r>
      <w:r w:rsidR="003D0378" w:rsidRPr="003D0378">
        <w:rPr>
          <w:rFonts w:ascii="Arial" w:hAnsi="Arial" w:cs="Arial"/>
          <w:color w:val="141414"/>
          <w:sz w:val="24"/>
          <w:szCs w:val="24"/>
        </w:rPr>
        <w:t>existing</w:t>
      </w:r>
      <w:r w:rsidR="008A0D20" w:rsidRPr="003D0378">
        <w:rPr>
          <w:rFonts w:ascii="Arial" w:hAnsi="Arial" w:cs="Arial"/>
          <w:color w:val="141414"/>
          <w:sz w:val="24"/>
          <w:szCs w:val="24"/>
        </w:rPr>
        <w:t xml:space="preserve"> track laid </w:t>
      </w:r>
      <w:r w:rsidR="00033A59">
        <w:rPr>
          <w:rFonts w:ascii="Arial" w:hAnsi="Arial" w:cs="Arial"/>
          <w:color w:val="141414"/>
          <w:sz w:val="24"/>
          <w:szCs w:val="24"/>
        </w:rPr>
        <w:t>with</w:t>
      </w:r>
      <w:r w:rsidR="008A0D20" w:rsidRPr="003D0378">
        <w:rPr>
          <w:rFonts w:ascii="Arial" w:hAnsi="Arial" w:cs="Arial"/>
          <w:color w:val="141414"/>
          <w:sz w:val="24"/>
          <w:szCs w:val="24"/>
        </w:rPr>
        <w:t xml:space="preserve"> a hardcore surface</w:t>
      </w:r>
      <w:r w:rsidR="003D0378" w:rsidRPr="003D0378">
        <w:rPr>
          <w:rFonts w:ascii="Arial" w:hAnsi="Arial" w:cs="Arial"/>
          <w:color w:val="141414"/>
          <w:sz w:val="24"/>
          <w:szCs w:val="24"/>
        </w:rPr>
        <w:t xml:space="preserve"> and so there would be no impact on forestry or conservation. </w:t>
      </w:r>
    </w:p>
    <w:p w14:paraId="2A5466FA" w14:textId="77777777" w:rsidR="000A3D36" w:rsidRPr="000A3D36" w:rsidRDefault="00BF0106" w:rsidP="00ED0DA9">
      <w:pPr>
        <w:pStyle w:val="Style1"/>
        <w:shd w:val="clear" w:color="auto" w:fill="FFFFFF"/>
        <w:spacing w:after="180"/>
        <w:ind w:left="0" w:firstLine="0"/>
        <w:textAlignment w:val="baseline"/>
        <w:rPr>
          <w:rFonts w:ascii="Arial" w:hAnsi="Arial" w:cs="Arial"/>
          <w:color w:val="141414"/>
          <w:sz w:val="24"/>
          <w:szCs w:val="24"/>
        </w:rPr>
      </w:pPr>
      <w:r w:rsidRPr="000A3D36">
        <w:rPr>
          <w:rFonts w:ascii="Arial" w:hAnsi="Arial" w:cs="Arial"/>
          <w:i/>
          <w:iCs/>
          <w:sz w:val="24"/>
          <w:szCs w:val="24"/>
        </w:rPr>
        <w:t xml:space="preserve">Rights of Way Improvement Plan </w:t>
      </w:r>
    </w:p>
    <w:p w14:paraId="558866DC" w14:textId="65892124" w:rsidR="000A3D36" w:rsidRDefault="001F6C99" w:rsidP="00ED0DA9">
      <w:pPr>
        <w:pStyle w:val="Style1"/>
        <w:numPr>
          <w:ilvl w:val="0"/>
          <w:numId w:val="4"/>
        </w:numPr>
        <w:shd w:val="clear" w:color="auto" w:fill="FFFFFF"/>
        <w:spacing w:after="180"/>
        <w:textAlignment w:val="baseline"/>
        <w:rPr>
          <w:rFonts w:ascii="Arial" w:hAnsi="Arial" w:cs="Arial"/>
          <w:color w:val="141414"/>
          <w:sz w:val="24"/>
          <w:szCs w:val="24"/>
        </w:rPr>
      </w:pPr>
      <w:r w:rsidRPr="000A3D36">
        <w:rPr>
          <w:rFonts w:ascii="Arial" w:hAnsi="Arial" w:cs="Arial"/>
          <w:color w:val="141414"/>
          <w:sz w:val="24"/>
          <w:szCs w:val="24"/>
        </w:rPr>
        <w:t>The Wiltshire Countryside Access Improvement Plan is the ROWIP for this area. It recognises the need to consider the needs of and improve accessibility for those with mobility impairments when maintaining the network and authorising structures. The diverted track would be over a lane with a hard surface which is generally level. No structures such as st</w:t>
      </w:r>
      <w:r w:rsidR="00071E12">
        <w:rPr>
          <w:rFonts w:ascii="Arial" w:hAnsi="Arial" w:cs="Arial"/>
          <w:color w:val="141414"/>
          <w:sz w:val="24"/>
          <w:szCs w:val="24"/>
        </w:rPr>
        <w:t>i</w:t>
      </w:r>
      <w:r w:rsidRPr="000A3D36">
        <w:rPr>
          <w:rFonts w:ascii="Arial" w:hAnsi="Arial" w:cs="Arial"/>
          <w:color w:val="141414"/>
          <w:sz w:val="24"/>
          <w:szCs w:val="24"/>
        </w:rPr>
        <w:t xml:space="preserve">les or gates are proposed on the diversion. </w:t>
      </w:r>
      <w:r w:rsidR="00760498" w:rsidRPr="000A3D36">
        <w:rPr>
          <w:rFonts w:ascii="Arial" w:hAnsi="Arial" w:cs="Arial"/>
          <w:color w:val="141414"/>
          <w:sz w:val="24"/>
          <w:szCs w:val="24"/>
        </w:rPr>
        <w:t xml:space="preserve">There </w:t>
      </w:r>
      <w:r w:rsidR="00760498" w:rsidRPr="000A3D36">
        <w:rPr>
          <w:rFonts w:ascii="Arial" w:hAnsi="Arial" w:cs="Arial"/>
          <w:color w:val="141414"/>
          <w:sz w:val="24"/>
          <w:szCs w:val="24"/>
        </w:rPr>
        <w:lastRenderedPageBreak/>
        <w:t xml:space="preserve">would be some potential for increased conflicts with agricultural vehicles and operations on the diverted route. </w:t>
      </w:r>
      <w:r w:rsidR="001F6342" w:rsidRPr="000A3D36">
        <w:rPr>
          <w:rFonts w:ascii="Arial" w:hAnsi="Arial" w:cs="Arial"/>
          <w:color w:val="141414"/>
          <w:sz w:val="24"/>
          <w:szCs w:val="24"/>
        </w:rPr>
        <w:t>However,</w:t>
      </w:r>
      <w:r w:rsidR="00760498" w:rsidRPr="000A3D36">
        <w:rPr>
          <w:rFonts w:ascii="Arial" w:hAnsi="Arial" w:cs="Arial"/>
          <w:color w:val="141414"/>
          <w:sz w:val="24"/>
          <w:szCs w:val="24"/>
        </w:rPr>
        <w:t xml:space="preserve"> given the width of the route</w:t>
      </w:r>
      <w:r w:rsidR="007C2721" w:rsidRPr="000A3D36">
        <w:rPr>
          <w:rFonts w:ascii="Arial" w:hAnsi="Arial" w:cs="Arial"/>
          <w:color w:val="141414"/>
          <w:sz w:val="24"/>
          <w:szCs w:val="24"/>
        </w:rPr>
        <w:t xml:space="preserve">, Bridleway 2 would remain accessible for users with impaired mobility. </w:t>
      </w:r>
    </w:p>
    <w:p w14:paraId="4037AB1C" w14:textId="77777777" w:rsidR="000A3D36" w:rsidRPr="000A3D36" w:rsidRDefault="00513135" w:rsidP="00ED0DA9">
      <w:pPr>
        <w:pStyle w:val="Style1"/>
        <w:shd w:val="clear" w:color="auto" w:fill="FFFFFF"/>
        <w:spacing w:after="180"/>
        <w:ind w:left="0" w:firstLine="0"/>
        <w:textAlignment w:val="baseline"/>
        <w:rPr>
          <w:rFonts w:ascii="Arial" w:hAnsi="Arial" w:cs="Arial"/>
          <w:color w:val="141414"/>
          <w:sz w:val="24"/>
          <w:szCs w:val="24"/>
        </w:rPr>
      </w:pPr>
      <w:r w:rsidRPr="000A3D36">
        <w:rPr>
          <w:rFonts w:ascii="Arial" w:hAnsi="Arial" w:cs="Arial"/>
          <w:i/>
          <w:iCs/>
          <w:color w:val="141414"/>
          <w:sz w:val="24"/>
          <w:szCs w:val="24"/>
        </w:rPr>
        <w:t xml:space="preserve">Other </w:t>
      </w:r>
      <w:r w:rsidR="006D5EB0" w:rsidRPr="000A3D36">
        <w:rPr>
          <w:rFonts w:ascii="Arial" w:hAnsi="Arial" w:cs="Arial"/>
          <w:i/>
          <w:iCs/>
          <w:color w:val="141414"/>
          <w:sz w:val="24"/>
          <w:szCs w:val="24"/>
        </w:rPr>
        <w:t xml:space="preserve">Matters </w:t>
      </w:r>
    </w:p>
    <w:p w14:paraId="3F5A54DE" w14:textId="0B36932C" w:rsidR="00513135" w:rsidRPr="000A3D36" w:rsidRDefault="004752AC" w:rsidP="00ED0DA9">
      <w:pPr>
        <w:pStyle w:val="Style1"/>
        <w:numPr>
          <w:ilvl w:val="0"/>
          <w:numId w:val="4"/>
        </w:numPr>
        <w:shd w:val="clear" w:color="auto" w:fill="FFFFFF"/>
        <w:spacing w:after="180"/>
        <w:textAlignment w:val="baseline"/>
        <w:rPr>
          <w:rFonts w:ascii="Arial" w:hAnsi="Arial" w:cs="Arial"/>
          <w:color w:val="141414"/>
          <w:sz w:val="24"/>
          <w:szCs w:val="24"/>
        </w:rPr>
      </w:pPr>
      <w:r w:rsidRPr="000A3D36">
        <w:rPr>
          <w:rFonts w:ascii="Arial" w:hAnsi="Arial" w:cs="Arial"/>
          <w:color w:val="141414"/>
          <w:sz w:val="24"/>
          <w:szCs w:val="24"/>
        </w:rPr>
        <w:t>Near</w:t>
      </w:r>
      <w:r w:rsidR="000B077E" w:rsidRPr="000A3D36">
        <w:rPr>
          <w:rFonts w:ascii="Arial" w:hAnsi="Arial" w:cs="Arial"/>
          <w:color w:val="141414"/>
          <w:sz w:val="24"/>
          <w:szCs w:val="24"/>
        </w:rPr>
        <w:t xml:space="preserve"> the southern end of the </w:t>
      </w:r>
      <w:r w:rsidRPr="000A3D36">
        <w:rPr>
          <w:rFonts w:ascii="Arial" w:hAnsi="Arial" w:cs="Arial"/>
          <w:color w:val="141414"/>
          <w:sz w:val="24"/>
          <w:szCs w:val="24"/>
        </w:rPr>
        <w:t xml:space="preserve">definitive route (point </w:t>
      </w:r>
      <w:r w:rsidR="007151D2" w:rsidRPr="000A3D36">
        <w:rPr>
          <w:rFonts w:ascii="Arial" w:hAnsi="Arial" w:cs="Arial"/>
          <w:color w:val="141414"/>
          <w:sz w:val="24"/>
          <w:szCs w:val="24"/>
        </w:rPr>
        <w:t>E</w:t>
      </w:r>
      <w:r w:rsidRPr="000A3D36">
        <w:rPr>
          <w:rFonts w:ascii="Arial" w:hAnsi="Arial" w:cs="Arial"/>
          <w:color w:val="141414"/>
          <w:sz w:val="24"/>
          <w:szCs w:val="24"/>
        </w:rPr>
        <w:t xml:space="preserve">) </w:t>
      </w:r>
      <w:r w:rsidR="008348AD" w:rsidRPr="000A3D36">
        <w:rPr>
          <w:rFonts w:ascii="Arial" w:hAnsi="Arial" w:cs="Arial"/>
          <w:color w:val="141414"/>
          <w:sz w:val="24"/>
          <w:szCs w:val="24"/>
        </w:rPr>
        <w:t xml:space="preserve">at the end of the domestic driveway, </w:t>
      </w:r>
      <w:r w:rsidRPr="000A3D36">
        <w:rPr>
          <w:rFonts w:ascii="Arial" w:hAnsi="Arial" w:cs="Arial"/>
          <w:color w:val="141414"/>
          <w:sz w:val="24"/>
          <w:szCs w:val="24"/>
        </w:rPr>
        <w:t xml:space="preserve">there is a garden wall </w:t>
      </w:r>
      <w:r w:rsidR="008348AD" w:rsidRPr="000A3D36">
        <w:rPr>
          <w:rFonts w:ascii="Arial" w:hAnsi="Arial" w:cs="Arial"/>
          <w:color w:val="141414"/>
          <w:sz w:val="24"/>
          <w:szCs w:val="24"/>
        </w:rPr>
        <w:t xml:space="preserve">with </w:t>
      </w:r>
      <w:r w:rsidRPr="000A3D36">
        <w:rPr>
          <w:rFonts w:ascii="Arial" w:hAnsi="Arial" w:cs="Arial"/>
          <w:color w:val="141414"/>
          <w:sz w:val="24"/>
          <w:szCs w:val="24"/>
        </w:rPr>
        <w:t xml:space="preserve">a pedestrian gate allowing access </w:t>
      </w:r>
      <w:r w:rsidR="008348AD" w:rsidRPr="000A3D36">
        <w:rPr>
          <w:rFonts w:ascii="Arial" w:hAnsi="Arial" w:cs="Arial"/>
          <w:color w:val="141414"/>
          <w:sz w:val="24"/>
          <w:szCs w:val="24"/>
        </w:rPr>
        <w:t>to the garden</w:t>
      </w:r>
      <w:r w:rsidR="00F32A90" w:rsidRPr="000A3D36">
        <w:rPr>
          <w:rFonts w:ascii="Arial" w:hAnsi="Arial" w:cs="Arial"/>
          <w:color w:val="141414"/>
          <w:sz w:val="24"/>
          <w:szCs w:val="24"/>
        </w:rPr>
        <w:t xml:space="preserve">. The width of the </w:t>
      </w:r>
      <w:r w:rsidR="007151D2" w:rsidRPr="000A3D36">
        <w:rPr>
          <w:rFonts w:ascii="Arial" w:hAnsi="Arial" w:cs="Arial"/>
          <w:color w:val="141414"/>
          <w:sz w:val="24"/>
          <w:szCs w:val="24"/>
        </w:rPr>
        <w:t>gate</w:t>
      </w:r>
      <w:r w:rsidR="00F32A90" w:rsidRPr="000A3D36">
        <w:rPr>
          <w:rFonts w:ascii="Arial" w:hAnsi="Arial" w:cs="Arial"/>
          <w:color w:val="141414"/>
          <w:sz w:val="24"/>
          <w:szCs w:val="24"/>
        </w:rPr>
        <w:t xml:space="preserve"> is such that it would </w:t>
      </w:r>
      <w:r w:rsidR="007151D2" w:rsidRPr="000A3D36">
        <w:rPr>
          <w:rFonts w:ascii="Arial" w:hAnsi="Arial" w:cs="Arial"/>
          <w:color w:val="141414"/>
          <w:sz w:val="24"/>
          <w:szCs w:val="24"/>
        </w:rPr>
        <w:t>likely</w:t>
      </w:r>
      <w:r w:rsidR="00F32A90" w:rsidRPr="000A3D36">
        <w:rPr>
          <w:rFonts w:ascii="Arial" w:hAnsi="Arial" w:cs="Arial"/>
          <w:color w:val="141414"/>
          <w:sz w:val="24"/>
          <w:szCs w:val="24"/>
        </w:rPr>
        <w:t xml:space="preserve"> prohibit access for users with a horse. </w:t>
      </w:r>
      <w:r w:rsidR="007151D2" w:rsidRPr="000A3D36">
        <w:rPr>
          <w:rFonts w:ascii="Arial" w:hAnsi="Arial" w:cs="Arial"/>
          <w:color w:val="141414"/>
          <w:sz w:val="24"/>
          <w:szCs w:val="24"/>
        </w:rPr>
        <w:t xml:space="preserve">At the northern end (point D) </w:t>
      </w:r>
      <w:r w:rsidR="00952A35" w:rsidRPr="000A3D36">
        <w:rPr>
          <w:rFonts w:ascii="Arial" w:hAnsi="Arial" w:cs="Arial"/>
          <w:color w:val="141414"/>
          <w:sz w:val="24"/>
          <w:szCs w:val="24"/>
        </w:rPr>
        <w:t xml:space="preserve">access to the track, and </w:t>
      </w:r>
      <w:r w:rsidR="00572DCC">
        <w:rPr>
          <w:rFonts w:ascii="Arial" w:hAnsi="Arial" w:cs="Arial"/>
          <w:color w:val="141414"/>
          <w:sz w:val="24"/>
          <w:szCs w:val="24"/>
        </w:rPr>
        <w:t xml:space="preserve">the </w:t>
      </w:r>
      <w:r w:rsidR="00D30E47" w:rsidRPr="000A3D36">
        <w:rPr>
          <w:rFonts w:ascii="Arial" w:hAnsi="Arial" w:cs="Arial"/>
          <w:color w:val="141414"/>
          <w:sz w:val="24"/>
          <w:szCs w:val="24"/>
        </w:rPr>
        <w:t>continuation</w:t>
      </w:r>
      <w:r w:rsidR="00952A35" w:rsidRPr="000A3D36">
        <w:rPr>
          <w:rFonts w:ascii="Arial" w:hAnsi="Arial" w:cs="Arial"/>
          <w:color w:val="141414"/>
          <w:sz w:val="24"/>
          <w:szCs w:val="24"/>
        </w:rPr>
        <w:t xml:space="preserve"> of Bridleway 2</w:t>
      </w:r>
      <w:r w:rsidR="004B7540">
        <w:rPr>
          <w:rFonts w:ascii="Arial" w:hAnsi="Arial" w:cs="Arial"/>
          <w:color w:val="141414"/>
          <w:sz w:val="24"/>
          <w:szCs w:val="24"/>
        </w:rPr>
        <w:t>,</w:t>
      </w:r>
      <w:r w:rsidR="00952A35" w:rsidRPr="000A3D36">
        <w:rPr>
          <w:rFonts w:ascii="Arial" w:hAnsi="Arial" w:cs="Arial"/>
          <w:color w:val="141414"/>
          <w:sz w:val="24"/>
          <w:szCs w:val="24"/>
        </w:rPr>
        <w:t xml:space="preserve"> is blocked by fencing and hedging. In considering t</w:t>
      </w:r>
      <w:r w:rsidR="00532C78" w:rsidRPr="000A3D36">
        <w:rPr>
          <w:rFonts w:ascii="Arial" w:hAnsi="Arial" w:cs="Arial"/>
          <w:color w:val="141414"/>
          <w:sz w:val="24"/>
          <w:szCs w:val="24"/>
        </w:rPr>
        <w:t xml:space="preserve">he merits of the diversion I have </w:t>
      </w:r>
      <w:r w:rsidR="004B7540">
        <w:rPr>
          <w:rFonts w:ascii="Arial" w:hAnsi="Arial" w:cs="Arial"/>
          <w:color w:val="141414"/>
          <w:sz w:val="24"/>
          <w:szCs w:val="24"/>
        </w:rPr>
        <w:t>done so</w:t>
      </w:r>
      <w:r w:rsidR="00532C78" w:rsidRPr="000A3D36">
        <w:rPr>
          <w:rFonts w:ascii="Arial" w:hAnsi="Arial" w:cs="Arial"/>
          <w:color w:val="141414"/>
          <w:sz w:val="24"/>
          <w:szCs w:val="24"/>
        </w:rPr>
        <w:t xml:space="preserve"> as if the </w:t>
      </w:r>
      <w:r w:rsidR="00D30E47" w:rsidRPr="000A3D36">
        <w:rPr>
          <w:rFonts w:ascii="Arial" w:hAnsi="Arial" w:cs="Arial"/>
          <w:color w:val="141414"/>
          <w:sz w:val="24"/>
          <w:szCs w:val="24"/>
        </w:rPr>
        <w:t>blockages</w:t>
      </w:r>
      <w:r w:rsidR="00532C78" w:rsidRPr="000A3D36">
        <w:rPr>
          <w:rFonts w:ascii="Arial" w:hAnsi="Arial" w:cs="Arial"/>
          <w:color w:val="141414"/>
          <w:sz w:val="24"/>
          <w:szCs w:val="24"/>
        </w:rPr>
        <w:t xml:space="preserve"> and limitations were not present. </w:t>
      </w:r>
    </w:p>
    <w:p w14:paraId="3E1C202F" w14:textId="6E6022C4" w:rsidR="00513135" w:rsidRPr="007C2721" w:rsidRDefault="00D30E47" w:rsidP="00ED0DA9">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The objector considers there is a reasonable alternative to the proposed diverted route, located to the east of the garden area and still within the same land ownership. That alternative is not before me</w:t>
      </w:r>
      <w:r w:rsidR="00365C9A">
        <w:rPr>
          <w:rFonts w:ascii="Arial" w:hAnsi="Arial" w:cs="Arial"/>
          <w:color w:val="141414"/>
          <w:sz w:val="24"/>
          <w:szCs w:val="24"/>
        </w:rPr>
        <w:t>,</w:t>
      </w:r>
      <w:r>
        <w:rPr>
          <w:rFonts w:ascii="Arial" w:hAnsi="Arial" w:cs="Arial"/>
          <w:color w:val="141414"/>
          <w:sz w:val="24"/>
          <w:szCs w:val="24"/>
        </w:rPr>
        <w:t xml:space="preserve"> and I have considered the proposed diversion on its merits having regard to the relevant tests, guidance and other relevant matters. </w:t>
      </w:r>
    </w:p>
    <w:p w14:paraId="1F622FA1" w14:textId="29C4CAA6" w:rsidR="00BF0106" w:rsidRPr="007C2E19" w:rsidRDefault="00BF0106" w:rsidP="00BF0106">
      <w:pPr>
        <w:pStyle w:val="Style1"/>
        <w:spacing w:before="120"/>
        <w:ind w:left="0" w:firstLine="0"/>
        <w:rPr>
          <w:rFonts w:ascii="Arial" w:hAnsi="Arial" w:cs="Arial"/>
          <w:i/>
          <w:iCs/>
          <w:sz w:val="24"/>
          <w:szCs w:val="24"/>
        </w:rPr>
      </w:pPr>
      <w:r w:rsidRPr="007C2E19">
        <w:rPr>
          <w:rFonts w:ascii="Arial" w:hAnsi="Arial" w:cs="Arial"/>
          <w:i/>
          <w:iCs/>
          <w:sz w:val="24"/>
          <w:szCs w:val="24"/>
        </w:rPr>
        <w:t xml:space="preserve">Conclusions on whether it is expedient to confirm the Order </w:t>
      </w:r>
      <w:r w:rsidR="00C61722">
        <w:rPr>
          <w:rFonts w:ascii="Arial" w:hAnsi="Arial" w:cs="Arial"/>
          <w:i/>
          <w:iCs/>
          <w:sz w:val="24"/>
          <w:szCs w:val="24"/>
        </w:rPr>
        <w:t>for Bridleway 2</w:t>
      </w:r>
    </w:p>
    <w:p w14:paraId="31D9A22A" w14:textId="3C71083E" w:rsidR="001F6342" w:rsidRPr="00302B5E" w:rsidRDefault="001743E4" w:rsidP="00ED0DA9">
      <w:pPr>
        <w:pStyle w:val="Style1"/>
        <w:numPr>
          <w:ilvl w:val="0"/>
          <w:numId w:val="4"/>
        </w:numPr>
        <w:shd w:val="clear" w:color="auto" w:fill="FFFFFF"/>
        <w:spacing w:after="180"/>
        <w:textAlignment w:val="baseline"/>
        <w:rPr>
          <w:rFonts w:ascii="Arial" w:hAnsi="Arial" w:cs="Arial"/>
          <w:color w:val="141414"/>
          <w:sz w:val="24"/>
          <w:szCs w:val="24"/>
        </w:rPr>
      </w:pPr>
      <w:r w:rsidRPr="00302B5E">
        <w:rPr>
          <w:rFonts w:ascii="Arial" w:hAnsi="Arial" w:cs="Arial"/>
          <w:sz w:val="24"/>
          <w:szCs w:val="24"/>
        </w:rPr>
        <w:t xml:space="preserve">I consider that the diversion would be in the interests of the landowner and it would not be substantially less convenient to the public. The enjoyment of the path </w:t>
      </w:r>
      <w:r w:rsidR="00302B5E" w:rsidRPr="00302B5E">
        <w:rPr>
          <w:rFonts w:ascii="Arial" w:hAnsi="Arial" w:cs="Arial"/>
          <w:sz w:val="24"/>
          <w:szCs w:val="24"/>
        </w:rPr>
        <w:t xml:space="preserve">as a whole </w:t>
      </w:r>
      <w:r w:rsidRPr="00302B5E">
        <w:rPr>
          <w:rFonts w:ascii="Arial" w:hAnsi="Arial" w:cs="Arial"/>
          <w:sz w:val="24"/>
          <w:szCs w:val="24"/>
        </w:rPr>
        <w:t>would not be negatively affected</w:t>
      </w:r>
      <w:r w:rsidR="00302B5E" w:rsidRPr="00302B5E">
        <w:rPr>
          <w:rFonts w:ascii="Arial" w:hAnsi="Arial" w:cs="Arial"/>
          <w:sz w:val="24"/>
          <w:szCs w:val="24"/>
        </w:rPr>
        <w:t xml:space="preserve"> for most users</w:t>
      </w:r>
      <w:r w:rsidRPr="00302B5E">
        <w:rPr>
          <w:rFonts w:ascii="Arial" w:hAnsi="Arial" w:cs="Arial"/>
          <w:sz w:val="24"/>
          <w:szCs w:val="24"/>
        </w:rPr>
        <w:t>. Having regard to all matters raised in the written representations, I consider it is expedient to confirm the Order</w:t>
      </w:r>
      <w:r w:rsidR="00302B5E" w:rsidRPr="00302B5E">
        <w:rPr>
          <w:rFonts w:ascii="Arial" w:hAnsi="Arial" w:cs="Arial"/>
          <w:sz w:val="24"/>
          <w:szCs w:val="24"/>
        </w:rPr>
        <w:t xml:space="preserve"> in respect of this bridleway</w:t>
      </w:r>
      <w:r w:rsidRPr="00302B5E">
        <w:rPr>
          <w:rFonts w:ascii="Arial" w:hAnsi="Arial" w:cs="Arial"/>
          <w:sz w:val="24"/>
          <w:szCs w:val="24"/>
        </w:rPr>
        <w:t xml:space="preserve">. </w:t>
      </w:r>
    </w:p>
    <w:p w14:paraId="3724D00C" w14:textId="67E13AB0" w:rsidR="001B24DD" w:rsidRPr="00BE51BC" w:rsidRDefault="000617FC" w:rsidP="00ED0DA9">
      <w:pPr>
        <w:pStyle w:val="Style1"/>
        <w:shd w:val="clear" w:color="auto" w:fill="FFFFFF"/>
        <w:spacing w:after="180"/>
        <w:ind w:left="0" w:firstLine="0"/>
        <w:textAlignment w:val="baseline"/>
        <w:rPr>
          <w:rFonts w:ascii="Arial" w:hAnsi="Arial" w:cs="Arial"/>
          <w:b/>
          <w:bCs/>
          <w:i/>
          <w:iCs/>
          <w:color w:val="141414"/>
          <w:sz w:val="24"/>
          <w:szCs w:val="24"/>
        </w:rPr>
      </w:pPr>
      <w:r>
        <w:rPr>
          <w:rFonts w:ascii="Arial" w:hAnsi="Arial" w:cs="Arial"/>
          <w:b/>
          <w:bCs/>
          <w:i/>
          <w:iCs/>
          <w:color w:val="141414"/>
          <w:sz w:val="24"/>
          <w:szCs w:val="24"/>
        </w:rPr>
        <w:t>Bridleway 1</w:t>
      </w:r>
    </w:p>
    <w:p w14:paraId="7184AF53" w14:textId="75235C5A" w:rsidR="00BE51BC" w:rsidRPr="00BF0106" w:rsidRDefault="00BE51BC" w:rsidP="00ED0DA9">
      <w:pPr>
        <w:pStyle w:val="Style1"/>
        <w:shd w:val="clear" w:color="auto" w:fill="FFFFFF"/>
        <w:spacing w:after="180"/>
        <w:ind w:left="0" w:firstLine="0"/>
        <w:textAlignment w:val="baseline"/>
        <w:rPr>
          <w:rFonts w:ascii="Arial" w:hAnsi="Arial" w:cs="Arial"/>
          <w:b/>
          <w:bCs/>
          <w:color w:val="141414"/>
          <w:sz w:val="24"/>
          <w:szCs w:val="24"/>
        </w:rPr>
      </w:pPr>
      <w:r w:rsidRPr="00BF0106">
        <w:rPr>
          <w:rFonts w:ascii="Arial" w:hAnsi="Arial" w:cs="Arial"/>
          <w:bCs/>
          <w:i/>
          <w:sz w:val="24"/>
          <w:szCs w:val="24"/>
        </w:rPr>
        <w:t>Whether it is expedient in the interests of the owner that the path should be diverted</w:t>
      </w:r>
    </w:p>
    <w:p w14:paraId="278DF9F5" w14:textId="210D9434" w:rsidR="00BE51BC" w:rsidRPr="0055433E" w:rsidRDefault="0044653A" w:rsidP="00ED0DA9">
      <w:pPr>
        <w:pStyle w:val="Style1"/>
        <w:numPr>
          <w:ilvl w:val="0"/>
          <w:numId w:val="4"/>
        </w:numPr>
        <w:shd w:val="clear" w:color="auto" w:fill="FFFFFF"/>
        <w:spacing w:after="180"/>
        <w:textAlignment w:val="baseline"/>
        <w:rPr>
          <w:rFonts w:ascii="Arial" w:hAnsi="Arial" w:cs="Arial"/>
          <w:color w:val="141414"/>
          <w:sz w:val="24"/>
          <w:szCs w:val="24"/>
        </w:rPr>
      </w:pPr>
      <w:r w:rsidRPr="0055433E">
        <w:rPr>
          <w:rFonts w:ascii="Arial" w:hAnsi="Arial" w:cs="Arial"/>
          <w:sz w:val="24"/>
          <w:szCs w:val="24"/>
        </w:rPr>
        <w:t xml:space="preserve">The diversion would </w:t>
      </w:r>
      <w:r w:rsidR="00385B12">
        <w:rPr>
          <w:rFonts w:ascii="Arial" w:hAnsi="Arial" w:cs="Arial"/>
          <w:sz w:val="24"/>
          <w:szCs w:val="24"/>
        </w:rPr>
        <w:t xml:space="preserve">avoid the need for </w:t>
      </w:r>
      <w:r w:rsidR="00935FC8" w:rsidRPr="0055433E">
        <w:rPr>
          <w:rFonts w:ascii="Arial" w:hAnsi="Arial" w:cs="Arial"/>
          <w:sz w:val="24"/>
          <w:szCs w:val="24"/>
        </w:rPr>
        <w:t xml:space="preserve">the bridleway </w:t>
      </w:r>
      <w:r w:rsidR="00385B12">
        <w:rPr>
          <w:rFonts w:ascii="Arial" w:hAnsi="Arial" w:cs="Arial"/>
          <w:sz w:val="24"/>
          <w:szCs w:val="24"/>
        </w:rPr>
        <w:t xml:space="preserve">to pass through </w:t>
      </w:r>
      <w:r w:rsidR="00935FC8" w:rsidRPr="0055433E">
        <w:rPr>
          <w:rFonts w:ascii="Arial" w:hAnsi="Arial" w:cs="Arial"/>
          <w:sz w:val="24"/>
          <w:szCs w:val="24"/>
        </w:rPr>
        <w:t xml:space="preserve">an area of agricultural </w:t>
      </w:r>
      <w:r w:rsidR="0057202C">
        <w:rPr>
          <w:rFonts w:ascii="Arial" w:hAnsi="Arial" w:cs="Arial"/>
          <w:sz w:val="24"/>
          <w:szCs w:val="24"/>
        </w:rPr>
        <w:t xml:space="preserve">field </w:t>
      </w:r>
      <w:r w:rsidR="00935FC8" w:rsidRPr="0055433E">
        <w:rPr>
          <w:rFonts w:ascii="Arial" w:hAnsi="Arial" w:cs="Arial"/>
          <w:sz w:val="24"/>
          <w:szCs w:val="24"/>
        </w:rPr>
        <w:t>which is regularly planted with crops</w:t>
      </w:r>
      <w:r w:rsidR="0057202C">
        <w:rPr>
          <w:rFonts w:ascii="Arial" w:hAnsi="Arial" w:cs="Arial"/>
          <w:sz w:val="24"/>
          <w:szCs w:val="24"/>
        </w:rPr>
        <w:t xml:space="preserve">, using a </w:t>
      </w:r>
      <w:r w:rsidR="00BA7753" w:rsidRPr="0055433E">
        <w:rPr>
          <w:rFonts w:ascii="Arial" w:hAnsi="Arial" w:cs="Arial"/>
          <w:sz w:val="24"/>
          <w:szCs w:val="24"/>
        </w:rPr>
        <w:t>nearby track</w:t>
      </w:r>
      <w:r w:rsidR="0057202C">
        <w:rPr>
          <w:rFonts w:ascii="Arial" w:hAnsi="Arial" w:cs="Arial"/>
          <w:sz w:val="24"/>
          <w:szCs w:val="24"/>
        </w:rPr>
        <w:t xml:space="preserve"> instead</w:t>
      </w:r>
      <w:r w:rsidR="00BA7753" w:rsidRPr="0055433E">
        <w:rPr>
          <w:rFonts w:ascii="Arial" w:hAnsi="Arial" w:cs="Arial"/>
          <w:sz w:val="24"/>
          <w:szCs w:val="24"/>
        </w:rPr>
        <w:t xml:space="preserve">. </w:t>
      </w:r>
      <w:r w:rsidR="00DB3FE7" w:rsidRPr="0055433E">
        <w:rPr>
          <w:rFonts w:ascii="Arial" w:hAnsi="Arial" w:cs="Arial"/>
          <w:sz w:val="24"/>
          <w:szCs w:val="24"/>
        </w:rPr>
        <w:t xml:space="preserve">The </w:t>
      </w:r>
      <w:r w:rsidR="0055433E" w:rsidRPr="0055433E">
        <w:rPr>
          <w:rFonts w:ascii="Arial" w:hAnsi="Arial" w:cs="Arial"/>
          <w:sz w:val="24"/>
          <w:szCs w:val="24"/>
        </w:rPr>
        <w:t xml:space="preserve">diversion would clearly be expedient in the interests of the landowner as it would avoid the loss of crops. </w:t>
      </w:r>
    </w:p>
    <w:p w14:paraId="0CBAEC12" w14:textId="77777777" w:rsidR="00BE51BC" w:rsidRPr="00BF0106" w:rsidRDefault="00BE51BC" w:rsidP="001E3C09">
      <w:pPr>
        <w:pStyle w:val="Style1"/>
        <w:ind w:left="0" w:firstLine="0"/>
        <w:rPr>
          <w:rFonts w:ascii="Arial" w:hAnsi="Arial" w:cs="Arial"/>
          <w:bCs/>
          <w:i/>
          <w:sz w:val="24"/>
          <w:szCs w:val="24"/>
        </w:rPr>
      </w:pPr>
      <w:r w:rsidRPr="00BF0106">
        <w:rPr>
          <w:rFonts w:ascii="Arial" w:hAnsi="Arial" w:cs="Arial"/>
          <w:bCs/>
          <w:i/>
          <w:sz w:val="24"/>
          <w:szCs w:val="24"/>
        </w:rPr>
        <w:t>Whether any new termination point is substantially as convenient to the public</w:t>
      </w:r>
    </w:p>
    <w:p w14:paraId="4D865114" w14:textId="6FBC5694" w:rsidR="00BE51BC" w:rsidRPr="00B52E38" w:rsidRDefault="0049698F" w:rsidP="00ED0DA9">
      <w:pPr>
        <w:pStyle w:val="Style1"/>
        <w:numPr>
          <w:ilvl w:val="0"/>
          <w:numId w:val="4"/>
        </w:numPr>
        <w:shd w:val="clear" w:color="auto" w:fill="FFFFFF"/>
        <w:spacing w:after="180"/>
        <w:textAlignment w:val="baseline"/>
        <w:rPr>
          <w:rFonts w:ascii="Arial" w:hAnsi="Arial" w:cs="Arial"/>
          <w:color w:val="141414"/>
          <w:sz w:val="24"/>
          <w:szCs w:val="24"/>
        </w:rPr>
      </w:pPr>
      <w:r w:rsidRPr="00B52E38">
        <w:rPr>
          <w:rFonts w:ascii="Arial" w:hAnsi="Arial" w:cs="Arial"/>
          <w:sz w:val="24"/>
          <w:szCs w:val="24"/>
        </w:rPr>
        <w:t>Both termination po</w:t>
      </w:r>
      <w:r w:rsidR="007068DC" w:rsidRPr="00B52E38">
        <w:rPr>
          <w:rFonts w:ascii="Arial" w:hAnsi="Arial" w:cs="Arial"/>
          <w:sz w:val="24"/>
          <w:szCs w:val="24"/>
        </w:rPr>
        <w:t>ints</w:t>
      </w:r>
      <w:r w:rsidRPr="00B52E38">
        <w:rPr>
          <w:rFonts w:ascii="Arial" w:hAnsi="Arial" w:cs="Arial"/>
          <w:sz w:val="24"/>
          <w:szCs w:val="24"/>
        </w:rPr>
        <w:t xml:space="preserve"> are on the existing route </w:t>
      </w:r>
      <w:r w:rsidR="007068DC" w:rsidRPr="00B52E38">
        <w:rPr>
          <w:rFonts w:ascii="Arial" w:hAnsi="Arial" w:cs="Arial"/>
          <w:sz w:val="24"/>
          <w:szCs w:val="24"/>
        </w:rPr>
        <w:t xml:space="preserve">of Bridleway 1. As such there would be no effect </w:t>
      </w:r>
      <w:r w:rsidR="00B52E38" w:rsidRPr="00B52E38">
        <w:rPr>
          <w:rFonts w:ascii="Arial" w:hAnsi="Arial" w:cs="Arial"/>
          <w:sz w:val="24"/>
          <w:szCs w:val="24"/>
        </w:rPr>
        <w:t xml:space="preserve">for public convenience in this regard. </w:t>
      </w:r>
    </w:p>
    <w:p w14:paraId="34E15325" w14:textId="77777777" w:rsidR="00BE51BC" w:rsidRPr="00BF0106" w:rsidRDefault="00BE51BC" w:rsidP="001E3C09">
      <w:pPr>
        <w:tabs>
          <w:tab w:val="left" w:pos="432"/>
        </w:tabs>
        <w:spacing w:before="180"/>
        <w:outlineLvl w:val="0"/>
        <w:rPr>
          <w:rFonts w:ascii="Arial" w:hAnsi="Arial" w:cs="Arial"/>
          <w:bCs/>
          <w:i/>
          <w:color w:val="000000"/>
          <w:kern w:val="28"/>
          <w:sz w:val="24"/>
          <w:szCs w:val="24"/>
        </w:rPr>
      </w:pPr>
      <w:r w:rsidRPr="00BF0106">
        <w:rPr>
          <w:rFonts w:ascii="Arial" w:hAnsi="Arial" w:cs="Arial"/>
          <w:bCs/>
          <w:i/>
          <w:color w:val="000000"/>
          <w:kern w:val="28"/>
          <w:sz w:val="24"/>
          <w:szCs w:val="24"/>
        </w:rPr>
        <w:t>Whether the new path will not be substantially less convenient to the public</w:t>
      </w:r>
    </w:p>
    <w:p w14:paraId="7477800C" w14:textId="36F9A28D" w:rsidR="00BE51BC" w:rsidRPr="00C768F4" w:rsidRDefault="00513816" w:rsidP="00ED0DA9">
      <w:pPr>
        <w:pStyle w:val="Style1"/>
        <w:numPr>
          <w:ilvl w:val="0"/>
          <w:numId w:val="4"/>
        </w:numPr>
        <w:shd w:val="clear" w:color="auto" w:fill="FFFFFF"/>
        <w:spacing w:after="180"/>
        <w:textAlignment w:val="baseline"/>
        <w:rPr>
          <w:rFonts w:ascii="Arial" w:hAnsi="Arial" w:cs="Arial"/>
          <w:color w:val="141414"/>
          <w:sz w:val="24"/>
          <w:szCs w:val="24"/>
        </w:rPr>
      </w:pPr>
      <w:r w:rsidRPr="00C768F4">
        <w:rPr>
          <w:rFonts w:ascii="Arial" w:hAnsi="Arial" w:cs="Arial"/>
          <w:color w:val="141414"/>
          <w:sz w:val="24"/>
          <w:szCs w:val="24"/>
        </w:rPr>
        <w:t xml:space="preserve">The current </w:t>
      </w:r>
      <w:r w:rsidR="00E40457" w:rsidRPr="00C768F4">
        <w:rPr>
          <w:rFonts w:ascii="Arial" w:hAnsi="Arial" w:cs="Arial"/>
          <w:color w:val="141414"/>
          <w:sz w:val="24"/>
          <w:szCs w:val="24"/>
        </w:rPr>
        <w:t>length</w:t>
      </w:r>
      <w:r w:rsidRPr="00C768F4">
        <w:rPr>
          <w:rFonts w:ascii="Arial" w:hAnsi="Arial" w:cs="Arial"/>
          <w:color w:val="141414"/>
          <w:sz w:val="24"/>
          <w:szCs w:val="24"/>
        </w:rPr>
        <w:t xml:space="preserve"> of the </w:t>
      </w:r>
      <w:r w:rsidR="00E40457" w:rsidRPr="00C768F4">
        <w:rPr>
          <w:rFonts w:ascii="Arial" w:hAnsi="Arial" w:cs="Arial"/>
          <w:color w:val="141414"/>
          <w:sz w:val="24"/>
          <w:szCs w:val="24"/>
        </w:rPr>
        <w:t>relevant</w:t>
      </w:r>
      <w:r w:rsidRPr="00C768F4">
        <w:rPr>
          <w:rFonts w:ascii="Arial" w:hAnsi="Arial" w:cs="Arial"/>
          <w:color w:val="141414"/>
          <w:sz w:val="24"/>
          <w:szCs w:val="24"/>
        </w:rPr>
        <w:t xml:space="preserve"> section of Bridleway 1 is approximately </w:t>
      </w:r>
      <w:r w:rsidR="001063F2" w:rsidRPr="00C768F4">
        <w:rPr>
          <w:rFonts w:ascii="Arial" w:hAnsi="Arial" w:cs="Arial"/>
          <w:color w:val="141414"/>
          <w:sz w:val="24"/>
          <w:szCs w:val="24"/>
        </w:rPr>
        <w:t>520m, with the diverted route being 545</w:t>
      </w:r>
      <w:r w:rsidR="0057202C">
        <w:rPr>
          <w:rFonts w:ascii="Arial" w:hAnsi="Arial" w:cs="Arial"/>
          <w:color w:val="141414"/>
          <w:sz w:val="24"/>
          <w:szCs w:val="24"/>
        </w:rPr>
        <w:t>m</w:t>
      </w:r>
      <w:r w:rsidR="001063F2" w:rsidRPr="00C768F4">
        <w:rPr>
          <w:rFonts w:ascii="Arial" w:hAnsi="Arial" w:cs="Arial"/>
          <w:color w:val="141414"/>
          <w:sz w:val="24"/>
          <w:szCs w:val="24"/>
        </w:rPr>
        <w:t xml:space="preserve">. Over a route of this length, which would only be experienced as part of a longer journey, this would be a modest increase and would not cause any </w:t>
      </w:r>
      <w:r w:rsidR="00E40457" w:rsidRPr="00C768F4">
        <w:rPr>
          <w:rFonts w:ascii="Arial" w:hAnsi="Arial" w:cs="Arial"/>
          <w:color w:val="141414"/>
          <w:sz w:val="24"/>
          <w:szCs w:val="24"/>
        </w:rPr>
        <w:t xml:space="preserve">inconvenience of substance. </w:t>
      </w:r>
      <w:r w:rsidR="00E36A09" w:rsidRPr="00C768F4">
        <w:rPr>
          <w:rFonts w:ascii="Arial" w:hAnsi="Arial" w:cs="Arial"/>
          <w:color w:val="141414"/>
          <w:sz w:val="24"/>
          <w:szCs w:val="24"/>
        </w:rPr>
        <w:t xml:space="preserve">The diverted route would be over a track rather than a ploughed field making it easier to use for most users. </w:t>
      </w:r>
      <w:r w:rsidR="00C768F4" w:rsidRPr="00C768F4">
        <w:rPr>
          <w:rFonts w:ascii="Arial" w:hAnsi="Arial" w:cs="Arial"/>
          <w:color w:val="141414"/>
          <w:sz w:val="24"/>
          <w:szCs w:val="24"/>
        </w:rPr>
        <w:t>Overall</w:t>
      </w:r>
      <w:r w:rsidR="00251AEF">
        <w:rPr>
          <w:rFonts w:ascii="Arial" w:hAnsi="Arial" w:cs="Arial"/>
          <w:color w:val="141414"/>
          <w:sz w:val="24"/>
          <w:szCs w:val="24"/>
        </w:rPr>
        <w:t>,</w:t>
      </w:r>
      <w:r w:rsidR="00C768F4" w:rsidRPr="00C768F4">
        <w:rPr>
          <w:rFonts w:ascii="Arial" w:hAnsi="Arial" w:cs="Arial"/>
          <w:color w:val="141414"/>
          <w:sz w:val="24"/>
          <w:szCs w:val="24"/>
        </w:rPr>
        <w:t xml:space="preserve"> there would be no significant negative effect in terms of the convenience to the public. </w:t>
      </w:r>
    </w:p>
    <w:p w14:paraId="27783569" w14:textId="77777777" w:rsidR="00BE51BC" w:rsidRPr="00BF0106" w:rsidRDefault="00BE51BC" w:rsidP="001E3C09">
      <w:pPr>
        <w:tabs>
          <w:tab w:val="left" w:pos="432"/>
        </w:tabs>
        <w:spacing w:before="180"/>
        <w:outlineLvl w:val="0"/>
        <w:rPr>
          <w:rFonts w:ascii="Arial" w:hAnsi="Arial" w:cs="Arial"/>
          <w:bCs/>
          <w:color w:val="000000"/>
          <w:kern w:val="28"/>
          <w:sz w:val="24"/>
          <w:szCs w:val="24"/>
        </w:rPr>
      </w:pPr>
      <w:r w:rsidRPr="00BF0106">
        <w:rPr>
          <w:rFonts w:ascii="Arial" w:hAnsi="Arial" w:cs="Arial"/>
          <w:bCs/>
          <w:i/>
          <w:sz w:val="24"/>
          <w:szCs w:val="24"/>
        </w:rPr>
        <w:t xml:space="preserve">The effect of the diversion on public enjoyment of the path as a whole </w:t>
      </w:r>
    </w:p>
    <w:p w14:paraId="7846E976" w14:textId="4B281473" w:rsidR="00BE51BC" w:rsidRPr="001813FB" w:rsidRDefault="00946591" w:rsidP="00E54202">
      <w:pPr>
        <w:pStyle w:val="Style1"/>
        <w:numPr>
          <w:ilvl w:val="0"/>
          <w:numId w:val="4"/>
        </w:numPr>
        <w:shd w:val="clear" w:color="auto" w:fill="FFFFFF"/>
        <w:spacing w:after="180"/>
        <w:textAlignment w:val="baseline"/>
        <w:rPr>
          <w:rFonts w:ascii="Arial" w:hAnsi="Arial" w:cs="Arial"/>
          <w:color w:val="141414"/>
          <w:sz w:val="24"/>
          <w:szCs w:val="24"/>
        </w:rPr>
      </w:pPr>
      <w:r w:rsidRPr="001813FB">
        <w:rPr>
          <w:rFonts w:ascii="Arial" w:hAnsi="Arial" w:cs="Arial"/>
          <w:color w:val="141414"/>
          <w:sz w:val="24"/>
          <w:szCs w:val="24"/>
        </w:rPr>
        <w:t xml:space="preserve">Both routes have a similar outlook, with the diverted route benefiting from an improved surface </w:t>
      </w:r>
      <w:r w:rsidR="002C7C6D" w:rsidRPr="002C7C6D">
        <w:rPr>
          <w:rFonts w:ascii="Arial" w:hAnsi="Arial" w:cs="Arial"/>
          <w:color w:val="141414"/>
          <w:sz w:val="24"/>
          <w:szCs w:val="24"/>
        </w:rPr>
        <w:t xml:space="preserve">which would make it a little more accessible and help users avoid </w:t>
      </w:r>
      <w:r w:rsidR="002C7C6D" w:rsidRPr="002C7C6D">
        <w:rPr>
          <w:rFonts w:ascii="Arial" w:hAnsi="Arial" w:cs="Arial"/>
          <w:color w:val="141414"/>
          <w:sz w:val="24"/>
          <w:szCs w:val="24"/>
        </w:rPr>
        <w:lastRenderedPageBreak/>
        <w:t>travelling through excessive mud</w:t>
      </w:r>
      <w:r w:rsidRPr="001813FB">
        <w:rPr>
          <w:rFonts w:ascii="Arial" w:hAnsi="Arial" w:cs="Arial"/>
          <w:color w:val="141414"/>
          <w:sz w:val="24"/>
          <w:szCs w:val="24"/>
        </w:rPr>
        <w:t xml:space="preserve">. </w:t>
      </w:r>
      <w:r w:rsidR="00483128" w:rsidRPr="001813FB">
        <w:rPr>
          <w:rFonts w:ascii="Arial" w:hAnsi="Arial" w:cs="Arial"/>
          <w:color w:val="141414"/>
          <w:sz w:val="24"/>
          <w:szCs w:val="24"/>
        </w:rPr>
        <w:t>Overall</w:t>
      </w:r>
      <w:r w:rsidR="001813FB">
        <w:rPr>
          <w:rFonts w:ascii="Arial" w:hAnsi="Arial" w:cs="Arial"/>
          <w:color w:val="141414"/>
          <w:sz w:val="24"/>
          <w:szCs w:val="24"/>
        </w:rPr>
        <w:t>,</w:t>
      </w:r>
      <w:r w:rsidR="00483128" w:rsidRPr="001813FB">
        <w:rPr>
          <w:rFonts w:ascii="Arial" w:hAnsi="Arial" w:cs="Arial"/>
          <w:color w:val="141414"/>
          <w:sz w:val="24"/>
          <w:szCs w:val="24"/>
        </w:rPr>
        <w:t xml:space="preserve"> the </w:t>
      </w:r>
      <w:r w:rsidR="00565C3E" w:rsidRPr="001813FB">
        <w:rPr>
          <w:rFonts w:ascii="Arial" w:hAnsi="Arial" w:cs="Arial"/>
          <w:color w:val="141414"/>
          <w:sz w:val="24"/>
          <w:szCs w:val="24"/>
        </w:rPr>
        <w:t>diversion is likely to</w:t>
      </w:r>
      <w:r w:rsidR="001813FB" w:rsidRPr="001813FB">
        <w:rPr>
          <w:rFonts w:ascii="Arial" w:hAnsi="Arial" w:cs="Arial"/>
          <w:color w:val="141414"/>
          <w:sz w:val="24"/>
          <w:szCs w:val="24"/>
        </w:rPr>
        <w:t xml:space="preserve"> result in the path as a whole being </w:t>
      </w:r>
      <w:r w:rsidR="00565C3E" w:rsidRPr="001813FB">
        <w:rPr>
          <w:rFonts w:ascii="Arial" w:hAnsi="Arial" w:cs="Arial"/>
          <w:color w:val="141414"/>
          <w:sz w:val="24"/>
          <w:szCs w:val="24"/>
        </w:rPr>
        <w:t xml:space="preserve">moderately more enjoyable </w:t>
      </w:r>
      <w:r w:rsidR="001813FB" w:rsidRPr="001813FB">
        <w:rPr>
          <w:rFonts w:ascii="Arial" w:hAnsi="Arial" w:cs="Arial"/>
          <w:color w:val="141414"/>
          <w:sz w:val="24"/>
          <w:szCs w:val="24"/>
        </w:rPr>
        <w:t xml:space="preserve">to most members of the public. </w:t>
      </w:r>
    </w:p>
    <w:p w14:paraId="53773F8A" w14:textId="358A7F76" w:rsidR="00BE51BC" w:rsidRPr="00BF0106" w:rsidRDefault="00BE51BC" w:rsidP="001E3C09">
      <w:pPr>
        <w:tabs>
          <w:tab w:val="left" w:pos="432"/>
        </w:tabs>
        <w:spacing w:before="180"/>
        <w:outlineLvl w:val="0"/>
        <w:rPr>
          <w:rFonts w:ascii="Arial" w:hAnsi="Arial" w:cs="Arial"/>
          <w:bCs/>
          <w:i/>
          <w:iCs/>
          <w:sz w:val="24"/>
          <w:szCs w:val="24"/>
        </w:rPr>
      </w:pPr>
      <w:r w:rsidRPr="00BF0106">
        <w:rPr>
          <w:rFonts w:ascii="Arial" w:hAnsi="Arial" w:cs="Arial"/>
          <w:bCs/>
          <w:i/>
          <w:iCs/>
          <w:sz w:val="24"/>
          <w:szCs w:val="24"/>
        </w:rPr>
        <w:t>The effect of the diversion on other land served by the existing path and the land over which the new path would be created</w:t>
      </w:r>
    </w:p>
    <w:p w14:paraId="18E71B38" w14:textId="77777777" w:rsidR="002A1A14" w:rsidRDefault="002A1A14" w:rsidP="002A1A14">
      <w:pPr>
        <w:pStyle w:val="Style1"/>
        <w:numPr>
          <w:ilvl w:val="0"/>
          <w:numId w:val="4"/>
        </w:numPr>
        <w:spacing w:before="120"/>
        <w:rPr>
          <w:rFonts w:ascii="Arial" w:hAnsi="Arial" w:cs="Arial"/>
          <w:sz w:val="24"/>
          <w:szCs w:val="24"/>
        </w:rPr>
      </w:pPr>
      <w:r w:rsidRPr="00E37D47">
        <w:rPr>
          <w:rFonts w:ascii="Arial" w:hAnsi="Arial" w:cs="Arial"/>
          <w:sz w:val="24"/>
          <w:szCs w:val="24"/>
        </w:rPr>
        <w:t xml:space="preserve">The diverted route will remain in the same ownership, and the landowner has proposed the diverted route. As such, there are no matters of concern in this respect. </w:t>
      </w:r>
    </w:p>
    <w:p w14:paraId="3A9E8249" w14:textId="77777777" w:rsidR="00BE51BC" w:rsidRPr="007C2E19" w:rsidRDefault="00BE51BC" w:rsidP="001E3C09">
      <w:pPr>
        <w:pStyle w:val="Style1"/>
        <w:spacing w:before="120"/>
        <w:ind w:left="0" w:firstLine="0"/>
        <w:rPr>
          <w:rFonts w:ascii="Arial" w:hAnsi="Arial" w:cs="Arial"/>
          <w:i/>
          <w:iCs/>
          <w:sz w:val="24"/>
          <w:szCs w:val="24"/>
        </w:rPr>
      </w:pPr>
      <w:r w:rsidRPr="007C2E19">
        <w:rPr>
          <w:rFonts w:ascii="Arial" w:hAnsi="Arial" w:cs="Arial"/>
          <w:i/>
          <w:iCs/>
          <w:sz w:val="24"/>
          <w:szCs w:val="24"/>
        </w:rPr>
        <w:t xml:space="preserve">Duty to consider the needs of agriculture, forestry, and conservation </w:t>
      </w:r>
    </w:p>
    <w:p w14:paraId="03FB3CAD" w14:textId="4D298A7E" w:rsidR="00BE51BC" w:rsidRPr="00A457EE" w:rsidRDefault="005F3883" w:rsidP="00E54202">
      <w:pPr>
        <w:pStyle w:val="Style1"/>
        <w:numPr>
          <w:ilvl w:val="0"/>
          <w:numId w:val="4"/>
        </w:numPr>
        <w:shd w:val="clear" w:color="auto" w:fill="FFFFFF"/>
        <w:spacing w:after="180"/>
        <w:textAlignment w:val="baseline"/>
        <w:rPr>
          <w:rFonts w:ascii="Arial" w:hAnsi="Arial" w:cs="Arial"/>
          <w:color w:val="141414"/>
          <w:sz w:val="24"/>
          <w:szCs w:val="24"/>
        </w:rPr>
      </w:pPr>
      <w:r w:rsidRPr="00A457EE">
        <w:rPr>
          <w:rFonts w:ascii="Arial" w:hAnsi="Arial" w:cs="Arial"/>
          <w:sz w:val="24"/>
          <w:szCs w:val="24"/>
        </w:rPr>
        <w:t xml:space="preserve">The diversion would alter the alignment of the path away from a cropped area to an existing track thus minimising the effect on productive agricultural land. </w:t>
      </w:r>
      <w:r w:rsidR="00E565D3" w:rsidRPr="00A457EE">
        <w:rPr>
          <w:rFonts w:ascii="Arial" w:hAnsi="Arial" w:cs="Arial"/>
          <w:color w:val="141414"/>
          <w:sz w:val="24"/>
          <w:szCs w:val="24"/>
        </w:rPr>
        <w:t xml:space="preserve">The diversion would utilise an existing track and so there would be no impact on forestry or conservation. </w:t>
      </w:r>
    </w:p>
    <w:p w14:paraId="585376AA" w14:textId="77777777" w:rsidR="00BE51BC" w:rsidRPr="007C2E19" w:rsidRDefault="00BE51BC" w:rsidP="001E3C09">
      <w:pPr>
        <w:pStyle w:val="Style1"/>
        <w:ind w:left="0" w:firstLine="0"/>
        <w:rPr>
          <w:rFonts w:ascii="Arial" w:hAnsi="Arial" w:cs="Arial"/>
          <w:i/>
          <w:iCs/>
          <w:sz w:val="24"/>
          <w:szCs w:val="24"/>
        </w:rPr>
      </w:pPr>
      <w:r w:rsidRPr="007C2E19">
        <w:rPr>
          <w:rFonts w:ascii="Arial" w:hAnsi="Arial" w:cs="Arial"/>
          <w:i/>
          <w:iCs/>
          <w:sz w:val="24"/>
          <w:szCs w:val="24"/>
        </w:rPr>
        <w:t xml:space="preserve">Rights of Way Improvement Plan </w:t>
      </w:r>
    </w:p>
    <w:p w14:paraId="4D970DC6" w14:textId="0CFEF083" w:rsidR="005F3883" w:rsidRDefault="005F3883" w:rsidP="00E54202">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The use of a t</w:t>
      </w:r>
      <w:r w:rsidR="00EA2BF0">
        <w:rPr>
          <w:rFonts w:ascii="Arial" w:hAnsi="Arial" w:cs="Arial"/>
          <w:color w:val="141414"/>
          <w:sz w:val="24"/>
          <w:szCs w:val="24"/>
        </w:rPr>
        <w:t>r</w:t>
      </w:r>
      <w:r>
        <w:rPr>
          <w:rFonts w:ascii="Arial" w:hAnsi="Arial" w:cs="Arial"/>
          <w:color w:val="141414"/>
          <w:sz w:val="24"/>
          <w:szCs w:val="24"/>
        </w:rPr>
        <w:t xml:space="preserve">ack </w:t>
      </w:r>
      <w:r w:rsidR="003D3DAC">
        <w:rPr>
          <w:rFonts w:ascii="Arial" w:hAnsi="Arial" w:cs="Arial"/>
          <w:color w:val="141414"/>
          <w:sz w:val="24"/>
          <w:szCs w:val="24"/>
        </w:rPr>
        <w:t xml:space="preserve">would minimise the length of the </w:t>
      </w:r>
      <w:r w:rsidR="00EA2BF0">
        <w:rPr>
          <w:rFonts w:ascii="Arial" w:hAnsi="Arial" w:cs="Arial"/>
          <w:color w:val="141414"/>
          <w:sz w:val="24"/>
          <w:szCs w:val="24"/>
        </w:rPr>
        <w:t>route</w:t>
      </w:r>
      <w:r w:rsidR="003D3DAC">
        <w:rPr>
          <w:rFonts w:ascii="Arial" w:hAnsi="Arial" w:cs="Arial"/>
          <w:color w:val="141414"/>
          <w:sz w:val="24"/>
          <w:szCs w:val="24"/>
        </w:rPr>
        <w:t xml:space="preserve"> which is</w:t>
      </w:r>
      <w:r w:rsidR="00076EA4">
        <w:rPr>
          <w:rFonts w:ascii="Arial" w:hAnsi="Arial" w:cs="Arial"/>
          <w:color w:val="141414"/>
          <w:sz w:val="24"/>
          <w:szCs w:val="24"/>
        </w:rPr>
        <w:t xml:space="preserve"> soft underfoot</w:t>
      </w:r>
      <w:r w:rsidR="00132060">
        <w:rPr>
          <w:rFonts w:ascii="Arial" w:hAnsi="Arial" w:cs="Arial"/>
          <w:color w:val="141414"/>
          <w:sz w:val="24"/>
          <w:szCs w:val="24"/>
        </w:rPr>
        <w:t xml:space="preserve">. This </w:t>
      </w:r>
      <w:r w:rsidR="00076EA4">
        <w:rPr>
          <w:rFonts w:ascii="Arial" w:hAnsi="Arial" w:cs="Arial"/>
          <w:color w:val="141414"/>
          <w:sz w:val="24"/>
          <w:szCs w:val="24"/>
        </w:rPr>
        <w:t>would be a benefit for users with limited mobility</w:t>
      </w:r>
      <w:r w:rsidR="00132060">
        <w:rPr>
          <w:rFonts w:ascii="Arial" w:hAnsi="Arial" w:cs="Arial"/>
          <w:color w:val="141414"/>
          <w:sz w:val="24"/>
          <w:szCs w:val="24"/>
        </w:rPr>
        <w:t xml:space="preserve"> and so </w:t>
      </w:r>
      <w:r w:rsidR="00076EA4">
        <w:rPr>
          <w:rFonts w:ascii="Arial" w:hAnsi="Arial" w:cs="Arial"/>
          <w:color w:val="141414"/>
          <w:sz w:val="24"/>
          <w:szCs w:val="24"/>
        </w:rPr>
        <w:t xml:space="preserve">the diversion would align with aims within the Council’s ROWIP. </w:t>
      </w:r>
    </w:p>
    <w:p w14:paraId="2FFB6D34" w14:textId="04620825" w:rsidR="00BE51BC" w:rsidRPr="007C2E19" w:rsidRDefault="00BE51BC" w:rsidP="001E3C09">
      <w:pPr>
        <w:pStyle w:val="Style1"/>
        <w:spacing w:before="120"/>
        <w:ind w:left="0" w:firstLine="0"/>
        <w:rPr>
          <w:rFonts w:ascii="Arial" w:hAnsi="Arial" w:cs="Arial"/>
          <w:i/>
          <w:iCs/>
          <w:sz w:val="24"/>
          <w:szCs w:val="24"/>
        </w:rPr>
      </w:pPr>
      <w:r w:rsidRPr="007C2E19">
        <w:rPr>
          <w:rFonts w:ascii="Arial" w:hAnsi="Arial" w:cs="Arial"/>
          <w:i/>
          <w:iCs/>
          <w:sz w:val="24"/>
          <w:szCs w:val="24"/>
        </w:rPr>
        <w:t xml:space="preserve">Conclusions on whether it is expedient to confirm the Order </w:t>
      </w:r>
      <w:r w:rsidR="00C61722">
        <w:rPr>
          <w:rFonts w:ascii="Arial" w:hAnsi="Arial" w:cs="Arial"/>
          <w:i/>
          <w:iCs/>
          <w:sz w:val="24"/>
          <w:szCs w:val="24"/>
        </w:rPr>
        <w:t>for Bridleway 1</w:t>
      </w:r>
    </w:p>
    <w:p w14:paraId="2F202FEC" w14:textId="76097D91" w:rsidR="003700B7" w:rsidRPr="00076EA4" w:rsidRDefault="00076EA4" w:rsidP="003A78F7">
      <w:pPr>
        <w:pStyle w:val="Style1"/>
        <w:numPr>
          <w:ilvl w:val="0"/>
          <w:numId w:val="4"/>
        </w:numPr>
        <w:shd w:val="clear" w:color="auto" w:fill="FFFFFF"/>
        <w:spacing w:after="180"/>
        <w:textAlignment w:val="baseline"/>
        <w:rPr>
          <w:rFonts w:ascii="Arial" w:hAnsi="Arial" w:cs="Arial"/>
          <w:color w:val="141414"/>
          <w:sz w:val="24"/>
          <w:szCs w:val="24"/>
        </w:rPr>
      </w:pPr>
      <w:r w:rsidRPr="00076EA4">
        <w:rPr>
          <w:rFonts w:ascii="Arial" w:hAnsi="Arial" w:cs="Arial"/>
          <w:sz w:val="24"/>
          <w:szCs w:val="24"/>
        </w:rPr>
        <w:t xml:space="preserve">I consider that the diversion would be in the interests of the landowner and it would not be substantially less convenient to the public. The enjoyment of the path as a whole would not be negatively affected. Having regard to all matters raised in the written representations, I consider it is expedient to confirm the Order in respect of this bridleway. </w:t>
      </w:r>
    </w:p>
    <w:p w14:paraId="43142EB1" w14:textId="6DFA3192" w:rsidR="003700B7" w:rsidRPr="003700B7" w:rsidRDefault="000617FC" w:rsidP="003A78F7">
      <w:pPr>
        <w:pStyle w:val="Style1"/>
        <w:shd w:val="clear" w:color="auto" w:fill="FFFFFF"/>
        <w:spacing w:after="180"/>
        <w:ind w:left="0" w:firstLine="0"/>
        <w:textAlignment w:val="baseline"/>
        <w:rPr>
          <w:rFonts w:ascii="Arial" w:hAnsi="Arial" w:cs="Arial"/>
          <w:b/>
          <w:bCs/>
          <w:i/>
          <w:iCs/>
          <w:color w:val="141414"/>
          <w:sz w:val="24"/>
          <w:szCs w:val="24"/>
        </w:rPr>
      </w:pPr>
      <w:r>
        <w:rPr>
          <w:rFonts w:ascii="Arial" w:hAnsi="Arial" w:cs="Arial"/>
          <w:b/>
          <w:bCs/>
          <w:i/>
          <w:iCs/>
          <w:color w:val="141414"/>
          <w:sz w:val="24"/>
          <w:szCs w:val="24"/>
        </w:rPr>
        <w:t>Bridleway 16</w:t>
      </w:r>
    </w:p>
    <w:p w14:paraId="06C4DA8F" w14:textId="689AD68A" w:rsidR="003700B7" w:rsidRPr="00BF0106" w:rsidRDefault="003700B7" w:rsidP="003A78F7">
      <w:pPr>
        <w:pStyle w:val="Style1"/>
        <w:shd w:val="clear" w:color="auto" w:fill="FFFFFF"/>
        <w:spacing w:after="180"/>
        <w:ind w:left="0" w:firstLine="0"/>
        <w:textAlignment w:val="baseline"/>
        <w:rPr>
          <w:rFonts w:ascii="Arial" w:hAnsi="Arial" w:cs="Arial"/>
          <w:b/>
          <w:bCs/>
          <w:color w:val="141414"/>
          <w:sz w:val="24"/>
          <w:szCs w:val="24"/>
        </w:rPr>
      </w:pPr>
      <w:r w:rsidRPr="00BF0106">
        <w:rPr>
          <w:rFonts w:ascii="Arial" w:hAnsi="Arial" w:cs="Arial"/>
          <w:bCs/>
          <w:i/>
          <w:sz w:val="24"/>
          <w:szCs w:val="24"/>
        </w:rPr>
        <w:t>Whether it is expedient in the interests of the owner that the path should be diverted</w:t>
      </w:r>
    </w:p>
    <w:p w14:paraId="119C1309" w14:textId="0A73ACE7" w:rsidR="00CA491E" w:rsidRPr="0055433E" w:rsidRDefault="009A65AC" w:rsidP="003A78F7">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sz w:val="24"/>
          <w:szCs w:val="24"/>
        </w:rPr>
        <w:t xml:space="preserve">The diverted route would avoid a </w:t>
      </w:r>
      <w:r w:rsidR="005A1837">
        <w:rPr>
          <w:rFonts w:ascii="Arial" w:hAnsi="Arial" w:cs="Arial"/>
          <w:sz w:val="24"/>
          <w:szCs w:val="24"/>
        </w:rPr>
        <w:t>copse</w:t>
      </w:r>
      <w:r w:rsidR="001B658D">
        <w:rPr>
          <w:rFonts w:ascii="Arial" w:hAnsi="Arial" w:cs="Arial"/>
          <w:sz w:val="24"/>
          <w:szCs w:val="24"/>
        </w:rPr>
        <w:t xml:space="preserve"> and be routed around an area of field which is </w:t>
      </w:r>
      <w:r w:rsidR="00CA491E">
        <w:rPr>
          <w:rFonts w:ascii="Arial" w:hAnsi="Arial" w:cs="Arial"/>
          <w:sz w:val="24"/>
          <w:szCs w:val="24"/>
        </w:rPr>
        <w:t xml:space="preserve">regularly planted with crops. This will assist with the </w:t>
      </w:r>
      <w:r w:rsidR="009D4F24">
        <w:rPr>
          <w:rFonts w:ascii="Arial" w:hAnsi="Arial" w:cs="Arial"/>
          <w:sz w:val="24"/>
          <w:szCs w:val="24"/>
        </w:rPr>
        <w:t>landowner’s</w:t>
      </w:r>
      <w:r w:rsidR="00CA491E">
        <w:rPr>
          <w:rFonts w:ascii="Arial" w:hAnsi="Arial" w:cs="Arial"/>
          <w:sz w:val="24"/>
          <w:szCs w:val="24"/>
        </w:rPr>
        <w:t xml:space="preserve"> management of the land and avoid the effect on crops. </w:t>
      </w:r>
      <w:r w:rsidR="00CA491E" w:rsidRPr="0055433E">
        <w:rPr>
          <w:rFonts w:ascii="Arial" w:hAnsi="Arial" w:cs="Arial"/>
          <w:sz w:val="24"/>
          <w:szCs w:val="24"/>
        </w:rPr>
        <w:t xml:space="preserve">The diversion would clearly be expedient in the interests of the landowner. </w:t>
      </w:r>
    </w:p>
    <w:p w14:paraId="7B993677" w14:textId="77777777" w:rsidR="003700B7" w:rsidRPr="00BF0106" w:rsidRDefault="003700B7" w:rsidP="003700B7">
      <w:pPr>
        <w:pStyle w:val="Style1"/>
        <w:ind w:left="0" w:firstLine="0"/>
        <w:rPr>
          <w:rFonts w:ascii="Arial" w:hAnsi="Arial" w:cs="Arial"/>
          <w:bCs/>
          <w:i/>
          <w:sz w:val="24"/>
          <w:szCs w:val="24"/>
        </w:rPr>
      </w:pPr>
      <w:r w:rsidRPr="00BF0106">
        <w:rPr>
          <w:rFonts w:ascii="Arial" w:hAnsi="Arial" w:cs="Arial"/>
          <w:bCs/>
          <w:i/>
          <w:sz w:val="24"/>
          <w:szCs w:val="24"/>
        </w:rPr>
        <w:t>Whether any new termination point is substantially as convenient to the public</w:t>
      </w:r>
    </w:p>
    <w:p w14:paraId="7CD8A6E5" w14:textId="69CA79FA" w:rsidR="003700B7" w:rsidRPr="00FE3A45" w:rsidRDefault="00C03957" w:rsidP="003A78F7">
      <w:pPr>
        <w:pStyle w:val="Style1"/>
        <w:numPr>
          <w:ilvl w:val="0"/>
          <w:numId w:val="4"/>
        </w:numPr>
        <w:shd w:val="clear" w:color="auto" w:fill="FFFFFF"/>
        <w:spacing w:after="180"/>
        <w:textAlignment w:val="baseline"/>
        <w:rPr>
          <w:rFonts w:ascii="Arial" w:hAnsi="Arial" w:cs="Arial"/>
          <w:color w:val="141414"/>
          <w:sz w:val="24"/>
          <w:szCs w:val="24"/>
        </w:rPr>
      </w:pPr>
      <w:r w:rsidRPr="00FE3A45">
        <w:rPr>
          <w:rFonts w:ascii="Arial" w:hAnsi="Arial" w:cs="Arial"/>
          <w:sz w:val="24"/>
          <w:szCs w:val="24"/>
        </w:rPr>
        <w:t xml:space="preserve">The </w:t>
      </w:r>
      <w:r w:rsidR="001122D5" w:rsidRPr="00FE3A45">
        <w:rPr>
          <w:rFonts w:ascii="Arial" w:hAnsi="Arial" w:cs="Arial"/>
          <w:sz w:val="24"/>
          <w:szCs w:val="24"/>
        </w:rPr>
        <w:t>western end of the diversion would meet the existing definitive alignment of Bridleway 16</w:t>
      </w:r>
      <w:r w:rsidR="001E740C" w:rsidRPr="00FE3A45">
        <w:rPr>
          <w:rFonts w:ascii="Arial" w:hAnsi="Arial" w:cs="Arial"/>
          <w:sz w:val="24"/>
          <w:szCs w:val="24"/>
        </w:rPr>
        <w:t xml:space="preserve">, thereby having no impact on convenience. At the eastern end of the route, the diversion would meet </w:t>
      </w:r>
      <w:r w:rsidR="00C250CD" w:rsidRPr="00FE3A45">
        <w:rPr>
          <w:rFonts w:ascii="Arial" w:hAnsi="Arial" w:cs="Arial"/>
          <w:sz w:val="24"/>
          <w:szCs w:val="24"/>
        </w:rPr>
        <w:t>Bridleway 2 (point H</w:t>
      </w:r>
      <w:r w:rsidR="00D153D7">
        <w:rPr>
          <w:rFonts w:ascii="Arial" w:hAnsi="Arial" w:cs="Arial"/>
          <w:sz w:val="24"/>
          <w:szCs w:val="24"/>
        </w:rPr>
        <w:t xml:space="preserve"> and J</w:t>
      </w:r>
      <w:r w:rsidR="00C250CD" w:rsidRPr="00FE3A45">
        <w:rPr>
          <w:rFonts w:ascii="Arial" w:hAnsi="Arial" w:cs="Arial"/>
          <w:sz w:val="24"/>
          <w:szCs w:val="24"/>
        </w:rPr>
        <w:t xml:space="preserve">), </w:t>
      </w:r>
      <w:r w:rsidR="00D153D7">
        <w:rPr>
          <w:rFonts w:ascii="Arial" w:hAnsi="Arial" w:cs="Arial"/>
          <w:sz w:val="24"/>
          <w:szCs w:val="24"/>
        </w:rPr>
        <w:t xml:space="preserve">in a </w:t>
      </w:r>
      <w:r w:rsidR="00C250CD" w:rsidRPr="00FE3A45">
        <w:rPr>
          <w:rFonts w:ascii="Arial" w:hAnsi="Arial" w:cs="Arial"/>
          <w:sz w:val="24"/>
          <w:szCs w:val="24"/>
        </w:rPr>
        <w:t xml:space="preserve">very slightly </w:t>
      </w:r>
      <w:r w:rsidR="00297A69">
        <w:rPr>
          <w:rFonts w:ascii="Arial" w:hAnsi="Arial" w:cs="Arial"/>
          <w:sz w:val="24"/>
          <w:szCs w:val="24"/>
        </w:rPr>
        <w:t xml:space="preserve">altered location. </w:t>
      </w:r>
      <w:r w:rsidR="00FE3A45" w:rsidRPr="00FE3A45">
        <w:rPr>
          <w:rFonts w:ascii="Arial" w:hAnsi="Arial" w:cs="Arial"/>
          <w:sz w:val="24"/>
          <w:szCs w:val="24"/>
        </w:rPr>
        <w:t xml:space="preserve">The alteration is so minor there would not be any substantive effect on the convenience of the public. </w:t>
      </w:r>
    </w:p>
    <w:p w14:paraId="1E8788D8" w14:textId="77777777" w:rsidR="003700B7" w:rsidRPr="00BF0106" w:rsidRDefault="003700B7" w:rsidP="003700B7">
      <w:pPr>
        <w:tabs>
          <w:tab w:val="left" w:pos="432"/>
        </w:tabs>
        <w:spacing w:before="180"/>
        <w:outlineLvl w:val="0"/>
        <w:rPr>
          <w:rFonts w:ascii="Arial" w:hAnsi="Arial" w:cs="Arial"/>
          <w:bCs/>
          <w:i/>
          <w:color w:val="000000"/>
          <w:kern w:val="28"/>
          <w:sz w:val="24"/>
          <w:szCs w:val="24"/>
        </w:rPr>
      </w:pPr>
      <w:r w:rsidRPr="00BF0106">
        <w:rPr>
          <w:rFonts w:ascii="Arial" w:hAnsi="Arial" w:cs="Arial"/>
          <w:bCs/>
          <w:i/>
          <w:color w:val="000000"/>
          <w:kern w:val="28"/>
          <w:sz w:val="24"/>
          <w:szCs w:val="24"/>
        </w:rPr>
        <w:t>Whether the new path will not be substantially less convenient to the public</w:t>
      </w:r>
    </w:p>
    <w:p w14:paraId="2B9482D4" w14:textId="0B796F82" w:rsidR="003700B7" w:rsidRPr="00F5516D" w:rsidRDefault="009D4F24" w:rsidP="003A78F7">
      <w:pPr>
        <w:pStyle w:val="Style1"/>
        <w:numPr>
          <w:ilvl w:val="0"/>
          <w:numId w:val="4"/>
        </w:numPr>
        <w:shd w:val="clear" w:color="auto" w:fill="FFFFFF"/>
        <w:spacing w:after="180"/>
        <w:textAlignment w:val="baseline"/>
        <w:rPr>
          <w:rFonts w:ascii="Arial" w:hAnsi="Arial" w:cs="Arial"/>
          <w:color w:val="141414"/>
          <w:sz w:val="24"/>
          <w:szCs w:val="24"/>
        </w:rPr>
      </w:pPr>
      <w:r w:rsidRPr="00F5516D">
        <w:rPr>
          <w:rFonts w:ascii="Arial" w:hAnsi="Arial" w:cs="Arial"/>
          <w:color w:val="141414"/>
          <w:sz w:val="24"/>
          <w:szCs w:val="24"/>
        </w:rPr>
        <w:t xml:space="preserve">The current length of the relevant section of Bridleway 16 is approximately </w:t>
      </w:r>
      <w:r w:rsidR="004B30B2" w:rsidRPr="00F5516D">
        <w:rPr>
          <w:rFonts w:ascii="Arial" w:hAnsi="Arial" w:cs="Arial"/>
          <w:color w:val="141414"/>
          <w:sz w:val="24"/>
          <w:szCs w:val="24"/>
        </w:rPr>
        <w:t>590</w:t>
      </w:r>
      <w:r w:rsidRPr="00F5516D">
        <w:rPr>
          <w:rFonts w:ascii="Arial" w:hAnsi="Arial" w:cs="Arial"/>
          <w:color w:val="141414"/>
          <w:sz w:val="24"/>
          <w:szCs w:val="24"/>
        </w:rPr>
        <w:t xml:space="preserve">m, with the diverted route being </w:t>
      </w:r>
      <w:r w:rsidR="004B30B2" w:rsidRPr="00F5516D">
        <w:rPr>
          <w:rFonts w:ascii="Arial" w:hAnsi="Arial" w:cs="Arial"/>
          <w:color w:val="141414"/>
          <w:sz w:val="24"/>
          <w:szCs w:val="24"/>
        </w:rPr>
        <w:t>685</w:t>
      </w:r>
      <w:r w:rsidR="00EA2BF0">
        <w:rPr>
          <w:rFonts w:ascii="Arial" w:hAnsi="Arial" w:cs="Arial"/>
          <w:color w:val="141414"/>
          <w:sz w:val="24"/>
          <w:szCs w:val="24"/>
        </w:rPr>
        <w:t>m</w:t>
      </w:r>
      <w:r w:rsidRPr="00F5516D">
        <w:rPr>
          <w:rFonts w:ascii="Arial" w:hAnsi="Arial" w:cs="Arial"/>
          <w:color w:val="141414"/>
          <w:sz w:val="24"/>
          <w:szCs w:val="24"/>
        </w:rPr>
        <w:t xml:space="preserve">. Over a route of this length, which would only be experienced as part of a longer journey, this would be a modest increase and would not cause any inconvenience of substance. </w:t>
      </w:r>
      <w:r w:rsidR="00E16857" w:rsidRPr="00F5516D">
        <w:rPr>
          <w:rFonts w:ascii="Arial" w:hAnsi="Arial" w:cs="Arial"/>
          <w:color w:val="141414"/>
          <w:sz w:val="24"/>
          <w:szCs w:val="24"/>
        </w:rPr>
        <w:t xml:space="preserve">The definitive route </w:t>
      </w:r>
      <w:r w:rsidR="00AA3A16" w:rsidRPr="00F5516D">
        <w:rPr>
          <w:rFonts w:ascii="Arial" w:hAnsi="Arial" w:cs="Arial"/>
          <w:color w:val="141414"/>
          <w:sz w:val="24"/>
          <w:szCs w:val="24"/>
        </w:rPr>
        <w:t>includes</w:t>
      </w:r>
      <w:r w:rsidR="00E16857" w:rsidRPr="00F5516D">
        <w:rPr>
          <w:rFonts w:ascii="Arial" w:hAnsi="Arial" w:cs="Arial"/>
          <w:color w:val="141414"/>
          <w:sz w:val="24"/>
          <w:szCs w:val="24"/>
        </w:rPr>
        <w:t xml:space="preserve"> an area of steep ba</w:t>
      </w:r>
      <w:r w:rsidR="0057202C">
        <w:rPr>
          <w:rFonts w:ascii="Arial" w:hAnsi="Arial" w:cs="Arial"/>
          <w:color w:val="141414"/>
          <w:sz w:val="24"/>
          <w:szCs w:val="24"/>
        </w:rPr>
        <w:t>nk</w:t>
      </w:r>
      <w:r w:rsidR="00E16857" w:rsidRPr="00F5516D">
        <w:rPr>
          <w:rFonts w:ascii="Arial" w:hAnsi="Arial" w:cs="Arial"/>
          <w:color w:val="141414"/>
          <w:sz w:val="24"/>
          <w:szCs w:val="24"/>
        </w:rPr>
        <w:t xml:space="preserve"> which would be avoided by the diversion </w:t>
      </w:r>
      <w:r w:rsidR="00AA3A16" w:rsidRPr="00F5516D">
        <w:rPr>
          <w:rFonts w:ascii="Arial" w:hAnsi="Arial" w:cs="Arial"/>
          <w:color w:val="141414"/>
          <w:sz w:val="24"/>
          <w:szCs w:val="24"/>
        </w:rPr>
        <w:t xml:space="preserve">which would be more convenient for users of the path. </w:t>
      </w:r>
      <w:r w:rsidR="00D97E5D" w:rsidRPr="00F5516D">
        <w:rPr>
          <w:rFonts w:ascii="Arial" w:hAnsi="Arial" w:cs="Arial"/>
          <w:color w:val="141414"/>
          <w:sz w:val="24"/>
          <w:szCs w:val="24"/>
        </w:rPr>
        <w:t xml:space="preserve">Suitable gates to allow for access and stock </w:t>
      </w:r>
      <w:r w:rsidR="00D97E5D" w:rsidRPr="00F5516D">
        <w:rPr>
          <w:rFonts w:ascii="Arial" w:hAnsi="Arial" w:cs="Arial"/>
          <w:color w:val="141414"/>
          <w:sz w:val="24"/>
          <w:szCs w:val="24"/>
        </w:rPr>
        <w:lastRenderedPageBreak/>
        <w:t xml:space="preserve">management can be provided on the diverted route. </w:t>
      </w:r>
      <w:r w:rsidRPr="00F5516D">
        <w:rPr>
          <w:rFonts w:ascii="Arial" w:hAnsi="Arial" w:cs="Arial"/>
          <w:color w:val="141414"/>
          <w:sz w:val="24"/>
          <w:szCs w:val="24"/>
        </w:rPr>
        <w:t>Overall, there would be no significant negative effect</w:t>
      </w:r>
      <w:r w:rsidR="00EF172C">
        <w:rPr>
          <w:rFonts w:ascii="Arial" w:hAnsi="Arial" w:cs="Arial"/>
          <w:color w:val="141414"/>
          <w:sz w:val="24"/>
          <w:szCs w:val="24"/>
        </w:rPr>
        <w:t>s</w:t>
      </w:r>
      <w:r w:rsidRPr="00F5516D">
        <w:rPr>
          <w:rFonts w:ascii="Arial" w:hAnsi="Arial" w:cs="Arial"/>
          <w:color w:val="141414"/>
          <w:sz w:val="24"/>
          <w:szCs w:val="24"/>
        </w:rPr>
        <w:t xml:space="preserve"> in terms of the convenience to the public. </w:t>
      </w:r>
    </w:p>
    <w:p w14:paraId="7B6BC751" w14:textId="77777777" w:rsidR="003700B7" w:rsidRPr="00BF0106" w:rsidRDefault="003700B7" w:rsidP="003700B7">
      <w:pPr>
        <w:tabs>
          <w:tab w:val="left" w:pos="432"/>
        </w:tabs>
        <w:spacing w:before="180"/>
        <w:outlineLvl w:val="0"/>
        <w:rPr>
          <w:rFonts w:ascii="Arial" w:hAnsi="Arial" w:cs="Arial"/>
          <w:bCs/>
          <w:color w:val="000000"/>
          <w:kern w:val="28"/>
          <w:sz w:val="24"/>
          <w:szCs w:val="24"/>
        </w:rPr>
      </w:pPr>
      <w:r w:rsidRPr="00BF0106">
        <w:rPr>
          <w:rFonts w:ascii="Arial" w:hAnsi="Arial" w:cs="Arial"/>
          <w:bCs/>
          <w:i/>
          <w:sz w:val="24"/>
          <w:szCs w:val="24"/>
        </w:rPr>
        <w:t xml:space="preserve">The effect of the diversion on public enjoyment of the path as a whole </w:t>
      </w:r>
    </w:p>
    <w:p w14:paraId="22A3B569" w14:textId="5B6558A1" w:rsidR="003700B7" w:rsidRPr="00C30FCE" w:rsidRDefault="00CF52C9" w:rsidP="003A78F7">
      <w:pPr>
        <w:pStyle w:val="Style1"/>
        <w:numPr>
          <w:ilvl w:val="0"/>
          <w:numId w:val="4"/>
        </w:numPr>
        <w:shd w:val="clear" w:color="auto" w:fill="FFFFFF"/>
        <w:spacing w:after="180"/>
        <w:textAlignment w:val="baseline"/>
        <w:rPr>
          <w:rFonts w:ascii="Arial" w:hAnsi="Arial" w:cs="Arial"/>
          <w:color w:val="141414"/>
          <w:sz w:val="24"/>
          <w:szCs w:val="24"/>
        </w:rPr>
      </w:pPr>
      <w:r w:rsidRPr="00CF52C9">
        <w:rPr>
          <w:rFonts w:ascii="Arial" w:hAnsi="Arial" w:cs="Arial"/>
          <w:color w:val="141414"/>
          <w:sz w:val="24"/>
          <w:szCs w:val="24"/>
        </w:rPr>
        <w:t>Both routes have a similar outlook and a similar surface, but the diversion would avoid a steep section</w:t>
      </w:r>
      <w:r w:rsidR="00A262CA" w:rsidRPr="00C30FCE">
        <w:rPr>
          <w:rFonts w:ascii="Arial" w:hAnsi="Arial" w:cs="Arial"/>
          <w:color w:val="141414"/>
          <w:sz w:val="24"/>
          <w:szCs w:val="24"/>
        </w:rPr>
        <w:t xml:space="preserve">. Overall, the diversion is likely to result in the path as a whole being moderately more enjoyable to most members of the public. </w:t>
      </w:r>
    </w:p>
    <w:p w14:paraId="7D734080" w14:textId="07EA50B0" w:rsidR="003700B7" w:rsidRPr="00BF0106" w:rsidRDefault="003700B7" w:rsidP="003700B7">
      <w:pPr>
        <w:tabs>
          <w:tab w:val="left" w:pos="432"/>
        </w:tabs>
        <w:spacing w:before="180"/>
        <w:outlineLvl w:val="0"/>
        <w:rPr>
          <w:rFonts w:ascii="Arial" w:hAnsi="Arial" w:cs="Arial"/>
          <w:bCs/>
          <w:i/>
          <w:iCs/>
          <w:sz w:val="24"/>
          <w:szCs w:val="24"/>
        </w:rPr>
      </w:pPr>
      <w:r w:rsidRPr="00BF0106">
        <w:rPr>
          <w:rFonts w:ascii="Arial" w:hAnsi="Arial" w:cs="Arial"/>
          <w:bCs/>
          <w:i/>
          <w:iCs/>
          <w:sz w:val="24"/>
          <w:szCs w:val="24"/>
        </w:rPr>
        <w:t>The effect of the diversion on other land served by the existing path and the land over which the new path would be created</w:t>
      </w:r>
    </w:p>
    <w:p w14:paraId="6C52293C" w14:textId="77777777" w:rsidR="002A1A14" w:rsidRDefault="002A1A14" w:rsidP="002A1A14">
      <w:pPr>
        <w:pStyle w:val="Style1"/>
        <w:numPr>
          <w:ilvl w:val="0"/>
          <w:numId w:val="4"/>
        </w:numPr>
        <w:spacing w:before="120"/>
        <w:rPr>
          <w:rFonts w:ascii="Arial" w:hAnsi="Arial" w:cs="Arial"/>
          <w:sz w:val="24"/>
          <w:szCs w:val="24"/>
        </w:rPr>
      </w:pPr>
      <w:r w:rsidRPr="00E37D47">
        <w:rPr>
          <w:rFonts w:ascii="Arial" w:hAnsi="Arial" w:cs="Arial"/>
          <w:sz w:val="24"/>
          <w:szCs w:val="24"/>
        </w:rPr>
        <w:t xml:space="preserve">The diverted route will remain in the same ownership, and the landowner has proposed the diverted route. As such, there are no matters of concern in this respect. </w:t>
      </w:r>
    </w:p>
    <w:p w14:paraId="09AE9170" w14:textId="77777777" w:rsidR="003700B7" w:rsidRPr="007C2E19" w:rsidRDefault="003700B7" w:rsidP="003700B7">
      <w:pPr>
        <w:pStyle w:val="Style1"/>
        <w:spacing w:before="120"/>
        <w:ind w:left="0" w:firstLine="0"/>
        <w:rPr>
          <w:rFonts w:ascii="Arial" w:hAnsi="Arial" w:cs="Arial"/>
          <w:i/>
          <w:iCs/>
          <w:sz w:val="24"/>
          <w:szCs w:val="24"/>
        </w:rPr>
      </w:pPr>
      <w:r w:rsidRPr="007C2E19">
        <w:rPr>
          <w:rFonts w:ascii="Arial" w:hAnsi="Arial" w:cs="Arial"/>
          <w:i/>
          <w:iCs/>
          <w:sz w:val="24"/>
          <w:szCs w:val="24"/>
        </w:rPr>
        <w:t xml:space="preserve">Duty to consider the needs of agriculture, forestry, and conservation </w:t>
      </w:r>
    </w:p>
    <w:p w14:paraId="18CF98E6" w14:textId="45BE01F2" w:rsidR="00C30FCE" w:rsidRPr="00A457EE" w:rsidRDefault="00C30FCE" w:rsidP="003A78F7">
      <w:pPr>
        <w:pStyle w:val="Style1"/>
        <w:numPr>
          <w:ilvl w:val="0"/>
          <w:numId w:val="4"/>
        </w:numPr>
        <w:shd w:val="clear" w:color="auto" w:fill="FFFFFF"/>
        <w:spacing w:after="180"/>
        <w:textAlignment w:val="baseline"/>
        <w:rPr>
          <w:rFonts w:ascii="Arial" w:hAnsi="Arial" w:cs="Arial"/>
          <w:color w:val="141414"/>
          <w:sz w:val="24"/>
          <w:szCs w:val="24"/>
        </w:rPr>
      </w:pPr>
      <w:r w:rsidRPr="00A457EE">
        <w:rPr>
          <w:rFonts w:ascii="Arial" w:hAnsi="Arial" w:cs="Arial"/>
          <w:sz w:val="24"/>
          <w:szCs w:val="24"/>
        </w:rPr>
        <w:t xml:space="preserve">The diversion would alter the alignment of the path away from a cropped area thus minimising the effect on productive agricultural land. </w:t>
      </w:r>
      <w:r w:rsidRPr="00A457EE">
        <w:rPr>
          <w:rFonts w:ascii="Arial" w:hAnsi="Arial" w:cs="Arial"/>
          <w:color w:val="141414"/>
          <w:sz w:val="24"/>
          <w:szCs w:val="24"/>
        </w:rPr>
        <w:t xml:space="preserve">The diversion would </w:t>
      </w:r>
      <w:r w:rsidR="00446005">
        <w:rPr>
          <w:rFonts w:ascii="Arial" w:hAnsi="Arial" w:cs="Arial"/>
          <w:color w:val="141414"/>
          <w:sz w:val="24"/>
          <w:szCs w:val="24"/>
        </w:rPr>
        <w:t xml:space="preserve">not require any tree removal, and it would be on land with a similar surface. As such, there would be </w:t>
      </w:r>
      <w:r w:rsidRPr="00A457EE">
        <w:rPr>
          <w:rFonts w:ascii="Arial" w:hAnsi="Arial" w:cs="Arial"/>
          <w:color w:val="141414"/>
          <w:sz w:val="24"/>
          <w:szCs w:val="24"/>
        </w:rPr>
        <w:t xml:space="preserve">no impact on forestry or conservation. </w:t>
      </w:r>
    </w:p>
    <w:p w14:paraId="749FC741" w14:textId="77777777" w:rsidR="003700B7" w:rsidRPr="007C2E19" w:rsidRDefault="003700B7" w:rsidP="003700B7">
      <w:pPr>
        <w:pStyle w:val="Style1"/>
        <w:ind w:left="0" w:firstLine="0"/>
        <w:rPr>
          <w:rFonts w:ascii="Arial" w:hAnsi="Arial" w:cs="Arial"/>
          <w:i/>
          <w:iCs/>
          <w:sz w:val="24"/>
          <w:szCs w:val="24"/>
        </w:rPr>
      </w:pPr>
      <w:r w:rsidRPr="007C2E19">
        <w:rPr>
          <w:rFonts w:ascii="Arial" w:hAnsi="Arial" w:cs="Arial"/>
          <w:i/>
          <w:iCs/>
          <w:sz w:val="24"/>
          <w:szCs w:val="24"/>
        </w:rPr>
        <w:t xml:space="preserve">Rights of Way Improvement Plan </w:t>
      </w:r>
    </w:p>
    <w:p w14:paraId="4FE42DD0" w14:textId="037F46E4" w:rsidR="003700B7" w:rsidRPr="003A78F7" w:rsidRDefault="00E0564A" w:rsidP="003A78F7">
      <w:pPr>
        <w:pStyle w:val="Style1"/>
        <w:numPr>
          <w:ilvl w:val="0"/>
          <w:numId w:val="4"/>
        </w:numPr>
        <w:shd w:val="clear" w:color="auto" w:fill="FFFFFF"/>
        <w:spacing w:after="180"/>
        <w:textAlignment w:val="baseline"/>
        <w:rPr>
          <w:rFonts w:ascii="Arial" w:hAnsi="Arial" w:cs="Arial"/>
          <w:color w:val="141414"/>
          <w:sz w:val="24"/>
          <w:szCs w:val="24"/>
        </w:rPr>
      </w:pPr>
      <w:r w:rsidRPr="003A78F7">
        <w:rPr>
          <w:rFonts w:ascii="Arial" w:hAnsi="Arial" w:cs="Arial"/>
          <w:color w:val="141414"/>
          <w:sz w:val="24"/>
          <w:szCs w:val="24"/>
        </w:rPr>
        <w:t>The diversion would</w:t>
      </w:r>
      <w:r w:rsidR="003A78F7" w:rsidRPr="003A78F7">
        <w:rPr>
          <w:rFonts w:ascii="Arial" w:hAnsi="Arial" w:cs="Arial"/>
          <w:color w:val="141414"/>
          <w:sz w:val="24"/>
          <w:szCs w:val="24"/>
        </w:rPr>
        <w:t xml:space="preserve"> remove the use of </w:t>
      </w:r>
      <w:r w:rsidRPr="003A78F7">
        <w:rPr>
          <w:rFonts w:ascii="Arial" w:hAnsi="Arial" w:cs="Arial"/>
          <w:color w:val="141414"/>
          <w:sz w:val="24"/>
          <w:szCs w:val="24"/>
        </w:rPr>
        <w:t xml:space="preserve">an area of steep ground which would be a benefit for users with limited mobility. Thus, the diversion would align with aims within the Council’s ROWIP. </w:t>
      </w:r>
    </w:p>
    <w:p w14:paraId="7FBE72B4" w14:textId="449AAA34" w:rsidR="003700B7" w:rsidRPr="007C2E19" w:rsidRDefault="003700B7" w:rsidP="003700B7">
      <w:pPr>
        <w:pStyle w:val="Style1"/>
        <w:spacing w:before="120"/>
        <w:ind w:left="0" w:firstLine="0"/>
        <w:rPr>
          <w:rFonts w:ascii="Arial" w:hAnsi="Arial" w:cs="Arial"/>
          <w:i/>
          <w:iCs/>
          <w:sz w:val="24"/>
          <w:szCs w:val="24"/>
        </w:rPr>
      </w:pPr>
      <w:r w:rsidRPr="007C2E19">
        <w:rPr>
          <w:rFonts w:ascii="Arial" w:hAnsi="Arial" w:cs="Arial"/>
          <w:i/>
          <w:iCs/>
          <w:sz w:val="24"/>
          <w:szCs w:val="24"/>
        </w:rPr>
        <w:t xml:space="preserve">Conclusions on whether it is expedient to confirm the Order </w:t>
      </w:r>
      <w:r w:rsidR="00C61722">
        <w:rPr>
          <w:rFonts w:ascii="Arial" w:hAnsi="Arial" w:cs="Arial"/>
          <w:i/>
          <w:iCs/>
          <w:sz w:val="24"/>
          <w:szCs w:val="24"/>
        </w:rPr>
        <w:t>for Bridleway 16</w:t>
      </w:r>
    </w:p>
    <w:p w14:paraId="3EBDE369" w14:textId="3A5033B3" w:rsidR="003A78F7" w:rsidRPr="00076EA4" w:rsidRDefault="003A78F7" w:rsidP="003A78F7">
      <w:pPr>
        <w:pStyle w:val="Style1"/>
        <w:numPr>
          <w:ilvl w:val="0"/>
          <w:numId w:val="4"/>
        </w:numPr>
        <w:shd w:val="clear" w:color="auto" w:fill="FFFFFF"/>
        <w:spacing w:after="180"/>
        <w:textAlignment w:val="baseline"/>
        <w:rPr>
          <w:rFonts w:ascii="Arial" w:hAnsi="Arial" w:cs="Arial"/>
          <w:color w:val="141414"/>
          <w:sz w:val="24"/>
          <w:szCs w:val="24"/>
        </w:rPr>
      </w:pPr>
      <w:r w:rsidRPr="00076EA4">
        <w:rPr>
          <w:rFonts w:ascii="Arial" w:hAnsi="Arial" w:cs="Arial"/>
          <w:sz w:val="24"/>
          <w:szCs w:val="24"/>
        </w:rPr>
        <w:t xml:space="preserve">I consider that the diversion would be in the interests of the landowner and it would not be substantially less convenient to the public. The enjoyment of the path as a whole would not be negatively affected. Having regard to all matters raised in the written representations, I consider it is expedient to confirm the Order in respect of this bridleway. </w:t>
      </w:r>
    </w:p>
    <w:p w14:paraId="5604CBB3" w14:textId="63D6ED93" w:rsidR="00BF0106" w:rsidRPr="00BF0106" w:rsidRDefault="00BF0106" w:rsidP="003A78F7">
      <w:pPr>
        <w:pStyle w:val="Style1"/>
        <w:shd w:val="clear" w:color="auto" w:fill="FFFFFF"/>
        <w:spacing w:after="180"/>
        <w:ind w:left="0" w:firstLine="0"/>
        <w:textAlignment w:val="baseline"/>
        <w:rPr>
          <w:rFonts w:ascii="Arial" w:hAnsi="Arial" w:cs="Arial"/>
          <w:b/>
          <w:bCs/>
          <w:color w:val="141414"/>
          <w:sz w:val="24"/>
          <w:szCs w:val="24"/>
        </w:rPr>
      </w:pPr>
      <w:r>
        <w:rPr>
          <w:rFonts w:ascii="Arial" w:hAnsi="Arial" w:cs="Arial"/>
          <w:b/>
          <w:bCs/>
          <w:color w:val="141414"/>
          <w:sz w:val="24"/>
          <w:szCs w:val="24"/>
        </w:rPr>
        <w:t>Conclusion</w:t>
      </w:r>
    </w:p>
    <w:p w14:paraId="54889958" w14:textId="6ABFCFBC" w:rsidR="00BF0106" w:rsidRPr="007A7896" w:rsidRDefault="00BF0106" w:rsidP="003A78F7">
      <w:pPr>
        <w:numPr>
          <w:ilvl w:val="0"/>
          <w:numId w:val="4"/>
        </w:numPr>
        <w:shd w:val="clear" w:color="auto" w:fill="FFFFFF"/>
        <w:tabs>
          <w:tab w:val="left" w:pos="432"/>
        </w:tabs>
        <w:spacing w:before="180" w:after="180"/>
        <w:textAlignment w:val="baseline"/>
        <w:outlineLvl w:val="0"/>
        <w:rPr>
          <w:rFonts w:ascii="Arial" w:hAnsi="Arial" w:cs="Arial"/>
          <w:color w:val="141414"/>
          <w:sz w:val="24"/>
          <w:szCs w:val="24"/>
        </w:rPr>
      </w:pPr>
      <w:r w:rsidRPr="007A7896">
        <w:rPr>
          <w:rFonts w:ascii="Arial" w:hAnsi="Arial" w:cs="Arial"/>
          <w:color w:val="000000"/>
          <w:kern w:val="28"/>
          <w:sz w:val="24"/>
          <w:szCs w:val="24"/>
        </w:rPr>
        <w:t>Having regard to the above, and all other matters raised in the written representations, I conclude that the Order should be confirmed.</w:t>
      </w:r>
      <w:r w:rsidR="007A7896" w:rsidRPr="007A7896">
        <w:rPr>
          <w:rFonts w:ascii="Arial" w:hAnsi="Arial" w:cs="Arial"/>
          <w:color w:val="000000"/>
          <w:kern w:val="28"/>
          <w:sz w:val="24"/>
          <w:szCs w:val="24"/>
        </w:rPr>
        <w:t xml:space="preserve"> </w:t>
      </w:r>
    </w:p>
    <w:p w14:paraId="10D29C6B" w14:textId="475C5A0B" w:rsidR="00BF0106" w:rsidRPr="00BF0106" w:rsidRDefault="00BF0106" w:rsidP="003A78F7">
      <w:pPr>
        <w:pStyle w:val="Style1"/>
        <w:shd w:val="clear" w:color="auto" w:fill="FFFFFF"/>
        <w:spacing w:after="180"/>
        <w:ind w:left="0" w:firstLine="0"/>
        <w:textAlignment w:val="baseline"/>
        <w:rPr>
          <w:rFonts w:ascii="Arial" w:hAnsi="Arial" w:cs="Arial"/>
          <w:b/>
          <w:bCs/>
          <w:color w:val="141414"/>
          <w:sz w:val="24"/>
          <w:szCs w:val="24"/>
        </w:rPr>
      </w:pPr>
      <w:r>
        <w:rPr>
          <w:rFonts w:ascii="Arial" w:hAnsi="Arial" w:cs="Arial"/>
          <w:b/>
          <w:bCs/>
          <w:color w:val="141414"/>
          <w:sz w:val="24"/>
          <w:szCs w:val="24"/>
        </w:rPr>
        <w:t>Formal Decision</w:t>
      </w:r>
    </w:p>
    <w:p w14:paraId="19A4D3A4" w14:textId="7AAE9299" w:rsidR="00BF0106" w:rsidRPr="00BF0106" w:rsidRDefault="00BF0106" w:rsidP="003A78F7">
      <w:pPr>
        <w:numPr>
          <w:ilvl w:val="0"/>
          <w:numId w:val="4"/>
        </w:numPr>
        <w:tabs>
          <w:tab w:val="left" w:pos="432"/>
        </w:tabs>
        <w:spacing w:before="180"/>
        <w:outlineLvl w:val="0"/>
        <w:rPr>
          <w:rFonts w:ascii="Arial" w:hAnsi="Arial" w:cs="Arial"/>
          <w:color w:val="000000"/>
          <w:kern w:val="28"/>
          <w:sz w:val="24"/>
          <w:szCs w:val="24"/>
        </w:rPr>
      </w:pPr>
      <w:r w:rsidRPr="00BF0106">
        <w:rPr>
          <w:rFonts w:ascii="Arial" w:hAnsi="Arial" w:cs="Arial"/>
          <w:color w:val="000000"/>
          <w:kern w:val="28"/>
          <w:sz w:val="24"/>
          <w:szCs w:val="24"/>
        </w:rPr>
        <w:t>I confirm the Order.</w:t>
      </w:r>
    </w:p>
    <w:p w14:paraId="4A368D2F" w14:textId="77777777" w:rsidR="00BF0106" w:rsidRPr="00BF0106" w:rsidRDefault="00BF0106" w:rsidP="00BF0106">
      <w:pPr>
        <w:tabs>
          <w:tab w:val="left" w:pos="432"/>
        </w:tabs>
        <w:spacing w:before="180"/>
        <w:ind w:left="432"/>
        <w:outlineLvl w:val="0"/>
        <w:rPr>
          <w:rFonts w:ascii="Arial" w:hAnsi="Arial" w:cs="Arial"/>
          <w:color w:val="000000"/>
          <w:kern w:val="28"/>
          <w:sz w:val="24"/>
          <w:szCs w:val="24"/>
        </w:rPr>
      </w:pPr>
    </w:p>
    <w:p w14:paraId="249F5B21" w14:textId="53D6416D" w:rsidR="00BF0106" w:rsidRDefault="00BF0106" w:rsidP="00BF0106">
      <w:pPr>
        <w:tabs>
          <w:tab w:val="left" w:pos="432"/>
        </w:tabs>
        <w:spacing w:before="180"/>
        <w:ind w:left="432" w:hanging="432"/>
        <w:outlineLvl w:val="0"/>
        <w:rPr>
          <w:rFonts w:ascii="Monotype Corsiva" w:hAnsi="Monotype Corsiva"/>
          <w:i/>
          <w:color w:val="000000"/>
          <w:kern w:val="28"/>
          <w:sz w:val="36"/>
        </w:rPr>
      </w:pPr>
      <w:r>
        <w:rPr>
          <w:rFonts w:ascii="Monotype Corsiva" w:hAnsi="Monotype Corsiva"/>
          <w:i/>
          <w:color w:val="000000"/>
          <w:kern w:val="28"/>
          <w:sz w:val="36"/>
        </w:rPr>
        <w:t xml:space="preserve">K Taylor </w:t>
      </w:r>
    </w:p>
    <w:p w14:paraId="5CB1BB20" w14:textId="77777777" w:rsidR="00BF0106" w:rsidRPr="00BF0106" w:rsidRDefault="00BF0106" w:rsidP="00BF0106">
      <w:pPr>
        <w:tabs>
          <w:tab w:val="left" w:pos="432"/>
        </w:tabs>
        <w:spacing w:before="180"/>
        <w:outlineLvl w:val="0"/>
        <w:rPr>
          <w:rFonts w:ascii="Arial" w:hAnsi="Arial" w:cs="Arial"/>
          <w:sz w:val="24"/>
          <w:szCs w:val="24"/>
        </w:rPr>
      </w:pPr>
      <w:r w:rsidRPr="00BF0106">
        <w:rPr>
          <w:rFonts w:ascii="Arial" w:hAnsi="Arial" w:cs="Arial"/>
          <w:color w:val="000000"/>
          <w:kern w:val="28"/>
          <w:sz w:val="24"/>
          <w:szCs w:val="24"/>
        </w:rPr>
        <w:t>INSPECTOR</w:t>
      </w:r>
    </w:p>
    <w:p w14:paraId="7B1B40EE" w14:textId="77777777" w:rsidR="00513DD8" w:rsidRPr="004457F8" w:rsidRDefault="00513DD8" w:rsidP="00BF0106">
      <w:pPr>
        <w:pStyle w:val="Style20ptBoldGreenRight031cmBefore12pt"/>
        <w:rPr>
          <w:rFonts w:ascii="Arial" w:hAnsi="Arial" w:cs="Arial"/>
          <w:b w:val="0"/>
          <w:bCs w:val="0"/>
          <w:sz w:val="24"/>
          <w:szCs w:val="24"/>
        </w:rPr>
      </w:pPr>
      <w:bookmarkStart w:id="2" w:name="bmkPageBreak"/>
      <w:bookmarkEnd w:id="2"/>
    </w:p>
    <w:p w14:paraId="37FAF871" w14:textId="77777777" w:rsidR="00513DD8" w:rsidRPr="004457F8" w:rsidRDefault="00513DD8" w:rsidP="00BF0106">
      <w:pPr>
        <w:pStyle w:val="Style20ptBoldGreenRight031cmBefore12pt"/>
        <w:rPr>
          <w:rFonts w:ascii="Arial" w:hAnsi="Arial" w:cs="Arial"/>
          <w:b w:val="0"/>
          <w:bCs w:val="0"/>
          <w:sz w:val="24"/>
          <w:szCs w:val="24"/>
        </w:rPr>
      </w:pPr>
    </w:p>
    <w:p w14:paraId="6C1E6659" w14:textId="77777777" w:rsidR="000B0FB7" w:rsidRDefault="000B0FB7"/>
    <w:p w14:paraId="4FDBECB6" w14:textId="4314DA9C" w:rsidR="00BF0106" w:rsidRDefault="00BF0106">
      <w:pPr>
        <w:spacing w:after="160" w:line="259" w:lineRule="auto"/>
      </w:pPr>
      <w:r>
        <w:br w:type="page"/>
      </w:r>
    </w:p>
    <w:p w14:paraId="12135A02" w14:textId="0B6BCED6" w:rsidR="00BF0106" w:rsidRPr="00BF0106" w:rsidRDefault="00BF0106" w:rsidP="00BF0106">
      <w:pPr>
        <w:jc w:val="center"/>
        <w:rPr>
          <w:rFonts w:ascii="Arial" w:hAnsi="Arial" w:cs="Arial"/>
          <w:b/>
          <w:bCs/>
          <w:sz w:val="24"/>
          <w:szCs w:val="24"/>
        </w:rPr>
      </w:pPr>
      <w:r w:rsidRPr="00BF0106">
        <w:rPr>
          <w:rFonts w:ascii="Arial" w:hAnsi="Arial" w:cs="Arial"/>
          <w:b/>
          <w:bCs/>
          <w:sz w:val="24"/>
          <w:szCs w:val="24"/>
        </w:rPr>
        <w:lastRenderedPageBreak/>
        <w:t>Order Plan</w:t>
      </w:r>
      <w:r w:rsidR="006C6485">
        <w:rPr>
          <w:rFonts w:ascii="Arial" w:hAnsi="Arial" w:cs="Arial"/>
          <w:b/>
          <w:bCs/>
          <w:sz w:val="24"/>
          <w:szCs w:val="24"/>
        </w:rPr>
        <w:t>s</w:t>
      </w:r>
      <w:r w:rsidRPr="00BF0106">
        <w:rPr>
          <w:rFonts w:ascii="Arial" w:hAnsi="Arial" w:cs="Arial"/>
          <w:b/>
          <w:bCs/>
          <w:sz w:val="24"/>
          <w:szCs w:val="24"/>
        </w:rPr>
        <w:t xml:space="preserve"> (not to scale)</w:t>
      </w:r>
    </w:p>
    <w:p w14:paraId="0D82558B" w14:textId="6FDC5FBE" w:rsidR="00BF0106" w:rsidRPr="00D95D5D" w:rsidRDefault="00D95D5D">
      <w:pPr>
        <w:rPr>
          <w:b/>
          <w:bCs/>
        </w:rPr>
      </w:pPr>
      <w:r w:rsidRPr="00D95D5D">
        <w:rPr>
          <w:b/>
          <w:bCs/>
        </w:rPr>
        <w:t>Bridleway 2</w:t>
      </w:r>
    </w:p>
    <w:p w14:paraId="03F360B0" w14:textId="77777777" w:rsidR="00D95D5D" w:rsidRDefault="00D95D5D"/>
    <w:p w14:paraId="254BF911" w14:textId="676C53D2" w:rsidR="00C32CB3" w:rsidRDefault="00875CDC" w:rsidP="00C32CB3">
      <w:pPr>
        <w:jc w:val="center"/>
      </w:pPr>
      <w:r w:rsidRPr="00875CDC">
        <w:rPr>
          <w:noProof/>
        </w:rPr>
        <w:drawing>
          <wp:inline distT="0" distB="0" distL="0" distR="0" wp14:anchorId="41D87E26" wp14:editId="3785AFDB">
            <wp:extent cx="5992834" cy="3640347"/>
            <wp:effectExtent l="0" t="0" r="8255" b="0"/>
            <wp:docPr id="1924966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66379" name=""/>
                    <pic:cNvPicPr/>
                  </pic:nvPicPr>
                  <pic:blipFill>
                    <a:blip r:embed="rId8"/>
                    <a:stretch>
                      <a:fillRect/>
                    </a:stretch>
                  </pic:blipFill>
                  <pic:spPr>
                    <a:xfrm>
                      <a:off x="0" y="0"/>
                      <a:ext cx="6038395" cy="3668023"/>
                    </a:xfrm>
                    <a:prstGeom prst="rect">
                      <a:avLst/>
                    </a:prstGeom>
                  </pic:spPr>
                </pic:pic>
              </a:graphicData>
            </a:graphic>
          </wp:inline>
        </w:drawing>
      </w:r>
    </w:p>
    <w:p w14:paraId="6CB68CDE" w14:textId="77777777" w:rsidR="00C32CB3" w:rsidRDefault="00C32CB3" w:rsidP="00BF1A25"/>
    <w:p w14:paraId="0B73B2DD" w14:textId="0932E0BB" w:rsidR="00BF1A25" w:rsidRDefault="00BF1A25" w:rsidP="00BF1A25">
      <w:pPr>
        <w:rPr>
          <w:b/>
          <w:bCs/>
        </w:rPr>
      </w:pPr>
      <w:r>
        <w:rPr>
          <w:b/>
          <w:bCs/>
        </w:rPr>
        <w:t xml:space="preserve">Bridleway 1 </w:t>
      </w:r>
    </w:p>
    <w:p w14:paraId="6F7E427B" w14:textId="77777777" w:rsidR="00BF1A25" w:rsidRDefault="00BF1A25" w:rsidP="00BF1A25">
      <w:pPr>
        <w:rPr>
          <w:b/>
          <w:bCs/>
        </w:rPr>
      </w:pPr>
    </w:p>
    <w:p w14:paraId="1F8D156B" w14:textId="645FCFEC" w:rsidR="00BF1A25" w:rsidRDefault="00BF1A25" w:rsidP="00BF1A25">
      <w:r w:rsidRPr="00BF1A25">
        <w:rPr>
          <w:noProof/>
        </w:rPr>
        <w:drawing>
          <wp:inline distT="0" distB="0" distL="0" distR="0" wp14:anchorId="4AB8761D" wp14:editId="26274F3B">
            <wp:extent cx="3364302" cy="4162949"/>
            <wp:effectExtent l="0" t="0" r="7620" b="9525"/>
            <wp:docPr id="866646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46187" name=""/>
                    <pic:cNvPicPr/>
                  </pic:nvPicPr>
                  <pic:blipFill>
                    <a:blip r:embed="rId9"/>
                    <a:stretch>
                      <a:fillRect/>
                    </a:stretch>
                  </pic:blipFill>
                  <pic:spPr>
                    <a:xfrm>
                      <a:off x="0" y="0"/>
                      <a:ext cx="3390229" cy="4195031"/>
                    </a:xfrm>
                    <a:prstGeom prst="rect">
                      <a:avLst/>
                    </a:prstGeom>
                  </pic:spPr>
                </pic:pic>
              </a:graphicData>
            </a:graphic>
          </wp:inline>
        </w:drawing>
      </w:r>
    </w:p>
    <w:p w14:paraId="374483D8" w14:textId="5FA01C59" w:rsidR="006C6485" w:rsidRPr="00BF1A25" w:rsidRDefault="00BF1A25" w:rsidP="00BF1A25">
      <w:pPr>
        <w:rPr>
          <w:b/>
          <w:bCs/>
        </w:rPr>
      </w:pPr>
      <w:r>
        <w:rPr>
          <w:b/>
          <w:bCs/>
        </w:rPr>
        <w:lastRenderedPageBreak/>
        <w:t>Bridleway 16</w:t>
      </w:r>
    </w:p>
    <w:p w14:paraId="65807094" w14:textId="5DCCC07A" w:rsidR="006C6485" w:rsidRDefault="006C6485" w:rsidP="006C6485">
      <w:pPr>
        <w:jc w:val="center"/>
      </w:pPr>
    </w:p>
    <w:p w14:paraId="560D823E" w14:textId="51A41250" w:rsidR="00BA59BB" w:rsidRDefault="00517ECA" w:rsidP="006C6485">
      <w:pPr>
        <w:jc w:val="center"/>
      </w:pPr>
      <w:r w:rsidRPr="00517ECA">
        <w:rPr>
          <w:noProof/>
        </w:rPr>
        <w:drawing>
          <wp:inline distT="0" distB="0" distL="0" distR="0" wp14:anchorId="1E5F6D1E" wp14:editId="2E4F3DF8">
            <wp:extent cx="6009735" cy="3605841"/>
            <wp:effectExtent l="0" t="0" r="0" b="0"/>
            <wp:docPr id="882187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87085" name=""/>
                    <pic:cNvPicPr/>
                  </pic:nvPicPr>
                  <pic:blipFill>
                    <a:blip r:embed="rId10"/>
                    <a:stretch>
                      <a:fillRect/>
                    </a:stretch>
                  </pic:blipFill>
                  <pic:spPr>
                    <a:xfrm>
                      <a:off x="0" y="0"/>
                      <a:ext cx="6042351" cy="3625411"/>
                    </a:xfrm>
                    <a:prstGeom prst="rect">
                      <a:avLst/>
                    </a:prstGeom>
                  </pic:spPr>
                </pic:pic>
              </a:graphicData>
            </a:graphic>
          </wp:inline>
        </w:drawing>
      </w:r>
    </w:p>
    <w:sectPr w:rsidR="00BA59BB" w:rsidSect="00BF0106">
      <w:headerReference w:type="default" r:id="rId11"/>
      <w:footerReference w:type="even" r:id="rId12"/>
      <w:footerReference w:type="default" r:id="rId13"/>
      <w:headerReference w:type="first" r:id="rId14"/>
      <w:footerReference w:type="first" r:id="rId15"/>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81A2D" w14:textId="77777777" w:rsidR="00A033D8" w:rsidRDefault="00A033D8" w:rsidP="00F53D6A">
      <w:r>
        <w:separator/>
      </w:r>
    </w:p>
  </w:endnote>
  <w:endnote w:type="continuationSeparator" w:id="0">
    <w:p w14:paraId="5B0E7787" w14:textId="77777777" w:rsidR="00A033D8" w:rsidRDefault="00A033D8" w:rsidP="00F5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8E54" w14:textId="77777777" w:rsidR="00BF0106" w:rsidRDefault="00BF01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732825" w14:textId="77777777" w:rsidR="00BF0106" w:rsidRDefault="00BF01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05C1" w14:textId="77777777" w:rsidR="00BF0106" w:rsidRDefault="00BF0106">
    <w:pPr>
      <w:pStyle w:val="Noindent"/>
      <w:spacing w:before="120"/>
      <w:jc w:val="center"/>
      <w:rPr>
        <w:rStyle w:val="PageNumber"/>
      </w:rPr>
    </w:pPr>
    <w:r>
      <w:rPr>
        <w:noProof/>
        <w:sz w:val="18"/>
      </w:rPr>
      <mc:AlternateContent>
        <mc:Choice Requires="wps">
          <w:drawing>
            <wp:anchor distT="0" distB="0" distL="114300" distR="114300" simplePos="0" relativeHeight="251657728" behindDoc="0" locked="0" layoutInCell="1" allowOverlap="1" wp14:anchorId="05DEA6BE" wp14:editId="49AF7E52">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38A4A" id="Line 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01A4E78F" w14:textId="77777777" w:rsidR="00BF0106" w:rsidRPr="00451EE4" w:rsidRDefault="00BF0106" w:rsidP="0093045D">
    <w:pPr>
      <w:pStyle w:val="Footer"/>
      <w:ind w:right="-52"/>
      <w:rPr>
        <w:sz w:val="16"/>
        <w:szCs w:val="16"/>
      </w:rPr>
    </w:pPr>
  </w:p>
  <w:p w14:paraId="2E540C94" w14:textId="77777777" w:rsidR="00BF0106" w:rsidRDefault="00BF0106" w:rsidP="00D36EAA">
    <w:pPr>
      <w:pStyle w:val="Noindent"/>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9A70" w14:textId="77777777" w:rsidR="00BF0106" w:rsidRDefault="00BF0106" w:rsidP="003D12F9">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4C5D3705" wp14:editId="2F149029">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D50DF"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2225B1E3" w14:textId="77777777" w:rsidR="00BF0106" w:rsidRPr="00451EE4" w:rsidRDefault="00BF0106" w:rsidP="0093045D">
    <w:pPr>
      <w:pStyle w:val="Footer"/>
      <w:ind w:right="-52"/>
      <w:rPr>
        <w:sz w:val="16"/>
        <w:szCs w:val="16"/>
      </w:rPr>
    </w:pPr>
  </w:p>
  <w:p w14:paraId="1B26065E" w14:textId="77777777" w:rsidR="00BF0106" w:rsidRPr="00451EE4" w:rsidRDefault="00BF0106">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6D57" w14:textId="77777777" w:rsidR="00A033D8" w:rsidRDefault="00A033D8" w:rsidP="00F53D6A">
      <w:r>
        <w:separator/>
      </w:r>
    </w:p>
  </w:footnote>
  <w:footnote w:type="continuationSeparator" w:id="0">
    <w:p w14:paraId="361E717A" w14:textId="77777777" w:rsidR="00A033D8" w:rsidRDefault="00A033D8" w:rsidP="00F53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BF0106" w14:paraId="47DAEAB6" w14:textId="77777777">
      <w:tc>
        <w:tcPr>
          <w:tcW w:w="9520" w:type="dxa"/>
        </w:tcPr>
        <w:p w14:paraId="65534DC2" w14:textId="0A34E6D6" w:rsidR="00BF0106" w:rsidRDefault="00BF0106" w:rsidP="00172E9F">
          <w:pPr>
            <w:pStyle w:val="Footer"/>
          </w:pPr>
          <w:r>
            <w:t>Order Decision ROW/</w:t>
          </w:r>
          <w:r w:rsidR="001E7FAC">
            <w:t>3362354</w:t>
          </w:r>
        </w:p>
      </w:tc>
    </w:tr>
  </w:tbl>
  <w:p w14:paraId="346B1CCA" w14:textId="77777777" w:rsidR="00BF0106" w:rsidRDefault="00BF0106" w:rsidP="00087477">
    <w:pPr>
      <w:pStyle w:val="Footer"/>
      <w:spacing w:after="180"/>
    </w:pPr>
    <w:r>
      <w:rPr>
        <w:noProof/>
      </w:rPr>
      <mc:AlternateContent>
        <mc:Choice Requires="wps">
          <w:drawing>
            <wp:anchor distT="0" distB="0" distL="114300" distR="114300" simplePos="0" relativeHeight="251658752" behindDoc="0" locked="0" layoutInCell="1" allowOverlap="1" wp14:anchorId="7BD48CC7" wp14:editId="2429AF65">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CCFBD"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EB93" w14:textId="77777777" w:rsidR="00BF0106" w:rsidRDefault="00BF0106">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D7A15"/>
    <w:multiLevelType w:val="multilevel"/>
    <w:tmpl w:val="4FAE5666"/>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1"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5B7639F"/>
    <w:multiLevelType w:val="multilevel"/>
    <w:tmpl w:val="A22611FC"/>
    <w:numStyleLink w:val="ConditionsList"/>
  </w:abstractNum>
  <w:abstractNum w:abstractNumId="3"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num w:numId="1" w16cid:durableId="1217934318">
    <w:abstractNumId w:val="3"/>
  </w:num>
  <w:num w:numId="2" w16cid:durableId="330646507">
    <w:abstractNumId w:val="1"/>
  </w:num>
  <w:num w:numId="3" w16cid:durableId="625232294">
    <w:abstractNumId w:val="0"/>
  </w:num>
  <w:num w:numId="4" w16cid:durableId="1251042593">
    <w:abstractNumId w:val="0"/>
    <w:lvlOverride w:ilvl="0">
      <w:lvl w:ilvl="0">
        <w:start w:val="1"/>
        <w:numFmt w:val="decimal"/>
        <w:lvlText w:val="%1."/>
        <w:lvlJc w:val="left"/>
        <w:pPr>
          <w:tabs>
            <w:tab w:val="num" w:pos="720"/>
          </w:tabs>
          <w:ind w:left="431" w:hanging="431"/>
        </w:pPr>
        <w:rPr>
          <w:rFonts w:hint="default"/>
          <w:b w:val="0"/>
          <w:bCs/>
          <w:i w:val="0"/>
          <w:iCs/>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5" w16cid:durableId="469325179">
    <w:abstractNumId w:val="2"/>
  </w:num>
  <w:num w:numId="6" w16cid:durableId="2010054789">
    <w:abstractNumId w:val="0"/>
    <w:lvlOverride w:ilvl="0">
      <w:lvl w:ilvl="0">
        <w:start w:val="1"/>
        <w:numFmt w:val="decimal"/>
        <w:lvlText w:val="%1."/>
        <w:lvlJc w:val="left"/>
        <w:pPr>
          <w:tabs>
            <w:tab w:val="num" w:pos="720"/>
          </w:tabs>
          <w:ind w:left="431" w:hanging="431"/>
        </w:pPr>
        <w:rPr>
          <w:rFonts w:hint="default"/>
          <w:b w:val="0"/>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7" w16cid:durableId="704406464">
    <w:abstractNumId w:val="0"/>
    <w:lvlOverride w:ilvl="0">
      <w:lvl w:ilvl="0">
        <w:start w:val="1"/>
        <w:numFmt w:val="decimal"/>
        <w:lvlText w:val="%1."/>
        <w:lvlJc w:val="left"/>
        <w:pPr>
          <w:tabs>
            <w:tab w:val="num" w:pos="720"/>
          </w:tabs>
          <w:ind w:left="431" w:hanging="431"/>
        </w:pPr>
        <w:rPr>
          <w:rFonts w:hint="default"/>
          <w:b w:val="0"/>
          <w:i w:val="0"/>
        </w:rPr>
      </w:lvl>
    </w:lvlOverride>
  </w:num>
  <w:num w:numId="8" w16cid:durableId="1235430302">
    <w:abstractNumId w:val="0"/>
    <w:lvlOverride w:ilvl="0">
      <w:lvl w:ilvl="0">
        <w:start w:val="1"/>
        <w:numFmt w:val="decimal"/>
        <w:lvlText w:val="%1."/>
        <w:lvlJc w:val="left"/>
        <w:pPr>
          <w:tabs>
            <w:tab w:val="num" w:pos="720"/>
          </w:tabs>
          <w:ind w:left="431" w:hanging="431"/>
        </w:pPr>
        <w:rPr>
          <w:rFonts w:hint="default"/>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106"/>
    <w:rsid w:val="00004004"/>
    <w:rsid w:val="00006B11"/>
    <w:rsid w:val="00007E12"/>
    <w:rsid w:val="00012AC5"/>
    <w:rsid w:val="00032160"/>
    <w:rsid w:val="00033A59"/>
    <w:rsid w:val="00042A02"/>
    <w:rsid w:val="0004512B"/>
    <w:rsid w:val="00045FEE"/>
    <w:rsid w:val="00054EE6"/>
    <w:rsid w:val="000617FC"/>
    <w:rsid w:val="00063B63"/>
    <w:rsid w:val="000705E2"/>
    <w:rsid w:val="00071E12"/>
    <w:rsid w:val="00076EA4"/>
    <w:rsid w:val="00090C96"/>
    <w:rsid w:val="000961BB"/>
    <w:rsid w:val="000A3D36"/>
    <w:rsid w:val="000A5796"/>
    <w:rsid w:val="000B077E"/>
    <w:rsid w:val="000B0FB7"/>
    <w:rsid w:val="000B16CD"/>
    <w:rsid w:val="000B17B9"/>
    <w:rsid w:val="000C3AA5"/>
    <w:rsid w:val="000C657C"/>
    <w:rsid w:val="000D499C"/>
    <w:rsid w:val="001063F2"/>
    <w:rsid w:val="001122D5"/>
    <w:rsid w:val="001139C2"/>
    <w:rsid w:val="00120FC7"/>
    <w:rsid w:val="00132060"/>
    <w:rsid w:val="00133B3E"/>
    <w:rsid w:val="001654A6"/>
    <w:rsid w:val="001743E4"/>
    <w:rsid w:val="0017499F"/>
    <w:rsid w:val="001813FB"/>
    <w:rsid w:val="001832A1"/>
    <w:rsid w:val="00184E19"/>
    <w:rsid w:val="0018541E"/>
    <w:rsid w:val="00194E26"/>
    <w:rsid w:val="001B24DD"/>
    <w:rsid w:val="001B6258"/>
    <w:rsid w:val="001B658D"/>
    <w:rsid w:val="001C6C65"/>
    <w:rsid w:val="001D2020"/>
    <w:rsid w:val="001D2763"/>
    <w:rsid w:val="001D7BD1"/>
    <w:rsid w:val="001E3C09"/>
    <w:rsid w:val="001E740C"/>
    <w:rsid w:val="001E77CB"/>
    <w:rsid w:val="001E7FAC"/>
    <w:rsid w:val="001F0C88"/>
    <w:rsid w:val="001F2AF8"/>
    <w:rsid w:val="001F6342"/>
    <w:rsid w:val="001F6C99"/>
    <w:rsid w:val="002050BF"/>
    <w:rsid w:val="00207663"/>
    <w:rsid w:val="00221FF8"/>
    <w:rsid w:val="00232F6D"/>
    <w:rsid w:val="0024176B"/>
    <w:rsid w:val="00251AEF"/>
    <w:rsid w:val="00267FDF"/>
    <w:rsid w:val="00274457"/>
    <w:rsid w:val="00275F45"/>
    <w:rsid w:val="00284C8F"/>
    <w:rsid w:val="00293B0B"/>
    <w:rsid w:val="00297A69"/>
    <w:rsid w:val="002A1A14"/>
    <w:rsid w:val="002A7162"/>
    <w:rsid w:val="002B1CA1"/>
    <w:rsid w:val="002B55A8"/>
    <w:rsid w:val="002C7C6D"/>
    <w:rsid w:val="002C7F56"/>
    <w:rsid w:val="002E01C5"/>
    <w:rsid w:val="002E0EFE"/>
    <w:rsid w:val="002E27E2"/>
    <w:rsid w:val="002F5B17"/>
    <w:rsid w:val="00302B5E"/>
    <w:rsid w:val="00305851"/>
    <w:rsid w:val="00315080"/>
    <w:rsid w:val="00323117"/>
    <w:rsid w:val="00323FEA"/>
    <w:rsid w:val="003468B7"/>
    <w:rsid w:val="0035429B"/>
    <w:rsid w:val="003632DB"/>
    <w:rsid w:val="00365C9A"/>
    <w:rsid w:val="003700B7"/>
    <w:rsid w:val="0037191E"/>
    <w:rsid w:val="0037639A"/>
    <w:rsid w:val="00385B12"/>
    <w:rsid w:val="00397ACE"/>
    <w:rsid w:val="003A458D"/>
    <w:rsid w:val="003A4BA7"/>
    <w:rsid w:val="003A5F86"/>
    <w:rsid w:val="003A736C"/>
    <w:rsid w:val="003A78F7"/>
    <w:rsid w:val="003C640B"/>
    <w:rsid w:val="003D0378"/>
    <w:rsid w:val="003D096E"/>
    <w:rsid w:val="003D3DAC"/>
    <w:rsid w:val="003E168E"/>
    <w:rsid w:val="003E3EF6"/>
    <w:rsid w:val="003F3F4A"/>
    <w:rsid w:val="00416B4E"/>
    <w:rsid w:val="00420B54"/>
    <w:rsid w:val="004217B4"/>
    <w:rsid w:val="00422BA6"/>
    <w:rsid w:val="00423FF7"/>
    <w:rsid w:val="0044287F"/>
    <w:rsid w:val="004457F8"/>
    <w:rsid w:val="00446005"/>
    <w:rsid w:val="0044653A"/>
    <w:rsid w:val="00457599"/>
    <w:rsid w:val="00461F35"/>
    <w:rsid w:val="004736BF"/>
    <w:rsid w:val="004752AC"/>
    <w:rsid w:val="00483128"/>
    <w:rsid w:val="004840BF"/>
    <w:rsid w:val="0049698F"/>
    <w:rsid w:val="004B30B2"/>
    <w:rsid w:val="004B7540"/>
    <w:rsid w:val="004F5E31"/>
    <w:rsid w:val="004F7BB8"/>
    <w:rsid w:val="00500C2D"/>
    <w:rsid w:val="00513135"/>
    <w:rsid w:val="00513816"/>
    <w:rsid w:val="00513DD8"/>
    <w:rsid w:val="0051796E"/>
    <w:rsid w:val="00517ECA"/>
    <w:rsid w:val="00526AA0"/>
    <w:rsid w:val="00530334"/>
    <w:rsid w:val="00532C78"/>
    <w:rsid w:val="00532DA5"/>
    <w:rsid w:val="00532F0B"/>
    <w:rsid w:val="00535975"/>
    <w:rsid w:val="00535B3D"/>
    <w:rsid w:val="005426EA"/>
    <w:rsid w:val="00543D62"/>
    <w:rsid w:val="005467D8"/>
    <w:rsid w:val="00550D2C"/>
    <w:rsid w:val="0055433E"/>
    <w:rsid w:val="00565C3E"/>
    <w:rsid w:val="0057202C"/>
    <w:rsid w:val="0057281C"/>
    <w:rsid w:val="00572DCC"/>
    <w:rsid w:val="005A1837"/>
    <w:rsid w:val="005B0711"/>
    <w:rsid w:val="005C0D7F"/>
    <w:rsid w:val="005C5384"/>
    <w:rsid w:val="005E5F0D"/>
    <w:rsid w:val="005F3883"/>
    <w:rsid w:val="005F4019"/>
    <w:rsid w:val="005F4F0A"/>
    <w:rsid w:val="005F6D38"/>
    <w:rsid w:val="00634AB4"/>
    <w:rsid w:val="00634E8C"/>
    <w:rsid w:val="006658F4"/>
    <w:rsid w:val="00671159"/>
    <w:rsid w:val="00672D84"/>
    <w:rsid w:val="0067311E"/>
    <w:rsid w:val="00685F65"/>
    <w:rsid w:val="00691816"/>
    <w:rsid w:val="00694250"/>
    <w:rsid w:val="00695F92"/>
    <w:rsid w:val="006A0929"/>
    <w:rsid w:val="006B220B"/>
    <w:rsid w:val="006B2B0A"/>
    <w:rsid w:val="006B4CA6"/>
    <w:rsid w:val="006B7E3F"/>
    <w:rsid w:val="006C0B12"/>
    <w:rsid w:val="006C6485"/>
    <w:rsid w:val="006D014D"/>
    <w:rsid w:val="006D5276"/>
    <w:rsid w:val="006D5EB0"/>
    <w:rsid w:val="006F1630"/>
    <w:rsid w:val="006F3E5B"/>
    <w:rsid w:val="006F4081"/>
    <w:rsid w:val="007068DC"/>
    <w:rsid w:val="007151D2"/>
    <w:rsid w:val="00717C97"/>
    <w:rsid w:val="0072041F"/>
    <w:rsid w:val="007273B6"/>
    <w:rsid w:val="007561F9"/>
    <w:rsid w:val="00760498"/>
    <w:rsid w:val="00765DCA"/>
    <w:rsid w:val="00777A94"/>
    <w:rsid w:val="00782D36"/>
    <w:rsid w:val="00794092"/>
    <w:rsid w:val="007A7896"/>
    <w:rsid w:val="007A7FE5"/>
    <w:rsid w:val="007B7745"/>
    <w:rsid w:val="007C2721"/>
    <w:rsid w:val="007C64A8"/>
    <w:rsid w:val="007D7A97"/>
    <w:rsid w:val="0082499F"/>
    <w:rsid w:val="008253F7"/>
    <w:rsid w:val="00827258"/>
    <w:rsid w:val="008272BB"/>
    <w:rsid w:val="0083164F"/>
    <w:rsid w:val="008318C5"/>
    <w:rsid w:val="008348AD"/>
    <w:rsid w:val="00843953"/>
    <w:rsid w:val="008673F2"/>
    <w:rsid w:val="00875CDC"/>
    <w:rsid w:val="00887C4D"/>
    <w:rsid w:val="00892D3B"/>
    <w:rsid w:val="008A0D20"/>
    <w:rsid w:val="008B6BF4"/>
    <w:rsid w:val="008C131E"/>
    <w:rsid w:val="008C7343"/>
    <w:rsid w:val="008D342E"/>
    <w:rsid w:val="008D6969"/>
    <w:rsid w:val="008E6FE1"/>
    <w:rsid w:val="008F0759"/>
    <w:rsid w:val="008F336B"/>
    <w:rsid w:val="009041DF"/>
    <w:rsid w:val="00904E9A"/>
    <w:rsid w:val="00920684"/>
    <w:rsid w:val="0093139F"/>
    <w:rsid w:val="00933355"/>
    <w:rsid w:val="00935FC8"/>
    <w:rsid w:val="0094087E"/>
    <w:rsid w:val="00946591"/>
    <w:rsid w:val="00952A35"/>
    <w:rsid w:val="00953AD7"/>
    <w:rsid w:val="009546DA"/>
    <w:rsid w:val="009548FD"/>
    <w:rsid w:val="0096104E"/>
    <w:rsid w:val="009611E2"/>
    <w:rsid w:val="009647B9"/>
    <w:rsid w:val="00965745"/>
    <w:rsid w:val="009800CF"/>
    <w:rsid w:val="00980F3F"/>
    <w:rsid w:val="009A65AC"/>
    <w:rsid w:val="009B658D"/>
    <w:rsid w:val="009C75FF"/>
    <w:rsid w:val="009D0B9E"/>
    <w:rsid w:val="009D4F24"/>
    <w:rsid w:val="009E00FD"/>
    <w:rsid w:val="009E2B5A"/>
    <w:rsid w:val="009F1F53"/>
    <w:rsid w:val="009F64C4"/>
    <w:rsid w:val="00A016D5"/>
    <w:rsid w:val="00A033D8"/>
    <w:rsid w:val="00A05717"/>
    <w:rsid w:val="00A149D2"/>
    <w:rsid w:val="00A262CA"/>
    <w:rsid w:val="00A2684D"/>
    <w:rsid w:val="00A31BD7"/>
    <w:rsid w:val="00A364D7"/>
    <w:rsid w:val="00A457EE"/>
    <w:rsid w:val="00A462DC"/>
    <w:rsid w:val="00A52635"/>
    <w:rsid w:val="00A54F56"/>
    <w:rsid w:val="00A567A4"/>
    <w:rsid w:val="00A61272"/>
    <w:rsid w:val="00A65A93"/>
    <w:rsid w:val="00A6721F"/>
    <w:rsid w:val="00A70714"/>
    <w:rsid w:val="00A80CB6"/>
    <w:rsid w:val="00A91FC6"/>
    <w:rsid w:val="00A95C46"/>
    <w:rsid w:val="00AA3A16"/>
    <w:rsid w:val="00AB5649"/>
    <w:rsid w:val="00AB6547"/>
    <w:rsid w:val="00AC36E3"/>
    <w:rsid w:val="00AC437A"/>
    <w:rsid w:val="00AD200C"/>
    <w:rsid w:val="00AD463A"/>
    <w:rsid w:val="00AD784F"/>
    <w:rsid w:val="00AE0284"/>
    <w:rsid w:val="00AE0AA9"/>
    <w:rsid w:val="00AE1449"/>
    <w:rsid w:val="00AF0653"/>
    <w:rsid w:val="00AF676B"/>
    <w:rsid w:val="00AF6B03"/>
    <w:rsid w:val="00AF713C"/>
    <w:rsid w:val="00B023B2"/>
    <w:rsid w:val="00B30552"/>
    <w:rsid w:val="00B32AAE"/>
    <w:rsid w:val="00B34C00"/>
    <w:rsid w:val="00B456A2"/>
    <w:rsid w:val="00B46E3C"/>
    <w:rsid w:val="00B52E38"/>
    <w:rsid w:val="00B87F5E"/>
    <w:rsid w:val="00B9067D"/>
    <w:rsid w:val="00B92518"/>
    <w:rsid w:val="00B94968"/>
    <w:rsid w:val="00B964DD"/>
    <w:rsid w:val="00BA3099"/>
    <w:rsid w:val="00BA59BB"/>
    <w:rsid w:val="00BA7753"/>
    <w:rsid w:val="00BC6663"/>
    <w:rsid w:val="00BD09CF"/>
    <w:rsid w:val="00BE27FE"/>
    <w:rsid w:val="00BE51BC"/>
    <w:rsid w:val="00BF0106"/>
    <w:rsid w:val="00BF1A25"/>
    <w:rsid w:val="00C03957"/>
    <w:rsid w:val="00C04F0E"/>
    <w:rsid w:val="00C24859"/>
    <w:rsid w:val="00C250CD"/>
    <w:rsid w:val="00C30FCE"/>
    <w:rsid w:val="00C32CB3"/>
    <w:rsid w:val="00C35529"/>
    <w:rsid w:val="00C51C3E"/>
    <w:rsid w:val="00C54279"/>
    <w:rsid w:val="00C57EC0"/>
    <w:rsid w:val="00C61722"/>
    <w:rsid w:val="00C65A7F"/>
    <w:rsid w:val="00C672C8"/>
    <w:rsid w:val="00C7502E"/>
    <w:rsid w:val="00C768F4"/>
    <w:rsid w:val="00C77961"/>
    <w:rsid w:val="00C830A2"/>
    <w:rsid w:val="00CA2055"/>
    <w:rsid w:val="00CA491E"/>
    <w:rsid w:val="00CC0EF0"/>
    <w:rsid w:val="00CD459B"/>
    <w:rsid w:val="00CD6FC7"/>
    <w:rsid w:val="00CE06E4"/>
    <w:rsid w:val="00CF52C9"/>
    <w:rsid w:val="00CF67EB"/>
    <w:rsid w:val="00D019E2"/>
    <w:rsid w:val="00D153D7"/>
    <w:rsid w:val="00D22DD5"/>
    <w:rsid w:val="00D30E47"/>
    <w:rsid w:val="00D44CE3"/>
    <w:rsid w:val="00D5444A"/>
    <w:rsid w:val="00D554F0"/>
    <w:rsid w:val="00D7335B"/>
    <w:rsid w:val="00D815DA"/>
    <w:rsid w:val="00D95D5D"/>
    <w:rsid w:val="00D97E5D"/>
    <w:rsid w:val="00DA186C"/>
    <w:rsid w:val="00DA49EB"/>
    <w:rsid w:val="00DB0727"/>
    <w:rsid w:val="00DB3FE7"/>
    <w:rsid w:val="00DB7E05"/>
    <w:rsid w:val="00DC180C"/>
    <w:rsid w:val="00DC2708"/>
    <w:rsid w:val="00DD215B"/>
    <w:rsid w:val="00DD33CC"/>
    <w:rsid w:val="00DD48DF"/>
    <w:rsid w:val="00DD54E5"/>
    <w:rsid w:val="00DD637B"/>
    <w:rsid w:val="00DE13E5"/>
    <w:rsid w:val="00DF2733"/>
    <w:rsid w:val="00E0564A"/>
    <w:rsid w:val="00E15595"/>
    <w:rsid w:val="00E16857"/>
    <w:rsid w:val="00E227DE"/>
    <w:rsid w:val="00E36478"/>
    <w:rsid w:val="00E36A09"/>
    <w:rsid w:val="00E40457"/>
    <w:rsid w:val="00E52444"/>
    <w:rsid w:val="00E533DD"/>
    <w:rsid w:val="00E54202"/>
    <w:rsid w:val="00E55485"/>
    <w:rsid w:val="00E565D3"/>
    <w:rsid w:val="00E64F26"/>
    <w:rsid w:val="00E7038B"/>
    <w:rsid w:val="00E75571"/>
    <w:rsid w:val="00E8268B"/>
    <w:rsid w:val="00E918EB"/>
    <w:rsid w:val="00EA1202"/>
    <w:rsid w:val="00EA2BF0"/>
    <w:rsid w:val="00EC3732"/>
    <w:rsid w:val="00ED0026"/>
    <w:rsid w:val="00ED0DA9"/>
    <w:rsid w:val="00ED1764"/>
    <w:rsid w:val="00ED395A"/>
    <w:rsid w:val="00EE0441"/>
    <w:rsid w:val="00EF172C"/>
    <w:rsid w:val="00F00E7B"/>
    <w:rsid w:val="00F06ED7"/>
    <w:rsid w:val="00F06F9C"/>
    <w:rsid w:val="00F07968"/>
    <w:rsid w:val="00F171D9"/>
    <w:rsid w:val="00F244D4"/>
    <w:rsid w:val="00F248FD"/>
    <w:rsid w:val="00F303FC"/>
    <w:rsid w:val="00F32A90"/>
    <w:rsid w:val="00F40475"/>
    <w:rsid w:val="00F446AF"/>
    <w:rsid w:val="00F53D6A"/>
    <w:rsid w:val="00F5516D"/>
    <w:rsid w:val="00F56C10"/>
    <w:rsid w:val="00F65FCC"/>
    <w:rsid w:val="00F772B5"/>
    <w:rsid w:val="00F80748"/>
    <w:rsid w:val="00F8210B"/>
    <w:rsid w:val="00F84773"/>
    <w:rsid w:val="00F86943"/>
    <w:rsid w:val="00FA08CA"/>
    <w:rsid w:val="00FA52D5"/>
    <w:rsid w:val="00FB09CA"/>
    <w:rsid w:val="00FB7E6B"/>
    <w:rsid w:val="00FD6EE6"/>
    <w:rsid w:val="00FE3A45"/>
    <w:rsid w:val="00FE6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3796B"/>
  <w15:chartTrackingRefBased/>
  <w15:docId w15:val="{DFF90B30-3574-44AF-9C8F-BCCD1A8A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106"/>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BF0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F0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F01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F01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F01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01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F01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F01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BF01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1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01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01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01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01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01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1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1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106"/>
    <w:rPr>
      <w:rFonts w:eastAsiaTheme="majorEastAsia" w:cstheme="majorBidi"/>
      <w:color w:val="272727" w:themeColor="text1" w:themeTint="D8"/>
    </w:rPr>
  </w:style>
  <w:style w:type="paragraph" w:styleId="Title">
    <w:name w:val="Title"/>
    <w:basedOn w:val="Normal"/>
    <w:next w:val="Normal"/>
    <w:link w:val="TitleChar"/>
    <w:uiPriority w:val="10"/>
    <w:qFormat/>
    <w:rsid w:val="00BF01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1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106"/>
    <w:pPr>
      <w:spacing w:before="160"/>
      <w:jc w:val="center"/>
    </w:pPr>
    <w:rPr>
      <w:i/>
      <w:iCs/>
      <w:color w:val="404040" w:themeColor="text1" w:themeTint="BF"/>
    </w:rPr>
  </w:style>
  <w:style w:type="character" w:customStyle="1" w:styleId="QuoteChar">
    <w:name w:val="Quote Char"/>
    <w:basedOn w:val="DefaultParagraphFont"/>
    <w:link w:val="Quote"/>
    <w:uiPriority w:val="29"/>
    <w:rsid w:val="00BF0106"/>
    <w:rPr>
      <w:i/>
      <w:iCs/>
      <w:color w:val="404040" w:themeColor="text1" w:themeTint="BF"/>
    </w:rPr>
  </w:style>
  <w:style w:type="paragraph" w:styleId="ListParagraph">
    <w:name w:val="List Paragraph"/>
    <w:basedOn w:val="Normal"/>
    <w:uiPriority w:val="34"/>
    <w:qFormat/>
    <w:rsid w:val="00BF0106"/>
    <w:pPr>
      <w:ind w:left="720"/>
      <w:contextualSpacing/>
    </w:pPr>
  </w:style>
  <w:style w:type="character" w:styleId="IntenseEmphasis">
    <w:name w:val="Intense Emphasis"/>
    <w:basedOn w:val="DefaultParagraphFont"/>
    <w:uiPriority w:val="21"/>
    <w:qFormat/>
    <w:rsid w:val="00BF0106"/>
    <w:rPr>
      <w:i/>
      <w:iCs/>
      <w:color w:val="0F4761" w:themeColor="accent1" w:themeShade="BF"/>
    </w:rPr>
  </w:style>
  <w:style w:type="paragraph" w:styleId="IntenseQuote">
    <w:name w:val="Intense Quote"/>
    <w:basedOn w:val="Normal"/>
    <w:next w:val="Normal"/>
    <w:link w:val="IntenseQuoteChar"/>
    <w:uiPriority w:val="30"/>
    <w:qFormat/>
    <w:rsid w:val="00BF0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0106"/>
    <w:rPr>
      <w:i/>
      <w:iCs/>
      <w:color w:val="0F4761" w:themeColor="accent1" w:themeShade="BF"/>
    </w:rPr>
  </w:style>
  <w:style w:type="character" w:styleId="IntenseReference">
    <w:name w:val="Intense Reference"/>
    <w:basedOn w:val="DefaultParagraphFont"/>
    <w:uiPriority w:val="32"/>
    <w:qFormat/>
    <w:rsid w:val="00BF0106"/>
    <w:rPr>
      <w:b/>
      <w:bCs/>
      <w:smallCaps/>
      <w:color w:val="0F4761" w:themeColor="accent1" w:themeShade="BF"/>
      <w:spacing w:val="5"/>
    </w:rPr>
  </w:style>
  <w:style w:type="paragraph" w:styleId="Header">
    <w:name w:val="header"/>
    <w:basedOn w:val="Normal"/>
    <w:link w:val="HeaderChar"/>
    <w:rsid w:val="00BF0106"/>
    <w:pPr>
      <w:tabs>
        <w:tab w:val="center" w:pos="4153"/>
        <w:tab w:val="right" w:pos="8306"/>
      </w:tabs>
    </w:pPr>
  </w:style>
  <w:style w:type="character" w:customStyle="1" w:styleId="HeaderChar">
    <w:name w:val="Header Char"/>
    <w:basedOn w:val="DefaultParagraphFont"/>
    <w:link w:val="Header"/>
    <w:rsid w:val="00BF0106"/>
    <w:rPr>
      <w:rFonts w:ascii="Verdana" w:eastAsia="Times New Roman" w:hAnsi="Verdana" w:cs="Times New Roman"/>
      <w:kern w:val="0"/>
      <w:szCs w:val="20"/>
      <w:lang w:eastAsia="en-GB"/>
      <w14:ligatures w14:val="none"/>
    </w:rPr>
  </w:style>
  <w:style w:type="paragraph" w:styleId="Footer">
    <w:name w:val="footer"/>
    <w:basedOn w:val="Normal"/>
    <w:link w:val="FooterChar"/>
    <w:rsid w:val="00BF0106"/>
    <w:pPr>
      <w:tabs>
        <w:tab w:val="center" w:pos="4153"/>
        <w:tab w:val="right" w:pos="8306"/>
      </w:tabs>
    </w:pPr>
    <w:rPr>
      <w:sz w:val="18"/>
    </w:rPr>
  </w:style>
  <w:style w:type="character" w:customStyle="1" w:styleId="FooterChar">
    <w:name w:val="Footer Char"/>
    <w:basedOn w:val="DefaultParagraphFont"/>
    <w:link w:val="Footer"/>
    <w:rsid w:val="00BF0106"/>
    <w:rPr>
      <w:rFonts w:ascii="Verdana" w:eastAsia="Times New Roman" w:hAnsi="Verdana" w:cs="Times New Roman"/>
      <w:kern w:val="0"/>
      <w:sz w:val="18"/>
      <w:szCs w:val="20"/>
      <w:lang w:eastAsia="en-GB"/>
      <w14:ligatures w14:val="none"/>
    </w:rPr>
  </w:style>
  <w:style w:type="character" w:styleId="PageNumber">
    <w:name w:val="page number"/>
    <w:basedOn w:val="DefaultParagraphFont"/>
    <w:rsid w:val="00BF0106"/>
    <w:rPr>
      <w:rFonts w:ascii="Verdana" w:hAnsi="Verdana"/>
      <w:sz w:val="18"/>
    </w:rPr>
  </w:style>
  <w:style w:type="paragraph" w:customStyle="1" w:styleId="Noindent">
    <w:name w:val="No indent"/>
    <w:basedOn w:val="Normal"/>
    <w:rsid w:val="00BF0106"/>
    <w:pPr>
      <w:tabs>
        <w:tab w:val="left" w:pos="426"/>
      </w:tabs>
    </w:pPr>
  </w:style>
  <w:style w:type="paragraph" w:customStyle="1" w:styleId="TBullet">
    <w:name w:val="T_Bullet"/>
    <w:basedOn w:val="Normal"/>
    <w:rsid w:val="00BF0106"/>
    <w:pPr>
      <w:numPr>
        <w:numId w:val="1"/>
      </w:numPr>
      <w:tabs>
        <w:tab w:val="left" w:pos="851"/>
      </w:tabs>
    </w:pPr>
    <w:rPr>
      <w:color w:val="000000"/>
      <w:sz w:val="20"/>
    </w:rPr>
  </w:style>
  <w:style w:type="paragraph" w:customStyle="1" w:styleId="Style1">
    <w:name w:val="Style1"/>
    <w:basedOn w:val="Heading1"/>
    <w:link w:val="Style1Char"/>
    <w:rsid w:val="00BF0106"/>
    <w:pPr>
      <w:keepNext w:val="0"/>
      <w:keepLines w:val="0"/>
      <w:tabs>
        <w:tab w:val="left" w:pos="432"/>
      </w:tabs>
      <w:spacing w:before="180" w:after="0"/>
      <w:ind w:left="431" w:hanging="431"/>
    </w:pPr>
    <w:rPr>
      <w:rFonts w:ascii="Verdana" w:eastAsia="Times New Roman" w:hAnsi="Verdana" w:cs="Times New Roman"/>
      <w:color w:val="000000"/>
      <w:kern w:val="28"/>
      <w:sz w:val="22"/>
      <w:szCs w:val="20"/>
    </w:rPr>
  </w:style>
  <w:style w:type="paragraph" w:customStyle="1" w:styleId="Conditions1">
    <w:name w:val="Conditions1"/>
    <w:rsid w:val="00BF0106"/>
    <w:pPr>
      <w:numPr>
        <w:numId w:val="5"/>
      </w:numPr>
      <w:spacing w:before="120" w:after="0" w:line="240" w:lineRule="auto"/>
    </w:pPr>
    <w:rPr>
      <w:rFonts w:ascii="Verdana" w:eastAsia="Times New Roman" w:hAnsi="Verdana" w:cs="Times New Roman"/>
      <w:kern w:val="0"/>
      <w:szCs w:val="20"/>
      <w:lang w:eastAsia="en-GB"/>
      <w14:ligatures w14:val="none"/>
    </w:rPr>
  </w:style>
  <w:style w:type="paragraph" w:customStyle="1" w:styleId="Conditions2">
    <w:name w:val="Conditions2"/>
    <w:rsid w:val="00BF0106"/>
    <w:pPr>
      <w:numPr>
        <w:ilvl w:val="2"/>
        <w:numId w:val="5"/>
      </w:numPr>
      <w:spacing w:before="60" w:after="0" w:line="240" w:lineRule="auto"/>
    </w:pPr>
    <w:rPr>
      <w:rFonts w:ascii="Verdana" w:eastAsia="Times New Roman" w:hAnsi="Verdana" w:cs="Times New Roman"/>
      <w:kern w:val="0"/>
      <w:szCs w:val="20"/>
      <w:lang w:eastAsia="en-GB"/>
      <w14:ligatures w14:val="none"/>
    </w:rPr>
  </w:style>
  <w:style w:type="paragraph" w:customStyle="1" w:styleId="Style20ptBoldGreenRight031cmBefore12pt">
    <w:name w:val="Style 20 pt Bold Green Right:  0.31 cm Before:  12 pt"/>
    <w:basedOn w:val="Normal"/>
    <w:rsid w:val="00BF0106"/>
    <w:pPr>
      <w:spacing w:before="240"/>
      <w:ind w:right="176"/>
    </w:pPr>
    <w:rPr>
      <w:b/>
      <w:bCs/>
      <w:color w:val="000000"/>
      <w:sz w:val="40"/>
      <w:szCs w:val="40"/>
    </w:rPr>
  </w:style>
  <w:style w:type="paragraph" w:customStyle="1" w:styleId="ConditionsBullet">
    <w:name w:val="ConditionsBullet"/>
    <w:basedOn w:val="Conditions2"/>
    <w:qFormat/>
    <w:rsid w:val="00BF0106"/>
    <w:pPr>
      <w:numPr>
        <w:ilvl w:val="3"/>
      </w:numPr>
      <w:spacing w:before="0"/>
    </w:pPr>
  </w:style>
  <w:style w:type="numbering" w:customStyle="1" w:styleId="ConditionsList">
    <w:name w:val="ConditionsList"/>
    <w:uiPriority w:val="99"/>
    <w:rsid w:val="00BF0106"/>
    <w:pPr>
      <w:numPr>
        <w:numId w:val="2"/>
      </w:numPr>
    </w:pPr>
  </w:style>
  <w:style w:type="paragraph" w:customStyle="1" w:styleId="ConditionsNoNumber">
    <w:name w:val="ConditionsNoNumber"/>
    <w:basedOn w:val="Normal"/>
    <w:qFormat/>
    <w:rsid w:val="00BF0106"/>
    <w:pPr>
      <w:numPr>
        <w:ilvl w:val="1"/>
        <w:numId w:val="5"/>
      </w:numPr>
      <w:spacing w:before="120"/>
    </w:pPr>
  </w:style>
  <w:style w:type="paragraph" w:customStyle="1" w:styleId="ConditionsNoNumberNoSpaceBefore">
    <w:name w:val="ConditionsNoNumberNoSpaceBefore"/>
    <w:basedOn w:val="ConditionsNoNumber"/>
    <w:qFormat/>
    <w:rsid w:val="00BF0106"/>
    <w:pPr>
      <w:numPr>
        <w:ilvl w:val="4"/>
      </w:numPr>
      <w:spacing w:before="0"/>
    </w:pPr>
  </w:style>
  <w:style w:type="numbering" w:customStyle="1" w:styleId="StylesList">
    <w:name w:val="StylesList"/>
    <w:uiPriority w:val="99"/>
    <w:rsid w:val="00BF0106"/>
    <w:pPr>
      <w:numPr>
        <w:numId w:val="3"/>
      </w:numPr>
    </w:pPr>
  </w:style>
  <w:style w:type="character" w:customStyle="1" w:styleId="Style1Char">
    <w:name w:val="Style1 Char"/>
    <w:basedOn w:val="DefaultParagraphFont"/>
    <w:link w:val="Style1"/>
    <w:locked/>
    <w:rsid w:val="00BF0106"/>
    <w:rPr>
      <w:rFonts w:ascii="Verdana" w:eastAsia="Times New Roman" w:hAnsi="Verdana" w:cs="Times New Roman"/>
      <w:color w:val="000000"/>
      <w:kern w:val="28"/>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D98F22-3BDD-4E20-A308-86FC9E9F8758}"/>
</file>

<file path=customXml/itemProps2.xml><?xml version="1.0" encoding="utf-8"?>
<ds:datastoreItem xmlns:ds="http://schemas.openxmlformats.org/officeDocument/2006/customXml" ds:itemID="{123E9776-2205-482D-A4D5-FBF23F7ADC44}"/>
</file>

<file path=customXml/itemProps3.xml><?xml version="1.0" encoding="utf-8"?>
<ds:datastoreItem xmlns:ds="http://schemas.openxmlformats.org/officeDocument/2006/customXml" ds:itemID="{124230E4-835B-4E7E-8B0E-58566770D0DE}"/>
</file>

<file path=docProps/app.xml><?xml version="1.0" encoding="utf-8"?>
<Properties xmlns="http://schemas.openxmlformats.org/officeDocument/2006/extended-properties" xmlns:vt="http://schemas.openxmlformats.org/officeDocument/2006/docPropsVTypes">
  <Template>Normal</Template>
  <TotalTime>16</TotalTime>
  <Pages>9</Pages>
  <Words>3404</Words>
  <Characters>16681</Characters>
  <Application>Microsoft Office Word</Application>
  <DocSecurity>0</DocSecurity>
  <Lines>308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Taylor</dc:creator>
  <cp:keywords/>
  <dc:description/>
  <cp:lastModifiedBy>Nick Davies</cp:lastModifiedBy>
  <cp:revision>20</cp:revision>
  <cp:lastPrinted>2026-08-26T09:04:00Z</cp:lastPrinted>
  <dcterms:created xsi:type="dcterms:W3CDTF">2026-08-26T11:28:00Z</dcterms:created>
  <dcterms:modified xsi:type="dcterms:W3CDTF">2026-08-26T11:45:00Z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