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E30C0" w14:textId="77777777" w:rsidR="00BF0106" w:rsidRDefault="00BF0106" w:rsidP="00BF0106">
      <w:pPr>
        <w:pStyle w:val="Conditions1"/>
        <w:numPr>
          <w:ilvl w:val="0"/>
          <w:numId w:val="0"/>
        </w:numPr>
      </w:pPr>
      <w:r>
        <w:rPr>
          <w:noProof/>
        </w:rPr>
        <w:drawing>
          <wp:inline distT="0" distB="0" distL="0" distR="0" wp14:anchorId="11F3F2AA" wp14:editId="56B127DE">
            <wp:extent cx="3420110" cy="402590"/>
            <wp:effectExtent l="0" t="0" r="8890" b="0"/>
            <wp:docPr id="21008596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20110" cy="402590"/>
                    </a:xfrm>
                    <a:prstGeom prst="rect">
                      <a:avLst/>
                    </a:prstGeom>
                    <a:noFill/>
                  </pic:spPr>
                </pic:pic>
              </a:graphicData>
            </a:graphic>
          </wp:inline>
        </w:drawing>
      </w:r>
    </w:p>
    <w:p w14:paraId="3CE0DDC3" w14:textId="77777777" w:rsidR="00BF0106" w:rsidRPr="004C496A" w:rsidRDefault="00BF0106" w:rsidP="00BF0106">
      <w:pPr>
        <w:spacing w:before="60" w:after="60"/>
        <w:rPr>
          <w:rFonts w:ascii="Arial" w:hAnsi="Arial" w:cs="Arial"/>
          <w:sz w:val="8"/>
          <w:szCs w:val="8"/>
        </w:rPr>
      </w:pPr>
    </w:p>
    <w:tbl>
      <w:tblPr>
        <w:tblW w:w="9356" w:type="dxa"/>
        <w:tblInd w:w="108" w:type="dxa"/>
        <w:tblBorders>
          <w:top w:val="single" w:sz="4" w:space="0" w:color="000000"/>
          <w:bottom w:val="single" w:sz="4" w:space="0" w:color="000000"/>
        </w:tblBorders>
        <w:tblLayout w:type="fixed"/>
        <w:tblLook w:val="0000" w:firstRow="0" w:lastRow="0" w:firstColumn="0" w:lastColumn="0" w:noHBand="0" w:noVBand="0"/>
      </w:tblPr>
      <w:tblGrid>
        <w:gridCol w:w="9356"/>
      </w:tblGrid>
      <w:tr w:rsidR="00BF0106" w:rsidRPr="00BF0106" w14:paraId="6ACC3424" w14:textId="77777777" w:rsidTr="00C82520">
        <w:trPr>
          <w:cantSplit/>
          <w:trHeight w:val="23"/>
        </w:trPr>
        <w:tc>
          <w:tcPr>
            <w:tcW w:w="9356" w:type="dxa"/>
          </w:tcPr>
          <w:p w14:paraId="19A85B88" w14:textId="77777777" w:rsidR="00BF0106" w:rsidRPr="00BF0106" w:rsidRDefault="00BF0106" w:rsidP="00C82520">
            <w:pPr>
              <w:spacing w:before="120"/>
              <w:ind w:left="-108" w:right="34"/>
              <w:rPr>
                <w:rFonts w:ascii="Arial" w:hAnsi="Arial" w:cs="Arial"/>
                <w:b/>
                <w:color w:val="000000"/>
                <w:sz w:val="40"/>
                <w:szCs w:val="40"/>
              </w:rPr>
            </w:pPr>
            <w:bookmarkStart w:id="0" w:name="bmkTable00"/>
            <w:bookmarkEnd w:id="0"/>
            <w:r w:rsidRPr="00BF0106">
              <w:rPr>
                <w:rFonts w:ascii="Arial" w:hAnsi="Arial" w:cs="Arial"/>
                <w:b/>
                <w:color w:val="000000"/>
                <w:sz w:val="40"/>
                <w:szCs w:val="40"/>
              </w:rPr>
              <w:t>Order Decision</w:t>
            </w:r>
          </w:p>
        </w:tc>
      </w:tr>
      <w:tr w:rsidR="00BF0106" w:rsidRPr="00BF0106" w14:paraId="0FE855AC" w14:textId="77777777" w:rsidTr="00C82520">
        <w:trPr>
          <w:cantSplit/>
          <w:trHeight w:val="23"/>
        </w:trPr>
        <w:tc>
          <w:tcPr>
            <w:tcW w:w="9356" w:type="dxa"/>
            <w:vAlign w:val="center"/>
          </w:tcPr>
          <w:p w14:paraId="36F92AB6" w14:textId="370AA15E" w:rsidR="00BF0106" w:rsidRPr="00BF0106" w:rsidRDefault="00BF0106" w:rsidP="00C82520">
            <w:pPr>
              <w:spacing w:before="60"/>
              <w:ind w:left="-108" w:right="34"/>
              <w:rPr>
                <w:rFonts w:ascii="Arial" w:hAnsi="Arial" w:cs="Arial"/>
                <w:color w:val="000000"/>
                <w:sz w:val="24"/>
                <w:szCs w:val="24"/>
              </w:rPr>
            </w:pPr>
            <w:r w:rsidRPr="00BF0106">
              <w:rPr>
                <w:rFonts w:ascii="Arial" w:hAnsi="Arial" w:cs="Arial"/>
                <w:color w:val="000000"/>
                <w:sz w:val="24"/>
                <w:szCs w:val="24"/>
              </w:rPr>
              <w:t xml:space="preserve">Site visit made on </w:t>
            </w:r>
            <w:r w:rsidR="006632A6">
              <w:rPr>
                <w:rFonts w:ascii="Arial" w:hAnsi="Arial" w:cs="Arial"/>
                <w:color w:val="000000"/>
                <w:sz w:val="24"/>
                <w:szCs w:val="24"/>
              </w:rPr>
              <w:t>25 August 2026</w:t>
            </w:r>
          </w:p>
        </w:tc>
      </w:tr>
      <w:tr w:rsidR="00BF0106" w:rsidRPr="00BF0106" w14:paraId="1D4A812C" w14:textId="77777777" w:rsidTr="00C82520">
        <w:trPr>
          <w:cantSplit/>
          <w:trHeight w:val="23"/>
        </w:trPr>
        <w:tc>
          <w:tcPr>
            <w:tcW w:w="9356" w:type="dxa"/>
          </w:tcPr>
          <w:p w14:paraId="5F2B5AE2" w14:textId="3CD68CAB" w:rsidR="00BF0106" w:rsidRPr="00BF0106" w:rsidRDefault="00BF0106" w:rsidP="00C82520">
            <w:pPr>
              <w:spacing w:before="180"/>
              <w:ind w:left="-108" w:right="34"/>
              <w:rPr>
                <w:rFonts w:ascii="Arial" w:hAnsi="Arial" w:cs="Arial"/>
                <w:b/>
                <w:color w:val="000000"/>
                <w:sz w:val="24"/>
                <w:szCs w:val="24"/>
              </w:rPr>
            </w:pPr>
            <w:r w:rsidRPr="00BF0106">
              <w:rPr>
                <w:rFonts w:ascii="Arial" w:hAnsi="Arial" w:cs="Arial"/>
                <w:b/>
                <w:color w:val="000000"/>
                <w:sz w:val="24"/>
                <w:szCs w:val="24"/>
              </w:rPr>
              <w:t>by K Taylor BSc (Hons) PGDip MRTPI</w:t>
            </w:r>
          </w:p>
        </w:tc>
      </w:tr>
      <w:tr w:rsidR="00BF0106" w:rsidRPr="00BF0106" w14:paraId="0E8BE235" w14:textId="77777777" w:rsidTr="00C82520">
        <w:trPr>
          <w:cantSplit/>
          <w:trHeight w:val="23"/>
        </w:trPr>
        <w:tc>
          <w:tcPr>
            <w:tcW w:w="9356" w:type="dxa"/>
          </w:tcPr>
          <w:p w14:paraId="4E4A2C22" w14:textId="0DDF53A4" w:rsidR="00BF0106" w:rsidRPr="00BF0106" w:rsidRDefault="00BF0106" w:rsidP="00C82520">
            <w:pPr>
              <w:spacing w:before="120"/>
              <w:ind w:left="-108" w:right="34"/>
              <w:rPr>
                <w:rFonts w:ascii="Arial" w:hAnsi="Arial" w:cs="Arial"/>
                <w:b/>
                <w:color w:val="000000"/>
                <w:sz w:val="18"/>
                <w:szCs w:val="18"/>
              </w:rPr>
            </w:pPr>
            <w:r w:rsidRPr="00BF0106">
              <w:rPr>
                <w:rFonts w:ascii="Arial" w:hAnsi="Arial" w:cs="Arial"/>
                <w:b/>
                <w:color w:val="000000"/>
                <w:sz w:val="18"/>
                <w:szCs w:val="18"/>
              </w:rPr>
              <w:t>appointed by the Secretary of State for Environment, Food and Rural Affairs</w:t>
            </w:r>
          </w:p>
        </w:tc>
      </w:tr>
      <w:tr w:rsidR="00BF0106" w:rsidRPr="00BF0106" w14:paraId="50198FD7" w14:textId="77777777" w:rsidTr="00C82520">
        <w:trPr>
          <w:cantSplit/>
          <w:trHeight w:val="23"/>
        </w:trPr>
        <w:tc>
          <w:tcPr>
            <w:tcW w:w="9356" w:type="dxa"/>
          </w:tcPr>
          <w:p w14:paraId="426F419B" w14:textId="77777777" w:rsidR="00B473AE" w:rsidRDefault="00BF0106" w:rsidP="00B473AE">
            <w:pPr>
              <w:spacing w:before="120"/>
              <w:ind w:left="-108" w:right="176"/>
              <w:rPr>
                <w:rFonts w:ascii="Arial" w:hAnsi="Arial" w:cs="Arial"/>
                <w:b/>
                <w:color w:val="000000"/>
                <w:sz w:val="18"/>
                <w:szCs w:val="18"/>
              </w:rPr>
            </w:pPr>
            <w:r w:rsidRPr="00BF0106">
              <w:rPr>
                <w:rFonts w:ascii="Arial" w:hAnsi="Arial" w:cs="Arial"/>
                <w:b/>
                <w:color w:val="000000"/>
                <w:sz w:val="18"/>
                <w:szCs w:val="18"/>
              </w:rPr>
              <w:t>Decision date:</w:t>
            </w:r>
            <w:r w:rsidR="004E6AB2">
              <w:rPr>
                <w:rFonts w:ascii="Arial" w:hAnsi="Arial" w:cs="Arial"/>
                <w:b/>
                <w:color w:val="000000"/>
                <w:sz w:val="18"/>
                <w:szCs w:val="18"/>
              </w:rPr>
              <w:t xml:space="preserve"> 27 August 2026</w:t>
            </w:r>
          </w:p>
          <w:p w14:paraId="2771B42B" w14:textId="4A80CFF0" w:rsidR="00B473AE" w:rsidRPr="00B473AE" w:rsidRDefault="00B473AE" w:rsidP="00B473AE">
            <w:pPr>
              <w:spacing w:before="120"/>
              <w:ind w:left="-108" w:right="176"/>
              <w:rPr>
                <w:rFonts w:ascii="Arial" w:hAnsi="Arial" w:cs="Arial"/>
                <w:b/>
                <w:color w:val="000000"/>
                <w:sz w:val="2"/>
                <w:szCs w:val="2"/>
              </w:rPr>
            </w:pPr>
          </w:p>
        </w:tc>
      </w:tr>
    </w:tbl>
    <w:p w14:paraId="7FB00A1C" w14:textId="77777777" w:rsidR="00BF0106" w:rsidRPr="004C496A" w:rsidRDefault="00BF0106" w:rsidP="00BF0106">
      <w:pPr>
        <w:rPr>
          <w:rFonts w:ascii="Arial" w:hAnsi="Arial" w:cs="Arial"/>
          <w:sz w:val="8"/>
          <w:szCs w:val="8"/>
        </w:rPr>
      </w:pPr>
    </w:p>
    <w:tbl>
      <w:tblPr>
        <w:tblW w:w="0" w:type="auto"/>
        <w:tblLayout w:type="fixed"/>
        <w:tblLook w:val="0000" w:firstRow="0" w:lastRow="0" w:firstColumn="0" w:lastColumn="0" w:noHBand="0" w:noVBand="0"/>
      </w:tblPr>
      <w:tblGrid>
        <w:gridCol w:w="9520"/>
      </w:tblGrid>
      <w:tr w:rsidR="00BF0106" w:rsidRPr="00BF0106" w14:paraId="2E37A36A" w14:textId="77777777" w:rsidTr="00C82520">
        <w:tc>
          <w:tcPr>
            <w:tcW w:w="9520" w:type="dxa"/>
          </w:tcPr>
          <w:p w14:paraId="1F80E0AA" w14:textId="270D4111" w:rsidR="00BF0106" w:rsidRPr="00BF0106" w:rsidRDefault="00BF0106" w:rsidP="00C82520">
            <w:pPr>
              <w:spacing w:after="60"/>
              <w:rPr>
                <w:rFonts w:ascii="Arial" w:hAnsi="Arial" w:cs="Arial"/>
                <w:b/>
                <w:color w:val="000000"/>
                <w:sz w:val="24"/>
                <w:szCs w:val="24"/>
              </w:rPr>
            </w:pPr>
            <w:r w:rsidRPr="00BF0106">
              <w:rPr>
                <w:rFonts w:ascii="Arial" w:hAnsi="Arial" w:cs="Arial"/>
                <w:b/>
                <w:color w:val="000000"/>
                <w:sz w:val="24"/>
                <w:szCs w:val="24"/>
              </w:rPr>
              <w:t>Order Ref: ROW/</w:t>
            </w:r>
            <w:r w:rsidR="00CE07F9">
              <w:rPr>
                <w:rFonts w:ascii="Arial" w:hAnsi="Arial" w:cs="Arial"/>
                <w:b/>
                <w:color w:val="000000"/>
                <w:sz w:val="24"/>
                <w:szCs w:val="24"/>
              </w:rPr>
              <w:t>3362196</w:t>
            </w:r>
          </w:p>
        </w:tc>
      </w:tr>
      <w:tr w:rsidR="00BF0106" w:rsidRPr="00BF0106" w14:paraId="2FE62C9F" w14:textId="77777777" w:rsidTr="00C82520">
        <w:tc>
          <w:tcPr>
            <w:tcW w:w="9520" w:type="dxa"/>
          </w:tcPr>
          <w:p w14:paraId="2784E231" w14:textId="067F5BC5" w:rsidR="00BF0106" w:rsidRPr="00BF0106" w:rsidRDefault="00BF0106" w:rsidP="00C82520">
            <w:pPr>
              <w:pStyle w:val="TBullet"/>
              <w:rPr>
                <w:rFonts w:ascii="Arial" w:hAnsi="Arial" w:cs="Arial"/>
              </w:rPr>
            </w:pPr>
            <w:r w:rsidRPr="00BF0106">
              <w:rPr>
                <w:rFonts w:ascii="Arial" w:hAnsi="Arial" w:cs="Arial"/>
              </w:rPr>
              <w:t xml:space="preserve">This Order is made under Section 119 of the Highways Act 1980 and is known as the </w:t>
            </w:r>
            <w:r w:rsidR="00DC1323">
              <w:rPr>
                <w:rFonts w:ascii="Arial" w:hAnsi="Arial" w:cs="Arial"/>
              </w:rPr>
              <w:t xml:space="preserve">Wiltshire Council Castle Combe 7 and Yatton Keynell 25 Diversion and Definitive Map and Statement Modification Order 2023. </w:t>
            </w:r>
          </w:p>
        </w:tc>
      </w:tr>
      <w:tr w:rsidR="00BF0106" w:rsidRPr="00BF0106" w14:paraId="44FAC5E8" w14:textId="77777777" w:rsidTr="00C82520">
        <w:tc>
          <w:tcPr>
            <w:tcW w:w="9520" w:type="dxa"/>
          </w:tcPr>
          <w:p w14:paraId="2C4A99CB" w14:textId="362D7EF1" w:rsidR="00BF0106" w:rsidRPr="00BF0106" w:rsidRDefault="00BF0106" w:rsidP="00C82520">
            <w:pPr>
              <w:pStyle w:val="TBullet"/>
              <w:rPr>
                <w:rFonts w:ascii="Arial" w:hAnsi="Arial" w:cs="Arial"/>
              </w:rPr>
            </w:pPr>
            <w:r w:rsidRPr="00BF0106">
              <w:rPr>
                <w:rFonts w:ascii="Arial" w:hAnsi="Arial" w:cs="Arial"/>
              </w:rPr>
              <w:t xml:space="preserve">The Order is dated </w:t>
            </w:r>
            <w:r w:rsidR="002E1223">
              <w:rPr>
                <w:rFonts w:ascii="Arial" w:hAnsi="Arial" w:cs="Arial"/>
              </w:rPr>
              <w:t>23 August 2023</w:t>
            </w:r>
            <w:r w:rsidRPr="00BF0106">
              <w:rPr>
                <w:rFonts w:ascii="Arial" w:hAnsi="Arial" w:cs="Arial"/>
              </w:rPr>
              <w:t xml:space="preserve"> and proposes to divert the public right of way shown on the Order plan and described in the Order Schedule.</w:t>
            </w:r>
          </w:p>
        </w:tc>
      </w:tr>
      <w:tr w:rsidR="00BF0106" w:rsidRPr="00BF0106" w14:paraId="522AC0D3" w14:textId="77777777" w:rsidTr="00C82520">
        <w:tc>
          <w:tcPr>
            <w:tcW w:w="9520" w:type="dxa"/>
          </w:tcPr>
          <w:p w14:paraId="638721DB" w14:textId="1C826240" w:rsidR="00BF0106" w:rsidRPr="00BF0106" w:rsidRDefault="00BF0106" w:rsidP="00C82520">
            <w:pPr>
              <w:pStyle w:val="TBullet"/>
              <w:rPr>
                <w:rFonts w:ascii="Arial" w:hAnsi="Arial" w:cs="Arial"/>
              </w:rPr>
            </w:pPr>
            <w:r w:rsidRPr="00BF0106">
              <w:rPr>
                <w:rFonts w:ascii="Arial" w:hAnsi="Arial" w:cs="Arial"/>
              </w:rPr>
              <w:t>There w</w:t>
            </w:r>
            <w:r w:rsidR="00E47EB3">
              <w:rPr>
                <w:rFonts w:ascii="Arial" w:hAnsi="Arial" w:cs="Arial"/>
              </w:rPr>
              <w:t>ere 7</w:t>
            </w:r>
            <w:r w:rsidRPr="00BF0106">
              <w:rPr>
                <w:rFonts w:ascii="Arial" w:hAnsi="Arial" w:cs="Arial"/>
              </w:rPr>
              <w:t xml:space="preserve"> objections outstanding when </w:t>
            </w:r>
            <w:r w:rsidR="009973F8">
              <w:rPr>
                <w:rFonts w:ascii="Arial" w:hAnsi="Arial" w:cs="Arial"/>
              </w:rPr>
              <w:t xml:space="preserve">Wiltshire </w:t>
            </w:r>
            <w:r w:rsidRPr="00BF0106">
              <w:rPr>
                <w:rFonts w:ascii="Arial" w:hAnsi="Arial" w:cs="Arial"/>
              </w:rPr>
              <w:t>Council submitted the Order to the Secretary of State for Environment, Food and Rural Affairs for confirmation.</w:t>
            </w:r>
          </w:p>
        </w:tc>
      </w:tr>
      <w:tr w:rsidR="00BF0106" w:rsidRPr="00BF0106" w14:paraId="676AEB50" w14:textId="77777777" w:rsidTr="00C82520">
        <w:tc>
          <w:tcPr>
            <w:tcW w:w="9520" w:type="dxa"/>
          </w:tcPr>
          <w:p w14:paraId="4D343891" w14:textId="125F84ED" w:rsidR="00BF0106" w:rsidRPr="00BF0106" w:rsidRDefault="00BF0106" w:rsidP="00C82520">
            <w:pPr>
              <w:spacing w:before="60"/>
              <w:rPr>
                <w:rFonts w:ascii="Arial" w:hAnsi="Arial" w:cs="Arial"/>
                <w:b/>
                <w:color w:val="000000"/>
                <w:sz w:val="24"/>
                <w:szCs w:val="24"/>
              </w:rPr>
            </w:pPr>
            <w:r w:rsidRPr="00BF0106">
              <w:rPr>
                <w:rFonts w:ascii="Arial" w:hAnsi="Arial" w:cs="Arial"/>
                <w:b/>
                <w:color w:val="000000"/>
                <w:sz w:val="24"/>
                <w:szCs w:val="24"/>
              </w:rPr>
              <w:t>Summary of Decision: The Order is confirmed</w:t>
            </w:r>
            <w:r w:rsidR="004C496A">
              <w:rPr>
                <w:rFonts w:ascii="Arial" w:hAnsi="Arial" w:cs="Arial"/>
                <w:b/>
                <w:bCs/>
                <w:color w:val="000000"/>
                <w:kern w:val="28"/>
                <w:sz w:val="24"/>
                <w:szCs w:val="24"/>
              </w:rPr>
              <w:t xml:space="preserve"> </w:t>
            </w:r>
            <w:r w:rsidRPr="00BF0106">
              <w:rPr>
                <w:rFonts w:ascii="Arial" w:hAnsi="Arial" w:cs="Arial"/>
                <w:b/>
                <w:bCs/>
                <w:color w:val="000000"/>
                <w:kern w:val="28"/>
                <w:sz w:val="24"/>
                <w:szCs w:val="24"/>
              </w:rPr>
              <w:t>subject to modifications.</w:t>
            </w:r>
            <w:r w:rsidRPr="00BF0106">
              <w:rPr>
                <w:rFonts w:ascii="Arial" w:hAnsi="Arial" w:cs="Arial"/>
                <w:b/>
                <w:color w:val="000000"/>
                <w:sz w:val="24"/>
                <w:szCs w:val="24"/>
              </w:rPr>
              <w:t xml:space="preserve"> </w:t>
            </w:r>
          </w:p>
        </w:tc>
      </w:tr>
      <w:tr w:rsidR="00BF0106" w:rsidRPr="00BF0106" w14:paraId="1F7B1644" w14:textId="77777777" w:rsidTr="00C82520">
        <w:tc>
          <w:tcPr>
            <w:tcW w:w="9520" w:type="dxa"/>
            <w:tcBorders>
              <w:bottom w:val="single" w:sz="6" w:space="0" w:color="000000"/>
            </w:tcBorders>
          </w:tcPr>
          <w:p w14:paraId="0BD257B3" w14:textId="77777777" w:rsidR="00BF0106" w:rsidRPr="00BF0106" w:rsidRDefault="00BF0106" w:rsidP="00C82520">
            <w:pPr>
              <w:spacing w:before="60"/>
              <w:rPr>
                <w:rFonts w:ascii="Arial" w:hAnsi="Arial" w:cs="Arial"/>
                <w:b/>
                <w:color w:val="000000"/>
                <w:sz w:val="2"/>
              </w:rPr>
            </w:pPr>
            <w:bookmarkStart w:id="1" w:name="bmkReturn"/>
            <w:bookmarkEnd w:id="1"/>
          </w:p>
        </w:tc>
      </w:tr>
    </w:tbl>
    <w:p w14:paraId="5011F6EF" w14:textId="77777777" w:rsidR="00BF0106" w:rsidRPr="00BF0106" w:rsidRDefault="00BF0106" w:rsidP="00C42AE7">
      <w:pPr>
        <w:tabs>
          <w:tab w:val="left" w:pos="432"/>
        </w:tabs>
        <w:spacing w:before="120"/>
        <w:outlineLvl w:val="0"/>
        <w:rPr>
          <w:rFonts w:ascii="Arial" w:hAnsi="Arial" w:cs="Arial"/>
          <w:b/>
          <w:color w:val="000000"/>
          <w:kern w:val="28"/>
          <w:sz w:val="24"/>
          <w:szCs w:val="24"/>
        </w:rPr>
      </w:pPr>
      <w:r w:rsidRPr="00BF0106">
        <w:rPr>
          <w:rFonts w:ascii="Arial" w:hAnsi="Arial" w:cs="Arial"/>
          <w:b/>
          <w:color w:val="000000"/>
          <w:kern w:val="28"/>
          <w:sz w:val="24"/>
          <w:szCs w:val="24"/>
        </w:rPr>
        <w:t>Preliminary Matters</w:t>
      </w:r>
    </w:p>
    <w:p w14:paraId="7CD8387E" w14:textId="6EF4D095" w:rsidR="00CD607B" w:rsidRPr="00F242B2" w:rsidRDefault="00BF0106" w:rsidP="00C42AE7">
      <w:pPr>
        <w:pStyle w:val="Style1"/>
        <w:numPr>
          <w:ilvl w:val="0"/>
          <w:numId w:val="4"/>
        </w:numPr>
        <w:spacing w:before="120"/>
        <w:rPr>
          <w:rFonts w:ascii="Arial" w:hAnsi="Arial" w:cs="Arial"/>
          <w:sz w:val="24"/>
          <w:szCs w:val="24"/>
        </w:rPr>
      </w:pPr>
      <w:r w:rsidRPr="00F242B2">
        <w:rPr>
          <w:rFonts w:ascii="Arial" w:hAnsi="Arial" w:cs="Arial"/>
          <w:sz w:val="24"/>
          <w:szCs w:val="24"/>
        </w:rPr>
        <w:t xml:space="preserve">I have </w:t>
      </w:r>
      <w:r w:rsidR="00F53D6A" w:rsidRPr="00F242B2">
        <w:rPr>
          <w:rFonts w:ascii="Arial" w:hAnsi="Arial" w:cs="Arial"/>
          <w:sz w:val="24"/>
          <w:szCs w:val="24"/>
        </w:rPr>
        <w:t xml:space="preserve">referred </w:t>
      </w:r>
      <w:r w:rsidRPr="00F242B2">
        <w:rPr>
          <w:rFonts w:ascii="Arial" w:hAnsi="Arial" w:cs="Arial"/>
          <w:sz w:val="24"/>
          <w:szCs w:val="24"/>
        </w:rPr>
        <w:t xml:space="preserve">to the </w:t>
      </w:r>
      <w:r w:rsidR="00F53D6A" w:rsidRPr="00F242B2">
        <w:rPr>
          <w:rFonts w:ascii="Arial" w:hAnsi="Arial" w:cs="Arial"/>
          <w:sz w:val="24"/>
          <w:szCs w:val="24"/>
        </w:rPr>
        <w:t xml:space="preserve">points of the route given in the Order Plan and a copy of this is attached for ease of reference. I conducted an accompanied site inspection on </w:t>
      </w:r>
      <w:r w:rsidR="008F2471" w:rsidRPr="00F242B2">
        <w:rPr>
          <w:rFonts w:ascii="Arial" w:hAnsi="Arial" w:cs="Arial"/>
          <w:sz w:val="24"/>
          <w:szCs w:val="24"/>
        </w:rPr>
        <w:t>Tuesday 25 August 2026 with</w:t>
      </w:r>
      <w:r w:rsidR="00C00F62" w:rsidRPr="00F242B2">
        <w:rPr>
          <w:rFonts w:ascii="Arial" w:hAnsi="Arial" w:cs="Arial"/>
          <w:sz w:val="24"/>
          <w:szCs w:val="24"/>
        </w:rPr>
        <w:t xml:space="preserve"> representatives from the Council, </w:t>
      </w:r>
      <w:r w:rsidR="003B43BC">
        <w:rPr>
          <w:rFonts w:ascii="Arial" w:hAnsi="Arial" w:cs="Arial"/>
          <w:sz w:val="24"/>
          <w:szCs w:val="24"/>
        </w:rPr>
        <w:t>N</w:t>
      </w:r>
      <w:r w:rsidR="00C00F62" w:rsidRPr="00F242B2">
        <w:rPr>
          <w:rFonts w:ascii="Arial" w:hAnsi="Arial" w:cs="Arial"/>
          <w:sz w:val="24"/>
          <w:szCs w:val="24"/>
        </w:rPr>
        <w:t>atural England and the landowner</w:t>
      </w:r>
      <w:r w:rsidR="008F2471" w:rsidRPr="00F242B2">
        <w:rPr>
          <w:rFonts w:ascii="Arial" w:hAnsi="Arial" w:cs="Arial"/>
          <w:sz w:val="24"/>
          <w:szCs w:val="24"/>
        </w:rPr>
        <w:t xml:space="preserve">. </w:t>
      </w:r>
      <w:r w:rsidR="00F23521" w:rsidRPr="00F242B2">
        <w:rPr>
          <w:rFonts w:ascii="Arial" w:hAnsi="Arial" w:cs="Arial"/>
          <w:sz w:val="24"/>
          <w:szCs w:val="24"/>
        </w:rPr>
        <w:t xml:space="preserve">Seven objections were made within the statutory period with a </w:t>
      </w:r>
      <w:r w:rsidR="00D6091D" w:rsidRPr="00F242B2">
        <w:rPr>
          <w:rFonts w:ascii="Arial" w:hAnsi="Arial" w:cs="Arial"/>
          <w:sz w:val="24"/>
          <w:szCs w:val="24"/>
        </w:rPr>
        <w:t xml:space="preserve">further objection made outside of this time. I have had regard to all the objections raised. </w:t>
      </w:r>
    </w:p>
    <w:p w14:paraId="605DACB4" w14:textId="77777777" w:rsidR="00BF0106" w:rsidRPr="00BF0106" w:rsidRDefault="00BF0106" w:rsidP="00C42AE7">
      <w:pPr>
        <w:pStyle w:val="Style1"/>
        <w:tabs>
          <w:tab w:val="clear" w:pos="432"/>
          <w:tab w:val="num" w:pos="4406"/>
        </w:tabs>
        <w:autoSpaceDE w:val="0"/>
        <w:autoSpaceDN w:val="0"/>
        <w:ind w:left="0" w:firstLine="0"/>
        <w:rPr>
          <w:rFonts w:ascii="Arial" w:hAnsi="Arial" w:cs="Arial"/>
          <w:b/>
          <w:sz w:val="24"/>
          <w:szCs w:val="24"/>
        </w:rPr>
      </w:pPr>
      <w:r w:rsidRPr="00BF0106">
        <w:rPr>
          <w:rFonts w:ascii="Arial" w:hAnsi="Arial" w:cs="Arial"/>
          <w:b/>
          <w:sz w:val="24"/>
          <w:szCs w:val="24"/>
        </w:rPr>
        <w:t>Main Issues</w:t>
      </w:r>
    </w:p>
    <w:p w14:paraId="04B75EAB" w14:textId="0D10E5C4" w:rsidR="00BF0106" w:rsidRPr="00BF0106" w:rsidRDefault="00BF0106" w:rsidP="00C42AE7">
      <w:pPr>
        <w:pStyle w:val="Style1"/>
        <w:numPr>
          <w:ilvl w:val="0"/>
          <w:numId w:val="6"/>
        </w:numPr>
        <w:tabs>
          <w:tab w:val="clear" w:pos="432"/>
          <w:tab w:val="clear" w:pos="720"/>
          <w:tab w:val="num" w:pos="360"/>
        </w:tabs>
        <w:autoSpaceDE w:val="0"/>
        <w:autoSpaceDN w:val="0"/>
        <w:spacing w:before="120"/>
        <w:outlineLvl w:val="9"/>
        <w:rPr>
          <w:rFonts w:ascii="Arial" w:hAnsi="Arial" w:cs="Arial"/>
          <w:b/>
          <w:sz w:val="24"/>
          <w:szCs w:val="24"/>
        </w:rPr>
      </w:pPr>
      <w:r w:rsidRPr="00BF0106">
        <w:rPr>
          <w:rFonts w:ascii="Arial" w:hAnsi="Arial" w:cs="Arial"/>
          <w:sz w:val="24"/>
          <w:szCs w:val="24"/>
        </w:rPr>
        <w:t xml:space="preserve">Section 119(6) of the Highways Act 1980 involves </w:t>
      </w:r>
      <w:r w:rsidR="006542D9">
        <w:rPr>
          <w:rFonts w:ascii="Arial" w:hAnsi="Arial" w:cs="Arial"/>
          <w:sz w:val="24"/>
          <w:szCs w:val="24"/>
        </w:rPr>
        <w:t>3</w:t>
      </w:r>
      <w:r w:rsidRPr="00BF0106">
        <w:rPr>
          <w:rFonts w:ascii="Arial" w:hAnsi="Arial" w:cs="Arial"/>
          <w:sz w:val="24"/>
          <w:szCs w:val="24"/>
        </w:rPr>
        <w:t xml:space="preserve"> separate tests for an Order to be confirmed. These are:</w:t>
      </w:r>
    </w:p>
    <w:p w14:paraId="09B78178" w14:textId="5DD4FBFA" w:rsidR="00BF0106" w:rsidRPr="00BF0106" w:rsidRDefault="00BF0106" w:rsidP="00C42AE7">
      <w:pPr>
        <w:pStyle w:val="Style1"/>
        <w:tabs>
          <w:tab w:val="clear" w:pos="432"/>
        </w:tabs>
        <w:autoSpaceDE w:val="0"/>
        <w:autoSpaceDN w:val="0"/>
        <w:spacing w:before="120"/>
        <w:ind w:firstLine="0"/>
        <w:outlineLvl w:val="9"/>
        <w:rPr>
          <w:rFonts w:ascii="Arial" w:hAnsi="Arial" w:cs="Arial"/>
          <w:sz w:val="24"/>
          <w:szCs w:val="24"/>
        </w:rPr>
      </w:pPr>
      <w:r w:rsidRPr="00BF0106">
        <w:rPr>
          <w:rFonts w:ascii="Arial" w:hAnsi="Arial" w:cs="Arial"/>
          <w:sz w:val="24"/>
          <w:szCs w:val="24"/>
        </w:rPr>
        <w:t>TEST 1: whether it is expedient in the interests of the landowner, occupier or the public for the path to be diverted. This is subject to any altered point of termination of the path being substantially as convenient to the public.</w:t>
      </w:r>
    </w:p>
    <w:p w14:paraId="5FEE86AC" w14:textId="77777777" w:rsidR="00BF0106" w:rsidRPr="00BF0106" w:rsidRDefault="00BF0106" w:rsidP="00C42AE7">
      <w:pPr>
        <w:pStyle w:val="Style1"/>
        <w:tabs>
          <w:tab w:val="clear" w:pos="432"/>
        </w:tabs>
        <w:autoSpaceDE w:val="0"/>
        <w:autoSpaceDN w:val="0"/>
        <w:spacing w:before="120"/>
        <w:ind w:firstLine="0"/>
        <w:outlineLvl w:val="9"/>
        <w:rPr>
          <w:rFonts w:ascii="Arial" w:hAnsi="Arial" w:cs="Arial"/>
          <w:sz w:val="24"/>
          <w:szCs w:val="24"/>
        </w:rPr>
      </w:pPr>
      <w:r w:rsidRPr="00BF0106">
        <w:rPr>
          <w:rFonts w:ascii="Arial" w:hAnsi="Arial" w:cs="Arial"/>
          <w:sz w:val="24"/>
          <w:szCs w:val="24"/>
        </w:rPr>
        <w:t>TEST 2: whether the proposed diversion is substantially less convenient to the public.</w:t>
      </w:r>
    </w:p>
    <w:p w14:paraId="5CB16985" w14:textId="77777777" w:rsidR="00BF0106" w:rsidRPr="00BF0106" w:rsidRDefault="00BF0106" w:rsidP="00C42AE7">
      <w:pPr>
        <w:pStyle w:val="Style1"/>
        <w:tabs>
          <w:tab w:val="clear" w:pos="432"/>
        </w:tabs>
        <w:autoSpaceDE w:val="0"/>
        <w:autoSpaceDN w:val="0"/>
        <w:spacing w:before="120"/>
        <w:ind w:firstLine="0"/>
        <w:outlineLvl w:val="9"/>
        <w:rPr>
          <w:rFonts w:ascii="Arial" w:hAnsi="Arial" w:cs="Arial"/>
          <w:sz w:val="24"/>
          <w:szCs w:val="24"/>
        </w:rPr>
      </w:pPr>
      <w:r w:rsidRPr="00BF0106">
        <w:rPr>
          <w:rFonts w:ascii="Arial" w:hAnsi="Arial" w:cs="Arial"/>
          <w:sz w:val="24"/>
          <w:szCs w:val="24"/>
        </w:rPr>
        <w:t>TEST 3: whether it is expedient to confirm the Order having regard to the effect which— (a) the diversion would have on public enjoyment of the path as a whole, (b) the coming into operation of the Order would have as respects other land served by the existing public right of way, and (c) any new public right of way created by the order would have as respects the land over which the right is so created and any land held with it.</w:t>
      </w:r>
    </w:p>
    <w:p w14:paraId="1D2A08E2" w14:textId="55007E1C" w:rsidR="00BF0106" w:rsidRPr="00BF0106" w:rsidRDefault="00BF0106" w:rsidP="004C496A">
      <w:pPr>
        <w:pStyle w:val="Style1"/>
        <w:numPr>
          <w:ilvl w:val="0"/>
          <w:numId w:val="4"/>
        </w:numPr>
        <w:shd w:val="clear" w:color="auto" w:fill="FFFFFF"/>
        <w:spacing w:after="180"/>
        <w:textAlignment w:val="baseline"/>
        <w:rPr>
          <w:rFonts w:ascii="Arial" w:hAnsi="Arial" w:cs="Arial"/>
          <w:color w:val="141414"/>
          <w:sz w:val="24"/>
          <w:szCs w:val="24"/>
        </w:rPr>
      </w:pPr>
      <w:r w:rsidRPr="00BF0106">
        <w:rPr>
          <w:rFonts w:ascii="Arial" w:hAnsi="Arial" w:cs="Arial"/>
          <w:sz w:val="24"/>
          <w:szCs w:val="24"/>
        </w:rPr>
        <w:t xml:space="preserve">In determining whether to confirm the Order at Test 3 stage, (a)-(c) are mandatory factors. </w:t>
      </w:r>
      <w:r w:rsidRPr="00BF0106">
        <w:rPr>
          <w:rFonts w:ascii="Arial" w:hAnsi="Arial" w:cs="Arial"/>
          <w:color w:val="141414"/>
          <w:sz w:val="24"/>
          <w:szCs w:val="24"/>
        </w:rPr>
        <w:t>On (b) and (c) of Test 3, the statutory provisions for compensation for diminution in value or disturbance to enjoyment of the land affected by the new paths must be taken into account, where applicable.</w:t>
      </w:r>
      <w:r w:rsidRPr="00BF0106">
        <w:rPr>
          <w:rFonts w:ascii="Arial" w:hAnsi="Arial" w:cs="Arial"/>
          <w:sz w:val="24"/>
          <w:szCs w:val="24"/>
        </w:rPr>
        <w:t xml:space="preserve"> Regard must also be had to any material provision contained in a rights of way improvement plan (ROWIP) for the area under section 119(6A). Other relevant factors are not excluded from </w:t>
      </w:r>
      <w:r w:rsidRPr="00BF0106">
        <w:rPr>
          <w:rFonts w:ascii="Arial" w:hAnsi="Arial" w:cs="Arial"/>
          <w:sz w:val="24"/>
          <w:szCs w:val="24"/>
        </w:rPr>
        <w:lastRenderedPageBreak/>
        <w:t>consideration and could, for instance, include those pointing in favour of confirmation.</w:t>
      </w:r>
    </w:p>
    <w:p w14:paraId="3C61346C" w14:textId="77777777" w:rsidR="00BF0106" w:rsidRDefault="00BF0106" w:rsidP="004C496A">
      <w:pPr>
        <w:pStyle w:val="Style1"/>
        <w:shd w:val="clear" w:color="auto" w:fill="FFFFFF"/>
        <w:spacing w:after="180"/>
        <w:ind w:left="0" w:firstLine="0"/>
        <w:textAlignment w:val="baseline"/>
        <w:rPr>
          <w:rFonts w:ascii="Arial" w:hAnsi="Arial" w:cs="Arial"/>
          <w:b/>
          <w:bCs/>
          <w:sz w:val="24"/>
          <w:szCs w:val="24"/>
        </w:rPr>
      </w:pPr>
      <w:r>
        <w:rPr>
          <w:rFonts w:ascii="Arial" w:hAnsi="Arial" w:cs="Arial"/>
          <w:b/>
          <w:bCs/>
          <w:sz w:val="24"/>
          <w:szCs w:val="24"/>
        </w:rPr>
        <w:t xml:space="preserve">Reasons </w:t>
      </w:r>
    </w:p>
    <w:p w14:paraId="64D8ED0D" w14:textId="57556622" w:rsidR="00BF0106" w:rsidRPr="00BF0106" w:rsidRDefault="00BF0106" w:rsidP="004C496A">
      <w:pPr>
        <w:pStyle w:val="Style1"/>
        <w:shd w:val="clear" w:color="auto" w:fill="FFFFFF"/>
        <w:spacing w:after="180"/>
        <w:ind w:left="0" w:firstLine="0"/>
        <w:textAlignment w:val="baseline"/>
        <w:rPr>
          <w:rFonts w:ascii="Arial" w:hAnsi="Arial" w:cs="Arial"/>
          <w:b/>
          <w:bCs/>
          <w:color w:val="141414"/>
          <w:sz w:val="24"/>
          <w:szCs w:val="24"/>
        </w:rPr>
      </w:pPr>
      <w:r w:rsidRPr="00BF0106">
        <w:rPr>
          <w:rFonts w:ascii="Arial" w:hAnsi="Arial" w:cs="Arial"/>
          <w:bCs/>
          <w:i/>
          <w:sz w:val="24"/>
          <w:szCs w:val="24"/>
        </w:rPr>
        <w:t>Whether it is expedient in the interests of the owner of the land that the path should be diverted</w:t>
      </w:r>
    </w:p>
    <w:p w14:paraId="665C8084" w14:textId="2CB38846" w:rsidR="001263AD" w:rsidRPr="001263AD" w:rsidRDefault="00F20F83" w:rsidP="004C496A">
      <w:pPr>
        <w:pStyle w:val="Style1"/>
        <w:numPr>
          <w:ilvl w:val="0"/>
          <w:numId w:val="4"/>
        </w:numPr>
        <w:shd w:val="clear" w:color="auto" w:fill="FFFFFF"/>
        <w:spacing w:after="180"/>
        <w:textAlignment w:val="baseline"/>
        <w:rPr>
          <w:rFonts w:ascii="Arial" w:hAnsi="Arial" w:cs="Arial"/>
          <w:color w:val="141414"/>
          <w:sz w:val="24"/>
          <w:szCs w:val="24"/>
        </w:rPr>
      </w:pPr>
      <w:r>
        <w:rPr>
          <w:rFonts w:ascii="Arial" w:hAnsi="Arial" w:cs="Arial"/>
          <w:sz w:val="24"/>
          <w:szCs w:val="24"/>
        </w:rPr>
        <w:t xml:space="preserve">The definitive route </w:t>
      </w:r>
      <w:r w:rsidR="00853B66">
        <w:rPr>
          <w:rFonts w:ascii="Arial" w:hAnsi="Arial" w:cs="Arial"/>
          <w:sz w:val="24"/>
          <w:szCs w:val="24"/>
        </w:rPr>
        <w:t xml:space="preserve">leads close to the side of a residential property and </w:t>
      </w:r>
      <w:r w:rsidR="00AA1A2E">
        <w:rPr>
          <w:rFonts w:ascii="Arial" w:hAnsi="Arial" w:cs="Arial"/>
          <w:sz w:val="24"/>
          <w:szCs w:val="24"/>
        </w:rPr>
        <w:t>garden;</w:t>
      </w:r>
      <w:r w:rsidR="00853B66">
        <w:rPr>
          <w:rFonts w:ascii="Arial" w:hAnsi="Arial" w:cs="Arial"/>
          <w:sz w:val="24"/>
          <w:szCs w:val="24"/>
        </w:rPr>
        <w:t xml:space="preserve"> </w:t>
      </w:r>
      <w:r w:rsidR="0025243E">
        <w:rPr>
          <w:rFonts w:ascii="Arial" w:hAnsi="Arial" w:cs="Arial"/>
          <w:sz w:val="24"/>
          <w:szCs w:val="24"/>
        </w:rPr>
        <w:t>however,</w:t>
      </w:r>
      <w:r w:rsidR="00853B66">
        <w:rPr>
          <w:rFonts w:ascii="Arial" w:hAnsi="Arial" w:cs="Arial"/>
          <w:sz w:val="24"/>
          <w:szCs w:val="24"/>
        </w:rPr>
        <w:t xml:space="preserve"> it i</w:t>
      </w:r>
      <w:r w:rsidR="00AA1A2E">
        <w:rPr>
          <w:rFonts w:ascii="Arial" w:hAnsi="Arial" w:cs="Arial"/>
          <w:sz w:val="24"/>
          <w:szCs w:val="24"/>
        </w:rPr>
        <w:t>s</w:t>
      </w:r>
      <w:r w:rsidR="00853B66">
        <w:rPr>
          <w:rFonts w:ascii="Arial" w:hAnsi="Arial" w:cs="Arial"/>
          <w:sz w:val="24"/>
          <w:szCs w:val="24"/>
        </w:rPr>
        <w:t xml:space="preserve"> outside of the boundary and </w:t>
      </w:r>
      <w:r w:rsidR="00B50614">
        <w:rPr>
          <w:rFonts w:ascii="Arial" w:hAnsi="Arial" w:cs="Arial"/>
          <w:sz w:val="24"/>
          <w:szCs w:val="24"/>
        </w:rPr>
        <w:t>separated</w:t>
      </w:r>
      <w:r w:rsidR="00853B66">
        <w:rPr>
          <w:rFonts w:ascii="Arial" w:hAnsi="Arial" w:cs="Arial"/>
          <w:sz w:val="24"/>
          <w:szCs w:val="24"/>
        </w:rPr>
        <w:t xml:space="preserve"> from the building and garden by a hedge. </w:t>
      </w:r>
      <w:r w:rsidR="001263AD">
        <w:rPr>
          <w:rFonts w:ascii="Arial" w:hAnsi="Arial" w:cs="Arial"/>
          <w:sz w:val="24"/>
          <w:szCs w:val="24"/>
        </w:rPr>
        <w:t>This hedge has been allowed to grow tall which aids with screening, but it does limit views of the agricultural land</w:t>
      </w:r>
      <w:r w:rsidR="00EC473E">
        <w:rPr>
          <w:rFonts w:ascii="Arial" w:hAnsi="Arial" w:cs="Arial"/>
          <w:sz w:val="24"/>
          <w:szCs w:val="24"/>
        </w:rPr>
        <w:t xml:space="preserve"> which would have impacts on security and animal welfare if livestock was kept in the meadow close to the house. There are some gaps in the hedge which allow for views of the house and garden. </w:t>
      </w:r>
    </w:p>
    <w:p w14:paraId="0F495A15" w14:textId="53D6F739" w:rsidR="00BF0106" w:rsidRPr="00550305" w:rsidRDefault="00853B66" w:rsidP="004C496A">
      <w:pPr>
        <w:pStyle w:val="Style1"/>
        <w:numPr>
          <w:ilvl w:val="0"/>
          <w:numId w:val="4"/>
        </w:numPr>
        <w:shd w:val="clear" w:color="auto" w:fill="FFFFFF"/>
        <w:spacing w:after="180"/>
        <w:textAlignment w:val="baseline"/>
        <w:rPr>
          <w:rFonts w:ascii="Arial" w:hAnsi="Arial" w:cs="Arial"/>
          <w:color w:val="141414"/>
          <w:sz w:val="24"/>
          <w:szCs w:val="24"/>
        </w:rPr>
      </w:pPr>
      <w:r>
        <w:rPr>
          <w:rFonts w:ascii="Arial" w:hAnsi="Arial" w:cs="Arial"/>
          <w:sz w:val="24"/>
          <w:szCs w:val="24"/>
        </w:rPr>
        <w:t xml:space="preserve">The diverted route would be a significant distance away from the property through a wooded area where there would not be any significant views of the </w:t>
      </w:r>
      <w:r w:rsidR="0025243E">
        <w:rPr>
          <w:rFonts w:ascii="Arial" w:hAnsi="Arial" w:cs="Arial"/>
          <w:sz w:val="24"/>
          <w:szCs w:val="24"/>
        </w:rPr>
        <w:t>house or garden</w:t>
      </w:r>
      <w:r>
        <w:rPr>
          <w:rFonts w:ascii="Arial" w:hAnsi="Arial" w:cs="Arial"/>
          <w:sz w:val="24"/>
          <w:szCs w:val="24"/>
        </w:rPr>
        <w:t xml:space="preserve">. There would be benefits to the landowner </w:t>
      </w:r>
      <w:r w:rsidR="00B50614">
        <w:rPr>
          <w:rFonts w:ascii="Arial" w:hAnsi="Arial" w:cs="Arial"/>
          <w:sz w:val="24"/>
          <w:szCs w:val="24"/>
        </w:rPr>
        <w:t>in terms</w:t>
      </w:r>
      <w:r>
        <w:rPr>
          <w:rFonts w:ascii="Arial" w:hAnsi="Arial" w:cs="Arial"/>
          <w:sz w:val="24"/>
          <w:szCs w:val="24"/>
        </w:rPr>
        <w:t xml:space="preserve"> of increased privacy</w:t>
      </w:r>
      <w:r w:rsidR="00CB30E0">
        <w:rPr>
          <w:rFonts w:ascii="Arial" w:hAnsi="Arial" w:cs="Arial"/>
          <w:sz w:val="24"/>
          <w:szCs w:val="24"/>
        </w:rPr>
        <w:t xml:space="preserve"> and allow for the hedge to be maintained at a lower height which would aid with security of the </w:t>
      </w:r>
      <w:r w:rsidR="00443956">
        <w:rPr>
          <w:rFonts w:ascii="Arial" w:hAnsi="Arial" w:cs="Arial"/>
          <w:sz w:val="24"/>
          <w:szCs w:val="24"/>
        </w:rPr>
        <w:t xml:space="preserve">wider landholding and animal welfare. </w:t>
      </w:r>
    </w:p>
    <w:p w14:paraId="7698F7EB" w14:textId="7FF5D29B" w:rsidR="00550305" w:rsidRPr="008B56D9" w:rsidRDefault="00550305" w:rsidP="004C496A">
      <w:pPr>
        <w:pStyle w:val="Style1"/>
        <w:numPr>
          <w:ilvl w:val="0"/>
          <w:numId w:val="4"/>
        </w:numPr>
        <w:shd w:val="clear" w:color="auto" w:fill="FFFFFF"/>
        <w:spacing w:after="180"/>
        <w:textAlignment w:val="baseline"/>
        <w:rPr>
          <w:rFonts w:ascii="Arial" w:hAnsi="Arial" w:cs="Arial"/>
          <w:color w:val="141414"/>
          <w:sz w:val="24"/>
          <w:szCs w:val="24"/>
        </w:rPr>
      </w:pPr>
      <w:r>
        <w:rPr>
          <w:rFonts w:ascii="Arial" w:hAnsi="Arial" w:cs="Arial"/>
          <w:sz w:val="24"/>
          <w:szCs w:val="24"/>
        </w:rPr>
        <w:t xml:space="preserve">The definitive route is close to an access track </w:t>
      </w:r>
      <w:r w:rsidR="00165F6B">
        <w:rPr>
          <w:rFonts w:ascii="Arial" w:hAnsi="Arial" w:cs="Arial"/>
          <w:sz w:val="24"/>
          <w:szCs w:val="24"/>
        </w:rPr>
        <w:t xml:space="preserve">where there are no public </w:t>
      </w:r>
      <w:r w:rsidR="003F49B7">
        <w:rPr>
          <w:rFonts w:ascii="Arial" w:hAnsi="Arial" w:cs="Arial"/>
          <w:sz w:val="24"/>
          <w:szCs w:val="24"/>
        </w:rPr>
        <w:t>rights</w:t>
      </w:r>
      <w:r w:rsidR="00165F6B">
        <w:rPr>
          <w:rFonts w:ascii="Arial" w:hAnsi="Arial" w:cs="Arial"/>
          <w:sz w:val="24"/>
          <w:szCs w:val="24"/>
        </w:rPr>
        <w:t xml:space="preserve"> of way. The diversion would move the route of the path away from this </w:t>
      </w:r>
      <w:r w:rsidR="003F49B7">
        <w:rPr>
          <w:rFonts w:ascii="Arial" w:hAnsi="Arial" w:cs="Arial"/>
          <w:sz w:val="24"/>
          <w:szCs w:val="24"/>
        </w:rPr>
        <w:t>track</w:t>
      </w:r>
      <w:r w:rsidR="00165F6B">
        <w:rPr>
          <w:rFonts w:ascii="Arial" w:hAnsi="Arial" w:cs="Arial"/>
          <w:sz w:val="24"/>
          <w:szCs w:val="24"/>
        </w:rPr>
        <w:t xml:space="preserve"> such that it would not be readily visible by footp</w:t>
      </w:r>
      <w:r w:rsidR="003F49B7">
        <w:rPr>
          <w:rFonts w:ascii="Arial" w:hAnsi="Arial" w:cs="Arial"/>
          <w:sz w:val="24"/>
          <w:szCs w:val="24"/>
        </w:rPr>
        <w:t>at</w:t>
      </w:r>
      <w:r w:rsidR="00165F6B">
        <w:rPr>
          <w:rFonts w:ascii="Arial" w:hAnsi="Arial" w:cs="Arial"/>
          <w:sz w:val="24"/>
          <w:szCs w:val="24"/>
        </w:rPr>
        <w:t xml:space="preserve">h </w:t>
      </w:r>
      <w:r w:rsidR="00443956">
        <w:rPr>
          <w:rFonts w:ascii="Arial" w:hAnsi="Arial" w:cs="Arial"/>
          <w:sz w:val="24"/>
          <w:szCs w:val="24"/>
        </w:rPr>
        <w:t>users,</w:t>
      </w:r>
      <w:r w:rsidR="00165F6B">
        <w:rPr>
          <w:rFonts w:ascii="Arial" w:hAnsi="Arial" w:cs="Arial"/>
          <w:sz w:val="24"/>
          <w:szCs w:val="24"/>
        </w:rPr>
        <w:t xml:space="preserve"> and this could </w:t>
      </w:r>
      <w:r w:rsidR="003F49B7">
        <w:rPr>
          <w:rFonts w:ascii="Arial" w:hAnsi="Arial" w:cs="Arial"/>
          <w:sz w:val="24"/>
          <w:szCs w:val="24"/>
        </w:rPr>
        <w:t xml:space="preserve">minimise issues of unauthorised use of the track. </w:t>
      </w:r>
    </w:p>
    <w:p w14:paraId="7DEEA1F2" w14:textId="2C0983AA" w:rsidR="008B56D9" w:rsidRPr="00E07C18" w:rsidRDefault="008B56D9" w:rsidP="004C496A">
      <w:pPr>
        <w:pStyle w:val="Style1"/>
        <w:numPr>
          <w:ilvl w:val="0"/>
          <w:numId w:val="4"/>
        </w:numPr>
        <w:shd w:val="clear" w:color="auto" w:fill="FFFFFF"/>
        <w:spacing w:after="180"/>
        <w:textAlignment w:val="baseline"/>
        <w:rPr>
          <w:rFonts w:ascii="Arial" w:hAnsi="Arial" w:cs="Arial"/>
          <w:color w:val="141414"/>
          <w:sz w:val="24"/>
          <w:szCs w:val="24"/>
        </w:rPr>
      </w:pPr>
      <w:r w:rsidRPr="00E07C18">
        <w:rPr>
          <w:rFonts w:ascii="Arial" w:hAnsi="Arial" w:cs="Arial"/>
          <w:sz w:val="24"/>
          <w:szCs w:val="24"/>
        </w:rPr>
        <w:t>The path passes through</w:t>
      </w:r>
      <w:r w:rsidR="008075EE" w:rsidRPr="00E07C18">
        <w:rPr>
          <w:rFonts w:ascii="Arial" w:hAnsi="Arial" w:cs="Arial"/>
          <w:sz w:val="24"/>
          <w:szCs w:val="24"/>
        </w:rPr>
        <w:t xml:space="preserve"> </w:t>
      </w:r>
      <w:r w:rsidR="00040B44" w:rsidRPr="00E07C18">
        <w:rPr>
          <w:rFonts w:ascii="Arial" w:hAnsi="Arial" w:cs="Arial"/>
          <w:sz w:val="24"/>
          <w:szCs w:val="24"/>
        </w:rPr>
        <w:t xml:space="preserve">an area of meadow. The diversion would reduce the area of meadow </w:t>
      </w:r>
      <w:r w:rsidR="00CC295F" w:rsidRPr="00E07C18">
        <w:rPr>
          <w:rFonts w:ascii="Arial" w:hAnsi="Arial" w:cs="Arial"/>
          <w:sz w:val="24"/>
          <w:szCs w:val="24"/>
        </w:rPr>
        <w:t xml:space="preserve">affected by the path. This could aid with management of the agricultural operations on this land such as lambing. It is noted that several objectors have reported never having seen the land used for this purpose. However, </w:t>
      </w:r>
      <w:r w:rsidR="001F045F" w:rsidRPr="00E07C18">
        <w:rPr>
          <w:rFonts w:ascii="Arial" w:hAnsi="Arial" w:cs="Arial"/>
          <w:sz w:val="24"/>
          <w:szCs w:val="24"/>
        </w:rPr>
        <w:t xml:space="preserve">land ownership has changed recently and at the time of the site visit sheep where grazing on this land. In any event, </w:t>
      </w:r>
      <w:r w:rsidR="00E07C18">
        <w:rPr>
          <w:rFonts w:ascii="Arial" w:hAnsi="Arial" w:cs="Arial"/>
          <w:sz w:val="24"/>
          <w:szCs w:val="24"/>
        </w:rPr>
        <w:t>g</w:t>
      </w:r>
      <w:r w:rsidR="00CC295F" w:rsidRPr="00E07C18">
        <w:rPr>
          <w:rFonts w:ascii="Arial" w:hAnsi="Arial" w:cs="Arial"/>
          <w:sz w:val="24"/>
          <w:szCs w:val="24"/>
        </w:rPr>
        <w:t xml:space="preserve">iven the land has an agricultural use it could be used for such a purpose. </w:t>
      </w:r>
      <w:r w:rsidR="00A46EF5" w:rsidRPr="00E07C18">
        <w:rPr>
          <w:rFonts w:ascii="Arial" w:hAnsi="Arial" w:cs="Arial"/>
          <w:sz w:val="24"/>
          <w:szCs w:val="24"/>
        </w:rPr>
        <w:t xml:space="preserve">While </w:t>
      </w:r>
      <w:r w:rsidR="00F35657" w:rsidRPr="00E07C18">
        <w:rPr>
          <w:rFonts w:ascii="Arial" w:hAnsi="Arial" w:cs="Arial"/>
          <w:sz w:val="24"/>
          <w:szCs w:val="24"/>
        </w:rPr>
        <w:t>footpaths</w:t>
      </w:r>
      <w:r w:rsidR="00A46EF5" w:rsidRPr="00E07C18">
        <w:rPr>
          <w:rFonts w:ascii="Arial" w:hAnsi="Arial" w:cs="Arial"/>
          <w:sz w:val="24"/>
          <w:szCs w:val="24"/>
        </w:rPr>
        <w:t xml:space="preserve"> can and often are accommodated on land used for lambing and other uses</w:t>
      </w:r>
      <w:r w:rsidR="00E07C18">
        <w:rPr>
          <w:rFonts w:ascii="Arial" w:hAnsi="Arial" w:cs="Arial"/>
          <w:sz w:val="24"/>
          <w:szCs w:val="24"/>
        </w:rPr>
        <w:t>. I</w:t>
      </w:r>
      <w:r w:rsidR="00A46EF5" w:rsidRPr="00E07C18">
        <w:rPr>
          <w:rFonts w:ascii="Arial" w:hAnsi="Arial" w:cs="Arial"/>
          <w:sz w:val="24"/>
          <w:szCs w:val="24"/>
        </w:rPr>
        <w:t xml:space="preserve">t would be easier to manage such agricultural uses if the path affected less of </w:t>
      </w:r>
      <w:r w:rsidR="00F35657" w:rsidRPr="00E07C18">
        <w:rPr>
          <w:rFonts w:ascii="Arial" w:hAnsi="Arial" w:cs="Arial"/>
          <w:sz w:val="24"/>
          <w:szCs w:val="24"/>
        </w:rPr>
        <w:t xml:space="preserve">the meadow. There would be some modest benefits to the landowner in this respect. </w:t>
      </w:r>
    </w:p>
    <w:p w14:paraId="48766302" w14:textId="36616C0C" w:rsidR="00BF0106" w:rsidRPr="0095035A" w:rsidRDefault="00AB38B0" w:rsidP="004C496A">
      <w:pPr>
        <w:pStyle w:val="Style1"/>
        <w:numPr>
          <w:ilvl w:val="0"/>
          <w:numId w:val="4"/>
        </w:numPr>
        <w:shd w:val="clear" w:color="auto" w:fill="FFFFFF"/>
        <w:spacing w:after="180"/>
        <w:textAlignment w:val="baseline"/>
        <w:rPr>
          <w:rFonts w:ascii="Arial" w:hAnsi="Arial" w:cs="Arial"/>
          <w:color w:val="141414"/>
          <w:sz w:val="24"/>
          <w:szCs w:val="24"/>
        </w:rPr>
      </w:pPr>
      <w:r>
        <w:rPr>
          <w:rFonts w:ascii="Arial" w:hAnsi="Arial" w:cs="Arial"/>
          <w:sz w:val="24"/>
          <w:szCs w:val="24"/>
        </w:rPr>
        <w:t xml:space="preserve">While various mitigation measures could be put in place such as planting and improved </w:t>
      </w:r>
      <w:r w:rsidR="007B3A38">
        <w:rPr>
          <w:rFonts w:ascii="Arial" w:hAnsi="Arial" w:cs="Arial"/>
          <w:sz w:val="24"/>
          <w:szCs w:val="24"/>
        </w:rPr>
        <w:t>signage</w:t>
      </w:r>
      <w:r>
        <w:rPr>
          <w:rFonts w:ascii="Arial" w:hAnsi="Arial" w:cs="Arial"/>
          <w:sz w:val="24"/>
          <w:szCs w:val="24"/>
        </w:rPr>
        <w:t xml:space="preserve">, </w:t>
      </w:r>
      <w:r w:rsidR="007B3A38">
        <w:rPr>
          <w:rFonts w:ascii="Arial" w:hAnsi="Arial" w:cs="Arial"/>
          <w:sz w:val="24"/>
          <w:szCs w:val="24"/>
        </w:rPr>
        <w:t xml:space="preserve">these would not be as effective as the proposed diversion. </w:t>
      </w:r>
      <w:r w:rsidR="00F35657">
        <w:rPr>
          <w:rFonts w:ascii="Arial" w:hAnsi="Arial" w:cs="Arial"/>
          <w:sz w:val="24"/>
          <w:szCs w:val="24"/>
        </w:rPr>
        <w:t>Overall, t</w:t>
      </w:r>
      <w:r w:rsidR="00661023">
        <w:rPr>
          <w:rFonts w:ascii="Arial" w:hAnsi="Arial" w:cs="Arial"/>
          <w:sz w:val="24"/>
          <w:szCs w:val="24"/>
        </w:rPr>
        <w:t>here would be benefits to the landowner and so it is expedient in the interest</w:t>
      </w:r>
      <w:r w:rsidR="00F6021E">
        <w:rPr>
          <w:rFonts w:ascii="Arial" w:hAnsi="Arial" w:cs="Arial"/>
          <w:sz w:val="24"/>
          <w:szCs w:val="24"/>
        </w:rPr>
        <w:t xml:space="preserve">s of the owner that the path be diverted. </w:t>
      </w:r>
    </w:p>
    <w:p w14:paraId="4574FA2B" w14:textId="77777777" w:rsidR="00BF0106" w:rsidRPr="00BF0106" w:rsidRDefault="00BF0106" w:rsidP="00BF0106">
      <w:pPr>
        <w:pStyle w:val="Style1"/>
        <w:ind w:left="0" w:firstLine="0"/>
        <w:rPr>
          <w:rFonts w:ascii="Arial" w:hAnsi="Arial" w:cs="Arial"/>
          <w:bCs/>
          <w:i/>
          <w:sz w:val="24"/>
          <w:szCs w:val="24"/>
        </w:rPr>
      </w:pPr>
      <w:r w:rsidRPr="00BF0106">
        <w:rPr>
          <w:rFonts w:ascii="Arial" w:hAnsi="Arial" w:cs="Arial"/>
          <w:bCs/>
          <w:i/>
          <w:sz w:val="24"/>
          <w:szCs w:val="24"/>
        </w:rPr>
        <w:t>Whether any new termination point is substantially as convenient to the public</w:t>
      </w:r>
    </w:p>
    <w:p w14:paraId="2A7082F1" w14:textId="00445006" w:rsidR="00BF0106" w:rsidRPr="00B0205C" w:rsidRDefault="00F76B6D" w:rsidP="004C496A">
      <w:pPr>
        <w:pStyle w:val="Style1"/>
        <w:numPr>
          <w:ilvl w:val="0"/>
          <w:numId w:val="4"/>
        </w:numPr>
        <w:shd w:val="clear" w:color="auto" w:fill="FFFFFF"/>
        <w:spacing w:after="180"/>
        <w:textAlignment w:val="baseline"/>
        <w:rPr>
          <w:rFonts w:ascii="Arial" w:hAnsi="Arial" w:cs="Arial"/>
          <w:color w:val="141414"/>
          <w:sz w:val="24"/>
          <w:szCs w:val="24"/>
        </w:rPr>
      </w:pPr>
      <w:r w:rsidRPr="00B0205C">
        <w:rPr>
          <w:rFonts w:ascii="Arial" w:hAnsi="Arial" w:cs="Arial"/>
          <w:sz w:val="24"/>
          <w:szCs w:val="24"/>
        </w:rPr>
        <w:t xml:space="preserve">Both termination points are on the existing route of </w:t>
      </w:r>
      <w:r w:rsidR="00AA1A2E" w:rsidRPr="00B0205C">
        <w:rPr>
          <w:rFonts w:ascii="Arial" w:hAnsi="Arial" w:cs="Arial"/>
          <w:sz w:val="24"/>
          <w:szCs w:val="24"/>
        </w:rPr>
        <w:t>the footpath</w:t>
      </w:r>
      <w:r w:rsidRPr="00B0205C">
        <w:rPr>
          <w:rFonts w:ascii="Arial" w:hAnsi="Arial" w:cs="Arial"/>
          <w:sz w:val="24"/>
          <w:szCs w:val="24"/>
        </w:rPr>
        <w:t xml:space="preserve">. As such there would be no effect for public convenience in this regard. </w:t>
      </w:r>
    </w:p>
    <w:p w14:paraId="7199AAC9" w14:textId="77777777" w:rsidR="00BF0106" w:rsidRPr="00BF0106" w:rsidRDefault="00BF0106" w:rsidP="00BF0106">
      <w:pPr>
        <w:tabs>
          <w:tab w:val="left" w:pos="432"/>
        </w:tabs>
        <w:spacing w:before="180"/>
        <w:outlineLvl w:val="0"/>
        <w:rPr>
          <w:rFonts w:ascii="Arial" w:hAnsi="Arial" w:cs="Arial"/>
          <w:bCs/>
          <w:i/>
          <w:color w:val="000000"/>
          <w:kern w:val="28"/>
          <w:sz w:val="24"/>
          <w:szCs w:val="24"/>
        </w:rPr>
      </w:pPr>
      <w:r w:rsidRPr="00BF0106">
        <w:rPr>
          <w:rFonts w:ascii="Arial" w:hAnsi="Arial" w:cs="Arial"/>
          <w:bCs/>
          <w:i/>
          <w:color w:val="000000"/>
          <w:kern w:val="28"/>
          <w:sz w:val="24"/>
          <w:szCs w:val="24"/>
        </w:rPr>
        <w:t>Whether the new path will not be substantially less convenient to the public</w:t>
      </w:r>
    </w:p>
    <w:p w14:paraId="2E54C9FB" w14:textId="6F5F6748" w:rsidR="00BF0106" w:rsidRDefault="00C36953" w:rsidP="004C496A">
      <w:pPr>
        <w:pStyle w:val="Style1"/>
        <w:numPr>
          <w:ilvl w:val="0"/>
          <w:numId w:val="4"/>
        </w:numPr>
        <w:shd w:val="clear" w:color="auto" w:fill="FFFFFF"/>
        <w:spacing w:after="180"/>
        <w:textAlignment w:val="baseline"/>
        <w:rPr>
          <w:rFonts w:ascii="Arial" w:hAnsi="Arial" w:cs="Arial"/>
          <w:color w:val="141414"/>
          <w:sz w:val="24"/>
          <w:szCs w:val="24"/>
        </w:rPr>
      </w:pPr>
      <w:r>
        <w:rPr>
          <w:rFonts w:ascii="Arial" w:hAnsi="Arial" w:cs="Arial"/>
          <w:color w:val="141414"/>
          <w:sz w:val="24"/>
          <w:szCs w:val="24"/>
        </w:rPr>
        <w:t xml:space="preserve">The relevant section of the definitive route </w:t>
      </w:r>
      <w:r w:rsidR="00E47938">
        <w:rPr>
          <w:rFonts w:ascii="Arial" w:hAnsi="Arial" w:cs="Arial"/>
          <w:color w:val="141414"/>
          <w:sz w:val="24"/>
          <w:szCs w:val="24"/>
        </w:rPr>
        <w:t xml:space="preserve">is approximately </w:t>
      </w:r>
      <w:r w:rsidR="00A03EB2">
        <w:rPr>
          <w:rFonts w:ascii="Arial" w:hAnsi="Arial" w:cs="Arial"/>
          <w:color w:val="141414"/>
          <w:sz w:val="24"/>
          <w:szCs w:val="24"/>
        </w:rPr>
        <w:t>220m</w:t>
      </w:r>
      <w:r w:rsidR="00E47938">
        <w:rPr>
          <w:rFonts w:ascii="Arial" w:hAnsi="Arial" w:cs="Arial"/>
          <w:color w:val="141414"/>
          <w:sz w:val="24"/>
          <w:szCs w:val="24"/>
        </w:rPr>
        <w:t xml:space="preserve">, with the proposed diverted route being around </w:t>
      </w:r>
      <w:r w:rsidR="00A03EB2">
        <w:rPr>
          <w:rFonts w:ascii="Arial" w:hAnsi="Arial" w:cs="Arial"/>
          <w:color w:val="141414"/>
          <w:sz w:val="24"/>
          <w:szCs w:val="24"/>
        </w:rPr>
        <w:t xml:space="preserve">250m. </w:t>
      </w:r>
      <w:r w:rsidR="00087E7D">
        <w:rPr>
          <w:rFonts w:ascii="Arial" w:hAnsi="Arial" w:cs="Arial"/>
          <w:color w:val="141414"/>
          <w:sz w:val="24"/>
          <w:szCs w:val="24"/>
        </w:rPr>
        <w:t xml:space="preserve">This is a relatively modest increase in length </w:t>
      </w:r>
      <w:r w:rsidR="00EE1301">
        <w:rPr>
          <w:rFonts w:ascii="Arial" w:hAnsi="Arial" w:cs="Arial"/>
          <w:color w:val="141414"/>
          <w:sz w:val="24"/>
          <w:szCs w:val="24"/>
        </w:rPr>
        <w:t xml:space="preserve">and one which is likely to be experienced as part of a longer journey. In that context the increase in length would not be significant for users of the diverted route. </w:t>
      </w:r>
    </w:p>
    <w:p w14:paraId="524EBD44" w14:textId="70E7F2B6" w:rsidR="00D955D9" w:rsidRPr="000D14BB" w:rsidRDefault="00741A5C" w:rsidP="004C496A">
      <w:pPr>
        <w:pStyle w:val="Style1"/>
        <w:numPr>
          <w:ilvl w:val="0"/>
          <w:numId w:val="4"/>
        </w:numPr>
        <w:shd w:val="clear" w:color="auto" w:fill="FFFFFF"/>
        <w:spacing w:after="180"/>
        <w:textAlignment w:val="baseline"/>
        <w:rPr>
          <w:rFonts w:ascii="Arial" w:hAnsi="Arial" w:cs="Arial"/>
          <w:color w:val="141414"/>
          <w:sz w:val="24"/>
          <w:szCs w:val="24"/>
        </w:rPr>
      </w:pPr>
      <w:r w:rsidRPr="000D14BB">
        <w:rPr>
          <w:rFonts w:ascii="Arial" w:hAnsi="Arial" w:cs="Arial"/>
          <w:color w:val="141414"/>
          <w:sz w:val="24"/>
          <w:szCs w:val="24"/>
        </w:rPr>
        <w:lastRenderedPageBreak/>
        <w:t xml:space="preserve">Notwithstanding some of the concerns raised by objectors, the route of the proposed diversion is </w:t>
      </w:r>
      <w:r w:rsidR="00C003E3" w:rsidRPr="000D14BB">
        <w:rPr>
          <w:rFonts w:ascii="Arial" w:hAnsi="Arial" w:cs="Arial"/>
          <w:color w:val="141414"/>
          <w:sz w:val="24"/>
          <w:szCs w:val="24"/>
        </w:rPr>
        <w:t xml:space="preserve">over land which is </w:t>
      </w:r>
      <w:r w:rsidR="00A74896" w:rsidRPr="000D14BB">
        <w:rPr>
          <w:rFonts w:ascii="Arial" w:hAnsi="Arial" w:cs="Arial"/>
          <w:color w:val="141414"/>
          <w:sz w:val="24"/>
          <w:szCs w:val="24"/>
        </w:rPr>
        <w:t xml:space="preserve">not </w:t>
      </w:r>
      <w:r w:rsidR="00C003E3" w:rsidRPr="000D14BB">
        <w:rPr>
          <w:rFonts w:ascii="Arial" w:hAnsi="Arial" w:cs="Arial"/>
          <w:color w:val="141414"/>
          <w:sz w:val="24"/>
          <w:szCs w:val="24"/>
        </w:rPr>
        <w:t xml:space="preserve">significantly different to the definitive route in terms of </w:t>
      </w:r>
      <w:r w:rsidR="0025243E" w:rsidRPr="000D14BB">
        <w:rPr>
          <w:rFonts w:ascii="Arial" w:hAnsi="Arial" w:cs="Arial"/>
          <w:color w:val="141414"/>
          <w:sz w:val="24"/>
          <w:szCs w:val="24"/>
        </w:rPr>
        <w:t>its</w:t>
      </w:r>
      <w:r w:rsidR="00325784" w:rsidRPr="000D14BB">
        <w:rPr>
          <w:rFonts w:ascii="Arial" w:hAnsi="Arial" w:cs="Arial"/>
          <w:color w:val="141414"/>
          <w:sz w:val="24"/>
          <w:szCs w:val="24"/>
        </w:rPr>
        <w:t xml:space="preserve"> </w:t>
      </w:r>
      <w:r w:rsidR="000D14BB" w:rsidRPr="000D14BB">
        <w:rPr>
          <w:rFonts w:ascii="Arial" w:hAnsi="Arial" w:cs="Arial"/>
          <w:color w:val="141414"/>
          <w:sz w:val="24"/>
          <w:szCs w:val="24"/>
        </w:rPr>
        <w:t xml:space="preserve">topography, and it would not include land which is notably steep. </w:t>
      </w:r>
      <w:r w:rsidR="007B3A38" w:rsidRPr="000D14BB">
        <w:rPr>
          <w:rFonts w:ascii="Arial" w:hAnsi="Arial" w:cs="Arial"/>
          <w:color w:val="141414"/>
          <w:sz w:val="24"/>
          <w:szCs w:val="24"/>
        </w:rPr>
        <w:t xml:space="preserve">It appears that much of the diverted route follows an </w:t>
      </w:r>
      <w:r w:rsidR="00C71785" w:rsidRPr="000D14BB">
        <w:rPr>
          <w:rFonts w:ascii="Arial" w:hAnsi="Arial" w:cs="Arial"/>
          <w:color w:val="141414"/>
          <w:sz w:val="24"/>
          <w:szCs w:val="24"/>
        </w:rPr>
        <w:t>alignment</w:t>
      </w:r>
      <w:r w:rsidR="007B3A38" w:rsidRPr="000D14BB">
        <w:rPr>
          <w:rFonts w:ascii="Arial" w:hAnsi="Arial" w:cs="Arial"/>
          <w:color w:val="141414"/>
          <w:sz w:val="24"/>
          <w:szCs w:val="24"/>
        </w:rPr>
        <w:t xml:space="preserve"> that could have been a former </w:t>
      </w:r>
      <w:r w:rsidR="00C71785" w:rsidRPr="000D14BB">
        <w:rPr>
          <w:rFonts w:ascii="Arial" w:hAnsi="Arial" w:cs="Arial"/>
          <w:color w:val="141414"/>
          <w:sz w:val="24"/>
          <w:szCs w:val="24"/>
        </w:rPr>
        <w:t xml:space="preserve">path/ </w:t>
      </w:r>
      <w:r w:rsidR="007B3A38" w:rsidRPr="000D14BB">
        <w:rPr>
          <w:rFonts w:ascii="Arial" w:hAnsi="Arial" w:cs="Arial"/>
          <w:color w:val="141414"/>
          <w:sz w:val="24"/>
          <w:szCs w:val="24"/>
        </w:rPr>
        <w:t>track</w:t>
      </w:r>
      <w:r w:rsidR="00C71785" w:rsidRPr="000D14BB">
        <w:rPr>
          <w:rFonts w:ascii="Arial" w:hAnsi="Arial" w:cs="Arial"/>
          <w:color w:val="141414"/>
          <w:sz w:val="24"/>
          <w:szCs w:val="24"/>
        </w:rPr>
        <w:t xml:space="preserve"> with a notable </w:t>
      </w:r>
      <w:r w:rsidR="007876FF" w:rsidRPr="000D14BB">
        <w:rPr>
          <w:rFonts w:ascii="Arial" w:hAnsi="Arial" w:cs="Arial"/>
          <w:color w:val="141414"/>
          <w:sz w:val="24"/>
          <w:szCs w:val="24"/>
        </w:rPr>
        <w:t>slightly sunken topography</w:t>
      </w:r>
      <w:r w:rsidR="00C71785" w:rsidRPr="000D14BB">
        <w:rPr>
          <w:rFonts w:ascii="Arial" w:hAnsi="Arial" w:cs="Arial"/>
          <w:color w:val="141414"/>
          <w:sz w:val="24"/>
          <w:szCs w:val="24"/>
        </w:rPr>
        <w:t xml:space="preserve">. </w:t>
      </w:r>
      <w:r w:rsidR="00514EE9" w:rsidRPr="000D14BB">
        <w:rPr>
          <w:rFonts w:ascii="Arial" w:hAnsi="Arial" w:cs="Arial"/>
          <w:color w:val="141414"/>
          <w:sz w:val="24"/>
          <w:szCs w:val="24"/>
        </w:rPr>
        <w:t xml:space="preserve">It is proposed that the path is left with a natural surface which would be similar to the current route. </w:t>
      </w:r>
      <w:r w:rsidR="00F1630B" w:rsidRPr="000D14BB">
        <w:rPr>
          <w:rFonts w:ascii="Arial" w:hAnsi="Arial" w:cs="Arial"/>
          <w:color w:val="141414"/>
          <w:sz w:val="24"/>
          <w:szCs w:val="24"/>
        </w:rPr>
        <w:t>Once the necessary works are carried out to clear and grade the alignment of the path</w:t>
      </w:r>
      <w:r w:rsidR="00514EE9" w:rsidRPr="000D14BB">
        <w:rPr>
          <w:rFonts w:ascii="Arial" w:hAnsi="Arial" w:cs="Arial"/>
          <w:color w:val="141414"/>
          <w:sz w:val="24"/>
          <w:szCs w:val="24"/>
        </w:rPr>
        <w:t xml:space="preserve">, </w:t>
      </w:r>
      <w:r w:rsidR="00D955D9" w:rsidRPr="000D14BB">
        <w:rPr>
          <w:rFonts w:ascii="Arial" w:hAnsi="Arial" w:cs="Arial"/>
          <w:color w:val="141414"/>
          <w:sz w:val="24"/>
          <w:szCs w:val="24"/>
        </w:rPr>
        <w:t>it would be similar underfoot to the exi</w:t>
      </w:r>
      <w:r w:rsidR="0025243E" w:rsidRPr="000D14BB">
        <w:rPr>
          <w:rFonts w:ascii="Arial" w:hAnsi="Arial" w:cs="Arial"/>
          <w:color w:val="141414"/>
          <w:sz w:val="24"/>
          <w:szCs w:val="24"/>
        </w:rPr>
        <w:t>s</w:t>
      </w:r>
      <w:r w:rsidR="00D955D9" w:rsidRPr="000D14BB">
        <w:rPr>
          <w:rFonts w:ascii="Arial" w:hAnsi="Arial" w:cs="Arial"/>
          <w:color w:val="141414"/>
          <w:sz w:val="24"/>
          <w:szCs w:val="24"/>
        </w:rPr>
        <w:t xml:space="preserve">ting route. </w:t>
      </w:r>
    </w:p>
    <w:p w14:paraId="3D7C6064" w14:textId="1AEE8DB4" w:rsidR="006B37FF" w:rsidRPr="001C5B77" w:rsidRDefault="002F2153" w:rsidP="004C496A">
      <w:pPr>
        <w:pStyle w:val="Style1"/>
        <w:numPr>
          <w:ilvl w:val="0"/>
          <w:numId w:val="4"/>
        </w:numPr>
        <w:shd w:val="clear" w:color="auto" w:fill="FFFFFF"/>
        <w:spacing w:after="180"/>
        <w:textAlignment w:val="baseline"/>
        <w:rPr>
          <w:rFonts w:ascii="Arial" w:hAnsi="Arial" w:cs="Arial"/>
          <w:color w:val="141414"/>
          <w:sz w:val="24"/>
          <w:szCs w:val="24"/>
        </w:rPr>
      </w:pPr>
      <w:r w:rsidRPr="001C5B77">
        <w:rPr>
          <w:rFonts w:ascii="Arial" w:hAnsi="Arial" w:cs="Arial"/>
          <w:color w:val="141414"/>
          <w:sz w:val="24"/>
          <w:szCs w:val="24"/>
        </w:rPr>
        <w:t>The existing route includes a single footbridge with a gate</w:t>
      </w:r>
      <w:r w:rsidR="00A5419D" w:rsidRPr="001C5B77">
        <w:rPr>
          <w:rFonts w:ascii="Arial" w:hAnsi="Arial" w:cs="Arial"/>
          <w:color w:val="141414"/>
          <w:sz w:val="24"/>
          <w:szCs w:val="24"/>
        </w:rPr>
        <w:t xml:space="preserve">. The diverted route would also contain a single bridge and </w:t>
      </w:r>
      <w:r w:rsidR="00722AB0" w:rsidRPr="001C5B77">
        <w:rPr>
          <w:rFonts w:ascii="Arial" w:hAnsi="Arial" w:cs="Arial"/>
          <w:color w:val="141414"/>
          <w:sz w:val="24"/>
          <w:szCs w:val="24"/>
        </w:rPr>
        <w:t xml:space="preserve">gates as necessary for land management. </w:t>
      </w:r>
      <w:r w:rsidR="009D5951" w:rsidRPr="001C5B77">
        <w:rPr>
          <w:rFonts w:ascii="Arial" w:hAnsi="Arial" w:cs="Arial"/>
          <w:color w:val="141414"/>
          <w:sz w:val="24"/>
          <w:szCs w:val="24"/>
        </w:rPr>
        <w:t xml:space="preserve">There are some reports that flooding affects the current route, although some users report no significant issues </w:t>
      </w:r>
      <w:r w:rsidR="00442DDA" w:rsidRPr="001C5B77">
        <w:rPr>
          <w:rFonts w:ascii="Arial" w:hAnsi="Arial" w:cs="Arial"/>
          <w:color w:val="141414"/>
          <w:sz w:val="24"/>
          <w:szCs w:val="24"/>
        </w:rPr>
        <w:t xml:space="preserve">in this respect. The diverted route would be close to the river </w:t>
      </w:r>
      <w:r w:rsidR="00394E8E" w:rsidRPr="001C5B77">
        <w:rPr>
          <w:rFonts w:ascii="Arial" w:hAnsi="Arial" w:cs="Arial"/>
          <w:color w:val="141414"/>
          <w:sz w:val="24"/>
          <w:szCs w:val="24"/>
        </w:rPr>
        <w:t>but</w:t>
      </w:r>
      <w:r w:rsidR="00442DDA" w:rsidRPr="001C5B77">
        <w:rPr>
          <w:rFonts w:ascii="Arial" w:hAnsi="Arial" w:cs="Arial"/>
          <w:color w:val="141414"/>
          <w:sz w:val="24"/>
          <w:szCs w:val="24"/>
        </w:rPr>
        <w:t xml:space="preserve"> there is no substantive evidence </w:t>
      </w:r>
      <w:r w:rsidR="00A8319D" w:rsidRPr="001C5B77">
        <w:rPr>
          <w:rFonts w:ascii="Arial" w:hAnsi="Arial" w:cs="Arial"/>
          <w:color w:val="141414"/>
          <w:sz w:val="24"/>
          <w:szCs w:val="24"/>
        </w:rPr>
        <w:t xml:space="preserve">that there would either be significant benefits </w:t>
      </w:r>
      <w:r w:rsidR="001C5B77" w:rsidRPr="001C5B77">
        <w:rPr>
          <w:rFonts w:ascii="Arial" w:hAnsi="Arial" w:cs="Arial"/>
          <w:color w:val="141414"/>
          <w:sz w:val="24"/>
          <w:szCs w:val="24"/>
        </w:rPr>
        <w:t xml:space="preserve">in terms of flooding </w:t>
      </w:r>
      <w:r w:rsidR="00A8319D" w:rsidRPr="001C5B77">
        <w:rPr>
          <w:rFonts w:ascii="Arial" w:hAnsi="Arial" w:cs="Arial"/>
          <w:color w:val="141414"/>
          <w:sz w:val="24"/>
          <w:szCs w:val="24"/>
        </w:rPr>
        <w:t xml:space="preserve">or that the new route would be </w:t>
      </w:r>
      <w:r w:rsidR="00722AB0" w:rsidRPr="001C5B77">
        <w:rPr>
          <w:rFonts w:ascii="Arial" w:hAnsi="Arial" w:cs="Arial"/>
          <w:color w:val="141414"/>
          <w:sz w:val="24"/>
          <w:szCs w:val="24"/>
        </w:rPr>
        <w:t>significantly</w:t>
      </w:r>
      <w:r w:rsidR="00A8319D" w:rsidRPr="001C5B77">
        <w:rPr>
          <w:rFonts w:ascii="Arial" w:hAnsi="Arial" w:cs="Arial"/>
          <w:color w:val="141414"/>
          <w:sz w:val="24"/>
          <w:szCs w:val="24"/>
        </w:rPr>
        <w:t xml:space="preserve"> </w:t>
      </w:r>
      <w:r w:rsidRPr="001C5B77">
        <w:rPr>
          <w:rFonts w:ascii="Arial" w:hAnsi="Arial" w:cs="Arial"/>
          <w:color w:val="141414"/>
          <w:sz w:val="24"/>
          <w:szCs w:val="24"/>
        </w:rPr>
        <w:t xml:space="preserve">adversely affected. </w:t>
      </w:r>
      <w:r w:rsidR="00367B84" w:rsidRPr="001C5B77">
        <w:rPr>
          <w:rFonts w:ascii="Arial" w:hAnsi="Arial" w:cs="Arial"/>
          <w:color w:val="141414"/>
          <w:sz w:val="24"/>
          <w:szCs w:val="24"/>
        </w:rPr>
        <w:t xml:space="preserve">A larger length of the </w:t>
      </w:r>
      <w:r w:rsidR="00B70C6B" w:rsidRPr="001C5B77">
        <w:rPr>
          <w:rFonts w:ascii="Arial" w:hAnsi="Arial" w:cs="Arial"/>
          <w:color w:val="141414"/>
          <w:sz w:val="24"/>
          <w:szCs w:val="24"/>
        </w:rPr>
        <w:t xml:space="preserve">diverted route would be </w:t>
      </w:r>
      <w:r w:rsidR="00394BB9" w:rsidRPr="001C5B77">
        <w:rPr>
          <w:rFonts w:ascii="Arial" w:hAnsi="Arial" w:cs="Arial"/>
          <w:color w:val="141414"/>
          <w:sz w:val="24"/>
          <w:szCs w:val="24"/>
        </w:rPr>
        <w:t>closer to the river</w:t>
      </w:r>
      <w:r w:rsidR="009B4AB6" w:rsidRPr="001C5B77">
        <w:rPr>
          <w:rFonts w:ascii="Arial" w:hAnsi="Arial" w:cs="Arial"/>
          <w:color w:val="141414"/>
          <w:sz w:val="24"/>
          <w:szCs w:val="24"/>
        </w:rPr>
        <w:t xml:space="preserve">. It would however be set several metres back </w:t>
      </w:r>
      <w:r w:rsidR="00E80D10" w:rsidRPr="001C5B77">
        <w:rPr>
          <w:rFonts w:ascii="Arial" w:hAnsi="Arial" w:cs="Arial"/>
          <w:color w:val="141414"/>
          <w:sz w:val="24"/>
          <w:szCs w:val="24"/>
        </w:rPr>
        <w:t xml:space="preserve">and there is no evidence that it would be </w:t>
      </w:r>
      <w:r w:rsidR="008D4C86" w:rsidRPr="001C5B77">
        <w:rPr>
          <w:rFonts w:ascii="Arial" w:hAnsi="Arial" w:cs="Arial"/>
          <w:color w:val="141414"/>
          <w:sz w:val="24"/>
          <w:szCs w:val="24"/>
        </w:rPr>
        <w:t xml:space="preserve">vulnerable to </w:t>
      </w:r>
      <w:r w:rsidR="0078749C" w:rsidRPr="001C5B77">
        <w:rPr>
          <w:rFonts w:ascii="Arial" w:hAnsi="Arial" w:cs="Arial"/>
          <w:color w:val="141414"/>
          <w:sz w:val="24"/>
          <w:szCs w:val="24"/>
        </w:rPr>
        <w:t>erosion</w:t>
      </w:r>
      <w:r w:rsidR="008D4C86" w:rsidRPr="001C5B77">
        <w:rPr>
          <w:rFonts w:ascii="Arial" w:hAnsi="Arial" w:cs="Arial"/>
          <w:color w:val="141414"/>
          <w:sz w:val="24"/>
          <w:szCs w:val="24"/>
        </w:rPr>
        <w:t xml:space="preserve"> such that the route would likely be su</w:t>
      </w:r>
      <w:r w:rsidR="0078749C" w:rsidRPr="001C5B77">
        <w:rPr>
          <w:rFonts w:ascii="Arial" w:hAnsi="Arial" w:cs="Arial"/>
          <w:color w:val="141414"/>
          <w:sz w:val="24"/>
          <w:szCs w:val="24"/>
        </w:rPr>
        <w:t xml:space="preserve">bsumed </w:t>
      </w:r>
      <w:r w:rsidR="008D4C86" w:rsidRPr="001C5B77">
        <w:rPr>
          <w:rFonts w:ascii="Arial" w:hAnsi="Arial" w:cs="Arial"/>
          <w:color w:val="141414"/>
          <w:sz w:val="24"/>
          <w:szCs w:val="24"/>
        </w:rPr>
        <w:t xml:space="preserve">by the river. Similarly, the existing route </w:t>
      </w:r>
      <w:r w:rsidR="0078749C" w:rsidRPr="001C5B77">
        <w:rPr>
          <w:rFonts w:ascii="Arial" w:hAnsi="Arial" w:cs="Arial"/>
          <w:color w:val="141414"/>
          <w:sz w:val="24"/>
          <w:szCs w:val="24"/>
        </w:rPr>
        <w:t xml:space="preserve">contains a footbridge, and the new bridge would not be any more susceptible to erosion. </w:t>
      </w:r>
      <w:r w:rsidRPr="001C5B77">
        <w:rPr>
          <w:rFonts w:ascii="Arial" w:hAnsi="Arial" w:cs="Arial"/>
          <w:color w:val="141414"/>
          <w:sz w:val="24"/>
          <w:szCs w:val="24"/>
        </w:rPr>
        <w:t>Th</w:t>
      </w:r>
      <w:r w:rsidR="00722AB0" w:rsidRPr="001C5B77">
        <w:rPr>
          <w:rFonts w:ascii="Arial" w:hAnsi="Arial" w:cs="Arial"/>
          <w:color w:val="141414"/>
          <w:sz w:val="24"/>
          <w:szCs w:val="24"/>
        </w:rPr>
        <w:t>ese</w:t>
      </w:r>
      <w:r w:rsidRPr="001C5B77">
        <w:rPr>
          <w:rFonts w:ascii="Arial" w:hAnsi="Arial" w:cs="Arial"/>
          <w:color w:val="141414"/>
          <w:sz w:val="24"/>
          <w:szCs w:val="24"/>
        </w:rPr>
        <w:t xml:space="preserve"> matters </w:t>
      </w:r>
      <w:r w:rsidR="00722AB0" w:rsidRPr="001C5B77">
        <w:rPr>
          <w:rFonts w:ascii="Arial" w:hAnsi="Arial" w:cs="Arial"/>
          <w:color w:val="141414"/>
          <w:sz w:val="24"/>
          <w:szCs w:val="24"/>
        </w:rPr>
        <w:t>are</w:t>
      </w:r>
      <w:r w:rsidRPr="001C5B77">
        <w:rPr>
          <w:rFonts w:ascii="Arial" w:hAnsi="Arial" w:cs="Arial"/>
          <w:color w:val="141414"/>
          <w:sz w:val="24"/>
          <w:szCs w:val="24"/>
        </w:rPr>
        <w:t xml:space="preserve"> neutral in terms of the effect on the convenience of the public. </w:t>
      </w:r>
    </w:p>
    <w:p w14:paraId="32D55392" w14:textId="36C33962" w:rsidR="006B37FF" w:rsidRDefault="00E619EF" w:rsidP="004C496A">
      <w:pPr>
        <w:pStyle w:val="Style1"/>
        <w:numPr>
          <w:ilvl w:val="0"/>
          <w:numId w:val="4"/>
        </w:numPr>
        <w:shd w:val="clear" w:color="auto" w:fill="FFFFFF"/>
        <w:spacing w:after="180"/>
        <w:textAlignment w:val="baseline"/>
        <w:rPr>
          <w:rFonts w:ascii="Arial" w:hAnsi="Arial" w:cs="Arial"/>
          <w:color w:val="141414"/>
          <w:sz w:val="24"/>
          <w:szCs w:val="24"/>
        </w:rPr>
      </w:pPr>
      <w:r>
        <w:rPr>
          <w:rFonts w:ascii="Arial" w:hAnsi="Arial" w:cs="Arial"/>
          <w:color w:val="141414"/>
          <w:sz w:val="24"/>
          <w:szCs w:val="24"/>
        </w:rPr>
        <w:t xml:space="preserve">Overall, I consider that </w:t>
      </w:r>
      <w:r w:rsidR="001C5B77">
        <w:rPr>
          <w:rFonts w:ascii="Arial" w:hAnsi="Arial" w:cs="Arial"/>
          <w:color w:val="141414"/>
          <w:sz w:val="24"/>
          <w:szCs w:val="24"/>
        </w:rPr>
        <w:t xml:space="preserve">the proposed diversion would </w:t>
      </w:r>
      <w:r w:rsidR="006F7775">
        <w:rPr>
          <w:rFonts w:ascii="Arial" w:hAnsi="Arial" w:cs="Arial"/>
          <w:color w:val="141414"/>
          <w:sz w:val="24"/>
          <w:szCs w:val="24"/>
        </w:rPr>
        <w:t xml:space="preserve">not be substantially less convenient to the public. </w:t>
      </w:r>
    </w:p>
    <w:p w14:paraId="3F9E4D1D" w14:textId="77777777" w:rsidR="00BF0106" w:rsidRPr="00BF0106" w:rsidRDefault="00BF0106" w:rsidP="00BF0106">
      <w:pPr>
        <w:tabs>
          <w:tab w:val="left" w:pos="432"/>
        </w:tabs>
        <w:spacing w:before="180"/>
        <w:outlineLvl w:val="0"/>
        <w:rPr>
          <w:rFonts w:ascii="Arial" w:hAnsi="Arial" w:cs="Arial"/>
          <w:bCs/>
          <w:color w:val="000000"/>
          <w:kern w:val="28"/>
          <w:sz w:val="24"/>
          <w:szCs w:val="24"/>
        </w:rPr>
      </w:pPr>
      <w:r w:rsidRPr="00BF0106">
        <w:rPr>
          <w:rFonts w:ascii="Arial" w:hAnsi="Arial" w:cs="Arial"/>
          <w:bCs/>
          <w:i/>
          <w:sz w:val="24"/>
          <w:szCs w:val="24"/>
        </w:rPr>
        <w:t xml:space="preserve">The effect of the diversion on public enjoyment of the path as a whole </w:t>
      </w:r>
    </w:p>
    <w:p w14:paraId="2E2DF0A0" w14:textId="77777777" w:rsidR="006F7775" w:rsidRDefault="00E619EF" w:rsidP="004C496A">
      <w:pPr>
        <w:pStyle w:val="Style1"/>
        <w:numPr>
          <w:ilvl w:val="0"/>
          <w:numId w:val="4"/>
        </w:numPr>
        <w:shd w:val="clear" w:color="auto" w:fill="FFFFFF"/>
        <w:spacing w:after="180"/>
        <w:textAlignment w:val="baseline"/>
        <w:rPr>
          <w:rFonts w:ascii="Arial" w:hAnsi="Arial" w:cs="Arial"/>
          <w:color w:val="141414"/>
          <w:sz w:val="24"/>
          <w:szCs w:val="24"/>
        </w:rPr>
      </w:pPr>
      <w:r>
        <w:rPr>
          <w:rFonts w:ascii="Arial" w:hAnsi="Arial" w:cs="Arial"/>
          <w:color w:val="141414"/>
          <w:sz w:val="24"/>
          <w:szCs w:val="24"/>
        </w:rPr>
        <w:t>For the reasons set</w:t>
      </w:r>
      <w:r w:rsidR="00C56A10">
        <w:rPr>
          <w:rFonts w:ascii="Arial" w:hAnsi="Arial" w:cs="Arial"/>
          <w:color w:val="141414"/>
          <w:sz w:val="24"/>
          <w:szCs w:val="24"/>
        </w:rPr>
        <w:t xml:space="preserve"> </w:t>
      </w:r>
      <w:r>
        <w:rPr>
          <w:rFonts w:ascii="Arial" w:hAnsi="Arial" w:cs="Arial"/>
          <w:color w:val="141414"/>
          <w:sz w:val="24"/>
          <w:szCs w:val="24"/>
        </w:rPr>
        <w:t>out above in</w:t>
      </w:r>
      <w:r w:rsidR="005960D3">
        <w:rPr>
          <w:rFonts w:ascii="Arial" w:hAnsi="Arial" w:cs="Arial"/>
          <w:color w:val="141414"/>
          <w:sz w:val="24"/>
          <w:szCs w:val="24"/>
        </w:rPr>
        <w:t xml:space="preserve"> terms of </w:t>
      </w:r>
      <w:r w:rsidR="004B20D7">
        <w:rPr>
          <w:rFonts w:ascii="Arial" w:hAnsi="Arial" w:cs="Arial"/>
          <w:color w:val="141414"/>
          <w:sz w:val="24"/>
          <w:szCs w:val="24"/>
        </w:rPr>
        <w:t>convenience</w:t>
      </w:r>
      <w:r w:rsidR="00C22C6A">
        <w:rPr>
          <w:rFonts w:ascii="Arial" w:hAnsi="Arial" w:cs="Arial"/>
          <w:color w:val="141414"/>
          <w:sz w:val="24"/>
          <w:szCs w:val="24"/>
        </w:rPr>
        <w:t>,</w:t>
      </w:r>
      <w:r w:rsidR="005960D3">
        <w:rPr>
          <w:rFonts w:ascii="Arial" w:hAnsi="Arial" w:cs="Arial"/>
          <w:color w:val="141414"/>
          <w:sz w:val="24"/>
          <w:szCs w:val="24"/>
        </w:rPr>
        <w:t xml:space="preserve"> the </w:t>
      </w:r>
      <w:r w:rsidR="00641337">
        <w:rPr>
          <w:rFonts w:ascii="Arial" w:hAnsi="Arial" w:cs="Arial"/>
          <w:color w:val="141414"/>
          <w:sz w:val="24"/>
          <w:szCs w:val="24"/>
        </w:rPr>
        <w:t xml:space="preserve">diverted route would not be </w:t>
      </w:r>
      <w:r w:rsidR="00C22C6A">
        <w:rPr>
          <w:rFonts w:ascii="Arial" w:hAnsi="Arial" w:cs="Arial"/>
          <w:color w:val="141414"/>
          <w:sz w:val="24"/>
          <w:szCs w:val="24"/>
        </w:rPr>
        <w:t xml:space="preserve">substantially </w:t>
      </w:r>
      <w:r w:rsidR="00641337">
        <w:rPr>
          <w:rFonts w:ascii="Arial" w:hAnsi="Arial" w:cs="Arial"/>
          <w:color w:val="141414"/>
          <w:sz w:val="24"/>
          <w:szCs w:val="24"/>
        </w:rPr>
        <w:t xml:space="preserve">different to the </w:t>
      </w:r>
      <w:r w:rsidR="00C22C6A">
        <w:rPr>
          <w:rFonts w:ascii="Arial" w:hAnsi="Arial" w:cs="Arial"/>
          <w:color w:val="141414"/>
          <w:sz w:val="24"/>
          <w:szCs w:val="24"/>
        </w:rPr>
        <w:t xml:space="preserve">definitive </w:t>
      </w:r>
      <w:r w:rsidR="00641337">
        <w:rPr>
          <w:rFonts w:ascii="Arial" w:hAnsi="Arial" w:cs="Arial"/>
          <w:color w:val="141414"/>
          <w:sz w:val="24"/>
          <w:szCs w:val="24"/>
        </w:rPr>
        <w:t xml:space="preserve">route, and the effect on overall enjoyment of a route is </w:t>
      </w:r>
      <w:r w:rsidR="004B20D7">
        <w:rPr>
          <w:rFonts w:ascii="Arial" w:hAnsi="Arial" w:cs="Arial"/>
          <w:color w:val="141414"/>
          <w:sz w:val="24"/>
          <w:szCs w:val="24"/>
        </w:rPr>
        <w:t>influenced</w:t>
      </w:r>
      <w:r w:rsidR="00641337">
        <w:rPr>
          <w:rFonts w:ascii="Arial" w:hAnsi="Arial" w:cs="Arial"/>
          <w:color w:val="141414"/>
          <w:sz w:val="24"/>
          <w:szCs w:val="24"/>
        </w:rPr>
        <w:t xml:space="preserve"> by these matters. </w:t>
      </w:r>
    </w:p>
    <w:p w14:paraId="4380B821" w14:textId="66D8576A" w:rsidR="00BF0106" w:rsidRPr="00185705" w:rsidRDefault="00641337" w:rsidP="004C496A">
      <w:pPr>
        <w:pStyle w:val="Style1"/>
        <w:numPr>
          <w:ilvl w:val="0"/>
          <w:numId w:val="4"/>
        </w:numPr>
        <w:shd w:val="clear" w:color="auto" w:fill="FFFFFF"/>
        <w:spacing w:after="180"/>
        <w:textAlignment w:val="baseline"/>
        <w:rPr>
          <w:rFonts w:ascii="Arial" w:hAnsi="Arial" w:cs="Arial"/>
          <w:color w:val="141414"/>
          <w:sz w:val="24"/>
          <w:szCs w:val="24"/>
        </w:rPr>
      </w:pPr>
      <w:r w:rsidRPr="00185705">
        <w:rPr>
          <w:rFonts w:ascii="Arial" w:hAnsi="Arial" w:cs="Arial"/>
          <w:color w:val="141414"/>
          <w:sz w:val="24"/>
          <w:szCs w:val="24"/>
        </w:rPr>
        <w:t>The definitive alignment passes through an area of open meadow which provides a pleasant outlook</w:t>
      </w:r>
      <w:r w:rsidR="00F574FE" w:rsidRPr="00185705">
        <w:rPr>
          <w:rFonts w:ascii="Arial" w:hAnsi="Arial" w:cs="Arial"/>
          <w:color w:val="141414"/>
          <w:sz w:val="24"/>
          <w:szCs w:val="24"/>
        </w:rPr>
        <w:t xml:space="preserve">, allows </w:t>
      </w:r>
      <w:r w:rsidR="00C22C6A" w:rsidRPr="00185705">
        <w:rPr>
          <w:rFonts w:ascii="Arial" w:hAnsi="Arial" w:cs="Arial"/>
          <w:color w:val="141414"/>
          <w:sz w:val="24"/>
          <w:szCs w:val="24"/>
        </w:rPr>
        <w:t xml:space="preserve">for </w:t>
      </w:r>
      <w:r w:rsidR="00F574FE" w:rsidRPr="00185705">
        <w:rPr>
          <w:rFonts w:ascii="Arial" w:hAnsi="Arial" w:cs="Arial"/>
          <w:color w:val="141414"/>
          <w:sz w:val="24"/>
          <w:szCs w:val="24"/>
        </w:rPr>
        <w:t>viewing a different variety of wildlife,</w:t>
      </w:r>
      <w:r w:rsidRPr="00185705">
        <w:rPr>
          <w:rFonts w:ascii="Arial" w:hAnsi="Arial" w:cs="Arial"/>
          <w:color w:val="141414"/>
          <w:sz w:val="24"/>
          <w:szCs w:val="24"/>
        </w:rPr>
        <w:t xml:space="preserve"> </w:t>
      </w:r>
      <w:r w:rsidR="007068AA" w:rsidRPr="00185705">
        <w:rPr>
          <w:rFonts w:ascii="Arial" w:hAnsi="Arial" w:cs="Arial"/>
          <w:color w:val="141414"/>
          <w:sz w:val="24"/>
          <w:szCs w:val="24"/>
        </w:rPr>
        <w:t xml:space="preserve">and adds variety in terms of the experience of walking the Order route as part of a longer journey. </w:t>
      </w:r>
      <w:r w:rsidR="00EB2A52" w:rsidRPr="00185705">
        <w:rPr>
          <w:rFonts w:ascii="Arial" w:hAnsi="Arial" w:cs="Arial"/>
          <w:color w:val="141414"/>
          <w:sz w:val="24"/>
          <w:szCs w:val="24"/>
        </w:rPr>
        <w:t xml:space="preserve">With the diversion </w:t>
      </w:r>
      <w:r w:rsidR="00B03E48" w:rsidRPr="00185705">
        <w:rPr>
          <w:rFonts w:ascii="Arial" w:hAnsi="Arial" w:cs="Arial"/>
          <w:color w:val="141414"/>
          <w:sz w:val="24"/>
          <w:szCs w:val="24"/>
        </w:rPr>
        <w:t xml:space="preserve">a fairly significant section of the meadow walk would be lost </w:t>
      </w:r>
      <w:r w:rsidR="00774EE7" w:rsidRPr="00185705">
        <w:rPr>
          <w:rFonts w:ascii="Arial" w:hAnsi="Arial" w:cs="Arial"/>
          <w:color w:val="141414"/>
          <w:sz w:val="24"/>
          <w:szCs w:val="24"/>
        </w:rPr>
        <w:t>and replaced with a walk through a wooded area.</w:t>
      </w:r>
      <w:r w:rsidR="00774EE7" w:rsidRPr="00185705">
        <w:rPr>
          <w:rFonts w:ascii="Arial" w:hAnsi="Arial" w:cs="Arial"/>
          <w:i/>
          <w:iCs/>
          <w:color w:val="141414"/>
          <w:sz w:val="24"/>
          <w:szCs w:val="24"/>
        </w:rPr>
        <w:t xml:space="preserve"> </w:t>
      </w:r>
      <w:r w:rsidR="0069200A" w:rsidRPr="00185705">
        <w:rPr>
          <w:rFonts w:ascii="Arial" w:hAnsi="Arial" w:cs="Arial"/>
          <w:color w:val="141414"/>
          <w:sz w:val="24"/>
          <w:szCs w:val="24"/>
        </w:rPr>
        <w:t xml:space="preserve">The wooded area </w:t>
      </w:r>
      <w:r w:rsidR="003C675E" w:rsidRPr="00185705">
        <w:rPr>
          <w:rFonts w:ascii="Arial" w:hAnsi="Arial" w:cs="Arial"/>
          <w:color w:val="141414"/>
          <w:sz w:val="24"/>
          <w:szCs w:val="24"/>
        </w:rPr>
        <w:t xml:space="preserve">would be a </w:t>
      </w:r>
      <w:r w:rsidR="00AF5681" w:rsidRPr="00185705">
        <w:rPr>
          <w:rFonts w:ascii="Arial" w:hAnsi="Arial" w:cs="Arial"/>
          <w:color w:val="141414"/>
          <w:sz w:val="24"/>
          <w:szCs w:val="24"/>
        </w:rPr>
        <w:t>pleasant</w:t>
      </w:r>
      <w:r w:rsidR="003C675E" w:rsidRPr="00185705">
        <w:rPr>
          <w:rFonts w:ascii="Arial" w:hAnsi="Arial" w:cs="Arial"/>
          <w:color w:val="141414"/>
          <w:sz w:val="24"/>
          <w:szCs w:val="24"/>
        </w:rPr>
        <w:t xml:space="preserve"> route</w:t>
      </w:r>
      <w:r w:rsidR="00846FD2" w:rsidRPr="00185705">
        <w:rPr>
          <w:rFonts w:ascii="Arial" w:hAnsi="Arial" w:cs="Arial"/>
          <w:color w:val="141414"/>
          <w:sz w:val="24"/>
          <w:szCs w:val="24"/>
        </w:rPr>
        <w:t xml:space="preserve">, but it would lack the open outlook. </w:t>
      </w:r>
      <w:r w:rsidR="0069200A" w:rsidRPr="00185705">
        <w:rPr>
          <w:rFonts w:ascii="Arial" w:hAnsi="Arial" w:cs="Arial"/>
          <w:color w:val="141414"/>
          <w:sz w:val="24"/>
          <w:szCs w:val="24"/>
        </w:rPr>
        <w:t xml:space="preserve">Some areas of the </w:t>
      </w:r>
      <w:r w:rsidR="00846FD2" w:rsidRPr="00185705">
        <w:rPr>
          <w:rFonts w:ascii="Arial" w:hAnsi="Arial" w:cs="Arial"/>
          <w:color w:val="141414"/>
          <w:sz w:val="24"/>
          <w:szCs w:val="24"/>
        </w:rPr>
        <w:t xml:space="preserve">meadow walk would be retained between point B and C and south on the existing </w:t>
      </w:r>
      <w:r w:rsidR="006B03AA" w:rsidRPr="00185705">
        <w:rPr>
          <w:rFonts w:ascii="Arial" w:hAnsi="Arial" w:cs="Arial"/>
          <w:color w:val="141414"/>
          <w:sz w:val="24"/>
          <w:szCs w:val="24"/>
        </w:rPr>
        <w:t xml:space="preserve">alignment. This would temper some of the effects of </w:t>
      </w:r>
      <w:r w:rsidR="00C22C6A" w:rsidRPr="00185705">
        <w:rPr>
          <w:rFonts w:ascii="Arial" w:hAnsi="Arial" w:cs="Arial"/>
          <w:color w:val="141414"/>
          <w:sz w:val="24"/>
          <w:szCs w:val="24"/>
        </w:rPr>
        <w:t xml:space="preserve">the </w:t>
      </w:r>
      <w:r w:rsidR="006B03AA" w:rsidRPr="00185705">
        <w:rPr>
          <w:rFonts w:ascii="Arial" w:hAnsi="Arial" w:cs="Arial"/>
          <w:color w:val="141414"/>
          <w:sz w:val="24"/>
          <w:szCs w:val="24"/>
        </w:rPr>
        <w:t>reduction in</w:t>
      </w:r>
      <w:r w:rsidR="00C22C6A" w:rsidRPr="00185705">
        <w:rPr>
          <w:rFonts w:ascii="Arial" w:hAnsi="Arial" w:cs="Arial"/>
          <w:color w:val="141414"/>
          <w:sz w:val="24"/>
          <w:szCs w:val="24"/>
        </w:rPr>
        <w:t xml:space="preserve"> the</w:t>
      </w:r>
      <w:r w:rsidR="006B03AA" w:rsidRPr="00185705">
        <w:rPr>
          <w:rFonts w:ascii="Arial" w:hAnsi="Arial" w:cs="Arial"/>
          <w:color w:val="141414"/>
          <w:sz w:val="24"/>
          <w:szCs w:val="24"/>
        </w:rPr>
        <w:t xml:space="preserve"> open</w:t>
      </w:r>
      <w:r w:rsidR="00320B2C" w:rsidRPr="00185705">
        <w:rPr>
          <w:rFonts w:ascii="Arial" w:hAnsi="Arial" w:cs="Arial"/>
          <w:color w:val="141414"/>
          <w:sz w:val="24"/>
          <w:szCs w:val="24"/>
        </w:rPr>
        <w:t xml:space="preserve"> views</w:t>
      </w:r>
      <w:r w:rsidR="00C22C6A" w:rsidRPr="00185705">
        <w:rPr>
          <w:rFonts w:ascii="Arial" w:hAnsi="Arial" w:cs="Arial"/>
          <w:color w:val="141414"/>
          <w:sz w:val="24"/>
          <w:szCs w:val="24"/>
        </w:rPr>
        <w:t xml:space="preserve"> and associated factors</w:t>
      </w:r>
      <w:r w:rsidR="00320B2C" w:rsidRPr="00185705">
        <w:rPr>
          <w:rFonts w:ascii="Arial" w:hAnsi="Arial" w:cs="Arial"/>
          <w:color w:val="141414"/>
          <w:sz w:val="24"/>
          <w:szCs w:val="24"/>
        </w:rPr>
        <w:t xml:space="preserve">. Overall, there is likely to be a </w:t>
      </w:r>
      <w:r w:rsidR="00185705" w:rsidRPr="00185705">
        <w:rPr>
          <w:rFonts w:ascii="Arial" w:hAnsi="Arial" w:cs="Arial"/>
          <w:color w:val="141414"/>
          <w:sz w:val="24"/>
          <w:szCs w:val="24"/>
        </w:rPr>
        <w:t xml:space="preserve">very </w:t>
      </w:r>
      <w:r w:rsidR="00320B2C" w:rsidRPr="00185705">
        <w:rPr>
          <w:rFonts w:ascii="Arial" w:hAnsi="Arial" w:cs="Arial"/>
          <w:color w:val="141414"/>
          <w:sz w:val="24"/>
          <w:szCs w:val="24"/>
        </w:rPr>
        <w:t xml:space="preserve">modest reduction in enjoyment of the </w:t>
      </w:r>
      <w:r w:rsidR="00AF5681" w:rsidRPr="00185705">
        <w:rPr>
          <w:rFonts w:ascii="Arial" w:hAnsi="Arial" w:cs="Arial"/>
          <w:color w:val="141414"/>
          <w:sz w:val="24"/>
          <w:szCs w:val="24"/>
        </w:rPr>
        <w:t xml:space="preserve">experience of the path as a whole by most members of the public. </w:t>
      </w:r>
    </w:p>
    <w:p w14:paraId="45F1C1CE" w14:textId="11B844BA" w:rsidR="00BF0106" w:rsidRPr="00BF0106" w:rsidRDefault="00BF0106" w:rsidP="00BF0106">
      <w:pPr>
        <w:tabs>
          <w:tab w:val="left" w:pos="432"/>
        </w:tabs>
        <w:spacing w:before="180"/>
        <w:outlineLvl w:val="0"/>
        <w:rPr>
          <w:rFonts w:ascii="Arial" w:hAnsi="Arial" w:cs="Arial"/>
          <w:bCs/>
          <w:i/>
          <w:iCs/>
          <w:sz w:val="24"/>
          <w:szCs w:val="24"/>
        </w:rPr>
      </w:pPr>
      <w:r w:rsidRPr="00BF0106">
        <w:rPr>
          <w:rFonts w:ascii="Arial" w:hAnsi="Arial" w:cs="Arial"/>
          <w:bCs/>
          <w:i/>
          <w:iCs/>
          <w:sz w:val="24"/>
          <w:szCs w:val="24"/>
        </w:rPr>
        <w:t>The effect of the diversion on other land served by the existing paths and the land over which the new path would be created</w:t>
      </w:r>
    </w:p>
    <w:p w14:paraId="0BA883F6" w14:textId="740098AA" w:rsidR="00BF0106" w:rsidRPr="00B0205C" w:rsidRDefault="00873EE1" w:rsidP="004C496A">
      <w:pPr>
        <w:pStyle w:val="Style1"/>
        <w:numPr>
          <w:ilvl w:val="0"/>
          <w:numId w:val="4"/>
        </w:numPr>
        <w:shd w:val="clear" w:color="auto" w:fill="FFFFFF"/>
        <w:spacing w:after="180"/>
        <w:textAlignment w:val="baseline"/>
        <w:rPr>
          <w:rFonts w:ascii="Arial" w:hAnsi="Arial" w:cs="Arial"/>
          <w:color w:val="141414"/>
          <w:sz w:val="24"/>
          <w:szCs w:val="24"/>
        </w:rPr>
      </w:pPr>
      <w:r w:rsidRPr="00B0205C">
        <w:rPr>
          <w:rFonts w:ascii="Arial" w:hAnsi="Arial" w:cs="Arial"/>
          <w:sz w:val="24"/>
          <w:szCs w:val="24"/>
        </w:rPr>
        <w:t xml:space="preserve">The diverted route will remain </w:t>
      </w:r>
      <w:r w:rsidR="00185705">
        <w:rPr>
          <w:rFonts w:ascii="Arial" w:hAnsi="Arial" w:cs="Arial"/>
          <w:sz w:val="24"/>
          <w:szCs w:val="24"/>
        </w:rPr>
        <w:t xml:space="preserve">on land </w:t>
      </w:r>
      <w:r w:rsidRPr="00B0205C">
        <w:rPr>
          <w:rFonts w:ascii="Arial" w:hAnsi="Arial" w:cs="Arial"/>
          <w:sz w:val="24"/>
          <w:szCs w:val="24"/>
        </w:rPr>
        <w:t>in the same ownership, and the</w:t>
      </w:r>
      <w:r w:rsidR="00185705">
        <w:rPr>
          <w:rFonts w:ascii="Arial" w:hAnsi="Arial" w:cs="Arial"/>
          <w:sz w:val="24"/>
          <w:szCs w:val="24"/>
        </w:rPr>
        <w:t xml:space="preserve"> previous </w:t>
      </w:r>
      <w:r w:rsidRPr="00B0205C">
        <w:rPr>
          <w:rFonts w:ascii="Arial" w:hAnsi="Arial" w:cs="Arial"/>
          <w:sz w:val="24"/>
          <w:szCs w:val="24"/>
        </w:rPr>
        <w:t xml:space="preserve">landowner proposed the diverted route. As such, there are no matters of concern in this respect. </w:t>
      </w:r>
    </w:p>
    <w:p w14:paraId="14AF95F7" w14:textId="77777777" w:rsidR="00BF0106" w:rsidRPr="007C2E19" w:rsidRDefault="00BF0106" w:rsidP="00BF0106">
      <w:pPr>
        <w:pStyle w:val="Style1"/>
        <w:spacing w:before="120"/>
        <w:ind w:left="0" w:firstLine="0"/>
        <w:rPr>
          <w:rFonts w:ascii="Arial" w:hAnsi="Arial" w:cs="Arial"/>
          <w:i/>
          <w:iCs/>
          <w:sz w:val="24"/>
          <w:szCs w:val="24"/>
        </w:rPr>
      </w:pPr>
      <w:r w:rsidRPr="007C2E19">
        <w:rPr>
          <w:rFonts w:ascii="Arial" w:hAnsi="Arial" w:cs="Arial"/>
          <w:i/>
          <w:iCs/>
          <w:sz w:val="24"/>
          <w:szCs w:val="24"/>
        </w:rPr>
        <w:t xml:space="preserve">Duty to consider the needs of agriculture, forestry, and conservation </w:t>
      </w:r>
    </w:p>
    <w:p w14:paraId="08E98CFC" w14:textId="6A7A6C7B" w:rsidR="00BF0106" w:rsidRDefault="002C3561" w:rsidP="004C496A">
      <w:pPr>
        <w:pStyle w:val="Style1"/>
        <w:numPr>
          <w:ilvl w:val="0"/>
          <w:numId w:val="4"/>
        </w:numPr>
        <w:shd w:val="clear" w:color="auto" w:fill="FFFFFF"/>
        <w:spacing w:after="180"/>
        <w:textAlignment w:val="baseline"/>
        <w:rPr>
          <w:rFonts w:ascii="Arial" w:hAnsi="Arial" w:cs="Arial"/>
          <w:color w:val="141414"/>
          <w:sz w:val="24"/>
          <w:szCs w:val="24"/>
        </w:rPr>
      </w:pPr>
      <w:r>
        <w:rPr>
          <w:rFonts w:ascii="Arial" w:hAnsi="Arial" w:cs="Arial"/>
          <w:color w:val="141414"/>
          <w:sz w:val="24"/>
          <w:szCs w:val="24"/>
        </w:rPr>
        <w:t xml:space="preserve">As set out above, there would be modest benefits in terms of </w:t>
      </w:r>
      <w:r w:rsidR="004B1D8A">
        <w:rPr>
          <w:rFonts w:ascii="Arial" w:hAnsi="Arial" w:cs="Arial"/>
          <w:color w:val="141414"/>
          <w:sz w:val="24"/>
          <w:szCs w:val="24"/>
        </w:rPr>
        <w:t>agriculture</w:t>
      </w:r>
      <w:r>
        <w:rPr>
          <w:rFonts w:ascii="Arial" w:hAnsi="Arial" w:cs="Arial"/>
          <w:color w:val="141414"/>
          <w:sz w:val="24"/>
          <w:szCs w:val="24"/>
        </w:rPr>
        <w:t xml:space="preserve"> as the route would </w:t>
      </w:r>
      <w:r w:rsidR="004B1D8A">
        <w:rPr>
          <w:rFonts w:ascii="Arial" w:hAnsi="Arial" w:cs="Arial"/>
          <w:color w:val="141414"/>
          <w:sz w:val="24"/>
          <w:szCs w:val="24"/>
        </w:rPr>
        <w:t>utilise</w:t>
      </w:r>
      <w:r>
        <w:rPr>
          <w:rFonts w:ascii="Arial" w:hAnsi="Arial" w:cs="Arial"/>
          <w:color w:val="141414"/>
          <w:sz w:val="24"/>
          <w:szCs w:val="24"/>
        </w:rPr>
        <w:t xml:space="preserve"> less land that can be put to productive agricultural use</w:t>
      </w:r>
      <w:r w:rsidR="006732EF">
        <w:rPr>
          <w:rFonts w:ascii="Arial" w:hAnsi="Arial" w:cs="Arial"/>
          <w:color w:val="141414"/>
          <w:sz w:val="24"/>
          <w:szCs w:val="24"/>
        </w:rPr>
        <w:t xml:space="preserve"> and there </w:t>
      </w:r>
      <w:r w:rsidR="006732EF">
        <w:rPr>
          <w:rFonts w:ascii="Arial" w:hAnsi="Arial" w:cs="Arial"/>
          <w:color w:val="141414"/>
          <w:sz w:val="24"/>
          <w:szCs w:val="24"/>
        </w:rPr>
        <w:lastRenderedPageBreak/>
        <w:t>could be improved monitoring of livestock</w:t>
      </w:r>
      <w:r>
        <w:rPr>
          <w:rFonts w:ascii="Arial" w:hAnsi="Arial" w:cs="Arial"/>
          <w:color w:val="141414"/>
          <w:sz w:val="24"/>
          <w:szCs w:val="24"/>
        </w:rPr>
        <w:t xml:space="preserve">. </w:t>
      </w:r>
      <w:r w:rsidR="008403A3">
        <w:rPr>
          <w:rFonts w:ascii="Arial" w:hAnsi="Arial" w:cs="Arial"/>
          <w:color w:val="141414"/>
          <w:sz w:val="24"/>
          <w:szCs w:val="24"/>
        </w:rPr>
        <w:t xml:space="preserve">Although the diversion would be through a wooded area, no significant effects on forestry are envisaged. </w:t>
      </w:r>
    </w:p>
    <w:p w14:paraId="5B36916C" w14:textId="149D7228" w:rsidR="00DD71CA" w:rsidRDefault="001236D7" w:rsidP="004C496A">
      <w:pPr>
        <w:pStyle w:val="Style1"/>
        <w:numPr>
          <w:ilvl w:val="0"/>
          <w:numId w:val="4"/>
        </w:numPr>
        <w:shd w:val="clear" w:color="auto" w:fill="FFFFFF"/>
        <w:spacing w:after="180"/>
        <w:textAlignment w:val="baseline"/>
        <w:rPr>
          <w:rFonts w:ascii="Arial" w:hAnsi="Arial" w:cs="Arial"/>
          <w:color w:val="141414"/>
          <w:sz w:val="24"/>
          <w:szCs w:val="24"/>
        </w:rPr>
      </w:pPr>
      <w:r>
        <w:rPr>
          <w:rFonts w:ascii="Arial" w:hAnsi="Arial" w:cs="Arial"/>
          <w:color w:val="141414"/>
          <w:sz w:val="24"/>
          <w:szCs w:val="24"/>
        </w:rPr>
        <w:t>The land on the eastern side of the</w:t>
      </w:r>
      <w:r w:rsidR="0078749C">
        <w:rPr>
          <w:rFonts w:ascii="Arial" w:hAnsi="Arial" w:cs="Arial"/>
          <w:color w:val="141414"/>
          <w:sz w:val="24"/>
          <w:szCs w:val="24"/>
        </w:rPr>
        <w:t xml:space="preserve"> river </w:t>
      </w:r>
      <w:r w:rsidR="00F653C1">
        <w:rPr>
          <w:rFonts w:ascii="Arial" w:hAnsi="Arial" w:cs="Arial"/>
          <w:color w:val="141414"/>
          <w:sz w:val="24"/>
          <w:szCs w:val="24"/>
        </w:rPr>
        <w:t>is part of the Rackhill Site of Special Scientific Interest (SSSI)</w:t>
      </w:r>
      <w:r w:rsidR="001A7252">
        <w:rPr>
          <w:rFonts w:ascii="Arial" w:hAnsi="Arial" w:cs="Arial"/>
          <w:color w:val="141414"/>
          <w:sz w:val="24"/>
          <w:szCs w:val="24"/>
        </w:rPr>
        <w:t xml:space="preserve">. Natural England has confirmed that the diverted route should not cause </w:t>
      </w:r>
      <w:r w:rsidR="00F64029">
        <w:rPr>
          <w:rFonts w:ascii="Arial" w:hAnsi="Arial" w:cs="Arial"/>
          <w:color w:val="141414"/>
          <w:sz w:val="24"/>
          <w:szCs w:val="24"/>
        </w:rPr>
        <w:t xml:space="preserve">any adverse effects to the SSSI, with further </w:t>
      </w:r>
      <w:r w:rsidR="001F164D">
        <w:rPr>
          <w:rFonts w:ascii="Arial" w:hAnsi="Arial" w:cs="Arial"/>
          <w:color w:val="141414"/>
          <w:sz w:val="24"/>
          <w:szCs w:val="24"/>
        </w:rPr>
        <w:t>consultations</w:t>
      </w:r>
      <w:r w:rsidR="00F64029">
        <w:rPr>
          <w:rFonts w:ascii="Arial" w:hAnsi="Arial" w:cs="Arial"/>
          <w:color w:val="141414"/>
          <w:sz w:val="24"/>
          <w:szCs w:val="24"/>
        </w:rPr>
        <w:t xml:space="preserve"> necessary</w:t>
      </w:r>
      <w:r w:rsidR="001F164D">
        <w:rPr>
          <w:rFonts w:ascii="Arial" w:hAnsi="Arial" w:cs="Arial"/>
          <w:color w:val="141414"/>
          <w:sz w:val="24"/>
          <w:szCs w:val="24"/>
        </w:rPr>
        <w:t xml:space="preserve"> in due</w:t>
      </w:r>
      <w:r w:rsidR="00265C1A">
        <w:rPr>
          <w:rFonts w:ascii="Arial" w:hAnsi="Arial" w:cs="Arial"/>
          <w:color w:val="141414"/>
          <w:sz w:val="24"/>
          <w:szCs w:val="24"/>
        </w:rPr>
        <w:t xml:space="preserve"> </w:t>
      </w:r>
      <w:r w:rsidR="001F164D">
        <w:rPr>
          <w:rFonts w:ascii="Arial" w:hAnsi="Arial" w:cs="Arial"/>
          <w:color w:val="141414"/>
          <w:sz w:val="24"/>
          <w:szCs w:val="24"/>
        </w:rPr>
        <w:t>course</w:t>
      </w:r>
      <w:r w:rsidR="00F64029">
        <w:rPr>
          <w:rFonts w:ascii="Arial" w:hAnsi="Arial" w:cs="Arial"/>
          <w:color w:val="141414"/>
          <w:sz w:val="24"/>
          <w:szCs w:val="24"/>
        </w:rPr>
        <w:t xml:space="preserve"> in respect of the detail for works to provide the new footbridge</w:t>
      </w:r>
      <w:r w:rsidR="001F164D">
        <w:rPr>
          <w:rFonts w:ascii="Arial" w:hAnsi="Arial" w:cs="Arial"/>
          <w:color w:val="141414"/>
          <w:sz w:val="24"/>
          <w:szCs w:val="24"/>
        </w:rPr>
        <w:t xml:space="preserve"> and vegetation clearance.</w:t>
      </w:r>
      <w:r w:rsidR="0074306F">
        <w:rPr>
          <w:rFonts w:ascii="Arial" w:hAnsi="Arial" w:cs="Arial"/>
          <w:color w:val="141414"/>
          <w:sz w:val="24"/>
          <w:szCs w:val="24"/>
        </w:rPr>
        <w:t xml:space="preserve"> </w:t>
      </w:r>
      <w:r w:rsidR="00265C1A">
        <w:rPr>
          <w:rFonts w:ascii="Arial" w:hAnsi="Arial" w:cs="Arial"/>
          <w:color w:val="141414"/>
          <w:sz w:val="24"/>
          <w:szCs w:val="24"/>
        </w:rPr>
        <w:t xml:space="preserve">Some vegetation clearance would be necessary to create the path, but at a </w:t>
      </w:r>
      <w:r w:rsidR="007D6F8B">
        <w:rPr>
          <w:rFonts w:ascii="Arial" w:hAnsi="Arial" w:cs="Arial"/>
          <w:color w:val="141414"/>
          <w:sz w:val="24"/>
          <w:szCs w:val="24"/>
        </w:rPr>
        <w:t>2m width</w:t>
      </w:r>
      <w:r w:rsidR="006732EF">
        <w:rPr>
          <w:rFonts w:ascii="Arial" w:hAnsi="Arial" w:cs="Arial"/>
          <w:color w:val="141414"/>
          <w:sz w:val="24"/>
          <w:szCs w:val="24"/>
        </w:rPr>
        <w:t>,</w:t>
      </w:r>
      <w:r w:rsidR="007D6F8B">
        <w:rPr>
          <w:rFonts w:ascii="Arial" w:hAnsi="Arial" w:cs="Arial"/>
          <w:color w:val="141414"/>
          <w:sz w:val="24"/>
          <w:szCs w:val="24"/>
        </w:rPr>
        <w:t xml:space="preserve"> this would be limited. Overall, the effect on conservation would be limited. </w:t>
      </w:r>
    </w:p>
    <w:p w14:paraId="0304C04F" w14:textId="63723C41" w:rsidR="00BF0106" w:rsidRPr="006732EF" w:rsidRDefault="004B1D8A" w:rsidP="004C496A">
      <w:pPr>
        <w:pStyle w:val="Style1"/>
        <w:numPr>
          <w:ilvl w:val="0"/>
          <w:numId w:val="4"/>
        </w:numPr>
        <w:shd w:val="clear" w:color="auto" w:fill="FFFFFF"/>
        <w:spacing w:after="180"/>
        <w:textAlignment w:val="baseline"/>
        <w:rPr>
          <w:rFonts w:ascii="Arial" w:hAnsi="Arial" w:cs="Arial"/>
          <w:color w:val="141414"/>
          <w:sz w:val="24"/>
          <w:szCs w:val="24"/>
        </w:rPr>
      </w:pPr>
      <w:r w:rsidRPr="006732EF">
        <w:rPr>
          <w:rFonts w:ascii="Arial" w:hAnsi="Arial" w:cs="Arial"/>
          <w:color w:val="141414"/>
          <w:sz w:val="24"/>
          <w:szCs w:val="24"/>
        </w:rPr>
        <w:t xml:space="preserve">The site is </w:t>
      </w:r>
      <w:r w:rsidR="002F3C94" w:rsidRPr="006732EF">
        <w:rPr>
          <w:rFonts w:ascii="Arial" w:hAnsi="Arial" w:cs="Arial"/>
          <w:color w:val="141414"/>
          <w:sz w:val="24"/>
          <w:szCs w:val="24"/>
        </w:rPr>
        <w:t>located</w:t>
      </w:r>
      <w:r w:rsidRPr="006732EF">
        <w:rPr>
          <w:rFonts w:ascii="Arial" w:hAnsi="Arial" w:cs="Arial"/>
          <w:color w:val="141414"/>
          <w:sz w:val="24"/>
          <w:szCs w:val="24"/>
        </w:rPr>
        <w:t xml:space="preserve"> within a </w:t>
      </w:r>
      <w:r w:rsidR="002F3C94" w:rsidRPr="006732EF">
        <w:rPr>
          <w:rFonts w:ascii="Arial" w:hAnsi="Arial" w:cs="Arial"/>
          <w:color w:val="141414"/>
          <w:sz w:val="24"/>
          <w:szCs w:val="24"/>
        </w:rPr>
        <w:t>National</w:t>
      </w:r>
      <w:r w:rsidRPr="006732EF">
        <w:rPr>
          <w:rFonts w:ascii="Arial" w:hAnsi="Arial" w:cs="Arial"/>
          <w:color w:val="141414"/>
          <w:sz w:val="24"/>
          <w:szCs w:val="24"/>
        </w:rPr>
        <w:t xml:space="preserve"> </w:t>
      </w:r>
      <w:r w:rsidR="002F3C94" w:rsidRPr="006732EF">
        <w:rPr>
          <w:rFonts w:ascii="Arial" w:hAnsi="Arial" w:cs="Arial"/>
          <w:color w:val="141414"/>
          <w:sz w:val="24"/>
          <w:szCs w:val="24"/>
        </w:rPr>
        <w:t>Landscape</w:t>
      </w:r>
      <w:r w:rsidRPr="006732EF">
        <w:rPr>
          <w:rFonts w:ascii="Arial" w:hAnsi="Arial" w:cs="Arial"/>
          <w:color w:val="141414"/>
          <w:sz w:val="24"/>
          <w:szCs w:val="24"/>
        </w:rPr>
        <w:t>. The path</w:t>
      </w:r>
      <w:r w:rsidR="002F3C94" w:rsidRPr="006732EF">
        <w:rPr>
          <w:rFonts w:ascii="Arial" w:hAnsi="Arial" w:cs="Arial"/>
          <w:color w:val="141414"/>
          <w:sz w:val="24"/>
          <w:szCs w:val="24"/>
        </w:rPr>
        <w:t>, including the footbridge,</w:t>
      </w:r>
      <w:r w:rsidRPr="006732EF">
        <w:rPr>
          <w:rFonts w:ascii="Arial" w:hAnsi="Arial" w:cs="Arial"/>
          <w:color w:val="141414"/>
          <w:sz w:val="24"/>
          <w:szCs w:val="24"/>
        </w:rPr>
        <w:t xml:space="preserve"> would be a modest feature with</w:t>
      </w:r>
      <w:r w:rsidR="002F3C94" w:rsidRPr="006732EF">
        <w:rPr>
          <w:rFonts w:ascii="Arial" w:hAnsi="Arial" w:cs="Arial"/>
          <w:color w:val="141414"/>
          <w:sz w:val="24"/>
          <w:szCs w:val="24"/>
        </w:rPr>
        <w:t xml:space="preserve">in the landscape and it would not result in any significant visual effect. </w:t>
      </w:r>
    </w:p>
    <w:p w14:paraId="4F45D197" w14:textId="77777777" w:rsidR="00BF0106" w:rsidRPr="007C2E19" w:rsidRDefault="00BF0106" w:rsidP="00BF0106">
      <w:pPr>
        <w:pStyle w:val="Style1"/>
        <w:ind w:left="0" w:firstLine="0"/>
        <w:rPr>
          <w:rFonts w:ascii="Arial" w:hAnsi="Arial" w:cs="Arial"/>
          <w:i/>
          <w:iCs/>
          <w:sz w:val="24"/>
          <w:szCs w:val="24"/>
        </w:rPr>
      </w:pPr>
      <w:r w:rsidRPr="007C2E19">
        <w:rPr>
          <w:rFonts w:ascii="Arial" w:hAnsi="Arial" w:cs="Arial"/>
          <w:i/>
          <w:iCs/>
          <w:sz w:val="24"/>
          <w:szCs w:val="24"/>
        </w:rPr>
        <w:t xml:space="preserve">Rights of Way Improvement Plan </w:t>
      </w:r>
    </w:p>
    <w:p w14:paraId="22472E86" w14:textId="0E008A5F" w:rsidR="00BF0106" w:rsidRDefault="00E476CC" w:rsidP="004C496A">
      <w:pPr>
        <w:pStyle w:val="Style1"/>
        <w:numPr>
          <w:ilvl w:val="0"/>
          <w:numId w:val="4"/>
        </w:numPr>
        <w:shd w:val="clear" w:color="auto" w:fill="FFFFFF"/>
        <w:spacing w:after="180"/>
        <w:textAlignment w:val="baseline"/>
        <w:rPr>
          <w:rFonts w:ascii="Arial" w:hAnsi="Arial" w:cs="Arial"/>
          <w:color w:val="141414"/>
          <w:sz w:val="24"/>
          <w:szCs w:val="24"/>
        </w:rPr>
      </w:pPr>
      <w:r w:rsidRPr="0078765C">
        <w:rPr>
          <w:rFonts w:ascii="Arial" w:hAnsi="Arial" w:cs="Arial"/>
          <w:color w:val="141414"/>
          <w:sz w:val="24"/>
          <w:szCs w:val="24"/>
        </w:rPr>
        <w:t>The Wiltshire Countryside Access Improvement Plan is the ROWIP for this area. It recognises the need to consider the needs of and improve accessibility for those with mobility impairments when maintaining the network and authorising structures. The structures proposed as part of the diversion, a footbridge</w:t>
      </w:r>
      <w:r w:rsidR="00FA3974" w:rsidRPr="0078765C">
        <w:rPr>
          <w:rFonts w:ascii="Arial" w:hAnsi="Arial" w:cs="Arial"/>
          <w:color w:val="141414"/>
          <w:sz w:val="24"/>
          <w:szCs w:val="24"/>
        </w:rPr>
        <w:t xml:space="preserve"> and gates,</w:t>
      </w:r>
      <w:r w:rsidRPr="0078765C">
        <w:rPr>
          <w:rFonts w:ascii="Arial" w:hAnsi="Arial" w:cs="Arial"/>
          <w:color w:val="141414"/>
          <w:sz w:val="24"/>
          <w:szCs w:val="24"/>
        </w:rPr>
        <w:t xml:space="preserve"> would be similar to th</w:t>
      </w:r>
      <w:r w:rsidR="000631F7">
        <w:rPr>
          <w:rFonts w:ascii="Arial" w:hAnsi="Arial" w:cs="Arial"/>
          <w:color w:val="141414"/>
          <w:sz w:val="24"/>
          <w:szCs w:val="24"/>
        </w:rPr>
        <w:t>o</w:t>
      </w:r>
      <w:r w:rsidR="00FA3974" w:rsidRPr="0078765C">
        <w:rPr>
          <w:rFonts w:ascii="Arial" w:hAnsi="Arial" w:cs="Arial"/>
          <w:color w:val="141414"/>
          <w:sz w:val="24"/>
          <w:szCs w:val="24"/>
        </w:rPr>
        <w:t xml:space="preserve">se that exist on the definitive </w:t>
      </w:r>
      <w:r w:rsidR="006732EF" w:rsidRPr="0078765C">
        <w:rPr>
          <w:rFonts w:ascii="Arial" w:hAnsi="Arial" w:cs="Arial"/>
          <w:color w:val="141414"/>
          <w:sz w:val="24"/>
          <w:szCs w:val="24"/>
        </w:rPr>
        <w:t>route,</w:t>
      </w:r>
      <w:r w:rsidR="00FA3974" w:rsidRPr="0078765C">
        <w:rPr>
          <w:rFonts w:ascii="Arial" w:hAnsi="Arial" w:cs="Arial"/>
          <w:color w:val="141414"/>
          <w:sz w:val="24"/>
          <w:szCs w:val="24"/>
        </w:rPr>
        <w:t xml:space="preserve"> and the ground conditions underfoot would also be similar. </w:t>
      </w:r>
      <w:r w:rsidR="0078765C" w:rsidRPr="0078765C">
        <w:rPr>
          <w:rFonts w:ascii="Arial" w:hAnsi="Arial" w:cs="Arial"/>
          <w:color w:val="141414"/>
          <w:sz w:val="24"/>
          <w:szCs w:val="24"/>
        </w:rPr>
        <w:t xml:space="preserve">As such the diverted route would be similar in terms of its accessibility. </w:t>
      </w:r>
    </w:p>
    <w:p w14:paraId="3434AEB2" w14:textId="7F269E13" w:rsidR="004C496A" w:rsidRPr="004C496A" w:rsidRDefault="004C496A" w:rsidP="004C496A">
      <w:pPr>
        <w:pStyle w:val="Style1"/>
        <w:shd w:val="clear" w:color="auto" w:fill="FFFFFF"/>
        <w:spacing w:after="180"/>
        <w:ind w:left="0" w:firstLine="0"/>
        <w:textAlignment w:val="baseline"/>
        <w:rPr>
          <w:rFonts w:ascii="Arial" w:hAnsi="Arial" w:cs="Arial"/>
          <w:i/>
          <w:iCs/>
          <w:color w:val="141414"/>
          <w:sz w:val="24"/>
          <w:szCs w:val="24"/>
        </w:rPr>
      </w:pPr>
      <w:r>
        <w:rPr>
          <w:rFonts w:ascii="Arial" w:hAnsi="Arial" w:cs="Arial"/>
          <w:i/>
          <w:iCs/>
          <w:color w:val="141414"/>
          <w:sz w:val="24"/>
          <w:szCs w:val="24"/>
        </w:rPr>
        <w:t>Other Matters</w:t>
      </w:r>
    </w:p>
    <w:p w14:paraId="23BDCEA7" w14:textId="77777777" w:rsidR="004C496A" w:rsidRDefault="004C496A" w:rsidP="004C496A">
      <w:pPr>
        <w:pStyle w:val="Style1"/>
        <w:numPr>
          <w:ilvl w:val="0"/>
          <w:numId w:val="4"/>
        </w:numPr>
        <w:shd w:val="clear" w:color="auto" w:fill="FFFFFF"/>
        <w:spacing w:after="180"/>
        <w:textAlignment w:val="baseline"/>
        <w:rPr>
          <w:rFonts w:ascii="Arial" w:hAnsi="Arial" w:cs="Arial"/>
          <w:color w:val="141414"/>
          <w:sz w:val="24"/>
          <w:szCs w:val="24"/>
        </w:rPr>
      </w:pPr>
      <w:r>
        <w:rPr>
          <w:rFonts w:ascii="Arial" w:hAnsi="Arial" w:cs="Arial"/>
          <w:color w:val="141414"/>
          <w:sz w:val="24"/>
          <w:szCs w:val="24"/>
        </w:rPr>
        <w:t xml:space="preserve">Concerns have been raised that the cost and disruption associated with the diversion would outweigh the benefits and any cost associated with repair and maintenance of the existing footbridge and route. There is no reason why there would be significant disruption in terms of the continuous use of a route and the associated cost is a minor consideration, which does not outweigh the wider considerations. The future maintenance of the diverted route would not be significantly different to other parts of the local footpath network. </w:t>
      </w:r>
    </w:p>
    <w:p w14:paraId="369B32B6" w14:textId="3BE7FA79" w:rsidR="004C496A" w:rsidRPr="0078765C" w:rsidRDefault="004C496A" w:rsidP="004C496A">
      <w:pPr>
        <w:pStyle w:val="Style1"/>
        <w:numPr>
          <w:ilvl w:val="0"/>
          <w:numId w:val="4"/>
        </w:numPr>
        <w:shd w:val="clear" w:color="auto" w:fill="FFFFFF"/>
        <w:spacing w:after="180"/>
        <w:textAlignment w:val="baseline"/>
        <w:rPr>
          <w:rFonts w:ascii="Arial" w:hAnsi="Arial" w:cs="Arial"/>
          <w:color w:val="141414"/>
          <w:sz w:val="24"/>
          <w:szCs w:val="24"/>
        </w:rPr>
      </w:pPr>
      <w:r>
        <w:rPr>
          <w:rFonts w:ascii="Arial" w:hAnsi="Arial" w:cs="Arial"/>
          <w:color w:val="141414"/>
          <w:sz w:val="24"/>
          <w:szCs w:val="24"/>
        </w:rPr>
        <w:t>There are general objections to the principal of diverting an existing public right of way, including that it would be routed within a different parish, and that owners of a property are aware of the existence of such routes at the time of purchase. However, the legislation allows for such diversion</w:t>
      </w:r>
      <w:r w:rsidR="002430FE">
        <w:rPr>
          <w:rFonts w:ascii="Arial" w:hAnsi="Arial" w:cs="Arial"/>
          <w:color w:val="141414"/>
          <w:sz w:val="24"/>
          <w:szCs w:val="24"/>
        </w:rPr>
        <w:t>s</w:t>
      </w:r>
      <w:r>
        <w:rPr>
          <w:rFonts w:ascii="Arial" w:hAnsi="Arial" w:cs="Arial"/>
          <w:color w:val="141414"/>
          <w:sz w:val="24"/>
          <w:szCs w:val="24"/>
        </w:rPr>
        <w:t xml:space="preserve"> subject to consideration of the relevant tests.</w:t>
      </w:r>
    </w:p>
    <w:p w14:paraId="1F622FA1" w14:textId="77777777" w:rsidR="00BF0106" w:rsidRPr="007C2E19" w:rsidRDefault="00BF0106" w:rsidP="00BF0106">
      <w:pPr>
        <w:pStyle w:val="Style1"/>
        <w:spacing w:before="120"/>
        <w:ind w:left="0" w:firstLine="0"/>
        <w:rPr>
          <w:rFonts w:ascii="Arial" w:hAnsi="Arial" w:cs="Arial"/>
          <w:i/>
          <w:iCs/>
          <w:sz w:val="24"/>
          <w:szCs w:val="24"/>
        </w:rPr>
      </w:pPr>
      <w:r w:rsidRPr="007C2E19">
        <w:rPr>
          <w:rFonts w:ascii="Arial" w:hAnsi="Arial" w:cs="Arial"/>
          <w:i/>
          <w:iCs/>
          <w:sz w:val="24"/>
          <w:szCs w:val="24"/>
        </w:rPr>
        <w:t xml:space="preserve">Conclusions on whether it is expedient to confirm the Order </w:t>
      </w:r>
    </w:p>
    <w:p w14:paraId="63A53EFF" w14:textId="2C274E1C" w:rsidR="00BF0106" w:rsidRPr="00381227" w:rsidRDefault="00381227" w:rsidP="004C496A">
      <w:pPr>
        <w:pStyle w:val="Style1"/>
        <w:numPr>
          <w:ilvl w:val="0"/>
          <w:numId w:val="4"/>
        </w:numPr>
        <w:shd w:val="clear" w:color="auto" w:fill="FFFFFF"/>
        <w:spacing w:after="180"/>
        <w:textAlignment w:val="baseline"/>
        <w:rPr>
          <w:rFonts w:ascii="Arial" w:hAnsi="Arial" w:cs="Arial"/>
          <w:color w:val="141414"/>
          <w:sz w:val="24"/>
          <w:szCs w:val="24"/>
        </w:rPr>
      </w:pPr>
      <w:r w:rsidRPr="00381227">
        <w:rPr>
          <w:rFonts w:ascii="Arial" w:hAnsi="Arial" w:cs="Arial"/>
          <w:sz w:val="24"/>
          <w:szCs w:val="24"/>
        </w:rPr>
        <w:t>I consider that the diversion would be in the interests of the landowner and it would not be substantially less convenient to the public. The enjoyment of the path as a whole would not be negatively affected</w:t>
      </w:r>
      <w:r w:rsidR="009909CE">
        <w:rPr>
          <w:rFonts w:ascii="Arial" w:hAnsi="Arial" w:cs="Arial"/>
          <w:sz w:val="24"/>
          <w:szCs w:val="24"/>
        </w:rPr>
        <w:t xml:space="preserve"> to any significant degree</w:t>
      </w:r>
      <w:r w:rsidRPr="00381227">
        <w:rPr>
          <w:rFonts w:ascii="Arial" w:hAnsi="Arial" w:cs="Arial"/>
          <w:sz w:val="24"/>
          <w:szCs w:val="24"/>
        </w:rPr>
        <w:t xml:space="preserve">. Having regard to all matters raised in the written representations, I consider it is expedient to confirm the Order. </w:t>
      </w:r>
    </w:p>
    <w:p w14:paraId="78F2E755" w14:textId="42CF59DC" w:rsidR="0060184F" w:rsidRPr="00D2153F" w:rsidRDefault="00D2153F" w:rsidP="00C42AE7">
      <w:pPr>
        <w:pStyle w:val="Style1"/>
        <w:shd w:val="clear" w:color="auto" w:fill="FFFFFF"/>
        <w:spacing w:after="180"/>
        <w:ind w:left="0" w:firstLine="0"/>
        <w:textAlignment w:val="baseline"/>
        <w:rPr>
          <w:rFonts w:ascii="Arial" w:hAnsi="Arial" w:cs="Arial"/>
          <w:b/>
          <w:bCs/>
          <w:color w:val="141414"/>
          <w:sz w:val="24"/>
          <w:szCs w:val="24"/>
        </w:rPr>
      </w:pPr>
      <w:r>
        <w:rPr>
          <w:rFonts w:ascii="Arial" w:hAnsi="Arial" w:cs="Arial"/>
          <w:b/>
          <w:bCs/>
          <w:color w:val="141414"/>
          <w:sz w:val="24"/>
          <w:szCs w:val="24"/>
        </w:rPr>
        <w:t xml:space="preserve">Modifications </w:t>
      </w:r>
    </w:p>
    <w:p w14:paraId="48C28ED5" w14:textId="20DF87EB" w:rsidR="00D2153F" w:rsidRPr="00290D79" w:rsidRDefault="00D2153F" w:rsidP="004C496A">
      <w:pPr>
        <w:pStyle w:val="Style1"/>
        <w:numPr>
          <w:ilvl w:val="0"/>
          <w:numId w:val="4"/>
        </w:numPr>
        <w:shd w:val="clear" w:color="auto" w:fill="FFFFFF"/>
        <w:spacing w:after="180"/>
        <w:textAlignment w:val="baseline"/>
        <w:rPr>
          <w:rFonts w:ascii="Arial" w:hAnsi="Arial" w:cs="Arial"/>
          <w:color w:val="141414"/>
          <w:sz w:val="24"/>
          <w:szCs w:val="24"/>
        </w:rPr>
      </w:pPr>
      <w:r w:rsidRPr="00290D79">
        <w:rPr>
          <w:rFonts w:ascii="Arial" w:hAnsi="Arial" w:cs="Arial"/>
          <w:color w:val="141414"/>
          <w:sz w:val="24"/>
          <w:szCs w:val="24"/>
        </w:rPr>
        <w:t xml:space="preserve">A modification has been requested by the </w:t>
      </w:r>
      <w:r w:rsidR="00EC6051" w:rsidRPr="00290D79">
        <w:rPr>
          <w:rFonts w:ascii="Arial" w:hAnsi="Arial" w:cs="Arial"/>
          <w:color w:val="141414"/>
          <w:sz w:val="24"/>
          <w:szCs w:val="24"/>
        </w:rPr>
        <w:t xml:space="preserve">Council to add text to </w:t>
      </w:r>
      <w:r w:rsidR="00B87D23" w:rsidRPr="00290D79">
        <w:rPr>
          <w:rFonts w:ascii="Arial" w:hAnsi="Arial" w:cs="Arial"/>
          <w:color w:val="141414"/>
          <w:sz w:val="24"/>
          <w:szCs w:val="24"/>
        </w:rPr>
        <w:t>the Order</w:t>
      </w:r>
      <w:r w:rsidR="003B43BC">
        <w:rPr>
          <w:rFonts w:ascii="Arial" w:hAnsi="Arial" w:cs="Arial"/>
          <w:color w:val="141414"/>
          <w:sz w:val="24"/>
          <w:szCs w:val="24"/>
        </w:rPr>
        <w:t xml:space="preserve"> to </w:t>
      </w:r>
      <w:r w:rsidR="00EC6051" w:rsidRPr="00290D79">
        <w:rPr>
          <w:rFonts w:ascii="Arial" w:hAnsi="Arial" w:cs="Arial"/>
          <w:color w:val="141414"/>
          <w:sz w:val="24"/>
          <w:szCs w:val="24"/>
        </w:rPr>
        <w:t xml:space="preserve">ensure that the Order is </w:t>
      </w:r>
      <w:r w:rsidR="003A28DC" w:rsidRPr="00290D79">
        <w:rPr>
          <w:rFonts w:ascii="Arial" w:hAnsi="Arial" w:cs="Arial"/>
          <w:color w:val="141414"/>
          <w:sz w:val="24"/>
          <w:szCs w:val="24"/>
        </w:rPr>
        <w:t>effective</w:t>
      </w:r>
      <w:r w:rsidR="00B87D23" w:rsidRPr="00290D79">
        <w:rPr>
          <w:rFonts w:ascii="Arial" w:hAnsi="Arial" w:cs="Arial"/>
          <w:color w:val="141414"/>
          <w:sz w:val="24"/>
          <w:szCs w:val="24"/>
        </w:rPr>
        <w:t>. No party would be prejudice by this addition</w:t>
      </w:r>
      <w:r w:rsidR="00137CD7" w:rsidRPr="00290D79">
        <w:rPr>
          <w:rFonts w:ascii="Arial" w:hAnsi="Arial" w:cs="Arial"/>
          <w:color w:val="141414"/>
          <w:sz w:val="24"/>
          <w:szCs w:val="24"/>
        </w:rPr>
        <w:t xml:space="preserve"> and I will modify the Order to this effect. Since the </w:t>
      </w:r>
      <w:r w:rsidR="003B43BC">
        <w:rPr>
          <w:rFonts w:ascii="Arial" w:hAnsi="Arial" w:cs="Arial"/>
          <w:color w:val="141414"/>
          <w:sz w:val="24"/>
          <w:szCs w:val="24"/>
        </w:rPr>
        <w:t>c</w:t>
      </w:r>
      <w:r w:rsidR="00137CD7" w:rsidRPr="00290D79">
        <w:rPr>
          <w:rFonts w:ascii="Arial" w:hAnsi="Arial" w:cs="Arial"/>
          <w:color w:val="141414"/>
          <w:sz w:val="24"/>
          <w:szCs w:val="24"/>
        </w:rPr>
        <w:t xml:space="preserve">onfirmed Order would not </w:t>
      </w:r>
      <w:r w:rsidR="000870D7" w:rsidRPr="00290D79">
        <w:rPr>
          <w:rFonts w:ascii="Arial" w:hAnsi="Arial" w:cs="Arial"/>
          <w:color w:val="141414"/>
          <w:sz w:val="24"/>
          <w:szCs w:val="24"/>
        </w:rPr>
        <w:t xml:space="preserve">affect land </w:t>
      </w:r>
      <w:r w:rsidR="000870D7" w:rsidRPr="00290D79">
        <w:rPr>
          <w:rFonts w:ascii="Arial" w:hAnsi="Arial" w:cs="Arial"/>
          <w:color w:val="141414"/>
          <w:sz w:val="24"/>
          <w:szCs w:val="24"/>
        </w:rPr>
        <w:lastRenderedPageBreak/>
        <w:t>which is not already affected by the Order as submitted, there is no requirement to give notice</w:t>
      </w:r>
      <w:r w:rsidR="004A6AE2" w:rsidRPr="00290D79">
        <w:rPr>
          <w:rFonts w:ascii="Arial" w:hAnsi="Arial" w:cs="Arial"/>
          <w:color w:val="141414"/>
          <w:sz w:val="24"/>
          <w:szCs w:val="24"/>
        </w:rPr>
        <w:t xml:space="preserve"> of the proposal to modify the Order. </w:t>
      </w:r>
    </w:p>
    <w:p w14:paraId="5604CBB3" w14:textId="63D6ED93" w:rsidR="00BF0106" w:rsidRPr="00BF0106" w:rsidRDefault="00BF0106" w:rsidP="00C42AE7">
      <w:pPr>
        <w:pStyle w:val="Style1"/>
        <w:shd w:val="clear" w:color="auto" w:fill="FFFFFF"/>
        <w:spacing w:after="180"/>
        <w:ind w:left="0" w:firstLine="0"/>
        <w:textAlignment w:val="baseline"/>
        <w:rPr>
          <w:rFonts w:ascii="Arial" w:hAnsi="Arial" w:cs="Arial"/>
          <w:b/>
          <w:bCs/>
          <w:color w:val="141414"/>
          <w:sz w:val="24"/>
          <w:szCs w:val="24"/>
        </w:rPr>
      </w:pPr>
      <w:r>
        <w:rPr>
          <w:rFonts w:ascii="Arial" w:hAnsi="Arial" w:cs="Arial"/>
          <w:b/>
          <w:bCs/>
          <w:color w:val="141414"/>
          <w:sz w:val="24"/>
          <w:szCs w:val="24"/>
        </w:rPr>
        <w:t>Conclusion</w:t>
      </w:r>
    </w:p>
    <w:p w14:paraId="54889958" w14:textId="5574E9AC" w:rsidR="00BF0106" w:rsidRPr="00A8513B" w:rsidRDefault="00BF0106" w:rsidP="004C496A">
      <w:pPr>
        <w:numPr>
          <w:ilvl w:val="0"/>
          <w:numId w:val="4"/>
        </w:numPr>
        <w:shd w:val="clear" w:color="auto" w:fill="FFFFFF"/>
        <w:tabs>
          <w:tab w:val="left" w:pos="432"/>
        </w:tabs>
        <w:spacing w:before="180" w:after="180"/>
        <w:textAlignment w:val="baseline"/>
        <w:outlineLvl w:val="0"/>
        <w:rPr>
          <w:rFonts w:ascii="Arial" w:hAnsi="Arial" w:cs="Arial"/>
          <w:color w:val="141414"/>
          <w:sz w:val="24"/>
          <w:szCs w:val="24"/>
        </w:rPr>
      </w:pPr>
      <w:r w:rsidRPr="00A8513B">
        <w:rPr>
          <w:rFonts w:ascii="Arial" w:hAnsi="Arial" w:cs="Arial"/>
          <w:color w:val="000000"/>
          <w:kern w:val="28"/>
          <w:sz w:val="24"/>
          <w:szCs w:val="24"/>
        </w:rPr>
        <w:t>Having regard to the above, and all other matters raised in the written representations, I conclude that the Order should be confirmed</w:t>
      </w:r>
      <w:r w:rsidR="00290D79" w:rsidRPr="00A8513B">
        <w:rPr>
          <w:rFonts w:ascii="Arial" w:hAnsi="Arial" w:cs="Arial"/>
          <w:color w:val="000000"/>
          <w:kern w:val="28"/>
          <w:sz w:val="24"/>
          <w:szCs w:val="24"/>
        </w:rPr>
        <w:t>, subject to modifications</w:t>
      </w:r>
      <w:r w:rsidRPr="00A8513B">
        <w:rPr>
          <w:rFonts w:ascii="Arial" w:hAnsi="Arial" w:cs="Arial"/>
          <w:color w:val="000000"/>
          <w:kern w:val="28"/>
          <w:sz w:val="24"/>
          <w:szCs w:val="24"/>
        </w:rPr>
        <w:t>.</w:t>
      </w:r>
      <w:r w:rsidR="00A8513B" w:rsidRPr="00A8513B">
        <w:rPr>
          <w:rFonts w:ascii="Arial" w:hAnsi="Arial" w:cs="Arial"/>
          <w:color w:val="000000"/>
          <w:kern w:val="28"/>
          <w:sz w:val="24"/>
          <w:szCs w:val="24"/>
        </w:rPr>
        <w:t xml:space="preserve"> </w:t>
      </w:r>
    </w:p>
    <w:p w14:paraId="10D29C6B" w14:textId="475C5A0B" w:rsidR="00BF0106" w:rsidRPr="00BF0106" w:rsidRDefault="00BF0106" w:rsidP="00C42AE7">
      <w:pPr>
        <w:pStyle w:val="Style1"/>
        <w:shd w:val="clear" w:color="auto" w:fill="FFFFFF"/>
        <w:spacing w:after="180"/>
        <w:ind w:left="0" w:firstLine="0"/>
        <w:textAlignment w:val="baseline"/>
        <w:rPr>
          <w:rFonts w:ascii="Arial" w:hAnsi="Arial" w:cs="Arial"/>
          <w:b/>
          <w:bCs/>
          <w:color w:val="141414"/>
          <w:sz w:val="24"/>
          <w:szCs w:val="24"/>
        </w:rPr>
      </w:pPr>
      <w:r>
        <w:rPr>
          <w:rFonts w:ascii="Arial" w:hAnsi="Arial" w:cs="Arial"/>
          <w:b/>
          <w:bCs/>
          <w:color w:val="141414"/>
          <w:sz w:val="24"/>
          <w:szCs w:val="24"/>
        </w:rPr>
        <w:t>Formal Decision</w:t>
      </w:r>
    </w:p>
    <w:p w14:paraId="4497F85C" w14:textId="097EF646" w:rsidR="00F80A3C" w:rsidRPr="00A8513B" w:rsidRDefault="00BF0106" w:rsidP="00BF0106">
      <w:pPr>
        <w:numPr>
          <w:ilvl w:val="0"/>
          <w:numId w:val="4"/>
        </w:numPr>
        <w:tabs>
          <w:tab w:val="left" w:pos="432"/>
        </w:tabs>
        <w:spacing w:before="180"/>
        <w:ind w:left="432" w:hanging="432"/>
        <w:outlineLvl w:val="0"/>
        <w:rPr>
          <w:rFonts w:ascii="Arial" w:hAnsi="Arial" w:cs="Arial"/>
          <w:color w:val="000000"/>
          <w:kern w:val="28"/>
          <w:sz w:val="24"/>
          <w:szCs w:val="24"/>
        </w:rPr>
      </w:pPr>
      <w:r w:rsidRPr="00A8513B">
        <w:rPr>
          <w:rFonts w:ascii="Arial" w:hAnsi="Arial" w:cs="Arial"/>
          <w:color w:val="000000"/>
          <w:kern w:val="28"/>
          <w:sz w:val="24"/>
          <w:szCs w:val="24"/>
        </w:rPr>
        <w:t>I confirm the Order s</w:t>
      </w:r>
      <w:r w:rsidR="008A5ADE" w:rsidRPr="00A8513B">
        <w:rPr>
          <w:rFonts w:ascii="Arial" w:hAnsi="Arial" w:cs="Arial"/>
          <w:color w:val="000000"/>
          <w:kern w:val="28"/>
          <w:sz w:val="24"/>
          <w:szCs w:val="24"/>
        </w:rPr>
        <w:t xml:space="preserve">ubject to the </w:t>
      </w:r>
      <w:r w:rsidR="00266BF6" w:rsidRPr="00A8513B">
        <w:rPr>
          <w:rFonts w:ascii="Arial" w:hAnsi="Arial" w:cs="Arial"/>
          <w:color w:val="000000"/>
          <w:kern w:val="28"/>
          <w:sz w:val="24"/>
          <w:szCs w:val="24"/>
        </w:rPr>
        <w:t xml:space="preserve">following modifications: </w:t>
      </w:r>
    </w:p>
    <w:p w14:paraId="09918910" w14:textId="46CB006B" w:rsidR="00266BF6" w:rsidRPr="00266BF6" w:rsidRDefault="00714DD0" w:rsidP="00266BF6">
      <w:pPr>
        <w:pStyle w:val="ListParagraph"/>
        <w:numPr>
          <w:ilvl w:val="0"/>
          <w:numId w:val="9"/>
        </w:numPr>
        <w:tabs>
          <w:tab w:val="left" w:pos="432"/>
        </w:tabs>
        <w:spacing w:before="180"/>
        <w:outlineLvl w:val="0"/>
        <w:rPr>
          <w:rFonts w:ascii="Arial" w:hAnsi="Arial" w:cs="Arial"/>
          <w:color w:val="000000"/>
          <w:kern w:val="28"/>
          <w:sz w:val="24"/>
          <w:szCs w:val="24"/>
        </w:rPr>
      </w:pPr>
      <w:r>
        <w:rPr>
          <w:rFonts w:ascii="Arial" w:hAnsi="Arial" w:cs="Arial"/>
          <w:color w:val="000000"/>
          <w:kern w:val="28"/>
          <w:sz w:val="24"/>
          <w:szCs w:val="24"/>
        </w:rPr>
        <w:t>After paragraph 4 in the Order</w:t>
      </w:r>
      <w:r w:rsidR="00CA25E6">
        <w:rPr>
          <w:rFonts w:ascii="Arial" w:hAnsi="Arial" w:cs="Arial"/>
          <w:color w:val="000000"/>
          <w:kern w:val="28"/>
          <w:sz w:val="24"/>
          <w:szCs w:val="24"/>
        </w:rPr>
        <w:t>, add the words: “And thereupon</w:t>
      </w:r>
      <w:r w:rsidR="003B5982">
        <w:rPr>
          <w:rFonts w:ascii="Arial" w:hAnsi="Arial" w:cs="Arial"/>
          <w:color w:val="000000"/>
          <w:kern w:val="28"/>
          <w:sz w:val="24"/>
          <w:szCs w:val="24"/>
        </w:rPr>
        <w:t xml:space="preserve"> the Calne and Chippenham Rural District Council Area Definitive </w:t>
      </w:r>
      <w:r w:rsidR="00FB128F">
        <w:rPr>
          <w:rFonts w:ascii="Arial" w:hAnsi="Arial" w:cs="Arial"/>
          <w:color w:val="000000"/>
          <w:kern w:val="28"/>
          <w:sz w:val="24"/>
          <w:szCs w:val="24"/>
        </w:rPr>
        <w:t xml:space="preserve">Statement dated 1953 shall be modified as described in part 3 of the Schedule of this Order.” </w:t>
      </w:r>
      <w:r>
        <w:rPr>
          <w:rFonts w:ascii="Arial" w:hAnsi="Arial" w:cs="Arial"/>
          <w:color w:val="000000"/>
          <w:kern w:val="28"/>
          <w:sz w:val="24"/>
          <w:szCs w:val="24"/>
        </w:rPr>
        <w:t xml:space="preserve"> </w:t>
      </w:r>
    </w:p>
    <w:p w14:paraId="3461A551" w14:textId="77777777" w:rsidR="00C42AE7" w:rsidRPr="00C42AE7" w:rsidRDefault="00C42AE7" w:rsidP="00BF0106">
      <w:pPr>
        <w:tabs>
          <w:tab w:val="left" w:pos="432"/>
        </w:tabs>
        <w:spacing w:before="180"/>
        <w:ind w:left="432" w:hanging="432"/>
        <w:outlineLvl w:val="0"/>
        <w:rPr>
          <w:rFonts w:ascii="Monotype Corsiva" w:hAnsi="Monotype Corsiva"/>
          <w:i/>
          <w:color w:val="000000"/>
          <w:kern w:val="28"/>
          <w:sz w:val="2"/>
          <w:szCs w:val="2"/>
        </w:rPr>
      </w:pPr>
    </w:p>
    <w:p w14:paraId="249F5B21" w14:textId="687A3C21" w:rsidR="00BF0106" w:rsidRDefault="00BF0106" w:rsidP="00BF0106">
      <w:pPr>
        <w:tabs>
          <w:tab w:val="left" w:pos="432"/>
        </w:tabs>
        <w:spacing w:before="180"/>
        <w:ind w:left="432" w:hanging="432"/>
        <w:outlineLvl w:val="0"/>
        <w:rPr>
          <w:rFonts w:ascii="Monotype Corsiva" w:hAnsi="Monotype Corsiva"/>
          <w:i/>
          <w:color w:val="000000"/>
          <w:kern w:val="28"/>
          <w:sz w:val="36"/>
        </w:rPr>
      </w:pPr>
      <w:r>
        <w:rPr>
          <w:rFonts w:ascii="Monotype Corsiva" w:hAnsi="Monotype Corsiva"/>
          <w:i/>
          <w:color w:val="000000"/>
          <w:kern w:val="28"/>
          <w:sz w:val="36"/>
        </w:rPr>
        <w:t xml:space="preserve">K Taylor </w:t>
      </w:r>
    </w:p>
    <w:p w14:paraId="5CB1BB20" w14:textId="77777777" w:rsidR="00BF0106" w:rsidRPr="00BF0106" w:rsidRDefault="00BF0106" w:rsidP="00BF0106">
      <w:pPr>
        <w:tabs>
          <w:tab w:val="left" w:pos="432"/>
        </w:tabs>
        <w:spacing w:before="180"/>
        <w:outlineLvl w:val="0"/>
        <w:rPr>
          <w:rFonts w:ascii="Arial" w:hAnsi="Arial" w:cs="Arial"/>
          <w:sz w:val="24"/>
          <w:szCs w:val="24"/>
        </w:rPr>
      </w:pPr>
      <w:r w:rsidRPr="00BF0106">
        <w:rPr>
          <w:rFonts w:ascii="Arial" w:hAnsi="Arial" w:cs="Arial"/>
          <w:color w:val="000000"/>
          <w:kern w:val="28"/>
          <w:sz w:val="24"/>
          <w:szCs w:val="24"/>
        </w:rPr>
        <w:t>INSPECTOR</w:t>
      </w:r>
    </w:p>
    <w:p w14:paraId="29648FF8" w14:textId="77777777" w:rsidR="00BF0106" w:rsidRDefault="00BF0106" w:rsidP="00BF0106">
      <w:pPr>
        <w:pStyle w:val="Style20ptBoldGreenRight031cmBefore12pt"/>
      </w:pPr>
      <w:bookmarkStart w:id="2" w:name="bmkPageBreak"/>
      <w:bookmarkEnd w:id="2"/>
    </w:p>
    <w:p w14:paraId="3B4D09A5" w14:textId="77777777" w:rsidR="007C00BA" w:rsidRDefault="007C00BA" w:rsidP="007C00BA">
      <w:pPr>
        <w:pStyle w:val="ListParagraph"/>
      </w:pPr>
    </w:p>
    <w:p w14:paraId="7DA84431" w14:textId="77777777" w:rsidR="007C00BA" w:rsidRDefault="007C00BA" w:rsidP="007C00BA">
      <w:pPr>
        <w:spacing w:after="160" w:line="259" w:lineRule="auto"/>
      </w:pPr>
    </w:p>
    <w:p w14:paraId="008586FF" w14:textId="3A3E3287" w:rsidR="001944A6" w:rsidRDefault="001944A6">
      <w:pPr>
        <w:spacing w:after="160" w:line="259" w:lineRule="auto"/>
      </w:pPr>
      <w:r>
        <w:br w:type="page"/>
      </w:r>
    </w:p>
    <w:p w14:paraId="12135A02" w14:textId="30A71350" w:rsidR="00BF0106" w:rsidRDefault="00BF0106" w:rsidP="00BF0106">
      <w:pPr>
        <w:jc w:val="center"/>
        <w:rPr>
          <w:rFonts w:ascii="Arial" w:hAnsi="Arial" w:cs="Arial"/>
          <w:b/>
          <w:bCs/>
          <w:sz w:val="24"/>
          <w:szCs w:val="24"/>
        </w:rPr>
      </w:pPr>
      <w:r w:rsidRPr="00BF0106">
        <w:rPr>
          <w:rFonts w:ascii="Arial" w:hAnsi="Arial" w:cs="Arial"/>
          <w:b/>
          <w:bCs/>
          <w:sz w:val="24"/>
          <w:szCs w:val="24"/>
        </w:rPr>
        <w:lastRenderedPageBreak/>
        <w:t>Order Plan (not to scale)</w:t>
      </w:r>
    </w:p>
    <w:p w14:paraId="3A56E37A" w14:textId="77777777" w:rsidR="00F22CE9" w:rsidRPr="00BF0106" w:rsidRDefault="00F22CE9" w:rsidP="00BF0106">
      <w:pPr>
        <w:jc w:val="center"/>
        <w:rPr>
          <w:rFonts w:ascii="Arial" w:hAnsi="Arial" w:cs="Arial"/>
          <w:b/>
          <w:bCs/>
          <w:sz w:val="24"/>
          <w:szCs w:val="24"/>
        </w:rPr>
      </w:pPr>
    </w:p>
    <w:p w14:paraId="4852EEFC" w14:textId="34545E30" w:rsidR="00BF0106" w:rsidRDefault="00F22CE9">
      <w:r w:rsidRPr="00B7527F">
        <w:rPr>
          <w:noProof/>
        </w:rPr>
        <w:drawing>
          <wp:inline distT="0" distB="0" distL="0" distR="0" wp14:anchorId="23AE206B" wp14:editId="713861A8">
            <wp:extent cx="5908040" cy="8495517"/>
            <wp:effectExtent l="0" t="0" r="0" b="1270"/>
            <wp:docPr id="11630216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021669" name=""/>
                    <pic:cNvPicPr/>
                  </pic:nvPicPr>
                  <pic:blipFill>
                    <a:blip r:embed="rId9"/>
                    <a:stretch>
                      <a:fillRect/>
                    </a:stretch>
                  </pic:blipFill>
                  <pic:spPr>
                    <a:xfrm>
                      <a:off x="0" y="0"/>
                      <a:ext cx="5908040" cy="8495517"/>
                    </a:xfrm>
                    <a:prstGeom prst="rect">
                      <a:avLst/>
                    </a:prstGeom>
                  </pic:spPr>
                </pic:pic>
              </a:graphicData>
            </a:graphic>
          </wp:inline>
        </w:drawing>
      </w:r>
    </w:p>
    <w:sectPr w:rsidR="00BF0106" w:rsidSect="00BF0106">
      <w:headerReference w:type="default" r:id="rId10"/>
      <w:footerReference w:type="even" r:id="rId11"/>
      <w:footerReference w:type="default" r:id="rId12"/>
      <w:headerReference w:type="first" r:id="rId13"/>
      <w:footerReference w:type="first" r:id="rId14"/>
      <w:pgSz w:w="11906" w:h="16838" w:code="9"/>
      <w:pgMar w:top="680" w:right="1077" w:bottom="1276" w:left="1525" w:header="624" w:footer="81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2A2246" w14:textId="77777777" w:rsidR="005A2742" w:rsidRDefault="005A2742" w:rsidP="00F53D6A">
      <w:r>
        <w:separator/>
      </w:r>
    </w:p>
  </w:endnote>
  <w:endnote w:type="continuationSeparator" w:id="0">
    <w:p w14:paraId="64CF2604" w14:textId="77777777" w:rsidR="005A2742" w:rsidRDefault="005A2742" w:rsidP="00F53D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A8E54" w14:textId="77777777" w:rsidR="00BF0106" w:rsidRDefault="00BF010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7732825" w14:textId="77777777" w:rsidR="00BF0106" w:rsidRDefault="00BF010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D05C1" w14:textId="77777777" w:rsidR="00BF0106" w:rsidRDefault="00BF0106">
    <w:pPr>
      <w:pStyle w:val="Noindent"/>
      <w:spacing w:before="120"/>
      <w:jc w:val="center"/>
      <w:rPr>
        <w:rStyle w:val="PageNumber"/>
      </w:rPr>
    </w:pPr>
    <w:r>
      <w:rPr>
        <w:noProof/>
        <w:sz w:val="18"/>
      </w:rPr>
      <mc:AlternateContent>
        <mc:Choice Requires="wps">
          <w:drawing>
            <wp:anchor distT="0" distB="0" distL="114300" distR="114300" simplePos="0" relativeHeight="251657728" behindDoc="0" locked="0" layoutInCell="1" allowOverlap="1" wp14:anchorId="05DEA6BE" wp14:editId="49AF7E52">
              <wp:simplePos x="0" y="0"/>
              <wp:positionH relativeFrom="column">
                <wp:posOffset>-2540</wp:posOffset>
              </wp:positionH>
              <wp:positionV relativeFrom="paragraph">
                <wp:posOffset>159385</wp:posOffset>
              </wp:positionV>
              <wp:extent cx="5943600" cy="0"/>
              <wp:effectExtent l="0" t="0" r="0" b="0"/>
              <wp:wrapNone/>
              <wp:docPr id="2"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D5FB09" id="Line 17"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2.55pt" to="467.8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"/>
          </w:pict>
        </mc:Fallback>
      </mc:AlternateContent>
    </w:r>
  </w:p>
  <w:p w14:paraId="01A4E78F" w14:textId="77777777" w:rsidR="00BF0106" w:rsidRPr="00451EE4" w:rsidRDefault="00BF0106" w:rsidP="0093045D">
    <w:pPr>
      <w:pStyle w:val="Footer"/>
      <w:ind w:right="-52"/>
      <w:rPr>
        <w:sz w:val="16"/>
        <w:szCs w:val="16"/>
      </w:rPr>
    </w:pPr>
  </w:p>
  <w:p w14:paraId="2E540C94" w14:textId="77777777" w:rsidR="00BF0106" w:rsidRDefault="00BF0106" w:rsidP="00D36EAA">
    <w:pPr>
      <w:pStyle w:val="Noindent"/>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29A70" w14:textId="77777777" w:rsidR="00BF0106" w:rsidRDefault="00BF0106" w:rsidP="003D12F9">
    <w:pPr>
      <w:pStyle w:val="Footer"/>
      <w:pBdr>
        <w:bottom w:val="none" w:sz="0" w:space="0" w:color="000000"/>
      </w:pBdr>
      <w:ind w:right="-52"/>
    </w:pPr>
    <w:r>
      <w:rPr>
        <w:noProof/>
      </w:rPr>
      <mc:AlternateContent>
        <mc:Choice Requires="wps">
          <w:drawing>
            <wp:anchor distT="0" distB="0" distL="114300" distR="114300" simplePos="0" relativeHeight="251656704" behindDoc="0" locked="0" layoutInCell="1" allowOverlap="1" wp14:anchorId="4C5D3705" wp14:editId="2F149029">
              <wp:simplePos x="0" y="0"/>
              <wp:positionH relativeFrom="column">
                <wp:posOffset>-2540</wp:posOffset>
              </wp:positionH>
              <wp:positionV relativeFrom="paragraph">
                <wp:posOffset>121285</wp:posOffset>
              </wp:positionV>
              <wp:extent cx="5943600" cy="0"/>
              <wp:effectExtent l="0" t="0" r="0" b="0"/>
              <wp:wrapNone/>
              <wp:docPr id="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6FBB81" id="Line 1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9.55pt" to="467.8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" strokeweight=".5pt"/>
          </w:pict>
        </mc:Fallback>
      </mc:AlternateContent>
    </w:r>
  </w:p>
  <w:p w14:paraId="2225B1E3" w14:textId="77777777" w:rsidR="00BF0106" w:rsidRPr="00451EE4" w:rsidRDefault="00BF0106" w:rsidP="0093045D">
    <w:pPr>
      <w:pStyle w:val="Footer"/>
      <w:ind w:right="-52"/>
      <w:rPr>
        <w:sz w:val="16"/>
        <w:szCs w:val="16"/>
      </w:rPr>
    </w:pPr>
  </w:p>
  <w:p w14:paraId="1B26065E" w14:textId="77777777" w:rsidR="00BF0106" w:rsidRPr="00451EE4" w:rsidRDefault="00BF0106">
    <w:pPr>
      <w:pStyle w:val="Footer"/>
      <w:ind w:right="-52"/>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C2781A" w14:textId="77777777" w:rsidR="005A2742" w:rsidRDefault="005A2742" w:rsidP="00F53D6A">
      <w:r>
        <w:separator/>
      </w:r>
    </w:p>
  </w:footnote>
  <w:footnote w:type="continuationSeparator" w:id="0">
    <w:p w14:paraId="7425424A" w14:textId="77777777" w:rsidR="005A2742" w:rsidRDefault="005A2742" w:rsidP="00F53D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000" w:firstRow="0" w:lastRow="0" w:firstColumn="0" w:lastColumn="0" w:noHBand="0" w:noVBand="0"/>
    </w:tblPr>
    <w:tblGrid>
      <w:gridCol w:w="9520"/>
    </w:tblGrid>
    <w:tr w:rsidR="00BF0106" w14:paraId="47DAEAB6" w14:textId="77777777">
      <w:tc>
        <w:tcPr>
          <w:tcW w:w="9520" w:type="dxa"/>
        </w:tcPr>
        <w:p w14:paraId="65534DC2" w14:textId="6F58F1A7" w:rsidR="00BF0106" w:rsidRDefault="00BF0106" w:rsidP="00172E9F">
          <w:pPr>
            <w:pStyle w:val="Footer"/>
          </w:pPr>
          <w:r>
            <w:t>Order Decision ROW/</w:t>
          </w:r>
          <w:r w:rsidR="0058498E">
            <w:t>3362196</w:t>
          </w:r>
        </w:p>
      </w:tc>
    </w:tr>
  </w:tbl>
  <w:p w14:paraId="346B1CCA" w14:textId="77777777" w:rsidR="00BF0106" w:rsidRDefault="00BF0106" w:rsidP="00087477">
    <w:pPr>
      <w:pStyle w:val="Footer"/>
      <w:spacing w:after="180"/>
    </w:pPr>
    <w:r>
      <w:rPr>
        <w:noProof/>
      </w:rPr>
      <mc:AlternateContent>
        <mc:Choice Requires="wps">
          <w:drawing>
            <wp:anchor distT="0" distB="0" distL="114300" distR="114300" simplePos="0" relativeHeight="251658752" behindDoc="0" locked="0" layoutInCell="1" allowOverlap="1" wp14:anchorId="7BD48CC7" wp14:editId="2429AF65">
              <wp:simplePos x="0" y="0"/>
              <wp:positionH relativeFrom="column">
                <wp:posOffset>0</wp:posOffset>
              </wp:positionH>
              <wp:positionV relativeFrom="paragraph">
                <wp:posOffset>114300</wp:posOffset>
              </wp:positionV>
              <wp:extent cx="5943600" cy="0"/>
              <wp:effectExtent l="0" t="0" r="0" b="0"/>
              <wp:wrapNone/>
              <wp:docPr id="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2B5058" id="Line 1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pt" to="46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" strokeweight=".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DEB93" w14:textId="77777777" w:rsidR="00BF0106" w:rsidRDefault="00BF0106">
    <w:pPr>
      <w:pStyle w:val="Header"/>
      <w:rPr>
        <w:sz w:val="12"/>
      </w:rPr>
    </w:pPr>
    <w:r>
      <w:rPr>
        <w:sz w:val="1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DD7A15"/>
    <w:multiLevelType w:val="multilevel"/>
    <w:tmpl w:val="4FAE5666"/>
    <w:styleLink w:val="StylesList"/>
    <w:lvl w:ilvl="0">
      <w:start w:val="1"/>
      <w:numFmt w:val="decimal"/>
      <w:lvlText w:val="%1."/>
      <w:lvlJc w:val="left"/>
      <w:pPr>
        <w:tabs>
          <w:tab w:val="num" w:pos="720"/>
        </w:tabs>
        <w:ind w:left="431" w:hanging="431"/>
      </w:pPr>
      <w:rPr>
        <w:rFonts w:hint="default"/>
      </w:rPr>
    </w:lvl>
    <w:lvl w:ilvl="1">
      <w:start w:val="1"/>
      <w:numFmt w:val="decimal"/>
      <w:lvlText w:val="%1.%2"/>
      <w:lvlJc w:val="left"/>
      <w:pPr>
        <w:tabs>
          <w:tab w:val="num" w:pos="578"/>
        </w:tabs>
        <w:ind w:left="578" w:hanging="57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2"/>
        </w:tabs>
        <w:ind w:left="862" w:hanging="862"/>
      </w:pPr>
      <w:rPr>
        <w:rFonts w:hint="default"/>
      </w:rPr>
    </w:lvl>
    <w:lvl w:ilvl="4">
      <w:start w:val="1"/>
      <w:numFmt w:val="decimal"/>
      <w:lvlText w:val="%1.%2.%3.%4.%5"/>
      <w:lvlJc w:val="left"/>
      <w:pPr>
        <w:tabs>
          <w:tab w:val="num" w:pos="1009"/>
        </w:tabs>
        <w:ind w:left="1009" w:hanging="1009"/>
      </w:pPr>
      <w:rPr>
        <w:rFonts w:hint="default"/>
      </w:rPr>
    </w:lvl>
    <w:lvl w:ilvl="5">
      <w:start w:val="1"/>
      <w:numFmt w:val="decimal"/>
      <w:lvlText w:val="%1.%2.%3.%4.%5.%6"/>
      <w:lvlJc w:val="left"/>
      <w:pPr>
        <w:tabs>
          <w:tab w:val="num" w:pos="1151"/>
        </w:tabs>
        <w:ind w:left="1151" w:hanging="1151"/>
      </w:pPr>
      <w:rPr>
        <w:rFonts w:hint="default"/>
      </w:rPr>
    </w:lvl>
    <w:lvl w:ilvl="6">
      <w:start w:val="1"/>
      <w:numFmt w:val="decimal"/>
      <w:lvlText w:val="%1.%2.%3.%4.%5.%6.%7"/>
      <w:lvlJc w:val="left"/>
      <w:pPr>
        <w:tabs>
          <w:tab w:val="num" w:pos="1298"/>
        </w:tabs>
        <w:ind w:left="1298" w:hanging="1298"/>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2"/>
        </w:tabs>
        <w:ind w:left="1582" w:hanging="1582"/>
      </w:pPr>
      <w:rPr>
        <w:rFonts w:hint="default"/>
      </w:rPr>
    </w:lvl>
  </w:abstractNum>
  <w:abstractNum w:abstractNumId="1" w15:restartNumberingAfterBreak="0">
    <w:nsid w:val="4DED4C13"/>
    <w:multiLevelType w:val="multilevel"/>
    <w:tmpl w:val="A22611FC"/>
    <w:styleLink w:val="ConditionsList"/>
    <w:lvl w:ilvl="0">
      <w:start w:val="1"/>
      <w:numFmt w:val="decimal"/>
      <w:pStyle w:val="Conditions1"/>
      <w:lvlText w:val="%1)"/>
      <w:lvlJc w:val="left"/>
      <w:pPr>
        <w:tabs>
          <w:tab w:val="num" w:pos="1077"/>
        </w:tabs>
        <w:ind w:left="1077" w:hanging="646"/>
      </w:pPr>
      <w:rPr>
        <w:rFonts w:ascii="Verdana" w:hAnsi="Verdana" w:hint="default"/>
        <w:sz w:val="22"/>
      </w:rPr>
    </w:lvl>
    <w:lvl w:ilvl="1">
      <w:start w:val="1"/>
      <w:numFmt w:val="none"/>
      <w:lvlRestart w:val="0"/>
      <w:pStyle w:val="ConditionsNoNumber"/>
      <w:lvlText w:val="%2"/>
      <w:lvlJc w:val="left"/>
      <w:pPr>
        <w:tabs>
          <w:tab w:val="num" w:pos="1077"/>
        </w:tabs>
        <w:ind w:left="1077" w:hanging="646"/>
      </w:pPr>
      <w:rPr>
        <w:rFonts w:ascii="Verdana" w:hAnsi="Verdana" w:hint="default"/>
        <w:b w:val="0"/>
        <w:i w:val="0"/>
        <w:sz w:val="22"/>
      </w:rPr>
    </w:lvl>
    <w:lvl w:ilvl="2">
      <w:start w:val="1"/>
      <w:numFmt w:val="lowerRoman"/>
      <w:pStyle w:val="Conditions2"/>
      <w:lvlText w:val="%3)"/>
      <w:lvlJc w:val="left"/>
      <w:pPr>
        <w:tabs>
          <w:tab w:val="num" w:pos="1616"/>
        </w:tabs>
        <w:ind w:left="1616" w:hanging="539"/>
      </w:pPr>
      <w:rPr>
        <w:rFonts w:ascii="Verdana" w:hAnsi="Verdana" w:hint="default"/>
        <w:b w:val="0"/>
        <w:i w:val="0"/>
        <w:sz w:val="22"/>
      </w:rPr>
    </w:lvl>
    <w:lvl w:ilvl="3">
      <w:start w:val="1"/>
      <w:numFmt w:val="bullet"/>
      <w:lvlRestart w:val="2"/>
      <w:pStyle w:val="ConditionsBullet"/>
      <w:lvlText w:val=""/>
      <w:lvlJc w:val="left"/>
      <w:pPr>
        <w:tabs>
          <w:tab w:val="num" w:pos="2155"/>
        </w:tabs>
        <w:ind w:left="2155" w:hanging="539"/>
      </w:pPr>
      <w:rPr>
        <w:rFonts w:ascii="Symbol" w:hAnsi="Symbol" w:hint="default"/>
      </w:rPr>
    </w:lvl>
    <w:lvl w:ilvl="4">
      <w:start w:val="1"/>
      <w:numFmt w:val="none"/>
      <w:pStyle w:val="ConditionsNoNumberNoSpaceBefore"/>
      <w:lvlText w:val=""/>
      <w:lvlJc w:val="left"/>
      <w:pPr>
        <w:tabs>
          <w:tab w:val="num" w:pos="1077"/>
        </w:tabs>
        <w:ind w:left="1077" w:hanging="646"/>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5DDA4967"/>
    <w:multiLevelType w:val="hybridMultilevel"/>
    <w:tmpl w:val="692E7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5B7639F"/>
    <w:multiLevelType w:val="multilevel"/>
    <w:tmpl w:val="A22611FC"/>
    <w:numStyleLink w:val="ConditionsList"/>
  </w:abstractNum>
  <w:abstractNum w:abstractNumId="4" w15:restartNumberingAfterBreak="0">
    <w:nsid w:val="6B27798A"/>
    <w:multiLevelType w:val="singleLevel"/>
    <w:tmpl w:val="D06A0C46"/>
    <w:lvl w:ilvl="0">
      <w:start w:val="1"/>
      <w:numFmt w:val="bullet"/>
      <w:pStyle w:val="TBullet"/>
      <w:lvlText w:val=""/>
      <w:lvlJc w:val="left"/>
      <w:pPr>
        <w:tabs>
          <w:tab w:val="num" w:pos="360"/>
        </w:tabs>
        <w:ind w:left="360" w:hanging="360"/>
      </w:pPr>
      <w:rPr>
        <w:rFonts w:ascii="Symbol" w:hAnsi="Symbol" w:hint="default"/>
      </w:rPr>
    </w:lvl>
  </w:abstractNum>
  <w:abstractNum w:abstractNumId="5" w15:restartNumberingAfterBreak="0">
    <w:nsid w:val="7DAB5BAA"/>
    <w:multiLevelType w:val="hybridMultilevel"/>
    <w:tmpl w:val="99EA4754"/>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num w:numId="1" w16cid:durableId="1217934318">
    <w:abstractNumId w:val="4"/>
  </w:num>
  <w:num w:numId="2" w16cid:durableId="330646507">
    <w:abstractNumId w:val="1"/>
  </w:num>
  <w:num w:numId="3" w16cid:durableId="625232294">
    <w:abstractNumId w:val="0"/>
  </w:num>
  <w:num w:numId="4" w16cid:durableId="1251042593">
    <w:abstractNumId w:val="0"/>
    <w:lvlOverride w:ilvl="0">
      <w:lvl w:ilvl="0">
        <w:start w:val="1"/>
        <w:numFmt w:val="decimal"/>
        <w:lvlText w:val="%1."/>
        <w:lvlJc w:val="left"/>
        <w:pPr>
          <w:tabs>
            <w:tab w:val="num" w:pos="720"/>
          </w:tabs>
          <w:ind w:left="431" w:hanging="431"/>
        </w:pPr>
        <w:rPr>
          <w:rFonts w:hint="default"/>
          <w:b w:val="0"/>
          <w:bCs/>
          <w:i w:val="0"/>
          <w:iCs/>
        </w:rPr>
      </w:lvl>
    </w:lvlOverride>
    <w:lvlOverride w:ilvl="1">
      <w:lvl w:ilvl="1">
        <w:start w:val="1"/>
        <w:numFmt w:val="decimal"/>
        <w:lvlText w:val="%1.%2"/>
        <w:lvlJc w:val="left"/>
        <w:pPr>
          <w:tabs>
            <w:tab w:val="num" w:pos="578"/>
          </w:tabs>
          <w:ind w:left="578" w:hanging="578"/>
        </w:pPr>
        <w:rPr>
          <w:rFonts w:hint="default"/>
        </w:rPr>
      </w:lvl>
    </w:lvlOverride>
    <w:lvlOverride w:ilvl="2">
      <w:lvl w:ilvl="2">
        <w:start w:val="1"/>
        <w:numFmt w:val="decimal"/>
        <w:lvlText w:val="%1.%2.%3"/>
        <w:lvlJc w:val="left"/>
        <w:pPr>
          <w:tabs>
            <w:tab w:val="num" w:pos="720"/>
          </w:tabs>
          <w:ind w:left="720" w:hanging="720"/>
        </w:pPr>
        <w:rPr>
          <w:rFonts w:hint="default"/>
        </w:rPr>
      </w:lvl>
    </w:lvlOverride>
    <w:lvlOverride w:ilvl="3">
      <w:lvl w:ilvl="3">
        <w:start w:val="1"/>
        <w:numFmt w:val="decimal"/>
        <w:lvlText w:val="%1.%2.%3.%4"/>
        <w:lvlJc w:val="left"/>
        <w:pPr>
          <w:tabs>
            <w:tab w:val="num" w:pos="862"/>
          </w:tabs>
          <w:ind w:left="862" w:hanging="862"/>
        </w:pPr>
        <w:rPr>
          <w:rFonts w:hint="default"/>
        </w:rPr>
      </w:lvl>
    </w:lvlOverride>
    <w:lvlOverride w:ilvl="4">
      <w:lvl w:ilvl="4">
        <w:start w:val="1"/>
        <w:numFmt w:val="decimal"/>
        <w:lvlText w:val="%1.%2.%3.%4.%5"/>
        <w:lvlJc w:val="left"/>
        <w:pPr>
          <w:tabs>
            <w:tab w:val="num" w:pos="1009"/>
          </w:tabs>
          <w:ind w:left="1009" w:hanging="1009"/>
        </w:pPr>
        <w:rPr>
          <w:rFonts w:hint="default"/>
        </w:rPr>
      </w:lvl>
    </w:lvlOverride>
    <w:lvlOverride w:ilvl="5">
      <w:lvl w:ilvl="5">
        <w:start w:val="1"/>
        <w:numFmt w:val="decimal"/>
        <w:lvlText w:val="%1.%2.%3.%4.%5.%6"/>
        <w:lvlJc w:val="left"/>
        <w:pPr>
          <w:tabs>
            <w:tab w:val="num" w:pos="1151"/>
          </w:tabs>
          <w:ind w:left="1151" w:hanging="1151"/>
        </w:pPr>
        <w:rPr>
          <w:rFonts w:hint="default"/>
        </w:rPr>
      </w:lvl>
    </w:lvlOverride>
    <w:lvlOverride w:ilvl="6">
      <w:lvl w:ilvl="6">
        <w:start w:val="1"/>
        <w:numFmt w:val="decimal"/>
        <w:lvlText w:val="%1.%2.%3.%4.%5.%6.%7"/>
        <w:lvlJc w:val="left"/>
        <w:pPr>
          <w:tabs>
            <w:tab w:val="num" w:pos="1298"/>
          </w:tabs>
          <w:ind w:left="1298" w:hanging="1298"/>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582"/>
          </w:tabs>
          <w:ind w:left="1582" w:hanging="1582"/>
        </w:pPr>
        <w:rPr>
          <w:rFonts w:hint="default"/>
        </w:rPr>
      </w:lvl>
    </w:lvlOverride>
  </w:num>
  <w:num w:numId="5" w16cid:durableId="469325179">
    <w:abstractNumId w:val="3"/>
  </w:num>
  <w:num w:numId="6" w16cid:durableId="2010054789">
    <w:abstractNumId w:val="0"/>
    <w:lvlOverride w:ilvl="0">
      <w:lvl w:ilvl="0">
        <w:start w:val="1"/>
        <w:numFmt w:val="decimal"/>
        <w:lvlText w:val="%1."/>
        <w:lvlJc w:val="left"/>
        <w:pPr>
          <w:tabs>
            <w:tab w:val="num" w:pos="720"/>
          </w:tabs>
          <w:ind w:left="431" w:hanging="431"/>
        </w:pPr>
        <w:rPr>
          <w:rFonts w:hint="default"/>
          <w:b w:val="0"/>
        </w:rPr>
      </w:lvl>
    </w:lvlOverride>
    <w:lvlOverride w:ilvl="1">
      <w:lvl w:ilvl="1">
        <w:start w:val="1"/>
        <w:numFmt w:val="decimal"/>
        <w:lvlText w:val="%1.%2"/>
        <w:lvlJc w:val="left"/>
        <w:pPr>
          <w:tabs>
            <w:tab w:val="num" w:pos="578"/>
          </w:tabs>
          <w:ind w:left="578" w:hanging="578"/>
        </w:pPr>
        <w:rPr>
          <w:rFonts w:hint="default"/>
        </w:rPr>
      </w:lvl>
    </w:lvlOverride>
    <w:lvlOverride w:ilvl="2">
      <w:lvl w:ilvl="2">
        <w:start w:val="1"/>
        <w:numFmt w:val="decimal"/>
        <w:lvlText w:val="%1.%2.%3"/>
        <w:lvlJc w:val="left"/>
        <w:pPr>
          <w:tabs>
            <w:tab w:val="num" w:pos="720"/>
          </w:tabs>
          <w:ind w:left="720" w:hanging="720"/>
        </w:pPr>
        <w:rPr>
          <w:rFonts w:hint="default"/>
        </w:rPr>
      </w:lvl>
    </w:lvlOverride>
    <w:lvlOverride w:ilvl="3">
      <w:lvl w:ilvl="3">
        <w:start w:val="1"/>
        <w:numFmt w:val="decimal"/>
        <w:lvlText w:val="%1.%2.%3.%4"/>
        <w:lvlJc w:val="left"/>
        <w:pPr>
          <w:tabs>
            <w:tab w:val="num" w:pos="862"/>
          </w:tabs>
          <w:ind w:left="862" w:hanging="862"/>
        </w:pPr>
        <w:rPr>
          <w:rFonts w:hint="default"/>
        </w:rPr>
      </w:lvl>
    </w:lvlOverride>
    <w:lvlOverride w:ilvl="4">
      <w:lvl w:ilvl="4">
        <w:start w:val="1"/>
        <w:numFmt w:val="decimal"/>
        <w:lvlText w:val="%1.%2.%3.%4.%5"/>
        <w:lvlJc w:val="left"/>
        <w:pPr>
          <w:tabs>
            <w:tab w:val="num" w:pos="1009"/>
          </w:tabs>
          <w:ind w:left="1009" w:hanging="1009"/>
        </w:pPr>
        <w:rPr>
          <w:rFonts w:hint="default"/>
        </w:rPr>
      </w:lvl>
    </w:lvlOverride>
    <w:lvlOverride w:ilvl="5">
      <w:lvl w:ilvl="5">
        <w:start w:val="1"/>
        <w:numFmt w:val="decimal"/>
        <w:lvlText w:val="%1.%2.%3.%4.%5.%6"/>
        <w:lvlJc w:val="left"/>
        <w:pPr>
          <w:tabs>
            <w:tab w:val="num" w:pos="1151"/>
          </w:tabs>
          <w:ind w:left="1151" w:hanging="1151"/>
        </w:pPr>
        <w:rPr>
          <w:rFonts w:hint="default"/>
        </w:rPr>
      </w:lvl>
    </w:lvlOverride>
    <w:lvlOverride w:ilvl="6">
      <w:lvl w:ilvl="6">
        <w:start w:val="1"/>
        <w:numFmt w:val="decimal"/>
        <w:lvlText w:val="%1.%2.%3.%4.%5.%6.%7"/>
        <w:lvlJc w:val="left"/>
        <w:pPr>
          <w:tabs>
            <w:tab w:val="num" w:pos="1298"/>
          </w:tabs>
          <w:ind w:left="1298" w:hanging="1298"/>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582"/>
          </w:tabs>
          <w:ind w:left="1582" w:hanging="1582"/>
        </w:pPr>
        <w:rPr>
          <w:rFonts w:hint="default"/>
        </w:rPr>
      </w:lvl>
    </w:lvlOverride>
  </w:num>
  <w:num w:numId="7" w16cid:durableId="704406464">
    <w:abstractNumId w:val="0"/>
    <w:lvlOverride w:ilvl="0">
      <w:lvl w:ilvl="0">
        <w:start w:val="1"/>
        <w:numFmt w:val="decimal"/>
        <w:lvlText w:val="%1."/>
        <w:lvlJc w:val="left"/>
        <w:pPr>
          <w:tabs>
            <w:tab w:val="num" w:pos="720"/>
          </w:tabs>
          <w:ind w:left="431" w:hanging="431"/>
        </w:pPr>
        <w:rPr>
          <w:rFonts w:hint="default"/>
          <w:b w:val="0"/>
          <w:i w:val="0"/>
        </w:rPr>
      </w:lvl>
    </w:lvlOverride>
  </w:num>
  <w:num w:numId="8" w16cid:durableId="2094929342">
    <w:abstractNumId w:val="2"/>
  </w:num>
  <w:num w:numId="9" w16cid:durableId="213813430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106"/>
    <w:rsid w:val="000254A8"/>
    <w:rsid w:val="00040B44"/>
    <w:rsid w:val="00042C40"/>
    <w:rsid w:val="000631F7"/>
    <w:rsid w:val="00085D6D"/>
    <w:rsid w:val="000870D7"/>
    <w:rsid w:val="00087E7D"/>
    <w:rsid w:val="00092595"/>
    <w:rsid w:val="000B0FB7"/>
    <w:rsid w:val="000D14BB"/>
    <w:rsid w:val="00115A61"/>
    <w:rsid w:val="001236D7"/>
    <w:rsid w:val="001263AD"/>
    <w:rsid w:val="00137CD7"/>
    <w:rsid w:val="001506B9"/>
    <w:rsid w:val="00152BDF"/>
    <w:rsid w:val="00165F6B"/>
    <w:rsid w:val="001769CF"/>
    <w:rsid w:val="00185705"/>
    <w:rsid w:val="001944A6"/>
    <w:rsid w:val="001A0856"/>
    <w:rsid w:val="001A7252"/>
    <w:rsid w:val="001C0458"/>
    <w:rsid w:val="001C5B77"/>
    <w:rsid w:val="001D2020"/>
    <w:rsid w:val="001F045F"/>
    <w:rsid w:val="001F164D"/>
    <w:rsid w:val="002430FE"/>
    <w:rsid w:val="0025243E"/>
    <w:rsid w:val="00261554"/>
    <w:rsid w:val="00265C1A"/>
    <w:rsid w:val="00266BF6"/>
    <w:rsid w:val="00290D79"/>
    <w:rsid w:val="002957D5"/>
    <w:rsid w:val="002A41A1"/>
    <w:rsid w:val="002A688F"/>
    <w:rsid w:val="002B4734"/>
    <w:rsid w:val="002C3561"/>
    <w:rsid w:val="002E1223"/>
    <w:rsid w:val="002E24B9"/>
    <w:rsid w:val="002F2153"/>
    <w:rsid w:val="002F3C94"/>
    <w:rsid w:val="00320B2C"/>
    <w:rsid w:val="00325784"/>
    <w:rsid w:val="00332C01"/>
    <w:rsid w:val="00352660"/>
    <w:rsid w:val="00367B84"/>
    <w:rsid w:val="00381227"/>
    <w:rsid w:val="00385AC0"/>
    <w:rsid w:val="00394BB9"/>
    <w:rsid w:val="00394E8E"/>
    <w:rsid w:val="003A28DC"/>
    <w:rsid w:val="003B43BC"/>
    <w:rsid w:val="003B5982"/>
    <w:rsid w:val="003C675E"/>
    <w:rsid w:val="003F49B7"/>
    <w:rsid w:val="00416B4E"/>
    <w:rsid w:val="00421BED"/>
    <w:rsid w:val="004409E9"/>
    <w:rsid w:val="00442DDA"/>
    <w:rsid w:val="00443956"/>
    <w:rsid w:val="004550DC"/>
    <w:rsid w:val="00472697"/>
    <w:rsid w:val="00476D32"/>
    <w:rsid w:val="004A6AE2"/>
    <w:rsid w:val="004B1D8A"/>
    <w:rsid w:val="004B20D7"/>
    <w:rsid w:val="004B216E"/>
    <w:rsid w:val="004C0422"/>
    <w:rsid w:val="004C496A"/>
    <w:rsid w:val="004C67D2"/>
    <w:rsid w:val="004D30B8"/>
    <w:rsid w:val="004E4F44"/>
    <w:rsid w:val="004E6AB2"/>
    <w:rsid w:val="00514EE9"/>
    <w:rsid w:val="00515B88"/>
    <w:rsid w:val="005226CD"/>
    <w:rsid w:val="00550305"/>
    <w:rsid w:val="005565DD"/>
    <w:rsid w:val="0058498E"/>
    <w:rsid w:val="00591C25"/>
    <w:rsid w:val="005960D3"/>
    <w:rsid w:val="005A0EB4"/>
    <w:rsid w:val="005A2742"/>
    <w:rsid w:val="005F6D74"/>
    <w:rsid w:val="0060184F"/>
    <w:rsid w:val="0061013F"/>
    <w:rsid w:val="00641337"/>
    <w:rsid w:val="006542D9"/>
    <w:rsid w:val="00661023"/>
    <w:rsid w:val="006632A6"/>
    <w:rsid w:val="006732EF"/>
    <w:rsid w:val="00683CA6"/>
    <w:rsid w:val="0069200A"/>
    <w:rsid w:val="006B03AA"/>
    <w:rsid w:val="006B37FF"/>
    <w:rsid w:val="006F7775"/>
    <w:rsid w:val="00704503"/>
    <w:rsid w:val="007068AA"/>
    <w:rsid w:val="00714DD0"/>
    <w:rsid w:val="00722AB0"/>
    <w:rsid w:val="00741A5C"/>
    <w:rsid w:val="0074306F"/>
    <w:rsid w:val="00774EE7"/>
    <w:rsid w:val="007758EF"/>
    <w:rsid w:val="0078749C"/>
    <w:rsid w:val="0078765C"/>
    <w:rsid w:val="007876FF"/>
    <w:rsid w:val="007B3A38"/>
    <w:rsid w:val="007B3C1F"/>
    <w:rsid w:val="007C00BA"/>
    <w:rsid w:val="007D6F8B"/>
    <w:rsid w:val="008075EE"/>
    <w:rsid w:val="00826E63"/>
    <w:rsid w:val="00830BA7"/>
    <w:rsid w:val="008403A3"/>
    <w:rsid w:val="00846FD2"/>
    <w:rsid w:val="00853B66"/>
    <w:rsid w:val="00873EE1"/>
    <w:rsid w:val="008A5ADE"/>
    <w:rsid w:val="008B56D9"/>
    <w:rsid w:val="008B6828"/>
    <w:rsid w:val="008B6BF4"/>
    <w:rsid w:val="008D4C86"/>
    <w:rsid w:val="008F2471"/>
    <w:rsid w:val="0093408A"/>
    <w:rsid w:val="0095035A"/>
    <w:rsid w:val="009909CE"/>
    <w:rsid w:val="00992C6B"/>
    <w:rsid w:val="009973F8"/>
    <w:rsid w:val="009A1D57"/>
    <w:rsid w:val="009B4AB6"/>
    <w:rsid w:val="009D5951"/>
    <w:rsid w:val="009E680E"/>
    <w:rsid w:val="00A03EB2"/>
    <w:rsid w:val="00A16C9B"/>
    <w:rsid w:val="00A46EF5"/>
    <w:rsid w:val="00A5419D"/>
    <w:rsid w:val="00A74896"/>
    <w:rsid w:val="00A8319D"/>
    <w:rsid w:val="00A8513B"/>
    <w:rsid w:val="00AA039D"/>
    <w:rsid w:val="00AA1A2E"/>
    <w:rsid w:val="00AB38B0"/>
    <w:rsid w:val="00AC2161"/>
    <w:rsid w:val="00AD6BBC"/>
    <w:rsid w:val="00AE464D"/>
    <w:rsid w:val="00AF5681"/>
    <w:rsid w:val="00B0205C"/>
    <w:rsid w:val="00B03E48"/>
    <w:rsid w:val="00B04F47"/>
    <w:rsid w:val="00B27BE7"/>
    <w:rsid w:val="00B473AE"/>
    <w:rsid w:val="00B50614"/>
    <w:rsid w:val="00B70C6B"/>
    <w:rsid w:val="00B85302"/>
    <w:rsid w:val="00B87D23"/>
    <w:rsid w:val="00BE6269"/>
    <w:rsid w:val="00BF0106"/>
    <w:rsid w:val="00C003E3"/>
    <w:rsid w:val="00C00F62"/>
    <w:rsid w:val="00C22C6A"/>
    <w:rsid w:val="00C32764"/>
    <w:rsid w:val="00C36953"/>
    <w:rsid w:val="00C42AE7"/>
    <w:rsid w:val="00C56A10"/>
    <w:rsid w:val="00C64B55"/>
    <w:rsid w:val="00C71785"/>
    <w:rsid w:val="00CA25E6"/>
    <w:rsid w:val="00CB30E0"/>
    <w:rsid w:val="00CB40F9"/>
    <w:rsid w:val="00CB5F86"/>
    <w:rsid w:val="00CC295F"/>
    <w:rsid w:val="00CD607B"/>
    <w:rsid w:val="00CE07F9"/>
    <w:rsid w:val="00CE2AE4"/>
    <w:rsid w:val="00D02B92"/>
    <w:rsid w:val="00D17F73"/>
    <w:rsid w:val="00D2153F"/>
    <w:rsid w:val="00D22E22"/>
    <w:rsid w:val="00D43CB9"/>
    <w:rsid w:val="00D6091D"/>
    <w:rsid w:val="00D90B23"/>
    <w:rsid w:val="00D955D9"/>
    <w:rsid w:val="00D97F98"/>
    <w:rsid w:val="00DC1323"/>
    <w:rsid w:val="00DD1080"/>
    <w:rsid w:val="00DD71CA"/>
    <w:rsid w:val="00E07C18"/>
    <w:rsid w:val="00E46E2E"/>
    <w:rsid w:val="00E476CC"/>
    <w:rsid w:val="00E47938"/>
    <w:rsid w:val="00E47EB3"/>
    <w:rsid w:val="00E619EF"/>
    <w:rsid w:val="00E80D10"/>
    <w:rsid w:val="00EA0459"/>
    <w:rsid w:val="00EA2390"/>
    <w:rsid w:val="00EB2A52"/>
    <w:rsid w:val="00EB3568"/>
    <w:rsid w:val="00EC473E"/>
    <w:rsid w:val="00EC6051"/>
    <w:rsid w:val="00EE1301"/>
    <w:rsid w:val="00EF27C8"/>
    <w:rsid w:val="00EF4011"/>
    <w:rsid w:val="00F1630B"/>
    <w:rsid w:val="00F20A05"/>
    <w:rsid w:val="00F20F83"/>
    <w:rsid w:val="00F22CE9"/>
    <w:rsid w:val="00F23521"/>
    <w:rsid w:val="00F242B2"/>
    <w:rsid w:val="00F35657"/>
    <w:rsid w:val="00F52687"/>
    <w:rsid w:val="00F53D6A"/>
    <w:rsid w:val="00F547B6"/>
    <w:rsid w:val="00F569E5"/>
    <w:rsid w:val="00F574FE"/>
    <w:rsid w:val="00F6021E"/>
    <w:rsid w:val="00F64029"/>
    <w:rsid w:val="00F653C1"/>
    <w:rsid w:val="00F76B6D"/>
    <w:rsid w:val="00F80A3C"/>
    <w:rsid w:val="00FA3974"/>
    <w:rsid w:val="00FA43C5"/>
    <w:rsid w:val="00FB128F"/>
    <w:rsid w:val="00FD3768"/>
    <w:rsid w:val="00FE6A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3796B"/>
  <w15:chartTrackingRefBased/>
  <w15:docId w15:val="{DFF90B30-3574-44AF-9C8F-BCCD1A8A1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0106"/>
    <w:pPr>
      <w:spacing w:after="0" w:line="240" w:lineRule="auto"/>
    </w:pPr>
    <w:rPr>
      <w:rFonts w:ascii="Verdana" w:eastAsia="Times New Roman" w:hAnsi="Verdana" w:cs="Times New Roman"/>
      <w:kern w:val="0"/>
      <w:szCs w:val="20"/>
      <w:lang w:eastAsia="en-GB"/>
      <w14:ligatures w14:val="none"/>
    </w:rPr>
  </w:style>
  <w:style w:type="paragraph" w:styleId="Heading1">
    <w:name w:val="heading 1"/>
    <w:basedOn w:val="Normal"/>
    <w:next w:val="Normal"/>
    <w:link w:val="Heading1Char"/>
    <w:uiPriority w:val="9"/>
    <w:qFormat/>
    <w:rsid w:val="00BF01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BF01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BF01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BF01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BF01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010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BF010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BF010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BF010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01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01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01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01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01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01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01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01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0106"/>
    <w:rPr>
      <w:rFonts w:eastAsiaTheme="majorEastAsia" w:cstheme="majorBidi"/>
      <w:color w:val="272727" w:themeColor="text1" w:themeTint="D8"/>
    </w:rPr>
  </w:style>
  <w:style w:type="paragraph" w:styleId="Title">
    <w:name w:val="Title"/>
    <w:basedOn w:val="Normal"/>
    <w:next w:val="Normal"/>
    <w:link w:val="TitleChar"/>
    <w:uiPriority w:val="10"/>
    <w:qFormat/>
    <w:rsid w:val="00BF010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01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01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01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0106"/>
    <w:pPr>
      <w:spacing w:before="160"/>
      <w:jc w:val="center"/>
    </w:pPr>
    <w:rPr>
      <w:i/>
      <w:iCs/>
      <w:color w:val="404040" w:themeColor="text1" w:themeTint="BF"/>
    </w:rPr>
  </w:style>
  <w:style w:type="character" w:customStyle="1" w:styleId="QuoteChar">
    <w:name w:val="Quote Char"/>
    <w:basedOn w:val="DefaultParagraphFont"/>
    <w:link w:val="Quote"/>
    <w:uiPriority w:val="29"/>
    <w:rsid w:val="00BF0106"/>
    <w:rPr>
      <w:i/>
      <w:iCs/>
      <w:color w:val="404040" w:themeColor="text1" w:themeTint="BF"/>
    </w:rPr>
  </w:style>
  <w:style w:type="paragraph" w:styleId="ListParagraph">
    <w:name w:val="List Paragraph"/>
    <w:basedOn w:val="Normal"/>
    <w:uiPriority w:val="34"/>
    <w:qFormat/>
    <w:rsid w:val="00BF0106"/>
    <w:pPr>
      <w:ind w:left="720"/>
      <w:contextualSpacing/>
    </w:pPr>
  </w:style>
  <w:style w:type="character" w:styleId="IntenseEmphasis">
    <w:name w:val="Intense Emphasis"/>
    <w:basedOn w:val="DefaultParagraphFont"/>
    <w:uiPriority w:val="21"/>
    <w:qFormat/>
    <w:rsid w:val="00BF0106"/>
    <w:rPr>
      <w:i/>
      <w:iCs/>
      <w:color w:val="0F4761" w:themeColor="accent1" w:themeShade="BF"/>
    </w:rPr>
  </w:style>
  <w:style w:type="paragraph" w:styleId="IntenseQuote">
    <w:name w:val="Intense Quote"/>
    <w:basedOn w:val="Normal"/>
    <w:next w:val="Normal"/>
    <w:link w:val="IntenseQuoteChar"/>
    <w:uiPriority w:val="30"/>
    <w:qFormat/>
    <w:rsid w:val="00BF01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0106"/>
    <w:rPr>
      <w:i/>
      <w:iCs/>
      <w:color w:val="0F4761" w:themeColor="accent1" w:themeShade="BF"/>
    </w:rPr>
  </w:style>
  <w:style w:type="character" w:styleId="IntenseReference">
    <w:name w:val="Intense Reference"/>
    <w:basedOn w:val="DefaultParagraphFont"/>
    <w:uiPriority w:val="32"/>
    <w:qFormat/>
    <w:rsid w:val="00BF0106"/>
    <w:rPr>
      <w:b/>
      <w:bCs/>
      <w:smallCaps/>
      <w:color w:val="0F4761" w:themeColor="accent1" w:themeShade="BF"/>
      <w:spacing w:val="5"/>
    </w:rPr>
  </w:style>
  <w:style w:type="paragraph" w:styleId="Header">
    <w:name w:val="header"/>
    <w:basedOn w:val="Normal"/>
    <w:link w:val="HeaderChar"/>
    <w:rsid w:val="00BF0106"/>
    <w:pPr>
      <w:tabs>
        <w:tab w:val="center" w:pos="4153"/>
        <w:tab w:val="right" w:pos="8306"/>
      </w:tabs>
    </w:pPr>
  </w:style>
  <w:style w:type="character" w:customStyle="1" w:styleId="HeaderChar">
    <w:name w:val="Header Char"/>
    <w:basedOn w:val="DefaultParagraphFont"/>
    <w:link w:val="Header"/>
    <w:rsid w:val="00BF0106"/>
    <w:rPr>
      <w:rFonts w:ascii="Verdana" w:eastAsia="Times New Roman" w:hAnsi="Verdana" w:cs="Times New Roman"/>
      <w:kern w:val="0"/>
      <w:szCs w:val="20"/>
      <w:lang w:eastAsia="en-GB"/>
      <w14:ligatures w14:val="none"/>
    </w:rPr>
  </w:style>
  <w:style w:type="paragraph" w:styleId="Footer">
    <w:name w:val="footer"/>
    <w:basedOn w:val="Normal"/>
    <w:link w:val="FooterChar"/>
    <w:rsid w:val="00BF0106"/>
    <w:pPr>
      <w:tabs>
        <w:tab w:val="center" w:pos="4153"/>
        <w:tab w:val="right" w:pos="8306"/>
      </w:tabs>
    </w:pPr>
    <w:rPr>
      <w:sz w:val="18"/>
    </w:rPr>
  </w:style>
  <w:style w:type="character" w:customStyle="1" w:styleId="FooterChar">
    <w:name w:val="Footer Char"/>
    <w:basedOn w:val="DefaultParagraphFont"/>
    <w:link w:val="Footer"/>
    <w:rsid w:val="00BF0106"/>
    <w:rPr>
      <w:rFonts w:ascii="Verdana" w:eastAsia="Times New Roman" w:hAnsi="Verdana" w:cs="Times New Roman"/>
      <w:kern w:val="0"/>
      <w:sz w:val="18"/>
      <w:szCs w:val="20"/>
      <w:lang w:eastAsia="en-GB"/>
      <w14:ligatures w14:val="none"/>
    </w:rPr>
  </w:style>
  <w:style w:type="character" w:styleId="PageNumber">
    <w:name w:val="page number"/>
    <w:basedOn w:val="DefaultParagraphFont"/>
    <w:rsid w:val="00BF0106"/>
    <w:rPr>
      <w:rFonts w:ascii="Verdana" w:hAnsi="Verdana"/>
      <w:sz w:val="18"/>
    </w:rPr>
  </w:style>
  <w:style w:type="paragraph" w:customStyle="1" w:styleId="Noindent">
    <w:name w:val="No indent"/>
    <w:basedOn w:val="Normal"/>
    <w:rsid w:val="00BF0106"/>
    <w:pPr>
      <w:tabs>
        <w:tab w:val="left" w:pos="426"/>
      </w:tabs>
    </w:pPr>
  </w:style>
  <w:style w:type="paragraph" w:customStyle="1" w:styleId="TBullet">
    <w:name w:val="T_Bullet"/>
    <w:basedOn w:val="Normal"/>
    <w:rsid w:val="00BF0106"/>
    <w:pPr>
      <w:numPr>
        <w:numId w:val="1"/>
      </w:numPr>
      <w:tabs>
        <w:tab w:val="left" w:pos="851"/>
      </w:tabs>
    </w:pPr>
    <w:rPr>
      <w:color w:val="000000"/>
      <w:sz w:val="20"/>
    </w:rPr>
  </w:style>
  <w:style w:type="paragraph" w:customStyle="1" w:styleId="Style1">
    <w:name w:val="Style1"/>
    <w:basedOn w:val="Heading1"/>
    <w:link w:val="Style1Char"/>
    <w:rsid w:val="00BF0106"/>
    <w:pPr>
      <w:keepNext w:val="0"/>
      <w:keepLines w:val="0"/>
      <w:tabs>
        <w:tab w:val="left" w:pos="432"/>
      </w:tabs>
      <w:spacing w:before="180" w:after="0"/>
      <w:ind w:left="431" w:hanging="431"/>
    </w:pPr>
    <w:rPr>
      <w:rFonts w:ascii="Verdana" w:eastAsia="Times New Roman" w:hAnsi="Verdana" w:cs="Times New Roman"/>
      <w:color w:val="000000"/>
      <w:kern w:val="28"/>
      <w:sz w:val="22"/>
      <w:szCs w:val="20"/>
    </w:rPr>
  </w:style>
  <w:style w:type="paragraph" w:customStyle="1" w:styleId="Conditions1">
    <w:name w:val="Conditions1"/>
    <w:rsid w:val="00BF0106"/>
    <w:pPr>
      <w:numPr>
        <w:numId w:val="5"/>
      </w:numPr>
      <w:spacing w:before="120" w:after="0" w:line="240" w:lineRule="auto"/>
    </w:pPr>
    <w:rPr>
      <w:rFonts w:ascii="Verdana" w:eastAsia="Times New Roman" w:hAnsi="Verdana" w:cs="Times New Roman"/>
      <w:kern w:val="0"/>
      <w:szCs w:val="20"/>
      <w:lang w:eastAsia="en-GB"/>
      <w14:ligatures w14:val="none"/>
    </w:rPr>
  </w:style>
  <w:style w:type="paragraph" w:customStyle="1" w:styleId="Conditions2">
    <w:name w:val="Conditions2"/>
    <w:rsid w:val="00BF0106"/>
    <w:pPr>
      <w:numPr>
        <w:ilvl w:val="2"/>
        <w:numId w:val="5"/>
      </w:numPr>
      <w:spacing w:before="60" w:after="0" w:line="240" w:lineRule="auto"/>
    </w:pPr>
    <w:rPr>
      <w:rFonts w:ascii="Verdana" w:eastAsia="Times New Roman" w:hAnsi="Verdana" w:cs="Times New Roman"/>
      <w:kern w:val="0"/>
      <w:szCs w:val="20"/>
      <w:lang w:eastAsia="en-GB"/>
      <w14:ligatures w14:val="none"/>
    </w:rPr>
  </w:style>
  <w:style w:type="paragraph" w:customStyle="1" w:styleId="Style20ptBoldGreenRight031cmBefore12pt">
    <w:name w:val="Style 20 pt Bold Green Right:  0.31 cm Before:  12 pt"/>
    <w:basedOn w:val="Normal"/>
    <w:rsid w:val="00BF0106"/>
    <w:pPr>
      <w:spacing w:before="240"/>
      <w:ind w:right="176"/>
    </w:pPr>
    <w:rPr>
      <w:b/>
      <w:bCs/>
      <w:color w:val="000000"/>
      <w:sz w:val="40"/>
      <w:szCs w:val="40"/>
    </w:rPr>
  </w:style>
  <w:style w:type="paragraph" w:customStyle="1" w:styleId="ConditionsBullet">
    <w:name w:val="ConditionsBullet"/>
    <w:basedOn w:val="Conditions2"/>
    <w:qFormat/>
    <w:rsid w:val="00BF0106"/>
    <w:pPr>
      <w:numPr>
        <w:ilvl w:val="3"/>
      </w:numPr>
      <w:spacing w:before="0"/>
    </w:pPr>
  </w:style>
  <w:style w:type="numbering" w:customStyle="1" w:styleId="ConditionsList">
    <w:name w:val="ConditionsList"/>
    <w:uiPriority w:val="99"/>
    <w:rsid w:val="00BF0106"/>
    <w:pPr>
      <w:numPr>
        <w:numId w:val="2"/>
      </w:numPr>
    </w:pPr>
  </w:style>
  <w:style w:type="paragraph" w:customStyle="1" w:styleId="ConditionsNoNumber">
    <w:name w:val="ConditionsNoNumber"/>
    <w:basedOn w:val="Normal"/>
    <w:qFormat/>
    <w:rsid w:val="00BF0106"/>
    <w:pPr>
      <w:numPr>
        <w:ilvl w:val="1"/>
        <w:numId w:val="5"/>
      </w:numPr>
      <w:spacing w:before="120"/>
    </w:pPr>
  </w:style>
  <w:style w:type="paragraph" w:customStyle="1" w:styleId="ConditionsNoNumberNoSpaceBefore">
    <w:name w:val="ConditionsNoNumberNoSpaceBefore"/>
    <w:basedOn w:val="ConditionsNoNumber"/>
    <w:qFormat/>
    <w:rsid w:val="00BF0106"/>
    <w:pPr>
      <w:numPr>
        <w:ilvl w:val="4"/>
      </w:numPr>
      <w:spacing w:before="0"/>
    </w:pPr>
  </w:style>
  <w:style w:type="numbering" w:customStyle="1" w:styleId="StylesList">
    <w:name w:val="StylesList"/>
    <w:uiPriority w:val="99"/>
    <w:rsid w:val="00BF0106"/>
    <w:pPr>
      <w:numPr>
        <w:numId w:val="3"/>
      </w:numPr>
    </w:pPr>
  </w:style>
  <w:style w:type="character" w:customStyle="1" w:styleId="Style1Char">
    <w:name w:val="Style1 Char"/>
    <w:basedOn w:val="DefaultParagraphFont"/>
    <w:link w:val="Style1"/>
    <w:locked/>
    <w:rsid w:val="00BF0106"/>
    <w:rPr>
      <w:rFonts w:ascii="Verdana" w:eastAsia="Times New Roman" w:hAnsi="Verdana" w:cs="Times New Roman"/>
      <w:color w:val="000000"/>
      <w:kern w:val="28"/>
      <w:szCs w:val="20"/>
      <w:lang w:eastAsia="en-GB"/>
      <w14:ligatures w14:val="none"/>
    </w:rPr>
  </w:style>
  <w:style w:type="character" w:styleId="Hyperlink">
    <w:name w:val="Hyperlink"/>
    <w:basedOn w:val="DefaultParagraphFont"/>
    <w:uiPriority w:val="99"/>
    <w:unhideWhenUsed/>
    <w:rsid w:val="004D30B8"/>
    <w:rPr>
      <w:color w:val="467886" w:themeColor="hyperlink"/>
      <w:u w:val="single"/>
    </w:rPr>
  </w:style>
  <w:style w:type="character" w:styleId="UnresolvedMention">
    <w:name w:val="Unresolved Mention"/>
    <w:basedOn w:val="DefaultParagraphFont"/>
    <w:uiPriority w:val="99"/>
    <w:semiHidden/>
    <w:unhideWhenUsed/>
    <w:rsid w:val="004D30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AA54CDEF871A647AC44520C841F1B03" ma:contentTypeVersion="20" ma:contentTypeDescription="Create a new document." ma:contentTypeScope="" ma:versionID="bec75bf8ef12038c7c713e2e9904971c">
  <xsd:schema xmlns:xsd="http://www.w3.org/2001/XMLSchema" xmlns:xs="http://www.w3.org/2001/XMLSchema" xmlns:p="http://schemas.microsoft.com/office/2006/metadata/properties" xmlns:ns2="171a6d4e-846b-4045-8024-24f3590889ec" xmlns:ns3="9a4cad7d-cde0-4c4b-9900-a6ca365b2969" targetNamespace="http://schemas.microsoft.com/office/2006/metadata/properties" ma:root="true" ma:fieldsID="2edc934045839d470ed1aaacd7f7ec40" ns2:_="" ns3:_="">
    <xsd:import namespace="171a6d4e-846b-4045-8024-24f3590889ec"/>
    <xsd:import namespace="9a4cad7d-cde0-4c4b-9900-a6ca365b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NUMBE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1a6d4e-846b-4045-8024-24f359088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f8cfed-64c2-475b-a96a-20ffe17e85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NUMBER" ma:index="25" nillable="true" ma:displayName="NUMBER" ma:format="Dropdown" ma:internalName="NUMBER" ma:percentage="FALSE">
      <xsd:simpleType>
        <xsd:restriction base="dms:Number"/>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4cad7d-cde0-4c4b-9900-a6ca365b296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180e5bd-9034-4779-a205-51963e987fe9}" ma:internalName="TaxCatchAll" ma:showField="CatchAllData" ma:web="9a4cad7d-cde0-4c4b-9900-a6ca365b29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a4cad7d-cde0-4c4b-9900-a6ca365b2969" xsi:nil="true"/>
    <NUMBER xmlns="171a6d4e-846b-4045-8024-24f3590889ec" xsi:nil="true"/>
    <lcf76f155ced4ddcb4097134ff3c332f xmlns="171a6d4e-846b-4045-8024-24f3590889e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507F984-1149-4EBD-8EFD-F9108780643D}">
  <ds:schemaRefs>
    <ds:schemaRef ds:uri="http://schemas.openxmlformats.org/officeDocument/2006/bibliography"/>
  </ds:schemaRefs>
</ds:datastoreItem>
</file>

<file path=customXml/itemProps2.xml><?xml version="1.0" encoding="utf-8"?>
<ds:datastoreItem xmlns:ds="http://schemas.openxmlformats.org/officeDocument/2006/customXml" ds:itemID="{1B4465FA-B6E6-4914-8DAC-724C9DC58813}"/>
</file>

<file path=customXml/itemProps3.xml><?xml version="1.0" encoding="utf-8"?>
<ds:datastoreItem xmlns:ds="http://schemas.openxmlformats.org/officeDocument/2006/customXml" ds:itemID="{345DABFA-1969-4FB3-9172-1C9F3475E9E3}"/>
</file>

<file path=customXml/itemProps4.xml><?xml version="1.0" encoding="utf-8"?>
<ds:datastoreItem xmlns:ds="http://schemas.openxmlformats.org/officeDocument/2006/customXml" ds:itemID="{6726B278-EFE0-47C0-8718-F81C579BBB06}"/>
</file>

<file path=docProps/app.xml><?xml version="1.0" encoding="utf-8"?>
<Properties xmlns="http://schemas.openxmlformats.org/officeDocument/2006/extended-properties" xmlns:vt="http://schemas.openxmlformats.org/officeDocument/2006/docPropsVTypes">
  <Template>Normal</Template>
  <TotalTime>364</TotalTime>
  <Pages>6</Pages>
  <Words>1879</Words>
  <Characters>10714</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Taylor</dc:creator>
  <cp:keywords/>
  <dc:description/>
  <cp:lastModifiedBy>Oliver O'Flaherty</cp:lastModifiedBy>
  <cp:revision>205</cp:revision>
  <cp:lastPrinted>2026-08-26T10:58:00Z</cp:lastPrinted>
  <dcterms:created xsi:type="dcterms:W3CDTF">2026-08-15T09:46:00Z</dcterms:created>
  <dcterms:modified xsi:type="dcterms:W3CDTF">2026-08-27T15:47:00Z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0x0101002AA54CDEF871A647AC44520C841F1B03</vt:lpwstr>
  </property>
</Properties>
</file>