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BD8B7" w14:textId="7A4EB9EB" w:rsidR="00CE4CB9" w:rsidRPr="00AA5211" w:rsidRDefault="00771862" w:rsidP="00B03851">
      <w:pPr>
        <w:spacing w:line="250" w:lineRule="auto"/>
        <w:rPr>
          <w:bCs/>
          <w:color w:val="183860"/>
          <w:sz w:val="92"/>
        </w:rPr>
      </w:pPr>
      <w:r>
        <w:rPr>
          <w:rFonts w:ascii="Calibri" w:eastAsia="Calibri" w:hAnsi="Calibri" w:cs="Calibri"/>
          <w:noProof/>
          <w:color w:val="000000"/>
          <w:sz w:val="22"/>
        </w:rPr>
        <mc:AlternateContent>
          <mc:Choice Requires="wpg">
            <w:drawing>
              <wp:inline distT="0" distB="0" distL="0" distR="0" wp14:anchorId="2421ADB7" wp14:editId="733BB9C6">
                <wp:extent cx="2254202" cy="918845"/>
                <wp:effectExtent l="0" t="0" r="0" b="0"/>
                <wp:docPr id="31266" name="Group 31266" descr="UK Government logo"/>
                <wp:cNvGraphicFramePr/>
                <a:graphic xmlns:a="http://schemas.openxmlformats.org/drawingml/2006/main">
                  <a:graphicData uri="http://schemas.microsoft.com/office/word/2010/wordprocessingGroup">
                    <wpg:wgp>
                      <wpg:cNvGrpSpPr/>
                      <wpg:grpSpPr>
                        <a:xfrm>
                          <a:off x="0" y="0"/>
                          <a:ext cx="2254202" cy="918845"/>
                          <a:chOff x="0" y="0"/>
                          <a:chExt cx="2254202" cy="918845"/>
                        </a:xfrm>
                      </wpg:grpSpPr>
                      <pic:pic xmlns:pic="http://schemas.openxmlformats.org/drawingml/2006/picture">
                        <pic:nvPicPr>
                          <pic:cNvPr id="7" name="Picture 7"/>
                          <pic:cNvPicPr/>
                        </pic:nvPicPr>
                        <pic:blipFill>
                          <a:blip r:embed="rId13"/>
                          <a:stretch>
                            <a:fillRect/>
                          </a:stretch>
                        </pic:blipFill>
                        <pic:spPr>
                          <a:xfrm>
                            <a:off x="0" y="0"/>
                            <a:ext cx="2254202" cy="918845"/>
                          </a:xfrm>
                          <a:prstGeom prst="rect">
                            <a:avLst/>
                          </a:prstGeom>
                        </pic:spPr>
                      </pic:pic>
                      <wps:wsp>
                        <wps:cNvPr id="8" name="Rectangle 8"/>
                        <wps:cNvSpPr/>
                        <wps:spPr>
                          <a:xfrm>
                            <a:off x="1" y="32941"/>
                            <a:ext cx="56348" cy="190519"/>
                          </a:xfrm>
                          <a:prstGeom prst="rect">
                            <a:avLst/>
                          </a:prstGeom>
                          <a:ln>
                            <a:noFill/>
                          </a:ln>
                        </wps:spPr>
                        <wps:txbx>
                          <w:txbxContent>
                            <w:p w14:paraId="3580DB93" w14:textId="77777777" w:rsidR="00771862" w:rsidRDefault="00771862" w:rsidP="00771862">
                              <w:pPr>
                                <w:spacing w:after="160" w:line="259" w:lineRule="auto"/>
                              </w:pPr>
                              <w:r>
                                <w:t xml:space="preserve"> </w:t>
                              </w:r>
                            </w:p>
                          </w:txbxContent>
                        </wps:txbx>
                        <wps:bodyPr horzOverflow="overflow" vert="horz" lIns="0" tIns="0" rIns="0" bIns="0" rtlCol="0">
                          <a:noAutofit/>
                        </wps:bodyPr>
                      </wps:wsp>
                    </wpg:wgp>
                  </a:graphicData>
                </a:graphic>
              </wp:inline>
            </w:drawing>
          </mc:Choice>
          <mc:Fallback xmlns="">
            <w:pict>
              <v:group w14:anchorId="2421ADB7" id="Group 31266" o:spid="_x0000_s1026" alt="UK Government logo" style="width:177.5pt;height:72.35pt;mso-position-horizontal-relative:char;mso-position-vertical-relative:line" coordsize="22542,918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22542;height:9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">
                  <v:imagedata r:id="rId14" o:title=""/>
                </v:shape>
                <v:rect id="Rectangle 8" o:spid="_x0000_s1028" style="position:absolute;top:329;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3580DB93" w14:textId="77777777" w:rsidR="00771862" w:rsidRDefault="00771862" w:rsidP="00771862">
                        <w:pPr>
                          <w:spacing w:after="160" w:line="259" w:lineRule="auto"/>
                        </w:pPr>
                        <w:r>
                          <w:t xml:space="preserve"> </w:t>
                        </w:r>
                      </w:p>
                    </w:txbxContent>
                  </v:textbox>
                </v:rect>
                <w10:anchorlock/>
              </v:group>
            </w:pict>
          </mc:Fallback>
        </mc:AlternateContent>
      </w:r>
      <w:r>
        <w:rPr>
          <w:bCs/>
          <w:color w:val="183860"/>
          <w:sz w:val="92"/>
        </w:rPr>
        <w:br/>
      </w:r>
    </w:p>
    <w:p w14:paraId="1ACD9844" w14:textId="74467C91" w:rsidR="00CE4CB9" w:rsidRPr="00AA5211" w:rsidRDefault="00CE4CB9" w:rsidP="00CE4CB9">
      <w:pPr>
        <w:spacing w:line="250" w:lineRule="auto"/>
        <w:ind w:left="-5"/>
        <w:rPr>
          <w:b/>
        </w:rPr>
      </w:pPr>
      <w:r w:rsidRPr="00CD477C">
        <w:rPr>
          <w:b/>
          <w:color w:val="183860"/>
          <w:sz w:val="92"/>
        </w:rPr>
        <w:t>Multi-</w:t>
      </w:r>
      <w:r w:rsidR="00F44560">
        <w:rPr>
          <w:b/>
          <w:color w:val="183860"/>
          <w:sz w:val="92"/>
        </w:rPr>
        <w:t>a</w:t>
      </w:r>
      <w:r w:rsidRPr="00CD477C">
        <w:rPr>
          <w:b/>
          <w:color w:val="183860"/>
          <w:sz w:val="92"/>
        </w:rPr>
        <w:t xml:space="preserve">gency </w:t>
      </w:r>
      <w:r w:rsidR="00F44560">
        <w:rPr>
          <w:b/>
          <w:color w:val="183860"/>
          <w:sz w:val="92"/>
        </w:rPr>
        <w:t>i</w:t>
      </w:r>
      <w:r w:rsidRPr="00CD477C">
        <w:rPr>
          <w:b/>
          <w:color w:val="183860"/>
          <w:sz w:val="92"/>
        </w:rPr>
        <w:t xml:space="preserve">nformation </w:t>
      </w:r>
      <w:r w:rsidR="00F44560">
        <w:rPr>
          <w:b/>
          <w:color w:val="183860"/>
          <w:sz w:val="92"/>
        </w:rPr>
        <w:t>s</w:t>
      </w:r>
      <w:r w:rsidRPr="00CD477C">
        <w:rPr>
          <w:b/>
          <w:color w:val="183860"/>
          <w:sz w:val="92"/>
        </w:rPr>
        <w:t xml:space="preserve">haring: Tier 2 </w:t>
      </w:r>
      <w:r w:rsidR="00F44560">
        <w:rPr>
          <w:b/>
          <w:color w:val="183860"/>
          <w:sz w:val="92"/>
        </w:rPr>
        <w:t>d</w:t>
      </w:r>
      <w:r w:rsidRPr="00CD477C">
        <w:rPr>
          <w:b/>
          <w:color w:val="183860"/>
          <w:sz w:val="92"/>
        </w:rPr>
        <w:t xml:space="preserve">ata </w:t>
      </w:r>
      <w:r w:rsidR="00F44560">
        <w:rPr>
          <w:b/>
          <w:color w:val="183860"/>
          <w:sz w:val="92"/>
        </w:rPr>
        <w:t>s</w:t>
      </w:r>
      <w:r w:rsidRPr="00CD477C">
        <w:rPr>
          <w:b/>
          <w:color w:val="183860"/>
          <w:sz w:val="92"/>
        </w:rPr>
        <w:t xml:space="preserve">haring </w:t>
      </w:r>
    </w:p>
    <w:p w14:paraId="5C572C10" w14:textId="736EA3F8" w:rsidR="00CE4CB9" w:rsidRDefault="00F44560" w:rsidP="00CE4CB9">
      <w:pPr>
        <w:spacing w:after="37" w:line="250" w:lineRule="auto"/>
        <w:ind w:left="-5"/>
        <w:rPr>
          <w:b/>
          <w:color w:val="183860"/>
          <w:sz w:val="92"/>
        </w:rPr>
      </w:pPr>
      <w:r>
        <w:rPr>
          <w:b/>
          <w:color w:val="183860"/>
          <w:sz w:val="92"/>
        </w:rPr>
        <w:t>a</w:t>
      </w:r>
      <w:r w:rsidR="00CE4CB9" w:rsidRPr="00CD477C">
        <w:rPr>
          <w:b/>
          <w:color w:val="183860"/>
          <w:sz w:val="92"/>
        </w:rPr>
        <w:t xml:space="preserve">greement </w:t>
      </w:r>
    </w:p>
    <w:p w14:paraId="4B0ED571" w14:textId="77777777" w:rsidR="00996D72" w:rsidRPr="00AA5211" w:rsidRDefault="00996D72" w:rsidP="00CE4CB9">
      <w:pPr>
        <w:spacing w:after="37" w:line="250" w:lineRule="auto"/>
        <w:ind w:left="-5"/>
        <w:rPr>
          <w:b/>
        </w:rPr>
      </w:pPr>
    </w:p>
    <w:p w14:paraId="6A940686" w14:textId="77777777" w:rsidR="00CE4CB9" w:rsidRPr="00AA5211" w:rsidRDefault="00CE4CB9" w:rsidP="00CE4CB9">
      <w:pPr>
        <w:rPr>
          <w:b/>
        </w:rPr>
      </w:pPr>
    </w:p>
    <w:p w14:paraId="51511C7F" w14:textId="4C3A1066" w:rsidR="00CE4CB9" w:rsidRPr="00CD477C" w:rsidRDefault="00CE4CB9" w:rsidP="00AA5211">
      <w:pPr>
        <w:pStyle w:val="Heading"/>
      </w:pPr>
      <w:r w:rsidRPr="00AA5211">
        <w:t xml:space="preserve">For safeguarding organisations and their practitioners </w:t>
      </w:r>
      <w:r w:rsidRPr="00CD477C">
        <w:t xml:space="preserve"> </w:t>
      </w:r>
    </w:p>
    <w:p w14:paraId="71C9FFB8" w14:textId="28810E27" w:rsidR="00B66287" w:rsidRPr="00AA5211" w:rsidRDefault="00CE4CB9" w:rsidP="00B51BB7">
      <w:pPr>
        <w:rPr>
          <w:color w:val="183860"/>
          <w:sz w:val="48"/>
          <w:szCs w:val="48"/>
        </w:rPr>
      </w:pPr>
      <w:r w:rsidRPr="00AA5211">
        <w:rPr>
          <w:b/>
        </w:rPr>
        <w:t>In support of</w:t>
      </w:r>
      <w:r w:rsidR="00B51BB7">
        <w:rPr>
          <w:b/>
        </w:rPr>
        <w:t xml:space="preserve"> </w:t>
      </w:r>
      <w:r w:rsidR="10AE14DE">
        <w:t>t</w:t>
      </w:r>
      <w:r w:rsidR="295A935C">
        <w:t xml:space="preserve">he sharing of personal data in the interests of safeguarding and promoting the welfare of children, pursuant to s16LA of the Children Act 2004, as set out in this Agreement. This </w:t>
      </w:r>
      <w:r w:rsidR="6F94038D">
        <w:t xml:space="preserve">Agreement is linked to the signed Tier 1 Template </w:t>
      </w:r>
      <w:r w:rsidR="00F44560">
        <w:t>d</w:t>
      </w:r>
      <w:r w:rsidR="6F94038D">
        <w:t xml:space="preserve">ata </w:t>
      </w:r>
      <w:r w:rsidR="00F44560">
        <w:t>s</w:t>
      </w:r>
      <w:r w:rsidR="6F94038D">
        <w:t xml:space="preserve">haring </w:t>
      </w:r>
      <w:r w:rsidR="00F44560">
        <w:t>a</w:t>
      </w:r>
      <w:r w:rsidR="6F94038D">
        <w:t>greement</w:t>
      </w:r>
      <w:r w:rsidR="7A08F15D">
        <w:t>,</w:t>
      </w:r>
      <w:r w:rsidR="6F94038D">
        <w:t xml:space="preserve"> and both should be read and understood as dependent documents. </w:t>
      </w:r>
    </w:p>
    <w:sdt>
      <w:sdtPr>
        <w:rPr>
          <w:rFonts w:eastAsia="Arial" w:cs="Times New Roman"/>
          <w:b w:val="0"/>
          <w:color w:val="auto"/>
          <w:sz w:val="22"/>
          <w:szCs w:val="22"/>
          <w:lang w:eastAsia="en-GB"/>
        </w:rPr>
        <w:id w:val="1912427354"/>
        <w:docPartObj>
          <w:docPartGallery w:val="Table of Contents"/>
          <w:docPartUnique/>
        </w:docPartObj>
      </w:sdtPr>
      <w:sdtEndPr>
        <w:rPr>
          <w:rFonts w:eastAsia="Times New Roman"/>
          <w:noProof/>
          <w:color w:val="0D0D0D" w:themeColor="text1" w:themeTint="F2"/>
          <w:sz w:val="24"/>
          <w:szCs w:val="24"/>
        </w:rPr>
      </w:sdtEndPr>
      <w:sdtContent>
        <w:p w14:paraId="2E774061" w14:textId="4B111A0D" w:rsidR="0062069A" w:rsidRPr="00E31B49" w:rsidRDefault="00151C75" w:rsidP="00E31B49">
          <w:pPr>
            <w:pStyle w:val="TOCHeading"/>
            <w:rPr>
              <w:b w:val="0"/>
              <w:color w:val="002060"/>
              <w:szCs w:val="40"/>
            </w:rPr>
          </w:pPr>
          <w:r w:rsidRPr="00CD0BD5">
            <w:rPr>
              <w:rStyle w:val="Heading1Char"/>
              <w:rFonts w:cs="Arial"/>
              <w:b/>
            </w:rPr>
            <w:t>Contents</w:t>
          </w:r>
        </w:p>
        <w:p w14:paraId="0644E094" w14:textId="741CB41E" w:rsidR="00DF7E03" w:rsidRDefault="0062069A">
          <w:pPr>
            <w:pStyle w:val="TOC1"/>
            <w:rPr>
              <w:rFonts w:asciiTheme="minorHAnsi" w:eastAsiaTheme="minorEastAsia" w:hAnsiTheme="minorHAnsi" w:cstheme="minorBidi"/>
              <w:color w:val="auto"/>
              <w:kern w:val="2"/>
              <w14:ligatures w14:val="standardContextual"/>
            </w:rPr>
          </w:pPr>
          <w:r w:rsidRPr="00DE7B47">
            <w:rPr>
              <w:b/>
            </w:rPr>
            <w:fldChar w:fldCharType="begin"/>
          </w:r>
          <w:r w:rsidRPr="00AA5211">
            <w:instrText xml:space="preserve"> TOC \o "1-3" \h \z \u </w:instrText>
          </w:r>
          <w:r w:rsidRPr="00DE7B47">
            <w:rPr>
              <w:b/>
            </w:rPr>
            <w:fldChar w:fldCharType="separate"/>
          </w:r>
          <w:hyperlink w:anchor="_Toc239864952" w:history="1">
            <w:r w:rsidR="00DF7E03" w:rsidRPr="00243C40">
              <w:rPr>
                <w:rStyle w:val="Hyperlink"/>
              </w:rPr>
              <w:t>Table of figures</w:t>
            </w:r>
            <w:r w:rsidR="00DF7E03">
              <w:rPr>
                <w:webHidden/>
              </w:rPr>
              <w:tab/>
            </w:r>
            <w:r w:rsidR="00DF7E03">
              <w:rPr>
                <w:webHidden/>
              </w:rPr>
              <w:fldChar w:fldCharType="begin"/>
            </w:r>
            <w:r w:rsidR="00DF7E03">
              <w:rPr>
                <w:webHidden/>
              </w:rPr>
              <w:instrText xml:space="preserve"> PAGEREF _Toc239864952 \h </w:instrText>
            </w:r>
            <w:r w:rsidR="00DF7E03">
              <w:rPr>
                <w:webHidden/>
              </w:rPr>
            </w:r>
            <w:r w:rsidR="00DF7E03">
              <w:rPr>
                <w:webHidden/>
              </w:rPr>
              <w:fldChar w:fldCharType="separate"/>
            </w:r>
            <w:r w:rsidR="00DF7E03">
              <w:rPr>
                <w:webHidden/>
              </w:rPr>
              <w:t>4</w:t>
            </w:r>
            <w:r w:rsidR="00DF7E03">
              <w:rPr>
                <w:webHidden/>
              </w:rPr>
              <w:fldChar w:fldCharType="end"/>
            </w:r>
          </w:hyperlink>
        </w:p>
        <w:p w14:paraId="1B6842BE" w14:textId="2D4395C4" w:rsidR="00DF7E03" w:rsidRDefault="00DF7E03">
          <w:pPr>
            <w:pStyle w:val="TOC1"/>
            <w:rPr>
              <w:rFonts w:asciiTheme="minorHAnsi" w:eastAsiaTheme="minorEastAsia" w:hAnsiTheme="minorHAnsi" w:cstheme="minorBidi"/>
              <w:color w:val="auto"/>
              <w:kern w:val="2"/>
              <w14:ligatures w14:val="standardContextual"/>
            </w:rPr>
          </w:pPr>
          <w:hyperlink w:anchor="_Toc239864953" w:history="1">
            <w:r w:rsidRPr="00243C40">
              <w:rPr>
                <w:rStyle w:val="Hyperlink"/>
              </w:rPr>
              <w:t>Executive Summary</w:t>
            </w:r>
            <w:r>
              <w:rPr>
                <w:webHidden/>
              </w:rPr>
              <w:tab/>
            </w:r>
            <w:r>
              <w:rPr>
                <w:webHidden/>
              </w:rPr>
              <w:fldChar w:fldCharType="begin"/>
            </w:r>
            <w:r>
              <w:rPr>
                <w:webHidden/>
              </w:rPr>
              <w:instrText xml:space="preserve"> PAGEREF _Toc239864953 \h </w:instrText>
            </w:r>
            <w:r>
              <w:rPr>
                <w:webHidden/>
              </w:rPr>
            </w:r>
            <w:r>
              <w:rPr>
                <w:webHidden/>
              </w:rPr>
              <w:fldChar w:fldCharType="separate"/>
            </w:r>
            <w:r>
              <w:rPr>
                <w:webHidden/>
              </w:rPr>
              <w:t>5</w:t>
            </w:r>
            <w:r>
              <w:rPr>
                <w:webHidden/>
              </w:rPr>
              <w:fldChar w:fldCharType="end"/>
            </w:r>
          </w:hyperlink>
        </w:p>
        <w:p w14:paraId="09D5369D" w14:textId="582886F3" w:rsidR="00DF7E03" w:rsidRDefault="00DF7E03">
          <w:pPr>
            <w:pStyle w:val="TOC1"/>
            <w:rPr>
              <w:rFonts w:asciiTheme="minorHAnsi" w:eastAsiaTheme="minorEastAsia" w:hAnsiTheme="minorHAnsi" w:cstheme="minorBidi"/>
              <w:color w:val="auto"/>
              <w:kern w:val="2"/>
              <w14:ligatures w14:val="standardContextual"/>
            </w:rPr>
          </w:pPr>
          <w:hyperlink w:anchor="_Toc239864954" w:history="1">
            <w:r w:rsidRPr="00243C40">
              <w:rPr>
                <w:rStyle w:val="Hyperlink"/>
              </w:rPr>
              <w:t>How to use this template</w:t>
            </w:r>
            <w:r>
              <w:rPr>
                <w:webHidden/>
              </w:rPr>
              <w:tab/>
            </w:r>
            <w:r>
              <w:rPr>
                <w:webHidden/>
              </w:rPr>
              <w:fldChar w:fldCharType="begin"/>
            </w:r>
            <w:r>
              <w:rPr>
                <w:webHidden/>
              </w:rPr>
              <w:instrText xml:space="preserve"> PAGEREF _Toc239864954 \h </w:instrText>
            </w:r>
            <w:r>
              <w:rPr>
                <w:webHidden/>
              </w:rPr>
            </w:r>
            <w:r>
              <w:rPr>
                <w:webHidden/>
              </w:rPr>
              <w:fldChar w:fldCharType="separate"/>
            </w:r>
            <w:r>
              <w:rPr>
                <w:webHidden/>
              </w:rPr>
              <w:t>6</w:t>
            </w:r>
            <w:r>
              <w:rPr>
                <w:webHidden/>
              </w:rPr>
              <w:fldChar w:fldCharType="end"/>
            </w:r>
          </w:hyperlink>
        </w:p>
        <w:p w14:paraId="539CD25E" w14:textId="6D042A12" w:rsidR="00DF7E03" w:rsidRDefault="00DF7E03">
          <w:pPr>
            <w:pStyle w:val="TOC1"/>
            <w:rPr>
              <w:rFonts w:asciiTheme="minorHAnsi" w:eastAsiaTheme="minorEastAsia" w:hAnsiTheme="minorHAnsi" w:cstheme="minorBidi"/>
              <w:color w:val="auto"/>
              <w:kern w:val="2"/>
              <w14:ligatures w14:val="standardContextual"/>
            </w:rPr>
          </w:pPr>
          <w:hyperlink w:anchor="_Toc239864955" w:history="1">
            <w:r w:rsidRPr="00243C40">
              <w:rPr>
                <w:rStyle w:val="Hyperlink"/>
              </w:rPr>
              <w:t>Section 1: Administration</w:t>
            </w:r>
            <w:r>
              <w:rPr>
                <w:webHidden/>
              </w:rPr>
              <w:tab/>
            </w:r>
            <w:r>
              <w:rPr>
                <w:webHidden/>
              </w:rPr>
              <w:fldChar w:fldCharType="begin"/>
            </w:r>
            <w:r>
              <w:rPr>
                <w:webHidden/>
              </w:rPr>
              <w:instrText xml:space="preserve"> PAGEREF _Toc239864955 \h </w:instrText>
            </w:r>
            <w:r>
              <w:rPr>
                <w:webHidden/>
              </w:rPr>
            </w:r>
            <w:r>
              <w:rPr>
                <w:webHidden/>
              </w:rPr>
              <w:fldChar w:fldCharType="separate"/>
            </w:r>
            <w:r>
              <w:rPr>
                <w:webHidden/>
              </w:rPr>
              <w:t>7</w:t>
            </w:r>
            <w:r>
              <w:rPr>
                <w:webHidden/>
              </w:rPr>
              <w:fldChar w:fldCharType="end"/>
            </w:r>
          </w:hyperlink>
        </w:p>
        <w:p w14:paraId="423F35DE" w14:textId="43DDE239" w:rsidR="00DF7E03" w:rsidRDefault="00DF7E03">
          <w:pPr>
            <w:pStyle w:val="TOC1"/>
            <w:rPr>
              <w:rFonts w:asciiTheme="minorHAnsi" w:eastAsiaTheme="minorEastAsia" w:hAnsiTheme="minorHAnsi" w:cstheme="minorBidi"/>
              <w:color w:val="auto"/>
              <w:kern w:val="2"/>
              <w14:ligatures w14:val="standardContextual"/>
            </w:rPr>
          </w:pPr>
          <w:hyperlink w:anchor="_Toc239864956" w:history="1">
            <w:r w:rsidRPr="00243C40">
              <w:rPr>
                <w:rStyle w:val="Hyperlink"/>
              </w:rPr>
              <w:t>Section 2: Background</w:t>
            </w:r>
            <w:r>
              <w:rPr>
                <w:webHidden/>
              </w:rPr>
              <w:tab/>
            </w:r>
            <w:r>
              <w:rPr>
                <w:webHidden/>
              </w:rPr>
              <w:fldChar w:fldCharType="begin"/>
            </w:r>
            <w:r>
              <w:rPr>
                <w:webHidden/>
              </w:rPr>
              <w:instrText xml:space="preserve"> PAGEREF _Toc239864956 \h </w:instrText>
            </w:r>
            <w:r>
              <w:rPr>
                <w:webHidden/>
              </w:rPr>
            </w:r>
            <w:r>
              <w:rPr>
                <w:webHidden/>
              </w:rPr>
              <w:fldChar w:fldCharType="separate"/>
            </w:r>
            <w:r>
              <w:rPr>
                <w:webHidden/>
              </w:rPr>
              <w:t>8</w:t>
            </w:r>
            <w:r>
              <w:rPr>
                <w:webHidden/>
              </w:rPr>
              <w:fldChar w:fldCharType="end"/>
            </w:r>
          </w:hyperlink>
        </w:p>
        <w:p w14:paraId="0E0257B3" w14:textId="570324B1" w:rsidR="00DF7E03" w:rsidRDefault="00DF7E03">
          <w:pPr>
            <w:pStyle w:val="TOC1"/>
            <w:rPr>
              <w:rFonts w:asciiTheme="minorHAnsi" w:eastAsiaTheme="minorEastAsia" w:hAnsiTheme="minorHAnsi" w:cstheme="minorBidi"/>
              <w:color w:val="auto"/>
              <w:kern w:val="2"/>
              <w14:ligatures w14:val="standardContextual"/>
            </w:rPr>
          </w:pPr>
          <w:hyperlink w:anchor="_Toc239864957" w:history="1">
            <w:r w:rsidRPr="00243C40">
              <w:rPr>
                <w:rStyle w:val="Hyperlink"/>
              </w:rPr>
              <w:t>Section 3: Data Protection Impact Assessment (DPIA)</w:t>
            </w:r>
            <w:r>
              <w:rPr>
                <w:webHidden/>
              </w:rPr>
              <w:tab/>
            </w:r>
            <w:r>
              <w:rPr>
                <w:webHidden/>
              </w:rPr>
              <w:fldChar w:fldCharType="begin"/>
            </w:r>
            <w:r>
              <w:rPr>
                <w:webHidden/>
              </w:rPr>
              <w:instrText xml:space="preserve"> PAGEREF _Toc239864957 \h </w:instrText>
            </w:r>
            <w:r>
              <w:rPr>
                <w:webHidden/>
              </w:rPr>
            </w:r>
            <w:r>
              <w:rPr>
                <w:webHidden/>
              </w:rPr>
              <w:fldChar w:fldCharType="separate"/>
            </w:r>
            <w:r>
              <w:rPr>
                <w:webHidden/>
              </w:rPr>
              <w:t>9</w:t>
            </w:r>
            <w:r>
              <w:rPr>
                <w:webHidden/>
              </w:rPr>
              <w:fldChar w:fldCharType="end"/>
            </w:r>
          </w:hyperlink>
        </w:p>
        <w:p w14:paraId="0AEB1D89" w14:textId="52829A08" w:rsidR="00DF7E03" w:rsidRDefault="00DF7E03">
          <w:pPr>
            <w:pStyle w:val="TOC1"/>
            <w:rPr>
              <w:rFonts w:asciiTheme="minorHAnsi" w:eastAsiaTheme="minorEastAsia" w:hAnsiTheme="minorHAnsi" w:cstheme="minorBidi"/>
              <w:color w:val="auto"/>
              <w:kern w:val="2"/>
              <w14:ligatures w14:val="standardContextual"/>
            </w:rPr>
          </w:pPr>
          <w:hyperlink w:anchor="_Toc239864958" w:history="1">
            <w:r w:rsidRPr="00243C40">
              <w:rPr>
                <w:rStyle w:val="Hyperlink"/>
              </w:rPr>
              <w:t>Section 4: Purpose limitation</w:t>
            </w:r>
            <w:r>
              <w:rPr>
                <w:webHidden/>
              </w:rPr>
              <w:tab/>
            </w:r>
            <w:r>
              <w:rPr>
                <w:webHidden/>
              </w:rPr>
              <w:fldChar w:fldCharType="begin"/>
            </w:r>
            <w:r>
              <w:rPr>
                <w:webHidden/>
              </w:rPr>
              <w:instrText xml:space="preserve"> PAGEREF _Toc239864958 \h </w:instrText>
            </w:r>
            <w:r>
              <w:rPr>
                <w:webHidden/>
              </w:rPr>
            </w:r>
            <w:r>
              <w:rPr>
                <w:webHidden/>
              </w:rPr>
              <w:fldChar w:fldCharType="separate"/>
            </w:r>
            <w:r>
              <w:rPr>
                <w:webHidden/>
              </w:rPr>
              <w:t>10</w:t>
            </w:r>
            <w:r>
              <w:rPr>
                <w:webHidden/>
              </w:rPr>
              <w:fldChar w:fldCharType="end"/>
            </w:r>
          </w:hyperlink>
        </w:p>
        <w:p w14:paraId="78D8CA63" w14:textId="1E31E39B"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59" w:history="1">
            <w:r w:rsidRPr="00243C40">
              <w:rPr>
                <w:rStyle w:val="Hyperlink"/>
                <w:noProof/>
              </w:rPr>
              <w:t>4.1 Summarise the data sharing activities</w:t>
            </w:r>
            <w:r>
              <w:rPr>
                <w:noProof/>
                <w:webHidden/>
              </w:rPr>
              <w:tab/>
            </w:r>
            <w:r>
              <w:rPr>
                <w:noProof/>
                <w:webHidden/>
              </w:rPr>
              <w:fldChar w:fldCharType="begin"/>
            </w:r>
            <w:r>
              <w:rPr>
                <w:noProof/>
                <w:webHidden/>
              </w:rPr>
              <w:instrText xml:space="preserve"> PAGEREF _Toc239864959 \h </w:instrText>
            </w:r>
            <w:r>
              <w:rPr>
                <w:noProof/>
                <w:webHidden/>
              </w:rPr>
            </w:r>
            <w:r>
              <w:rPr>
                <w:noProof/>
                <w:webHidden/>
              </w:rPr>
              <w:fldChar w:fldCharType="separate"/>
            </w:r>
            <w:r>
              <w:rPr>
                <w:noProof/>
                <w:webHidden/>
              </w:rPr>
              <w:t>10</w:t>
            </w:r>
            <w:r>
              <w:rPr>
                <w:noProof/>
                <w:webHidden/>
              </w:rPr>
              <w:fldChar w:fldCharType="end"/>
            </w:r>
          </w:hyperlink>
        </w:p>
        <w:p w14:paraId="2FD92BF5" w14:textId="3583E989"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60" w:history="1">
            <w:r w:rsidRPr="00243C40">
              <w:rPr>
                <w:rStyle w:val="Hyperlink"/>
                <w:noProof/>
              </w:rPr>
              <w:t>4.2 What is the purpose of the data sharing activity?</w:t>
            </w:r>
            <w:r>
              <w:rPr>
                <w:noProof/>
                <w:webHidden/>
              </w:rPr>
              <w:tab/>
            </w:r>
            <w:r>
              <w:rPr>
                <w:noProof/>
                <w:webHidden/>
              </w:rPr>
              <w:fldChar w:fldCharType="begin"/>
            </w:r>
            <w:r>
              <w:rPr>
                <w:noProof/>
                <w:webHidden/>
              </w:rPr>
              <w:instrText xml:space="preserve"> PAGEREF _Toc239864960 \h </w:instrText>
            </w:r>
            <w:r>
              <w:rPr>
                <w:noProof/>
                <w:webHidden/>
              </w:rPr>
            </w:r>
            <w:r>
              <w:rPr>
                <w:noProof/>
                <w:webHidden/>
              </w:rPr>
              <w:fldChar w:fldCharType="separate"/>
            </w:r>
            <w:r>
              <w:rPr>
                <w:noProof/>
                <w:webHidden/>
              </w:rPr>
              <w:t>11</w:t>
            </w:r>
            <w:r>
              <w:rPr>
                <w:noProof/>
                <w:webHidden/>
              </w:rPr>
              <w:fldChar w:fldCharType="end"/>
            </w:r>
          </w:hyperlink>
        </w:p>
        <w:p w14:paraId="39781060" w14:textId="25FA061C"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61" w:history="1">
            <w:r w:rsidRPr="00243C40">
              <w:rPr>
                <w:rStyle w:val="Hyperlink"/>
                <w:noProof/>
              </w:rPr>
              <w:t>4.3 What are the benefits of the data sharing activity?</w:t>
            </w:r>
            <w:r>
              <w:rPr>
                <w:noProof/>
                <w:webHidden/>
              </w:rPr>
              <w:tab/>
            </w:r>
            <w:r>
              <w:rPr>
                <w:noProof/>
                <w:webHidden/>
              </w:rPr>
              <w:fldChar w:fldCharType="begin"/>
            </w:r>
            <w:r>
              <w:rPr>
                <w:noProof/>
                <w:webHidden/>
              </w:rPr>
              <w:instrText xml:space="preserve"> PAGEREF _Toc239864961 \h </w:instrText>
            </w:r>
            <w:r>
              <w:rPr>
                <w:noProof/>
                <w:webHidden/>
              </w:rPr>
            </w:r>
            <w:r>
              <w:rPr>
                <w:noProof/>
                <w:webHidden/>
              </w:rPr>
              <w:fldChar w:fldCharType="separate"/>
            </w:r>
            <w:r>
              <w:rPr>
                <w:noProof/>
                <w:webHidden/>
              </w:rPr>
              <w:t>13</w:t>
            </w:r>
            <w:r>
              <w:rPr>
                <w:noProof/>
                <w:webHidden/>
              </w:rPr>
              <w:fldChar w:fldCharType="end"/>
            </w:r>
          </w:hyperlink>
        </w:p>
        <w:p w14:paraId="4E18F975" w14:textId="560EC170"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62" w:history="1">
            <w:r w:rsidRPr="00243C40">
              <w:rPr>
                <w:rStyle w:val="Hyperlink"/>
                <w:noProof/>
              </w:rPr>
              <w:t>4.4 Detail any processing that has not been captured above.</w:t>
            </w:r>
            <w:r>
              <w:rPr>
                <w:noProof/>
                <w:webHidden/>
              </w:rPr>
              <w:tab/>
            </w:r>
            <w:r>
              <w:rPr>
                <w:noProof/>
                <w:webHidden/>
              </w:rPr>
              <w:fldChar w:fldCharType="begin"/>
            </w:r>
            <w:r>
              <w:rPr>
                <w:noProof/>
                <w:webHidden/>
              </w:rPr>
              <w:instrText xml:space="preserve"> PAGEREF _Toc239864962 \h </w:instrText>
            </w:r>
            <w:r>
              <w:rPr>
                <w:noProof/>
                <w:webHidden/>
              </w:rPr>
            </w:r>
            <w:r>
              <w:rPr>
                <w:noProof/>
                <w:webHidden/>
              </w:rPr>
              <w:fldChar w:fldCharType="separate"/>
            </w:r>
            <w:r>
              <w:rPr>
                <w:noProof/>
                <w:webHidden/>
              </w:rPr>
              <w:t>14</w:t>
            </w:r>
            <w:r>
              <w:rPr>
                <w:noProof/>
                <w:webHidden/>
              </w:rPr>
              <w:fldChar w:fldCharType="end"/>
            </w:r>
          </w:hyperlink>
        </w:p>
        <w:p w14:paraId="2F26DB64" w14:textId="528752BF" w:rsidR="00DF7E03" w:rsidRDefault="00DF7E03">
          <w:pPr>
            <w:pStyle w:val="TOC1"/>
            <w:rPr>
              <w:rFonts w:asciiTheme="minorHAnsi" w:eastAsiaTheme="minorEastAsia" w:hAnsiTheme="minorHAnsi" w:cstheme="minorBidi"/>
              <w:color w:val="auto"/>
              <w:kern w:val="2"/>
              <w14:ligatures w14:val="standardContextual"/>
            </w:rPr>
          </w:pPr>
          <w:hyperlink w:anchor="_Toc239864963" w:history="1">
            <w:r w:rsidRPr="00243C40">
              <w:rPr>
                <w:rStyle w:val="Hyperlink"/>
              </w:rPr>
              <w:t>Section 5: Categories of personal data</w:t>
            </w:r>
            <w:r>
              <w:rPr>
                <w:webHidden/>
              </w:rPr>
              <w:tab/>
            </w:r>
            <w:r>
              <w:rPr>
                <w:webHidden/>
              </w:rPr>
              <w:fldChar w:fldCharType="begin"/>
            </w:r>
            <w:r>
              <w:rPr>
                <w:webHidden/>
              </w:rPr>
              <w:instrText xml:space="preserve"> PAGEREF _Toc239864963 \h </w:instrText>
            </w:r>
            <w:r>
              <w:rPr>
                <w:webHidden/>
              </w:rPr>
            </w:r>
            <w:r>
              <w:rPr>
                <w:webHidden/>
              </w:rPr>
              <w:fldChar w:fldCharType="separate"/>
            </w:r>
            <w:r>
              <w:rPr>
                <w:webHidden/>
              </w:rPr>
              <w:t>15</w:t>
            </w:r>
            <w:r>
              <w:rPr>
                <w:webHidden/>
              </w:rPr>
              <w:fldChar w:fldCharType="end"/>
            </w:r>
          </w:hyperlink>
        </w:p>
        <w:p w14:paraId="00BB55A9" w14:textId="02789EA9"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64" w:history="1">
            <w:r w:rsidRPr="00243C40">
              <w:rPr>
                <w:rStyle w:val="Hyperlink"/>
                <w:noProof/>
              </w:rPr>
              <w:t>5.1 Personal data</w:t>
            </w:r>
            <w:r>
              <w:rPr>
                <w:noProof/>
                <w:webHidden/>
              </w:rPr>
              <w:tab/>
            </w:r>
            <w:r>
              <w:rPr>
                <w:noProof/>
                <w:webHidden/>
              </w:rPr>
              <w:fldChar w:fldCharType="begin"/>
            </w:r>
            <w:r>
              <w:rPr>
                <w:noProof/>
                <w:webHidden/>
              </w:rPr>
              <w:instrText xml:space="preserve"> PAGEREF _Toc239864964 \h </w:instrText>
            </w:r>
            <w:r>
              <w:rPr>
                <w:noProof/>
                <w:webHidden/>
              </w:rPr>
            </w:r>
            <w:r>
              <w:rPr>
                <w:noProof/>
                <w:webHidden/>
              </w:rPr>
              <w:fldChar w:fldCharType="separate"/>
            </w:r>
            <w:r>
              <w:rPr>
                <w:noProof/>
                <w:webHidden/>
              </w:rPr>
              <w:t>15</w:t>
            </w:r>
            <w:r>
              <w:rPr>
                <w:noProof/>
                <w:webHidden/>
              </w:rPr>
              <w:fldChar w:fldCharType="end"/>
            </w:r>
          </w:hyperlink>
        </w:p>
        <w:p w14:paraId="2DD1EF11" w14:textId="7CA3F407"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65" w:history="1">
            <w:r w:rsidRPr="00243C40">
              <w:rPr>
                <w:rStyle w:val="Hyperlink"/>
                <w:noProof/>
              </w:rPr>
              <w:t>5.2 Special category data</w:t>
            </w:r>
            <w:r>
              <w:rPr>
                <w:noProof/>
                <w:webHidden/>
              </w:rPr>
              <w:tab/>
            </w:r>
            <w:r>
              <w:rPr>
                <w:noProof/>
                <w:webHidden/>
              </w:rPr>
              <w:fldChar w:fldCharType="begin"/>
            </w:r>
            <w:r>
              <w:rPr>
                <w:noProof/>
                <w:webHidden/>
              </w:rPr>
              <w:instrText xml:space="preserve"> PAGEREF _Toc239864965 \h </w:instrText>
            </w:r>
            <w:r>
              <w:rPr>
                <w:noProof/>
                <w:webHidden/>
              </w:rPr>
            </w:r>
            <w:r>
              <w:rPr>
                <w:noProof/>
                <w:webHidden/>
              </w:rPr>
              <w:fldChar w:fldCharType="separate"/>
            </w:r>
            <w:r>
              <w:rPr>
                <w:noProof/>
                <w:webHidden/>
              </w:rPr>
              <w:t>17</w:t>
            </w:r>
            <w:r>
              <w:rPr>
                <w:noProof/>
                <w:webHidden/>
              </w:rPr>
              <w:fldChar w:fldCharType="end"/>
            </w:r>
          </w:hyperlink>
        </w:p>
        <w:p w14:paraId="69CD1B44" w14:textId="774F538D"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66" w:history="1">
            <w:r w:rsidRPr="00243C40">
              <w:rPr>
                <w:rStyle w:val="Hyperlink"/>
                <w:noProof/>
              </w:rPr>
              <w:t>5.3 Criminal offence data</w:t>
            </w:r>
            <w:r>
              <w:rPr>
                <w:noProof/>
                <w:webHidden/>
              </w:rPr>
              <w:tab/>
            </w:r>
            <w:r>
              <w:rPr>
                <w:noProof/>
                <w:webHidden/>
              </w:rPr>
              <w:fldChar w:fldCharType="begin"/>
            </w:r>
            <w:r>
              <w:rPr>
                <w:noProof/>
                <w:webHidden/>
              </w:rPr>
              <w:instrText xml:space="preserve"> PAGEREF _Toc239864966 \h </w:instrText>
            </w:r>
            <w:r>
              <w:rPr>
                <w:noProof/>
                <w:webHidden/>
              </w:rPr>
            </w:r>
            <w:r>
              <w:rPr>
                <w:noProof/>
                <w:webHidden/>
              </w:rPr>
              <w:fldChar w:fldCharType="separate"/>
            </w:r>
            <w:r>
              <w:rPr>
                <w:noProof/>
                <w:webHidden/>
              </w:rPr>
              <w:t>20</w:t>
            </w:r>
            <w:r>
              <w:rPr>
                <w:noProof/>
                <w:webHidden/>
              </w:rPr>
              <w:fldChar w:fldCharType="end"/>
            </w:r>
          </w:hyperlink>
        </w:p>
        <w:p w14:paraId="7C9BFEF7" w14:textId="2E3B1A7C" w:rsidR="00DF7E03" w:rsidRDefault="00DF7E03">
          <w:pPr>
            <w:pStyle w:val="TOC1"/>
            <w:rPr>
              <w:rFonts w:asciiTheme="minorHAnsi" w:eastAsiaTheme="minorEastAsia" w:hAnsiTheme="minorHAnsi" w:cstheme="minorBidi"/>
              <w:color w:val="auto"/>
              <w:kern w:val="2"/>
              <w14:ligatures w14:val="standardContextual"/>
            </w:rPr>
          </w:pPr>
          <w:hyperlink w:anchor="_Toc239864967" w:history="1">
            <w:r w:rsidRPr="00243C40">
              <w:rPr>
                <w:rStyle w:val="Hyperlink"/>
              </w:rPr>
              <w:t>Section 6: Categories of data subjects</w:t>
            </w:r>
            <w:r>
              <w:rPr>
                <w:webHidden/>
              </w:rPr>
              <w:tab/>
            </w:r>
            <w:r>
              <w:rPr>
                <w:webHidden/>
              </w:rPr>
              <w:fldChar w:fldCharType="begin"/>
            </w:r>
            <w:r>
              <w:rPr>
                <w:webHidden/>
              </w:rPr>
              <w:instrText xml:space="preserve"> PAGEREF _Toc239864967 \h </w:instrText>
            </w:r>
            <w:r>
              <w:rPr>
                <w:webHidden/>
              </w:rPr>
            </w:r>
            <w:r>
              <w:rPr>
                <w:webHidden/>
              </w:rPr>
              <w:fldChar w:fldCharType="separate"/>
            </w:r>
            <w:r>
              <w:rPr>
                <w:webHidden/>
              </w:rPr>
              <w:t>22</w:t>
            </w:r>
            <w:r>
              <w:rPr>
                <w:webHidden/>
              </w:rPr>
              <w:fldChar w:fldCharType="end"/>
            </w:r>
          </w:hyperlink>
        </w:p>
        <w:p w14:paraId="07914A9C" w14:textId="753C4DFC" w:rsidR="00DF7E03" w:rsidRDefault="00DF7E03">
          <w:pPr>
            <w:pStyle w:val="TOC1"/>
            <w:rPr>
              <w:rFonts w:asciiTheme="minorHAnsi" w:eastAsiaTheme="minorEastAsia" w:hAnsiTheme="minorHAnsi" w:cstheme="minorBidi"/>
              <w:color w:val="auto"/>
              <w:kern w:val="2"/>
              <w14:ligatures w14:val="standardContextual"/>
            </w:rPr>
          </w:pPr>
          <w:hyperlink w:anchor="_Toc239864968" w:history="1">
            <w:r w:rsidRPr="00243C40">
              <w:rPr>
                <w:rStyle w:val="Hyperlink"/>
              </w:rPr>
              <w:t>Section 7: Lawfulness, fairness and transparency of the processing</w:t>
            </w:r>
            <w:r>
              <w:rPr>
                <w:webHidden/>
              </w:rPr>
              <w:tab/>
            </w:r>
            <w:r>
              <w:rPr>
                <w:webHidden/>
              </w:rPr>
              <w:fldChar w:fldCharType="begin"/>
            </w:r>
            <w:r>
              <w:rPr>
                <w:webHidden/>
              </w:rPr>
              <w:instrText xml:space="preserve"> PAGEREF _Toc239864968 \h </w:instrText>
            </w:r>
            <w:r>
              <w:rPr>
                <w:webHidden/>
              </w:rPr>
            </w:r>
            <w:r>
              <w:rPr>
                <w:webHidden/>
              </w:rPr>
              <w:fldChar w:fldCharType="separate"/>
            </w:r>
            <w:r>
              <w:rPr>
                <w:webHidden/>
              </w:rPr>
              <w:t>24</w:t>
            </w:r>
            <w:r>
              <w:rPr>
                <w:webHidden/>
              </w:rPr>
              <w:fldChar w:fldCharType="end"/>
            </w:r>
          </w:hyperlink>
        </w:p>
        <w:p w14:paraId="6BE80654" w14:textId="0B02B4D0"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69" w:history="1">
            <w:r w:rsidRPr="00243C40">
              <w:rPr>
                <w:rStyle w:val="Hyperlink"/>
                <w:noProof/>
              </w:rPr>
              <w:t>7.1 Under Article 6 UK GDPR, what is the lawful basis for processing personal data?</w:t>
            </w:r>
            <w:r>
              <w:rPr>
                <w:noProof/>
                <w:webHidden/>
              </w:rPr>
              <w:tab/>
            </w:r>
            <w:r>
              <w:rPr>
                <w:noProof/>
                <w:webHidden/>
              </w:rPr>
              <w:fldChar w:fldCharType="begin"/>
            </w:r>
            <w:r>
              <w:rPr>
                <w:noProof/>
                <w:webHidden/>
              </w:rPr>
              <w:instrText xml:space="preserve"> PAGEREF _Toc239864969 \h </w:instrText>
            </w:r>
            <w:r>
              <w:rPr>
                <w:noProof/>
                <w:webHidden/>
              </w:rPr>
            </w:r>
            <w:r>
              <w:rPr>
                <w:noProof/>
                <w:webHidden/>
              </w:rPr>
              <w:fldChar w:fldCharType="separate"/>
            </w:r>
            <w:r>
              <w:rPr>
                <w:noProof/>
                <w:webHidden/>
              </w:rPr>
              <w:t>24</w:t>
            </w:r>
            <w:r>
              <w:rPr>
                <w:noProof/>
                <w:webHidden/>
              </w:rPr>
              <w:fldChar w:fldCharType="end"/>
            </w:r>
          </w:hyperlink>
        </w:p>
        <w:p w14:paraId="3F47C58B" w14:textId="6C3E5243"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70" w:history="1">
            <w:r w:rsidRPr="00243C40">
              <w:rPr>
                <w:rStyle w:val="Hyperlink"/>
                <w:noProof/>
              </w:rPr>
              <w:t>7.2 Under Article 9(2) UK GDPR, what is the condition for processing special category data?</w:t>
            </w:r>
            <w:r>
              <w:rPr>
                <w:noProof/>
                <w:webHidden/>
              </w:rPr>
              <w:tab/>
            </w:r>
            <w:r>
              <w:rPr>
                <w:noProof/>
                <w:webHidden/>
              </w:rPr>
              <w:fldChar w:fldCharType="begin"/>
            </w:r>
            <w:r>
              <w:rPr>
                <w:noProof/>
                <w:webHidden/>
              </w:rPr>
              <w:instrText xml:space="preserve"> PAGEREF _Toc239864970 \h </w:instrText>
            </w:r>
            <w:r>
              <w:rPr>
                <w:noProof/>
                <w:webHidden/>
              </w:rPr>
            </w:r>
            <w:r>
              <w:rPr>
                <w:noProof/>
                <w:webHidden/>
              </w:rPr>
              <w:fldChar w:fldCharType="separate"/>
            </w:r>
            <w:r>
              <w:rPr>
                <w:noProof/>
                <w:webHidden/>
              </w:rPr>
              <w:t>28</w:t>
            </w:r>
            <w:r>
              <w:rPr>
                <w:noProof/>
                <w:webHidden/>
              </w:rPr>
              <w:fldChar w:fldCharType="end"/>
            </w:r>
          </w:hyperlink>
        </w:p>
        <w:p w14:paraId="3F72373E" w14:textId="07335244"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71" w:history="1">
            <w:r w:rsidRPr="00243C40">
              <w:rPr>
                <w:rStyle w:val="Hyperlink"/>
                <w:noProof/>
              </w:rPr>
              <w:t>7.3 Under Schedule 1 DPA 2018, what is your condition for processing special category data?</w:t>
            </w:r>
            <w:r>
              <w:rPr>
                <w:noProof/>
                <w:webHidden/>
              </w:rPr>
              <w:tab/>
            </w:r>
            <w:r>
              <w:rPr>
                <w:noProof/>
                <w:webHidden/>
              </w:rPr>
              <w:fldChar w:fldCharType="begin"/>
            </w:r>
            <w:r>
              <w:rPr>
                <w:noProof/>
                <w:webHidden/>
              </w:rPr>
              <w:instrText xml:space="preserve"> PAGEREF _Toc239864971 \h </w:instrText>
            </w:r>
            <w:r>
              <w:rPr>
                <w:noProof/>
                <w:webHidden/>
              </w:rPr>
            </w:r>
            <w:r>
              <w:rPr>
                <w:noProof/>
                <w:webHidden/>
              </w:rPr>
              <w:fldChar w:fldCharType="separate"/>
            </w:r>
            <w:r>
              <w:rPr>
                <w:noProof/>
                <w:webHidden/>
              </w:rPr>
              <w:t>31</w:t>
            </w:r>
            <w:r>
              <w:rPr>
                <w:noProof/>
                <w:webHidden/>
              </w:rPr>
              <w:fldChar w:fldCharType="end"/>
            </w:r>
          </w:hyperlink>
        </w:p>
        <w:p w14:paraId="1BBE25E2" w14:textId="0F09A3CB"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72" w:history="1">
            <w:r w:rsidRPr="00243C40">
              <w:rPr>
                <w:rStyle w:val="Hyperlink"/>
                <w:noProof/>
              </w:rPr>
              <w:t>7.4 What is the legal basis for sharing or using data subject to the common law duty of confidentiality?</w:t>
            </w:r>
            <w:r>
              <w:rPr>
                <w:noProof/>
                <w:webHidden/>
              </w:rPr>
              <w:tab/>
            </w:r>
            <w:r>
              <w:rPr>
                <w:noProof/>
                <w:webHidden/>
              </w:rPr>
              <w:fldChar w:fldCharType="begin"/>
            </w:r>
            <w:r>
              <w:rPr>
                <w:noProof/>
                <w:webHidden/>
              </w:rPr>
              <w:instrText xml:space="preserve"> PAGEREF _Toc239864972 \h </w:instrText>
            </w:r>
            <w:r>
              <w:rPr>
                <w:noProof/>
                <w:webHidden/>
              </w:rPr>
            </w:r>
            <w:r>
              <w:rPr>
                <w:noProof/>
                <w:webHidden/>
              </w:rPr>
              <w:fldChar w:fldCharType="separate"/>
            </w:r>
            <w:r>
              <w:rPr>
                <w:noProof/>
                <w:webHidden/>
              </w:rPr>
              <w:t>33</w:t>
            </w:r>
            <w:r>
              <w:rPr>
                <w:noProof/>
                <w:webHidden/>
              </w:rPr>
              <w:fldChar w:fldCharType="end"/>
            </w:r>
          </w:hyperlink>
        </w:p>
        <w:p w14:paraId="68C01934" w14:textId="6BBCDDCC" w:rsidR="00DF7E03" w:rsidRDefault="00DF7E03">
          <w:pPr>
            <w:pStyle w:val="TOC1"/>
            <w:rPr>
              <w:rFonts w:asciiTheme="minorHAnsi" w:eastAsiaTheme="minorEastAsia" w:hAnsiTheme="minorHAnsi" w:cstheme="minorBidi"/>
              <w:color w:val="auto"/>
              <w:kern w:val="2"/>
              <w14:ligatures w14:val="standardContextual"/>
            </w:rPr>
          </w:pPr>
          <w:hyperlink w:anchor="_Toc239864973" w:history="1">
            <w:r w:rsidRPr="00243C40">
              <w:rPr>
                <w:rStyle w:val="Hyperlink"/>
              </w:rPr>
              <w:t>Section 7A: Law enforcement processing (Part 3 DPA 2018)</w:t>
            </w:r>
            <w:r>
              <w:rPr>
                <w:webHidden/>
              </w:rPr>
              <w:tab/>
            </w:r>
            <w:r>
              <w:rPr>
                <w:webHidden/>
              </w:rPr>
              <w:fldChar w:fldCharType="begin"/>
            </w:r>
            <w:r>
              <w:rPr>
                <w:webHidden/>
              </w:rPr>
              <w:instrText xml:space="preserve"> PAGEREF _Toc239864973 \h </w:instrText>
            </w:r>
            <w:r>
              <w:rPr>
                <w:webHidden/>
              </w:rPr>
            </w:r>
            <w:r>
              <w:rPr>
                <w:webHidden/>
              </w:rPr>
              <w:fldChar w:fldCharType="separate"/>
            </w:r>
            <w:r>
              <w:rPr>
                <w:webHidden/>
              </w:rPr>
              <w:t>34</w:t>
            </w:r>
            <w:r>
              <w:rPr>
                <w:webHidden/>
              </w:rPr>
              <w:fldChar w:fldCharType="end"/>
            </w:r>
          </w:hyperlink>
        </w:p>
        <w:p w14:paraId="2C93D262" w14:textId="56BB8F78"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74" w:history="1">
            <w:r w:rsidRPr="00243C40">
              <w:rPr>
                <w:rStyle w:val="Hyperlink"/>
                <w:noProof/>
              </w:rPr>
              <w:t>7A.1 Complete the table below if any Signatory processes personal data for a law enforcement purpose under this Agreement.</w:t>
            </w:r>
            <w:r>
              <w:rPr>
                <w:noProof/>
                <w:webHidden/>
              </w:rPr>
              <w:tab/>
            </w:r>
            <w:r>
              <w:rPr>
                <w:noProof/>
                <w:webHidden/>
              </w:rPr>
              <w:fldChar w:fldCharType="begin"/>
            </w:r>
            <w:r>
              <w:rPr>
                <w:noProof/>
                <w:webHidden/>
              </w:rPr>
              <w:instrText xml:space="preserve"> PAGEREF _Toc239864974 \h </w:instrText>
            </w:r>
            <w:r>
              <w:rPr>
                <w:noProof/>
                <w:webHidden/>
              </w:rPr>
            </w:r>
            <w:r>
              <w:rPr>
                <w:noProof/>
                <w:webHidden/>
              </w:rPr>
              <w:fldChar w:fldCharType="separate"/>
            </w:r>
            <w:r>
              <w:rPr>
                <w:noProof/>
                <w:webHidden/>
              </w:rPr>
              <w:t>34</w:t>
            </w:r>
            <w:r>
              <w:rPr>
                <w:noProof/>
                <w:webHidden/>
              </w:rPr>
              <w:fldChar w:fldCharType="end"/>
            </w:r>
          </w:hyperlink>
        </w:p>
        <w:p w14:paraId="3DFAC20F" w14:textId="4E2F2031" w:rsidR="00DF7E03" w:rsidRDefault="00DF7E03">
          <w:pPr>
            <w:pStyle w:val="TOC1"/>
            <w:rPr>
              <w:rFonts w:asciiTheme="minorHAnsi" w:eastAsiaTheme="minorEastAsia" w:hAnsiTheme="minorHAnsi" w:cstheme="minorBidi"/>
              <w:color w:val="auto"/>
              <w:kern w:val="2"/>
              <w14:ligatures w14:val="standardContextual"/>
            </w:rPr>
          </w:pPr>
          <w:hyperlink w:anchor="_Toc239864975" w:history="1">
            <w:r w:rsidRPr="00243C40">
              <w:rPr>
                <w:rStyle w:val="Hyperlink"/>
              </w:rPr>
              <w:t>Section 8: Accuracy of personal data</w:t>
            </w:r>
            <w:r>
              <w:rPr>
                <w:webHidden/>
              </w:rPr>
              <w:tab/>
            </w:r>
            <w:r>
              <w:rPr>
                <w:webHidden/>
              </w:rPr>
              <w:fldChar w:fldCharType="begin"/>
            </w:r>
            <w:r>
              <w:rPr>
                <w:webHidden/>
              </w:rPr>
              <w:instrText xml:space="preserve"> PAGEREF _Toc239864975 \h </w:instrText>
            </w:r>
            <w:r>
              <w:rPr>
                <w:webHidden/>
              </w:rPr>
            </w:r>
            <w:r>
              <w:rPr>
                <w:webHidden/>
              </w:rPr>
              <w:fldChar w:fldCharType="separate"/>
            </w:r>
            <w:r>
              <w:rPr>
                <w:webHidden/>
              </w:rPr>
              <w:t>36</w:t>
            </w:r>
            <w:r>
              <w:rPr>
                <w:webHidden/>
              </w:rPr>
              <w:fldChar w:fldCharType="end"/>
            </w:r>
          </w:hyperlink>
        </w:p>
        <w:p w14:paraId="57F385BA" w14:textId="7DC6193B" w:rsidR="00DF7E03" w:rsidRDefault="00DF7E03">
          <w:pPr>
            <w:pStyle w:val="TOC1"/>
            <w:rPr>
              <w:rFonts w:asciiTheme="minorHAnsi" w:eastAsiaTheme="minorEastAsia" w:hAnsiTheme="minorHAnsi" w:cstheme="minorBidi"/>
              <w:color w:val="auto"/>
              <w:kern w:val="2"/>
              <w14:ligatures w14:val="standardContextual"/>
            </w:rPr>
          </w:pPr>
          <w:hyperlink w:anchor="_Toc239864976" w:history="1">
            <w:r w:rsidRPr="00243C40">
              <w:rPr>
                <w:rStyle w:val="Hyperlink"/>
              </w:rPr>
              <w:t>Section 9: Integrity</w:t>
            </w:r>
            <w:r w:rsidRPr="00243C40">
              <w:rPr>
                <w:rStyle w:val="Hyperlink"/>
                <w:bCs/>
              </w:rPr>
              <w:t xml:space="preserve">, </w:t>
            </w:r>
            <w:r w:rsidRPr="00243C40">
              <w:rPr>
                <w:rStyle w:val="Hyperlink"/>
              </w:rPr>
              <w:t>confidentiality</w:t>
            </w:r>
            <w:r w:rsidRPr="00243C40">
              <w:rPr>
                <w:rStyle w:val="Hyperlink"/>
                <w:bCs/>
              </w:rPr>
              <w:t xml:space="preserve"> and </w:t>
            </w:r>
            <w:r w:rsidRPr="00243C40">
              <w:rPr>
                <w:rStyle w:val="Hyperlink"/>
              </w:rPr>
              <w:t>security</w:t>
            </w:r>
            <w:r>
              <w:rPr>
                <w:webHidden/>
              </w:rPr>
              <w:tab/>
            </w:r>
            <w:r>
              <w:rPr>
                <w:webHidden/>
              </w:rPr>
              <w:fldChar w:fldCharType="begin"/>
            </w:r>
            <w:r>
              <w:rPr>
                <w:webHidden/>
              </w:rPr>
              <w:instrText xml:space="preserve"> PAGEREF _Toc239864976 \h </w:instrText>
            </w:r>
            <w:r>
              <w:rPr>
                <w:webHidden/>
              </w:rPr>
            </w:r>
            <w:r>
              <w:rPr>
                <w:webHidden/>
              </w:rPr>
              <w:fldChar w:fldCharType="separate"/>
            </w:r>
            <w:r>
              <w:rPr>
                <w:webHidden/>
              </w:rPr>
              <w:t>37</w:t>
            </w:r>
            <w:r>
              <w:rPr>
                <w:webHidden/>
              </w:rPr>
              <w:fldChar w:fldCharType="end"/>
            </w:r>
          </w:hyperlink>
        </w:p>
        <w:p w14:paraId="345E06F7" w14:textId="56C69477" w:rsidR="00DF7E03" w:rsidRDefault="00DF7E03">
          <w:pPr>
            <w:pStyle w:val="TOC1"/>
            <w:rPr>
              <w:rFonts w:asciiTheme="minorHAnsi" w:eastAsiaTheme="minorEastAsia" w:hAnsiTheme="minorHAnsi" w:cstheme="minorBidi"/>
              <w:color w:val="auto"/>
              <w:kern w:val="2"/>
              <w14:ligatures w14:val="standardContextual"/>
            </w:rPr>
          </w:pPr>
          <w:hyperlink w:anchor="_Toc239864977" w:history="1">
            <w:r w:rsidRPr="00243C40">
              <w:rPr>
                <w:rStyle w:val="Hyperlink"/>
              </w:rPr>
              <w:t>Section 10: Data breaches</w:t>
            </w:r>
            <w:r>
              <w:rPr>
                <w:webHidden/>
              </w:rPr>
              <w:tab/>
            </w:r>
            <w:r>
              <w:rPr>
                <w:webHidden/>
              </w:rPr>
              <w:fldChar w:fldCharType="begin"/>
            </w:r>
            <w:r>
              <w:rPr>
                <w:webHidden/>
              </w:rPr>
              <w:instrText xml:space="preserve"> PAGEREF _Toc239864977 \h </w:instrText>
            </w:r>
            <w:r>
              <w:rPr>
                <w:webHidden/>
              </w:rPr>
            </w:r>
            <w:r>
              <w:rPr>
                <w:webHidden/>
              </w:rPr>
              <w:fldChar w:fldCharType="separate"/>
            </w:r>
            <w:r>
              <w:rPr>
                <w:webHidden/>
              </w:rPr>
              <w:t>40</w:t>
            </w:r>
            <w:r>
              <w:rPr>
                <w:webHidden/>
              </w:rPr>
              <w:fldChar w:fldCharType="end"/>
            </w:r>
          </w:hyperlink>
        </w:p>
        <w:p w14:paraId="163DF5C5" w14:textId="30A479F0" w:rsidR="00DF7E03" w:rsidRDefault="00DF7E03">
          <w:pPr>
            <w:pStyle w:val="TOC1"/>
            <w:rPr>
              <w:rFonts w:asciiTheme="minorHAnsi" w:eastAsiaTheme="minorEastAsia" w:hAnsiTheme="minorHAnsi" w:cstheme="minorBidi"/>
              <w:color w:val="auto"/>
              <w:kern w:val="2"/>
              <w14:ligatures w14:val="standardContextual"/>
            </w:rPr>
          </w:pPr>
          <w:hyperlink w:anchor="_Toc239864978" w:history="1">
            <w:r w:rsidRPr="00243C40">
              <w:rPr>
                <w:rStyle w:val="Hyperlink"/>
              </w:rPr>
              <w:t>Section 11: Storage limitation and retention</w:t>
            </w:r>
            <w:r>
              <w:rPr>
                <w:webHidden/>
              </w:rPr>
              <w:tab/>
            </w:r>
            <w:r>
              <w:rPr>
                <w:webHidden/>
              </w:rPr>
              <w:fldChar w:fldCharType="begin"/>
            </w:r>
            <w:r>
              <w:rPr>
                <w:webHidden/>
              </w:rPr>
              <w:instrText xml:space="preserve"> PAGEREF _Toc239864978 \h </w:instrText>
            </w:r>
            <w:r>
              <w:rPr>
                <w:webHidden/>
              </w:rPr>
            </w:r>
            <w:r>
              <w:rPr>
                <w:webHidden/>
              </w:rPr>
              <w:fldChar w:fldCharType="separate"/>
            </w:r>
            <w:r>
              <w:rPr>
                <w:webHidden/>
              </w:rPr>
              <w:t>41</w:t>
            </w:r>
            <w:r>
              <w:rPr>
                <w:webHidden/>
              </w:rPr>
              <w:fldChar w:fldCharType="end"/>
            </w:r>
          </w:hyperlink>
        </w:p>
        <w:p w14:paraId="620A3758" w14:textId="20A0E835"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79" w:history="1">
            <w:r w:rsidRPr="00243C40">
              <w:rPr>
                <w:rStyle w:val="Hyperlink"/>
                <w:noProof/>
              </w:rPr>
              <w:t>11.1 For this Agreement, how long are the Signatories planning to use the data for?</w:t>
            </w:r>
            <w:r>
              <w:rPr>
                <w:noProof/>
                <w:webHidden/>
              </w:rPr>
              <w:tab/>
            </w:r>
            <w:r>
              <w:rPr>
                <w:noProof/>
                <w:webHidden/>
              </w:rPr>
              <w:fldChar w:fldCharType="begin"/>
            </w:r>
            <w:r>
              <w:rPr>
                <w:noProof/>
                <w:webHidden/>
              </w:rPr>
              <w:instrText xml:space="preserve"> PAGEREF _Toc239864979 \h </w:instrText>
            </w:r>
            <w:r>
              <w:rPr>
                <w:noProof/>
                <w:webHidden/>
              </w:rPr>
            </w:r>
            <w:r>
              <w:rPr>
                <w:noProof/>
                <w:webHidden/>
              </w:rPr>
              <w:fldChar w:fldCharType="separate"/>
            </w:r>
            <w:r>
              <w:rPr>
                <w:noProof/>
                <w:webHidden/>
              </w:rPr>
              <w:t>41</w:t>
            </w:r>
            <w:r>
              <w:rPr>
                <w:noProof/>
                <w:webHidden/>
              </w:rPr>
              <w:fldChar w:fldCharType="end"/>
            </w:r>
          </w:hyperlink>
        </w:p>
        <w:p w14:paraId="3CFA0E53" w14:textId="07674807"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80" w:history="1">
            <w:r w:rsidRPr="00243C40">
              <w:rPr>
                <w:rStyle w:val="Hyperlink"/>
                <w:noProof/>
              </w:rPr>
              <w:t>11.2 For this Agreement, how long do the Signatories intend to keep the data?</w:t>
            </w:r>
            <w:r>
              <w:rPr>
                <w:noProof/>
                <w:webHidden/>
              </w:rPr>
              <w:tab/>
            </w:r>
            <w:r>
              <w:rPr>
                <w:noProof/>
                <w:webHidden/>
              </w:rPr>
              <w:fldChar w:fldCharType="begin"/>
            </w:r>
            <w:r>
              <w:rPr>
                <w:noProof/>
                <w:webHidden/>
              </w:rPr>
              <w:instrText xml:space="preserve"> PAGEREF _Toc239864980 \h </w:instrText>
            </w:r>
            <w:r>
              <w:rPr>
                <w:noProof/>
                <w:webHidden/>
              </w:rPr>
            </w:r>
            <w:r>
              <w:rPr>
                <w:noProof/>
                <w:webHidden/>
              </w:rPr>
              <w:fldChar w:fldCharType="separate"/>
            </w:r>
            <w:r>
              <w:rPr>
                <w:noProof/>
                <w:webHidden/>
              </w:rPr>
              <w:t>41</w:t>
            </w:r>
            <w:r>
              <w:rPr>
                <w:noProof/>
                <w:webHidden/>
              </w:rPr>
              <w:fldChar w:fldCharType="end"/>
            </w:r>
          </w:hyperlink>
        </w:p>
        <w:p w14:paraId="60045A72" w14:textId="40928796"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81" w:history="1">
            <w:r w:rsidRPr="00243C40">
              <w:rPr>
                <w:rStyle w:val="Hyperlink"/>
                <w:noProof/>
              </w:rPr>
              <w:t>11.3 What will happen to the data at the end of this Agreement?</w:t>
            </w:r>
            <w:r>
              <w:rPr>
                <w:noProof/>
                <w:webHidden/>
              </w:rPr>
              <w:tab/>
            </w:r>
            <w:r>
              <w:rPr>
                <w:noProof/>
                <w:webHidden/>
              </w:rPr>
              <w:fldChar w:fldCharType="begin"/>
            </w:r>
            <w:r>
              <w:rPr>
                <w:noProof/>
                <w:webHidden/>
              </w:rPr>
              <w:instrText xml:space="preserve"> PAGEREF _Toc239864981 \h </w:instrText>
            </w:r>
            <w:r>
              <w:rPr>
                <w:noProof/>
                <w:webHidden/>
              </w:rPr>
            </w:r>
            <w:r>
              <w:rPr>
                <w:noProof/>
                <w:webHidden/>
              </w:rPr>
              <w:fldChar w:fldCharType="separate"/>
            </w:r>
            <w:r>
              <w:rPr>
                <w:noProof/>
                <w:webHidden/>
              </w:rPr>
              <w:t>41</w:t>
            </w:r>
            <w:r>
              <w:rPr>
                <w:noProof/>
                <w:webHidden/>
              </w:rPr>
              <w:fldChar w:fldCharType="end"/>
            </w:r>
          </w:hyperlink>
        </w:p>
        <w:p w14:paraId="220EAE84" w14:textId="4D608599" w:rsidR="00DF7E03" w:rsidRDefault="00DF7E03">
          <w:pPr>
            <w:pStyle w:val="TOC1"/>
            <w:rPr>
              <w:rFonts w:asciiTheme="minorHAnsi" w:eastAsiaTheme="minorEastAsia" w:hAnsiTheme="minorHAnsi" w:cstheme="minorBidi"/>
              <w:color w:val="auto"/>
              <w:kern w:val="2"/>
              <w14:ligatures w14:val="standardContextual"/>
            </w:rPr>
          </w:pPr>
          <w:hyperlink w:anchor="_Toc239864982" w:history="1">
            <w:r w:rsidRPr="00243C40">
              <w:rPr>
                <w:rStyle w:val="Hyperlink"/>
              </w:rPr>
              <w:t>Section 12: Data subject rights requests</w:t>
            </w:r>
            <w:r>
              <w:rPr>
                <w:webHidden/>
              </w:rPr>
              <w:tab/>
            </w:r>
            <w:r>
              <w:rPr>
                <w:webHidden/>
              </w:rPr>
              <w:fldChar w:fldCharType="begin"/>
            </w:r>
            <w:r>
              <w:rPr>
                <w:webHidden/>
              </w:rPr>
              <w:instrText xml:space="preserve"> PAGEREF _Toc239864982 \h </w:instrText>
            </w:r>
            <w:r>
              <w:rPr>
                <w:webHidden/>
              </w:rPr>
            </w:r>
            <w:r>
              <w:rPr>
                <w:webHidden/>
              </w:rPr>
              <w:fldChar w:fldCharType="separate"/>
            </w:r>
            <w:r>
              <w:rPr>
                <w:webHidden/>
              </w:rPr>
              <w:t>43</w:t>
            </w:r>
            <w:r>
              <w:rPr>
                <w:webHidden/>
              </w:rPr>
              <w:fldChar w:fldCharType="end"/>
            </w:r>
          </w:hyperlink>
        </w:p>
        <w:p w14:paraId="2849D565" w14:textId="028BF0D6"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83" w:history="1">
            <w:r w:rsidRPr="00243C40">
              <w:rPr>
                <w:rStyle w:val="Hyperlink"/>
                <w:noProof/>
              </w:rPr>
              <w:t>12.1 The right to be informed</w:t>
            </w:r>
            <w:r>
              <w:rPr>
                <w:noProof/>
                <w:webHidden/>
              </w:rPr>
              <w:tab/>
            </w:r>
            <w:r>
              <w:rPr>
                <w:noProof/>
                <w:webHidden/>
              </w:rPr>
              <w:fldChar w:fldCharType="begin"/>
            </w:r>
            <w:r>
              <w:rPr>
                <w:noProof/>
                <w:webHidden/>
              </w:rPr>
              <w:instrText xml:space="preserve"> PAGEREF _Toc239864983 \h </w:instrText>
            </w:r>
            <w:r>
              <w:rPr>
                <w:noProof/>
                <w:webHidden/>
              </w:rPr>
            </w:r>
            <w:r>
              <w:rPr>
                <w:noProof/>
                <w:webHidden/>
              </w:rPr>
              <w:fldChar w:fldCharType="separate"/>
            </w:r>
            <w:r>
              <w:rPr>
                <w:noProof/>
                <w:webHidden/>
              </w:rPr>
              <w:t>43</w:t>
            </w:r>
            <w:r>
              <w:rPr>
                <w:noProof/>
                <w:webHidden/>
              </w:rPr>
              <w:fldChar w:fldCharType="end"/>
            </w:r>
          </w:hyperlink>
        </w:p>
        <w:p w14:paraId="338C5C8F" w14:textId="7EDA2032"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84" w:history="1">
            <w:r w:rsidRPr="00243C40">
              <w:rPr>
                <w:rStyle w:val="Hyperlink"/>
                <w:noProof/>
              </w:rPr>
              <w:t>Describe how the communication methods above meet your obligation to comply with the right to be informed.</w:t>
            </w:r>
            <w:r>
              <w:rPr>
                <w:noProof/>
                <w:webHidden/>
              </w:rPr>
              <w:tab/>
            </w:r>
            <w:r>
              <w:rPr>
                <w:noProof/>
                <w:webHidden/>
              </w:rPr>
              <w:fldChar w:fldCharType="begin"/>
            </w:r>
            <w:r>
              <w:rPr>
                <w:noProof/>
                <w:webHidden/>
              </w:rPr>
              <w:instrText xml:space="preserve"> PAGEREF _Toc239864984 \h </w:instrText>
            </w:r>
            <w:r>
              <w:rPr>
                <w:noProof/>
                <w:webHidden/>
              </w:rPr>
            </w:r>
            <w:r>
              <w:rPr>
                <w:noProof/>
                <w:webHidden/>
              </w:rPr>
              <w:fldChar w:fldCharType="separate"/>
            </w:r>
            <w:r>
              <w:rPr>
                <w:noProof/>
                <w:webHidden/>
              </w:rPr>
              <w:t>44</w:t>
            </w:r>
            <w:r>
              <w:rPr>
                <w:noProof/>
                <w:webHidden/>
              </w:rPr>
              <w:fldChar w:fldCharType="end"/>
            </w:r>
          </w:hyperlink>
        </w:p>
        <w:p w14:paraId="2AC79DC3" w14:textId="005FFFAC"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85" w:history="1">
            <w:r w:rsidRPr="00243C40">
              <w:rPr>
                <w:rStyle w:val="Hyperlink"/>
                <w:noProof/>
              </w:rPr>
              <w:t>12.2 The right of access</w:t>
            </w:r>
            <w:r>
              <w:rPr>
                <w:noProof/>
                <w:webHidden/>
              </w:rPr>
              <w:tab/>
            </w:r>
            <w:r>
              <w:rPr>
                <w:noProof/>
                <w:webHidden/>
              </w:rPr>
              <w:fldChar w:fldCharType="begin"/>
            </w:r>
            <w:r>
              <w:rPr>
                <w:noProof/>
                <w:webHidden/>
              </w:rPr>
              <w:instrText xml:space="preserve"> PAGEREF _Toc239864985 \h </w:instrText>
            </w:r>
            <w:r>
              <w:rPr>
                <w:noProof/>
                <w:webHidden/>
              </w:rPr>
            </w:r>
            <w:r>
              <w:rPr>
                <w:noProof/>
                <w:webHidden/>
              </w:rPr>
              <w:fldChar w:fldCharType="separate"/>
            </w:r>
            <w:r>
              <w:rPr>
                <w:noProof/>
                <w:webHidden/>
              </w:rPr>
              <w:t>44</w:t>
            </w:r>
            <w:r>
              <w:rPr>
                <w:noProof/>
                <w:webHidden/>
              </w:rPr>
              <w:fldChar w:fldCharType="end"/>
            </w:r>
          </w:hyperlink>
        </w:p>
        <w:p w14:paraId="46FC0414" w14:textId="1BCC23A3"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86" w:history="1">
            <w:r w:rsidRPr="00243C40">
              <w:rPr>
                <w:rStyle w:val="Hyperlink"/>
                <w:noProof/>
              </w:rPr>
              <w:t>12.3 The right to rectification</w:t>
            </w:r>
            <w:r>
              <w:rPr>
                <w:noProof/>
                <w:webHidden/>
              </w:rPr>
              <w:tab/>
            </w:r>
            <w:r>
              <w:rPr>
                <w:noProof/>
                <w:webHidden/>
              </w:rPr>
              <w:fldChar w:fldCharType="begin"/>
            </w:r>
            <w:r>
              <w:rPr>
                <w:noProof/>
                <w:webHidden/>
              </w:rPr>
              <w:instrText xml:space="preserve"> PAGEREF _Toc239864986 \h </w:instrText>
            </w:r>
            <w:r>
              <w:rPr>
                <w:noProof/>
                <w:webHidden/>
              </w:rPr>
            </w:r>
            <w:r>
              <w:rPr>
                <w:noProof/>
                <w:webHidden/>
              </w:rPr>
              <w:fldChar w:fldCharType="separate"/>
            </w:r>
            <w:r>
              <w:rPr>
                <w:noProof/>
                <w:webHidden/>
              </w:rPr>
              <w:t>45</w:t>
            </w:r>
            <w:r>
              <w:rPr>
                <w:noProof/>
                <w:webHidden/>
              </w:rPr>
              <w:fldChar w:fldCharType="end"/>
            </w:r>
          </w:hyperlink>
        </w:p>
        <w:p w14:paraId="4D353C9F" w14:textId="200F7826"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87" w:history="1">
            <w:r w:rsidRPr="00243C40">
              <w:rPr>
                <w:rStyle w:val="Hyperlink"/>
                <w:noProof/>
              </w:rPr>
              <w:t>12.4 The right to erasure</w:t>
            </w:r>
            <w:r>
              <w:rPr>
                <w:noProof/>
                <w:webHidden/>
              </w:rPr>
              <w:tab/>
            </w:r>
            <w:r>
              <w:rPr>
                <w:noProof/>
                <w:webHidden/>
              </w:rPr>
              <w:fldChar w:fldCharType="begin"/>
            </w:r>
            <w:r>
              <w:rPr>
                <w:noProof/>
                <w:webHidden/>
              </w:rPr>
              <w:instrText xml:space="preserve"> PAGEREF _Toc239864987 \h </w:instrText>
            </w:r>
            <w:r>
              <w:rPr>
                <w:noProof/>
                <w:webHidden/>
              </w:rPr>
            </w:r>
            <w:r>
              <w:rPr>
                <w:noProof/>
                <w:webHidden/>
              </w:rPr>
              <w:fldChar w:fldCharType="separate"/>
            </w:r>
            <w:r>
              <w:rPr>
                <w:noProof/>
                <w:webHidden/>
              </w:rPr>
              <w:t>45</w:t>
            </w:r>
            <w:r>
              <w:rPr>
                <w:noProof/>
                <w:webHidden/>
              </w:rPr>
              <w:fldChar w:fldCharType="end"/>
            </w:r>
          </w:hyperlink>
        </w:p>
        <w:p w14:paraId="0E6372EF" w14:textId="4D253D73"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88" w:history="1">
            <w:r w:rsidRPr="00243C40">
              <w:rPr>
                <w:rStyle w:val="Hyperlink"/>
                <w:noProof/>
              </w:rPr>
              <w:t>12.5 The right to restrict processing</w:t>
            </w:r>
            <w:r>
              <w:rPr>
                <w:noProof/>
                <w:webHidden/>
              </w:rPr>
              <w:tab/>
            </w:r>
            <w:r>
              <w:rPr>
                <w:noProof/>
                <w:webHidden/>
              </w:rPr>
              <w:fldChar w:fldCharType="begin"/>
            </w:r>
            <w:r>
              <w:rPr>
                <w:noProof/>
                <w:webHidden/>
              </w:rPr>
              <w:instrText xml:space="preserve"> PAGEREF _Toc239864988 \h </w:instrText>
            </w:r>
            <w:r>
              <w:rPr>
                <w:noProof/>
                <w:webHidden/>
              </w:rPr>
            </w:r>
            <w:r>
              <w:rPr>
                <w:noProof/>
                <w:webHidden/>
              </w:rPr>
              <w:fldChar w:fldCharType="separate"/>
            </w:r>
            <w:r>
              <w:rPr>
                <w:noProof/>
                <w:webHidden/>
              </w:rPr>
              <w:t>45</w:t>
            </w:r>
            <w:r>
              <w:rPr>
                <w:noProof/>
                <w:webHidden/>
              </w:rPr>
              <w:fldChar w:fldCharType="end"/>
            </w:r>
          </w:hyperlink>
        </w:p>
        <w:p w14:paraId="183D0621" w14:textId="7DA8A9DC"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89" w:history="1">
            <w:r w:rsidRPr="00243C40">
              <w:rPr>
                <w:rStyle w:val="Hyperlink"/>
                <w:noProof/>
              </w:rPr>
              <w:t>12.6 The right to data portability</w:t>
            </w:r>
            <w:r>
              <w:rPr>
                <w:noProof/>
                <w:webHidden/>
              </w:rPr>
              <w:tab/>
            </w:r>
            <w:r>
              <w:rPr>
                <w:noProof/>
                <w:webHidden/>
              </w:rPr>
              <w:fldChar w:fldCharType="begin"/>
            </w:r>
            <w:r>
              <w:rPr>
                <w:noProof/>
                <w:webHidden/>
              </w:rPr>
              <w:instrText xml:space="preserve"> PAGEREF _Toc239864989 \h </w:instrText>
            </w:r>
            <w:r>
              <w:rPr>
                <w:noProof/>
                <w:webHidden/>
              </w:rPr>
            </w:r>
            <w:r>
              <w:rPr>
                <w:noProof/>
                <w:webHidden/>
              </w:rPr>
              <w:fldChar w:fldCharType="separate"/>
            </w:r>
            <w:r>
              <w:rPr>
                <w:noProof/>
                <w:webHidden/>
              </w:rPr>
              <w:t>45</w:t>
            </w:r>
            <w:r>
              <w:rPr>
                <w:noProof/>
                <w:webHidden/>
              </w:rPr>
              <w:fldChar w:fldCharType="end"/>
            </w:r>
          </w:hyperlink>
        </w:p>
        <w:p w14:paraId="7820E884" w14:textId="149DD12A"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90" w:history="1">
            <w:r w:rsidRPr="00243C40">
              <w:rPr>
                <w:rStyle w:val="Hyperlink"/>
                <w:noProof/>
              </w:rPr>
              <w:t>12.7 The right to object</w:t>
            </w:r>
            <w:r>
              <w:rPr>
                <w:noProof/>
                <w:webHidden/>
              </w:rPr>
              <w:tab/>
            </w:r>
            <w:r>
              <w:rPr>
                <w:noProof/>
                <w:webHidden/>
              </w:rPr>
              <w:fldChar w:fldCharType="begin"/>
            </w:r>
            <w:r>
              <w:rPr>
                <w:noProof/>
                <w:webHidden/>
              </w:rPr>
              <w:instrText xml:space="preserve"> PAGEREF _Toc239864990 \h </w:instrText>
            </w:r>
            <w:r>
              <w:rPr>
                <w:noProof/>
                <w:webHidden/>
              </w:rPr>
            </w:r>
            <w:r>
              <w:rPr>
                <w:noProof/>
                <w:webHidden/>
              </w:rPr>
              <w:fldChar w:fldCharType="separate"/>
            </w:r>
            <w:r>
              <w:rPr>
                <w:noProof/>
                <w:webHidden/>
              </w:rPr>
              <w:t>46</w:t>
            </w:r>
            <w:r>
              <w:rPr>
                <w:noProof/>
                <w:webHidden/>
              </w:rPr>
              <w:fldChar w:fldCharType="end"/>
            </w:r>
          </w:hyperlink>
        </w:p>
        <w:p w14:paraId="21850990" w14:textId="6826D85E" w:rsidR="00DF7E03" w:rsidRDefault="00DF7E03">
          <w:pPr>
            <w:pStyle w:val="TOC1"/>
            <w:rPr>
              <w:rFonts w:asciiTheme="minorHAnsi" w:eastAsiaTheme="minorEastAsia" w:hAnsiTheme="minorHAnsi" w:cstheme="minorBidi"/>
              <w:color w:val="auto"/>
              <w:kern w:val="2"/>
              <w14:ligatures w14:val="standardContextual"/>
            </w:rPr>
          </w:pPr>
          <w:hyperlink w:anchor="_Toc239864991" w:history="1">
            <w:r w:rsidRPr="00243C40">
              <w:rPr>
                <w:rStyle w:val="Hyperlink"/>
              </w:rPr>
              <w:t>Section 13: Onward sharing of personal data</w:t>
            </w:r>
            <w:r>
              <w:rPr>
                <w:webHidden/>
              </w:rPr>
              <w:tab/>
            </w:r>
            <w:r>
              <w:rPr>
                <w:webHidden/>
              </w:rPr>
              <w:fldChar w:fldCharType="begin"/>
            </w:r>
            <w:r>
              <w:rPr>
                <w:webHidden/>
              </w:rPr>
              <w:instrText xml:space="preserve"> PAGEREF _Toc239864991 \h </w:instrText>
            </w:r>
            <w:r>
              <w:rPr>
                <w:webHidden/>
              </w:rPr>
            </w:r>
            <w:r>
              <w:rPr>
                <w:webHidden/>
              </w:rPr>
              <w:fldChar w:fldCharType="separate"/>
            </w:r>
            <w:r>
              <w:rPr>
                <w:webHidden/>
              </w:rPr>
              <w:t>47</w:t>
            </w:r>
            <w:r>
              <w:rPr>
                <w:webHidden/>
              </w:rPr>
              <w:fldChar w:fldCharType="end"/>
            </w:r>
          </w:hyperlink>
        </w:p>
        <w:p w14:paraId="07CCABAA" w14:textId="12CE5FA8" w:rsidR="00DF7E03" w:rsidRDefault="00DF7E03">
          <w:pPr>
            <w:pStyle w:val="TOC1"/>
            <w:rPr>
              <w:rFonts w:asciiTheme="minorHAnsi" w:eastAsiaTheme="minorEastAsia" w:hAnsiTheme="minorHAnsi" w:cstheme="minorBidi"/>
              <w:color w:val="auto"/>
              <w:kern w:val="2"/>
              <w14:ligatures w14:val="standardContextual"/>
            </w:rPr>
          </w:pPr>
          <w:hyperlink w:anchor="_Toc239864992" w:history="1">
            <w:r w:rsidRPr="00243C40">
              <w:rPr>
                <w:rStyle w:val="Hyperlink"/>
              </w:rPr>
              <w:t>Section 14: Miscellaneous</w:t>
            </w:r>
            <w:r>
              <w:rPr>
                <w:webHidden/>
              </w:rPr>
              <w:tab/>
            </w:r>
            <w:r>
              <w:rPr>
                <w:webHidden/>
              </w:rPr>
              <w:fldChar w:fldCharType="begin"/>
            </w:r>
            <w:r>
              <w:rPr>
                <w:webHidden/>
              </w:rPr>
              <w:instrText xml:space="preserve"> PAGEREF _Toc239864992 \h </w:instrText>
            </w:r>
            <w:r>
              <w:rPr>
                <w:webHidden/>
              </w:rPr>
            </w:r>
            <w:r>
              <w:rPr>
                <w:webHidden/>
              </w:rPr>
              <w:fldChar w:fldCharType="separate"/>
            </w:r>
            <w:r>
              <w:rPr>
                <w:webHidden/>
              </w:rPr>
              <w:t>48</w:t>
            </w:r>
            <w:r>
              <w:rPr>
                <w:webHidden/>
              </w:rPr>
              <w:fldChar w:fldCharType="end"/>
            </w:r>
          </w:hyperlink>
        </w:p>
        <w:p w14:paraId="51E23DC6" w14:textId="1C113894"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93" w:history="1">
            <w:r w:rsidRPr="00243C40">
              <w:rPr>
                <w:rStyle w:val="Hyperlink"/>
                <w:noProof/>
              </w:rPr>
              <w:t>14.1 Confirm the obligations of all Signatories for child death reviews or child safeguarding practice reviews</w:t>
            </w:r>
            <w:r>
              <w:rPr>
                <w:noProof/>
                <w:webHidden/>
              </w:rPr>
              <w:tab/>
            </w:r>
            <w:r>
              <w:rPr>
                <w:noProof/>
                <w:webHidden/>
              </w:rPr>
              <w:fldChar w:fldCharType="begin"/>
            </w:r>
            <w:r>
              <w:rPr>
                <w:noProof/>
                <w:webHidden/>
              </w:rPr>
              <w:instrText xml:space="preserve"> PAGEREF _Toc239864993 \h </w:instrText>
            </w:r>
            <w:r>
              <w:rPr>
                <w:noProof/>
                <w:webHidden/>
              </w:rPr>
            </w:r>
            <w:r>
              <w:rPr>
                <w:noProof/>
                <w:webHidden/>
              </w:rPr>
              <w:fldChar w:fldCharType="separate"/>
            </w:r>
            <w:r>
              <w:rPr>
                <w:noProof/>
                <w:webHidden/>
              </w:rPr>
              <w:t>48</w:t>
            </w:r>
            <w:r>
              <w:rPr>
                <w:noProof/>
                <w:webHidden/>
              </w:rPr>
              <w:fldChar w:fldCharType="end"/>
            </w:r>
          </w:hyperlink>
        </w:p>
        <w:p w14:paraId="6F68A46D" w14:textId="2C07B111"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94" w:history="1">
            <w:r w:rsidRPr="00243C40">
              <w:rPr>
                <w:rStyle w:val="Hyperlink"/>
                <w:noProof/>
              </w:rPr>
              <w:t>14.2 Confirm the process in place for raising concerns</w:t>
            </w:r>
            <w:r>
              <w:rPr>
                <w:noProof/>
                <w:webHidden/>
              </w:rPr>
              <w:tab/>
            </w:r>
            <w:r>
              <w:rPr>
                <w:noProof/>
                <w:webHidden/>
              </w:rPr>
              <w:fldChar w:fldCharType="begin"/>
            </w:r>
            <w:r>
              <w:rPr>
                <w:noProof/>
                <w:webHidden/>
              </w:rPr>
              <w:instrText xml:space="preserve"> PAGEREF _Toc239864994 \h </w:instrText>
            </w:r>
            <w:r>
              <w:rPr>
                <w:noProof/>
                <w:webHidden/>
              </w:rPr>
            </w:r>
            <w:r>
              <w:rPr>
                <w:noProof/>
                <w:webHidden/>
              </w:rPr>
              <w:fldChar w:fldCharType="separate"/>
            </w:r>
            <w:r>
              <w:rPr>
                <w:noProof/>
                <w:webHidden/>
              </w:rPr>
              <w:t>48</w:t>
            </w:r>
            <w:r>
              <w:rPr>
                <w:noProof/>
                <w:webHidden/>
              </w:rPr>
              <w:fldChar w:fldCharType="end"/>
            </w:r>
          </w:hyperlink>
        </w:p>
        <w:p w14:paraId="1C78DF16" w14:textId="06D11A05"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95" w:history="1">
            <w:r w:rsidRPr="00243C40">
              <w:rPr>
                <w:rStyle w:val="Hyperlink"/>
                <w:noProof/>
              </w:rPr>
              <w:t>14.3 Set out the mechanism for issuing a variation to this Agreement</w:t>
            </w:r>
            <w:r>
              <w:rPr>
                <w:noProof/>
                <w:webHidden/>
              </w:rPr>
              <w:tab/>
            </w:r>
            <w:r>
              <w:rPr>
                <w:noProof/>
                <w:webHidden/>
              </w:rPr>
              <w:fldChar w:fldCharType="begin"/>
            </w:r>
            <w:r>
              <w:rPr>
                <w:noProof/>
                <w:webHidden/>
              </w:rPr>
              <w:instrText xml:space="preserve"> PAGEREF _Toc239864995 \h </w:instrText>
            </w:r>
            <w:r>
              <w:rPr>
                <w:noProof/>
                <w:webHidden/>
              </w:rPr>
            </w:r>
            <w:r>
              <w:rPr>
                <w:noProof/>
                <w:webHidden/>
              </w:rPr>
              <w:fldChar w:fldCharType="separate"/>
            </w:r>
            <w:r>
              <w:rPr>
                <w:noProof/>
                <w:webHidden/>
              </w:rPr>
              <w:t>48</w:t>
            </w:r>
            <w:r>
              <w:rPr>
                <w:noProof/>
                <w:webHidden/>
              </w:rPr>
              <w:fldChar w:fldCharType="end"/>
            </w:r>
          </w:hyperlink>
        </w:p>
        <w:p w14:paraId="641321A3" w14:textId="0BC8BE50" w:rsidR="00DF7E03" w:rsidRDefault="00DF7E03">
          <w:pPr>
            <w:pStyle w:val="TOC2"/>
            <w:tabs>
              <w:tab w:val="right" w:pos="9019"/>
            </w:tabs>
            <w:rPr>
              <w:rFonts w:asciiTheme="minorHAnsi" w:eastAsiaTheme="minorEastAsia" w:hAnsiTheme="minorHAnsi" w:cstheme="minorBidi"/>
              <w:noProof/>
              <w:color w:val="auto"/>
              <w:kern w:val="2"/>
              <w14:ligatures w14:val="standardContextual"/>
            </w:rPr>
          </w:pPr>
          <w:hyperlink w:anchor="_Toc239864996" w:history="1">
            <w:r w:rsidRPr="00243C40">
              <w:rPr>
                <w:rStyle w:val="Hyperlink"/>
                <w:noProof/>
              </w:rPr>
              <w:t>14.4 Set out the review period for this agreement.</w:t>
            </w:r>
            <w:r>
              <w:rPr>
                <w:noProof/>
                <w:webHidden/>
              </w:rPr>
              <w:tab/>
            </w:r>
            <w:r>
              <w:rPr>
                <w:noProof/>
                <w:webHidden/>
              </w:rPr>
              <w:fldChar w:fldCharType="begin"/>
            </w:r>
            <w:r>
              <w:rPr>
                <w:noProof/>
                <w:webHidden/>
              </w:rPr>
              <w:instrText xml:space="preserve"> PAGEREF _Toc239864996 \h </w:instrText>
            </w:r>
            <w:r>
              <w:rPr>
                <w:noProof/>
                <w:webHidden/>
              </w:rPr>
            </w:r>
            <w:r>
              <w:rPr>
                <w:noProof/>
                <w:webHidden/>
              </w:rPr>
              <w:fldChar w:fldCharType="separate"/>
            </w:r>
            <w:r>
              <w:rPr>
                <w:noProof/>
                <w:webHidden/>
              </w:rPr>
              <w:t>48</w:t>
            </w:r>
            <w:r>
              <w:rPr>
                <w:noProof/>
                <w:webHidden/>
              </w:rPr>
              <w:fldChar w:fldCharType="end"/>
            </w:r>
          </w:hyperlink>
        </w:p>
        <w:p w14:paraId="4CFE5177" w14:textId="5572AE6A" w:rsidR="00DF7E03" w:rsidRDefault="00DF7E03">
          <w:pPr>
            <w:pStyle w:val="TOC1"/>
            <w:rPr>
              <w:rFonts w:asciiTheme="minorHAnsi" w:eastAsiaTheme="minorEastAsia" w:hAnsiTheme="minorHAnsi" w:cstheme="minorBidi"/>
              <w:color w:val="auto"/>
              <w:kern w:val="2"/>
              <w14:ligatures w14:val="standardContextual"/>
            </w:rPr>
          </w:pPr>
          <w:hyperlink w:anchor="_Toc239864997" w:history="1">
            <w:r w:rsidRPr="00243C40">
              <w:rPr>
                <w:rStyle w:val="Hyperlink"/>
              </w:rPr>
              <w:t>Reviewers</w:t>
            </w:r>
            <w:r>
              <w:rPr>
                <w:webHidden/>
              </w:rPr>
              <w:tab/>
            </w:r>
            <w:r>
              <w:rPr>
                <w:webHidden/>
              </w:rPr>
              <w:fldChar w:fldCharType="begin"/>
            </w:r>
            <w:r>
              <w:rPr>
                <w:webHidden/>
              </w:rPr>
              <w:instrText xml:space="preserve"> PAGEREF _Toc239864997 \h </w:instrText>
            </w:r>
            <w:r>
              <w:rPr>
                <w:webHidden/>
              </w:rPr>
            </w:r>
            <w:r>
              <w:rPr>
                <w:webHidden/>
              </w:rPr>
              <w:fldChar w:fldCharType="separate"/>
            </w:r>
            <w:r>
              <w:rPr>
                <w:webHidden/>
              </w:rPr>
              <w:t>49</w:t>
            </w:r>
            <w:r>
              <w:rPr>
                <w:webHidden/>
              </w:rPr>
              <w:fldChar w:fldCharType="end"/>
            </w:r>
          </w:hyperlink>
        </w:p>
        <w:p w14:paraId="5388279C" w14:textId="4D20E46D" w:rsidR="00DF7E03" w:rsidRDefault="00DF7E03">
          <w:pPr>
            <w:pStyle w:val="TOC1"/>
            <w:rPr>
              <w:rFonts w:asciiTheme="minorHAnsi" w:eastAsiaTheme="minorEastAsia" w:hAnsiTheme="minorHAnsi" w:cstheme="minorBidi"/>
              <w:color w:val="auto"/>
              <w:kern w:val="2"/>
              <w14:ligatures w14:val="standardContextual"/>
            </w:rPr>
          </w:pPr>
          <w:hyperlink w:anchor="_Toc239864998" w:history="1">
            <w:r w:rsidRPr="00243C40">
              <w:rPr>
                <w:rStyle w:val="Hyperlink"/>
              </w:rPr>
              <w:t>Signatories</w:t>
            </w:r>
            <w:r>
              <w:rPr>
                <w:webHidden/>
              </w:rPr>
              <w:tab/>
            </w:r>
            <w:r>
              <w:rPr>
                <w:webHidden/>
              </w:rPr>
              <w:fldChar w:fldCharType="begin"/>
            </w:r>
            <w:r>
              <w:rPr>
                <w:webHidden/>
              </w:rPr>
              <w:instrText xml:space="preserve"> PAGEREF _Toc239864998 \h </w:instrText>
            </w:r>
            <w:r>
              <w:rPr>
                <w:webHidden/>
              </w:rPr>
            </w:r>
            <w:r>
              <w:rPr>
                <w:webHidden/>
              </w:rPr>
              <w:fldChar w:fldCharType="separate"/>
            </w:r>
            <w:r>
              <w:rPr>
                <w:webHidden/>
              </w:rPr>
              <w:t>50</w:t>
            </w:r>
            <w:r>
              <w:rPr>
                <w:webHidden/>
              </w:rPr>
              <w:fldChar w:fldCharType="end"/>
            </w:r>
          </w:hyperlink>
        </w:p>
        <w:p w14:paraId="29645C4C" w14:textId="3B2C64A1" w:rsidR="00DF7E03" w:rsidRDefault="00DF7E03">
          <w:pPr>
            <w:pStyle w:val="TOC1"/>
            <w:rPr>
              <w:rFonts w:asciiTheme="minorHAnsi" w:eastAsiaTheme="minorEastAsia" w:hAnsiTheme="minorHAnsi" w:cstheme="minorBidi"/>
              <w:color w:val="auto"/>
              <w:kern w:val="2"/>
              <w14:ligatures w14:val="standardContextual"/>
            </w:rPr>
          </w:pPr>
          <w:hyperlink w:anchor="_Toc239864999" w:history="1">
            <w:r w:rsidRPr="00243C40">
              <w:rPr>
                <w:rStyle w:val="Hyperlink"/>
              </w:rPr>
              <w:t>Appendix 1 – Glossary of terms</w:t>
            </w:r>
            <w:r>
              <w:rPr>
                <w:webHidden/>
              </w:rPr>
              <w:tab/>
            </w:r>
            <w:r>
              <w:rPr>
                <w:webHidden/>
              </w:rPr>
              <w:fldChar w:fldCharType="begin"/>
            </w:r>
            <w:r>
              <w:rPr>
                <w:webHidden/>
              </w:rPr>
              <w:instrText xml:space="preserve"> PAGEREF _Toc239864999 \h </w:instrText>
            </w:r>
            <w:r>
              <w:rPr>
                <w:webHidden/>
              </w:rPr>
            </w:r>
            <w:r>
              <w:rPr>
                <w:webHidden/>
              </w:rPr>
              <w:fldChar w:fldCharType="separate"/>
            </w:r>
            <w:r>
              <w:rPr>
                <w:webHidden/>
              </w:rPr>
              <w:t>51</w:t>
            </w:r>
            <w:r>
              <w:rPr>
                <w:webHidden/>
              </w:rPr>
              <w:fldChar w:fldCharType="end"/>
            </w:r>
          </w:hyperlink>
        </w:p>
        <w:p w14:paraId="0A35942C" w14:textId="4C4A3594" w:rsidR="00DF7E03" w:rsidRDefault="00DF7E03">
          <w:pPr>
            <w:pStyle w:val="TOC1"/>
            <w:rPr>
              <w:rFonts w:asciiTheme="minorHAnsi" w:eastAsiaTheme="minorEastAsia" w:hAnsiTheme="minorHAnsi" w:cstheme="minorBidi"/>
              <w:color w:val="auto"/>
              <w:kern w:val="2"/>
              <w14:ligatures w14:val="standardContextual"/>
            </w:rPr>
          </w:pPr>
          <w:hyperlink w:anchor="_Toc239865000" w:history="1">
            <w:r w:rsidRPr="00243C40">
              <w:rPr>
                <w:rStyle w:val="Hyperlink"/>
              </w:rPr>
              <w:t>Appendix 2 – Description of data flows</w:t>
            </w:r>
            <w:r>
              <w:rPr>
                <w:webHidden/>
              </w:rPr>
              <w:tab/>
            </w:r>
            <w:r>
              <w:rPr>
                <w:webHidden/>
              </w:rPr>
              <w:fldChar w:fldCharType="begin"/>
            </w:r>
            <w:r>
              <w:rPr>
                <w:webHidden/>
              </w:rPr>
              <w:instrText xml:space="preserve"> PAGEREF _Toc239865000 \h </w:instrText>
            </w:r>
            <w:r>
              <w:rPr>
                <w:webHidden/>
              </w:rPr>
            </w:r>
            <w:r>
              <w:rPr>
                <w:webHidden/>
              </w:rPr>
              <w:fldChar w:fldCharType="separate"/>
            </w:r>
            <w:r>
              <w:rPr>
                <w:webHidden/>
              </w:rPr>
              <w:t>54</w:t>
            </w:r>
            <w:r>
              <w:rPr>
                <w:webHidden/>
              </w:rPr>
              <w:fldChar w:fldCharType="end"/>
            </w:r>
          </w:hyperlink>
        </w:p>
        <w:p w14:paraId="4482172E" w14:textId="64B96F10" w:rsidR="00DF7E03" w:rsidRDefault="00DF7E03">
          <w:pPr>
            <w:pStyle w:val="TOC1"/>
            <w:rPr>
              <w:rFonts w:asciiTheme="minorHAnsi" w:eastAsiaTheme="minorEastAsia" w:hAnsiTheme="minorHAnsi" w:cstheme="minorBidi"/>
              <w:color w:val="auto"/>
              <w:kern w:val="2"/>
              <w14:ligatures w14:val="standardContextual"/>
            </w:rPr>
          </w:pPr>
          <w:hyperlink w:anchor="_Toc239865001" w:history="1">
            <w:r w:rsidRPr="00243C40">
              <w:rPr>
                <w:rStyle w:val="Hyperlink"/>
              </w:rPr>
              <w:t>Appendix 3 – Organisation details</w:t>
            </w:r>
            <w:r>
              <w:rPr>
                <w:webHidden/>
              </w:rPr>
              <w:tab/>
            </w:r>
            <w:r>
              <w:rPr>
                <w:webHidden/>
              </w:rPr>
              <w:fldChar w:fldCharType="begin"/>
            </w:r>
            <w:r>
              <w:rPr>
                <w:webHidden/>
              </w:rPr>
              <w:instrText xml:space="preserve"> PAGEREF _Toc239865001 \h </w:instrText>
            </w:r>
            <w:r>
              <w:rPr>
                <w:webHidden/>
              </w:rPr>
            </w:r>
            <w:r>
              <w:rPr>
                <w:webHidden/>
              </w:rPr>
              <w:fldChar w:fldCharType="separate"/>
            </w:r>
            <w:r>
              <w:rPr>
                <w:webHidden/>
              </w:rPr>
              <w:t>55</w:t>
            </w:r>
            <w:r>
              <w:rPr>
                <w:webHidden/>
              </w:rPr>
              <w:fldChar w:fldCharType="end"/>
            </w:r>
          </w:hyperlink>
        </w:p>
        <w:p w14:paraId="41B9AECF" w14:textId="4DC00638" w:rsidR="0062069A" w:rsidRPr="003562F1" w:rsidRDefault="0062069A" w:rsidP="0062069A">
          <w:pPr>
            <w:rPr>
              <w:bCs/>
              <w:noProof/>
            </w:rPr>
          </w:pPr>
          <w:r w:rsidRPr="00DE7B47">
            <w:rPr>
              <w:bCs/>
            </w:rPr>
            <w:fldChar w:fldCharType="end"/>
          </w:r>
        </w:p>
      </w:sdtContent>
    </w:sdt>
    <w:p w14:paraId="4A90C3F3" w14:textId="77777777" w:rsidR="00E31B49" w:rsidRDefault="00E31B49" w:rsidP="00C84C8B">
      <w:pPr>
        <w:pStyle w:val="Heading1"/>
      </w:pPr>
      <w:bookmarkStart w:id="0" w:name="_Toc239864952"/>
      <w:r>
        <w:lastRenderedPageBreak/>
        <w:t>Table of figures</w:t>
      </w:r>
      <w:bookmarkEnd w:id="0"/>
      <w:r>
        <w:t xml:space="preserve"> </w:t>
      </w:r>
    </w:p>
    <w:p w14:paraId="06B5469F" w14:textId="5F9ACD53" w:rsidR="00596808" w:rsidRDefault="00596808">
      <w:pPr>
        <w:pStyle w:val="TableofFigures"/>
        <w:tabs>
          <w:tab w:val="right" w:leader="dot" w:pos="9019"/>
        </w:tabs>
        <w:rPr>
          <w:rFonts w:asciiTheme="minorHAnsi" w:eastAsiaTheme="minorEastAsia" w:hAnsiTheme="minorHAnsi" w:cstheme="minorBidi"/>
          <w:noProof/>
          <w:color w:val="auto"/>
          <w:kern w:val="2"/>
          <w14:ligatures w14:val="standardContextual"/>
        </w:rPr>
      </w:pPr>
      <w:r>
        <w:fldChar w:fldCharType="begin"/>
      </w:r>
      <w:r>
        <w:instrText xml:space="preserve"> TOC \h \z \t "Caption" \c </w:instrText>
      </w:r>
      <w:r>
        <w:fldChar w:fldCharType="separate"/>
      </w:r>
      <w:hyperlink w:anchor="_Toc239926230" w:history="1">
        <w:r w:rsidRPr="0007197C">
          <w:rPr>
            <w:rStyle w:val="Hyperlink"/>
            <w:noProof/>
          </w:rPr>
          <w:t>Table 1: Organisations</w:t>
        </w:r>
        <w:r>
          <w:rPr>
            <w:noProof/>
            <w:webHidden/>
          </w:rPr>
          <w:tab/>
        </w:r>
        <w:r>
          <w:rPr>
            <w:noProof/>
            <w:webHidden/>
          </w:rPr>
          <w:fldChar w:fldCharType="begin"/>
        </w:r>
        <w:r>
          <w:rPr>
            <w:noProof/>
            <w:webHidden/>
          </w:rPr>
          <w:instrText xml:space="preserve"> PAGEREF _Toc239926230 \h </w:instrText>
        </w:r>
        <w:r>
          <w:rPr>
            <w:noProof/>
            <w:webHidden/>
          </w:rPr>
        </w:r>
        <w:r>
          <w:rPr>
            <w:noProof/>
            <w:webHidden/>
          </w:rPr>
          <w:fldChar w:fldCharType="separate"/>
        </w:r>
        <w:r>
          <w:rPr>
            <w:noProof/>
            <w:webHidden/>
          </w:rPr>
          <w:t>7</w:t>
        </w:r>
        <w:r>
          <w:rPr>
            <w:noProof/>
            <w:webHidden/>
          </w:rPr>
          <w:fldChar w:fldCharType="end"/>
        </w:r>
      </w:hyperlink>
    </w:p>
    <w:p w14:paraId="7362F6F5" w14:textId="0635613C" w:rsidR="00596808" w:rsidRDefault="00596808">
      <w:pPr>
        <w:pStyle w:val="TableofFigures"/>
        <w:tabs>
          <w:tab w:val="right" w:leader="dot" w:pos="9019"/>
        </w:tabs>
        <w:rPr>
          <w:rFonts w:asciiTheme="minorHAnsi" w:eastAsiaTheme="minorEastAsia" w:hAnsiTheme="minorHAnsi" w:cstheme="minorBidi"/>
          <w:noProof/>
          <w:color w:val="auto"/>
          <w:kern w:val="2"/>
          <w14:ligatures w14:val="standardContextual"/>
        </w:rPr>
      </w:pPr>
      <w:hyperlink w:anchor="_Toc239926231" w:history="1">
        <w:r w:rsidRPr="0007197C">
          <w:rPr>
            <w:rStyle w:val="Hyperlink"/>
            <w:noProof/>
          </w:rPr>
          <w:t>Table 2: General signatories</w:t>
        </w:r>
        <w:r>
          <w:rPr>
            <w:noProof/>
            <w:webHidden/>
          </w:rPr>
          <w:tab/>
        </w:r>
        <w:r>
          <w:rPr>
            <w:noProof/>
            <w:webHidden/>
          </w:rPr>
          <w:fldChar w:fldCharType="begin"/>
        </w:r>
        <w:r>
          <w:rPr>
            <w:noProof/>
            <w:webHidden/>
          </w:rPr>
          <w:instrText xml:space="preserve"> PAGEREF _Toc239926231 \h </w:instrText>
        </w:r>
        <w:r>
          <w:rPr>
            <w:noProof/>
            <w:webHidden/>
          </w:rPr>
        </w:r>
        <w:r>
          <w:rPr>
            <w:noProof/>
            <w:webHidden/>
          </w:rPr>
          <w:fldChar w:fldCharType="separate"/>
        </w:r>
        <w:r>
          <w:rPr>
            <w:noProof/>
            <w:webHidden/>
          </w:rPr>
          <w:t>7</w:t>
        </w:r>
        <w:r>
          <w:rPr>
            <w:noProof/>
            <w:webHidden/>
          </w:rPr>
          <w:fldChar w:fldCharType="end"/>
        </w:r>
      </w:hyperlink>
    </w:p>
    <w:p w14:paraId="36A913DC" w14:textId="5306B69E" w:rsidR="00596808" w:rsidRDefault="00596808">
      <w:pPr>
        <w:pStyle w:val="TableofFigures"/>
        <w:tabs>
          <w:tab w:val="right" w:leader="dot" w:pos="9019"/>
        </w:tabs>
        <w:rPr>
          <w:rFonts w:asciiTheme="minorHAnsi" w:eastAsiaTheme="minorEastAsia" w:hAnsiTheme="minorHAnsi" w:cstheme="minorBidi"/>
          <w:noProof/>
          <w:color w:val="auto"/>
          <w:kern w:val="2"/>
          <w14:ligatures w14:val="standardContextual"/>
        </w:rPr>
      </w:pPr>
      <w:hyperlink w:anchor="_Toc239926232" w:history="1">
        <w:r w:rsidRPr="0007197C">
          <w:rPr>
            <w:rStyle w:val="Hyperlink"/>
            <w:noProof/>
          </w:rPr>
          <w:t>Table 3: Version control</w:t>
        </w:r>
        <w:r>
          <w:rPr>
            <w:noProof/>
            <w:webHidden/>
          </w:rPr>
          <w:tab/>
        </w:r>
        <w:r>
          <w:rPr>
            <w:noProof/>
            <w:webHidden/>
          </w:rPr>
          <w:fldChar w:fldCharType="begin"/>
        </w:r>
        <w:r>
          <w:rPr>
            <w:noProof/>
            <w:webHidden/>
          </w:rPr>
          <w:instrText xml:space="preserve"> PAGEREF _Toc239926232 \h </w:instrText>
        </w:r>
        <w:r>
          <w:rPr>
            <w:noProof/>
            <w:webHidden/>
          </w:rPr>
        </w:r>
        <w:r>
          <w:rPr>
            <w:noProof/>
            <w:webHidden/>
          </w:rPr>
          <w:fldChar w:fldCharType="separate"/>
        </w:r>
        <w:r>
          <w:rPr>
            <w:noProof/>
            <w:webHidden/>
          </w:rPr>
          <w:t>7</w:t>
        </w:r>
        <w:r>
          <w:rPr>
            <w:noProof/>
            <w:webHidden/>
          </w:rPr>
          <w:fldChar w:fldCharType="end"/>
        </w:r>
      </w:hyperlink>
    </w:p>
    <w:p w14:paraId="0F6BA655" w14:textId="51C8A9AD" w:rsidR="00596808" w:rsidRDefault="00596808">
      <w:pPr>
        <w:pStyle w:val="TableofFigures"/>
        <w:tabs>
          <w:tab w:val="right" w:leader="dot" w:pos="9019"/>
        </w:tabs>
        <w:rPr>
          <w:rFonts w:asciiTheme="minorHAnsi" w:eastAsiaTheme="minorEastAsia" w:hAnsiTheme="minorHAnsi" w:cstheme="minorBidi"/>
          <w:noProof/>
          <w:color w:val="auto"/>
          <w:kern w:val="2"/>
          <w14:ligatures w14:val="standardContextual"/>
        </w:rPr>
      </w:pPr>
      <w:hyperlink w:anchor="_Toc239926233" w:history="1">
        <w:r w:rsidRPr="0007197C">
          <w:rPr>
            <w:rStyle w:val="Hyperlink"/>
            <w:noProof/>
          </w:rPr>
          <w:t>Table 4: Article 6 UK GDPR</w:t>
        </w:r>
        <w:r>
          <w:rPr>
            <w:noProof/>
            <w:webHidden/>
          </w:rPr>
          <w:tab/>
        </w:r>
        <w:r>
          <w:rPr>
            <w:noProof/>
            <w:webHidden/>
          </w:rPr>
          <w:fldChar w:fldCharType="begin"/>
        </w:r>
        <w:r>
          <w:rPr>
            <w:noProof/>
            <w:webHidden/>
          </w:rPr>
          <w:instrText xml:space="preserve"> PAGEREF _Toc239926233 \h </w:instrText>
        </w:r>
        <w:r>
          <w:rPr>
            <w:noProof/>
            <w:webHidden/>
          </w:rPr>
        </w:r>
        <w:r>
          <w:rPr>
            <w:noProof/>
            <w:webHidden/>
          </w:rPr>
          <w:fldChar w:fldCharType="separate"/>
        </w:r>
        <w:r>
          <w:rPr>
            <w:noProof/>
            <w:webHidden/>
          </w:rPr>
          <w:t>25</w:t>
        </w:r>
        <w:r>
          <w:rPr>
            <w:noProof/>
            <w:webHidden/>
          </w:rPr>
          <w:fldChar w:fldCharType="end"/>
        </w:r>
      </w:hyperlink>
    </w:p>
    <w:p w14:paraId="2FD8C254" w14:textId="2DF83955" w:rsidR="00596808" w:rsidRDefault="00596808">
      <w:pPr>
        <w:pStyle w:val="TableofFigures"/>
        <w:tabs>
          <w:tab w:val="right" w:leader="dot" w:pos="9019"/>
        </w:tabs>
        <w:rPr>
          <w:rFonts w:asciiTheme="minorHAnsi" w:eastAsiaTheme="minorEastAsia" w:hAnsiTheme="minorHAnsi" w:cstheme="minorBidi"/>
          <w:noProof/>
          <w:color w:val="auto"/>
          <w:kern w:val="2"/>
          <w14:ligatures w14:val="standardContextual"/>
        </w:rPr>
      </w:pPr>
      <w:hyperlink w:anchor="_Toc239926234" w:history="1">
        <w:r w:rsidRPr="0007197C">
          <w:rPr>
            <w:rStyle w:val="Hyperlink"/>
            <w:noProof/>
          </w:rPr>
          <w:t>Table 5: Article 9(2) UK GDPR</w:t>
        </w:r>
        <w:r>
          <w:rPr>
            <w:noProof/>
            <w:webHidden/>
          </w:rPr>
          <w:tab/>
        </w:r>
        <w:r>
          <w:rPr>
            <w:noProof/>
            <w:webHidden/>
          </w:rPr>
          <w:fldChar w:fldCharType="begin"/>
        </w:r>
        <w:r>
          <w:rPr>
            <w:noProof/>
            <w:webHidden/>
          </w:rPr>
          <w:instrText xml:space="preserve"> PAGEREF _Toc239926234 \h </w:instrText>
        </w:r>
        <w:r>
          <w:rPr>
            <w:noProof/>
            <w:webHidden/>
          </w:rPr>
        </w:r>
        <w:r>
          <w:rPr>
            <w:noProof/>
            <w:webHidden/>
          </w:rPr>
          <w:fldChar w:fldCharType="separate"/>
        </w:r>
        <w:r>
          <w:rPr>
            <w:noProof/>
            <w:webHidden/>
          </w:rPr>
          <w:t>28</w:t>
        </w:r>
        <w:r>
          <w:rPr>
            <w:noProof/>
            <w:webHidden/>
          </w:rPr>
          <w:fldChar w:fldCharType="end"/>
        </w:r>
      </w:hyperlink>
    </w:p>
    <w:p w14:paraId="29A3D3E1" w14:textId="1EB1FA8A" w:rsidR="00596808" w:rsidRDefault="00596808">
      <w:pPr>
        <w:pStyle w:val="TableofFigures"/>
        <w:tabs>
          <w:tab w:val="right" w:leader="dot" w:pos="9019"/>
        </w:tabs>
        <w:rPr>
          <w:rFonts w:asciiTheme="minorHAnsi" w:eastAsiaTheme="minorEastAsia" w:hAnsiTheme="minorHAnsi" w:cstheme="minorBidi"/>
          <w:noProof/>
          <w:color w:val="auto"/>
          <w:kern w:val="2"/>
          <w14:ligatures w14:val="standardContextual"/>
        </w:rPr>
      </w:pPr>
      <w:hyperlink w:anchor="_Toc239926235" w:history="1">
        <w:r w:rsidRPr="0007197C">
          <w:rPr>
            <w:rStyle w:val="Hyperlink"/>
            <w:noProof/>
          </w:rPr>
          <w:t>Table 6: Schedule 1 DPA 2018</w:t>
        </w:r>
        <w:r>
          <w:rPr>
            <w:noProof/>
            <w:webHidden/>
          </w:rPr>
          <w:tab/>
        </w:r>
        <w:r>
          <w:rPr>
            <w:noProof/>
            <w:webHidden/>
          </w:rPr>
          <w:fldChar w:fldCharType="begin"/>
        </w:r>
        <w:r>
          <w:rPr>
            <w:noProof/>
            <w:webHidden/>
          </w:rPr>
          <w:instrText xml:space="preserve"> PAGEREF _Toc239926235 \h </w:instrText>
        </w:r>
        <w:r>
          <w:rPr>
            <w:noProof/>
            <w:webHidden/>
          </w:rPr>
        </w:r>
        <w:r>
          <w:rPr>
            <w:noProof/>
            <w:webHidden/>
          </w:rPr>
          <w:fldChar w:fldCharType="separate"/>
        </w:r>
        <w:r>
          <w:rPr>
            <w:noProof/>
            <w:webHidden/>
          </w:rPr>
          <w:t>32</w:t>
        </w:r>
        <w:r>
          <w:rPr>
            <w:noProof/>
            <w:webHidden/>
          </w:rPr>
          <w:fldChar w:fldCharType="end"/>
        </w:r>
      </w:hyperlink>
    </w:p>
    <w:p w14:paraId="0D041D88" w14:textId="709AB219" w:rsidR="00596808" w:rsidRDefault="00596808">
      <w:pPr>
        <w:pStyle w:val="TableofFigures"/>
        <w:tabs>
          <w:tab w:val="right" w:leader="dot" w:pos="9019"/>
        </w:tabs>
        <w:rPr>
          <w:rFonts w:asciiTheme="minorHAnsi" w:eastAsiaTheme="minorEastAsia" w:hAnsiTheme="minorHAnsi" w:cstheme="minorBidi"/>
          <w:noProof/>
          <w:color w:val="auto"/>
          <w:kern w:val="2"/>
          <w14:ligatures w14:val="standardContextual"/>
        </w:rPr>
      </w:pPr>
      <w:hyperlink w:anchor="_Toc239926236" w:history="1">
        <w:r w:rsidRPr="0007197C">
          <w:rPr>
            <w:rStyle w:val="Hyperlink"/>
            <w:noProof/>
          </w:rPr>
          <w:t>Table 7: Law enforcement processing</w:t>
        </w:r>
        <w:r>
          <w:rPr>
            <w:noProof/>
            <w:webHidden/>
          </w:rPr>
          <w:tab/>
        </w:r>
        <w:r>
          <w:rPr>
            <w:noProof/>
            <w:webHidden/>
          </w:rPr>
          <w:fldChar w:fldCharType="begin"/>
        </w:r>
        <w:r>
          <w:rPr>
            <w:noProof/>
            <w:webHidden/>
          </w:rPr>
          <w:instrText xml:space="preserve"> PAGEREF _Toc239926236 \h </w:instrText>
        </w:r>
        <w:r>
          <w:rPr>
            <w:noProof/>
            <w:webHidden/>
          </w:rPr>
        </w:r>
        <w:r>
          <w:rPr>
            <w:noProof/>
            <w:webHidden/>
          </w:rPr>
          <w:fldChar w:fldCharType="separate"/>
        </w:r>
        <w:r>
          <w:rPr>
            <w:noProof/>
            <w:webHidden/>
          </w:rPr>
          <w:t>35</w:t>
        </w:r>
        <w:r>
          <w:rPr>
            <w:noProof/>
            <w:webHidden/>
          </w:rPr>
          <w:fldChar w:fldCharType="end"/>
        </w:r>
      </w:hyperlink>
    </w:p>
    <w:p w14:paraId="71EDA61F" w14:textId="593EA913" w:rsidR="00596808" w:rsidRDefault="00596808">
      <w:pPr>
        <w:pStyle w:val="TableofFigures"/>
        <w:tabs>
          <w:tab w:val="right" w:leader="dot" w:pos="9019"/>
        </w:tabs>
        <w:rPr>
          <w:rFonts w:asciiTheme="minorHAnsi" w:eastAsiaTheme="minorEastAsia" w:hAnsiTheme="minorHAnsi" w:cstheme="minorBidi"/>
          <w:noProof/>
          <w:color w:val="auto"/>
          <w:kern w:val="2"/>
          <w14:ligatures w14:val="standardContextual"/>
        </w:rPr>
      </w:pPr>
      <w:hyperlink w:anchor="_Toc239926237" w:history="1">
        <w:r w:rsidRPr="0007197C">
          <w:rPr>
            <w:rStyle w:val="Hyperlink"/>
            <w:noProof/>
          </w:rPr>
          <w:t>Table 8: Reviewers</w:t>
        </w:r>
        <w:r>
          <w:rPr>
            <w:noProof/>
            <w:webHidden/>
          </w:rPr>
          <w:tab/>
        </w:r>
        <w:r>
          <w:rPr>
            <w:noProof/>
            <w:webHidden/>
          </w:rPr>
          <w:fldChar w:fldCharType="begin"/>
        </w:r>
        <w:r>
          <w:rPr>
            <w:noProof/>
            <w:webHidden/>
          </w:rPr>
          <w:instrText xml:space="preserve"> PAGEREF _Toc239926237 \h </w:instrText>
        </w:r>
        <w:r>
          <w:rPr>
            <w:noProof/>
            <w:webHidden/>
          </w:rPr>
        </w:r>
        <w:r>
          <w:rPr>
            <w:noProof/>
            <w:webHidden/>
          </w:rPr>
          <w:fldChar w:fldCharType="separate"/>
        </w:r>
        <w:r>
          <w:rPr>
            <w:noProof/>
            <w:webHidden/>
          </w:rPr>
          <w:t>49</w:t>
        </w:r>
        <w:r>
          <w:rPr>
            <w:noProof/>
            <w:webHidden/>
          </w:rPr>
          <w:fldChar w:fldCharType="end"/>
        </w:r>
      </w:hyperlink>
    </w:p>
    <w:p w14:paraId="450AEA8C" w14:textId="342338F3" w:rsidR="00596808" w:rsidRDefault="00596808">
      <w:pPr>
        <w:pStyle w:val="TableofFigures"/>
        <w:tabs>
          <w:tab w:val="right" w:leader="dot" w:pos="9019"/>
        </w:tabs>
        <w:rPr>
          <w:rFonts w:asciiTheme="minorHAnsi" w:eastAsiaTheme="minorEastAsia" w:hAnsiTheme="minorHAnsi" w:cstheme="minorBidi"/>
          <w:noProof/>
          <w:color w:val="auto"/>
          <w:kern w:val="2"/>
          <w14:ligatures w14:val="standardContextual"/>
        </w:rPr>
      </w:pPr>
      <w:hyperlink w:anchor="_Toc239926238" w:history="1">
        <w:r w:rsidRPr="0007197C">
          <w:rPr>
            <w:rStyle w:val="Hyperlink"/>
            <w:noProof/>
          </w:rPr>
          <w:t>Table 9: Signatories</w:t>
        </w:r>
        <w:r>
          <w:rPr>
            <w:noProof/>
            <w:webHidden/>
          </w:rPr>
          <w:tab/>
        </w:r>
        <w:r>
          <w:rPr>
            <w:noProof/>
            <w:webHidden/>
          </w:rPr>
          <w:fldChar w:fldCharType="begin"/>
        </w:r>
        <w:r>
          <w:rPr>
            <w:noProof/>
            <w:webHidden/>
          </w:rPr>
          <w:instrText xml:space="preserve"> PAGEREF _Toc239926238 \h </w:instrText>
        </w:r>
        <w:r>
          <w:rPr>
            <w:noProof/>
            <w:webHidden/>
          </w:rPr>
        </w:r>
        <w:r>
          <w:rPr>
            <w:noProof/>
            <w:webHidden/>
          </w:rPr>
          <w:fldChar w:fldCharType="separate"/>
        </w:r>
        <w:r>
          <w:rPr>
            <w:noProof/>
            <w:webHidden/>
          </w:rPr>
          <w:t>50</w:t>
        </w:r>
        <w:r>
          <w:rPr>
            <w:noProof/>
            <w:webHidden/>
          </w:rPr>
          <w:fldChar w:fldCharType="end"/>
        </w:r>
      </w:hyperlink>
    </w:p>
    <w:p w14:paraId="4ED4DD4B" w14:textId="03058879" w:rsidR="00596808" w:rsidRDefault="00596808">
      <w:pPr>
        <w:pStyle w:val="TableofFigures"/>
        <w:tabs>
          <w:tab w:val="right" w:leader="dot" w:pos="9019"/>
        </w:tabs>
        <w:rPr>
          <w:rFonts w:asciiTheme="minorHAnsi" w:eastAsiaTheme="minorEastAsia" w:hAnsiTheme="minorHAnsi" w:cstheme="minorBidi"/>
          <w:noProof/>
          <w:color w:val="auto"/>
          <w:kern w:val="2"/>
          <w14:ligatures w14:val="standardContextual"/>
        </w:rPr>
      </w:pPr>
      <w:hyperlink w:anchor="_Toc239926239" w:history="1">
        <w:r w:rsidRPr="0007197C">
          <w:rPr>
            <w:rStyle w:val="Hyperlink"/>
            <w:noProof/>
          </w:rPr>
          <w:t>Table 10: Glossary of terms</w:t>
        </w:r>
        <w:r>
          <w:rPr>
            <w:noProof/>
            <w:webHidden/>
          </w:rPr>
          <w:tab/>
        </w:r>
        <w:r>
          <w:rPr>
            <w:noProof/>
            <w:webHidden/>
          </w:rPr>
          <w:fldChar w:fldCharType="begin"/>
        </w:r>
        <w:r>
          <w:rPr>
            <w:noProof/>
            <w:webHidden/>
          </w:rPr>
          <w:instrText xml:space="preserve"> PAGEREF _Toc239926239 \h </w:instrText>
        </w:r>
        <w:r>
          <w:rPr>
            <w:noProof/>
            <w:webHidden/>
          </w:rPr>
        </w:r>
        <w:r>
          <w:rPr>
            <w:noProof/>
            <w:webHidden/>
          </w:rPr>
          <w:fldChar w:fldCharType="separate"/>
        </w:r>
        <w:r>
          <w:rPr>
            <w:noProof/>
            <w:webHidden/>
          </w:rPr>
          <w:t>51</w:t>
        </w:r>
        <w:r>
          <w:rPr>
            <w:noProof/>
            <w:webHidden/>
          </w:rPr>
          <w:fldChar w:fldCharType="end"/>
        </w:r>
      </w:hyperlink>
    </w:p>
    <w:p w14:paraId="573A5751" w14:textId="74F0E588" w:rsidR="00596808" w:rsidRDefault="00596808">
      <w:pPr>
        <w:pStyle w:val="TableofFigures"/>
        <w:tabs>
          <w:tab w:val="right" w:leader="dot" w:pos="9019"/>
        </w:tabs>
        <w:rPr>
          <w:rFonts w:asciiTheme="minorHAnsi" w:eastAsiaTheme="minorEastAsia" w:hAnsiTheme="minorHAnsi" w:cstheme="minorBidi"/>
          <w:noProof/>
          <w:color w:val="auto"/>
          <w:kern w:val="2"/>
          <w14:ligatures w14:val="standardContextual"/>
        </w:rPr>
      </w:pPr>
      <w:hyperlink w:anchor="_Toc239926240" w:history="1">
        <w:r w:rsidRPr="0007197C">
          <w:rPr>
            <w:rStyle w:val="Hyperlink"/>
            <w:noProof/>
          </w:rPr>
          <w:t>Table 11: Expected Data Flows</w:t>
        </w:r>
        <w:r>
          <w:rPr>
            <w:noProof/>
            <w:webHidden/>
          </w:rPr>
          <w:tab/>
        </w:r>
        <w:r>
          <w:rPr>
            <w:noProof/>
            <w:webHidden/>
          </w:rPr>
          <w:fldChar w:fldCharType="begin"/>
        </w:r>
        <w:r>
          <w:rPr>
            <w:noProof/>
            <w:webHidden/>
          </w:rPr>
          <w:instrText xml:space="preserve"> PAGEREF _Toc239926240 \h </w:instrText>
        </w:r>
        <w:r>
          <w:rPr>
            <w:noProof/>
            <w:webHidden/>
          </w:rPr>
        </w:r>
        <w:r>
          <w:rPr>
            <w:noProof/>
            <w:webHidden/>
          </w:rPr>
          <w:fldChar w:fldCharType="separate"/>
        </w:r>
        <w:r>
          <w:rPr>
            <w:noProof/>
            <w:webHidden/>
          </w:rPr>
          <w:t>54</w:t>
        </w:r>
        <w:r>
          <w:rPr>
            <w:noProof/>
            <w:webHidden/>
          </w:rPr>
          <w:fldChar w:fldCharType="end"/>
        </w:r>
      </w:hyperlink>
    </w:p>
    <w:p w14:paraId="0A97EAA4" w14:textId="7434ACCB" w:rsidR="00596808" w:rsidRPr="00596808" w:rsidRDefault="00596808" w:rsidP="00596808">
      <w:r>
        <w:fldChar w:fldCharType="end"/>
      </w:r>
    </w:p>
    <w:p w14:paraId="710F309D" w14:textId="778B754B" w:rsidR="006E2DC9" w:rsidRPr="00963AE5" w:rsidRDefault="006E2DC9" w:rsidP="00B51BB7">
      <w:pPr>
        <w:pStyle w:val="Heading1"/>
      </w:pPr>
      <w:bookmarkStart w:id="1" w:name="_Toc239864953"/>
      <w:r w:rsidRPr="00963AE5">
        <w:lastRenderedPageBreak/>
        <w:t xml:space="preserve">Executive </w:t>
      </w:r>
      <w:r w:rsidRPr="00B51BB7">
        <w:t>Summary</w:t>
      </w:r>
      <w:bookmarkEnd w:id="1"/>
    </w:p>
    <w:p w14:paraId="2DEFDA6D" w14:textId="7C5AAA0C" w:rsidR="006E2DC9" w:rsidRDefault="126C58F2" w:rsidP="006E2DC9">
      <w:r>
        <w:t>The Information Sharing Duty sets out clear requirements for safeguarding partners to share information in the interest of safeguarding children and young people.</w:t>
      </w:r>
      <w:r w:rsidRPr="1408BD1E">
        <w:rPr>
          <w:b/>
          <w:bCs/>
        </w:rPr>
        <w:t xml:space="preserve"> </w:t>
      </w:r>
      <w:r>
        <w:t>To support and facilitate this, template Data Sharing Agreements have been issued by the Department for Education as part of</w:t>
      </w:r>
      <w:r w:rsidR="00614783">
        <w:t>, and alongside,</w:t>
      </w:r>
      <w:r>
        <w:t xml:space="preserve"> the statutory guidance on the Information Sharing Duty. Two templates have been issued, operating at different levels: </w:t>
      </w:r>
    </w:p>
    <w:p w14:paraId="659B4290" w14:textId="77777777" w:rsidR="006E2DC9" w:rsidRPr="00987591" w:rsidRDefault="006E2DC9">
      <w:pPr>
        <w:pStyle w:val="ListParagraph"/>
        <w:numPr>
          <w:ilvl w:val="0"/>
          <w:numId w:val="11"/>
        </w:numPr>
        <w:spacing w:after="241"/>
        <w:rPr>
          <w:b/>
          <w:bCs/>
        </w:rPr>
      </w:pPr>
      <w:r>
        <w:t xml:space="preserve">The </w:t>
      </w:r>
      <w:r w:rsidRPr="00987591">
        <w:rPr>
          <w:b/>
          <w:bCs/>
        </w:rPr>
        <w:t>Tier 1 Template DSA</w:t>
      </w:r>
      <w:r>
        <w:t xml:space="preserve"> </w:t>
      </w:r>
      <w:r w:rsidRPr="00F404AC">
        <w:t xml:space="preserve">operates at the strategic, multi-agency level and covers the overall framework for information sharing </w:t>
      </w:r>
      <w:r>
        <w:t xml:space="preserve">for safeguarding and promoting the welfare of children </w:t>
      </w:r>
      <w:r w:rsidRPr="00F404AC">
        <w:t>across the partnership.</w:t>
      </w:r>
    </w:p>
    <w:p w14:paraId="10558CA5" w14:textId="77777777" w:rsidR="006E2DC9" w:rsidRPr="00987591" w:rsidRDefault="006E2DC9" w:rsidP="00B51BB7">
      <w:pPr>
        <w:pStyle w:val="ListParagraph"/>
        <w:numPr>
          <w:ilvl w:val="0"/>
          <w:numId w:val="0"/>
        </w:numPr>
        <w:ind w:left="710"/>
        <w:rPr>
          <w:b/>
          <w:bCs/>
        </w:rPr>
      </w:pPr>
    </w:p>
    <w:p w14:paraId="3D0152DC" w14:textId="77777777" w:rsidR="006E2DC9" w:rsidRPr="00987591" w:rsidRDefault="006E2DC9">
      <w:pPr>
        <w:pStyle w:val="ListParagraph"/>
        <w:numPr>
          <w:ilvl w:val="0"/>
          <w:numId w:val="11"/>
        </w:numPr>
        <w:spacing w:after="241"/>
        <w:rPr>
          <w:b/>
          <w:bCs/>
        </w:rPr>
      </w:pPr>
      <w:r>
        <w:t xml:space="preserve">The </w:t>
      </w:r>
      <w:r w:rsidRPr="00987591">
        <w:rPr>
          <w:b/>
          <w:bCs/>
        </w:rPr>
        <w:t>Tier 2 Template DSA</w:t>
      </w:r>
      <w:r>
        <w:t xml:space="preserve"> provides a more detailed agreement that sets out the specific arrangements that may be needed for a particular information </w:t>
      </w:r>
      <w:r w:rsidRPr="00F404AC">
        <w:t>sharing initiative (for example, a Multi-Agency Safeguarding Hub</w:t>
      </w:r>
      <w:r>
        <w:t>, or a specific programme).</w:t>
      </w:r>
    </w:p>
    <w:p w14:paraId="53884F1C" w14:textId="032A270E" w:rsidR="006E2DC9" w:rsidRDefault="006E2DC9" w:rsidP="00B51BB7">
      <w:pPr>
        <w:spacing w:after="4"/>
        <w:ind w:left="-5"/>
      </w:pPr>
      <w:r>
        <w:t xml:space="preserve">This </w:t>
      </w:r>
      <w:r w:rsidR="009100FA">
        <w:t>template</w:t>
      </w:r>
      <w:r>
        <w:t xml:space="preserve"> is the </w:t>
      </w:r>
      <w:r w:rsidRPr="00963AE5">
        <w:rPr>
          <w:b/>
          <w:bCs/>
        </w:rPr>
        <w:t xml:space="preserve">Tier </w:t>
      </w:r>
      <w:r>
        <w:rPr>
          <w:b/>
          <w:bCs/>
        </w:rPr>
        <w:t>2</w:t>
      </w:r>
      <w:r w:rsidRPr="00963AE5">
        <w:rPr>
          <w:b/>
          <w:bCs/>
        </w:rPr>
        <w:t xml:space="preserve"> Template DSA</w:t>
      </w:r>
      <w:r>
        <w:t xml:space="preserve">. It </w:t>
      </w:r>
      <w:r w:rsidR="008D2646">
        <w:t>may</w:t>
      </w:r>
      <w:r>
        <w:t xml:space="preserve"> not be required in every situation, however safeguarding partners may find it useful where a specific sharing initiative requires more detailed arrangements than those set out in the overarching Tier 1 agreement. In summary:</w:t>
      </w:r>
    </w:p>
    <w:p w14:paraId="54D96A8E" w14:textId="77777777" w:rsidR="00B51BB7" w:rsidRDefault="00B51BB7" w:rsidP="00B51BB7">
      <w:pPr>
        <w:spacing w:after="4"/>
        <w:ind w:left="-5"/>
      </w:pPr>
    </w:p>
    <w:p w14:paraId="2F4FBC51" w14:textId="77777777" w:rsidR="006E2DC9" w:rsidRDefault="006E2DC9" w:rsidP="006E2DC9">
      <w:pPr>
        <w:spacing w:after="4"/>
        <w:ind w:left="-5"/>
        <w:rPr>
          <w:b/>
          <w:bCs/>
        </w:rPr>
      </w:pPr>
      <w:r>
        <w:rPr>
          <w:b/>
          <w:bCs/>
        </w:rPr>
        <w:t xml:space="preserve">It does: </w:t>
      </w:r>
    </w:p>
    <w:p w14:paraId="6BCCD92A" w14:textId="77777777" w:rsidR="006E2DC9" w:rsidRDefault="006E2DC9">
      <w:pPr>
        <w:pStyle w:val="ListParagraph"/>
        <w:numPr>
          <w:ilvl w:val="0"/>
          <w:numId w:val="12"/>
        </w:numPr>
        <w:spacing w:after="4"/>
      </w:pPr>
      <w:r>
        <w:t>set out the specific purpose, lawful basis, and any other legal conditions for processing personal data in relation to a defined information sharing initiative;</w:t>
      </w:r>
    </w:p>
    <w:p w14:paraId="2CB4075C" w14:textId="77777777" w:rsidR="006E2DC9" w:rsidRDefault="006E2DC9">
      <w:pPr>
        <w:pStyle w:val="ListParagraph"/>
        <w:numPr>
          <w:ilvl w:val="0"/>
          <w:numId w:val="12"/>
        </w:numPr>
        <w:spacing w:after="4"/>
      </w:pPr>
      <w:r>
        <w:t>identify the categories of personal data and the individuals to whom it relates; and</w:t>
      </w:r>
    </w:p>
    <w:p w14:paraId="118B2BDE" w14:textId="65FD1C12" w:rsidR="006E2DC9" w:rsidRDefault="006E2DC9">
      <w:pPr>
        <w:pStyle w:val="ListParagraph"/>
        <w:numPr>
          <w:ilvl w:val="0"/>
          <w:numId w:val="12"/>
        </w:numPr>
        <w:spacing w:after="4"/>
      </w:pPr>
      <w:r>
        <w:t>set out other relevant measures such as the security of information, retention arrangements, and restrictions on onward sharing.</w:t>
      </w:r>
    </w:p>
    <w:p w14:paraId="231E9627" w14:textId="77777777" w:rsidR="006E2DC9" w:rsidRDefault="006E2DC9" w:rsidP="006E2DC9">
      <w:pPr>
        <w:spacing w:after="4"/>
      </w:pPr>
    </w:p>
    <w:p w14:paraId="677319FA" w14:textId="77777777" w:rsidR="006E2DC9" w:rsidRDefault="006E2DC9" w:rsidP="006E2DC9">
      <w:pPr>
        <w:spacing w:after="4"/>
        <w:rPr>
          <w:b/>
          <w:bCs/>
        </w:rPr>
      </w:pPr>
      <w:r>
        <w:rPr>
          <w:b/>
          <w:bCs/>
        </w:rPr>
        <w:t xml:space="preserve">It does not: </w:t>
      </w:r>
    </w:p>
    <w:p w14:paraId="50571C97" w14:textId="77777777" w:rsidR="006E2DC9" w:rsidRDefault="006E2DC9">
      <w:pPr>
        <w:pStyle w:val="ListParagraph"/>
        <w:numPr>
          <w:ilvl w:val="0"/>
          <w:numId w:val="13"/>
        </w:numPr>
        <w:spacing w:after="4"/>
      </w:pPr>
      <w:r>
        <w:t>replace or duplicate the relevant Tier 1 agreement;</w:t>
      </w:r>
    </w:p>
    <w:p w14:paraId="38F0A007" w14:textId="77777777" w:rsidR="006E2DC9" w:rsidRDefault="006E2DC9">
      <w:pPr>
        <w:pStyle w:val="ListParagraph"/>
        <w:numPr>
          <w:ilvl w:val="0"/>
          <w:numId w:val="13"/>
        </w:numPr>
        <w:spacing w:after="4"/>
      </w:pPr>
      <w:r>
        <w:t>identify the relevant lawful basis or any other legal conditions required under data protection legislation – signatory organisations must still make these determinations themselves;</w:t>
      </w:r>
    </w:p>
    <w:p w14:paraId="0237F7DA" w14:textId="448BDDAA" w:rsidR="006E2DC9" w:rsidRDefault="006E2DC9">
      <w:pPr>
        <w:pStyle w:val="ListParagraph"/>
        <w:numPr>
          <w:ilvl w:val="0"/>
          <w:numId w:val="13"/>
        </w:numPr>
        <w:spacing w:after="4"/>
      </w:pPr>
      <w:r>
        <w:t xml:space="preserve">replace the need to complete a Data Protection Impact Assessment where one is required; </w:t>
      </w:r>
    </w:p>
    <w:p w14:paraId="37B161B1" w14:textId="2E8729E4" w:rsidR="00BD5682" w:rsidRDefault="006E2DC9" w:rsidP="00654BBA">
      <w:pPr>
        <w:pStyle w:val="ListParagraph"/>
      </w:pPr>
      <w:r>
        <w:t>replace individual organisational policies, procedures and training</w:t>
      </w:r>
      <w:r w:rsidR="00654BBA">
        <w:t>; or</w:t>
      </w:r>
      <w:r>
        <w:t xml:space="preserve"> </w:t>
      </w:r>
    </w:p>
    <w:p w14:paraId="0C49AB09" w14:textId="004863E3" w:rsidR="006E2DC9" w:rsidRPr="00D272FB" w:rsidRDefault="00654BBA">
      <w:pPr>
        <w:pStyle w:val="ListParagraph"/>
        <w:numPr>
          <w:ilvl w:val="0"/>
          <w:numId w:val="13"/>
        </w:numPr>
        <w:spacing w:after="4"/>
      </w:pPr>
      <w:r>
        <w:t xml:space="preserve">provide an </w:t>
      </w:r>
      <w:r w:rsidR="00654BF0">
        <w:t>exhaustive list</w:t>
      </w:r>
      <w:r>
        <w:t xml:space="preserve"> </w:t>
      </w:r>
      <w:r w:rsidR="00BD5682">
        <w:t>of organisations, definitions, data subjects or categories etc.</w:t>
      </w:r>
    </w:p>
    <w:p w14:paraId="7780B8C3" w14:textId="7A830136" w:rsidR="0062069A" w:rsidRPr="001A4838" w:rsidRDefault="6A116450" w:rsidP="00B06D7A">
      <w:pPr>
        <w:pStyle w:val="Heading1"/>
      </w:pPr>
      <w:bookmarkStart w:id="2" w:name="_Toc239864954"/>
      <w:r w:rsidRPr="1408BD1E">
        <w:lastRenderedPageBreak/>
        <w:t xml:space="preserve">How </w:t>
      </w:r>
      <w:r w:rsidRPr="00B06D7A">
        <w:t>to</w:t>
      </w:r>
      <w:r w:rsidRPr="1408BD1E">
        <w:t xml:space="preserve"> use this template</w:t>
      </w:r>
      <w:bookmarkEnd w:id="2"/>
    </w:p>
    <w:p w14:paraId="36C0A312" w14:textId="643DC52D" w:rsidR="00E4243A" w:rsidRDefault="004F5B75" w:rsidP="00BB2C7B">
      <w:pPr>
        <w:rPr>
          <w:bCs/>
        </w:rPr>
      </w:pPr>
      <w:r w:rsidRPr="003562F1">
        <w:rPr>
          <w:bCs/>
        </w:rPr>
        <w:t>The Tier 2 Template DSA is not a completed agreement, but a starting point for local adaptation</w:t>
      </w:r>
      <w:r w:rsidR="006E2DC9">
        <w:rPr>
          <w:bCs/>
        </w:rPr>
        <w:t xml:space="preserve"> </w:t>
      </w:r>
      <w:r w:rsidR="006E2DC9">
        <w:rPr>
          <w:b/>
        </w:rPr>
        <w:t xml:space="preserve">including to prompt updates to existing agreements. </w:t>
      </w:r>
      <w:r w:rsidR="006E2DC9">
        <w:rPr>
          <w:bCs/>
        </w:rPr>
        <w:t xml:space="preserve">It </w:t>
      </w:r>
      <w:proofErr w:type="gramStart"/>
      <w:r w:rsidR="006E2DC9">
        <w:rPr>
          <w:bCs/>
        </w:rPr>
        <w:t>takes into account</w:t>
      </w:r>
      <w:proofErr w:type="gramEnd"/>
      <w:r w:rsidR="006E2DC9">
        <w:rPr>
          <w:bCs/>
        </w:rPr>
        <w:t xml:space="preserve"> the need for agencies to have regard to the statutory guidance on the Information Sharing Duty, which explains what the duty requires. </w:t>
      </w:r>
    </w:p>
    <w:p w14:paraId="5F59B8B3" w14:textId="7216013E" w:rsidR="00BB2C7B" w:rsidRPr="00BB2C7B" w:rsidRDefault="00BB2C7B" w:rsidP="00BB2C7B">
      <w:pPr>
        <w:rPr>
          <w:bCs/>
        </w:rPr>
      </w:pPr>
      <w:r w:rsidRPr="00E4243A">
        <w:rPr>
          <w:bCs/>
        </w:rPr>
        <w:t xml:space="preserve">This Tier 2 Template DSA can be applied to a part of the </w:t>
      </w:r>
      <w:r w:rsidR="43FCA0F7">
        <w:t xml:space="preserve">children’s social care </w:t>
      </w:r>
      <w:r w:rsidRPr="00E4243A">
        <w:rPr>
          <w:bCs/>
        </w:rPr>
        <w:t xml:space="preserve">system, e.g. Multi Agency Safeguarding Hub, </w:t>
      </w:r>
      <w:r w:rsidR="2CA9306E">
        <w:t xml:space="preserve">another part of the children’s social care system, </w:t>
      </w:r>
      <w:r w:rsidRPr="00E4243A">
        <w:rPr>
          <w:bCs/>
        </w:rPr>
        <w:t>or otherwise adapted as organisations may see fit.</w:t>
      </w:r>
      <w:r>
        <w:rPr>
          <w:bCs/>
        </w:rPr>
        <w:t xml:space="preserve"> </w:t>
      </w:r>
    </w:p>
    <w:p w14:paraId="32071E4C" w14:textId="2F2409D2" w:rsidR="004F5B75" w:rsidRPr="003562F1" w:rsidRDefault="004F5B75" w:rsidP="004F5B75">
      <w:pPr>
        <w:rPr>
          <w:bCs/>
        </w:rPr>
      </w:pPr>
      <w:r w:rsidRPr="003562F1">
        <w:rPr>
          <w:bCs/>
        </w:rPr>
        <w:t>Before using this t</w:t>
      </w:r>
      <w:r w:rsidR="003B51A5">
        <w:rPr>
          <w:bCs/>
        </w:rPr>
        <w:t>emplate</w:t>
      </w:r>
      <w:r w:rsidRPr="003562F1">
        <w:rPr>
          <w:bCs/>
        </w:rPr>
        <w:t>, please read the following instructions carefully:</w:t>
      </w:r>
    </w:p>
    <w:p w14:paraId="356A92E9" w14:textId="4AC24384" w:rsidR="004F5B75" w:rsidRPr="003562F1" w:rsidRDefault="72B506E8" w:rsidP="004F5B75">
      <w:r w:rsidRPr="1408BD1E">
        <w:rPr>
          <w:b/>
          <w:bCs/>
        </w:rPr>
        <w:t>Step 1</w:t>
      </w:r>
      <w:r>
        <w:t xml:space="preserve">: Read the Tier 2 Template DSA in full, alongside the overarching Tier 1 Template </w:t>
      </w:r>
      <w:r w:rsidR="566F98B6">
        <w:t>DSA</w:t>
      </w:r>
      <w:r>
        <w:t>, before you start completing it.</w:t>
      </w:r>
    </w:p>
    <w:p w14:paraId="1E2526F0" w14:textId="40FD1A25" w:rsidR="004F5B75" w:rsidRPr="003562F1" w:rsidRDefault="004F5B75" w:rsidP="004F5B75">
      <w:pPr>
        <w:rPr>
          <w:bCs/>
        </w:rPr>
      </w:pPr>
      <w:r w:rsidRPr="006976E8">
        <w:rPr>
          <w:b/>
        </w:rPr>
        <w:t xml:space="preserve">Step </w:t>
      </w:r>
      <w:r w:rsidR="007233DB" w:rsidRPr="006976E8">
        <w:rPr>
          <w:b/>
        </w:rPr>
        <w:t>2</w:t>
      </w:r>
      <w:r w:rsidRPr="00AA5211">
        <w:rPr>
          <w:bCs/>
        </w:rPr>
        <w:t xml:space="preserve">: </w:t>
      </w:r>
      <w:r w:rsidR="007233DB" w:rsidRPr="003562F1">
        <w:rPr>
          <w:bCs/>
        </w:rPr>
        <w:t xml:space="preserve">Select the appropriate provisions for the specific data sharing arrangement and provide additional information where necessary. </w:t>
      </w:r>
    </w:p>
    <w:p w14:paraId="307BA80D" w14:textId="69A06D23" w:rsidR="007233DB" w:rsidRPr="003562F1" w:rsidRDefault="00FB45E1" w:rsidP="1408BD1E">
      <w:pPr>
        <w:pBdr>
          <w:top w:val="nil"/>
          <w:left w:val="nil"/>
          <w:bottom w:val="nil"/>
          <w:right w:val="nil"/>
          <w:between w:val="nil"/>
        </w:pBdr>
        <w:rPr>
          <w:color w:val="000000" w:themeColor="text1"/>
        </w:rPr>
      </w:pPr>
      <w:r>
        <w:rPr>
          <w:color w:val="000000" w:themeColor="text1"/>
        </w:rPr>
        <w:t>Guidance notes are included</w:t>
      </w:r>
      <w:r w:rsidR="005D7D4E">
        <w:rPr>
          <w:color w:val="000000" w:themeColor="text1"/>
        </w:rPr>
        <w:t xml:space="preserve"> with a </w:t>
      </w:r>
      <w:r w:rsidR="005D7D4E" w:rsidRPr="00873F98">
        <w:rPr>
          <w:color w:val="000000" w:themeColor="text1"/>
          <w:shd w:val="clear" w:color="auto" w:fill="D1D7DF"/>
        </w:rPr>
        <w:t>grey background</w:t>
      </w:r>
      <w:r>
        <w:rPr>
          <w:color w:val="000000" w:themeColor="text1"/>
        </w:rPr>
        <w:t xml:space="preserve"> </w:t>
      </w:r>
      <w:r w:rsidRPr="00873F98">
        <w:t>where</w:t>
      </w:r>
      <w:r>
        <w:rPr>
          <w:color w:val="000000" w:themeColor="text1"/>
        </w:rPr>
        <w:t xml:space="preserve"> appropriate</w:t>
      </w:r>
    </w:p>
    <w:p w14:paraId="5300EB7B" w14:textId="77777777" w:rsidR="007233DB" w:rsidRPr="003562F1" w:rsidRDefault="007233DB" w:rsidP="007233DB">
      <w:pPr>
        <w:pBdr>
          <w:top w:val="nil"/>
          <w:left w:val="nil"/>
          <w:bottom w:val="nil"/>
          <w:right w:val="nil"/>
          <w:between w:val="nil"/>
        </w:pBdr>
        <w:rPr>
          <w:bCs/>
          <w:color w:val="000000" w:themeColor="text1"/>
        </w:rPr>
      </w:pPr>
      <w:r w:rsidRPr="003562F1">
        <w:rPr>
          <w:bCs/>
          <w:color w:val="000000" w:themeColor="text1"/>
        </w:rPr>
        <w:t xml:space="preserve">You can add your answers to the questions within the text boxes provided. An example is shown below. </w:t>
      </w:r>
    </w:p>
    <w:p w14:paraId="6556A041" w14:textId="77777777" w:rsidR="007233DB" w:rsidRPr="003562F1" w:rsidRDefault="007233DB" w:rsidP="007233DB">
      <w:r w:rsidRPr="003562F1">
        <w:rPr>
          <w:bCs/>
          <w:noProof/>
          <w:color w:val="000000" w:themeColor="text1"/>
        </w:rPr>
        <mc:AlternateContent>
          <mc:Choice Requires="wps">
            <w:drawing>
              <wp:inline distT="0" distB="0" distL="0" distR="0" wp14:anchorId="7A48624D" wp14:editId="45F01A22">
                <wp:extent cx="5716800" cy="252000"/>
                <wp:effectExtent l="0" t="0" r="17780" b="10160"/>
                <wp:docPr id="10321301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52000"/>
                        </a:xfrm>
                        <a:prstGeom prst="rect">
                          <a:avLst/>
                        </a:prstGeom>
                        <a:solidFill>
                          <a:srgbClr val="FFFFFF"/>
                        </a:solidFill>
                        <a:ln w="9525">
                          <a:solidFill>
                            <a:srgbClr val="000000"/>
                          </a:solidFill>
                          <a:miter lim="800000"/>
                          <a:headEnd/>
                          <a:tailEnd/>
                        </a:ln>
                      </wps:spPr>
                      <wps:txbx>
                        <w:txbxContent>
                          <w:p w14:paraId="3B29DC3C" w14:textId="0DBA6CC9" w:rsidR="007233DB" w:rsidRPr="00A37EB1" w:rsidRDefault="007233DB" w:rsidP="00D272FB">
                            <w:pPr>
                              <w:pStyle w:val="txtBox1"/>
                              <w:shd w:val="clear" w:color="auto" w:fill="auto"/>
                            </w:pPr>
                            <w:r w:rsidRPr="00A37EB1">
                              <w:t>Write your answer here</w:t>
                            </w:r>
                          </w:p>
                        </w:txbxContent>
                      </wps:txbx>
                      <wps:bodyPr rot="0" vert="horz" wrap="square" lIns="91440" tIns="45720" rIns="91440" bIns="45720" anchor="t" anchorCtr="0">
                        <a:spAutoFit/>
                      </wps:bodyPr>
                    </wps:wsp>
                  </a:graphicData>
                </a:graphic>
              </wp:inline>
            </w:drawing>
          </mc:Choice>
          <mc:Fallback xmlns="">
            <w:pict>
              <v:shapetype w14:anchorId="7A48624D" id="_x0000_t202" coordsize="21600,21600" o:spt="202" path="m,l,21600r21600,l21600,xe">
                <v:stroke joinstyle="miter"/>
                <v:path gradientshapeok="t" o:connecttype="rect"/>
              </v:shapetype>
              <v:shape id="Text Box 2" o:spid="_x0000_s1029" type="#_x0000_t202" style="width:450.15pt;height:1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">
                <v:textbox style="mso-fit-shape-to-text:t">
                  <w:txbxContent>
                    <w:p w14:paraId="3B29DC3C" w14:textId="0DBA6CC9" w:rsidR="007233DB" w:rsidRPr="00A37EB1" w:rsidRDefault="007233DB" w:rsidP="00D272FB">
                      <w:pPr>
                        <w:pStyle w:val="txtBox1"/>
                        <w:shd w:val="clear" w:color="auto" w:fill="auto"/>
                      </w:pPr>
                      <w:r w:rsidRPr="00A37EB1">
                        <w:t>Write your answer here</w:t>
                      </w:r>
                    </w:p>
                  </w:txbxContent>
                </v:textbox>
                <w10:anchorlock/>
              </v:shape>
            </w:pict>
          </mc:Fallback>
        </mc:AlternateContent>
      </w:r>
    </w:p>
    <w:p w14:paraId="32D7E3B1" w14:textId="173EF13E" w:rsidR="007233DB" w:rsidRPr="005B6A05" w:rsidRDefault="007233DB" w:rsidP="005B6A05">
      <w:pPr>
        <w:pStyle w:val="txtBox1"/>
        <w:shd w:val="clear" w:color="auto" w:fill="auto"/>
      </w:pPr>
      <w:r w:rsidRPr="003562F1">
        <w:rPr>
          <w:bCs/>
          <w:color w:val="000000" w:themeColor="text1"/>
        </w:rPr>
        <w:t>Sample wording provided</w:t>
      </w:r>
      <w:r w:rsidR="005B6A05">
        <w:rPr>
          <w:bCs/>
          <w:color w:val="000000" w:themeColor="text1"/>
        </w:rPr>
        <w:t xml:space="preserve"> </w:t>
      </w:r>
      <w:r w:rsidR="005B6A05" w:rsidRPr="00C13FA3">
        <w:t>[</w:t>
      </w:r>
      <w:r w:rsidR="005B6A05">
        <w:t>in square brackets</w:t>
      </w:r>
      <w:r w:rsidR="005B6A05" w:rsidRPr="00C13FA3">
        <w:t>]</w:t>
      </w:r>
      <w:r w:rsidRPr="003562F1">
        <w:rPr>
          <w:bCs/>
          <w:color w:val="000000" w:themeColor="text1"/>
        </w:rPr>
        <w:t xml:space="preserve"> should be edited according to your local circumstances.</w:t>
      </w:r>
    </w:p>
    <w:p w14:paraId="201E6239" w14:textId="75E55F4E" w:rsidR="007233DB" w:rsidRPr="003562F1" w:rsidRDefault="007233DB" w:rsidP="004F5B75">
      <w:pPr>
        <w:rPr>
          <w:bCs/>
        </w:rPr>
      </w:pPr>
      <w:r w:rsidRPr="003562F1">
        <w:rPr>
          <w:bCs/>
          <w:noProof/>
          <w:color w:val="000000" w:themeColor="text1"/>
        </w:rPr>
        <mc:AlternateContent>
          <mc:Choice Requires="wps">
            <w:drawing>
              <wp:inline distT="0" distB="0" distL="0" distR="0" wp14:anchorId="2727756D" wp14:editId="2FD09FBB">
                <wp:extent cx="5716800" cy="252000"/>
                <wp:effectExtent l="0" t="0" r="17780" b="10160"/>
                <wp:docPr id="5826088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52000"/>
                        </a:xfrm>
                        <a:prstGeom prst="rect">
                          <a:avLst/>
                        </a:prstGeom>
                        <a:solidFill>
                          <a:srgbClr val="FFFFFF"/>
                        </a:solidFill>
                        <a:ln w="9525">
                          <a:solidFill>
                            <a:srgbClr val="000000"/>
                          </a:solidFill>
                          <a:miter lim="800000"/>
                          <a:headEnd/>
                          <a:tailEnd/>
                        </a:ln>
                      </wps:spPr>
                      <wps:txbx>
                        <w:txbxContent>
                          <w:p w14:paraId="4FF2CBA7" w14:textId="5DD7148D" w:rsidR="007233DB" w:rsidRPr="00A37EB1" w:rsidRDefault="00A37EB1" w:rsidP="00D272FB">
                            <w:pPr>
                              <w:pStyle w:val="txtBox1"/>
                              <w:shd w:val="clear" w:color="auto" w:fill="auto"/>
                            </w:pPr>
                            <w:r w:rsidRPr="00C13FA3">
                              <w:t>[</w:t>
                            </w:r>
                            <w:r w:rsidR="007233DB" w:rsidRPr="00C13FA3">
                              <w:t>Example sample wording to be reviewed and edited</w:t>
                            </w:r>
                            <w:r w:rsidRPr="00C13FA3">
                              <w:t>]</w:t>
                            </w:r>
                          </w:p>
                        </w:txbxContent>
                      </wps:txbx>
                      <wps:bodyPr rot="0" vert="horz" wrap="square" lIns="91440" tIns="45720" rIns="91440" bIns="45720" anchor="t" anchorCtr="0">
                        <a:spAutoFit/>
                      </wps:bodyPr>
                    </wps:wsp>
                  </a:graphicData>
                </a:graphic>
              </wp:inline>
            </w:drawing>
          </mc:Choice>
          <mc:Fallback xmlns="">
            <w:pict>
              <v:shape w14:anchorId="2727756D" id="_x0000_s1030" type="#_x0000_t202" style="width:450.15pt;height:1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">
                <v:textbox style="mso-fit-shape-to-text:t">
                  <w:txbxContent>
                    <w:p w14:paraId="4FF2CBA7" w14:textId="5DD7148D" w:rsidR="007233DB" w:rsidRPr="00A37EB1" w:rsidRDefault="00A37EB1" w:rsidP="00D272FB">
                      <w:pPr>
                        <w:pStyle w:val="txtBox1"/>
                        <w:shd w:val="clear" w:color="auto" w:fill="auto"/>
                      </w:pPr>
                      <w:r w:rsidRPr="00C13FA3">
                        <w:t>[</w:t>
                      </w:r>
                      <w:r w:rsidR="007233DB" w:rsidRPr="00C13FA3">
                        <w:t>Example sample wording to be reviewed and edited</w:t>
                      </w:r>
                      <w:r w:rsidRPr="00C13FA3">
                        <w:t>]</w:t>
                      </w:r>
                    </w:p>
                  </w:txbxContent>
                </v:textbox>
                <w10:anchorlock/>
              </v:shape>
            </w:pict>
          </mc:Fallback>
        </mc:AlternateContent>
      </w:r>
    </w:p>
    <w:p w14:paraId="12538AE0" w14:textId="4B03EB28" w:rsidR="004F5B75" w:rsidRPr="003562F1" w:rsidRDefault="004F5B75" w:rsidP="004F5B75">
      <w:pPr>
        <w:rPr>
          <w:bCs/>
        </w:rPr>
      </w:pPr>
      <w:r w:rsidRPr="006976E8">
        <w:rPr>
          <w:b/>
        </w:rPr>
        <w:t xml:space="preserve">Step </w:t>
      </w:r>
      <w:r w:rsidR="007233DB" w:rsidRPr="006976E8">
        <w:rPr>
          <w:b/>
        </w:rPr>
        <w:t>3</w:t>
      </w:r>
      <w:r w:rsidRPr="00AA5211">
        <w:rPr>
          <w:bCs/>
        </w:rPr>
        <w:t xml:space="preserve">: </w:t>
      </w:r>
      <w:r w:rsidRPr="003562F1">
        <w:rPr>
          <w:bCs/>
        </w:rPr>
        <w:t xml:space="preserve">Ensure the completed agreement has been reviewed internally by the relevant stakeholders (e.g. a Data Protection Officer and/or legal advisers). </w:t>
      </w:r>
    </w:p>
    <w:p w14:paraId="2A036401" w14:textId="4F4311B0" w:rsidR="004F5B75" w:rsidRPr="003562F1" w:rsidRDefault="004F5B75" w:rsidP="004F5B75">
      <w:pPr>
        <w:rPr>
          <w:bCs/>
        </w:rPr>
      </w:pPr>
      <w:r w:rsidRPr="006976E8">
        <w:rPr>
          <w:b/>
        </w:rPr>
        <w:t xml:space="preserve">Step </w:t>
      </w:r>
      <w:r w:rsidR="007233DB" w:rsidRPr="006976E8">
        <w:rPr>
          <w:b/>
        </w:rPr>
        <w:t>4</w:t>
      </w:r>
      <w:r w:rsidRPr="00AA5211">
        <w:rPr>
          <w:bCs/>
        </w:rPr>
        <w:t>:</w:t>
      </w:r>
      <w:r w:rsidRPr="003562F1">
        <w:rPr>
          <w:bCs/>
        </w:rPr>
        <w:t xml:space="preserve"> Obtain signatures from the relevant individual in each partner organisation. </w:t>
      </w:r>
    </w:p>
    <w:p w14:paraId="544ED77A" w14:textId="77777777" w:rsidR="0062069A" w:rsidRPr="003562F1" w:rsidRDefault="0062069A" w:rsidP="0062069A">
      <w:pPr>
        <w:pBdr>
          <w:top w:val="nil"/>
          <w:left w:val="nil"/>
          <w:bottom w:val="nil"/>
          <w:right w:val="nil"/>
          <w:between w:val="nil"/>
        </w:pBdr>
        <w:rPr>
          <w:bCs/>
          <w:color w:val="000000" w:themeColor="text1"/>
        </w:rPr>
      </w:pPr>
    </w:p>
    <w:p w14:paraId="7DCB7994" w14:textId="77777777" w:rsidR="0062069A" w:rsidRPr="00AA5211" w:rsidRDefault="0062069A">
      <w:pPr>
        <w:rPr>
          <w:bCs/>
          <w:color w:val="002060"/>
          <w:sz w:val="36"/>
          <w:szCs w:val="40"/>
        </w:rPr>
      </w:pPr>
      <w:r w:rsidRPr="00AA5211">
        <w:rPr>
          <w:bCs/>
        </w:rPr>
        <w:br w:type="page"/>
      </w:r>
    </w:p>
    <w:p w14:paraId="495AA2A2" w14:textId="48A0858C" w:rsidR="007009AA" w:rsidRPr="003562F1" w:rsidRDefault="00645BC3" w:rsidP="00B06D7A">
      <w:pPr>
        <w:pStyle w:val="Heading1"/>
        <w:rPr>
          <w:bCs/>
        </w:rPr>
      </w:pPr>
      <w:bookmarkStart w:id="3" w:name="_Toc239864955"/>
      <w:r w:rsidRPr="009361F2">
        <w:lastRenderedPageBreak/>
        <w:t>Section 1:</w:t>
      </w:r>
      <w:r w:rsidR="007009AA" w:rsidRPr="00AA5211">
        <w:t xml:space="preserve"> Administration</w:t>
      </w:r>
      <w:bookmarkEnd w:id="3"/>
    </w:p>
    <w:p w14:paraId="5A0ADC89" w14:textId="3014A8ED" w:rsidR="0062069A" w:rsidRDefault="0062069A" w:rsidP="0062069A">
      <w:pPr>
        <w:ind w:left="-5"/>
        <w:rPr>
          <w:bCs/>
        </w:rPr>
      </w:pPr>
      <w:r w:rsidRPr="003562F1">
        <w:rPr>
          <w:bCs/>
        </w:rPr>
        <w:t>The organisations below are signatories to this Tier 2 Template Data Sharing Agreement:</w:t>
      </w:r>
    </w:p>
    <w:p w14:paraId="6DBB67FB" w14:textId="00F74518" w:rsidR="0062069A" w:rsidRPr="00AA5211" w:rsidRDefault="0062069A" w:rsidP="00C326DA">
      <w:pPr>
        <w:pStyle w:val="Caption"/>
      </w:pPr>
      <w:bookmarkStart w:id="4" w:name="_Toc239926230"/>
      <w:r w:rsidRPr="00AA5211">
        <w:t>Table 1: Organisations</w:t>
      </w:r>
      <w:bookmarkEnd w:id="4"/>
    </w:p>
    <w:tbl>
      <w:tblPr>
        <w:tblStyle w:val="TableGrid0"/>
        <w:tblW w:w="9484" w:type="dxa"/>
        <w:tblInd w:w="6" w:type="dxa"/>
        <w:tblCellMar>
          <w:top w:w="54" w:type="dxa"/>
          <w:left w:w="107" w:type="dxa"/>
          <w:right w:w="115" w:type="dxa"/>
        </w:tblCellMar>
        <w:tblLook w:val="04A0" w:firstRow="1" w:lastRow="0" w:firstColumn="1" w:lastColumn="0" w:noHBand="0" w:noVBand="1"/>
      </w:tblPr>
      <w:tblGrid>
        <w:gridCol w:w="9484"/>
      </w:tblGrid>
      <w:tr w:rsidR="0062069A" w:rsidRPr="003562F1" w14:paraId="5A664205" w14:textId="77777777" w:rsidTr="00873F98">
        <w:trPr>
          <w:trHeight w:val="578"/>
        </w:trPr>
        <w:tc>
          <w:tcPr>
            <w:tcW w:w="9484" w:type="dxa"/>
            <w:tcBorders>
              <w:top w:val="single" w:sz="4" w:space="0" w:color="000000"/>
              <w:left w:val="single" w:sz="4" w:space="0" w:color="000000"/>
              <w:bottom w:val="single" w:sz="4" w:space="0" w:color="000000"/>
              <w:right w:val="single" w:sz="4" w:space="0" w:color="000000"/>
            </w:tcBorders>
            <w:shd w:val="clear" w:color="auto" w:fill="D1D7DF"/>
          </w:tcPr>
          <w:p w14:paraId="4990FDD2" w14:textId="77777777" w:rsidR="0062069A" w:rsidRPr="00A37EB1" w:rsidRDefault="0062069A" w:rsidP="00C326DA">
            <w:pPr>
              <w:pStyle w:val="TableHeader"/>
              <w:rPr>
                <w:rFonts w:ascii="Arial" w:hAnsi="Arial" w:cs="Arial"/>
              </w:rPr>
            </w:pPr>
            <w:r w:rsidRPr="00A37EB1">
              <w:rPr>
                <w:rFonts w:ascii="Arial" w:hAnsi="Arial" w:cs="Arial"/>
              </w:rPr>
              <w:t xml:space="preserve">Organisation(s): </w:t>
            </w:r>
          </w:p>
        </w:tc>
      </w:tr>
      <w:tr w:rsidR="0062069A" w:rsidRPr="003562F1" w14:paraId="2DAD64BA" w14:textId="77777777" w:rsidTr="00873F98">
        <w:trPr>
          <w:trHeight w:val="583"/>
        </w:trPr>
        <w:tc>
          <w:tcPr>
            <w:tcW w:w="9484" w:type="dxa"/>
            <w:tcBorders>
              <w:top w:val="single" w:sz="4" w:space="0" w:color="000000"/>
              <w:left w:val="single" w:sz="4" w:space="0" w:color="000000"/>
              <w:bottom w:val="single" w:sz="4" w:space="0" w:color="000000"/>
              <w:right w:val="single" w:sz="4" w:space="0" w:color="000000"/>
            </w:tcBorders>
          </w:tcPr>
          <w:p w14:paraId="1FFFA6C4" w14:textId="77777777" w:rsidR="0062069A" w:rsidRPr="00A37EB1" w:rsidRDefault="0062069A" w:rsidP="00C326DA">
            <w:pPr>
              <w:pStyle w:val="TableHeader"/>
              <w:rPr>
                <w:rFonts w:ascii="Arial" w:hAnsi="Arial" w:cs="Arial"/>
              </w:rPr>
            </w:pPr>
            <w:r w:rsidRPr="00A37EB1">
              <w:rPr>
                <w:rFonts w:ascii="Arial" w:hAnsi="Arial" w:cs="Arial"/>
              </w:rPr>
              <w:t xml:space="preserve">(Add rows as required) </w:t>
            </w:r>
          </w:p>
        </w:tc>
      </w:tr>
      <w:tr w:rsidR="0062069A" w:rsidRPr="003562F1" w14:paraId="7E024195" w14:textId="77777777" w:rsidTr="00873F98">
        <w:trPr>
          <w:trHeight w:val="581"/>
        </w:trPr>
        <w:tc>
          <w:tcPr>
            <w:tcW w:w="9484" w:type="dxa"/>
            <w:tcBorders>
              <w:top w:val="single" w:sz="4" w:space="0" w:color="000000"/>
              <w:left w:val="single" w:sz="4" w:space="0" w:color="000000"/>
              <w:bottom w:val="single" w:sz="4" w:space="0" w:color="000000"/>
              <w:right w:val="single" w:sz="4" w:space="0" w:color="000000"/>
            </w:tcBorders>
          </w:tcPr>
          <w:p w14:paraId="6FFDFDE6" w14:textId="77777777" w:rsidR="0062069A" w:rsidRPr="00A37EB1" w:rsidRDefault="0062069A" w:rsidP="003651D5">
            <w:pPr>
              <w:spacing w:line="259" w:lineRule="auto"/>
              <w:rPr>
                <w:rFonts w:ascii="Arial" w:hAnsi="Arial" w:cs="Arial"/>
                <w:bCs/>
              </w:rPr>
            </w:pPr>
            <w:r w:rsidRPr="00A37EB1">
              <w:rPr>
                <w:rFonts w:ascii="Arial" w:hAnsi="Arial" w:cs="Arial"/>
                <w:bCs/>
              </w:rPr>
              <w:t xml:space="preserve"> </w:t>
            </w:r>
          </w:p>
        </w:tc>
      </w:tr>
      <w:tr w:rsidR="0062069A" w:rsidRPr="003562F1" w14:paraId="4F768CA0" w14:textId="77777777" w:rsidTr="00873F98">
        <w:trPr>
          <w:trHeight w:val="581"/>
        </w:trPr>
        <w:tc>
          <w:tcPr>
            <w:tcW w:w="9484" w:type="dxa"/>
            <w:tcBorders>
              <w:top w:val="single" w:sz="4" w:space="0" w:color="000000"/>
              <w:left w:val="single" w:sz="4" w:space="0" w:color="000000"/>
              <w:bottom w:val="single" w:sz="4" w:space="0" w:color="000000"/>
              <w:right w:val="single" w:sz="4" w:space="0" w:color="000000"/>
            </w:tcBorders>
          </w:tcPr>
          <w:p w14:paraId="379AFA06" w14:textId="77777777" w:rsidR="0062069A" w:rsidRPr="00A37EB1" w:rsidRDefault="0062069A" w:rsidP="003651D5">
            <w:pPr>
              <w:spacing w:line="259" w:lineRule="auto"/>
              <w:rPr>
                <w:rFonts w:ascii="Arial" w:hAnsi="Arial" w:cs="Arial"/>
                <w:bCs/>
              </w:rPr>
            </w:pPr>
            <w:r w:rsidRPr="00A37EB1">
              <w:rPr>
                <w:rFonts w:ascii="Arial" w:hAnsi="Arial" w:cs="Arial"/>
                <w:bCs/>
              </w:rPr>
              <w:t xml:space="preserve"> </w:t>
            </w:r>
          </w:p>
        </w:tc>
      </w:tr>
      <w:tr w:rsidR="0062069A" w:rsidRPr="003562F1" w14:paraId="4AA81BAC" w14:textId="77777777" w:rsidTr="00873F98">
        <w:trPr>
          <w:trHeight w:val="582"/>
        </w:trPr>
        <w:tc>
          <w:tcPr>
            <w:tcW w:w="9484" w:type="dxa"/>
            <w:tcBorders>
              <w:top w:val="single" w:sz="4" w:space="0" w:color="000000"/>
              <w:left w:val="single" w:sz="4" w:space="0" w:color="000000"/>
              <w:bottom w:val="single" w:sz="4" w:space="0" w:color="000000"/>
              <w:right w:val="single" w:sz="4" w:space="0" w:color="000000"/>
            </w:tcBorders>
          </w:tcPr>
          <w:p w14:paraId="11FDA4CE" w14:textId="77777777" w:rsidR="0062069A" w:rsidRPr="00A37EB1" w:rsidRDefault="0062069A" w:rsidP="003651D5">
            <w:pPr>
              <w:spacing w:line="259" w:lineRule="auto"/>
              <w:rPr>
                <w:rFonts w:ascii="Arial" w:hAnsi="Arial" w:cs="Arial"/>
                <w:bCs/>
              </w:rPr>
            </w:pPr>
            <w:r w:rsidRPr="00A37EB1">
              <w:rPr>
                <w:rFonts w:ascii="Arial" w:hAnsi="Arial" w:cs="Arial"/>
                <w:bCs/>
              </w:rPr>
              <w:t xml:space="preserve"> </w:t>
            </w:r>
          </w:p>
        </w:tc>
      </w:tr>
    </w:tbl>
    <w:p w14:paraId="2E3A6F1A" w14:textId="77777777" w:rsidR="0062069A" w:rsidRPr="003562F1" w:rsidRDefault="0062069A" w:rsidP="0062069A">
      <w:pPr>
        <w:spacing w:after="273" w:line="259" w:lineRule="auto"/>
        <w:rPr>
          <w:bCs/>
        </w:rPr>
      </w:pPr>
      <w:r w:rsidRPr="003562F1">
        <w:rPr>
          <w:bCs/>
        </w:rPr>
        <w:t xml:space="preserve"> </w:t>
      </w:r>
    </w:p>
    <w:p w14:paraId="12C4F537" w14:textId="7D50590D" w:rsidR="0062069A" w:rsidRPr="00AA5211" w:rsidRDefault="0062069A" w:rsidP="00C326DA">
      <w:pPr>
        <w:pStyle w:val="Caption"/>
      </w:pPr>
      <w:bookmarkStart w:id="5" w:name="_Toc239926231"/>
      <w:r w:rsidRPr="00AA5211">
        <w:t>Table 2: General signatories</w:t>
      </w:r>
      <w:bookmarkEnd w:id="5"/>
    </w:p>
    <w:tbl>
      <w:tblPr>
        <w:tblStyle w:val="TableGrid0"/>
        <w:tblW w:w="9485" w:type="dxa"/>
        <w:tblInd w:w="6" w:type="dxa"/>
        <w:tblCellMar>
          <w:left w:w="107" w:type="dxa"/>
          <w:right w:w="115" w:type="dxa"/>
        </w:tblCellMar>
        <w:tblLook w:val="04A0" w:firstRow="1" w:lastRow="0" w:firstColumn="1" w:lastColumn="0" w:noHBand="0" w:noVBand="1"/>
      </w:tblPr>
      <w:tblGrid>
        <w:gridCol w:w="4741"/>
        <w:gridCol w:w="4744"/>
      </w:tblGrid>
      <w:tr w:rsidR="0062069A" w:rsidRPr="003562F1" w14:paraId="28D1105B" w14:textId="77777777" w:rsidTr="00873F98">
        <w:trPr>
          <w:trHeight w:val="580"/>
        </w:trPr>
        <w:tc>
          <w:tcPr>
            <w:tcW w:w="4741" w:type="dxa"/>
            <w:tcBorders>
              <w:top w:val="single" w:sz="4" w:space="0" w:color="000000"/>
              <w:left w:val="single" w:sz="4" w:space="0" w:color="000000"/>
              <w:bottom w:val="single" w:sz="4" w:space="0" w:color="000000"/>
              <w:right w:val="single" w:sz="4" w:space="0" w:color="000000"/>
            </w:tcBorders>
            <w:shd w:val="clear" w:color="auto" w:fill="D1D7DF"/>
            <w:vAlign w:val="center"/>
          </w:tcPr>
          <w:p w14:paraId="28FFFE5F" w14:textId="0121917E" w:rsidR="0062069A" w:rsidRPr="00873F98" w:rsidRDefault="0062069A" w:rsidP="003651D5">
            <w:pPr>
              <w:spacing w:line="259" w:lineRule="auto"/>
              <w:rPr>
                <w:rFonts w:ascii="Arial" w:hAnsi="Arial" w:cs="Arial"/>
                <w:b/>
              </w:rPr>
            </w:pPr>
            <w:r w:rsidRPr="00873F98">
              <w:rPr>
                <w:rFonts w:ascii="Arial" w:hAnsi="Arial" w:cs="Arial"/>
                <w:b/>
                <w:color w:val="000000"/>
              </w:rPr>
              <w:t xml:space="preserve">Date Tier 2 DSA comes into force: </w:t>
            </w:r>
          </w:p>
        </w:tc>
        <w:tc>
          <w:tcPr>
            <w:tcW w:w="4744" w:type="dxa"/>
            <w:tcBorders>
              <w:top w:val="single" w:sz="4" w:space="0" w:color="000000"/>
              <w:left w:val="single" w:sz="4" w:space="0" w:color="000000"/>
              <w:bottom w:val="single" w:sz="4" w:space="0" w:color="000000"/>
              <w:right w:val="single" w:sz="4" w:space="0" w:color="000000"/>
            </w:tcBorders>
            <w:vAlign w:val="center"/>
          </w:tcPr>
          <w:p w14:paraId="7FCE4F9C" w14:textId="77777777" w:rsidR="0062069A" w:rsidRPr="00873F98" w:rsidRDefault="0062069A" w:rsidP="003651D5">
            <w:pPr>
              <w:spacing w:line="259" w:lineRule="auto"/>
              <w:ind w:left="3"/>
              <w:rPr>
                <w:rFonts w:ascii="Arial" w:hAnsi="Arial" w:cs="Arial"/>
                <w:bCs/>
              </w:rPr>
            </w:pPr>
            <w:r w:rsidRPr="00873F98">
              <w:rPr>
                <w:rFonts w:ascii="Arial" w:hAnsi="Arial" w:cs="Arial"/>
                <w:bCs/>
                <w:color w:val="000000"/>
              </w:rPr>
              <w:t xml:space="preserve">XX/XX/20XX </w:t>
            </w:r>
          </w:p>
        </w:tc>
      </w:tr>
      <w:tr w:rsidR="0062069A" w:rsidRPr="003562F1" w14:paraId="4066E598" w14:textId="77777777" w:rsidTr="00873F98">
        <w:trPr>
          <w:trHeight w:val="581"/>
        </w:trPr>
        <w:tc>
          <w:tcPr>
            <w:tcW w:w="4741" w:type="dxa"/>
            <w:tcBorders>
              <w:top w:val="single" w:sz="4" w:space="0" w:color="000000"/>
              <w:left w:val="single" w:sz="4" w:space="0" w:color="000000"/>
              <w:bottom w:val="single" w:sz="4" w:space="0" w:color="000000"/>
              <w:right w:val="single" w:sz="4" w:space="0" w:color="000000"/>
            </w:tcBorders>
            <w:shd w:val="clear" w:color="auto" w:fill="D1D7DF"/>
            <w:vAlign w:val="center"/>
          </w:tcPr>
          <w:p w14:paraId="776D301F" w14:textId="77777777" w:rsidR="0062069A" w:rsidRPr="00873F98" w:rsidRDefault="0062069A" w:rsidP="003651D5">
            <w:pPr>
              <w:spacing w:line="259" w:lineRule="auto"/>
              <w:rPr>
                <w:rFonts w:ascii="Arial" w:hAnsi="Arial" w:cs="Arial"/>
                <w:b/>
              </w:rPr>
            </w:pPr>
            <w:r w:rsidRPr="00873F98">
              <w:rPr>
                <w:rFonts w:ascii="Arial" w:hAnsi="Arial" w:cs="Arial"/>
                <w:b/>
                <w:color w:val="000000"/>
              </w:rPr>
              <w:t xml:space="preserve">Last review: </w:t>
            </w:r>
          </w:p>
        </w:tc>
        <w:tc>
          <w:tcPr>
            <w:tcW w:w="4744" w:type="dxa"/>
            <w:tcBorders>
              <w:top w:val="single" w:sz="4" w:space="0" w:color="000000"/>
              <w:left w:val="single" w:sz="4" w:space="0" w:color="000000"/>
              <w:bottom w:val="single" w:sz="4" w:space="0" w:color="000000"/>
              <w:right w:val="single" w:sz="4" w:space="0" w:color="000000"/>
            </w:tcBorders>
            <w:vAlign w:val="center"/>
          </w:tcPr>
          <w:p w14:paraId="32DC16E4" w14:textId="77777777" w:rsidR="0062069A" w:rsidRPr="00873F98" w:rsidRDefault="0062069A" w:rsidP="003651D5">
            <w:pPr>
              <w:spacing w:line="259" w:lineRule="auto"/>
              <w:ind w:left="3"/>
              <w:rPr>
                <w:rFonts w:ascii="Arial" w:hAnsi="Arial" w:cs="Arial"/>
                <w:bCs/>
              </w:rPr>
            </w:pPr>
            <w:r w:rsidRPr="00873F98">
              <w:rPr>
                <w:rFonts w:ascii="Arial" w:hAnsi="Arial" w:cs="Arial"/>
                <w:bCs/>
                <w:color w:val="000000"/>
              </w:rPr>
              <w:t xml:space="preserve">XX/XX/20XX </w:t>
            </w:r>
          </w:p>
        </w:tc>
      </w:tr>
      <w:tr w:rsidR="0062069A" w:rsidRPr="003562F1" w14:paraId="498D5244" w14:textId="77777777" w:rsidTr="00873F98">
        <w:trPr>
          <w:trHeight w:val="581"/>
        </w:trPr>
        <w:tc>
          <w:tcPr>
            <w:tcW w:w="4741" w:type="dxa"/>
            <w:tcBorders>
              <w:top w:val="single" w:sz="4" w:space="0" w:color="000000"/>
              <w:left w:val="single" w:sz="4" w:space="0" w:color="000000"/>
              <w:bottom w:val="single" w:sz="4" w:space="0" w:color="000000"/>
              <w:right w:val="single" w:sz="4" w:space="0" w:color="000000"/>
            </w:tcBorders>
            <w:shd w:val="clear" w:color="auto" w:fill="D1D7DF"/>
            <w:vAlign w:val="center"/>
          </w:tcPr>
          <w:p w14:paraId="4682DDF9" w14:textId="77777777" w:rsidR="0062069A" w:rsidRPr="00873F98" w:rsidRDefault="0062069A" w:rsidP="003651D5">
            <w:pPr>
              <w:spacing w:line="259" w:lineRule="auto"/>
              <w:rPr>
                <w:rFonts w:ascii="Arial" w:hAnsi="Arial" w:cs="Arial"/>
                <w:b/>
              </w:rPr>
            </w:pPr>
            <w:r w:rsidRPr="00873F98">
              <w:rPr>
                <w:rFonts w:ascii="Arial" w:hAnsi="Arial" w:cs="Arial"/>
                <w:b/>
                <w:color w:val="000000"/>
              </w:rPr>
              <w:t xml:space="preserve">Date for review of DSA: </w:t>
            </w:r>
          </w:p>
        </w:tc>
        <w:tc>
          <w:tcPr>
            <w:tcW w:w="4744" w:type="dxa"/>
            <w:tcBorders>
              <w:top w:val="single" w:sz="4" w:space="0" w:color="000000"/>
              <w:left w:val="single" w:sz="4" w:space="0" w:color="000000"/>
              <w:bottom w:val="single" w:sz="4" w:space="0" w:color="000000"/>
              <w:right w:val="single" w:sz="4" w:space="0" w:color="000000"/>
            </w:tcBorders>
            <w:vAlign w:val="center"/>
          </w:tcPr>
          <w:p w14:paraId="258A668F" w14:textId="77777777" w:rsidR="0062069A" w:rsidRPr="00873F98" w:rsidRDefault="0062069A" w:rsidP="003651D5">
            <w:pPr>
              <w:spacing w:line="259" w:lineRule="auto"/>
              <w:ind w:left="3"/>
              <w:rPr>
                <w:rFonts w:ascii="Arial" w:hAnsi="Arial" w:cs="Arial"/>
                <w:bCs/>
              </w:rPr>
            </w:pPr>
            <w:r w:rsidRPr="00873F98">
              <w:rPr>
                <w:rFonts w:ascii="Arial" w:hAnsi="Arial" w:cs="Arial"/>
                <w:bCs/>
                <w:color w:val="000000"/>
              </w:rPr>
              <w:t xml:space="preserve">XX/XX/20XX </w:t>
            </w:r>
          </w:p>
        </w:tc>
      </w:tr>
      <w:tr w:rsidR="0062069A" w:rsidRPr="003562F1" w14:paraId="4370FF04" w14:textId="77777777" w:rsidTr="00873F98">
        <w:trPr>
          <w:trHeight w:val="581"/>
        </w:trPr>
        <w:tc>
          <w:tcPr>
            <w:tcW w:w="4741" w:type="dxa"/>
            <w:tcBorders>
              <w:top w:val="single" w:sz="4" w:space="0" w:color="000000"/>
              <w:left w:val="single" w:sz="4" w:space="0" w:color="000000"/>
              <w:bottom w:val="single" w:sz="4" w:space="0" w:color="000000"/>
              <w:right w:val="single" w:sz="4" w:space="0" w:color="000000"/>
            </w:tcBorders>
            <w:shd w:val="clear" w:color="auto" w:fill="D1D7DF"/>
            <w:vAlign w:val="center"/>
          </w:tcPr>
          <w:p w14:paraId="4D99DE22" w14:textId="77777777" w:rsidR="0062069A" w:rsidRPr="00873F98" w:rsidRDefault="0062069A" w:rsidP="003651D5">
            <w:pPr>
              <w:spacing w:line="259" w:lineRule="auto"/>
              <w:rPr>
                <w:rFonts w:ascii="Arial" w:hAnsi="Arial" w:cs="Arial"/>
                <w:b/>
              </w:rPr>
            </w:pPr>
            <w:r w:rsidRPr="00873F98">
              <w:rPr>
                <w:rFonts w:ascii="Arial" w:hAnsi="Arial" w:cs="Arial"/>
                <w:b/>
                <w:color w:val="000000"/>
              </w:rPr>
              <w:t xml:space="preserve">DSA Owner (Organisation): </w:t>
            </w:r>
          </w:p>
        </w:tc>
        <w:tc>
          <w:tcPr>
            <w:tcW w:w="4744" w:type="dxa"/>
            <w:tcBorders>
              <w:top w:val="single" w:sz="4" w:space="0" w:color="000000"/>
              <w:left w:val="single" w:sz="4" w:space="0" w:color="000000"/>
              <w:bottom w:val="single" w:sz="4" w:space="0" w:color="000000"/>
              <w:right w:val="single" w:sz="4" w:space="0" w:color="000000"/>
            </w:tcBorders>
            <w:vAlign w:val="center"/>
          </w:tcPr>
          <w:p w14:paraId="22EB999E" w14:textId="77777777" w:rsidR="0062069A" w:rsidRPr="00873F98" w:rsidRDefault="0062069A" w:rsidP="003651D5">
            <w:pPr>
              <w:spacing w:line="259" w:lineRule="auto"/>
              <w:ind w:left="3"/>
              <w:rPr>
                <w:rFonts w:ascii="Arial" w:hAnsi="Arial" w:cs="Arial"/>
                <w:bCs/>
              </w:rPr>
            </w:pPr>
            <w:r w:rsidRPr="00873F98">
              <w:rPr>
                <w:rFonts w:ascii="Arial" w:hAnsi="Arial" w:cs="Arial"/>
                <w:bCs/>
                <w:color w:val="000000"/>
              </w:rPr>
              <w:t xml:space="preserve">Organisation name </w:t>
            </w:r>
          </w:p>
        </w:tc>
      </w:tr>
      <w:tr w:rsidR="0062069A" w:rsidRPr="003562F1" w14:paraId="217741B7" w14:textId="77777777" w:rsidTr="00873F98">
        <w:trPr>
          <w:trHeight w:val="580"/>
        </w:trPr>
        <w:tc>
          <w:tcPr>
            <w:tcW w:w="4741" w:type="dxa"/>
            <w:tcBorders>
              <w:top w:val="single" w:sz="4" w:space="0" w:color="000000"/>
              <w:left w:val="single" w:sz="4" w:space="0" w:color="000000"/>
              <w:bottom w:val="single" w:sz="4" w:space="0" w:color="000000"/>
              <w:right w:val="single" w:sz="4" w:space="0" w:color="000000"/>
            </w:tcBorders>
            <w:shd w:val="clear" w:color="auto" w:fill="D1D7DF"/>
            <w:vAlign w:val="center"/>
          </w:tcPr>
          <w:p w14:paraId="60F41444" w14:textId="77777777" w:rsidR="0062069A" w:rsidRPr="00873F98" w:rsidRDefault="0062069A" w:rsidP="003651D5">
            <w:pPr>
              <w:spacing w:line="259" w:lineRule="auto"/>
              <w:rPr>
                <w:rFonts w:ascii="Arial" w:hAnsi="Arial" w:cs="Arial"/>
                <w:b/>
              </w:rPr>
            </w:pPr>
            <w:r w:rsidRPr="00873F98">
              <w:rPr>
                <w:rFonts w:ascii="Arial" w:hAnsi="Arial" w:cs="Arial"/>
                <w:b/>
                <w:color w:val="000000"/>
              </w:rPr>
              <w:t xml:space="preserve">DSA Author(s): </w:t>
            </w:r>
          </w:p>
        </w:tc>
        <w:tc>
          <w:tcPr>
            <w:tcW w:w="4744" w:type="dxa"/>
            <w:tcBorders>
              <w:top w:val="single" w:sz="4" w:space="0" w:color="000000"/>
              <w:left w:val="single" w:sz="4" w:space="0" w:color="000000"/>
              <w:bottom w:val="single" w:sz="4" w:space="0" w:color="000000"/>
              <w:right w:val="single" w:sz="4" w:space="0" w:color="000000"/>
            </w:tcBorders>
            <w:vAlign w:val="center"/>
          </w:tcPr>
          <w:p w14:paraId="0EBA706A" w14:textId="77777777" w:rsidR="0062069A" w:rsidRPr="00873F98" w:rsidRDefault="0062069A" w:rsidP="003651D5">
            <w:pPr>
              <w:spacing w:line="259" w:lineRule="auto"/>
              <w:ind w:left="3"/>
              <w:rPr>
                <w:rFonts w:ascii="Arial" w:hAnsi="Arial" w:cs="Arial"/>
                <w:bCs/>
              </w:rPr>
            </w:pPr>
            <w:r w:rsidRPr="00873F98">
              <w:rPr>
                <w:rFonts w:ascii="Arial" w:hAnsi="Arial" w:cs="Arial"/>
                <w:bCs/>
                <w:color w:val="000000"/>
              </w:rPr>
              <w:t xml:space="preserve">Name </w:t>
            </w:r>
          </w:p>
        </w:tc>
      </w:tr>
    </w:tbl>
    <w:p w14:paraId="7A626F7F" w14:textId="77777777" w:rsidR="00A806BC" w:rsidRPr="003562F1" w:rsidRDefault="0062069A" w:rsidP="0062069A">
      <w:pPr>
        <w:spacing w:after="153" w:line="259" w:lineRule="auto"/>
        <w:rPr>
          <w:bCs/>
        </w:rPr>
      </w:pPr>
      <w:r w:rsidRPr="00AA5211">
        <w:rPr>
          <w:bCs/>
          <w:color w:val="000000"/>
        </w:rPr>
        <w:t xml:space="preserve"> </w:t>
      </w:r>
    </w:p>
    <w:p w14:paraId="407BF7F7" w14:textId="2C21BA5F" w:rsidR="0062069A" w:rsidRPr="00AA5211" w:rsidRDefault="0062069A" w:rsidP="004F3CC2">
      <w:pPr>
        <w:pStyle w:val="Caption"/>
      </w:pPr>
      <w:bookmarkStart w:id="6" w:name="_Toc239926232"/>
      <w:r w:rsidRPr="00AA5211">
        <w:t>Table 3: Version control</w:t>
      </w:r>
      <w:bookmarkEnd w:id="6"/>
    </w:p>
    <w:tbl>
      <w:tblPr>
        <w:tblStyle w:val="TableGrid0"/>
        <w:tblW w:w="9484" w:type="dxa"/>
        <w:tblInd w:w="6" w:type="dxa"/>
        <w:tblCellMar>
          <w:top w:w="54" w:type="dxa"/>
          <w:left w:w="107" w:type="dxa"/>
          <w:right w:w="115" w:type="dxa"/>
        </w:tblCellMar>
        <w:tblLook w:val="04A0" w:firstRow="1" w:lastRow="0" w:firstColumn="1" w:lastColumn="0" w:noHBand="0" w:noVBand="1"/>
      </w:tblPr>
      <w:tblGrid>
        <w:gridCol w:w="2370"/>
        <w:gridCol w:w="2371"/>
        <w:gridCol w:w="2372"/>
        <w:gridCol w:w="2371"/>
      </w:tblGrid>
      <w:tr w:rsidR="00AB66E5" w:rsidRPr="003562F1" w14:paraId="6761023D" w14:textId="77777777" w:rsidTr="00873F98">
        <w:trPr>
          <w:trHeight w:val="578"/>
        </w:trPr>
        <w:tc>
          <w:tcPr>
            <w:tcW w:w="2370" w:type="dxa"/>
            <w:tcBorders>
              <w:top w:val="single" w:sz="4" w:space="0" w:color="000000"/>
              <w:left w:val="single" w:sz="4" w:space="0" w:color="000000"/>
              <w:bottom w:val="single" w:sz="4" w:space="0" w:color="000000"/>
              <w:right w:val="single" w:sz="4" w:space="0" w:color="000000"/>
            </w:tcBorders>
            <w:shd w:val="clear" w:color="auto" w:fill="D1D7DF"/>
          </w:tcPr>
          <w:p w14:paraId="6EE49DF6" w14:textId="77777777" w:rsidR="0062069A" w:rsidRPr="004A17A5" w:rsidRDefault="0062069A" w:rsidP="004F3CC2">
            <w:pPr>
              <w:pStyle w:val="TableHeader"/>
              <w:rPr>
                <w:rFonts w:ascii="Arial" w:hAnsi="Arial" w:cs="Arial"/>
              </w:rPr>
            </w:pPr>
            <w:r w:rsidRPr="004A17A5">
              <w:rPr>
                <w:rFonts w:ascii="Arial" w:hAnsi="Arial" w:cs="Arial"/>
              </w:rPr>
              <w:t xml:space="preserve">Version </w:t>
            </w:r>
          </w:p>
        </w:tc>
        <w:tc>
          <w:tcPr>
            <w:tcW w:w="2371" w:type="dxa"/>
            <w:tcBorders>
              <w:top w:val="single" w:sz="4" w:space="0" w:color="000000"/>
              <w:left w:val="single" w:sz="4" w:space="0" w:color="000000"/>
              <w:bottom w:val="single" w:sz="4" w:space="0" w:color="000000"/>
              <w:right w:val="single" w:sz="4" w:space="0" w:color="000000"/>
            </w:tcBorders>
            <w:shd w:val="clear" w:color="auto" w:fill="D1D7DF"/>
          </w:tcPr>
          <w:p w14:paraId="538CE166" w14:textId="77777777" w:rsidR="0062069A" w:rsidRPr="004A17A5" w:rsidRDefault="0062069A" w:rsidP="004F3CC2">
            <w:pPr>
              <w:pStyle w:val="TableHeader"/>
              <w:rPr>
                <w:rFonts w:ascii="Arial" w:hAnsi="Arial" w:cs="Arial"/>
              </w:rPr>
            </w:pPr>
            <w:r w:rsidRPr="004A17A5">
              <w:rPr>
                <w:rFonts w:ascii="Arial" w:hAnsi="Arial" w:cs="Arial"/>
              </w:rPr>
              <w:t xml:space="preserve">Date </w:t>
            </w:r>
          </w:p>
        </w:tc>
        <w:tc>
          <w:tcPr>
            <w:tcW w:w="2372" w:type="dxa"/>
            <w:tcBorders>
              <w:top w:val="single" w:sz="4" w:space="0" w:color="000000"/>
              <w:left w:val="single" w:sz="4" w:space="0" w:color="000000"/>
              <w:bottom w:val="single" w:sz="4" w:space="0" w:color="000000"/>
              <w:right w:val="single" w:sz="4" w:space="0" w:color="000000"/>
            </w:tcBorders>
            <w:shd w:val="clear" w:color="auto" w:fill="D1D7DF"/>
          </w:tcPr>
          <w:p w14:paraId="5EAFE9C8" w14:textId="77777777" w:rsidR="0062069A" w:rsidRPr="004A17A5" w:rsidRDefault="0062069A" w:rsidP="004F3CC2">
            <w:pPr>
              <w:pStyle w:val="TableHeader"/>
              <w:rPr>
                <w:rFonts w:ascii="Arial" w:hAnsi="Arial" w:cs="Arial"/>
              </w:rPr>
            </w:pPr>
            <w:r w:rsidRPr="004A17A5">
              <w:rPr>
                <w:rFonts w:ascii="Arial" w:hAnsi="Arial" w:cs="Arial"/>
              </w:rPr>
              <w:t xml:space="preserve">Author </w:t>
            </w:r>
          </w:p>
        </w:tc>
        <w:tc>
          <w:tcPr>
            <w:tcW w:w="2371" w:type="dxa"/>
            <w:tcBorders>
              <w:top w:val="single" w:sz="4" w:space="0" w:color="000000"/>
              <w:left w:val="single" w:sz="4" w:space="0" w:color="000000"/>
              <w:bottom w:val="single" w:sz="4" w:space="0" w:color="000000"/>
              <w:right w:val="single" w:sz="4" w:space="0" w:color="000000"/>
            </w:tcBorders>
            <w:shd w:val="clear" w:color="auto" w:fill="D1D7DF"/>
          </w:tcPr>
          <w:p w14:paraId="1DA894CB" w14:textId="77777777" w:rsidR="0062069A" w:rsidRPr="004A17A5" w:rsidRDefault="0062069A" w:rsidP="004A17A5">
            <w:pPr>
              <w:pStyle w:val="TableHeader"/>
              <w:rPr>
                <w:rFonts w:ascii="Arial" w:hAnsi="Arial" w:cs="Arial"/>
              </w:rPr>
            </w:pPr>
            <w:r w:rsidRPr="004A17A5">
              <w:rPr>
                <w:rFonts w:ascii="Arial" w:hAnsi="Arial" w:cs="Arial"/>
              </w:rPr>
              <w:t xml:space="preserve">Edit/Update </w:t>
            </w:r>
          </w:p>
        </w:tc>
      </w:tr>
      <w:tr w:rsidR="0062069A" w:rsidRPr="003562F1" w14:paraId="380A770B" w14:textId="77777777" w:rsidTr="003651D5">
        <w:trPr>
          <w:trHeight w:val="913"/>
        </w:trPr>
        <w:tc>
          <w:tcPr>
            <w:tcW w:w="2370" w:type="dxa"/>
            <w:tcBorders>
              <w:top w:val="single" w:sz="4" w:space="0" w:color="000000"/>
              <w:left w:val="single" w:sz="4" w:space="0" w:color="000000"/>
              <w:bottom w:val="single" w:sz="4" w:space="0" w:color="000000"/>
              <w:right w:val="single" w:sz="4" w:space="0" w:color="000000"/>
            </w:tcBorders>
          </w:tcPr>
          <w:p w14:paraId="0F9FDDD7" w14:textId="77777777" w:rsidR="0062069A" w:rsidRPr="004A17A5" w:rsidRDefault="0062069A" w:rsidP="004A17A5">
            <w:pPr>
              <w:pStyle w:val="TableRow"/>
              <w:rPr>
                <w:rFonts w:ascii="Arial" w:hAnsi="Arial" w:cs="Arial"/>
              </w:rPr>
            </w:pPr>
            <w:r w:rsidRPr="004A17A5">
              <w:rPr>
                <w:rFonts w:ascii="Arial" w:hAnsi="Arial" w:cs="Arial"/>
              </w:rPr>
              <w:t xml:space="preserve">V0.1 Draft </w:t>
            </w:r>
          </w:p>
        </w:tc>
        <w:tc>
          <w:tcPr>
            <w:tcW w:w="2371" w:type="dxa"/>
            <w:tcBorders>
              <w:top w:val="single" w:sz="4" w:space="0" w:color="000000"/>
              <w:left w:val="single" w:sz="4" w:space="0" w:color="000000"/>
              <w:bottom w:val="single" w:sz="4" w:space="0" w:color="000000"/>
              <w:right w:val="single" w:sz="4" w:space="0" w:color="000000"/>
            </w:tcBorders>
          </w:tcPr>
          <w:p w14:paraId="030E485E" w14:textId="77777777" w:rsidR="0062069A" w:rsidRPr="004A17A5" w:rsidRDefault="0062069A" w:rsidP="004A17A5">
            <w:pPr>
              <w:pStyle w:val="TableRow"/>
              <w:rPr>
                <w:rFonts w:ascii="Arial" w:hAnsi="Arial" w:cs="Arial"/>
              </w:rPr>
            </w:pPr>
            <w:r w:rsidRPr="004A17A5">
              <w:rPr>
                <w:rFonts w:ascii="Arial" w:hAnsi="Arial" w:cs="Arial"/>
              </w:rPr>
              <w:t xml:space="preserve">XX/XX/20XX </w:t>
            </w:r>
          </w:p>
        </w:tc>
        <w:tc>
          <w:tcPr>
            <w:tcW w:w="2372" w:type="dxa"/>
            <w:tcBorders>
              <w:top w:val="single" w:sz="4" w:space="0" w:color="000000"/>
              <w:left w:val="single" w:sz="4" w:space="0" w:color="000000"/>
              <w:bottom w:val="single" w:sz="4" w:space="0" w:color="000000"/>
              <w:right w:val="single" w:sz="4" w:space="0" w:color="000000"/>
            </w:tcBorders>
          </w:tcPr>
          <w:p w14:paraId="55FAE7A8" w14:textId="77777777" w:rsidR="0062069A" w:rsidRPr="004A17A5" w:rsidRDefault="0062069A" w:rsidP="004A17A5">
            <w:pPr>
              <w:pStyle w:val="TableRow"/>
              <w:rPr>
                <w:rFonts w:ascii="Arial" w:hAnsi="Arial" w:cs="Arial"/>
              </w:rPr>
            </w:pPr>
            <w:r w:rsidRPr="004A17A5">
              <w:rPr>
                <w:rFonts w:ascii="Arial" w:hAnsi="Arial" w:cs="Arial"/>
              </w:rPr>
              <w:t xml:space="preserve">Name </w:t>
            </w:r>
          </w:p>
        </w:tc>
        <w:tc>
          <w:tcPr>
            <w:tcW w:w="2371" w:type="dxa"/>
            <w:tcBorders>
              <w:top w:val="single" w:sz="4" w:space="0" w:color="000000"/>
              <w:left w:val="single" w:sz="4" w:space="0" w:color="000000"/>
              <w:bottom w:val="single" w:sz="4" w:space="0" w:color="000000"/>
              <w:right w:val="single" w:sz="4" w:space="0" w:color="000000"/>
            </w:tcBorders>
          </w:tcPr>
          <w:p w14:paraId="15960A01" w14:textId="77777777" w:rsidR="0062069A" w:rsidRPr="004A17A5" w:rsidRDefault="0062069A" w:rsidP="004A17A5">
            <w:pPr>
              <w:pStyle w:val="TableRow"/>
              <w:rPr>
                <w:rFonts w:ascii="Arial" w:hAnsi="Arial" w:cs="Arial"/>
              </w:rPr>
            </w:pPr>
            <w:r w:rsidRPr="004A17A5">
              <w:rPr>
                <w:rFonts w:ascii="Arial" w:hAnsi="Arial" w:cs="Arial"/>
              </w:rPr>
              <w:t xml:space="preserve">First draft for consideration </w:t>
            </w:r>
          </w:p>
        </w:tc>
      </w:tr>
      <w:tr w:rsidR="0062069A" w:rsidRPr="003562F1" w14:paraId="1B93C51D" w14:textId="77777777" w:rsidTr="003651D5">
        <w:trPr>
          <w:trHeight w:val="581"/>
        </w:trPr>
        <w:tc>
          <w:tcPr>
            <w:tcW w:w="2370" w:type="dxa"/>
            <w:tcBorders>
              <w:top w:val="single" w:sz="4" w:space="0" w:color="000000"/>
              <w:left w:val="single" w:sz="4" w:space="0" w:color="000000"/>
              <w:bottom w:val="single" w:sz="4" w:space="0" w:color="000000"/>
              <w:right w:val="single" w:sz="4" w:space="0" w:color="000000"/>
            </w:tcBorders>
          </w:tcPr>
          <w:p w14:paraId="0485C10F" w14:textId="77777777" w:rsidR="0062069A" w:rsidRPr="004A17A5" w:rsidRDefault="0062069A" w:rsidP="003651D5">
            <w:pPr>
              <w:spacing w:line="259" w:lineRule="auto"/>
              <w:rPr>
                <w:rFonts w:ascii="Arial" w:hAnsi="Arial" w:cs="Arial"/>
                <w:bCs/>
              </w:rPr>
            </w:pPr>
            <w:r w:rsidRPr="004A17A5">
              <w:rPr>
                <w:rFonts w:ascii="Arial" w:hAnsi="Arial" w:cs="Arial"/>
                <w:bCs/>
              </w:rPr>
              <w:t xml:space="preserve"> </w:t>
            </w:r>
          </w:p>
        </w:tc>
        <w:tc>
          <w:tcPr>
            <w:tcW w:w="2371" w:type="dxa"/>
            <w:tcBorders>
              <w:top w:val="single" w:sz="4" w:space="0" w:color="000000"/>
              <w:left w:val="single" w:sz="4" w:space="0" w:color="000000"/>
              <w:bottom w:val="single" w:sz="4" w:space="0" w:color="000000"/>
              <w:right w:val="single" w:sz="4" w:space="0" w:color="000000"/>
            </w:tcBorders>
          </w:tcPr>
          <w:p w14:paraId="1A4C0AAF" w14:textId="77777777" w:rsidR="0062069A" w:rsidRPr="004A17A5" w:rsidRDefault="0062069A" w:rsidP="003651D5">
            <w:pPr>
              <w:spacing w:line="259" w:lineRule="auto"/>
              <w:ind w:left="1"/>
              <w:rPr>
                <w:rFonts w:ascii="Arial" w:hAnsi="Arial" w:cs="Arial"/>
                <w:bCs/>
              </w:rPr>
            </w:pPr>
            <w:r w:rsidRPr="004A17A5">
              <w:rPr>
                <w:rFonts w:ascii="Arial" w:hAnsi="Arial" w:cs="Arial"/>
                <w:bCs/>
              </w:rPr>
              <w:t xml:space="preserve"> </w:t>
            </w:r>
          </w:p>
        </w:tc>
        <w:tc>
          <w:tcPr>
            <w:tcW w:w="2372" w:type="dxa"/>
            <w:tcBorders>
              <w:top w:val="single" w:sz="4" w:space="0" w:color="000000"/>
              <w:left w:val="single" w:sz="4" w:space="0" w:color="000000"/>
              <w:bottom w:val="single" w:sz="4" w:space="0" w:color="000000"/>
              <w:right w:val="single" w:sz="4" w:space="0" w:color="000000"/>
            </w:tcBorders>
          </w:tcPr>
          <w:p w14:paraId="724291D2" w14:textId="77777777" w:rsidR="0062069A" w:rsidRPr="004A17A5" w:rsidRDefault="0062069A" w:rsidP="003651D5">
            <w:pPr>
              <w:spacing w:line="259" w:lineRule="auto"/>
              <w:ind w:left="1"/>
              <w:rPr>
                <w:rFonts w:ascii="Arial" w:hAnsi="Arial" w:cs="Arial"/>
                <w:bCs/>
              </w:rPr>
            </w:pPr>
            <w:r w:rsidRPr="004A17A5">
              <w:rPr>
                <w:rFonts w:ascii="Arial" w:hAnsi="Arial" w:cs="Arial"/>
                <w:bCs/>
              </w:rPr>
              <w:t xml:space="preserve"> </w:t>
            </w:r>
          </w:p>
        </w:tc>
        <w:tc>
          <w:tcPr>
            <w:tcW w:w="2371" w:type="dxa"/>
            <w:tcBorders>
              <w:top w:val="single" w:sz="4" w:space="0" w:color="000000"/>
              <w:left w:val="single" w:sz="4" w:space="0" w:color="000000"/>
              <w:bottom w:val="single" w:sz="4" w:space="0" w:color="000000"/>
              <w:right w:val="single" w:sz="4" w:space="0" w:color="000000"/>
            </w:tcBorders>
          </w:tcPr>
          <w:p w14:paraId="7EE1129B" w14:textId="77777777" w:rsidR="0062069A" w:rsidRPr="004A17A5" w:rsidRDefault="0062069A" w:rsidP="003651D5">
            <w:pPr>
              <w:spacing w:line="259" w:lineRule="auto"/>
              <w:ind w:left="1"/>
              <w:rPr>
                <w:rFonts w:ascii="Arial" w:hAnsi="Arial" w:cs="Arial"/>
                <w:bCs/>
              </w:rPr>
            </w:pPr>
            <w:r w:rsidRPr="004A17A5">
              <w:rPr>
                <w:rFonts w:ascii="Arial" w:hAnsi="Arial" w:cs="Arial"/>
                <w:bCs/>
              </w:rPr>
              <w:t xml:space="preserve"> </w:t>
            </w:r>
          </w:p>
        </w:tc>
      </w:tr>
      <w:tr w:rsidR="0062069A" w:rsidRPr="003562F1" w14:paraId="075604E8" w14:textId="77777777" w:rsidTr="003651D5">
        <w:trPr>
          <w:trHeight w:val="582"/>
        </w:trPr>
        <w:tc>
          <w:tcPr>
            <w:tcW w:w="2370" w:type="dxa"/>
            <w:tcBorders>
              <w:top w:val="single" w:sz="4" w:space="0" w:color="000000"/>
              <w:left w:val="single" w:sz="4" w:space="0" w:color="000000"/>
              <w:bottom w:val="single" w:sz="4" w:space="0" w:color="000000"/>
              <w:right w:val="single" w:sz="4" w:space="0" w:color="000000"/>
            </w:tcBorders>
          </w:tcPr>
          <w:p w14:paraId="0EFDA64E" w14:textId="77777777" w:rsidR="0062069A" w:rsidRPr="004A17A5" w:rsidRDefault="0062069A" w:rsidP="003651D5">
            <w:pPr>
              <w:spacing w:line="259" w:lineRule="auto"/>
              <w:rPr>
                <w:rFonts w:ascii="Arial" w:hAnsi="Arial" w:cs="Arial"/>
                <w:bCs/>
              </w:rPr>
            </w:pPr>
            <w:r w:rsidRPr="004A17A5">
              <w:rPr>
                <w:rFonts w:ascii="Arial" w:hAnsi="Arial" w:cs="Arial"/>
                <w:bCs/>
              </w:rPr>
              <w:t xml:space="preserve"> </w:t>
            </w:r>
          </w:p>
        </w:tc>
        <w:tc>
          <w:tcPr>
            <w:tcW w:w="2371" w:type="dxa"/>
            <w:tcBorders>
              <w:top w:val="single" w:sz="4" w:space="0" w:color="000000"/>
              <w:left w:val="single" w:sz="4" w:space="0" w:color="000000"/>
              <w:bottom w:val="single" w:sz="4" w:space="0" w:color="000000"/>
              <w:right w:val="single" w:sz="4" w:space="0" w:color="000000"/>
            </w:tcBorders>
          </w:tcPr>
          <w:p w14:paraId="33E1BDBA" w14:textId="77777777" w:rsidR="0062069A" w:rsidRPr="004A17A5" w:rsidRDefault="0062069A" w:rsidP="003651D5">
            <w:pPr>
              <w:spacing w:line="259" w:lineRule="auto"/>
              <w:ind w:left="1"/>
              <w:rPr>
                <w:rFonts w:ascii="Arial" w:hAnsi="Arial" w:cs="Arial"/>
                <w:bCs/>
              </w:rPr>
            </w:pPr>
            <w:r w:rsidRPr="004A17A5">
              <w:rPr>
                <w:rFonts w:ascii="Arial" w:hAnsi="Arial" w:cs="Arial"/>
                <w:bCs/>
              </w:rPr>
              <w:t xml:space="preserve"> </w:t>
            </w:r>
          </w:p>
        </w:tc>
        <w:tc>
          <w:tcPr>
            <w:tcW w:w="2372" w:type="dxa"/>
            <w:tcBorders>
              <w:top w:val="single" w:sz="4" w:space="0" w:color="000000"/>
              <w:left w:val="single" w:sz="4" w:space="0" w:color="000000"/>
              <w:bottom w:val="single" w:sz="4" w:space="0" w:color="000000"/>
              <w:right w:val="single" w:sz="4" w:space="0" w:color="000000"/>
            </w:tcBorders>
          </w:tcPr>
          <w:p w14:paraId="763855AB" w14:textId="77777777" w:rsidR="0062069A" w:rsidRPr="004A17A5" w:rsidRDefault="0062069A" w:rsidP="003651D5">
            <w:pPr>
              <w:spacing w:line="259" w:lineRule="auto"/>
              <w:ind w:left="1"/>
              <w:rPr>
                <w:rFonts w:ascii="Arial" w:hAnsi="Arial" w:cs="Arial"/>
                <w:bCs/>
              </w:rPr>
            </w:pPr>
            <w:r w:rsidRPr="004A17A5">
              <w:rPr>
                <w:rFonts w:ascii="Arial" w:hAnsi="Arial" w:cs="Arial"/>
                <w:bCs/>
              </w:rPr>
              <w:t xml:space="preserve"> </w:t>
            </w:r>
          </w:p>
        </w:tc>
        <w:tc>
          <w:tcPr>
            <w:tcW w:w="2371" w:type="dxa"/>
            <w:tcBorders>
              <w:top w:val="single" w:sz="4" w:space="0" w:color="000000"/>
              <w:left w:val="single" w:sz="4" w:space="0" w:color="000000"/>
              <w:bottom w:val="single" w:sz="4" w:space="0" w:color="000000"/>
              <w:right w:val="single" w:sz="4" w:space="0" w:color="000000"/>
            </w:tcBorders>
          </w:tcPr>
          <w:p w14:paraId="6A3B7DCD" w14:textId="77777777" w:rsidR="0062069A" w:rsidRPr="004A17A5" w:rsidRDefault="0062069A" w:rsidP="003651D5">
            <w:pPr>
              <w:spacing w:line="259" w:lineRule="auto"/>
              <w:ind w:left="1"/>
              <w:rPr>
                <w:rFonts w:ascii="Arial" w:hAnsi="Arial" w:cs="Arial"/>
                <w:bCs/>
              </w:rPr>
            </w:pPr>
            <w:r w:rsidRPr="004A17A5">
              <w:rPr>
                <w:rFonts w:ascii="Arial" w:hAnsi="Arial" w:cs="Arial"/>
                <w:bCs/>
              </w:rPr>
              <w:t xml:space="preserve"> </w:t>
            </w:r>
          </w:p>
        </w:tc>
      </w:tr>
      <w:tr w:rsidR="0062069A" w:rsidRPr="003562F1" w14:paraId="2005D218" w14:textId="77777777" w:rsidTr="003651D5">
        <w:trPr>
          <w:trHeight w:val="581"/>
        </w:trPr>
        <w:tc>
          <w:tcPr>
            <w:tcW w:w="2370" w:type="dxa"/>
            <w:tcBorders>
              <w:top w:val="single" w:sz="4" w:space="0" w:color="000000"/>
              <w:left w:val="single" w:sz="4" w:space="0" w:color="000000"/>
              <w:bottom w:val="single" w:sz="4" w:space="0" w:color="000000"/>
              <w:right w:val="single" w:sz="4" w:space="0" w:color="000000"/>
            </w:tcBorders>
          </w:tcPr>
          <w:p w14:paraId="0A06ED2F" w14:textId="77777777" w:rsidR="0062069A" w:rsidRPr="004A17A5" w:rsidRDefault="0062069A" w:rsidP="003651D5">
            <w:pPr>
              <w:spacing w:line="259" w:lineRule="auto"/>
              <w:rPr>
                <w:rFonts w:ascii="Arial" w:hAnsi="Arial" w:cs="Arial"/>
                <w:bCs/>
              </w:rPr>
            </w:pPr>
            <w:r w:rsidRPr="004A17A5">
              <w:rPr>
                <w:rFonts w:ascii="Arial" w:hAnsi="Arial" w:cs="Arial"/>
                <w:bCs/>
              </w:rPr>
              <w:t xml:space="preserve"> </w:t>
            </w:r>
          </w:p>
        </w:tc>
        <w:tc>
          <w:tcPr>
            <w:tcW w:w="2371" w:type="dxa"/>
            <w:tcBorders>
              <w:top w:val="single" w:sz="4" w:space="0" w:color="000000"/>
              <w:left w:val="single" w:sz="4" w:space="0" w:color="000000"/>
              <w:bottom w:val="single" w:sz="4" w:space="0" w:color="000000"/>
              <w:right w:val="single" w:sz="4" w:space="0" w:color="000000"/>
            </w:tcBorders>
          </w:tcPr>
          <w:p w14:paraId="46C5E0B1" w14:textId="77777777" w:rsidR="0062069A" w:rsidRPr="004A17A5" w:rsidRDefault="0062069A" w:rsidP="003651D5">
            <w:pPr>
              <w:spacing w:line="259" w:lineRule="auto"/>
              <w:ind w:left="1"/>
              <w:rPr>
                <w:rFonts w:ascii="Arial" w:hAnsi="Arial" w:cs="Arial"/>
                <w:bCs/>
              </w:rPr>
            </w:pPr>
            <w:r w:rsidRPr="004A17A5">
              <w:rPr>
                <w:rFonts w:ascii="Arial" w:hAnsi="Arial" w:cs="Arial"/>
                <w:bCs/>
              </w:rPr>
              <w:t xml:space="preserve"> </w:t>
            </w:r>
          </w:p>
        </w:tc>
        <w:tc>
          <w:tcPr>
            <w:tcW w:w="2372" w:type="dxa"/>
            <w:tcBorders>
              <w:top w:val="single" w:sz="4" w:space="0" w:color="000000"/>
              <w:left w:val="single" w:sz="4" w:space="0" w:color="000000"/>
              <w:bottom w:val="single" w:sz="4" w:space="0" w:color="000000"/>
              <w:right w:val="single" w:sz="4" w:space="0" w:color="000000"/>
            </w:tcBorders>
          </w:tcPr>
          <w:p w14:paraId="3049BE1E" w14:textId="77777777" w:rsidR="0062069A" w:rsidRPr="004A17A5" w:rsidRDefault="0062069A" w:rsidP="003651D5">
            <w:pPr>
              <w:spacing w:line="259" w:lineRule="auto"/>
              <w:ind w:left="1"/>
              <w:rPr>
                <w:rFonts w:ascii="Arial" w:hAnsi="Arial" w:cs="Arial"/>
                <w:bCs/>
              </w:rPr>
            </w:pPr>
            <w:r w:rsidRPr="004A17A5">
              <w:rPr>
                <w:rFonts w:ascii="Arial" w:hAnsi="Arial" w:cs="Arial"/>
                <w:bCs/>
              </w:rPr>
              <w:t xml:space="preserve"> </w:t>
            </w:r>
          </w:p>
        </w:tc>
        <w:tc>
          <w:tcPr>
            <w:tcW w:w="2371" w:type="dxa"/>
            <w:tcBorders>
              <w:top w:val="single" w:sz="4" w:space="0" w:color="000000"/>
              <w:left w:val="single" w:sz="4" w:space="0" w:color="000000"/>
              <w:bottom w:val="single" w:sz="4" w:space="0" w:color="000000"/>
              <w:right w:val="single" w:sz="4" w:space="0" w:color="000000"/>
            </w:tcBorders>
          </w:tcPr>
          <w:p w14:paraId="180F5A3F" w14:textId="77777777" w:rsidR="0062069A" w:rsidRPr="004A17A5" w:rsidRDefault="0062069A" w:rsidP="003651D5">
            <w:pPr>
              <w:spacing w:line="259" w:lineRule="auto"/>
              <w:ind w:left="1"/>
              <w:rPr>
                <w:rFonts w:ascii="Arial" w:hAnsi="Arial" w:cs="Arial"/>
                <w:bCs/>
              </w:rPr>
            </w:pPr>
            <w:r w:rsidRPr="004A17A5">
              <w:rPr>
                <w:rFonts w:ascii="Arial" w:hAnsi="Arial" w:cs="Arial"/>
                <w:bCs/>
              </w:rPr>
              <w:t xml:space="preserve"> </w:t>
            </w:r>
          </w:p>
        </w:tc>
      </w:tr>
    </w:tbl>
    <w:p w14:paraId="5B03DA90" w14:textId="6941631C" w:rsidR="00551D11" w:rsidRPr="00AA5211" w:rsidRDefault="00645BC3" w:rsidP="004A17A5">
      <w:pPr>
        <w:pStyle w:val="Heading1"/>
      </w:pPr>
      <w:bookmarkStart w:id="7" w:name="_Toc239864956"/>
      <w:r w:rsidRPr="004A17A5">
        <w:lastRenderedPageBreak/>
        <w:t>Section</w:t>
      </w:r>
      <w:r w:rsidRPr="002C62E3">
        <w:t xml:space="preserve"> 2:</w:t>
      </w:r>
      <w:r w:rsidR="00551D11" w:rsidRPr="002C62E3">
        <w:t xml:space="preserve"> Backgroun</w:t>
      </w:r>
      <w:r w:rsidR="00870EBC" w:rsidRPr="002C62E3">
        <w:t>d</w:t>
      </w:r>
      <w:bookmarkEnd w:id="7"/>
      <w:r w:rsidR="00711811">
        <w:t xml:space="preserve">                                </w:t>
      </w:r>
    </w:p>
    <w:p w14:paraId="7870ED8E" w14:textId="20988311" w:rsidR="00AA5EE8" w:rsidRPr="003562F1" w:rsidRDefault="0BC9F7FC" w:rsidP="00BA40E9">
      <w:r>
        <w:t>T</w:t>
      </w:r>
      <w:r w:rsidR="54BDC789">
        <w:t xml:space="preserve">his </w:t>
      </w:r>
      <w:r w:rsidR="1453DB9C">
        <w:t xml:space="preserve">Tier 2 Template </w:t>
      </w:r>
      <w:r w:rsidR="566F98B6">
        <w:t>DSA</w:t>
      </w:r>
      <w:r w:rsidR="3362F0C9">
        <w:t xml:space="preserve"> </w:t>
      </w:r>
      <w:r w:rsidR="4E34E962">
        <w:t xml:space="preserve">sets out the terms for data sharing </w:t>
      </w:r>
      <w:r w:rsidR="6CB8F4EF">
        <w:t xml:space="preserve">in accordance with the </w:t>
      </w:r>
      <w:r w:rsidR="1453DB9C">
        <w:t>I</w:t>
      </w:r>
      <w:r w:rsidR="6CB8F4EF">
        <w:t xml:space="preserve">nformation </w:t>
      </w:r>
      <w:r w:rsidR="1453DB9C">
        <w:t>S</w:t>
      </w:r>
      <w:r w:rsidR="6CB8F4EF">
        <w:t xml:space="preserve">haring </w:t>
      </w:r>
      <w:r w:rsidR="1453DB9C">
        <w:t>D</w:t>
      </w:r>
      <w:r w:rsidR="6CB8F4EF">
        <w:t xml:space="preserve">uty required by the Children Act 2004, </w:t>
      </w:r>
      <w:r w:rsidR="613B7974">
        <w:t>as amended by the Children’s Wellbeing and Schools Act 2026.</w:t>
      </w:r>
      <w:r w:rsidR="2A708680">
        <w:t xml:space="preserve"> </w:t>
      </w:r>
      <w:r w:rsidR="65B2DE26">
        <w:t xml:space="preserve">This Agreement, or a local equivalent, </w:t>
      </w:r>
      <w:r w:rsidR="00176E27">
        <w:t>can</w:t>
      </w:r>
      <w:r w:rsidR="66842085">
        <w:t xml:space="preserve"> </w:t>
      </w:r>
      <w:r w:rsidR="1946E5B4">
        <w:t>be</w:t>
      </w:r>
      <w:r w:rsidR="65B2DE26">
        <w:t xml:space="preserve"> adopted by all </w:t>
      </w:r>
      <w:r w:rsidR="13812385">
        <w:t xml:space="preserve">organisations in scope of the </w:t>
      </w:r>
      <w:r w:rsidR="351ED3FB">
        <w:t>I</w:t>
      </w:r>
      <w:r w:rsidR="13812385">
        <w:t xml:space="preserve">nformation </w:t>
      </w:r>
      <w:r w:rsidR="351ED3FB">
        <w:t>S</w:t>
      </w:r>
      <w:r w:rsidR="13812385">
        <w:t xml:space="preserve">haring </w:t>
      </w:r>
      <w:r w:rsidR="351ED3FB">
        <w:t>D</w:t>
      </w:r>
      <w:r w:rsidR="13812385">
        <w:t>uty</w:t>
      </w:r>
      <w:r w:rsidR="7279BCBB">
        <w:t>,</w:t>
      </w:r>
      <w:r w:rsidR="1453DB9C">
        <w:t xml:space="preserve"> and </w:t>
      </w:r>
      <w:r w:rsidR="0056462E">
        <w:t xml:space="preserve">may </w:t>
      </w:r>
      <w:r w:rsidR="1453DB9C">
        <w:t>be read alongside the statutory guidance</w:t>
      </w:r>
      <w:r w:rsidR="4A1DAB27">
        <w:t xml:space="preserve">, specifically </w:t>
      </w:r>
      <w:r w:rsidR="1466D08A">
        <w:t>w</w:t>
      </w:r>
      <w:r w:rsidR="3F1AD40E">
        <w:t>h</w:t>
      </w:r>
      <w:r w:rsidR="1466D08A">
        <w:t>en considering information relating to</w:t>
      </w:r>
      <w:r w:rsidR="1466D08A" w:rsidRPr="00F44560">
        <w:t xml:space="preserve"> [insert specific purpose of Tier 2 </w:t>
      </w:r>
      <w:r w:rsidR="566F98B6" w:rsidRPr="00F44560">
        <w:t>T</w:t>
      </w:r>
      <w:r w:rsidR="1466D08A" w:rsidRPr="00F44560">
        <w:t>emplate DSA]</w:t>
      </w:r>
      <w:r w:rsidR="13812385">
        <w:t>.</w:t>
      </w:r>
      <w:r w:rsidR="186273B9">
        <w:t xml:space="preserve"> </w:t>
      </w:r>
    </w:p>
    <w:p w14:paraId="19B0CA3C" w14:textId="4AF36B82" w:rsidR="00962A5F" w:rsidRPr="003562F1" w:rsidRDefault="00327693" w:rsidP="00963DBF">
      <w:pPr>
        <w:rPr>
          <w:bCs/>
        </w:rPr>
      </w:pPr>
      <w:r w:rsidRPr="000616D3">
        <w:t xml:space="preserve">Organisations in scope are </w:t>
      </w:r>
      <w:r w:rsidR="00962A5F" w:rsidRPr="000616D3">
        <w:t>organisations in England within s16</w:t>
      </w:r>
      <w:proofErr w:type="gramStart"/>
      <w:r w:rsidR="00962A5F" w:rsidRPr="000616D3">
        <w:t>LA(</w:t>
      </w:r>
      <w:proofErr w:type="gramEnd"/>
      <w:r w:rsidR="00962A5F" w:rsidRPr="000616D3">
        <w:t>4)</w:t>
      </w:r>
      <w:r w:rsidRPr="000616D3">
        <w:t xml:space="preserve"> of the Children Act 2004</w:t>
      </w:r>
      <w:r w:rsidR="00962A5F" w:rsidRPr="000616D3">
        <w:t>, including:</w:t>
      </w:r>
      <w:r w:rsidR="00962A5F" w:rsidRPr="003562F1">
        <w:rPr>
          <w:bCs/>
        </w:rPr>
        <w:t xml:space="preserve"> </w:t>
      </w:r>
    </w:p>
    <w:p w14:paraId="2E4B2016" w14:textId="77777777" w:rsidR="00962A5F" w:rsidRPr="003562F1" w:rsidRDefault="00962A5F">
      <w:pPr>
        <w:numPr>
          <w:ilvl w:val="0"/>
          <w:numId w:val="6"/>
        </w:numPr>
        <w:rPr>
          <w:bCs/>
        </w:rPr>
      </w:pPr>
      <w:hyperlink r:id="rId15" w:history="1">
        <w:r w:rsidRPr="003562F1">
          <w:rPr>
            <w:rStyle w:val="Hyperlink"/>
            <w:bCs/>
          </w:rPr>
          <w:t>Section 11(1) Children Act 2004</w:t>
        </w:r>
      </w:hyperlink>
      <w:r w:rsidRPr="003562F1">
        <w:rPr>
          <w:bCs/>
        </w:rPr>
        <w:t xml:space="preserve"> organisations (e.g. local authorities, ICBs, NHS Trusts, the police, prison and probation services, youth justice services, and youth custody services).</w:t>
      </w:r>
    </w:p>
    <w:p w14:paraId="131ABFFD" w14:textId="1050E945" w:rsidR="00962A5F" w:rsidRPr="003562F1" w:rsidRDefault="00962A5F">
      <w:pPr>
        <w:numPr>
          <w:ilvl w:val="0"/>
          <w:numId w:val="6"/>
        </w:numPr>
        <w:rPr>
          <w:bCs/>
        </w:rPr>
      </w:pPr>
      <w:r w:rsidRPr="003562F1">
        <w:rPr>
          <w:bCs/>
        </w:rPr>
        <w:t xml:space="preserve">Designated childcare or education agencies for the purposes of </w:t>
      </w:r>
      <w:r w:rsidRPr="37729103">
        <w:t>section16E</w:t>
      </w:r>
      <w:r w:rsidRPr="003562F1">
        <w:rPr>
          <w:bCs/>
          <w:vertAlign w:val="superscript"/>
        </w:rPr>
        <w:footnoteReference w:id="2"/>
      </w:r>
      <w:r w:rsidRPr="003562F1">
        <w:rPr>
          <w:bCs/>
        </w:rPr>
        <w:t>.</w:t>
      </w:r>
    </w:p>
    <w:p w14:paraId="04441824" w14:textId="77777777" w:rsidR="00962A5F" w:rsidRDefault="00962A5F">
      <w:pPr>
        <w:numPr>
          <w:ilvl w:val="0"/>
          <w:numId w:val="6"/>
        </w:numPr>
        <w:rPr>
          <w:bCs/>
        </w:rPr>
      </w:pPr>
      <w:r w:rsidRPr="003562F1">
        <w:rPr>
          <w:bCs/>
        </w:rPr>
        <w:t>Providers delivering services pursuant to arrangements made by the above for functions relating to safeguarding and promoting welfare. This includes GPs, dentists and other primary care providers.</w:t>
      </w:r>
    </w:p>
    <w:p w14:paraId="538B2C60" w14:textId="1F630C28" w:rsidR="0025738D" w:rsidRPr="003562F1" w:rsidRDefault="0025738D" w:rsidP="00873F98">
      <w:pPr>
        <w:rPr>
          <w:bCs/>
        </w:rPr>
      </w:pPr>
      <w:r>
        <w:rPr>
          <w:bCs/>
        </w:rPr>
        <w:t xml:space="preserve">Organisations not within scope of the </w:t>
      </w:r>
      <w:r w:rsidR="00C962C6">
        <w:rPr>
          <w:bCs/>
        </w:rPr>
        <w:t>duty but who may become signatories to this document include:</w:t>
      </w:r>
    </w:p>
    <w:p w14:paraId="21EFABA8" w14:textId="095F1F1F" w:rsidR="003473DE" w:rsidRDefault="003473DE">
      <w:pPr>
        <w:numPr>
          <w:ilvl w:val="0"/>
          <w:numId w:val="6"/>
        </w:numPr>
        <w:rPr>
          <w:bCs/>
        </w:rPr>
      </w:pPr>
      <w:r w:rsidRPr="003562F1">
        <w:rPr>
          <w:bCs/>
        </w:rPr>
        <w:t xml:space="preserve">Non-statutory organisations, including charities, that are involved in delivering services or activities related to safeguarding and promoting the welfare of children. </w:t>
      </w:r>
    </w:p>
    <w:p w14:paraId="2A4115A3" w14:textId="528464D5" w:rsidR="004335AE" w:rsidRPr="00214C74" w:rsidRDefault="004335AE" w:rsidP="00D272FB">
      <w:pPr>
        <w:rPr>
          <w:bCs/>
        </w:rPr>
      </w:pPr>
      <w:r w:rsidRPr="00214C74">
        <w:rPr>
          <w:bCs/>
        </w:rPr>
        <w:t>Please note: Organisations outside of the scope of the duty are strongly encouraged to feed information relevant to the safety and welfare of children through to statutory safeguarding partners, both proactively and in response to a request.</w:t>
      </w:r>
    </w:p>
    <w:p w14:paraId="3EAA2D08" w14:textId="291F03D0" w:rsidR="00A47225" w:rsidRDefault="00963DBF" w:rsidP="00A47225">
      <w:r>
        <w:t>It is important to not</w:t>
      </w:r>
      <w:r w:rsidR="00893C3C">
        <w:t xml:space="preserve">e that the </w:t>
      </w:r>
      <w:r w:rsidR="00FD1D5D">
        <w:t>I</w:t>
      </w:r>
      <w:r w:rsidR="00893C3C">
        <w:t xml:space="preserve">nformation </w:t>
      </w:r>
      <w:r w:rsidR="00FD1D5D">
        <w:t>S</w:t>
      </w:r>
      <w:r w:rsidR="00893C3C">
        <w:t xml:space="preserve">haring </w:t>
      </w:r>
      <w:r w:rsidR="00FD1D5D">
        <w:t>D</w:t>
      </w:r>
      <w:r w:rsidR="00893C3C">
        <w:t xml:space="preserve">uty makes sharing information that </w:t>
      </w:r>
      <w:r w:rsidR="003649BA">
        <w:t>falls within its scope a legal requirement, regardless of whether the sender or recipient of data has signed this Agreement or a local equivalent.</w:t>
      </w:r>
    </w:p>
    <w:p w14:paraId="5D09EF1A" w14:textId="38E6B55F" w:rsidR="00A47225" w:rsidRDefault="00A47225" w:rsidP="00A47225">
      <w:r>
        <w:t xml:space="preserve">Further information on Data Sharing Agreements is available here: </w:t>
      </w:r>
      <w:hyperlink r:id="rId16" w:history="1">
        <w:r w:rsidRPr="00A47225">
          <w:rPr>
            <w:rStyle w:val="Hyperlink"/>
          </w:rPr>
          <w:t>Data sharing agreements | ICO</w:t>
        </w:r>
      </w:hyperlink>
    </w:p>
    <w:p w14:paraId="5A299FCA" w14:textId="77777777" w:rsidR="00C24485" w:rsidRDefault="00C24485" w:rsidP="00873F98">
      <w:pPr>
        <w:pStyle w:val="NoSpacing"/>
      </w:pPr>
    </w:p>
    <w:p w14:paraId="55A4B340" w14:textId="56998253" w:rsidR="00CB6FA7" w:rsidRPr="00AA5211" w:rsidRDefault="00CB6FA7" w:rsidP="00284CD9">
      <w:pPr>
        <w:pStyle w:val="Heading1"/>
      </w:pPr>
      <w:bookmarkStart w:id="8" w:name="_Toc239864957"/>
      <w:r w:rsidRPr="00644AA7">
        <w:lastRenderedPageBreak/>
        <w:t>Section 3: Data Protection Impact Assessment (DPIA)</w:t>
      </w:r>
      <w:bookmarkEnd w:id="8"/>
    </w:p>
    <w:p w14:paraId="2A04C113" w14:textId="594266D7" w:rsidR="00CB6FA7" w:rsidRPr="00873F98" w:rsidRDefault="00CB6FA7" w:rsidP="00D272FB">
      <w:pPr>
        <w:pStyle w:val="GuidanceNormal"/>
        <w:shd w:val="clear" w:color="auto" w:fill="D1D7DF"/>
        <w:rPr>
          <w:bCs/>
          <w:color w:val="auto"/>
        </w:rPr>
      </w:pPr>
      <w:r w:rsidRPr="00873F98">
        <w:rPr>
          <w:bCs/>
          <w:color w:val="auto"/>
        </w:rPr>
        <w:t xml:space="preserve">Embed, link or signpost to the DPIA for this activity, or justify why a DPIA is not needed. </w:t>
      </w:r>
    </w:p>
    <w:p w14:paraId="136FB033" w14:textId="09799860" w:rsidR="00CB6FA7" w:rsidRPr="00873F98" w:rsidRDefault="00CB6FA7" w:rsidP="00D272FB">
      <w:pPr>
        <w:pStyle w:val="GuidanceNormal"/>
        <w:shd w:val="clear" w:color="auto" w:fill="D1D7DF"/>
        <w:rPr>
          <w:bCs/>
          <w:color w:val="auto"/>
        </w:rPr>
      </w:pPr>
      <w:r w:rsidRPr="00873F98">
        <w:rPr>
          <w:bCs/>
          <w:color w:val="auto"/>
        </w:rPr>
        <w:t xml:space="preserve">If a DPIA is required, set out which </w:t>
      </w:r>
      <w:r w:rsidR="00B2742F" w:rsidRPr="00873F98">
        <w:rPr>
          <w:bCs/>
          <w:color w:val="auto"/>
        </w:rPr>
        <w:t>Signatory</w:t>
      </w:r>
      <w:r w:rsidRPr="00873F98">
        <w:rPr>
          <w:bCs/>
          <w:color w:val="auto"/>
        </w:rPr>
        <w:t xml:space="preserve"> or </w:t>
      </w:r>
      <w:r w:rsidR="00B2742F" w:rsidRPr="00873F98">
        <w:rPr>
          <w:bCs/>
          <w:color w:val="auto"/>
        </w:rPr>
        <w:t>Signator</w:t>
      </w:r>
      <w:r w:rsidRPr="00873F98">
        <w:rPr>
          <w:bCs/>
          <w:color w:val="auto"/>
        </w:rPr>
        <w:t xml:space="preserve">ies are responsible for completing and updating the DPIA and any related responsibilities such as publishing it. The responsibility for completion and update of the DPIA will be as agreed between the </w:t>
      </w:r>
      <w:r w:rsidR="00F91E89" w:rsidRPr="00873F98">
        <w:rPr>
          <w:bCs/>
          <w:color w:val="auto"/>
        </w:rPr>
        <w:t>Signator</w:t>
      </w:r>
      <w:r w:rsidRPr="00873F98">
        <w:rPr>
          <w:bCs/>
          <w:color w:val="auto"/>
        </w:rPr>
        <w:t>ies.</w:t>
      </w:r>
    </w:p>
    <w:p w14:paraId="3EC75424" w14:textId="77777777" w:rsidR="00CB6FA7" w:rsidRPr="003562F1" w:rsidRDefault="00CB6FA7" w:rsidP="00CB6FA7">
      <w:pPr>
        <w:rPr>
          <w:bCs/>
        </w:rPr>
        <w:sectPr w:rsidR="00CB6FA7" w:rsidRPr="003562F1" w:rsidSect="00CB6FA7">
          <w:headerReference w:type="even" r:id="rId17"/>
          <w:headerReference w:type="default" r:id="rId18"/>
          <w:footerReference w:type="even" r:id="rId19"/>
          <w:footerReference w:type="default" r:id="rId20"/>
          <w:headerReference w:type="first" r:id="rId21"/>
          <w:footerReference w:type="first" r:id="rId22"/>
          <w:type w:val="continuous"/>
          <w:pgSz w:w="11909" w:h="16834"/>
          <w:pgMar w:top="1440" w:right="1440" w:bottom="1440" w:left="1440" w:header="720" w:footer="720" w:gutter="0"/>
          <w:cols w:space="720"/>
        </w:sectPr>
      </w:pPr>
    </w:p>
    <w:p w14:paraId="7FF3CB15" w14:textId="77777777" w:rsidR="00CB6FA7" w:rsidRPr="003562F1" w:rsidRDefault="00CB6FA7" w:rsidP="00CB6FA7">
      <w:pPr>
        <w:rPr>
          <w:bCs/>
        </w:rPr>
      </w:pPr>
      <w:r w:rsidRPr="003562F1">
        <w:rPr>
          <w:bCs/>
          <w:noProof/>
        </w:rPr>
        <mc:AlternateContent>
          <mc:Choice Requires="wps">
            <w:drawing>
              <wp:inline distT="0" distB="0" distL="0" distR="0" wp14:anchorId="46C2D4F2" wp14:editId="3F29F291">
                <wp:extent cx="5716800" cy="277200"/>
                <wp:effectExtent l="0" t="0" r="17780" b="10160"/>
                <wp:docPr id="10577230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5F9EBCF3" w14:textId="77777777" w:rsidR="00CB6FA7" w:rsidRPr="00A37EB1" w:rsidRDefault="00CB6FA7" w:rsidP="00D272FB">
                            <w:pPr>
                              <w:pStyle w:val="txtBox1"/>
                              <w:shd w:val="clear" w:color="auto" w:fill="auto"/>
                            </w:pPr>
                            <w:r w:rsidRPr="00A37EB1">
                              <w:t>Add details here</w:t>
                            </w:r>
                          </w:p>
                        </w:txbxContent>
                      </wps:txbx>
                      <wps:bodyPr rot="0" vert="horz" wrap="square" lIns="91440" tIns="45720" rIns="91440" bIns="45720" anchor="t" anchorCtr="0">
                        <a:spAutoFit/>
                      </wps:bodyPr>
                    </wps:wsp>
                  </a:graphicData>
                </a:graphic>
              </wp:inline>
            </w:drawing>
          </mc:Choice>
          <mc:Fallback xmlns="">
            <w:pict>
              <v:shape w14:anchorId="46C2D4F2" id="_x0000_s1031"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Non&#10;W38UAgAAJgQAAA4AAAAAAAAAAAAAAAAALgIAAGRycy9lMm9Eb2MueG1sUEsBAi0AFAAGAAgAAAAh&#10;AA+asejcAAAABAEAAA8AAAAAAAAAAAAAAAAAbgQAAGRycy9kb3ducmV2LnhtbFBLBQYAAAAABAAE&#10;APMAAAB3BQAAAAA=&#10;">
                <v:textbox style="mso-fit-shape-to-text:t">
                  <w:txbxContent>
                    <w:p w14:paraId="5F9EBCF3" w14:textId="77777777" w:rsidR="00CB6FA7" w:rsidRPr="00A37EB1" w:rsidRDefault="00CB6FA7" w:rsidP="00D272FB">
                      <w:pPr>
                        <w:pStyle w:val="txtBox1"/>
                        <w:shd w:val="clear" w:color="auto" w:fill="auto"/>
                      </w:pPr>
                      <w:r w:rsidRPr="00A37EB1">
                        <w:t>Add details here</w:t>
                      </w:r>
                    </w:p>
                  </w:txbxContent>
                </v:textbox>
                <w10:anchorlock/>
              </v:shape>
            </w:pict>
          </mc:Fallback>
        </mc:AlternateContent>
      </w:r>
    </w:p>
    <w:p w14:paraId="608A2251" w14:textId="63BA65B2" w:rsidR="000F5ADB" w:rsidRPr="009B3CAB" w:rsidRDefault="000F5ADB" w:rsidP="00284CD9">
      <w:pPr>
        <w:pStyle w:val="Heading1"/>
      </w:pPr>
      <w:bookmarkStart w:id="9" w:name="_Toc239864958"/>
      <w:r w:rsidRPr="009B3CAB">
        <w:lastRenderedPageBreak/>
        <w:t xml:space="preserve">Section </w:t>
      </w:r>
      <w:r w:rsidR="00CB6FA7" w:rsidRPr="009B3CAB">
        <w:t>4</w:t>
      </w:r>
      <w:r w:rsidRPr="009B3CAB">
        <w:t>: Purpose limitation</w:t>
      </w:r>
      <w:bookmarkEnd w:id="9"/>
    </w:p>
    <w:p w14:paraId="118DAFE7" w14:textId="3D89C959" w:rsidR="000F5ADB" w:rsidRPr="009B3CAB" w:rsidRDefault="002435AA" w:rsidP="00B959FA">
      <w:pPr>
        <w:pStyle w:val="Heading2"/>
      </w:pPr>
      <w:bookmarkStart w:id="10" w:name="_Toc239864959"/>
      <w:r>
        <w:t>4</w:t>
      </w:r>
      <w:r w:rsidR="000F5ADB" w:rsidRPr="009B3CAB">
        <w:t xml:space="preserve">.1 </w:t>
      </w:r>
      <w:r w:rsidR="000F5ADB" w:rsidRPr="00B959FA">
        <w:t>Summarise</w:t>
      </w:r>
      <w:r w:rsidR="000F5ADB" w:rsidRPr="009B3CAB">
        <w:t xml:space="preserve"> the data sharing activities</w:t>
      </w:r>
      <w:bookmarkEnd w:id="10"/>
    </w:p>
    <w:p w14:paraId="66FB77DA" w14:textId="0E81F216" w:rsidR="000F5ADB" w:rsidRPr="00E00A3E" w:rsidRDefault="1444B96F" w:rsidP="00D272FB">
      <w:pPr>
        <w:pStyle w:val="GuidanceNormal"/>
        <w:shd w:val="clear" w:color="auto" w:fill="D1D7DF"/>
        <w:rPr>
          <w:bCs/>
          <w:color w:val="auto"/>
        </w:rPr>
      </w:pPr>
      <w:r w:rsidRPr="00E00A3E">
        <w:rPr>
          <w:color w:val="auto"/>
        </w:rPr>
        <w:t xml:space="preserve">For example, where this Agreement covers a Multi-Agency Safeguarding Hub (MASH) arrangement, the response below </w:t>
      </w:r>
      <w:r w:rsidR="4C804964" w:rsidRPr="00E00A3E">
        <w:rPr>
          <w:color w:val="auto"/>
        </w:rPr>
        <w:t>would</w:t>
      </w:r>
      <w:r w:rsidRPr="00E00A3E">
        <w:rPr>
          <w:color w:val="auto"/>
        </w:rPr>
        <w:t xml:space="preserve"> summarise that partner agencies will each share information they hold about a child or family. That information is brought together by the local authority decision maker within the MASH to build a combined picture of risk, enabling a timely and informed decision to be made about any support or intervention. Each agency retains its own records of the information it has shared.</w:t>
      </w:r>
    </w:p>
    <w:p w14:paraId="6DFE99FB" w14:textId="2C876122" w:rsidR="000F5ADB" w:rsidRPr="00E00A3E" w:rsidRDefault="000F5ADB" w:rsidP="00D272FB">
      <w:pPr>
        <w:pStyle w:val="GuidanceNormal"/>
        <w:shd w:val="clear" w:color="auto" w:fill="D1D7DF"/>
        <w:rPr>
          <w:bCs/>
          <w:color w:val="auto"/>
        </w:rPr>
      </w:pPr>
      <w:r w:rsidRPr="00E00A3E">
        <w:rPr>
          <w:bCs/>
          <w:color w:val="auto"/>
        </w:rPr>
        <w:t xml:space="preserve">When the arrangements involve Controller to Processor instructions not set out elsewhere in this Agreement, these can also be specified below. </w:t>
      </w:r>
    </w:p>
    <w:p w14:paraId="0CD8D899" w14:textId="77777777" w:rsidR="006D7322" w:rsidRDefault="006D7322" w:rsidP="006D7322">
      <w:pPr>
        <w:rPr>
          <w:bCs/>
        </w:rPr>
      </w:pPr>
      <w:bookmarkStart w:id="11" w:name="_Toc122016030"/>
    </w:p>
    <w:p w14:paraId="17A87A34" w14:textId="4564DF11" w:rsidR="0056462E" w:rsidRDefault="002B745F" w:rsidP="006D7322">
      <w:pPr>
        <w:rPr>
          <w:bCs/>
        </w:rPr>
      </w:pPr>
      <w:r>
        <w:rPr>
          <w:noProof/>
        </w:rPr>
        <mc:AlternateContent>
          <mc:Choice Requires="wps">
            <w:drawing>
              <wp:inline distT="0" distB="0" distL="0" distR="0" wp14:anchorId="7A24BE92" wp14:editId="1EECB0D7">
                <wp:extent cx="5716800" cy="277200"/>
                <wp:effectExtent l="0" t="0" r="17780" b="10160"/>
                <wp:docPr id="2186073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7EEEAC2F" w14:textId="151C3F97" w:rsidR="005223E3" w:rsidRPr="007659E7" w:rsidRDefault="00A37EB1" w:rsidP="00D272FB">
                            <w:pPr>
                              <w:pStyle w:val="txtBox1"/>
                              <w:shd w:val="clear" w:color="auto" w:fill="auto"/>
                            </w:pPr>
                            <w:r w:rsidRPr="007659E7">
                              <w:t>[</w:t>
                            </w:r>
                            <w:r w:rsidR="005223E3" w:rsidRPr="007659E7">
                              <w:t xml:space="preserve">This Agreement covers data sharing as required by the </w:t>
                            </w:r>
                            <w:r w:rsidR="00056E0B" w:rsidRPr="007659E7">
                              <w:t>I</w:t>
                            </w:r>
                            <w:r w:rsidR="005223E3" w:rsidRPr="007659E7">
                              <w:t xml:space="preserve">nformation </w:t>
                            </w:r>
                            <w:r w:rsidR="00056E0B" w:rsidRPr="007659E7">
                              <w:t>S</w:t>
                            </w:r>
                            <w:r w:rsidR="005223E3" w:rsidRPr="007659E7">
                              <w:t xml:space="preserve">haring </w:t>
                            </w:r>
                            <w:r w:rsidR="00056E0B" w:rsidRPr="007659E7">
                              <w:t>D</w:t>
                            </w:r>
                            <w:r w:rsidR="005223E3" w:rsidRPr="007659E7">
                              <w:t>uty as set out in the Children Act 2004, as amended by the Children’s Wellbeing and Schools Act 2026.</w:t>
                            </w:r>
                          </w:p>
                          <w:p w14:paraId="335DD939" w14:textId="50061928" w:rsidR="006474BC" w:rsidRPr="007659E7" w:rsidRDefault="00E36163" w:rsidP="00D272FB">
                            <w:pPr>
                              <w:pStyle w:val="txtBox1"/>
                              <w:shd w:val="clear" w:color="auto" w:fill="auto"/>
                            </w:pPr>
                            <w:r w:rsidRPr="007659E7">
                              <w:t>Data to support the safeguarding of children and young people will be</w:t>
                            </w:r>
                            <w:r w:rsidR="001356DB" w:rsidRPr="007659E7">
                              <w:t xml:space="preserve"> </w:t>
                            </w:r>
                            <w:r w:rsidRPr="007659E7">
                              <w:t xml:space="preserve">shared between </w:t>
                            </w:r>
                            <w:r w:rsidR="006474BC" w:rsidRPr="007659E7">
                              <w:t>the following organisations in England:</w:t>
                            </w:r>
                          </w:p>
                          <w:p w14:paraId="428ADB9C" w14:textId="66E7F6AD" w:rsidR="0025521A" w:rsidRPr="007659E7" w:rsidRDefault="004631A5" w:rsidP="00D272FB">
                            <w:pPr>
                              <w:pStyle w:val="txtBox1"/>
                              <w:shd w:val="clear" w:color="auto" w:fill="auto"/>
                            </w:pPr>
                            <w:r w:rsidRPr="007659E7">
                              <w:t>L</w:t>
                            </w:r>
                            <w:r w:rsidR="006474BC" w:rsidRPr="007659E7">
                              <w:t>ocal authorit</w:t>
                            </w:r>
                            <w:r w:rsidR="00C32F40" w:rsidRPr="007659E7">
                              <w:t>ies</w:t>
                            </w:r>
                          </w:p>
                          <w:p w14:paraId="6E1F9022" w14:textId="52EBC840" w:rsidR="0025521A" w:rsidRPr="007659E7" w:rsidRDefault="004631A5" w:rsidP="00D272FB">
                            <w:pPr>
                              <w:pStyle w:val="txtBox1"/>
                              <w:shd w:val="clear" w:color="auto" w:fill="auto"/>
                            </w:pPr>
                            <w:r w:rsidRPr="007659E7">
                              <w:t>I</w:t>
                            </w:r>
                            <w:r w:rsidR="006474BC" w:rsidRPr="007659E7">
                              <w:t>ntegrated care board</w:t>
                            </w:r>
                            <w:r w:rsidR="00541F72" w:rsidRPr="007659E7">
                              <w:t xml:space="preserve"> (ICB)</w:t>
                            </w:r>
                          </w:p>
                          <w:p w14:paraId="4F00EE0D" w14:textId="77777777" w:rsidR="0025521A" w:rsidRPr="007659E7" w:rsidRDefault="006474BC" w:rsidP="00D272FB">
                            <w:pPr>
                              <w:pStyle w:val="txtBox1"/>
                              <w:shd w:val="clear" w:color="auto" w:fill="auto"/>
                            </w:pPr>
                            <w:r w:rsidRPr="007659E7">
                              <w:t>NHS trust</w:t>
                            </w:r>
                            <w:r w:rsidR="00541F72" w:rsidRPr="007659E7">
                              <w:t>s</w:t>
                            </w:r>
                            <w:r w:rsidRPr="007659E7">
                              <w:t xml:space="preserve"> </w:t>
                            </w:r>
                            <w:r w:rsidR="00541F72" w:rsidRPr="007659E7">
                              <w:t>and foundation trusts</w:t>
                            </w:r>
                          </w:p>
                          <w:p w14:paraId="0B9B21EE" w14:textId="4BFBB107" w:rsidR="0025521A" w:rsidRPr="007659E7" w:rsidRDefault="004631A5" w:rsidP="00D272FB">
                            <w:pPr>
                              <w:pStyle w:val="txtBox1"/>
                              <w:shd w:val="clear" w:color="auto" w:fill="auto"/>
                            </w:pPr>
                            <w:r w:rsidRPr="007659E7">
                              <w:t>P</w:t>
                            </w:r>
                            <w:r w:rsidR="00EB1152" w:rsidRPr="007659E7">
                              <w:t>olice</w:t>
                            </w:r>
                            <w:r w:rsidRPr="007659E7">
                              <w:t xml:space="preserve">, </w:t>
                            </w:r>
                            <w:r w:rsidR="00EB1152" w:rsidRPr="007659E7">
                              <w:t>prison and probation services</w:t>
                            </w:r>
                          </w:p>
                          <w:p w14:paraId="1E400C2C" w14:textId="0922F656" w:rsidR="00F04F93" w:rsidRPr="007659E7" w:rsidRDefault="00F04F93" w:rsidP="00D272FB">
                            <w:pPr>
                              <w:pStyle w:val="txtBox1"/>
                              <w:shd w:val="clear" w:color="auto" w:fill="auto"/>
                            </w:pPr>
                            <w:r w:rsidRPr="007659E7">
                              <w:t>British Transport Police</w:t>
                            </w:r>
                          </w:p>
                          <w:p w14:paraId="7AFD62E3" w14:textId="2B01F067" w:rsidR="0025521A" w:rsidRPr="007659E7" w:rsidRDefault="004631A5" w:rsidP="00D272FB">
                            <w:pPr>
                              <w:pStyle w:val="txtBox1"/>
                              <w:shd w:val="clear" w:color="auto" w:fill="auto"/>
                            </w:pPr>
                            <w:r w:rsidRPr="007659E7">
                              <w:t>Y</w:t>
                            </w:r>
                            <w:r w:rsidR="00EB1152" w:rsidRPr="007659E7">
                              <w:t>outh justice service</w:t>
                            </w:r>
                            <w:r w:rsidR="0025521A" w:rsidRPr="007659E7">
                              <w:t>s</w:t>
                            </w:r>
                            <w:r w:rsidRPr="007659E7">
                              <w:t xml:space="preserve"> and </w:t>
                            </w:r>
                            <w:r w:rsidR="00EB1152" w:rsidRPr="007659E7">
                              <w:t>youth custody services</w:t>
                            </w:r>
                          </w:p>
                          <w:p w14:paraId="4D7E1F3C" w14:textId="650C02A5" w:rsidR="0025521A" w:rsidRPr="007659E7" w:rsidRDefault="004631A5" w:rsidP="00D272FB">
                            <w:pPr>
                              <w:pStyle w:val="txtBox1"/>
                              <w:shd w:val="clear" w:color="auto" w:fill="auto"/>
                            </w:pPr>
                            <w:r w:rsidRPr="007659E7">
                              <w:t>S</w:t>
                            </w:r>
                            <w:r w:rsidR="00523AAA" w:rsidRPr="007659E7">
                              <w:t>chools</w:t>
                            </w:r>
                            <w:r w:rsidR="00695412" w:rsidRPr="007659E7">
                              <w:t>,</w:t>
                            </w:r>
                            <w:r w:rsidR="00523AAA" w:rsidRPr="007659E7">
                              <w:t xml:space="preserve"> </w:t>
                            </w:r>
                            <w:r w:rsidR="00695412" w:rsidRPr="007659E7">
                              <w:t xml:space="preserve">colleges </w:t>
                            </w:r>
                            <w:r w:rsidR="00523AAA" w:rsidRPr="007659E7">
                              <w:t>and nurseries</w:t>
                            </w:r>
                          </w:p>
                          <w:p w14:paraId="6683A39F" w14:textId="406D8217" w:rsidR="0025521A" w:rsidRPr="007659E7" w:rsidRDefault="004631A5" w:rsidP="00D272FB">
                            <w:pPr>
                              <w:pStyle w:val="txtBox1"/>
                              <w:shd w:val="clear" w:color="auto" w:fill="auto"/>
                            </w:pPr>
                            <w:r w:rsidRPr="007659E7">
                              <w:t>C</w:t>
                            </w:r>
                            <w:r w:rsidR="0085712C" w:rsidRPr="007659E7">
                              <w:t>hildren’s centres</w:t>
                            </w:r>
                          </w:p>
                          <w:p w14:paraId="6A7D68DB" w14:textId="2A12021E" w:rsidR="006474BC" w:rsidRPr="007659E7" w:rsidRDefault="004631A5" w:rsidP="00D272FB">
                            <w:pPr>
                              <w:pStyle w:val="txtBox1"/>
                              <w:shd w:val="clear" w:color="auto" w:fill="auto"/>
                            </w:pPr>
                            <w:r w:rsidRPr="007659E7">
                              <w:t>A</w:t>
                            </w:r>
                            <w:r w:rsidR="00C32F40" w:rsidRPr="007659E7">
                              <w:t>doption, fostering a</w:t>
                            </w:r>
                            <w:r w:rsidR="0025521A" w:rsidRPr="007659E7">
                              <w:t>gencies</w:t>
                            </w:r>
                          </w:p>
                          <w:p w14:paraId="34A864AB" w14:textId="4A6D849E" w:rsidR="0025521A" w:rsidRPr="007659E7" w:rsidRDefault="004631A5" w:rsidP="00D272FB">
                            <w:pPr>
                              <w:pStyle w:val="txtBox1"/>
                              <w:shd w:val="clear" w:color="auto" w:fill="auto"/>
                            </w:pPr>
                            <w:r w:rsidRPr="007659E7">
                              <w:t>C</w:t>
                            </w:r>
                            <w:r w:rsidR="00BD397E" w:rsidRPr="007659E7">
                              <w:t>hildren’s homes</w:t>
                            </w:r>
                          </w:p>
                          <w:p w14:paraId="6B991E16" w14:textId="5071AEA2" w:rsidR="00C24AB1" w:rsidRPr="007659E7" w:rsidRDefault="00C24AB1" w:rsidP="00D272FB">
                            <w:pPr>
                              <w:pStyle w:val="txtBox1"/>
                              <w:shd w:val="clear" w:color="auto" w:fill="auto"/>
                            </w:pPr>
                            <w:r w:rsidRPr="007659E7">
                              <w:t>GP practices</w:t>
                            </w:r>
                          </w:p>
                          <w:p w14:paraId="64776653" w14:textId="5CA8ECDC" w:rsidR="00C24AB1" w:rsidRPr="007659E7" w:rsidRDefault="009C087D" w:rsidP="00D272FB">
                            <w:pPr>
                              <w:pStyle w:val="txtBox1"/>
                              <w:shd w:val="clear" w:color="auto" w:fill="auto"/>
                            </w:pPr>
                            <w:r w:rsidRPr="007659E7">
                              <w:t>Dentists</w:t>
                            </w:r>
                          </w:p>
                          <w:p w14:paraId="7341C6DD" w14:textId="06EA00F3" w:rsidR="002B745F" w:rsidRPr="00A37EB1" w:rsidRDefault="009C087D" w:rsidP="00D272FB">
                            <w:pPr>
                              <w:pStyle w:val="txtBox1"/>
                              <w:shd w:val="clear" w:color="auto" w:fill="auto"/>
                            </w:pPr>
                            <w:r w:rsidRPr="007659E7">
                              <w:t>Other primary care providers</w:t>
                            </w:r>
                            <w:r w:rsidR="00A37EB1" w:rsidRPr="007659E7">
                              <w:t>]</w:t>
                            </w:r>
                          </w:p>
                        </w:txbxContent>
                      </wps:txbx>
                      <wps:bodyPr rot="0" vert="horz" wrap="square" lIns="91440" tIns="45720" rIns="91440" bIns="45720" anchor="t" anchorCtr="0">
                        <a:spAutoFit/>
                      </wps:bodyPr>
                    </wps:wsp>
                  </a:graphicData>
                </a:graphic>
              </wp:inline>
            </w:drawing>
          </mc:Choice>
          <mc:Fallback xmlns="">
            <w:pict>
              <v:shape w14:anchorId="7A24BE92" id="_x0000_s1032"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Ccq&#10;wdEUAgAAJgQAAA4AAAAAAAAAAAAAAAAALgIAAGRycy9lMm9Eb2MueG1sUEsBAi0AFAAGAAgAAAAh&#10;AA+asejcAAAABAEAAA8AAAAAAAAAAAAAAAAAbgQAAGRycy9kb3ducmV2LnhtbFBLBQYAAAAABAAE&#10;APMAAAB3BQAAAAA=&#10;">
                <v:textbox style="mso-fit-shape-to-text:t">
                  <w:txbxContent>
                    <w:p w14:paraId="7EEEAC2F" w14:textId="151C3F97" w:rsidR="005223E3" w:rsidRPr="007659E7" w:rsidRDefault="00A37EB1" w:rsidP="00D272FB">
                      <w:pPr>
                        <w:pStyle w:val="txtBox1"/>
                        <w:shd w:val="clear" w:color="auto" w:fill="auto"/>
                      </w:pPr>
                      <w:r w:rsidRPr="007659E7">
                        <w:t>[</w:t>
                      </w:r>
                      <w:r w:rsidR="005223E3" w:rsidRPr="007659E7">
                        <w:t xml:space="preserve">This Agreement covers data sharing as required by the </w:t>
                      </w:r>
                      <w:r w:rsidR="00056E0B" w:rsidRPr="007659E7">
                        <w:t>I</w:t>
                      </w:r>
                      <w:r w:rsidR="005223E3" w:rsidRPr="007659E7">
                        <w:t xml:space="preserve">nformation </w:t>
                      </w:r>
                      <w:r w:rsidR="00056E0B" w:rsidRPr="007659E7">
                        <w:t>S</w:t>
                      </w:r>
                      <w:r w:rsidR="005223E3" w:rsidRPr="007659E7">
                        <w:t xml:space="preserve">haring </w:t>
                      </w:r>
                      <w:r w:rsidR="00056E0B" w:rsidRPr="007659E7">
                        <w:t>D</w:t>
                      </w:r>
                      <w:r w:rsidR="005223E3" w:rsidRPr="007659E7">
                        <w:t>uty as set out in the Children Act 2004, as amended by the Children’s Wellbeing and Schools Act 2026.</w:t>
                      </w:r>
                    </w:p>
                    <w:p w14:paraId="335DD939" w14:textId="50061928" w:rsidR="006474BC" w:rsidRPr="007659E7" w:rsidRDefault="00E36163" w:rsidP="00D272FB">
                      <w:pPr>
                        <w:pStyle w:val="txtBox1"/>
                        <w:shd w:val="clear" w:color="auto" w:fill="auto"/>
                      </w:pPr>
                      <w:r w:rsidRPr="007659E7">
                        <w:t>Data to support the safeguarding of children and young people will be</w:t>
                      </w:r>
                      <w:r w:rsidR="001356DB" w:rsidRPr="007659E7">
                        <w:t xml:space="preserve"> </w:t>
                      </w:r>
                      <w:r w:rsidRPr="007659E7">
                        <w:t xml:space="preserve">shared between </w:t>
                      </w:r>
                      <w:r w:rsidR="006474BC" w:rsidRPr="007659E7">
                        <w:t>the following organisations in England:</w:t>
                      </w:r>
                    </w:p>
                    <w:p w14:paraId="428ADB9C" w14:textId="66E7F6AD" w:rsidR="0025521A" w:rsidRPr="007659E7" w:rsidRDefault="004631A5" w:rsidP="00D272FB">
                      <w:pPr>
                        <w:pStyle w:val="txtBox1"/>
                        <w:shd w:val="clear" w:color="auto" w:fill="auto"/>
                      </w:pPr>
                      <w:r w:rsidRPr="007659E7">
                        <w:t>L</w:t>
                      </w:r>
                      <w:r w:rsidR="006474BC" w:rsidRPr="007659E7">
                        <w:t>ocal authorit</w:t>
                      </w:r>
                      <w:r w:rsidR="00C32F40" w:rsidRPr="007659E7">
                        <w:t>ies</w:t>
                      </w:r>
                    </w:p>
                    <w:p w14:paraId="6E1F9022" w14:textId="52EBC840" w:rsidR="0025521A" w:rsidRPr="007659E7" w:rsidRDefault="004631A5" w:rsidP="00D272FB">
                      <w:pPr>
                        <w:pStyle w:val="txtBox1"/>
                        <w:shd w:val="clear" w:color="auto" w:fill="auto"/>
                      </w:pPr>
                      <w:r w:rsidRPr="007659E7">
                        <w:t>I</w:t>
                      </w:r>
                      <w:r w:rsidR="006474BC" w:rsidRPr="007659E7">
                        <w:t>ntegrated care board</w:t>
                      </w:r>
                      <w:r w:rsidR="00541F72" w:rsidRPr="007659E7">
                        <w:t xml:space="preserve"> (ICB)</w:t>
                      </w:r>
                    </w:p>
                    <w:p w14:paraId="4F00EE0D" w14:textId="77777777" w:rsidR="0025521A" w:rsidRPr="007659E7" w:rsidRDefault="006474BC" w:rsidP="00D272FB">
                      <w:pPr>
                        <w:pStyle w:val="txtBox1"/>
                        <w:shd w:val="clear" w:color="auto" w:fill="auto"/>
                      </w:pPr>
                      <w:r w:rsidRPr="007659E7">
                        <w:t>NHS trust</w:t>
                      </w:r>
                      <w:r w:rsidR="00541F72" w:rsidRPr="007659E7">
                        <w:t>s</w:t>
                      </w:r>
                      <w:r w:rsidRPr="007659E7">
                        <w:t xml:space="preserve"> </w:t>
                      </w:r>
                      <w:r w:rsidR="00541F72" w:rsidRPr="007659E7">
                        <w:t>and foundation trusts</w:t>
                      </w:r>
                    </w:p>
                    <w:p w14:paraId="0B9B21EE" w14:textId="4BFBB107" w:rsidR="0025521A" w:rsidRPr="007659E7" w:rsidRDefault="004631A5" w:rsidP="00D272FB">
                      <w:pPr>
                        <w:pStyle w:val="txtBox1"/>
                        <w:shd w:val="clear" w:color="auto" w:fill="auto"/>
                      </w:pPr>
                      <w:r w:rsidRPr="007659E7">
                        <w:t>P</w:t>
                      </w:r>
                      <w:r w:rsidR="00EB1152" w:rsidRPr="007659E7">
                        <w:t>olice</w:t>
                      </w:r>
                      <w:r w:rsidRPr="007659E7">
                        <w:t xml:space="preserve">, </w:t>
                      </w:r>
                      <w:r w:rsidR="00EB1152" w:rsidRPr="007659E7">
                        <w:t>prison and probation services</w:t>
                      </w:r>
                    </w:p>
                    <w:p w14:paraId="1E400C2C" w14:textId="0922F656" w:rsidR="00F04F93" w:rsidRPr="007659E7" w:rsidRDefault="00F04F93" w:rsidP="00D272FB">
                      <w:pPr>
                        <w:pStyle w:val="txtBox1"/>
                        <w:shd w:val="clear" w:color="auto" w:fill="auto"/>
                      </w:pPr>
                      <w:r w:rsidRPr="007659E7">
                        <w:t>British Transport Police</w:t>
                      </w:r>
                    </w:p>
                    <w:p w14:paraId="7AFD62E3" w14:textId="2B01F067" w:rsidR="0025521A" w:rsidRPr="007659E7" w:rsidRDefault="004631A5" w:rsidP="00D272FB">
                      <w:pPr>
                        <w:pStyle w:val="txtBox1"/>
                        <w:shd w:val="clear" w:color="auto" w:fill="auto"/>
                      </w:pPr>
                      <w:r w:rsidRPr="007659E7">
                        <w:t>Y</w:t>
                      </w:r>
                      <w:r w:rsidR="00EB1152" w:rsidRPr="007659E7">
                        <w:t>outh justice service</w:t>
                      </w:r>
                      <w:r w:rsidR="0025521A" w:rsidRPr="007659E7">
                        <w:t>s</w:t>
                      </w:r>
                      <w:r w:rsidRPr="007659E7">
                        <w:t xml:space="preserve"> and </w:t>
                      </w:r>
                      <w:r w:rsidR="00EB1152" w:rsidRPr="007659E7">
                        <w:t>youth custody services</w:t>
                      </w:r>
                    </w:p>
                    <w:p w14:paraId="4D7E1F3C" w14:textId="650C02A5" w:rsidR="0025521A" w:rsidRPr="007659E7" w:rsidRDefault="004631A5" w:rsidP="00D272FB">
                      <w:pPr>
                        <w:pStyle w:val="txtBox1"/>
                        <w:shd w:val="clear" w:color="auto" w:fill="auto"/>
                      </w:pPr>
                      <w:r w:rsidRPr="007659E7">
                        <w:t>S</w:t>
                      </w:r>
                      <w:r w:rsidR="00523AAA" w:rsidRPr="007659E7">
                        <w:t>chools</w:t>
                      </w:r>
                      <w:r w:rsidR="00695412" w:rsidRPr="007659E7">
                        <w:t>,</w:t>
                      </w:r>
                      <w:r w:rsidR="00523AAA" w:rsidRPr="007659E7">
                        <w:t xml:space="preserve"> </w:t>
                      </w:r>
                      <w:r w:rsidR="00695412" w:rsidRPr="007659E7">
                        <w:t xml:space="preserve">colleges </w:t>
                      </w:r>
                      <w:r w:rsidR="00523AAA" w:rsidRPr="007659E7">
                        <w:t>and nurseries</w:t>
                      </w:r>
                    </w:p>
                    <w:p w14:paraId="6683A39F" w14:textId="406D8217" w:rsidR="0025521A" w:rsidRPr="007659E7" w:rsidRDefault="004631A5" w:rsidP="00D272FB">
                      <w:pPr>
                        <w:pStyle w:val="txtBox1"/>
                        <w:shd w:val="clear" w:color="auto" w:fill="auto"/>
                      </w:pPr>
                      <w:r w:rsidRPr="007659E7">
                        <w:t>C</w:t>
                      </w:r>
                      <w:r w:rsidR="0085712C" w:rsidRPr="007659E7">
                        <w:t>hildren’s centres</w:t>
                      </w:r>
                    </w:p>
                    <w:p w14:paraId="6A7D68DB" w14:textId="2A12021E" w:rsidR="006474BC" w:rsidRPr="007659E7" w:rsidRDefault="004631A5" w:rsidP="00D272FB">
                      <w:pPr>
                        <w:pStyle w:val="txtBox1"/>
                        <w:shd w:val="clear" w:color="auto" w:fill="auto"/>
                      </w:pPr>
                      <w:r w:rsidRPr="007659E7">
                        <w:t>A</w:t>
                      </w:r>
                      <w:r w:rsidR="00C32F40" w:rsidRPr="007659E7">
                        <w:t>doption, fostering a</w:t>
                      </w:r>
                      <w:r w:rsidR="0025521A" w:rsidRPr="007659E7">
                        <w:t>gencies</w:t>
                      </w:r>
                    </w:p>
                    <w:p w14:paraId="34A864AB" w14:textId="4A6D849E" w:rsidR="0025521A" w:rsidRPr="007659E7" w:rsidRDefault="004631A5" w:rsidP="00D272FB">
                      <w:pPr>
                        <w:pStyle w:val="txtBox1"/>
                        <w:shd w:val="clear" w:color="auto" w:fill="auto"/>
                      </w:pPr>
                      <w:r w:rsidRPr="007659E7">
                        <w:t>C</w:t>
                      </w:r>
                      <w:r w:rsidR="00BD397E" w:rsidRPr="007659E7">
                        <w:t>hildren’s homes</w:t>
                      </w:r>
                    </w:p>
                    <w:p w14:paraId="6B991E16" w14:textId="5071AEA2" w:rsidR="00C24AB1" w:rsidRPr="007659E7" w:rsidRDefault="00C24AB1" w:rsidP="00D272FB">
                      <w:pPr>
                        <w:pStyle w:val="txtBox1"/>
                        <w:shd w:val="clear" w:color="auto" w:fill="auto"/>
                      </w:pPr>
                      <w:r w:rsidRPr="007659E7">
                        <w:t>GP practices</w:t>
                      </w:r>
                    </w:p>
                    <w:p w14:paraId="64776653" w14:textId="5CA8ECDC" w:rsidR="00C24AB1" w:rsidRPr="007659E7" w:rsidRDefault="009C087D" w:rsidP="00D272FB">
                      <w:pPr>
                        <w:pStyle w:val="txtBox1"/>
                        <w:shd w:val="clear" w:color="auto" w:fill="auto"/>
                      </w:pPr>
                      <w:r w:rsidRPr="007659E7">
                        <w:t>Dentists</w:t>
                      </w:r>
                    </w:p>
                    <w:p w14:paraId="7341C6DD" w14:textId="06EA00F3" w:rsidR="002B745F" w:rsidRPr="00A37EB1" w:rsidRDefault="009C087D" w:rsidP="00D272FB">
                      <w:pPr>
                        <w:pStyle w:val="txtBox1"/>
                        <w:shd w:val="clear" w:color="auto" w:fill="auto"/>
                      </w:pPr>
                      <w:r w:rsidRPr="007659E7">
                        <w:t>Other primary care providers</w:t>
                      </w:r>
                      <w:r w:rsidR="00A37EB1" w:rsidRPr="007659E7">
                        <w:t>]</w:t>
                      </w:r>
                    </w:p>
                  </w:txbxContent>
                </v:textbox>
                <w10:anchorlock/>
              </v:shape>
            </w:pict>
          </mc:Fallback>
        </mc:AlternateContent>
      </w:r>
    </w:p>
    <w:p w14:paraId="090B198B" w14:textId="16D85BFA" w:rsidR="00090B50" w:rsidRPr="00AA5211" w:rsidRDefault="002435AA" w:rsidP="00E00A3E">
      <w:pPr>
        <w:pStyle w:val="Heading2"/>
      </w:pPr>
      <w:bookmarkStart w:id="12" w:name="_Toc239864960"/>
      <w:r>
        <w:lastRenderedPageBreak/>
        <w:t>4</w:t>
      </w:r>
      <w:r w:rsidR="00CB6FA7" w:rsidRPr="00AA5211">
        <w:t>.</w:t>
      </w:r>
      <w:r>
        <w:t>2</w:t>
      </w:r>
      <w:r w:rsidR="00CB6FA7" w:rsidRPr="00AA5211">
        <w:t xml:space="preserve"> What is the purpose of the data sharing activity?</w:t>
      </w:r>
      <w:bookmarkEnd w:id="12"/>
    </w:p>
    <w:bookmarkEnd w:id="11"/>
    <w:p w14:paraId="2C731F9B" w14:textId="3D711841" w:rsidR="006F4BDC" w:rsidRDefault="006F4BDC" w:rsidP="00D272FB">
      <w:pPr>
        <w:pStyle w:val="GuidanceNormal"/>
        <w:shd w:val="clear" w:color="auto" w:fill="D1D7DF"/>
        <w:rPr>
          <w:bCs/>
          <w:color w:val="auto"/>
        </w:rPr>
      </w:pPr>
      <w:r w:rsidRPr="00E00A3E">
        <w:rPr>
          <w:bCs/>
          <w:color w:val="auto"/>
        </w:rPr>
        <w:t>Provide a</w:t>
      </w:r>
      <w:r w:rsidR="00C625A8" w:rsidRPr="00E00A3E">
        <w:rPr>
          <w:bCs/>
          <w:color w:val="auto"/>
        </w:rPr>
        <w:t xml:space="preserve"> description of the purpose(s)</w:t>
      </w:r>
      <w:r w:rsidRPr="00E00A3E">
        <w:rPr>
          <w:bCs/>
          <w:color w:val="auto"/>
        </w:rPr>
        <w:t>. F</w:t>
      </w:r>
      <w:r w:rsidR="00C625A8" w:rsidRPr="00E00A3E">
        <w:rPr>
          <w:bCs/>
          <w:color w:val="auto"/>
        </w:rPr>
        <w:t>or example</w:t>
      </w:r>
      <w:r w:rsidRPr="00E00A3E">
        <w:rPr>
          <w:bCs/>
          <w:color w:val="auto"/>
        </w:rPr>
        <w:t xml:space="preserve">, the purpose is to enable partner agencies to share relevant information about a child or family so that the local authority decision maker can make an informed decision about any support required. </w:t>
      </w:r>
    </w:p>
    <w:p w14:paraId="6EEDE195" w14:textId="77777777" w:rsidR="00B959FA" w:rsidRPr="00E00A3E" w:rsidRDefault="00B959FA" w:rsidP="00D272FB">
      <w:pPr>
        <w:pStyle w:val="GuidanceNormal"/>
        <w:shd w:val="clear" w:color="auto" w:fill="D1D7DF"/>
        <w:rPr>
          <w:bCs/>
          <w:color w:val="auto"/>
        </w:rPr>
      </w:pPr>
    </w:p>
    <w:p w14:paraId="0E4962DB" w14:textId="745643C7" w:rsidR="00610638" w:rsidRPr="00E00A3E" w:rsidRDefault="00610638" w:rsidP="00D272FB">
      <w:pPr>
        <w:pStyle w:val="GuidanceNormal"/>
        <w:shd w:val="clear" w:color="auto" w:fill="D1D7DF"/>
        <w:rPr>
          <w:bCs/>
          <w:color w:val="auto"/>
        </w:rPr>
      </w:pPr>
      <w:r w:rsidRPr="00E00A3E">
        <w:rPr>
          <w:bCs/>
          <w:color w:val="auto"/>
        </w:rPr>
        <w:t>Some suggestions are provided below:</w:t>
      </w:r>
    </w:p>
    <w:p w14:paraId="3062197E" w14:textId="3FDBEF04" w:rsidR="00610638" w:rsidRPr="00E00A3E" w:rsidRDefault="006F4BDC" w:rsidP="00D272FB">
      <w:pPr>
        <w:pStyle w:val="GuidanceNormal"/>
        <w:shd w:val="clear" w:color="auto" w:fill="D1D7DF"/>
        <w:rPr>
          <w:bCs/>
          <w:color w:val="auto"/>
        </w:rPr>
      </w:pPr>
      <w:r w:rsidRPr="00E00A3E">
        <w:rPr>
          <w:bCs/>
          <w:color w:val="auto"/>
        </w:rPr>
        <w:t xml:space="preserve">- </w:t>
      </w:r>
      <w:r w:rsidR="00610638" w:rsidRPr="00E00A3E">
        <w:rPr>
          <w:bCs/>
          <w:color w:val="auto"/>
        </w:rPr>
        <w:t xml:space="preserve">To safeguard </w:t>
      </w:r>
      <w:r w:rsidR="001F177E" w:rsidRPr="00E00A3E">
        <w:rPr>
          <w:bCs/>
          <w:color w:val="auto"/>
        </w:rPr>
        <w:t>children</w:t>
      </w:r>
    </w:p>
    <w:p w14:paraId="3E78B783" w14:textId="79778A06" w:rsidR="00610638" w:rsidRPr="00E00A3E" w:rsidRDefault="00AA53CA" w:rsidP="00D272FB">
      <w:pPr>
        <w:pStyle w:val="GuidanceNormal"/>
        <w:shd w:val="clear" w:color="auto" w:fill="D1D7DF"/>
        <w:rPr>
          <w:bCs/>
          <w:color w:val="auto"/>
        </w:rPr>
      </w:pPr>
      <w:r w:rsidRPr="00E00A3E">
        <w:rPr>
          <w:bCs/>
          <w:color w:val="auto"/>
        </w:rPr>
        <w:t xml:space="preserve">- </w:t>
      </w:r>
      <w:r w:rsidR="00610638" w:rsidRPr="00E00A3E">
        <w:rPr>
          <w:bCs/>
          <w:color w:val="auto"/>
        </w:rPr>
        <w:t>To facilitate or provide individual care</w:t>
      </w:r>
    </w:p>
    <w:p w14:paraId="3824F408" w14:textId="450350E8" w:rsidR="00610638" w:rsidRPr="00E00A3E" w:rsidRDefault="00AA53CA" w:rsidP="00D272FB">
      <w:pPr>
        <w:pStyle w:val="GuidanceNormal"/>
        <w:shd w:val="clear" w:color="auto" w:fill="D1D7DF"/>
        <w:rPr>
          <w:bCs/>
          <w:color w:val="auto"/>
        </w:rPr>
      </w:pPr>
      <w:r w:rsidRPr="00E00A3E">
        <w:rPr>
          <w:bCs/>
          <w:color w:val="auto"/>
        </w:rPr>
        <w:t xml:space="preserve">- </w:t>
      </w:r>
      <w:r w:rsidR="00610638" w:rsidRPr="00E00A3E">
        <w:rPr>
          <w:bCs/>
          <w:color w:val="auto"/>
        </w:rPr>
        <w:t>To improve accuracy of data</w:t>
      </w:r>
    </w:p>
    <w:p w14:paraId="7CB2AFC5" w14:textId="6377AAD6" w:rsidR="00610638" w:rsidRPr="00E00A3E" w:rsidRDefault="00AA53CA" w:rsidP="00D272FB">
      <w:pPr>
        <w:pStyle w:val="GuidanceNormal"/>
        <w:shd w:val="clear" w:color="auto" w:fill="D1D7DF"/>
        <w:rPr>
          <w:bCs/>
          <w:color w:val="auto"/>
        </w:rPr>
      </w:pPr>
      <w:r w:rsidRPr="00E00A3E">
        <w:rPr>
          <w:bCs/>
          <w:color w:val="auto"/>
        </w:rPr>
        <w:t xml:space="preserve">- </w:t>
      </w:r>
      <w:r w:rsidR="00610638" w:rsidRPr="00E00A3E">
        <w:rPr>
          <w:bCs/>
          <w:color w:val="auto"/>
        </w:rPr>
        <w:t>To improve completeness of data</w:t>
      </w:r>
    </w:p>
    <w:p w14:paraId="6E0E02BD" w14:textId="2C4F7E40" w:rsidR="00610638" w:rsidRPr="00E00A3E" w:rsidRDefault="00AA53CA" w:rsidP="00D272FB">
      <w:pPr>
        <w:pStyle w:val="GuidanceNormal"/>
        <w:shd w:val="clear" w:color="auto" w:fill="D1D7DF"/>
        <w:rPr>
          <w:bCs/>
          <w:color w:val="auto"/>
        </w:rPr>
      </w:pPr>
      <w:r w:rsidRPr="00E00A3E">
        <w:rPr>
          <w:bCs/>
          <w:color w:val="auto"/>
        </w:rPr>
        <w:t xml:space="preserve">- </w:t>
      </w:r>
      <w:r w:rsidR="00610638" w:rsidRPr="00E00A3E">
        <w:rPr>
          <w:bCs/>
          <w:color w:val="auto"/>
        </w:rPr>
        <w:t>To ensure data is made available when needed</w:t>
      </w:r>
    </w:p>
    <w:p w14:paraId="717C1EC5" w14:textId="66085A8F" w:rsidR="004E4DBD" w:rsidRPr="00E00A3E" w:rsidRDefault="00AA53CA" w:rsidP="00D272FB">
      <w:pPr>
        <w:pStyle w:val="GuidanceNormal"/>
        <w:shd w:val="clear" w:color="auto" w:fill="D1D7DF"/>
        <w:rPr>
          <w:bCs/>
          <w:color w:val="auto"/>
        </w:rPr>
      </w:pPr>
      <w:r w:rsidRPr="00E00A3E">
        <w:rPr>
          <w:bCs/>
          <w:color w:val="auto"/>
        </w:rPr>
        <w:t xml:space="preserve">- </w:t>
      </w:r>
      <w:r w:rsidR="00610638" w:rsidRPr="00E00A3E">
        <w:rPr>
          <w:bCs/>
          <w:color w:val="auto"/>
        </w:rPr>
        <w:t>To ensure we have the right services in the right places</w:t>
      </w:r>
      <w:bookmarkStart w:id="13" w:name="_Toc122016035"/>
    </w:p>
    <w:p w14:paraId="1ABF6D8C" w14:textId="77777777" w:rsidR="00B959FA" w:rsidRDefault="00B959FA" w:rsidP="00A14CEF">
      <w:pPr>
        <w:rPr>
          <w:bCs/>
        </w:rPr>
      </w:pPr>
    </w:p>
    <w:p w14:paraId="3933935C" w14:textId="408072C3" w:rsidR="0075191A" w:rsidRPr="003562F1" w:rsidRDefault="0075191A" w:rsidP="00A14CEF">
      <w:pPr>
        <w:rPr>
          <w:bCs/>
        </w:rPr>
        <w:sectPr w:rsidR="0075191A" w:rsidRPr="003562F1" w:rsidSect="00F2620C">
          <w:headerReference w:type="even" r:id="rId23"/>
          <w:headerReference w:type="default" r:id="rId24"/>
          <w:footerReference w:type="even" r:id="rId25"/>
          <w:footerReference w:type="default" r:id="rId26"/>
          <w:headerReference w:type="first" r:id="rId27"/>
          <w:footerReference w:type="first" r:id="rId28"/>
          <w:type w:val="continuous"/>
          <w:pgSz w:w="11909" w:h="16834"/>
          <w:pgMar w:top="1440" w:right="1440" w:bottom="1440" w:left="1440" w:header="720" w:footer="720" w:gutter="0"/>
          <w:cols w:space="720"/>
        </w:sectPr>
      </w:pPr>
      <w:r>
        <w:rPr>
          <w:bCs/>
        </w:rPr>
        <w:t>Please also refer to Section 7 of this template</w:t>
      </w:r>
      <w:r w:rsidR="0087608B">
        <w:rPr>
          <w:bCs/>
        </w:rPr>
        <w:t xml:space="preserve"> and the information sharing guidance section on lawful information processing</w:t>
      </w:r>
    </w:p>
    <w:p w14:paraId="29F32307" w14:textId="467918E2" w:rsidR="00831312" w:rsidRDefault="00831312" w:rsidP="00A14CEF">
      <w:r w:rsidRPr="003562F1">
        <w:rPr>
          <w:bCs/>
          <w:noProof/>
        </w:rPr>
        <w:lastRenderedPageBreak/>
        <mc:AlternateContent>
          <mc:Choice Requires="wps">
            <w:drawing>
              <wp:inline distT="0" distB="0" distL="0" distR="0" wp14:anchorId="2EBC812D" wp14:editId="01FD805E">
                <wp:extent cx="5716800" cy="277200"/>
                <wp:effectExtent l="0" t="0" r="17780" b="10160"/>
                <wp:docPr id="1273110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3DF51BB6" w14:textId="2EB68547" w:rsidR="004D7A24" w:rsidRPr="007659E7" w:rsidRDefault="00A37EB1" w:rsidP="00D272FB">
                            <w:pPr>
                              <w:pStyle w:val="txtBox1"/>
                              <w:shd w:val="clear" w:color="auto" w:fill="auto"/>
                            </w:pPr>
                            <w:r w:rsidRPr="007659E7">
                              <w:t>[</w:t>
                            </w:r>
                            <w:r w:rsidR="004D7A24" w:rsidRPr="007659E7">
                              <w:t>The overarching purpose is to ensure that the best interests of the child are paramount. In order to make informed decisions about safeguarding and achieve quality outcomes for individuals, we must share information with our partner agencies who also have responsibilities for safeguarding. The data sharing will support the following purposes:</w:t>
                            </w:r>
                          </w:p>
                          <w:p w14:paraId="140A7441" w14:textId="77777777" w:rsidR="00DC1888" w:rsidRPr="007659E7" w:rsidRDefault="004D7A24">
                            <w:pPr>
                              <w:pStyle w:val="txtBox1"/>
                              <w:numPr>
                                <w:ilvl w:val="0"/>
                                <w:numId w:val="8"/>
                              </w:numPr>
                              <w:shd w:val="clear" w:color="auto" w:fill="auto"/>
                            </w:pPr>
                            <w:r w:rsidRPr="007659E7">
                              <w:t>Proactively protecting children and young people’s health, wellbeing, and human rights, and enabling them to live free from harm, abuse and neglect (including self-neglect)</w:t>
                            </w:r>
                          </w:p>
                          <w:p w14:paraId="337F2C9A" w14:textId="77777777" w:rsidR="00DC1888" w:rsidRPr="007659E7" w:rsidRDefault="004D7A24">
                            <w:pPr>
                              <w:pStyle w:val="txtBox1"/>
                              <w:numPr>
                                <w:ilvl w:val="0"/>
                                <w:numId w:val="8"/>
                              </w:numPr>
                              <w:shd w:val="clear" w:color="auto" w:fill="auto"/>
                            </w:pPr>
                            <w:r w:rsidRPr="007659E7">
                              <w:t>Preventing impairment of children and young people’s mental and physical health or development</w:t>
                            </w:r>
                          </w:p>
                          <w:p w14:paraId="79E2C6E6" w14:textId="77777777" w:rsidR="00DC1888" w:rsidRPr="007659E7" w:rsidRDefault="004D7A24">
                            <w:pPr>
                              <w:pStyle w:val="txtBox1"/>
                              <w:numPr>
                                <w:ilvl w:val="0"/>
                                <w:numId w:val="8"/>
                              </w:numPr>
                              <w:shd w:val="clear" w:color="auto" w:fill="auto"/>
                            </w:pPr>
                            <w:r w:rsidRPr="007659E7">
                              <w:t>Complying with statutory and regulatory obligations to safeguard children and young people</w:t>
                            </w:r>
                          </w:p>
                          <w:p w14:paraId="33A67600" w14:textId="5E65209B" w:rsidR="00DC1888" w:rsidRPr="007659E7" w:rsidRDefault="004D7A24">
                            <w:pPr>
                              <w:pStyle w:val="txtBox1"/>
                              <w:numPr>
                                <w:ilvl w:val="0"/>
                                <w:numId w:val="8"/>
                              </w:numPr>
                              <w:shd w:val="clear" w:color="auto" w:fill="auto"/>
                            </w:pPr>
                            <w:r w:rsidRPr="007659E7">
                              <w:t xml:space="preserve">Taking action to enable all children and young people </w:t>
                            </w:r>
                            <w:r w:rsidR="000A0303" w:rsidRPr="007659E7">
                              <w:t xml:space="preserve">to </w:t>
                            </w:r>
                            <w:r w:rsidRPr="007659E7">
                              <w:t>have the best outcomes</w:t>
                            </w:r>
                          </w:p>
                          <w:p w14:paraId="66E7C99C" w14:textId="77777777" w:rsidR="00DC1888" w:rsidRPr="007659E7" w:rsidRDefault="004D7A24">
                            <w:pPr>
                              <w:pStyle w:val="txtBox1"/>
                              <w:numPr>
                                <w:ilvl w:val="0"/>
                                <w:numId w:val="8"/>
                              </w:numPr>
                              <w:shd w:val="clear" w:color="auto" w:fill="auto"/>
                            </w:pPr>
                            <w:r w:rsidRPr="007659E7">
                              <w:t>Identifying risk to prevent harm (prevention, early intervention)</w:t>
                            </w:r>
                          </w:p>
                          <w:p w14:paraId="36A7C889" w14:textId="77777777" w:rsidR="00DC1888" w:rsidRPr="007659E7" w:rsidRDefault="004D7A24">
                            <w:pPr>
                              <w:pStyle w:val="txtBox1"/>
                              <w:numPr>
                                <w:ilvl w:val="0"/>
                                <w:numId w:val="8"/>
                              </w:numPr>
                              <w:shd w:val="clear" w:color="auto" w:fill="auto"/>
                            </w:pPr>
                            <w:r w:rsidRPr="007659E7">
                              <w:t>Collaborating, sharing and co-owning the vision for how to achieve improved outcomes for vulnerable children and young people</w:t>
                            </w:r>
                          </w:p>
                          <w:p w14:paraId="5276DAE6" w14:textId="77777777" w:rsidR="00DC1888" w:rsidRPr="007659E7" w:rsidRDefault="004D7A24">
                            <w:pPr>
                              <w:pStyle w:val="txtBox1"/>
                              <w:numPr>
                                <w:ilvl w:val="0"/>
                                <w:numId w:val="8"/>
                              </w:numPr>
                              <w:shd w:val="clear" w:color="auto" w:fill="auto"/>
                            </w:pPr>
                            <w:r w:rsidRPr="007659E7">
                              <w:t>Challenging appropriately and holding safeguarding partners to account effectively</w:t>
                            </w:r>
                          </w:p>
                          <w:p w14:paraId="22147BA5" w14:textId="77777777" w:rsidR="00DC1888" w:rsidRPr="007659E7" w:rsidRDefault="004D7A24">
                            <w:pPr>
                              <w:pStyle w:val="txtBox1"/>
                              <w:numPr>
                                <w:ilvl w:val="0"/>
                                <w:numId w:val="8"/>
                              </w:numPr>
                              <w:shd w:val="clear" w:color="auto" w:fill="auto"/>
                            </w:pPr>
                            <w:r w:rsidRPr="007659E7">
                              <w:t>Sharing information effectively</w:t>
                            </w:r>
                          </w:p>
                          <w:p w14:paraId="5CC544F0" w14:textId="6A4560AA" w:rsidR="004D7A24" w:rsidRPr="007659E7" w:rsidRDefault="004D7A24">
                            <w:pPr>
                              <w:pStyle w:val="txtBox1"/>
                              <w:numPr>
                                <w:ilvl w:val="0"/>
                                <w:numId w:val="8"/>
                              </w:numPr>
                              <w:shd w:val="clear" w:color="auto" w:fill="auto"/>
                            </w:pPr>
                            <w:r w:rsidRPr="007659E7">
                              <w:t>Ensuring that shared learning is promoted and embedded in a way that local services can become more reflective and that changes to practice are implemented</w:t>
                            </w:r>
                            <w:r w:rsidR="00A37EB1" w:rsidRPr="007659E7">
                              <w:t>]</w:t>
                            </w:r>
                          </w:p>
                        </w:txbxContent>
                      </wps:txbx>
                      <wps:bodyPr rot="0" vert="horz" wrap="square" lIns="91440" tIns="45720" rIns="91440" bIns="45720" anchor="t" anchorCtr="0">
                        <a:spAutoFit/>
                      </wps:bodyPr>
                    </wps:wsp>
                  </a:graphicData>
                </a:graphic>
              </wp:inline>
            </w:drawing>
          </mc:Choice>
          <mc:Fallback xmlns="">
            <w:pict>
              <v:shape w14:anchorId="2EBC812D" id="_x0000_s1033"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PWd&#10;rycUAgAAJgQAAA4AAAAAAAAAAAAAAAAALgIAAGRycy9lMm9Eb2MueG1sUEsBAi0AFAAGAAgAAAAh&#10;AA+asejcAAAABAEAAA8AAAAAAAAAAAAAAAAAbgQAAGRycy9kb3ducmV2LnhtbFBLBQYAAAAABAAE&#10;APMAAAB3BQAAAAA=&#10;">
                <v:textbox style="mso-fit-shape-to-text:t">
                  <w:txbxContent>
                    <w:p w14:paraId="3DF51BB6" w14:textId="2EB68547" w:rsidR="004D7A24" w:rsidRPr="007659E7" w:rsidRDefault="00A37EB1" w:rsidP="00D272FB">
                      <w:pPr>
                        <w:pStyle w:val="txtBox1"/>
                        <w:shd w:val="clear" w:color="auto" w:fill="auto"/>
                      </w:pPr>
                      <w:r w:rsidRPr="007659E7">
                        <w:t>[</w:t>
                      </w:r>
                      <w:r w:rsidR="004D7A24" w:rsidRPr="007659E7">
                        <w:t>The overarching purpose is to ensure that the best interests of the child are paramount. In order to make informed decisions about safeguarding and achieve quality outcomes for individuals, we must share information with our partner agencies who also have responsibilities for safeguarding. The data sharing will support the following purposes:</w:t>
                      </w:r>
                    </w:p>
                    <w:p w14:paraId="140A7441" w14:textId="77777777" w:rsidR="00DC1888" w:rsidRPr="007659E7" w:rsidRDefault="004D7A24">
                      <w:pPr>
                        <w:pStyle w:val="txtBox1"/>
                        <w:numPr>
                          <w:ilvl w:val="0"/>
                          <w:numId w:val="8"/>
                        </w:numPr>
                        <w:shd w:val="clear" w:color="auto" w:fill="auto"/>
                      </w:pPr>
                      <w:r w:rsidRPr="007659E7">
                        <w:t>Proactively protecting children and young people’s health, wellbeing, and human rights, and enabling them to live free from harm, abuse and neglect (including self-neglect)</w:t>
                      </w:r>
                    </w:p>
                    <w:p w14:paraId="337F2C9A" w14:textId="77777777" w:rsidR="00DC1888" w:rsidRPr="007659E7" w:rsidRDefault="004D7A24">
                      <w:pPr>
                        <w:pStyle w:val="txtBox1"/>
                        <w:numPr>
                          <w:ilvl w:val="0"/>
                          <w:numId w:val="8"/>
                        </w:numPr>
                        <w:shd w:val="clear" w:color="auto" w:fill="auto"/>
                      </w:pPr>
                      <w:r w:rsidRPr="007659E7">
                        <w:t>Preventing impairment of children and young people’s mental and physical health or development</w:t>
                      </w:r>
                    </w:p>
                    <w:p w14:paraId="79E2C6E6" w14:textId="77777777" w:rsidR="00DC1888" w:rsidRPr="007659E7" w:rsidRDefault="004D7A24">
                      <w:pPr>
                        <w:pStyle w:val="txtBox1"/>
                        <w:numPr>
                          <w:ilvl w:val="0"/>
                          <w:numId w:val="8"/>
                        </w:numPr>
                        <w:shd w:val="clear" w:color="auto" w:fill="auto"/>
                      </w:pPr>
                      <w:r w:rsidRPr="007659E7">
                        <w:t>Complying with statutory and regulatory obligations to safeguard children and young people</w:t>
                      </w:r>
                    </w:p>
                    <w:p w14:paraId="33A67600" w14:textId="5E65209B" w:rsidR="00DC1888" w:rsidRPr="007659E7" w:rsidRDefault="004D7A24">
                      <w:pPr>
                        <w:pStyle w:val="txtBox1"/>
                        <w:numPr>
                          <w:ilvl w:val="0"/>
                          <w:numId w:val="8"/>
                        </w:numPr>
                        <w:shd w:val="clear" w:color="auto" w:fill="auto"/>
                      </w:pPr>
                      <w:r w:rsidRPr="007659E7">
                        <w:t xml:space="preserve">Taking action to enable all children and young people </w:t>
                      </w:r>
                      <w:r w:rsidR="000A0303" w:rsidRPr="007659E7">
                        <w:t xml:space="preserve">to </w:t>
                      </w:r>
                      <w:r w:rsidRPr="007659E7">
                        <w:t>have the best outcomes</w:t>
                      </w:r>
                    </w:p>
                    <w:p w14:paraId="66E7C99C" w14:textId="77777777" w:rsidR="00DC1888" w:rsidRPr="007659E7" w:rsidRDefault="004D7A24">
                      <w:pPr>
                        <w:pStyle w:val="txtBox1"/>
                        <w:numPr>
                          <w:ilvl w:val="0"/>
                          <w:numId w:val="8"/>
                        </w:numPr>
                        <w:shd w:val="clear" w:color="auto" w:fill="auto"/>
                      </w:pPr>
                      <w:r w:rsidRPr="007659E7">
                        <w:t>Identifying risk to prevent harm (prevention, early intervention)</w:t>
                      </w:r>
                    </w:p>
                    <w:p w14:paraId="36A7C889" w14:textId="77777777" w:rsidR="00DC1888" w:rsidRPr="007659E7" w:rsidRDefault="004D7A24">
                      <w:pPr>
                        <w:pStyle w:val="txtBox1"/>
                        <w:numPr>
                          <w:ilvl w:val="0"/>
                          <w:numId w:val="8"/>
                        </w:numPr>
                        <w:shd w:val="clear" w:color="auto" w:fill="auto"/>
                      </w:pPr>
                      <w:r w:rsidRPr="007659E7">
                        <w:t>Collaborating, sharing and co-owning the vision for how to achieve improved outcomes for vulnerable children and young people</w:t>
                      </w:r>
                    </w:p>
                    <w:p w14:paraId="5276DAE6" w14:textId="77777777" w:rsidR="00DC1888" w:rsidRPr="007659E7" w:rsidRDefault="004D7A24">
                      <w:pPr>
                        <w:pStyle w:val="txtBox1"/>
                        <w:numPr>
                          <w:ilvl w:val="0"/>
                          <w:numId w:val="8"/>
                        </w:numPr>
                        <w:shd w:val="clear" w:color="auto" w:fill="auto"/>
                      </w:pPr>
                      <w:r w:rsidRPr="007659E7">
                        <w:t>Challenging appropriately and holding safeguarding partners to account effectively</w:t>
                      </w:r>
                    </w:p>
                    <w:p w14:paraId="22147BA5" w14:textId="77777777" w:rsidR="00DC1888" w:rsidRPr="007659E7" w:rsidRDefault="004D7A24">
                      <w:pPr>
                        <w:pStyle w:val="txtBox1"/>
                        <w:numPr>
                          <w:ilvl w:val="0"/>
                          <w:numId w:val="8"/>
                        </w:numPr>
                        <w:shd w:val="clear" w:color="auto" w:fill="auto"/>
                      </w:pPr>
                      <w:r w:rsidRPr="007659E7">
                        <w:t>Sharing information effectively</w:t>
                      </w:r>
                    </w:p>
                    <w:p w14:paraId="5CC544F0" w14:textId="6A4560AA" w:rsidR="004D7A24" w:rsidRPr="007659E7" w:rsidRDefault="004D7A24">
                      <w:pPr>
                        <w:pStyle w:val="txtBox1"/>
                        <w:numPr>
                          <w:ilvl w:val="0"/>
                          <w:numId w:val="8"/>
                        </w:numPr>
                        <w:shd w:val="clear" w:color="auto" w:fill="auto"/>
                      </w:pPr>
                      <w:r w:rsidRPr="007659E7">
                        <w:t>Ensuring that shared learning is promoted and embedded in a way that local services can become more reflective and that changes to practice are implemented</w:t>
                      </w:r>
                      <w:r w:rsidR="00A37EB1" w:rsidRPr="007659E7">
                        <w:t>]</w:t>
                      </w:r>
                    </w:p>
                  </w:txbxContent>
                </v:textbox>
                <w10:anchorlock/>
              </v:shape>
            </w:pict>
          </mc:Fallback>
        </mc:AlternateContent>
      </w:r>
    </w:p>
    <w:p w14:paraId="00B9AB37" w14:textId="77777777" w:rsidR="00C24485" w:rsidRDefault="00C24485" w:rsidP="00A14CEF"/>
    <w:p w14:paraId="68FB184D" w14:textId="77777777" w:rsidR="00C24485" w:rsidRDefault="00C24485" w:rsidP="00A14CEF"/>
    <w:p w14:paraId="1665E24B" w14:textId="1ABE2827" w:rsidR="00C24485" w:rsidRPr="00DC1888" w:rsidRDefault="00C24485" w:rsidP="00C24485">
      <w:pPr>
        <w:pStyle w:val="txtBox1"/>
        <w:rPr>
          <w:b/>
          <w:bCs/>
        </w:rPr>
      </w:pPr>
      <w:r w:rsidRPr="003562F1">
        <w:rPr>
          <w:bCs/>
        </w:rPr>
        <w:lastRenderedPageBreak/>
        <mc:AlternateContent>
          <mc:Choice Requires="wps">
            <w:drawing>
              <wp:inline distT="0" distB="0" distL="0" distR="0" wp14:anchorId="78990FF3" wp14:editId="2305C3A2">
                <wp:extent cx="5716800" cy="277200"/>
                <wp:effectExtent l="0" t="0" r="17780" b="10160"/>
                <wp:docPr id="16620774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308E4985" w14:textId="2343F748" w:rsidR="00C24485" w:rsidRPr="007659E7" w:rsidRDefault="00B45E02" w:rsidP="00DD044A">
                            <w:pPr>
                              <w:pStyle w:val="txtBox1"/>
                              <w:shd w:val="clear" w:color="auto" w:fill="auto"/>
                            </w:pPr>
                            <w:r w:rsidRPr="007659E7">
                              <w:t>[</w:t>
                            </w:r>
                            <w:r w:rsidR="00C24485" w:rsidRPr="007659E7">
                              <w:t>Anonymous data may be shared for some of these purposes, which does not directly relate to safeguarding individuals, but will help improve overall service provision for children and young people. Anonymous data will also be used for:</w:t>
                            </w:r>
                          </w:p>
                          <w:p w14:paraId="5DA735A0" w14:textId="77777777" w:rsidR="00C24485" w:rsidRPr="007659E7" w:rsidRDefault="00C24485">
                            <w:pPr>
                              <w:pStyle w:val="txtBox1"/>
                              <w:numPr>
                                <w:ilvl w:val="0"/>
                                <w:numId w:val="9"/>
                              </w:numPr>
                              <w:shd w:val="clear" w:color="auto" w:fill="auto"/>
                            </w:pPr>
                            <w:r w:rsidRPr="007659E7">
                              <w:t>Managing risks, performance, service planning and auditing</w:t>
                            </w:r>
                          </w:p>
                          <w:p w14:paraId="72C131CF" w14:textId="77777777" w:rsidR="00C24485" w:rsidRPr="007659E7" w:rsidRDefault="00C24485">
                            <w:pPr>
                              <w:pStyle w:val="txtBox1"/>
                              <w:numPr>
                                <w:ilvl w:val="0"/>
                                <w:numId w:val="9"/>
                              </w:numPr>
                              <w:shd w:val="clear" w:color="auto" w:fill="auto"/>
                            </w:pPr>
                            <w:r w:rsidRPr="007659E7">
                              <w:t>Providing information and support in accessible ways to help people understand the different types of abuse, how to stay safe and what to do to raise a concern about the safety or wellbeing of a child</w:t>
                            </w:r>
                          </w:p>
                          <w:p w14:paraId="78A0C79C" w14:textId="77777777" w:rsidR="00C24485" w:rsidRPr="007659E7" w:rsidRDefault="00C24485">
                            <w:pPr>
                              <w:pStyle w:val="txtBox1"/>
                              <w:numPr>
                                <w:ilvl w:val="0"/>
                                <w:numId w:val="9"/>
                              </w:numPr>
                              <w:shd w:val="clear" w:color="auto" w:fill="auto"/>
                            </w:pPr>
                            <w:r w:rsidRPr="007659E7">
                              <w:t>Raising public awareness so that communities as a whole, alongside professionals, play their part in preventing, identifying and responding to abuse and neglect and promote the welfare of children</w:t>
                            </w:r>
                          </w:p>
                          <w:p w14:paraId="246E9C84" w14:textId="1C4153E8" w:rsidR="00C24485" w:rsidRPr="00B45E02" w:rsidRDefault="00970D4F" w:rsidP="00DD044A">
                            <w:pPr>
                              <w:pStyle w:val="txtBox1"/>
                              <w:shd w:val="clear" w:color="auto" w:fill="auto"/>
                            </w:pPr>
                            <w:r w:rsidRPr="007659E7">
                              <w:t>Some of the personal data shared under this Agreement may be processed for law enforcement purposes by a competent authority as defined in section 30 of the Data Protection Act 2018 (DPA 2018). Where this is the case, such processing will be carried out in accordance with Part 3 of the DPA 2018 rather than the UK GDPR. Signatories processing personal data under Part 3 must satisfy themselves that their activit</w:t>
                            </w:r>
                            <w:r w:rsidR="003B450D" w:rsidRPr="007659E7">
                              <w:t>i</w:t>
                            </w:r>
                            <w:r w:rsidRPr="007659E7">
                              <w:t>es are carried out under the correct regime. Please see the information sharing guidance on processing information for law enforcement purposes.</w:t>
                            </w:r>
                            <w:r w:rsidR="005251CE" w:rsidRPr="007659E7">
                              <w:t>]</w:t>
                            </w:r>
                          </w:p>
                        </w:txbxContent>
                      </wps:txbx>
                      <wps:bodyPr rot="0" vert="horz" wrap="square" lIns="91440" tIns="45720" rIns="91440" bIns="45720" anchor="t" anchorCtr="0">
                        <a:spAutoFit/>
                      </wps:bodyPr>
                    </wps:wsp>
                  </a:graphicData>
                </a:graphic>
              </wp:inline>
            </w:drawing>
          </mc:Choice>
          <mc:Fallback xmlns="">
            <w:pict>
              <v:shape w14:anchorId="78990FF3" id="_x0000_s1034"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MJD&#10;beYUAgAAJgQAAA4AAAAAAAAAAAAAAAAALgIAAGRycy9lMm9Eb2MueG1sUEsBAi0AFAAGAAgAAAAh&#10;AA+asejcAAAABAEAAA8AAAAAAAAAAAAAAAAAbgQAAGRycy9kb3ducmV2LnhtbFBLBQYAAAAABAAE&#10;APMAAAB3BQAAAAA=&#10;">
                <v:textbox style="mso-fit-shape-to-text:t">
                  <w:txbxContent>
                    <w:p w14:paraId="308E4985" w14:textId="2343F748" w:rsidR="00C24485" w:rsidRPr="007659E7" w:rsidRDefault="00B45E02" w:rsidP="00DD044A">
                      <w:pPr>
                        <w:pStyle w:val="txtBox1"/>
                        <w:shd w:val="clear" w:color="auto" w:fill="auto"/>
                      </w:pPr>
                      <w:r w:rsidRPr="007659E7">
                        <w:t>[</w:t>
                      </w:r>
                      <w:r w:rsidR="00C24485" w:rsidRPr="007659E7">
                        <w:t>Anonymous data may be shared for some of these purposes, which does not directly relate to safeguarding individuals, but will help improve overall service provision for children and young people. Anonymous data will also be used for:</w:t>
                      </w:r>
                    </w:p>
                    <w:p w14:paraId="5DA735A0" w14:textId="77777777" w:rsidR="00C24485" w:rsidRPr="007659E7" w:rsidRDefault="00C24485">
                      <w:pPr>
                        <w:pStyle w:val="txtBox1"/>
                        <w:numPr>
                          <w:ilvl w:val="0"/>
                          <w:numId w:val="9"/>
                        </w:numPr>
                        <w:shd w:val="clear" w:color="auto" w:fill="auto"/>
                      </w:pPr>
                      <w:r w:rsidRPr="007659E7">
                        <w:t>Managing risks, performance, service planning and auditing</w:t>
                      </w:r>
                    </w:p>
                    <w:p w14:paraId="72C131CF" w14:textId="77777777" w:rsidR="00C24485" w:rsidRPr="007659E7" w:rsidRDefault="00C24485">
                      <w:pPr>
                        <w:pStyle w:val="txtBox1"/>
                        <w:numPr>
                          <w:ilvl w:val="0"/>
                          <w:numId w:val="9"/>
                        </w:numPr>
                        <w:shd w:val="clear" w:color="auto" w:fill="auto"/>
                      </w:pPr>
                      <w:r w:rsidRPr="007659E7">
                        <w:t>Providing information and support in accessible ways to help people understand the different types of abuse, how to stay safe and what to do to raise a concern about the safety or wellbeing of a child</w:t>
                      </w:r>
                    </w:p>
                    <w:p w14:paraId="78A0C79C" w14:textId="77777777" w:rsidR="00C24485" w:rsidRPr="007659E7" w:rsidRDefault="00C24485">
                      <w:pPr>
                        <w:pStyle w:val="txtBox1"/>
                        <w:numPr>
                          <w:ilvl w:val="0"/>
                          <w:numId w:val="9"/>
                        </w:numPr>
                        <w:shd w:val="clear" w:color="auto" w:fill="auto"/>
                      </w:pPr>
                      <w:r w:rsidRPr="007659E7">
                        <w:t>Raising public awareness so that communities as a whole, alongside professionals, play their part in preventing, identifying and responding to abuse and neglect and promote the welfare of children</w:t>
                      </w:r>
                    </w:p>
                    <w:p w14:paraId="246E9C84" w14:textId="1C4153E8" w:rsidR="00C24485" w:rsidRPr="00B45E02" w:rsidRDefault="00970D4F" w:rsidP="00DD044A">
                      <w:pPr>
                        <w:pStyle w:val="txtBox1"/>
                        <w:shd w:val="clear" w:color="auto" w:fill="auto"/>
                      </w:pPr>
                      <w:r w:rsidRPr="007659E7">
                        <w:t>Some of the personal data shared under this Agreement may be processed for law enforcement purposes by a competent authority as defined in section 30 of the Data Protection Act 2018 (DPA 2018). Where this is the case, such processing will be carried out in accordance with Part 3 of the DPA 2018 rather than the UK GDPR. Signatories processing personal data under Part 3 must satisfy themselves that their activit</w:t>
                      </w:r>
                      <w:r w:rsidR="003B450D" w:rsidRPr="007659E7">
                        <w:t>i</w:t>
                      </w:r>
                      <w:r w:rsidRPr="007659E7">
                        <w:t>es are carried out under the correct regime. Please see the information sharing guidance on processing information for law enforcement purposes.</w:t>
                      </w:r>
                      <w:r w:rsidR="005251CE" w:rsidRPr="007659E7">
                        <w:t>]</w:t>
                      </w:r>
                    </w:p>
                  </w:txbxContent>
                </v:textbox>
                <w10:anchorlock/>
              </v:shape>
            </w:pict>
          </mc:Fallback>
        </mc:AlternateContent>
      </w:r>
      <w:r>
        <w:rPr>
          <w:b/>
          <w:bCs/>
        </w:rPr>
        <w:t xml:space="preserve"> </w:t>
      </w:r>
    </w:p>
    <w:p w14:paraId="72BE3858" w14:textId="42341E15" w:rsidR="00CB6FA7" w:rsidRPr="00695201" w:rsidRDefault="00695201" w:rsidP="00E00A3E">
      <w:pPr>
        <w:pStyle w:val="Heading2"/>
      </w:pPr>
      <w:bookmarkStart w:id="14" w:name="_Toc239864961"/>
      <w:r>
        <w:t>4.3</w:t>
      </w:r>
      <w:r w:rsidR="00CB6FA7" w:rsidRPr="00695201">
        <w:t xml:space="preserve"> What are the benefits of the data sharing activity?</w:t>
      </w:r>
      <w:bookmarkEnd w:id="14"/>
    </w:p>
    <w:p w14:paraId="5347FD72" w14:textId="54C29176" w:rsidR="00CF7724" w:rsidRPr="00E00A3E" w:rsidRDefault="000761AF" w:rsidP="00E00A3E">
      <w:pPr>
        <w:pStyle w:val="GuidanceNormal"/>
        <w:shd w:val="clear" w:color="auto" w:fill="D1D7DF"/>
        <w:rPr>
          <w:bCs/>
          <w:color w:val="auto"/>
        </w:rPr>
      </w:pPr>
      <w:bookmarkStart w:id="15" w:name="_Toc122016037"/>
      <w:bookmarkEnd w:id="13"/>
      <w:r w:rsidRPr="00E00A3E">
        <w:rPr>
          <w:bCs/>
          <w:color w:val="auto"/>
        </w:rPr>
        <w:t>Set out the benefits of using and sharing the data. This should cover the benefits to the</w:t>
      </w:r>
      <w:r w:rsidR="009B18D8" w:rsidRPr="00E00A3E">
        <w:rPr>
          <w:bCs/>
          <w:color w:val="auto"/>
        </w:rPr>
        <w:t xml:space="preserve"> child </w:t>
      </w:r>
      <w:r w:rsidRPr="00E00A3E">
        <w:rPr>
          <w:bCs/>
          <w:color w:val="auto"/>
        </w:rPr>
        <w:t xml:space="preserve">whose data is being used, the benefits to the organisation(s), the wider public, or other groups if applicable. </w:t>
      </w:r>
      <w:r w:rsidR="00CF7724" w:rsidRPr="00E00A3E">
        <w:rPr>
          <w:bCs/>
          <w:color w:val="auto"/>
        </w:rPr>
        <w:t>Some suggestions are provided below:</w:t>
      </w:r>
    </w:p>
    <w:p w14:paraId="64246163" w14:textId="5F927505" w:rsidR="009B1BF1" w:rsidRPr="00E00A3E" w:rsidRDefault="2D91C8E5" w:rsidP="00E00A3E">
      <w:pPr>
        <w:pStyle w:val="GuidanceNormal"/>
        <w:shd w:val="clear" w:color="auto" w:fill="D1D7DF"/>
        <w:rPr>
          <w:color w:val="auto"/>
        </w:rPr>
      </w:pPr>
      <w:r w:rsidRPr="00E00A3E">
        <w:rPr>
          <w:color w:val="auto"/>
        </w:rPr>
        <w:t xml:space="preserve">- provide a fuller picture of children’s safeguarding and welfare </w:t>
      </w:r>
    </w:p>
    <w:p w14:paraId="2A9BD9D1" w14:textId="175E132F" w:rsidR="009B1BF1" w:rsidRPr="00E00A3E" w:rsidRDefault="009B1BF1" w:rsidP="00E00A3E">
      <w:pPr>
        <w:pStyle w:val="GuidanceNormal"/>
        <w:shd w:val="clear" w:color="auto" w:fill="D1D7DF"/>
        <w:rPr>
          <w:bCs/>
          <w:color w:val="auto"/>
        </w:rPr>
      </w:pPr>
      <w:r w:rsidRPr="00E00A3E">
        <w:rPr>
          <w:bCs/>
          <w:color w:val="auto"/>
        </w:rPr>
        <w:t>- enable access for children and families to the right support at the right time</w:t>
      </w:r>
    </w:p>
    <w:p w14:paraId="02C71D3C" w14:textId="1CAFD4BA" w:rsidR="007A72A9" w:rsidRPr="00E00A3E" w:rsidRDefault="007A72A9" w:rsidP="00E00A3E">
      <w:pPr>
        <w:pStyle w:val="GuidanceNormal"/>
        <w:shd w:val="clear" w:color="auto" w:fill="D1D7DF"/>
        <w:rPr>
          <w:bCs/>
          <w:color w:val="auto"/>
        </w:rPr>
      </w:pPr>
      <w:r w:rsidRPr="00E00A3E">
        <w:rPr>
          <w:bCs/>
          <w:color w:val="auto"/>
        </w:rPr>
        <w:t>- enable organisations to fulfil their obligation</w:t>
      </w:r>
      <w:r w:rsidR="00D73F00" w:rsidRPr="00E00A3E">
        <w:rPr>
          <w:bCs/>
          <w:color w:val="auto"/>
        </w:rPr>
        <w:t xml:space="preserve">s under the </w:t>
      </w:r>
      <w:r w:rsidR="00A80294" w:rsidRPr="00E00A3E">
        <w:rPr>
          <w:bCs/>
          <w:color w:val="auto"/>
        </w:rPr>
        <w:t>I</w:t>
      </w:r>
      <w:r w:rsidR="00D73F00" w:rsidRPr="00E00A3E">
        <w:rPr>
          <w:bCs/>
          <w:color w:val="auto"/>
        </w:rPr>
        <w:t xml:space="preserve">nformation </w:t>
      </w:r>
      <w:r w:rsidR="00A80294" w:rsidRPr="00E00A3E">
        <w:rPr>
          <w:bCs/>
          <w:color w:val="auto"/>
        </w:rPr>
        <w:t>S</w:t>
      </w:r>
      <w:r w:rsidR="00D73F00" w:rsidRPr="00E00A3E">
        <w:rPr>
          <w:bCs/>
          <w:color w:val="auto"/>
        </w:rPr>
        <w:t xml:space="preserve">haring </w:t>
      </w:r>
      <w:r w:rsidR="00A80294" w:rsidRPr="00E00A3E">
        <w:rPr>
          <w:bCs/>
          <w:color w:val="auto"/>
        </w:rPr>
        <w:t>D</w:t>
      </w:r>
      <w:r w:rsidR="00D73F00" w:rsidRPr="00E00A3E">
        <w:rPr>
          <w:bCs/>
          <w:color w:val="auto"/>
        </w:rPr>
        <w:t>uty</w:t>
      </w:r>
    </w:p>
    <w:p w14:paraId="0BD2E392" w14:textId="246CA460" w:rsidR="00CF7724" w:rsidRPr="00E00A3E" w:rsidRDefault="00081BD2" w:rsidP="00E00A3E">
      <w:pPr>
        <w:pStyle w:val="GuidanceNormal"/>
        <w:shd w:val="clear" w:color="auto" w:fill="D1D7DF"/>
        <w:rPr>
          <w:bCs/>
          <w:color w:val="auto"/>
        </w:rPr>
      </w:pPr>
      <w:r w:rsidRPr="00E00A3E">
        <w:rPr>
          <w:bCs/>
          <w:color w:val="auto"/>
        </w:rPr>
        <w:t xml:space="preserve">- </w:t>
      </w:r>
      <w:r w:rsidR="00CF7724" w:rsidRPr="00E00A3E">
        <w:rPr>
          <w:bCs/>
          <w:color w:val="auto"/>
        </w:rPr>
        <w:t>facilitate joined up working</w:t>
      </w:r>
    </w:p>
    <w:p w14:paraId="347113C2" w14:textId="5F65830D" w:rsidR="00CF7724" w:rsidRPr="00E00A3E" w:rsidRDefault="00081BD2" w:rsidP="00E00A3E">
      <w:pPr>
        <w:pStyle w:val="GuidanceNormal"/>
        <w:shd w:val="clear" w:color="auto" w:fill="D1D7DF"/>
        <w:rPr>
          <w:bCs/>
          <w:color w:val="auto"/>
        </w:rPr>
      </w:pPr>
      <w:r w:rsidRPr="00E00A3E">
        <w:rPr>
          <w:bCs/>
          <w:color w:val="auto"/>
        </w:rPr>
        <w:t xml:space="preserve">- </w:t>
      </w:r>
      <w:r w:rsidR="00CF7724" w:rsidRPr="00E00A3E">
        <w:rPr>
          <w:bCs/>
          <w:color w:val="auto"/>
        </w:rPr>
        <w:t>speed up processes</w:t>
      </w:r>
    </w:p>
    <w:p w14:paraId="710FCA65" w14:textId="3341E123" w:rsidR="00CF7724" w:rsidRPr="00E00A3E" w:rsidRDefault="00081BD2" w:rsidP="00E00A3E">
      <w:pPr>
        <w:pStyle w:val="GuidanceNormal"/>
        <w:shd w:val="clear" w:color="auto" w:fill="D1D7DF"/>
        <w:rPr>
          <w:bCs/>
          <w:color w:val="auto"/>
        </w:rPr>
      </w:pPr>
      <w:r w:rsidRPr="00E00A3E">
        <w:rPr>
          <w:bCs/>
          <w:color w:val="auto"/>
        </w:rPr>
        <w:t xml:space="preserve">- </w:t>
      </w:r>
      <w:r w:rsidR="00CF7724" w:rsidRPr="00E00A3E">
        <w:rPr>
          <w:bCs/>
          <w:color w:val="auto"/>
        </w:rPr>
        <w:t>reduce waiting times</w:t>
      </w:r>
    </w:p>
    <w:p w14:paraId="05D48B7E" w14:textId="22B8C0D3" w:rsidR="00CF7724" w:rsidRPr="00E00A3E" w:rsidRDefault="00081BD2" w:rsidP="00E00A3E">
      <w:pPr>
        <w:pStyle w:val="GuidanceNormal"/>
        <w:shd w:val="clear" w:color="auto" w:fill="D1D7DF"/>
        <w:rPr>
          <w:bCs/>
          <w:color w:val="auto"/>
        </w:rPr>
      </w:pPr>
      <w:r w:rsidRPr="00E00A3E">
        <w:rPr>
          <w:bCs/>
          <w:color w:val="auto"/>
        </w:rPr>
        <w:t xml:space="preserve">- </w:t>
      </w:r>
      <w:r w:rsidR="00CF7724" w:rsidRPr="00E00A3E">
        <w:rPr>
          <w:bCs/>
          <w:color w:val="auto"/>
        </w:rPr>
        <w:t>increase system reliability</w:t>
      </w:r>
    </w:p>
    <w:p w14:paraId="45F80B8F" w14:textId="31A456E1" w:rsidR="00CF7724" w:rsidRPr="00E00A3E" w:rsidRDefault="00081BD2" w:rsidP="00E00A3E">
      <w:pPr>
        <w:pStyle w:val="GuidanceNormal"/>
        <w:shd w:val="clear" w:color="auto" w:fill="D1D7DF"/>
        <w:rPr>
          <w:bCs/>
          <w:color w:val="auto"/>
        </w:rPr>
      </w:pPr>
      <w:r w:rsidRPr="00E00A3E">
        <w:rPr>
          <w:bCs/>
          <w:color w:val="auto"/>
        </w:rPr>
        <w:t xml:space="preserve">- </w:t>
      </w:r>
      <w:r w:rsidR="00CF7724" w:rsidRPr="00E00A3E">
        <w:rPr>
          <w:bCs/>
          <w:color w:val="auto"/>
        </w:rPr>
        <w:t>prevent harm</w:t>
      </w:r>
    </w:p>
    <w:p w14:paraId="5067B7CE" w14:textId="0DC2899A" w:rsidR="00CF7724" w:rsidRPr="00E00A3E" w:rsidRDefault="3D023E62" w:rsidP="00E00A3E">
      <w:pPr>
        <w:pStyle w:val="GuidanceNormal"/>
        <w:shd w:val="clear" w:color="auto" w:fill="D1D7DF"/>
        <w:rPr>
          <w:color w:val="auto"/>
        </w:rPr>
      </w:pPr>
      <w:r w:rsidRPr="00E00A3E">
        <w:rPr>
          <w:color w:val="auto"/>
        </w:rPr>
        <w:t xml:space="preserve">- </w:t>
      </w:r>
      <w:r w:rsidR="4A8B090E" w:rsidRPr="00E00A3E">
        <w:rPr>
          <w:color w:val="auto"/>
        </w:rPr>
        <w:t xml:space="preserve">enable earlier detection of risks to proactively manage </w:t>
      </w:r>
      <w:r w:rsidR="0D06FDC9" w:rsidRPr="00E00A3E">
        <w:rPr>
          <w:color w:val="auto"/>
        </w:rPr>
        <w:t xml:space="preserve">children’s </w:t>
      </w:r>
      <w:r w:rsidR="62169624" w:rsidRPr="00E00A3E">
        <w:rPr>
          <w:color w:val="auto"/>
        </w:rPr>
        <w:t xml:space="preserve">wellbeing, </w:t>
      </w:r>
      <w:r w:rsidR="4A8B090E" w:rsidRPr="00E00A3E">
        <w:rPr>
          <w:color w:val="auto"/>
        </w:rPr>
        <w:t>health and care</w:t>
      </w:r>
    </w:p>
    <w:p w14:paraId="36034955" w14:textId="691D7EF8" w:rsidR="00CF7724" w:rsidRPr="00E00A3E" w:rsidRDefault="00081BD2" w:rsidP="00E00A3E">
      <w:pPr>
        <w:pStyle w:val="GuidanceNormal"/>
        <w:shd w:val="clear" w:color="auto" w:fill="D1D7DF"/>
        <w:rPr>
          <w:bCs/>
          <w:color w:val="auto"/>
        </w:rPr>
      </w:pPr>
      <w:r w:rsidRPr="00E00A3E">
        <w:rPr>
          <w:bCs/>
          <w:color w:val="auto"/>
        </w:rPr>
        <w:t xml:space="preserve">- </w:t>
      </w:r>
      <w:r w:rsidR="00CF7724" w:rsidRPr="00E00A3E">
        <w:rPr>
          <w:bCs/>
          <w:color w:val="auto"/>
        </w:rPr>
        <w:t>more effective use of resources</w:t>
      </w:r>
    </w:p>
    <w:p w14:paraId="37210025" w14:textId="61C58DA5" w:rsidR="00CF7724" w:rsidRPr="00E00A3E" w:rsidRDefault="00081BD2" w:rsidP="00E00A3E">
      <w:pPr>
        <w:pStyle w:val="GuidanceNormal"/>
        <w:shd w:val="clear" w:color="auto" w:fill="D1D7DF"/>
        <w:rPr>
          <w:bCs/>
          <w:color w:val="auto"/>
        </w:rPr>
      </w:pPr>
      <w:r w:rsidRPr="00E00A3E">
        <w:rPr>
          <w:bCs/>
          <w:color w:val="auto"/>
        </w:rPr>
        <w:t xml:space="preserve">- </w:t>
      </w:r>
      <w:r w:rsidR="00CF7724" w:rsidRPr="00E00A3E">
        <w:rPr>
          <w:bCs/>
          <w:color w:val="auto"/>
        </w:rPr>
        <w:t>improve services</w:t>
      </w:r>
    </w:p>
    <w:p w14:paraId="151D7429" w14:textId="77777777" w:rsidR="009C1141" w:rsidRPr="00E00A3E" w:rsidRDefault="0009061E" w:rsidP="00E00A3E">
      <w:pPr>
        <w:pStyle w:val="GuidanceNormal"/>
        <w:shd w:val="clear" w:color="auto" w:fill="D1D7DF"/>
        <w:rPr>
          <w:bCs/>
          <w:color w:val="auto"/>
        </w:rPr>
      </w:pPr>
      <w:r w:rsidRPr="00E00A3E">
        <w:rPr>
          <w:bCs/>
          <w:color w:val="auto"/>
        </w:rPr>
        <w:t xml:space="preserve">- </w:t>
      </w:r>
      <w:r w:rsidR="009C1141" w:rsidRPr="00E00A3E">
        <w:rPr>
          <w:bCs/>
          <w:color w:val="auto"/>
        </w:rPr>
        <w:t>e</w:t>
      </w:r>
      <w:r w:rsidRPr="00E00A3E">
        <w:rPr>
          <w:bCs/>
          <w:color w:val="auto"/>
        </w:rPr>
        <w:t xml:space="preserve">ducation </w:t>
      </w:r>
      <w:r w:rsidR="009C1141" w:rsidRPr="00E00A3E">
        <w:rPr>
          <w:bCs/>
          <w:color w:val="auto"/>
        </w:rPr>
        <w:t>improvements</w:t>
      </w:r>
    </w:p>
    <w:p w14:paraId="33E432D3" w14:textId="78D09CDF" w:rsidR="00B254AA" w:rsidRPr="00E00A3E" w:rsidRDefault="009C1141" w:rsidP="00E00A3E">
      <w:pPr>
        <w:pStyle w:val="GuidanceNormal"/>
        <w:shd w:val="clear" w:color="auto" w:fill="D1D7DF"/>
        <w:rPr>
          <w:bCs/>
          <w:color w:val="auto"/>
        </w:rPr>
      </w:pPr>
      <w:r w:rsidRPr="00E00A3E">
        <w:rPr>
          <w:bCs/>
          <w:color w:val="auto"/>
        </w:rPr>
        <w:t xml:space="preserve">- </w:t>
      </w:r>
      <w:r w:rsidR="0009061E" w:rsidRPr="00E00A3E">
        <w:rPr>
          <w:bCs/>
          <w:color w:val="auto"/>
        </w:rPr>
        <w:t>community improvements</w:t>
      </w:r>
    </w:p>
    <w:p w14:paraId="26CEB7CF" w14:textId="3F94A757" w:rsidR="0009061E" w:rsidRPr="00E00A3E" w:rsidRDefault="0009061E" w:rsidP="00E00A3E">
      <w:pPr>
        <w:pStyle w:val="GuidanceNormal"/>
        <w:shd w:val="clear" w:color="auto" w:fill="D1D7DF"/>
        <w:rPr>
          <w:bCs/>
          <w:color w:val="auto"/>
        </w:rPr>
      </w:pPr>
      <w:r w:rsidRPr="00E00A3E">
        <w:rPr>
          <w:bCs/>
          <w:color w:val="auto"/>
        </w:rPr>
        <w:t>- developing organisational trust</w:t>
      </w:r>
    </w:p>
    <w:p w14:paraId="080F631C" w14:textId="1AB96DF3" w:rsidR="00CF7724" w:rsidRPr="00E00A3E" w:rsidRDefault="3D023E62" w:rsidP="00E00A3E">
      <w:pPr>
        <w:pStyle w:val="GuidanceNormal"/>
        <w:shd w:val="clear" w:color="auto" w:fill="D1D7DF"/>
        <w:rPr>
          <w:color w:val="auto"/>
        </w:rPr>
      </w:pPr>
      <w:r w:rsidRPr="00E00A3E">
        <w:rPr>
          <w:color w:val="auto"/>
        </w:rPr>
        <w:t xml:space="preserve">- </w:t>
      </w:r>
      <w:r w:rsidR="4A8B090E" w:rsidRPr="00E00A3E">
        <w:rPr>
          <w:color w:val="auto"/>
        </w:rPr>
        <w:t xml:space="preserve">enable a better experience for </w:t>
      </w:r>
      <w:r w:rsidR="43CC3458" w:rsidRPr="00E00A3E">
        <w:rPr>
          <w:color w:val="auto"/>
        </w:rPr>
        <w:t>children</w:t>
      </w:r>
    </w:p>
    <w:p w14:paraId="5159F094" w14:textId="78777C0F" w:rsidR="00CF7724" w:rsidRPr="00E00A3E" w:rsidRDefault="3D023E62" w:rsidP="00E00A3E">
      <w:pPr>
        <w:pStyle w:val="GuidanceNormal"/>
        <w:shd w:val="clear" w:color="auto" w:fill="D1D7DF"/>
        <w:rPr>
          <w:color w:val="auto"/>
        </w:rPr>
      </w:pPr>
      <w:r w:rsidRPr="00E00A3E">
        <w:rPr>
          <w:color w:val="auto"/>
        </w:rPr>
        <w:lastRenderedPageBreak/>
        <w:t xml:space="preserve">- </w:t>
      </w:r>
      <w:r w:rsidR="4A8B090E" w:rsidRPr="00E00A3E">
        <w:rPr>
          <w:color w:val="auto"/>
        </w:rPr>
        <w:t xml:space="preserve">enable better </w:t>
      </w:r>
      <w:r w:rsidR="5760FF78" w:rsidRPr="00E00A3E">
        <w:rPr>
          <w:color w:val="auto"/>
        </w:rPr>
        <w:t>safeguarding, welfare</w:t>
      </w:r>
      <w:r w:rsidR="62169624" w:rsidRPr="00E00A3E">
        <w:rPr>
          <w:color w:val="auto"/>
        </w:rPr>
        <w:t>,</w:t>
      </w:r>
      <w:r w:rsidR="022256DC" w:rsidRPr="00E00A3E">
        <w:rPr>
          <w:color w:val="auto"/>
        </w:rPr>
        <w:t xml:space="preserve"> </w:t>
      </w:r>
      <w:r w:rsidR="4A8B090E" w:rsidRPr="00E00A3E">
        <w:rPr>
          <w:color w:val="auto"/>
        </w:rPr>
        <w:t xml:space="preserve">health and care outcomes for </w:t>
      </w:r>
      <w:r w:rsidR="49BA97A8" w:rsidRPr="00E00A3E">
        <w:rPr>
          <w:color w:val="auto"/>
        </w:rPr>
        <w:t>children</w:t>
      </w:r>
    </w:p>
    <w:p w14:paraId="47A155F5" w14:textId="0D3E634C" w:rsidR="000C0482" w:rsidRPr="00E00A3E" w:rsidRDefault="3D023E62" w:rsidP="00E00A3E">
      <w:pPr>
        <w:pStyle w:val="GuidanceNormal"/>
        <w:shd w:val="clear" w:color="auto" w:fill="D1D7DF"/>
        <w:rPr>
          <w:bCs/>
          <w:color w:val="auto"/>
        </w:rPr>
      </w:pPr>
      <w:r w:rsidRPr="00E00A3E">
        <w:rPr>
          <w:color w:val="auto"/>
        </w:rPr>
        <w:t xml:space="preserve">- </w:t>
      </w:r>
      <w:r w:rsidR="00CF7724" w:rsidRPr="00E00A3E">
        <w:rPr>
          <w:bCs/>
          <w:color w:val="auto"/>
        </w:rPr>
        <w:t>reduced administrative burden on staff, enhancing their wellbeing and freeing them up to spend more time on caring and complex tasks</w:t>
      </w:r>
    </w:p>
    <w:p w14:paraId="5BD00347" w14:textId="70FF2698" w:rsidR="000C0482" w:rsidRPr="00B111CE" w:rsidRDefault="000C0482" w:rsidP="00E00A3E">
      <w:pPr>
        <w:pStyle w:val="GuidanceNormal"/>
        <w:shd w:val="clear" w:color="auto" w:fill="D1D7DF"/>
        <w:rPr>
          <w:bCs/>
        </w:rPr>
      </w:pPr>
      <w:r w:rsidRPr="00E00A3E">
        <w:rPr>
          <w:bCs/>
          <w:color w:val="auto"/>
        </w:rPr>
        <w:t xml:space="preserve">- support long-term societal benefits associated </w:t>
      </w:r>
      <w:r w:rsidR="007A72A9" w:rsidRPr="00E00A3E">
        <w:rPr>
          <w:bCs/>
          <w:color w:val="auto"/>
        </w:rPr>
        <w:t>with improving access to timely support</w:t>
      </w:r>
    </w:p>
    <w:p w14:paraId="0AA90D09" w14:textId="77777777" w:rsidR="000C0482" w:rsidRPr="003562F1" w:rsidRDefault="000C0482" w:rsidP="004A29BE">
      <w:pPr>
        <w:rPr>
          <w:bCs/>
        </w:rPr>
        <w:sectPr w:rsidR="000C0482" w:rsidRPr="003562F1" w:rsidSect="00F2620C">
          <w:type w:val="continuous"/>
          <w:pgSz w:w="11909" w:h="16834"/>
          <w:pgMar w:top="1440" w:right="1440" w:bottom="1440" w:left="1440" w:header="720" w:footer="720" w:gutter="0"/>
          <w:cols w:space="720"/>
        </w:sectPr>
      </w:pPr>
    </w:p>
    <w:p w14:paraId="75F039DB" w14:textId="222F16DA" w:rsidR="0081341B" w:rsidRPr="003562F1" w:rsidRDefault="0081341B" w:rsidP="00A14CEF">
      <w:pPr>
        <w:rPr>
          <w:bCs/>
        </w:rPr>
      </w:pPr>
      <w:r w:rsidRPr="003562F1">
        <w:rPr>
          <w:bCs/>
          <w:noProof/>
        </w:rPr>
        <mc:AlternateContent>
          <mc:Choice Requires="wps">
            <w:drawing>
              <wp:inline distT="0" distB="0" distL="0" distR="0" wp14:anchorId="038C6EF5" wp14:editId="3DFA95FE">
                <wp:extent cx="5716800" cy="277200"/>
                <wp:effectExtent l="0" t="0" r="17780" b="10160"/>
                <wp:docPr id="9642253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059A7C6A" w14:textId="7E9D74A8" w:rsidR="00DC1888" w:rsidRPr="007659E7" w:rsidRDefault="005251CE" w:rsidP="00D272FB">
                            <w:pPr>
                              <w:pStyle w:val="txtBox1"/>
                              <w:shd w:val="clear" w:color="auto" w:fill="auto"/>
                            </w:pPr>
                            <w:r w:rsidRPr="007659E7">
                              <w:t>[</w:t>
                            </w:r>
                            <w:r w:rsidR="00DE7B47" w:rsidRPr="007659E7">
                              <w:t>The data sharing f</w:t>
                            </w:r>
                            <w:r w:rsidR="001E69F8" w:rsidRPr="007659E7">
                              <w:t xml:space="preserve">acilitates </w:t>
                            </w:r>
                            <w:r w:rsidR="00DE7B47" w:rsidRPr="007659E7">
                              <w:t>more efficient and j</w:t>
                            </w:r>
                            <w:r w:rsidR="001E69F8" w:rsidRPr="007659E7">
                              <w:t>oined up working to:</w:t>
                            </w:r>
                          </w:p>
                          <w:p w14:paraId="36373680" w14:textId="77777777" w:rsidR="00DC1888" w:rsidRPr="007659E7" w:rsidRDefault="001E69F8">
                            <w:pPr>
                              <w:pStyle w:val="txtBox1"/>
                              <w:numPr>
                                <w:ilvl w:val="0"/>
                                <w:numId w:val="10"/>
                              </w:numPr>
                              <w:shd w:val="clear" w:color="auto" w:fill="auto"/>
                            </w:pPr>
                            <w:r w:rsidRPr="007659E7">
                              <w:t>Prevent harm to children and young people</w:t>
                            </w:r>
                          </w:p>
                          <w:p w14:paraId="0ACFC5DB" w14:textId="77777777" w:rsidR="00DC1888" w:rsidRPr="007659E7" w:rsidRDefault="001E69F8">
                            <w:pPr>
                              <w:pStyle w:val="txtBox1"/>
                              <w:numPr>
                                <w:ilvl w:val="0"/>
                                <w:numId w:val="10"/>
                              </w:numPr>
                              <w:shd w:val="clear" w:color="auto" w:fill="auto"/>
                            </w:pPr>
                            <w:r w:rsidRPr="007659E7">
                              <w:t xml:space="preserve">Prevent more serious harm to children and young people by enabling earlier intervention </w:t>
                            </w:r>
                          </w:p>
                          <w:p w14:paraId="4EEB96C8" w14:textId="77777777" w:rsidR="00DC1888" w:rsidRPr="007659E7" w:rsidRDefault="001E69F8">
                            <w:pPr>
                              <w:pStyle w:val="txtBox1"/>
                              <w:numPr>
                                <w:ilvl w:val="0"/>
                                <w:numId w:val="10"/>
                              </w:numPr>
                              <w:shd w:val="clear" w:color="auto" w:fill="auto"/>
                            </w:pPr>
                            <w:r w:rsidRPr="007659E7">
                              <w:t>Improve the wellbeing of children and young people at risk of harm with better outcomes and more effective interventions</w:t>
                            </w:r>
                          </w:p>
                          <w:p w14:paraId="3ACB0D43" w14:textId="77777777" w:rsidR="00DC1888" w:rsidRPr="007659E7" w:rsidRDefault="001E69F8">
                            <w:pPr>
                              <w:pStyle w:val="txtBox1"/>
                              <w:numPr>
                                <w:ilvl w:val="0"/>
                                <w:numId w:val="10"/>
                              </w:numPr>
                              <w:shd w:val="clear" w:color="auto" w:fill="auto"/>
                            </w:pPr>
                            <w:r w:rsidRPr="007659E7">
                              <w:t>Identify risk at an earlier point</w:t>
                            </w:r>
                          </w:p>
                          <w:p w14:paraId="7C1D2441" w14:textId="77777777" w:rsidR="00DC1888" w:rsidRPr="007659E7" w:rsidRDefault="001E69F8">
                            <w:pPr>
                              <w:pStyle w:val="txtBox1"/>
                              <w:numPr>
                                <w:ilvl w:val="0"/>
                                <w:numId w:val="10"/>
                              </w:numPr>
                              <w:shd w:val="clear" w:color="auto" w:fill="auto"/>
                            </w:pPr>
                            <w:r w:rsidRPr="007659E7">
                              <w:t>Enable better decision-making with a fuller picture of the circumstances</w:t>
                            </w:r>
                          </w:p>
                          <w:p w14:paraId="5D526FF7" w14:textId="77777777" w:rsidR="00DC1888" w:rsidRPr="007659E7" w:rsidRDefault="001E69F8">
                            <w:pPr>
                              <w:pStyle w:val="txtBox1"/>
                              <w:numPr>
                                <w:ilvl w:val="0"/>
                                <w:numId w:val="10"/>
                              </w:numPr>
                              <w:shd w:val="clear" w:color="auto" w:fill="auto"/>
                            </w:pPr>
                            <w:r w:rsidRPr="007659E7">
                              <w:t>Reduce the need for individuals to provide duplicate information when receiving an integrated service</w:t>
                            </w:r>
                          </w:p>
                          <w:p w14:paraId="23703DFA" w14:textId="11F41EE8" w:rsidR="0081341B" w:rsidRPr="007659E7" w:rsidRDefault="001E69F8">
                            <w:pPr>
                              <w:pStyle w:val="txtBox1"/>
                              <w:numPr>
                                <w:ilvl w:val="0"/>
                                <w:numId w:val="10"/>
                              </w:numPr>
                              <w:shd w:val="clear" w:color="auto" w:fill="auto"/>
                            </w:pPr>
                            <w:r w:rsidRPr="007659E7">
                              <w:t>Ensure children and young people are growing up in circumstances consistent with the provision of safe and effective care</w:t>
                            </w:r>
                          </w:p>
                          <w:p w14:paraId="7782C9C6" w14:textId="79915ECB" w:rsidR="00B12FDD" w:rsidRPr="007659E7" w:rsidRDefault="003958C4">
                            <w:pPr>
                              <w:pStyle w:val="txtBox1"/>
                              <w:numPr>
                                <w:ilvl w:val="0"/>
                                <w:numId w:val="10"/>
                              </w:numPr>
                              <w:shd w:val="clear" w:color="auto" w:fill="auto"/>
                            </w:pPr>
                            <w:r w:rsidRPr="007659E7">
                              <w:t>Enable access for families and children to the right support at the right time</w:t>
                            </w:r>
                            <w:r w:rsidR="005251CE" w:rsidRPr="007659E7">
                              <w:t>]</w:t>
                            </w:r>
                          </w:p>
                        </w:txbxContent>
                      </wps:txbx>
                      <wps:bodyPr rot="0" vert="horz" wrap="square" lIns="91440" tIns="45720" rIns="91440" bIns="45720" anchor="t" anchorCtr="0">
                        <a:spAutoFit/>
                      </wps:bodyPr>
                    </wps:wsp>
                  </a:graphicData>
                </a:graphic>
              </wp:inline>
            </w:drawing>
          </mc:Choice>
          <mc:Fallback xmlns="">
            <w:pict>
              <v:shape w14:anchorId="038C6EF5" id="_x0000_s1035"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BD0&#10;AxAUAgAAJgQAAA4AAAAAAAAAAAAAAAAALgIAAGRycy9lMm9Eb2MueG1sUEsBAi0AFAAGAAgAAAAh&#10;AA+asejcAAAABAEAAA8AAAAAAAAAAAAAAAAAbgQAAGRycy9kb3ducmV2LnhtbFBLBQYAAAAABAAE&#10;APMAAAB3BQAAAAA=&#10;">
                <v:textbox style="mso-fit-shape-to-text:t">
                  <w:txbxContent>
                    <w:p w14:paraId="059A7C6A" w14:textId="7E9D74A8" w:rsidR="00DC1888" w:rsidRPr="007659E7" w:rsidRDefault="005251CE" w:rsidP="00D272FB">
                      <w:pPr>
                        <w:pStyle w:val="txtBox1"/>
                        <w:shd w:val="clear" w:color="auto" w:fill="auto"/>
                      </w:pPr>
                      <w:r w:rsidRPr="007659E7">
                        <w:t>[</w:t>
                      </w:r>
                      <w:r w:rsidR="00DE7B47" w:rsidRPr="007659E7">
                        <w:t>The data sharing f</w:t>
                      </w:r>
                      <w:r w:rsidR="001E69F8" w:rsidRPr="007659E7">
                        <w:t xml:space="preserve">acilitates </w:t>
                      </w:r>
                      <w:r w:rsidR="00DE7B47" w:rsidRPr="007659E7">
                        <w:t>more efficient and j</w:t>
                      </w:r>
                      <w:r w:rsidR="001E69F8" w:rsidRPr="007659E7">
                        <w:t>oined up working to:</w:t>
                      </w:r>
                    </w:p>
                    <w:p w14:paraId="36373680" w14:textId="77777777" w:rsidR="00DC1888" w:rsidRPr="007659E7" w:rsidRDefault="001E69F8">
                      <w:pPr>
                        <w:pStyle w:val="txtBox1"/>
                        <w:numPr>
                          <w:ilvl w:val="0"/>
                          <w:numId w:val="10"/>
                        </w:numPr>
                        <w:shd w:val="clear" w:color="auto" w:fill="auto"/>
                      </w:pPr>
                      <w:r w:rsidRPr="007659E7">
                        <w:t>Prevent harm to children and young people</w:t>
                      </w:r>
                    </w:p>
                    <w:p w14:paraId="0ACFC5DB" w14:textId="77777777" w:rsidR="00DC1888" w:rsidRPr="007659E7" w:rsidRDefault="001E69F8">
                      <w:pPr>
                        <w:pStyle w:val="txtBox1"/>
                        <w:numPr>
                          <w:ilvl w:val="0"/>
                          <w:numId w:val="10"/>
                        </w:numPr>
                        <w:shd w:val="clear" w:color="auto" w:fill="auto"/>
                      </w:pPr>
                      <w:r w:rsidRPr="007659E7">
                        <w:t xml:space="preserve">Prevent more serious harm to children and young people by enabling earlier intervention </w:t>
                      </w:r>
                    </w:p>
                    <w:p w14:paraId="4EEB96C8" w14:textId="77777777" w:rsidR="00DC1888" w:rsidRPr="007659E7" w:rsidRDefault="001E69F8">
                      <w:pPr>
                        <w:pStyle w:val="txtBox1"/>
                        <w:numPr>
                          <w:ilvl w:val="0"/>
                          <w:numId w:val="10"/>
                        </w:numPr>
                        <w:shd w:val="clear" w:color="auto" w:fill="auto"/>
                      </w:pPr>
                      <w:r w:rsidRPr="007659E7">
                        <w:t>Improve the wellbeing of children and young people at risk of harm with better outcomes and more effective interventions</w:t>
                      </w:r>
                    </w:p>
                    <w:p w14:paraId="3ACB0D43" w14:textId="77777777" w:rsidR="00DC1888" w:rsidRPr="007659E7" w:rsidRDefault="001E69F8">
                      <w:pPr>
                        <w:pStyle w:val="txtBox1"/>
                        <w:numPr>
                          <w:ilvl w:val="0"/>
                          <w:numId w:val="10"/>
                        </w:numPr>
                        <w:shd w:val="clear" w:color="auto" w:fill="auto"/>
                      </w:pPr>
                      <w:r w:rsidRPr="007659E7">
                        <w:t>Identify risk at an earlier point</w:t>
                      </w:r>
                    </w:p>
                    <w:p w14:paraId="7C1D2441" w14:textId="77777777" w:rsidR="00DC1888" w:rsidRPr="007659E7" w:rsidRDefault="001E69F8">
                      <w:pPr>
                        <w:pStyle w:val="txtBox1"/>
                        <w:numPr>
                          <w:ilvl w:val="0"/>
                          <w:numId w:val="10"/>
                        </w:numPr>
                        <w:shd w:val="clear" w:color="auto" w:fill="auto"/>
                      </w:pPr>
                      <w:r w:rsidRPr="007659E7">
                        <w:t>Enable better decision-making with a fuller picture of the circumstances</w:t>
                      </w:r>
                    </w:p>
                    <w:p w14:paraId="5D526FF7" w14:textId="77777777" w:rsidR="00DC1888" w:rsidRPr="007659E7" w:rsidRDefault="001E69F8">
                      <w:pPr>
                        <w:pStyle w:val="txtBox1"/>
                        <w:numPr>
                          <w:ilvl w:val="0"/>
                          <w:numId w:val="10"/>
                        </w:numPr>
                        <w:shd w:val="clear" w:color="auto" w:fill="auto"/>
                      </w:pPr>
                      <w:r w:rsidRPr="007659E7">
                        <w:t>Reduce the need for individuals to provide duplicate information when receiving an integrated service</w:t>
                      </w:r>
                    </w:p>
                    <w:p w14:paraId="23703DFA" w14:textId="11F41EE8" w:rsidR="0081341B" w:rsidRPr="007659E7" w:rsidRDefault="001E69F8">
                      <w:pPr>
                        <w:pStyle w:val="txtBox1"/>
                        <w:numPr>
                          <w:ilvl w:val="0"/>
                          <w:numId w:val="10"/>
                        </w:numPr>
                        <w:shd w:val="clear" w:color="auto" w:fill="auto"/>
                      </w:pPr>
                      <w:r w:rsidRPr="007659E7">
                        <w:t>Ensure children and young people are growing up in circumstances consistent with the provision of safe and effective care</w:t>
                      </w:r>
                    </w:p>
                    <w:p w14:paraId="7782C9C6" w14:textId="79915ECB" w:rsidR="00B12FDD" w:rsidRPr="007659E7" w:rsidRDefault="003958C4">
                      <w:pPr>
                        <w:pStyle w:val="txtBox1"/>
                        <w:numPr>
                          <w:ilvl w:val="0"/>
                          <w:numId w:val="10"/>
                        </w:numPr>
                        <w:shd w:val="clear" w:color="auto" w:fill="auto"/>
                      </w:pPr>
                      <w:r w:rsidRPr="007659E7">
                        <w:t>Enable access for families and children to the right support at the right time</w:t>
                      </w:r>
                      <w:r w:rsidR="005251CE" w:rsidRPr="007659E7">
                        <w:t>]</w:t>
                      </w:r>
                    </w:p>
                  </w:txbxContent>
                </v:textbox>
                <w10:anchorlock/>
              </v:shape>
            </w:pict>
          </mc:Fallback>
        </mc:AlternateContent>
      </w:r>
    </w:p>
    <w:p w14:paraId="5EDEBE06" w14:textId="575ECEE9" w:rsidR="00A15A5C" w:rsidRPr="00AA5211" w:rsidRDefault="00A15A5C" w:rsidP="00E00A3E">
      <w:pPr>
        <w:pStyle w:val="Heading2"/>
      </w:pPr>
      <w:bookmarkStart w:id="16" w:name="_Toc239864962"/>
      <w:r>
        <w:t>4.4</w:t>
      </w:r>
      <w:r w:rsidRPr="00AA5211">
        <w:t xml:space="preserve"> Detail any processing that has not been captured above.</w:t>
      </w:r>
      <w:bookmarkEnd w:id="16"/>
    </w:p>
    <w:p w14:paraId="6E09752E" w14:textId="4191A49D" w:rsidR="00A15A5C" w:rsidRPr="00E00A3E" w:rsidRDefault="00A15A5C" w:rsidP="00D272FB">
      <w:pPr>
        <w:pStyle w:val="GuidanceNormal"/>
        <w:shd w:val="clear" w:color="auto" w:fill="D1D7DF"/>
        <w:rPr>
          <w:bCs/>
          <w:color w:val="auto"/>
        </w:rPr>
      </w:pPr>
      <w:r w:rsidRPr="00E00A3E">
        <w:rPr>
          <w:bCs/>
          <w:color w:val="auto"/>
        </w:rPr>
        <w:t>Before completing the remainder of this Agreement, confirm whether there is any other sharing of personal data relating to this initiative that is not already captured above.</w:t>
      </w:r>
      <w:r w:rsidR="00102EC6" w:rsidRPr="00E00A3E">
        <w:rPr>
          <w:bCs/>
          <w:color w:val="auto"/>
        </w:rPr>
        <w:t xml:space="preserve"> </w:t>
      </w:r>
    </w:p>
    <w:p w14:paraId="222CD77B" w14:textId="35CBFF2F" w:rsidR="00A15A5C" w:rsidRPr="00E00A3E" w:rsidRDefault="00A15A5C" w:rsidP="00D272FB">
      <w:pPr>
        <w:pStyle w:val="GuidanceNormal"/>
        <w:shd w:val="clear" w:color="auto" w:fill="D1D7DF"/>
        <w:rPr>
          <w:bCs/>
          <w:color w:val="auto"/>
        </w:rPr>
      </w:pPr>
      <w:r w:rsidRPr="00E00A3E">
        <w:rPr>
          <w:bCs/>
          <w:color w:val="auto"/>
        </w:rPr>
        <w:t>You can reference any other relevant agreements here, such as for specific systems or any overarching agreements.</w:t>
      </w:r>
    </w:p>
    <w:p w14:paraId="2D53415B" w14:textId="77777777" w:rsidR="00A15A5C" w:rsidRPr="003562F1" w:rsidRDefault="00A15A5C" w:rsidP="00A15A5C">
      <w:pPr>
        <w:rPr>
          <w:bCs/>
        </w:rPr>
        <w:sectPr w:rsidR="00A15A5C" w:rsidRPr="003562F1" w:rsidSect="00A15A5C">
          <w:type w:val="continuous"/>
          <w:pgSz w:w="11909" w:h="16834"/>
          <w:pgMar w:top="1440" w:right="1440" w:bottom="1440" w:left="1440" w:header="720" w:footer="720" w:gutter="0"/>
          <w:cols w:space="720"/>
        </w:sectPr>
      </w:pPr>
    </w:p>
    <w:p w14:paraId="6DFF1852" w14:textId="77777777" w:rsidR="00A15A5C" w:rsidRPr="003562F1" w:rsidRDefault="00A15A5C" w:rsidP="00A15A5C">
      <w:pPr>
        <w:rPr>
          <w:bCs/>
        </w:rPr>
      </w:pPr>
      <w:r w:rsidRPr="003562F1">
        <w:rPr>
          <w:bCs/>
          <w:noProof/>
        </w:rPr>
        <mc:AlternateContent>
          <mc:Choice Requires="wps">
            <w:drawing>
              <wp:inline distT="0" distB="0" distL="0" distR="0" wp14:anchorId="6E5500F1" wp14:editId="4E1200D5">
                <wp:extent cx="5716800" cy="277200"/>
                <wp:effectExtent l="0" t="0" r="17780" b="10160"/>
                <wp:docPr id="3029463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5E32D33D" w14:textId="77777777" w:rsidR="00A15A5C" w:rsidRPr="005251CE" w:rsidRDefault="00A15A5C" w:rsidP="00D272FB">
                            <w:pPr>
                              <w:pStyle w:val="txtBox1"/>
                              <w:shd w:val="clear" w:color="auto" w:fill="auto"/>
                            </w:pPr>
                            <w:r w:rsidRPr="005251CE">
                              <w:t>Add details here</w:t>
                            </w:r>
                          </w:p>
                        </w:txbxContent>
                      </wps:txbx>
                      <wps:bodyPr rot="0" vert="horz" wrap="square" lIns="91440" tIns="45720" rIns="91440" bIns="45720" anchor="t" anchorCtr="0">
                        <a:spAutoFit/>
                      </wps:bodyPr>
                    </wps:wsp>
                  </a:graphicData>
                </a:graphic>
              </wp:inline>
            </w:drawing>
          </mc:Choice>
          <mc:Fallback xmlns="">
            <w:pict>
              <v:shape w14:anchorId="6E5500F1" id="_x0000_s1036"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">
                <v:textbox style="mso-fit-shape-to-text:t">
                  <w:txbxContent>
                    <w:p w14:paraId="5E32D33D" w14:textId="77777777" w:rsidR="00A15A5C" w:rsidRPr="005251CE" w:rsidRDefault="00A15A5C" w:rsidP="00D272FB">
                      <w:pPr>
                        <w:pStyle w:val="txtBox1"/>
                        <w:shd w:val="clear" w:color="auto" w:fill="auto"/>
                      </w:pPr>
                      <w:r w:rsidRPr="005251CE">
                        <w:t>Add details here</w:t>
                      </w:r>
                    </w:p>
                  </w:txbxContent>
                </v:textbox>
                <w10:anchorlock/>
              </v:shape>
            </w:pict>
          </mc:Fallback>
        </mc:AlternateContent>
      </w:r>
    </w:p>
    <w:p w14:paraId="33BDABC1" w14:textId="77777777" w:rsidR="00C00F20" w:rsidRDefault="00C00F20" w:rsidP="00C00F20">
      <w:pPr>
        <w:pStyle w:val="Listheading"/>
        <w:numPr>
          <w:ilvl w:val="0"/>
          <w:numId w:val="0"/>
        </w:numPr>
        <w:ind w:left="363"/>
        <w:rPr>
          <w:b w:val="0"/>
          <w:bCs/>
        </w:rPr>
      </w:pPr>
    </w:p>
    <w:p w14:paraId="0B262157" w14:textId="77777777" w:rsidR="001A5174" w:rsidRDefault="001A5174" w:rsidP="00C00F20">
      <w:pPr>
        <w:pStyle w:val="Listheading"/>
        <w:numPr>
          <w:ilvl w:val="0"/>
          <w:numId w:val="0"/>
        </w:numPr>
        <w:ind w:left="363"/>
        <w:rPr>
          <w:b w:val="0"/>
          <w:bCs/>
        </w:rPr>
      </w:pPr>
    </w:p>
    <w:p w14:paraId="251DF0ED" w14:textId="74A80721" w:rsidR="00F60F6E" w:rsidRPr="00AA5211" w:rsidRDefault="00645BC3" w:rsidP="003C5C6E">
      <w:pPr>
        <w:pStyle w:val="Heading1"/>
      </w:pPr>
      <w:bookmarkStart w:id="17" w:name="_Toc239864963"/>
      <w:bookmarkEnd w:id="15"/>
      <w:r w:rsidRPr="00AA5211">
        <w:lastRenderedPageBreak/>
        <w:t xml:space="preserve">Section </w:t>
      </w:r>
      <w:r w:rsidR="00081BD2">
        <w:t>5</w:t>
      </w:r>
      <w:r w:rsidRPr="00AA5211">
        <w:t>: Categories</w:t>
      </w:r>
      <w:r w:rsidR="00F60F6E" w:rsidRPr="00AA5211">
        <w:t xml:space="preserve"> of </w:t>
      </w:r>
      <w:r w:rsidR="00025F25" w:rsidRPr="00AA5211">
        <w:t xml:space="preserve">personal </w:t>
      </w:r>
      <w:r w:rsidR="00F60F6E" w:rsidRPr="00AA5211">
        <w:t>data</w:t>
      </w:r>
      <w:bookmarkEnd w:id="17"/>
    </w:p>
    <w:p w14:paraId="377ED1A0" w14:textId="75329681" w:rsidR="00F60F6E" w:rsidRPr="00081BD2" w:rsidRDefault="00081BD2" w:rsidP="003C5C6E">
      <w:pPr>
        <w:pStyle w:val="Heading2"/>
      </w:pPr>
      <w:bookmarkStart w:id="18" w:name="_Toc239864964"/>
      <w:r>
        <w:t>5</w:t>
      </w:r>
      <w:r w:rsidR="00F60F6E" w:rsidRPr="00081BD2">
        <w:t xml:space="preserve">.1 </w:t>
      </w:r>
      <w:r w:rsidR="00F60F6E" w:rsidRPr="007A6CDC">
        <w:t>Personal</w:t>
      </w:r>
      <w:r w:rsidR="00F60F6E" w:rsidRPr="00081BD2">
        <w:t xml:space="preserve"> data</w:t>
      </w:r>
      <w:bookmarkEnd w:id="18"/>
      <w:r w:rsidR="00F60F6E" w:rsidRPr="00081BD2">
        <w:t xml:space="preserve"> </w:t>
      </w:r>
    </w:p>
    <w:p w14:paraId="1D4A618C" w14:textId="49B26A17" w:rsidR="00BF1534" w:rsidRPr="00E00A3E" w:rsidRDefault="00F60F6E" w:rsidP="00E00A3E">
      <w:pPr>
        <w:pStyle w:val="GuidanceNormal"/>
        <w:shd w:val="clear" w:color="auto" w:fill="auto"/>
        <w:rPr>
          <w:bCs/>
          <w:color w:val="auto"/>
        </w:rPr>
      </w:pPr>
      <w:r w:rsidRPr="00E00A3E">
        <w:rPr>
          <w:bCs/>
          <w:color w:val="auto"/>
        </w:rPr>
        <w:t>Throughout this section, w</w:t>
      </w:r>
      <w:r w:rsidR="00355FE3" w:rsidRPr="00E00A3E">
        <w:rPr>
          <w:bCs/>
          <w:color w:val="auto"/>
        </w:rPr>
        <w:t>here d</w:t>
      </w:r>
      <w:r w:rsidR="00EC628A" w:rsidRPr="00E00A3E">
        <w:rPr>
          <w:bCs/>
          <w:color w:val="auto"/>
        </w:rPr>
        <w:t xml:space="preserve">ifferent </w:t>
      </w:r>
      <w:r w:rsidR="00F91E89" w:rsidRPr="00E00A3E">
        <w:rPr>
          <w:bCs/>
          <w:color w:val="auto"/>
        </w:rPr>
        <w:t xml:space="preserve">Signatories </w:t>
      </w:r>
      <w:r w:rsidR="00EC628A" w:rsidRPr="00E00A3E">
        <w:rPr>
          <w:bCs/>
          <w:color w:val="auto"/>
        </w:rPr>
        <w:t xml:space="preserve">will use different types of personal data, </w:t>
      </w:r>
      <w:r w:rsidR="002E500D" w:rsidRPr="00E00A3E">
        <w:rPr>
          <w:bCs/>
          <w:color w:val="auto"/>
        </w:rPr>
        <w:t xml:space="preserve">clearly state which </w:t>
      </w:r>
      <w:r w:rsidR="00637D46" w:rsidRPr="00E00A3E">
        <w:rPr>
          <w:bCs/>
          <w:color w:val="auto"/>
        </w:rPr>
        <w:t xml:space="preserve">type applies to which </w:t>
      </w:r>
      <w:r w:rsidR="002E500D" w:rsidRPr="00E00A3E">
        <w:rPr>
          <w:bCs/>
          <w:color w:val="auto"/>
        </w:rPr>
        <w:t>organisation</w:t>
      </w:r>
      <w:r w:rsidR="00637D46" w:rsidRPr="00E00A3E">
        <w:rPr>
          <w:bCs/>
          <w:color w:val="auto"/>
        </w:rPr>
        <w:t>. For example</w:t>
      </w:r>
      <w:r w:rsidR="00436F51" w:rsidRPr="00E00A3E">
        <w:rPr>
          <w:bCs/>
          <w:color w:val="auto"/>
        </w:rPr>
        <w:t>:</w:t>
      </w:r>
    </w:p>
    <w:p w14:paraId="05D5D806" w14:textId="77777777" w:rsidR="00C108E6" w:rsidRPr="00E00A3E" w:rsidRDefault="0004200A" w:rsidP="00E00A3E">
      <w:pPr>
        <w:pStyle w:val="GuidanceNormal"/>
        <w:shd w:val="clear" w:color="auto" w:fill="auto"/>
        <w:rPr>
          <w:bCs/>
          <w:color w:val="auto"/>
        </w:rPr>
      </w:pPr>
      <w:sdt>
        <w:sdtPr>
          <w:rPr>
            <w:bCs/>
            <w:color w:val="auto"/>
          </w:rPr>
          <w:id w:val="-673033104"/>
          <w14:checkbox>
            <w14:checked w14:val="1"/>
            <w14:checkedState w14:val="2612" w14:font="MS Gothic"/>
            <w14:uncheckedState w14:val="2610" w14:font="MS Gothic"/>
          </w14:checkbox>
        </w:sdtPr>
        <w:sdtEndPr/>
        <w:sdtContent>
          <w:r w:rsidR="00BF1534" w:rsidRPr="00E00A3E">
            <w:rPr>
              <w:bCs/>
              <w:color w:val="auto"/>
            </w:rPr>
            <w:t>☒</w:t>
          </w:r>
        </w:sdtContent>
      </w:sdt>
      <w:r w:rsidR="00BF1534" w:rsidRPr="00E00A3E">
        <w:rPr>
          <w:bCs/>
          <w:color w:val="auto"/>
        </w:rPr>
        <w:tab/>
        <w:t xml:space="preserve"> Forename (Controller A and Processor B)</w:t>
      </w:r>
    </w:p>
    <w:p w14:paraId="4A1DF7B6" w14:textId="6CA0789B" w:rsidR="004E4DBD" w:rsidRPr="00E00A3E" w:rsidRDefault="0004200A" w:rsidP="00E00A3E">
      <w:pPr>
        <w:pStyle w:val="GuidanceNormal"/>
        <w:shd w:val="clear" w:color="auto" w:fill="auto"/>
        <w:rPr>
          <w:bCs/>
          <w:color w:val="auto"/>
        </w:rPr>
      </w:pPr>
      <w:sdt>
        <w:sdtPr>
          <w:rPr>
            <w:bCs/>
            <w:color w:val="auto"/>
          </w:rPr>
          <w:id w:val="-1900579975"/>
          <w14:checkbox>
            <w14:checked w14:val="1"/>
            <w14:checkedState w14:val="2612" w14:font="MS Gothic"/>
            <w14:uncheckedState w14:val="2610" w14:font="MS Gothic"/>
          </w14:checkbox>
        </w:sdtPr>
        <w:sdtEndPr/>
        <w:sdtContent>
          <w:r w:rsidR="00855E5A" w:rsidRPr="00E00A3E">
            <w:rPr>
              <w:bCs/>
              <w:color w:val="auto"/>
            </w:rPr>
            <w:t>☒</w:t>
          </w:r>
        </w:sdtContent>
      </w:sdt>
      <w:r w:rsidR="00855E5A" w:rsidRPr="00E00A3E">
        <w:rPr>
          <w:bCs/>
          <w:color w:val="auto"/>
        </w:rPr>
        <w:tab/>
        <w:t xml:space="preserve"> Email address (Controller A only)</w:t>
      </w:r>
    </w:p>
    <w:p w14:paraId="3DF2C612" w14:textId="31B11D9B" w:rsidR="004E4DBD" w:rsidRPr="00E00A3E" w:rsidRDefault="0004200A" w:rsidP="00E00A3E">
      <w:pPr>
        <w:pStyle w:val="GuidanceNormal"/>
        <w:shd w:val="clear" w:color="auto" w:fill="auto"/>
        <w:rPr>
          <w:bCs/>
          <w:color w:val="auto"/>
        </w:rPr>
      </w:pPr>
      <w:sdt>
        <w:sdtPr>
          <w:rPr>
            <w:bCs/>
            <w:color w:val="auto"/>
          </w:rPr>
          <w:id w:val="1239281853"/>
          <w14:checkbox>
            <w14:checked w14:val="1"/>
            <w14:checkedState w14:val="2612" w14:font="MS Gothic"/>
            <w14:uncheckedState w14:val="2610" w14:font="MS Gothic"/>
          </w14:checkbox>
        </w:sdtPr>
        <w:sdtEndPr/>
        <w:sdtContent>
          <w:r w:rsidR="007939DA" w:rsidRPr="00E00A3E">
            <w:rPr>
              <w:bCs/>
              <w:color w:val="auto"/>
            </w:rPr>
            <w:t>☒</w:t>
          </w:r>
        </w:sdtContent>
      </w:sdt>
      <w:r w:rsidR="007939DA" w:rsidRPr="00E00A3E">
        <w:rPr>
          <w:bCs/>
          <w:color w:val="auto"/>
        </w:rPr>
        <w:tab/>
        <w:t xml:space="preserve"> </w:t>
      </w:r>
      <w:r w:rsidR="00F60F6E" w:rsidRPr="00E00A3E">
        <w:rPr>
          <w:bCs/>
          <w:color w:val="auto"/>
        </w:rPr>
        <w:t>Racial or ethnic origin</w:t>
      </w:r>
      <w:r w:rsidR="007939DA" w:rsidRPr="00E00A3E">
        <w:rPr>
          <w:bCs/>
          <w:color w:val="auto"/>
        </w:rPr>
        <w:t xml:space="preserve"> (Controller A only)</w:t>
      </w:r>
    </w:p>
    <w:p w14:paraId="1E4D1785" w14:textId="0E8BFF7E" w:rsidR="00C108E6" w:rsidRPr="003562F1" w:rsidRDefault="00C108E6" w:rsidP="00C108E6">
      <w:pPr>
        <w:rPr>
          <w:bCs/>
        </w:rPr>
        <w:sectPr w:rsidR="00C108E6" w:rsidRPr="003562F1" w:rsidSect="00F2620C">
          <w:type w:val="continuous"/>
          <w:pgSz w:w="11909" w:h="16834"/>
          <w:pgMar w:top="1440" w:right="1440" w:bottom="1440" w:left="1440" w:header="720" w:footer="720" w:gutter="0"/>
          <w:cols w:space="720"/>
        </w:sectPr>
      </w:pPr>
    </w:p>
    <w:p w14:paraId="3C2E2CE9" w14:textId="09336FB5" w:rsidR="0081046A" w:rsidRPr="003562F1" w:rsidRDefault="00C22A8C" w:rsidP="003C4298">
      <w:pPr>
        <w:rPr>
          <w:bCs/>
          <w:color w:val="000000" w:themeColor="text1"/>
        </w:rPr>
      </w:pPr>
      <w:r w:rsidRPr="003562F1">
        <w:rPr>
          <w:bCs/>
          <w:color w:val="000000" w:themeColor="text1"/>
        </w:rPr>
        <w:t xml:space="preserve">Put an </w:t>
      </w:r>
      <w:sdt>
        <w:sdtPr>
          <w:rPr>
            <w:bCs/>
            <w:color w:val="000000"/>
          </w:rPr>
          <w:id w:val="-1831510232"/>
          <w14:checkbox>
            <w14:checked w14:val="1"/>
            <w14:checkedState w14:val="2612" w14:font="MS Gothic"/>
            <w14:uncheckedState w14:val="2610" w14:font="MS Gothic"/>
          </w14:checkbox>
        </w:sdtPr>
        <w:sdtEndPr/>
        <w:sdtContent>
          <w:r w:rsidRPr="003562F1">
            <w:rPr>
              <w:rFonts w:ascii="MS Gothic" w:eastAsia="MS Gothic" w:hAnsi="MS Gothic" w:hint="eastAsia"/>
              <w:bCs/>
              <w:color w:val="000000"/>
            </w:rPr>
            <w:t>☒</w:t>
          </w:r>
        </w:sdtContent>
      </w:sdt>
      <w:r w:rsidRPr="003562F1">
        <w:rPr>
          <w:bCs/>
          <w:color w:val="000000" w:themeColor="text1"/>
        </w:rPr>
        <w:t xml:space="preserve"> next to all that apply.</w:t>
      </w:r>
    </w:p>
    <w:p w14:paraId="4E73E7FA" w14:textId="77777777" w:rsidR="003D17C4" w:rsidRPr="003562F1" w:rsidRDefault="003D17C4" w:rsidP="003C4298">
      <w:pPr>
        <w:rPr>
          <w:bCs/>
          <w:color w:val="000000" w:themeColor="text1"/>
        </w:rPr>
        <w:sectPr w:rsidR="003D17C4" w:rsidRPr="003562F1" w:rsidSect="000E4658">
          <w:type w:val="continuous"/>
          <w:pgSz w:w="11909" w:h="16834"/>
          <w:pgMar w:top="1440" w:right="1440" w:bottom="1440" w:left="1440" w:header="720" w:footer="720" w:gutter="0"/>
          <w:cols w:space="720"/>
        </w:sectPr>
      </w:pPr>
    </w:p>
    <w:p w14:paraId="1D82B7D9" w14:textId="5D097638" w:rsidR="008C356A" w:rsidRPr="003562F1" w:rsidRDefault="0004200A" w:rsidP="003C4298">
      <w:pPr>
        <w:rPr>
          <w:bCs/>
          <w:color w:val="000000"/>
        </w:rPr>
      </w:pPr>
      <w:sdt>
        <w:sdtPr>
          <w:rPr>
            <w:bCs/>
            <w:color w:val="000000" w:themeColor="text1"/>
          </w:rPr>
          <w:id w:val="1920364824"/>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themeColor="text1"/>
            </w:rPr>
            <w:t>☐</w:t>
          </w:r>
        </w:sdtContent>
      </w:sdt>
      <w:r w:rsidR="008C356A" w:rsidRPr="003562F1">
        <w:rPr>
          <w:bCs/>
          <w:color w:val="000000" w:themeColor="text1"/>
        </w:rPr>
        <w:tab/>
      </w:r>
      <w:r w:rsidR="008C356A" w:rsidRPr="003562F1">
        <w:rPr>
          <w:bCs/>
          <w:color w:val="000000"/>
        </w:rPr>
        <w:t>Forename</w:t>
      </w:r>
    </w:p>
    <w:p w14:paraId="3AD3D028" w14:textId="29116A09" w:rsidR="00AB6A05" w:rsidRPr="003562F1" w:rsidRDefault="0004200A" w:rsidP="003C4298">
      <w:pPr>
        <w:pBdr>
          <w:top w:val="nil"/>
          <w:left w:val="nil"/>
          <w:bottom w:val="nil"/>
          <w:right w:val="nil"/>
          <w:between w:val="nil"/>
        </w:pBdr>
        <w:rPr>
          <w:bCs/>
          <w:color w:val="000000"/>
        </w:rPr>
      </w:pPr>
      <w:sdt>
        <w:sdtPr>
          <w:rPr>
            <w:bCs/>
            <w:color w:val="000000" w:themeColor="text1"/>
          </w:rPr>
          <w:id w:val="1109847595"/>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themeColor="text1"/>
            </w:rPr>
            <w:t>☐</w:t>
          </w:r>
        </w:sdtContent>
      </w:sdt>
      <w:r w:rsidR="00AB6A05" w:rsidRPr="003562F1">
        <w:rPr>
          <w:bCs/>
          <w:color w:val="000000"/>
        </w:rPr>
        <w:tab/>
        <w:t>Surname</w:t>
      </w:r>
    </w:p>
    <w:p w14:paraId="6AE55D94" w14:textId="2385ED0F" w:rsidR="008C356A" w:rsidRPr="003562F1" w:rsidRDefault="0004200A" w:rsidP="008F6D84">
      <w:pPr>
        <w:pBdr>
          <w:top w:val="nil"/>
          <w:left w:val="nil"/>
          <w:bottom w:val="nil"/>
          <w:right w:val="nil"/>
          <w:between w:val="nil"/>
        </w:pBdr>
        <w:rPr>
          <w:bCs/>
          <w:color w:val="000000"/>
        </w:rPr>
      </w:pPr>
      <w:sdt>
        <w:sdtPr>
          <w:rPr>
            <w:bCs/>
            <w:color w:val="000000"/>
          </w:rPr>
          <w:id w:val="-392120326"/>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8C356A" w:rsidRPr="003562F1">
        <w:rPr>
          <w:bCs/>
          <w:color w:val="000000"/>
        </w:rPr>
        <w:tab/>
        <w:t>Address</w:t>
      </w:r>
    </w:p>
    <w:p w14:paraId="7C43E8CE" w14:textId="1B5EDBEF" w:rsidR="008C356A" w:rsidRPr="003562F1" w:rsidRDefault="0004200A" w:rsidP="008F6D84">
      <w:pPr>
        <w:pBdr>
          <w:top w:val="nil"/>
          <w:left w:val="nil"/>
          <w:bottom w:val="nil"/>
          <w:right w:val="nil"/>
          <w:between w:val="nil"/>
        </w:pBdr>
        <w:rPr>
          <w:bCs/>
          <w:color w:val="000000"/>
        </w:rPr>
      </w:pPr>
      <w:sdt>
        <w:sdtPr>
          <w:rPr>
            <w:bCs/>
            <w:color w:val="000000"/>
          </w:rPr>
          <w:id w:val="1348444286"/>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8C356A" w:rsidRPr="003562F1">
        <w:rPr>
          <w:bCs/>
          <w:color w:val="000000"/>
        </w:rPr>
        <w:tab/>
        <w:t>Postcode full</w:t>
      </w:r>
    </w:p>
    <w:p w14:paraId="5447125B" w14:textId="77777777" w:rsidR="008C356A" w:rsidRPr="003562F1" w:rsidRDefault="0004200A" w:rsidP="00D1527D">
      <w:pPr>
        <w:pBdr>
          <w:top w:val="nil"/>
          <w:left w:val="nil"/>
          <w:bottom w:val="nil"/>
          <w:right w:val="nil"/>
          <w:between w:val="nil"/>
        </w:pBdr>
        <w:rPr>
          <w:bCs/>
          <w:color w:val="000000"/>
        </w:rPr>
      </w:pPr>
      <w:sdt>
        <w:sdtPr>
          <w:rPr>
            <w:bCs/>
            <w:color w:val="000000"/>
          </w:rPr>
          <w:id w:val="-1703393308"/>
          <w14:checkbox>
            <w14:checked w14:val="0"/>
            <w14:checkedState w14:val="2612" w14:font="MS Gothic"/>
            <w14:uncheckedState w14:val="2610" w14:font="MS Gothic"/>
          </w14:checkbox>
        </w:sdtPr>
        <w:sdtEndPr/>
        <w:sdtContent>
          <w:r w:rsidR="008C356A" w:rsidRPr="003562F1">
            <w:rPr>
              <w:rFonts w:ascii="MS Gothic" w:eastAsia="MS Gothic" w:hAnsi="MS Gothic" w:hint="eastAsia"/>
              <w:bCs/>
              <w:color w:val="000000"/>
            </w:rPr>
            <w:t>☐</w:t>
          </w:r>
        </w:sdtContent>
      </w:sdt>
      <w:r w:rsidR="008C356A" w:rsidRPr="003562F1">
        <w:rPr>
          <w:bCs/>
          <w:color w:val="000000"/>
        </w:rPr>
        <w:tab/>
        <w:t>Postcode partial</w:t>
      </w:r>
    </w:p>
    <w:p w14:paraId="45982013" w14:textId="4DD48523" w:rsidR="008C356A" w:rsidRPr="003562F1" w:rsidRDefault="0004200A" w:rsidP="00D1527D">
      <w:pPr>
        <w:pBdr>
          <w:top w:val="nil"/>
          <w:left w:val="nil"/>
          <w:bottom w:val="nil"/>
          <w:right w:val="nil"/>
          <w:between w:val="nil"/>
        </w:pBdr>
        <w:rPr>
          <w:bCs/>
          <w:color w:val="000000"/>
        </w:rPr>
      </w:pPr>
      <w:sdt>
        <w:sdtPr>
          <w:rPr>
            <w:bCs/>
            <w:color w:val="000000"/>
          </w:rPr>
          <w:id w:val="-1689138971"/>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8C356A" w:rsidRPr="003562F1">
        <w:rPr>
          <w:bCs/>
          <w:color w:val="000000"/>
        </w:rPr>
        <w:tab/>
        <w:t>Date of birth</w:t>
      </w:r>
    </w:p>
    <w:p w14:paraId="78134BC5" w14:textId="120F6D73" w:rsidR="008C356A" w:rsidRPr="003562F1" w:rsidRDefault="0004200A" w:rsidP="00D1527D">
      <w:pPr>
        <w:pBdr>
          <w:top w:val="nil"/>
          <w:left w:val="nil"/>
          <w:bottom w:val="nil"/>
          <w:right w:val="nil"/>
          <w:between w:val="nil"/>
        </w:pBdr>
        <w:rPr>
          <w:bCs/>
          <w:color w:val="000000"/>
        </w:rPr>
      </w:pPr>
      <w:sdt>
        <w:sdtPr>
          <w:rPr>
            <w:bCs/>
            <w:color w:val="000000"/>
          </w:rPr>
          <w:id w:val="-1886245889"/>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8C356A" w:rsidRPr="003562F1">
        <w:rPr>
          <w:bCs/>
          <w:color w:val="000000"/>
        </w:rPr>
        <w:tab/>
        <w:t>Age</w:t>
      </w:r>
    </w:p>
    <w:p w14:paraId="174EC0BA" w14:textId="53FFA7AC" w:rsidR="008C356A" w:rsidRPr="003562F1" w:rsidRDefault="0004200A" w:rsidP="00D1527D">
      <w:pPr>
        <w:pBdr>
          <w:top w:val="nil"/>
          <w:left w:val="nil"/>
          <w:bottom w:val="nil"/>
          <w:right w:val="nil"/>
          <w:between w:val="nil"/>
        </w:pBdr>
        <w:rPr>
          <w:bCs/>
          <w:color w:val="000000"/>
        </w:rPr>
      </w:pPr>
      <w:sdt>
        <w:sdtPr>
          <w:rPr>
            <w:bCs/>
            <w:color w:val="000000"/>
          </w:rPr>
          <w:id w:val="896319393"/>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8C356A" w:rsidRPr="003562F1">
        <w:rPr>
          <w:bCs/>
          <w:color w:val="000000"/>
        </w:rPr>
        <w:tab/>
        <w:t>Gender</w:t>
      </w:r>
    </w:p>
    <w:p w14:paraId="4344524C" w14:textId="4F2A17E2" w:rsidR="008C356A" w:rsidRPr="003562F1" w:rsidRDefault="0004200A" w:rsidP="004F27EB">
      <w:pPr>
        <w:pBdr>
          <w:top w:val="nil"/>
          <w:left w:val="nil"/>
          <w:bottom w:val="nil"/>
          <w:right w:val="nil"/>
          <w:between w:val="nil"/>
        </w:pBdr>
        <w:ind w:left="720" w:hanging="720"/>
        <w:rPr>
          <w:bCs/>
          <w:color w:val="000000"/>
        </w:rPr>
      </w:pPr>
      <w:sdt>
        <w:sdtPr>
          <w:rPr>
            <w:bCs/>
            <w:color w:val="000000"/>
          </w:rPr>
          <w:id w:val="-1959097800"/>
          <w14:checkbox>
            <w14:checked w14:val="0"/>
            <w14:checkedState w14:val="2612" w14:font="MS Gothic"/>
            <w14:uncheckedState w14:val="2610" w14:font="MS Gothic"/>
          </w14:checkbox>
        </w:sdtPr>
        <w:sdtEndPr/>
        <w:sdtContent>
          <w:r w:rsidR="008C356A" w:rsidRPr="003562F1">
            <w:rPr>
              <w:rFonts w:ascii="MS Gothic" w:eastAsia="MS Gothic" w:hAnsi="MS Gothic" w:hint="eastAsia"/>
              <w:bCs/>
              <w:color w:val="000000"/>
            </w:rPr>
            <w:t>☐</w:t>
          </w:r>
        </w:sdtContent>
      </w:sdt>
      <w:r w:rsidR="008C356A" w:rsidRPr="003562F1">
        <w:rPr>
          <w:bCs/>
          <w:color w:val="000000"/>
        </w:rPr>
        <w:t xml:space="preserve"> </w:t>
      </w:r>
      <w:r w:rsidR="008C356A" w:rsidRPr="003562F1">
        <w:rPr>
          <w:bCs/>
          <w:color w:val="000000"/>
        </w:rPr>
        <w:tab/>
        <w:t>Physical description, for example height</w:t>
      </w:r>
    </w:p>
    <w:p w14:paraId="2F160653" w14:textId="2CDC6A13" w:rsidR="008C356A" w:rsidRPr="003562F1" w:rsidRDefault="0004200A" w:rsidP="00D1527D">
      <w:pPr>
        <w:rPr>
          <w:bCs/>
          <w:color w:val="000000"/>
        </w:rPr>
      </w:pPr>
      <w:sdt>
        <w:sdtPr>
          <w:rPr>
            <w:bCs/>
            <w:color w:val="000000"/>
          </w:rPr>
          <w:id w:val="-1780791464"/>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8C356A" w:rsidRPr="003562F1">
        <w:rPr>
          <w:bCs/>
          <w:color w:val="000000"/>
        </w:rPr>
        <w:tab/>
        <w:t>Phone number</w:t>
      </w:r>
    </w:p>
    <w:p w14:paraId="7AFD7A63" w14:textId="77777777" w:rsidR="008C356A" w:rsidRPr="003562F1" w:rsidRDefault="0004200A" w:rsidP="00D1527D">
      <w:pPr>
        <w:rPr>
          <w:bCs/>
          <w:color w:val="000000"/>
        </w:rPr>
      </w:pPr>
      <w:sdt>
        <w:sdtPr>
          <w:rPr>
            <w:bCs/>
            <w:color w:val="000000"/>
          </w:rPr>
          <w:id w:val="-1398657858"/>
          <w14:checkbox>
            <w14:checked w14:val="0"/>
            <w14:checkedState w14:val="2612" w14:font="MS Gothic"/>
            <w14:uncheckedState w14:val="2610" w14:font="MS Gothic"/>
          </w14:checkbox>
        </w:sdtPr>
        <w:sdtEndPr/>
        <w:sdtContent>
          <w:r w:rsidR="008C356A" w:rsidRPr="003562F1">
            <w:rPr>
              <w:rFonts w:ascii="MS Gothic" w:eastAsia="MS Gothic" w:hAnsi="MS Gothic" w:hint="eastAsia"/>
              <w:bCs/>
              <w:color w:val="000000"/>
            </w:rPr>
            <w:t>☐</w:t>
          </w:r>
        </w:sdtContent>
      </w:sdt>
      <w:r w:rsidR="008C356A" w:rsidRPr="003562F1">
        <w:rPr>
          <w:bCs/>
          <w:color w:val="000000"/>
        </w:rPr>
        <w:tab/>
        <w:t>Email address</w:t>
      </w:r>
    </w:p>
    <w:p w14:paraId="694D18CE" w14:textId="44E315EC" w:rsidR="008C356A" w:rsidRPr="003562F1" w:rsidRDefault="0004200A" w:rsidP="00D1527D">
      <w:pPr>
        <w:rPr>
          <w:bCs/>
          <w:color w:val="000000"/>
        </w:rPr>
      </w:pPr>
      <w:sdt>
        <w:sdtPr>
          <w:rPr>
            <w:bCs/>
            <w:color w:val="000000"/>
          </w:rPr>
          <w:id w:val="1672225987"/>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8C356A" w:rsidRPr="003562F1">
        <w:rPr>
          <w:bCs/>
          <w:color w:val="000000"/>
        </w:rPr>
        <w:tab/>
        <w:t>GP details</w:t>
      </w:r>
    </w:p>
    <w:p w14:paraId="3D9ACFF2" w14:textId="1711BB1F" w:rsidR="008C356A" w:rsidRPr="003562F1" w:rsidRDefault="0004200A" w:rsidP="004F27EB">
      <w:pPr>
        <w:ind w:left="720" w:hanging="720"/>
        <w:rPr>
          <w:bCs/>
          <w:color w:val="000000"/>
        </w:rPr>
      </w:pPr>
      <w:sdt>
        <w:sdtPr>
          <w:rPr>
            <w:bCs/>
            <w:color w:val="000000"/>
          </w:rPr>
          <w:id w:val="-997574130"/>
          <w14:checkbox>
            <w14:checked w14:val="0"/>
            <w14:checkedState w14:val="2612" w14:font="MS Gothic"/>
            <w14:uncheckedState w14:val="2610" w14:font="MS Gothic"/>
          </w14:checkbox>
        </w:sdtPr>
        <w:sdtEndPr/>
        <w:sdtContent>
          <w:r w:rsidR="008C356A" w:rsidRPr="003562F1">
            <w:rPr>
              <w:rFonts w:ascii="MS Gothic" w:eastAsia="MS Gothic" w:hAnsi="MS Gothic" w:hint="eastAsia"/>
              <w:bCs/>
              <w:color w:val="000000"/>
            </w:rPr>
            <w:t>☐</w:t>
          </w:r>
        </w:sdtContent>
      </w:sdt>
      <w:r w:rsidR="008C356A" w:rsidRPr="003562F1">
        <w:rPr>
          <w:bCs/>
          <w:color w:val="000000"/>
        </w:rPr>
        <w:tab/>
        <w:t>Legal representative name (personal representative)</w:t>
      </w:r>
    </w:p>
    <w:p w14:paraId="7AC8C9CA" w14:textId="2CECB853" w:rsidR="00AB6A05" w:rsidRPr="003562F1" w:rsidRDefault="0004200A" w:rsidP="003C4298">
      <w:pPr>
        <w:rPr>
          <w:bCs/>
          <w:color w:val="000000"/>
        </w:rPr>
      </w:pPr>
      <w:sdt>
        <w:sdtPr>
          <w:rPr>
            <w:bCs/>
            <w:color w:val="000000"/>
          </w:rPr>
          <w:id w:val="363638534"/>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AB6A05" w:rsidRPr="003562F1">
        <w:rPr>
          <w:bCs/>
          <w:color w:val="000000"/>
        </w:rPr>
        <w:tab/>
        <w:t>NHS number</w:t>
      </w:r>
    </w:p>
    <w:p w14:paraId="34C86463" w14:textId="5335A04D" w:rsidR="003532C9" w:rsidRPr="003562F1" w:rsidRDefault="0004200A" w:rsidP="003C4298">
      <w:pPr>
        <w:rPr>
          <w:bCs/>
          <w:color w:val="000000"/>
        </w:rPr>
      </w:pPr>
      <w:sdt>
        <w:sdtPr>
          <w:rPr>
            <w:bCs/>
            <w:color w:val="000000"/>
          </w:rPr>
          <w:id w:val="-28341583"/>
          <w14:checkbox>
            <w14:checked w14:val="0"/>
            <w14:checkedState w14:val="2612" w14:font="MS Gothic"/>
            <w14:uncheckedState w14:val="2610" w14:font="MS Gothic"/>
          </w14:checkbox>
        </w:sdtPr>
        <w:sdtEndPr/>
        <w:sdtContent>
          <w:r w:rsidR="00AB6A05" w:rsidRPr="003562F1">
            <w:rPr>
              <w:rFonts w:ascii="MS Gothic" w:eastAsia="MS Gothic" w:hAnsi="MS Gothic" w:hint="eastAsia"/>
              <w:bCs/>
              <w:color w:val="000000"/>
            </w:rPr>
            <w:t>☐</w:t>
          </w:r>
        </w:sdtContent>
      </w:sdt>
      <w:r w:rsidR="00AB6A05" w:rsidRPr="003562F1">
        <w:rPr>
          <w:bCs/>
          <w:color w:val="000000"/>
        </w:rPr>
        <w:t xml:space="preserve"> </w:t>
      </w:r>
      <w:r w:rsidR="00AB6A05" w:rsidRPr="003562F1">
        <w:rPr>
          <w:bCs/>
          <w:color w:val="000000"/>
        </w:rPr>
        <w:tab/>
        <w:t>National insurance number</w:t>
      </w:r>
    </w:p>
    <w:p w14:paraId="7E2790A3" w14:textId="77777777" w:rsidR="00E71916" w:rsidRPr="003562F1" w:rsidRDefault="0004200A" w:rsidP="00E71916">
      <w:pPr>
        <w:rPr>
          <w:bCs/>
          <w:color w:val="000000" w:themeColor="text1"/>
        </w:rPr>
      </w:pPr>
      <w:sdt>
        <w:sdtPr>
          <w:rPr>
            <w:bCs/>
            <w:color w:val="000000"/>
          </w:rPr>
          <w:id w:val="1348205540"/>
          <w14:checkbox>
            <w14:checked w14:val="0"/>
            <w14:checkedState w14:val="2612" w14:font="MS Gothic"/>
            <w14:uncheckedState w14:val="2610" w14:font="MS Gothic"/>
          </w14:checkbox>
        </w:sdtPr>
        <w:sdtEndPr/>
        <w:sdtContent>
          <w:r w:rsidR="00E71916" w:rsidRPr="003562F1">
            <w:rPr>
              <w:rFonts w:ascii="MS Gothic" w:eastAsia="MS Gothic" w:hAnsi="MS Gothic" w:hint="eastAsia"/>
              <w:bCs/>
              <w:color w:val="000000"/>
            </w:rPr>
            <w:t>☐</w:t>
          </w:r>
        </w:sdtContent>
      </w:sdt>
      <w:r w:rsidR="00E71916" w:rsidRPr="003562F1">
        <w:rPr>
          <w:bCs/>
          <w:color w:val="000000"/>
        </w:rPr>
        <w:tab/>
      </w:r>
      <w:r w:rsidR="00E71916" w:rsidRPr="003562F1">
        <w:rPr>
          <w:bCs/>
          <w:color w:val="000000" w:themeColor="text1"/>
        </w:rPr>
        <w:t>Other numerical identifier</w:t>
      </w:r>
    </w:p>
    <w:p w14:paraId="4EE4B39A" w14:textId="1FFE24E9" w:rsidR="00E71916" w:rsidRPr="003562F1" w:rsidRDefault="00AB6A05" w:rsidP="00E71916">
      <w:pPr>
        <w:rPr>
          <w:bCs/>
          <w:color w:val="000000" w:themeColor="text1"/>
        </w:rPr>
      </w:pPr>
      <w:r w:rsidRPr="003562F1">
        <w:rPr>
          <w:bCs/>
          <w:noProof/>
          <w:color w:val="000000" w:themeColor="text1"/>
        </w:rPr>
        <w:lastRenderedPageBreak/>
        <mc:AlternateContent>
          <mc:Choice Requires="wps">
            <w:drawing>
              <wp:inline distT="0" distB="0" distL="0" distR="0" wp14:anchorId="69136874" wp14:editId="289B2181">
                <wp:extent cx="2637155" cy="139237"/>
                <wp:effectExtent l="0" t="0" r="10795" b="10160"/>
                <wp:docPr id="11084331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7155" cy="139237"/>
                        </a:xfrm>
                        <a:prstGeom prst="rect">
                          <a:avLst/>
                        </a:prstGeom>
                        <a:solidFill>
                          <a:srgbClr val="FFFFFF"/>
                        </a:solidFill>
                        <a:ln w="9525">
                          <a:solidFill>
                            <a:srgbClr val="000000"/>
                          </a:solidFill>
                          <a:miter lim="800000"/>
                          <a:headEnd/>
                          <a:tailEnd/>
                        </a:ln>
                      </wps:spPr>
                      <wps:txbx>
                        <w:txbxContent>
                          <w:p w14:paraId="44519065" w14:textId="77777777" w:rsidR="00AB6A05" w:rsidRPr="005251CE" w:rsidRDefault="00AB6A05" w:rsidP="00D272FB">
                            <w:pPr>
                              <w:pStyle w:val="txtBox1"/>
                              <w:shd w:val="clear" w:color="auto" w:fill="auto"/>
                            </w:pPr>
                            <w:r w:rsidRPr="005251CE">
                              <w:t>Please state</w:t>
                            </w:r>
                          </w:p>
                        </w:txbxContent>
                      </wps:txbx>
                      <wps:bodyPr rot="0" vert="horz" wrap="square" lIns="91440" tIns="45720" rIns="91440" bIns="45720" anchor="t" anchorCtr="0">
                        <a:spAutoFit/>
                      </wps:bodyPr>
                    </wps:wsp>
                  </a:graphicData>
                </a:graphic>
              </wp:inline>
            </w:drawing>
          </mc:Choice>
          <mc:Fallback xmlns="">
            <w:pict>
              <v:shape w14:anchorId="69136874" id="_x0000_s1037" type="#_x0000_t202" style="width:207.65pt;height:1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">
                <v:textbox style="mso-fit-shape-to-text:t">
                  <w:txbxContent>
                    <w:p w14:paraId="44519065" w14:textId="77777777" w:rsidR="00AB6A05" w:rsidRPr="005251CE" w:rsidRDefault="00AB6A05" w:rsidP="00D272FB">
                      <w:pPr>
                        <w:pStyle w:val="txtBox1"/>
                        <w:shd w:val="clear" w:color="auto" w:fill="auto"/>
                      </w:pPr>
                      <w:r w:rsidRPr="005251CE">
                        <w:t>Please state</w:t>
                      </w:r>
                    </w:p>
                  </w:txbxContent>
                </v:textbox>
                <w10:anchorlock/>
              </v:shape>
            </w:pict>
          </mc:Fallback>
        </mc:AlternateContent>
      </w:r>
    </w:p>
    <w:p w14:paraId="36CAF47C" w14:textId="145CDE01" w:rsidR="00E71916" w:rsidRPr="003562F1" w:rsidRDefault="0004200A" w:rsidP="00E71916">
      <w:pPr>
        <w:rPr>
          <w:bCs/>
          <w:color w:val="000000"/>
        </w:rPr>
      </w:pPr>
      <w:sdt>
        <w:sdtPr>
          <w:rPr>
            <w:bCs/>
            <w:color w:val="000000"/>
          </w:rPr>
          <w:id w:val="-845091315"/>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E71916" w:rsidRPr="003562F1">
        <w:rPr>
          <w:bCs/>
          <w:color w:val="000000"/>
        </w:rPr>
        <w:tab/>
        <w:t>Photograph / picture of people</w:t>
      </w:r>
    </w:p>
    <w:p w14:paraId="23121536" w14:textId="49BD963E" w:rsidR="00E71916" w:rsidRDefault="0004200A" w:rsidP="00E71916">
      <w:pPr>
        <w:rPr>
          <w:bCs/>
          <w:color w:val="000000"/>
        </w:rPr>
      </w:pPr>
      <w:sdt>
        <w:sdtPr>
          <w:rPr>
            <w:bCs/>
            <w:color w:val="000000"/>
          </w:rPr>
          <w:id w:val="2111933552"/>
          <w14:checkbox>
            <w14:checked w14:val="0"/>
            <w14:checkedState w14:val="2612" w14:font="MS Gothic"/>
            <w14:uncheckedState w14:val="2610" w14:font="MS Gothic"/>
          </w14:checkbox>
        </w:sdtPr>
        <w:sdtEndPr/>
        <w:sdtContent>
          <w:r w:rsidR="00E71916" w:rsidRPr="003562F1">
            <w:rPr>
              <w:rFonts w:ascii="MS Gothic" w:eastAsia="MS Gothic" w:hAnsi="MS Gothic" w:hint="eastAsia"/>
              <w:bCs/>
              <w:color w:val="000000"/>
            </w:rPr>
            <w:t>☐</w:t>
          </w:r>
        </w:sdtContent>
      </w:sdt>
      <w:r w:rsidR="00E71916" w:rsidRPr="003562F1">
        <w:rPr>
          <w:bCs/>
          <w:color w:val="000000"/>
        </w:rPr>
        <w:tab/>
      </w:r>
      <w:r w:rsidR="003532C9">
        <w:rPr>
          <w:bCs/>
          <w:color w:val="000000"/>
        </w:rPr>
        <w:t>Copies of ID (e.g. passport or driving licence)</w:t>
      </w:r>
    </w:p>
    <w:p w14:paraId="181C7A90" w14:textId="352740E2" w:rsidR="003532C9" w:rsidRPr="003562F1" w:rsidRDefault="0004200A" w:rsidP="00E71916">
      <w:pPr>
        <w:rPr>
          <w:bCs/>
          <w:color w:val="000000"/>
        </w:rPr>
      </w:pPr>
      <w:sdt>
        <w:sdtPr>
          <w:rPr>
            <w:bCs/>
            <w:color w:val="000000"/>
          </w:rPr>
          <w:id w:val="-893420610"/>
          <w14:checkbox>
            <w14:checked w14:val="0"/>
            <w14:checkedState w14:val="2612" w14:font="MS Gothic"/>
            <w14:uncheckedState w14:val="2610" w14:font="MS Gothic"/>
          </w14:checkbox>
        </w:sdtPr>
        <w:sdtEndPr/>
        <w:sdtContent>
          <w:r w:rsidR="003532C9" w:rsidRPr="003562F1">
            <w:rPr>
              <w:rFonts w:ascii="MS Gothic" w:eastAsia="MS Gothic" w:hAnsi="MS Gothic" w:hint="eastAsia"/>
              <w:bCs/>
              <w:color w:val="000000"/>
            </w:rPr>
            <w:t>☐</w:t>
          </w:r>
        </w:sdtContent>
      </w:sdt>
      <w:r w:rsidR="003532C9" w:rsidRPr="003562F1">
        <w:rPr>
          <w:bCs/>
          <w:color w:val="000000"/>
        </w:rPr>
        <w:tab/>
        <w:t>IP address</w:t>
      </w:r>
    </w:p>
    <w:p w14:paraId="07C47C22" w14:textId="77777777" w:rsidR="00E71916" w:rsidRPr="003562F1" w:rsidRDefault="0004200A" w:rsidP="00E71916">
      <w:pPr>
        <w:rPr>
          <w:bCs/>
          <w:color w:val="000000" w:themeColor="text1"/>
        </w:rPr>
      </w:pPr>
      <w:sdt>
        <w:sdtPr>
          <w:rPr>
            <w:bCs/>
            <w:color w:val="000000"/>
          </w:rPr>
          <w:id w:val="-2142557715"/>
          <w14:checkbox>
            <w14:checked w14:val="0"/>
            <w14:checkedState w14:val="2612" w14:font="MS Gothic"/>
            <w14:uncheckedState w14:val="2610" w14:font="MS Gothic"/>
          </w14:checkbox>
        </w:sdtPr>
        <w:sdtEndPr/>
        <w:sdtContent>
          <w:r w:rsidR="00E71916" w:rsidRPr="003562F1">
            <w:rPr>
              <w:rFonts w:ascii="MS Gothic" w:eastAsia="MS Gothic" w:hAnsi="MS Gothic" w:hint="eastAsia"/>
              <w:bCs/>
              <w:color w:val="000000"/>
            </w:rPr>
            <w:t>☐</w:t>
          </w:r>
        </w:sdtContent>
      </w:sdt>
      <w:r w:rsidR="00E71916" w:rsidRPr="003562F1">
        <w:rPr>
          <w:bCs/>
          <w:color w:val="000000" w:themeColor="text1"/>
        </w:rPr>
        <w:t xml:space="preserve"> </w:t>
      </w:r>
      <w:r w:rsidR="00E71916" w:rsidRPr="003562F1">
        <w:rPr>
          <w:bCs/>
          <w:color w:val="000000" w:themeColor="text1"/>
        </w:rPr>
        <w:tab/>
        <w:t xml:space="preserve">Other location data </w:t>
      </w:r>
    </w:p>
    <w:p w14:paraId="17DACAB8" w14:textId="3EB87C44" w:rsidR="00E71916" w:rsidRPr="003562F1" w:rsidRDefault="00AB6A05" w:rsidP="00E71916">
      <w:pPr>
        <w:rPr>
          <w:bCs/>
          <w:color w:val="000000" w:themeColor="text1"/>
        </w:rPr>
      </w:pPr>
      <w:r w:rsidRPr="003562F1">
        <w:rPr>
          <w:bCs/>
          <w:noProof/>
          <w:color w:val="000000" w:themeColor="text1"/>
        </w:rPr>
        <mc:AlternateContent>
          <mc:Choice Requires="wps">
            <w:drawing>
              <wp:inline distT="0" distB="0" distL="0" distR="0" wp14:anchorId="626112E6" wp14:editId="411EF4DF">
                <wp:extent cx="2637155" cy="139237"/>
                <wp:effectExtent l="0" t="0" r="10795" b="10160"/>
                <wp:docPr id="13129137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7155" cy="139237"/>
                        </a:xfrm>
                        <a:prstGeom prst="rect">
                          <a:avLst/>
                        </a:prstGeom>
                        <a:solidFill>
                          <a:srgbClr val="FFFFFF"/>
                        </a:solidFill>
                        <a:ln w="9525">
                          <a:solidFill>
                            <a:srgbClr val="000000"/>
                          </a:solidFill>
                          <a:miter lim="800000"/>
                          <a:headEnd/>
                          <a:tailEnd/>
                        </a:ln>
                      </wps:spPr>
                      <wps:txbx>
                        <w:txbxContent>
                          <w:p w14:paraId="081D54A0" w14:textId="77777777" w:rsidR="00AB6A05" w:rsidRPr="005251CE" w:rsidRDefault="00AB6A05" w:rsidP="00D272FB">
                            <w:pPr>
                              <w:pStyle w:val="txtBox1"/>
                              <w:shd w:val="clear" w:color="auto" w:fill="auto"/>
                            </w:pPr>
                            <w:r w:rsidRPr="005251CE">
                              <w:t>Please state</w:t>
                            </w:r>
                          </w:p>
                        </w:txbxContent>
                      </wps:txbx>
                      <wps:bodyPr rot="0" vert="horz" wrap="square" lIns="91440" tIns="45720" rIns="91440" bIns="45720" anchor="t" anchorCtr="0">
                        <a:spAutoFit/>
                      </wps:bodyPr>
                    </wps:wsp>
                  </a:graphicData>
                </a:graphic>
              </wp:inline>
            </w:drawing>
          </mc:Choice>
          <mc:Fallback xmlns="">
            <w:pict>
              <v:shape w14:anchorId="626112E6" id="_x0000_s1038" type="#_x0000_t202" style="width:207.65pt;height:1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">
                <v:textbox style="mso-fit-shape-to-text:t">
                  <w:txbxContent>
                    <w:p w14:paraId="081D54A0" w14:textId="77777777" w:rsidR="00AB6A05" w:rsidRPr="005251CE" w:rsidRDefault="00AB6A05" w:rsidP="00D272FB">
                      <w:pPr>
                        <w:pStyle w:val="txtBox1"/>
                        <w:shd w:val="clear" w:color="auto" w:fill="auto"/>
                      </w:pPr>
                      <w:r w:rsidRPr="005251CE">
                        <w:t>Please state</w:t>
                      </w:r>
                    </w:p>
                  </w:txbxContent>
                </v:textbox>
                <w10:anchorlock/>
              </v:shape>
            </w:pict>
          </mc:Fallback>
        </mc:AlternateContent>
      </w:r>
    </w:p>
    <w:p w14:paraId="3F9FA852" w14:textId="77777777" w:rsidR="00E71916" w:rsidRPr="003562F1" w:rsidRDefault="0004200A" w:rsidP="00E71916">
      <w:pPr>
        <w:rPr>
          <w:bCs/>
          <w:color w:val="000000"/>
        </w:rPr>
      </w:pPr>
      <w:sdt>
        <w:sdtPr>
          <w:rPr>
            <w:bCs/>
            <w:color w:val="000000"/>
          </w:rPr>
          <w:id w:val="342830512"/>
          <w14:checkbox>
            <w14:checked w14:val="0"/>
            <w14:checkedState w14:val="2612" w14:font="MS Gothic"/>
            <w14:uncheckedState w14:val="2610" w14:font="MS Gothic"/>
          </w14:checkbox>
        </w:sdtPr>
        <w:sdtEndPr>
          <w:rPr>
            <w:color w:val="000000" w:themeColor="text1"/>
          </w:rPr>
        </w:sdtEndPr>
        <w:sdtContent>
          <w:r w:rsidR="00E71916" w:rsidRPr="003562F1">
            <w:rPr>
              <w:rFonts w:ascii="MS Gothic" w:eastAsia="MS Gothic" w:hAnsi="MS Gothic" w:hint="eastAsia"/>
              <w:bCs/>
              <w:color w:val="000000"/>
            </w:rPr>
            <w:t>☐</w:t>
          </w:r>
        </w:sdtContent>
      </w:sdt>
      <w:r w:rsidR="00E71916" w:rsidRPr="003562F1">
        <w:rPr>
          <w:bCs/>
          <w:color w:val="000000" w:themeColor="text1"/>
        </w:rPr>
        <w:tab/>
      </w:r>
      <w:r w:rsidR="00E71916" w:rsidRPr="003562F1">
        <w:rPr>
          <w:bCs/>
          <w:color w:val="000000"/>
        </w:rPr>
        <w:t>Audio recordings</w:t>
      </w:r>
    </w:p>
    <w:p w14:paraId="6B092375" w14:textId="77777777" w:rsidR="00E71916" w:rsidRPr="003562F1" w:rsidRDefault="0004200A" w:rsidP="00E71916">
      <w:pPr>
        <w:rPr>
          <w:bCs/>
          <w:color w:val="000000"/>
        </w:rPr>
      </w:pPr>
      <w:sdt>
        <w:sdtPr>
          <w:rPr>
            <w:bCs/>
            <w:color w:val="000000"/>
          </w:rPr>
          <w:id w:val="-749739623"/>
          <w14:checkbox>
            <w14:checked w14:val="0"/>
            <w14:checkedState w14:val="2612" w14:font="MS Gothic"/>
            <w14:uncheckedState w14:val="2610" w14:font="MS Gothic"/>
          </w14:checkbox>
        </w:sdtPr>
        <w:sdtEndPr>
          <w:rPr>
            <w:color w:val="000000" w:themeColor="text1"/>
          </w:rPr>
        </w:sdtEndPr>
        <w:sdtContent>
          <w:r w:rsidR="00E71916" w:rsidRPr="003562F1">
            <w:rPr>
              <w:rFonts w:ascii="MS Gothic" w:eastAsia="MS Gothic" w:hAnsi="MS Gothic" w:hint="eastAsia"/>
              <w:bCs/>
              <w:color w:val="000000"/>
            </w:rPr>
            <w:t>☐</w:t>
          </w:r>
        </w:sdtContent>
      </w:sdt>
      <w:r w:rsidR="00E71916" w:rsidRPr="003562F1">
        <w:rPr>
          <w:bCs/>
          <w:color w:val="000000" w:themeColor="text1"/>
        </w:rPr>
        <w:tab/>
      </w:r>
      <w:r w:rsidR="00E71916" w:rsidRPr="003562F1">
        <w:rPr>
          <w:bCs/>
          <w:color w:val="000000"/>
        </w:rPr>
        <w:t>Video recordings</w:t>
      </w:r>
    </w:p>
    <w:p w14:paraId="60DDEDB4" w14:textId="1CC7435E" w:rsidR="00FA55A9" w:rsidRPr="003562F1" w:rsidRDefault="0004200A" w:rsidP="0029503E">
      <w:pPr>
        <w:ind w:left="720" w:hanging="720"/>
        <w:rPr>
          <w:bCs/>
          <w:color w:val="000000" w:themeColor="text1"/>
        </w:rPr>
      </w:pPr>
      <w:sdt>
        <w:sdtPr>
          <w:rPr>
            <w:bCs/>
            <w:color w:val="000000" w:themeColor="text1"/>
          </w:rPr>
          <w:id w:val="1358630769"/>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themeColor="text1"/>
            </w:rPr>
            <w:t>☐</w:t>
          </w:r>
        </w:sdtContent>
      </w:sdt>
      <w:r w:rsidR="0029503E" w:rsidRPr="003562F1">
        <w:rPr>
          <w:bCs/>
          <w:color w:val="000000" w:themeColor="text1"/>
        </w:rPr>
        <w:tab/>
        <w:t>School and educational information</w:t>
      </w:r>
    </w:p>
    <w:p w14:paraId="193DD1FA" w14:textId="294D9834" w:rsidR="0052566B" w:rsidRPr="003562F1" w:rsidRDefault="0004200A" w:rsidP="00E71916">
      <w:pPr>
        <w:rPr>
          <w:bCs/>
          <w:color w:val="000000" w:themeColor="text1"/>
        </w:rPr>
      </w:pPr>
      <w:sdt>
        <w:sdtPr>
          <w:rPr>
            <w:bCs/>
            <w:color w:val="000000" w:themeColor="text1"/>
          </w:rPr>
          <w:id w:val="863794927"/>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themeColor="text1"/>
            </w:rPr>
            <w:t>☐</w:t>
          </w:r>
        </w:sdtContent>
      </w:sdt>
      <w:r w:rsidR="0029503E" w:rsidRPr="003562F1">
        <w:rPr>
          <w:bCs/>
          <w:color w:val="000000" w:themeColor="text1"/>
        </w:rPr>
        <w:tab/>
        <w:t>Housing information</w:t>
      </w:r>
    </w:p>
    <w:p w14:paraId="6FAF89B0" w14:textId="6DD85729" w:rsidR="0029503E" w:rsidRPr="003562F1" w:rsidRDefault="0004200A" w:rsidP="0029503E">
      <w:pPr>
        <w:ind w:left="720" w:hanging="720"/>
        <w:rPr>
          <w:bCs/>
          <w:color w:val="000000" w:themeColor="text1"/>
        </w:rPr>
      </w:pPr>
      <w:sdt>
        <w:sdtPr>
          <w:rPr>
            <w:bCs/>
            <w:color w:val="000000" w:themeColor="text1"/>
          </w:rPr>
          <w:id w:val="2021890288"/>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themeColor="text1"/>
            </w:rPr>
            <w:t>☐</w:t>
          </w:r>
        </w:sdtContent>
      </w:sdt>
      <w:r w:rsidR="0029503E" w:rsidRPr="003562F1">
        <w:rPr>
          <w:bCs/>
          <w:color w:val="000000" w:themeColor="text1"/>
        </w:rPr>
        <w:tab/>
        <w:t>Incident details held by the fire service</w:t>
      </w:r>
    </w:p>
    <w:p w14:paraId="662FE2F2" w14:textId="2F0F7E4A" w:rsidR="004E5835" w:rsidRDefault="0004200A">
      <w:pPr>
        <w:ind w:left="709" w:hanging="720"/>
        <w:rPr>
          <w:bCs/>
          <w:color w:val="000000" w:themeColor="text1"/>
        </w:rPr>
      </w:pPr>
      <w:sdt>
        <w:sdtPr>
          <w:rPr>
            <w:bCs/>
            <w:color w:val="000000" w:themeColor="text1"/>
          </w:rPr>
          <w:id w:val="680864322"/>
          <w14:checkbox>
            <w14:checked w14:val="0"/>
            <w14:checkedState w14:val="2612" w14:font="MS Gothic"/>
            <w14:uncheckedState w14:val="2610" w14:font="MS Gothic"/>
          </w14:checkbox>
        </w:sdtPr>
        <w:sdtEndPr/>
        <w:sdtContent>
          <w:r w:rsidR="0076366E">
            <w:rPr>
              <w:rFonts w:ascii="MS Gothic" w:eastAsia="MS Gothic" w:hAnsi="MS Gothic" w:hint="eastAsia"/>
              <w:bCs/>
              <w:color w:val="000000" w:themeColor="text1"/>
            </w:rPr>
            <w:t>☐</w:t>
          </w:r>
        </w:sdtContent>
      </w:sdt>
      <w:r w:rsidR="0076366E" w:rsidRPr="003562F1">
        <w:rPr>
          <w:bCs/>
          <w:color w:val="000000" w:themeColor="text1"/>
        </w:rPr>
        <w:tab/>
      </w:r>
      <w:r w:rsidR="004E5835">
        <w:rPr>
          <w:bCs/>
          <w:color w:val="000000" w:themeColor="text1"/>
        </w:rPr>
        <w:t>Social care information</w:t>
      </w:r>
    </w:p>
    <w:p w14:paraId="2066FE6D" w14:textId="73FB4CDB" w:rsidR="008D1862" w:rsidRDefault="0004200A" w:rsidP="00665F03">
      <w:pPr>
        <w:ind w:left="709" w:hanging="720"/>
        <w:rPr>
          <w:bCs/>
          <w:color w:val="000000" w:themeColor="text1"/>
        </w:rPr>
      </w:pPr>
      <w:sdt>
        <w:sdtPr>
          <w:rPr>
            <w:bCs/>
            <w:color w:val="000000" w:themeColor="text1"/>
          </w:rPr>
          <w:id w:val="930631671"/>
          <w14:checkbox>
            <w14:checked w14:val="0"/>
            <w14:checkedState w14:val="2612" w14:font="MS Gothic"/>
            <w14:uncheckedState w14:val="2610" w14:font="MS Gothic"/>
          </w14:checkbox>
        </w:sdtPr>
        <w:sdtEndPr/>
        <w:sdtContent>
          <w:r w:rsidR="008D1862">
            <w:rPr>
              <w:rFonts w:ascii="MS Gothic" w:eastAsia="MS Gothic" w:hAnsi="MS Gothic" w:hint="eastAsia"/>
              <w:bCs/>
              <w:color w:val="000000" w:themeColor="text1"/>
            </w:rPr>
            <w:t>☐</w:t>
          </w:r>
        </w:sdtContent>
      </w:sdt>
      <w:r w:rsidR="008D1862" w:rsidRPr="003562F1">
        <w:rPr>
          <w:bCs/>
          <w:color w:val="000000" w:themeColor="text1"/>
        </w:rPr>
        <w:tab/>
      </w:r>
      <w:r w:rsidR="008D1862">
        <w:rPr>
          <w:bCs/>
          <w:color w:val="000000" w:themeColor="text1"/>
        </w:rPr>
        <w:t>Referral / assessment information</w:t>
      </w:r>
    </w:p>
    <w:p w14:paraId="5675AA35" w14:textId="60D1BAE2" w:rsidR="0076366E" w:rsidRDefault="0004200A" w:rsidP="0029503E">
      <w:pPr>
        <w:ind w:left="720" w:hanging="720"/>
        <w:rPr>
          <w:bCs/>
          <w:color w:val="000000" w:themeColor="text1"/>
        </w:rPr>
      </w:pPr>
      <w:sdt>
        <w:sdtPr>
          <w:rPr>
            <w:bCs/>
            <w:color w:val="000000" w:themeColor="text1"/>
          </w:rPr>
          <w:id w:val="1113782503"/>
          <w14:checkbox>
            <w14:checked w14:val="0"/>
            <w14:checkedState w14:val="2612" w14:font="MS Gothic"/>
            <w14:uncheckedState w14:val="2610" w14:font="MS Gothic"/>
          </w14:checkbox>
        </w:sdtPr>
        <w:sdtEndPr/>
        <w:sdtContent>
          <w:r w:rsidR="0076366E">
            <w:rPr>
              <w:rFonts w:ascii="MS Gothic" w:eastAsia="MS Gothic" w:hAnsi="MS Gothic" w:hint="eastAsia"/>
              <w:bCs/>
              <w:color w:val="000000" w:themeColor="text1"/>
            </w:rPr>
            <w:t>☐</w:t>
          </w:r>
        </w:sdtContent>
      </w:sdt>
      <w:r w:rsidR="0076366E">
        <w:tab/>
      </w:r>
      <w:r w:rsidR="004E5835">
        <w:rPr>
          <w:bCs/>
          <w:color w:val="000000" w:themeColor="text1"/>
        </w:rPr>
        <w:t xml:space="preserve">Information around </w:t>
      </w:r>
      <w:r w:rsidR="004E5835" w:rsidRPr="730163E5">
        <w:rPr>
          <w:color w:val="000000" w:themeColor="text1"/>
        </w:rPr>
        <w:t>famil</w:t>
      </w:r>
      <w:r w:rsidR="458E5352" w:rsidRPr="730163E5">
        <w:rPr>
          <w:color w:val="000000" w:themeColor="text1"/>
        </w:rPr>
        <w:t>y</w:t>
      </w:r>
      <w:r w:rsidR="004E5835">
        <w:rPr>
          <w:bCs/>
          <w:color w:val="000000" w:themeColor="text1"/>
        </w:rPr>
        <w:t xml:space="preserve"> relationships</w:t>
      </w:r>
    </w:p>
    <w:p w14:paraId="14FFAAA7" w14:textId="5FBBA05B" w:rsidR="00C40E1C" w:rsidRDefault="0004200A" w:rsidP="00C40E1C">
      <w:pPr>
        <w:ind w:left="720" w:hanging="720"/>
        <w:rPr>
          <w:bCs/>
          <w:color w:val="000000" w:themeColor="text1"/>
        </w:rPr>
      </w:pPr>
      <w:sdt>
        <w:sdtPr>
          <w:rPr>
            <w:bCs/>
            <w:color w:val="000000" w:themeColor="text1"/>
          </w:rPr>
          <w:id w:val="-266853164"/>
          <w14:checkbox>
            <w14:checked w14:val="0"/>
            <w14:checkedState w14:val="2612" w14:font="MS Gothic"/>
            <w14:uncheckedState w14:val="2610" w14:font="MS Gothic"/>
          </w14:checkbox>
        </w:sdtPr>
        <w:sdtEndPr/>
        <w:sdtContent>
          <w:r w:rsidR="00C40E1C">
            <w:rPr>
              <w:rFonts w:ascii="MS Gothic" w:eastAsia="MS Gothic" w:hAnsi="MS Gothic" w:hint="eastAsia"/>
              <w:bCs/>
              <w:color w:val="000000" w:themeColor="text1"/>
            </w:rPr>
            <w:t>☐</w:t>
          </w:r>
        </w:sdtContent>
      </w:sdt>
      <w:r w:rsidR="00C40E1C" w:rsidRPr="003562F1">
        <w:rPr>
          <w:bCs/>
          <w:color w:val="000000" w:themeColor="text1"/>
        </w:rPr>
        <w:tab/>
      </w:r>
      <w:r w:rsidR="00A228AB">
        <w:rPr>
          <w:bCs/>
          <w:color w:val="000000" w:themeColor="text1"/>
        </w:rPr>
        <w:t>Eligibility/receipt of benefits</w:t>
      </w:r>
    </w:p>
    <w:p w14:paraId="100DD41C" w14:textId="7B28D9D2" w:rsidR="0052566B" w:rsidRDefault="0004200A" w:rsidP="003A3CE7">
      <w:pPr>
        <w:ind w:left="720" w:hanging="720"/>
        <w:rPr>
          <w:bCs/>
          <w:color w:val="000000" w:themeColor="text1"/>
        </w:rPr>
      </w:pPr>
      <w:sdt>
        <w:sdtPr>
          <w:rPr>
            <w:bCs/>
            <w:color w:val="000000" w:themeColor="text1"/>
          </w:rPr>
          <w:id w:val="-672881834"/>
          <w14:checkbox>
            <w14:checked w14:val="0"/>
            <w14:checkedState w14:val="2612" w14:font="MS Gothic"/>
            <w14:uncheckedState w14:val="2610" w14:font="MS Gothic"/>
          </w14:checkbox>
        </w:sdtPr>
        <w:sdtEndPr/>
        <w:sdtContent>
          <w:r w:rsidR="0052566B">
            <w:rPr>
              <w:rFonts w:ascii="MS Gothic" w:eastAsia="MS Gothic" w:hAnsi="MS Gothic" w:hint="eastAsia"/>
              <w:bCs/>
              <w:color w:val="000000" w:themeColor="text1"/>
            </w:rPr>
            <w:t>☐</w:t>
          </w:r>
        </w:sdtContent>
      </w:sdt>
      <w:r w:rsidR="0052566B" w:rsidRPr="003562F1">
        <w:rPr>
          <w:bCs/>
          <w:color w:val="000000" w:themeColor="text1"/>
        </w:rPr>
        <w:tab/>
      </w:r>
      <w:r w:rsidR="0052566B">
        <w:rPr>
          <w:bCs/>
          <w:color w:val="000000" w:themeColor="text1"/>
        </w:rPr>
        <w:t>Financial Information</w:t>
      </w:r>
    </w:p>
    <w:p w14:paraId="09637604" w14:textId="684A416D" w:rsidR="00C40E1C" w:rsidRDefault="0004200A" w:rsidP="00C40E1C">
      <w:pPr>
        <w:ind w:left="720" w:hanging="720"/>
        <w:rPr>
          <w:bCs/>
          <w:color w:val="000000" w:themeColor="text1"/>
        </w:rPr>
      </w:pPr>
      <w:sdt>
        <w:sdtPr>
          <w:rPr>
            <w:bCs/>
            <w:color w:val="000000" w:themeColor="text1"/>
          </w:rPr>
          <w:id w:val="-569661756"/>
          <w14:checkbox>
            <w14:checked w14:val="0"/>
            <w14:checkedState w14:val="2612" w14:font="MS Gothic"/>
            <w14:uncheckedState w14:val="2610" w14:font="MS Gothic"/>
          </w14:checkbox>
        </w:sdtPr>
        <w:sdtEndPr/>
        <w:sdtContent>
          <w:r w:rsidR="00C40E1C">
            <w:rPr>
              <w:rFonts w:ascii="MS Gothic" w:eastAsia="MS Gothic" w:hAnsi="MS Gothic" w:hint="eastAsia"/>
              <w:bCs/>
              <w:color w:val="000000" w:themeColor="text1"/>
            </w:rPr>
            <w:t>☐</w:t>
          </w:r>
        </w:sdtContent>
      </w:sdt>
      <w:r w:rsidR="00C40E1C" w:rsidRPr="003562F1">
        <w:rPr>
          <w:bCs/>
          <w:color w:val="000000" w:themeColor="text1"/>
        </w:rPr>
        <w:tab/>
      </w:r>
      <w:r w:rsidR="00A228AB">
        <w:rPr>
          <w:bCs/>
          <w:color w:val="000000" w:themeColor="text1"/>
        </w:rPr>
        <w:t>Support network</w:t>
      </w:r>
    </w:p>
    <w:p w14:paraId="6383677C" w14:textId="19B6B757" w:rsidR="00C40E1C" w:rsidRDefault="0004200A" w:rsidP="00C40E1C">
      <w:pPr>
        <w:ind w:left="720" w:hanging="720"/>
        <w:rPr>
          <w:bCs/>
          <w:color w:val="000000" w:themeColor="text1"/>
        </w:rPr>
      </w:pPr>
      <w:sdt>
        <w:sdtPr>
          <w:rPr>
            <w:bCs/>
            <w:color w:val="000000" w:themeColor="text1"/>
          </w:rPr>
          <w:id w:val="170156071"/>
          <w14:checkbox>
            <w14:checked w14:val="0"/>
            <w14:checkedState w14:val="2612" w14:font="MS Gothic"/>
            <w14:uncheckedState w14:val="2610" w14:font="MS Gothic"/>
          </w14:checkbox>
        </w:sdtPr>
        <w:sdtEndPr/>
        <w:sdtContent>
          <w:r w:rsidR="00C40E1C">
            <w:rPr>
              <w:rFonts w:ascii="MS Gothic" w:eastAsia="MS Gothic" w:hAnsi="MS Gothic" w:hint="eastAsia"/>
              <w:bCs/>
              <w:color w:val="000000" w:themeColor="text1"/>
            </w:rPr>
            <w:t>☐</w:t>
          </w:r>
        </w:sdtContent>
      </w:sdt>
      <w:r w:rsidR="00C40E1C" w:rsidRPr="003562F1">
        <w:rPr>
          <w:bCs/>
          <w:color w:val="000000" w:themeColor="text1"/>
        </w:rPr>
        <w:tab/>
      </w:r>
      <w:r w:rsidR="00A228AB">
        <w:rPr>
          <w:bCs/>
          <w:color w:val="000000" w:themeColor="text1"/>
        </w:rPr>
        <w:t>Occupation</w:t>
      </w:r>
    </w:p>
    <w:p w14:paraId="668365BC" w14:textId="5F08BBF4" w:rsidR="00690C91" w:rsidRDefault="0004200A" w:rsidP="00C40E1C">
      <w:pPr>
        <w:ind w:left="720" w:hanging="720"/>
        <w:rPr>
          <w:bCs/>
          <w:color w:val="000000" w:themeColor="text1"/>
        </w:rPr>
      </w:pPr>
      <w:sdt>
        <w:sdtPr>
          <w:rPr>
            <w:bCs/>
            <w:color w:val="000000" w:themeColor="text1"/>
          </w:rPr>
          <w:id w:val="250022221"/>
          <w14:checkbox>
            <w14:checked w14:val="0"/>
            <w14:checkedState w14:val="2612" w14:font="MS Gothic"/>
            <w14:uncheckedState w14:val="2610" w14:font="MS Gothic"/>
          </w14:checkbox>
        </w:sdtPr>
        <w:sdtEndPr/>
        <w:sdtContent>
          <w:r w:rsidR="00690C91">
            <w:rPr>
              <w:rFonts w:ascii="MS Gothic" w:eastAsia="MS Gothic" w:hAnsi="MS Gothic" w:hint="eastAsia"/>
              <w:bCs/>
              <w:color w:val="000000" w:themeColor="text1"/>
            </w:rPr>
            <w:t>☐</w:t>
          </w:r>
        </w:sdtContent>
      </w:sdt>
      <w:r w:rsidR="00690C91" w:rsidRPr="003562F1">
        <w:rPr>
          <w:bCs/>
          <w:color w:val="000000" w:themeColor="text1"/>
        </w:rPr>
        <w:tab/>
      </w:r>
      <w:r w:rsidR="00690C91">
        <w:rPr>
          <w:bCs/>
          <w:color w:val="000000" w:themeColor="text1"/>
        </w:rPr>
        <w:t>Employment</w:t>
      </w:r>
    </w:p>
    <w:p w14:paraId="36828607" w14:textId="20439D6F" w:rsidR="0017747C" w:rsidRDefault="0004200A" w:rsidP="0017747C">
      <w:pPr>
        <w:ind w:left="720" w:hanging="720"/>
        <w:rPr>
          <w:bCs/>
          <w:color w:val="000000" w:themeColor="text1"/>
        </w:rPr>
      </w:pPr>
      <w:sdt>
        <w:sdtPr>
          <w:rPr>
            <w:bCs/>
            <w:color w:val="000000" w:themeColor="text1"/>
          </w:rPr>
          <w:id w:val="-825272727"/>
          <w14:checkbox>
            <w14:checked w14:val="0"/>
            <w14:checkedState w14:val="2612" w14:font="MS Gothic"/>
            <w14:uncheckedState w14:val="2610" w14:font="MS Gothic"/>
          </w14:checkbox>
        </w:sdtPr>
        <w:sdtEndPr/>
        <w:sdtContent>
          <w:r w:rsidR="0017747C">
            <w:rPr>
              <w:rFonts w:ascii="MS Gothic" w:eastAsia="MS Gothic" w:hAnsi="MS Gothic" w:hint="eastAsia"/>
              <w:bCs/>
              <w:color w:val="000000" w:themeColor="text1"/>
            </w:rPr>
            <w:t>☐</w:t>
          </w:r>
        </w:sdtContent>
      </w:sdt>
      <w:r w:rsidR="0017747C" w:rsidRPr="003562F1">
        <w:rPr>
          <w:bCs/>
          <w:color w:val="000000" w:themeColor="text1"/>
        </w:rPr>
        <w:tab/>
      </w:r>
      <w:r w:rsidR="0017747C">
        <w:rPr>
          <w:bCs/>
          <w:color w:val="000000" w:themeColor="text1"/>
        </w:rPr>
        <w:t>Individual’s social media ‘handle’ or ‘username’</w:t>
      </w:r>
      <w:r w:rsidR="00783188">
        <w:rPr>
          <w:bCs/>
          <w:color w:val="000000" w:themeColor="text1"/>
        </w:rPr>
        <w:t xml:space="preserve"> and act</w:t>
      </w:r>
      <w:r w:rsidR="003A3CE7">
        <w:rPr>
          <w:bCs/>
          <w:color w:val="000000" w:themeColor="text1"/>
        </w:rPr>
        <w:t>i</w:t>
      </w:r>
      <w:r w:rsidR="00783188">
        <w:rPr>
          <w:bCs/>
          <w:color w:val="000000" w:themeColor="text1"/>
        </w:rPr>
        <w:t>vity</w:t>
      </w:r>
    </w:p>
    <w:p w14:paraId="26E57085" w14:textId="1818F649" w:rsidR="00C40E1C" w:rsidRPr="003562F1" w:rsidRDefault="0004200A" w:rsidP="00C40E1C">
      <w:pPr>
        <w:ind w:left="720" w:hanging="720"/>
        <w:rPr>
          <w:bCs/>
          <w:color w:val="000000" w:themeColor="text1"/>
        </w:rPr>
      </w:pPr>
      <w:sdt>
        <w:sdtPr>
          <w:rPr>
            <w:bCs/>
            <w:color w:val="000000" w:themeColor="text1"/>
          </w:rPr>
          <w:id w:val="1253471047"/>
          <w14:checkbox>
            <w14:checked w14:val="0"/>
            <w14:checkedState w14:val="2612" w14:font="MS Gothic"/>
            <w14:uncheckedState w14:val="2610" w14:font="MS Gothic"/>
          </w14:checkbox>
        </w:sdtPr>
        <w:sdtEndPr/>
        <w:sdtContent>
          <w:r w:rsidR="00C40E1C">
            <w:rPr>
              <w:rFonts w:ascii="MS Gothic" w:eastAsia="MS Gothic" w:hAnsi="MS Gothic" w:hint="eastAsia"/>
              <w:bCs/>
              <w:color w:val="000000" w:themeColor="text1"/>
            </w:rPr>
            <w:t>☐</w:t>
          </w:r>
        </w:sdtContent>
      </w:sdt>
      <w:r w:rsidR="00C40E1C" w:rsidRPr="003562F1">
        <w:rPr>
          <w:bCs/>
          <w:color w:val="000000" w:themeColor="text1"/>
        </w:rPr>
        <w:tab/>
        <w:t>Opinions from the data sharing partner on risk, harm and need</w:t>
      </w:r>
    </w:p>
    <w:p w14:paraId="58A23F41" w14:textId="14A8FED2" w:rsidR="00E71916" w:rsidRPr="003562F1" w:rsidRDefault="0004200A" w:rsidP="00E71916">
      <w:pPr>
        <w:rPr>
          <w:bCs/>
          <w:color w:val="000000" w:themeColor="text1"/>
        </w:rPr>
      </w:pPr>
      <w:sdt>
        <w:sdtPr>
          <w:rPr>
            <w:bCs/>
            <w:color w:val="000000" w:themeColor="text1"/>
          </w:rPr>
          <w:id w:val="1668207514"/>
          <w14:checkbox>
            <w14:checked w14:val="0"/>
            <w14:checkedState w14:val="2612" w14:font="MS Gothic"/>
            <w14:uncheckedState w14:val="2610" w14:font="MS Gothic"/>
          </w14:checkbox>
        </w:sdtPr>
        <w:sdtEndPr/>
        <w:sdtContent>
          <w:r w:rsidR="00D07C9E" w:rsidRPr="003562F1">
            <w:rPr>
              <w:rFonts w:ascii="MS Gothic" w:eastAsia="MS Gothic" w:hAnsi="MS Gothic" w:hint="eastAsia"/>
              <w:bCs/>
              <w:color w:val="000000" w:themeColor="text1"/>
            </w:rPr>
            <w:t>☐</w:t>
          </w:r>
        </w:sdtContent>
      </w:sdt>
      <w:r w:rsidR="00E71916" w:rsidRPr="003562F1">
        <w:rPr>
          <w:bCs/>
          <w:color w:val="000000" w:themeColor="text1"/>
        </w:rPr>
        <w:tab/>
        <w:t>Other</w:t>
      </w:r>
      <w:r w:rsidR="00AB6A05" w:rsidRPr="003562F1">
        <w:rPr>
          <w:bCs/>
          <w:color w:val="000000" w:themeColor="text1"/>
        </w:rPr>
        <w:t xml:space="preserve"> </w:t>
      </w:r>
    </w:p>
    <w:p w14:paraId="63619546" w14:textId="77777777" w:rsidR="00E71916" w:rsidRPr="005251CE" w:rsidRDefault="00AB6A05" w:rsidP="00E71916">
      <w:pPr>
        <w:rPr>
          <w:b/>
          <w:color w:val="000000"/>
        </w:rPr>
      </w:pPr>
      <w:r w:rsidRPr="003562F1">
        <w:rPr>
          <w:bCs/>
          <w:noProof/>
          <w:color w:val="000000" w:themeColor="text1"/>
        </w:rPr>
        <w:lastRenderedPageBreak/>
        <mc:AlternateContent>
          <mc:Choice Requires="wps">
            <w:drawing>
              <wp:inline distT="0" distB="0" distL="0" distR="0" wp14:anchorId="5BA4D764" wp14:editId="5DE80300">
                <wp:extent cx="2637155" cy="139237"/>
                <wp:effectExtent l="0" t="0" r="10795" b="10160"/>
                <wp:docPr id="46515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7155" cy="139237"/>
                        </a:xfrm>
                        <a:prstGeom prst="rect">
                          <a:avLst/>
                        </a:prstGeom>
                        <a:solidFill>
                          <a:srgbClr val="FFFFFF"/>
                        </a:solidFill>
                        <a:ln w="9525">
                          <a:solidFill>
                            <a:srgbClr val="000000"/>
                          </a:solidFill>
                          <a:miter lim="800000"/>
                          <a:headEnd/>
                          <a:tailEnd/>
                        </a:ln>
                      </wps:spPr>
                      <wps:txbx>
                        <w:txbxContent>
                          <w:p w14:paraId="37B0824B" w14:textId="205D2DD7" w:rsidR="00C756A4" w:rsidRPr="00473A38" w:rsidRDefault="00C756A4" w:rsidP="00D272FB">
                            <w:pPr>
                              <w:pStyle w:val="txtBox1"/>
                              <w:shd w:val="clear" w:color="auto" w:fill="auto"/>
                            </w:pPr>
                          </w:p>
                        </w:txbxContent>
                      </wps:txbx>
                      <wps:bodyPr rot="0" vert="horz" wrap="square" lIns="91440" tIns="45720" rIns="91440" bIns="45720" anchor="t" anchorCtr="0">
                        <a:spAutoFit/>
                      </wps:bodyPr>
                    </wps:wsp>
                  </a:graphicData>
                </a:graphic>
              </wp:inline>
            </w:drawing>
          </mc:Choice>
          <mc:Fallback xmlns="">
            <w:pict>
              <v:shape w14:anchorId="5BA4D764" id="_x0000_s1039" type="#_x0000_t202" style="width:207.65pt;height:1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">
                <v:textbox style="mso-fit-shape-to-text:t">
                  <w:txbxContent>
                    <w:p w14:paraId="37B0824B" w14:textId="205D2DD7" w:rsidR="00C756A4" w:rsidRPr="00473A38" w:rsidRDefault="00C756A4" w:rsidP="00D272FB">
                      <w:pPr>
                        <w:pStyle w:val="txtBox1"/>
                        <w:shd w:val="clear" w:color="auto" w:fill="auto"/>
                      </w:pPr>
                    </w:p>
                  </w:txbxContent>
                </v:textbox>
                <w10:anchorlock/>
              </v:shape>
            </w:pict>
          </mc:Fallback>
        </mc:AlternateContent>
      </w:r>
    </w:p>
    <w:p w14:paraId="383B7DD7" w14:textId="77777777" w:rsidR="00717F17" w:rsidRPr="003562F1" w:rsidRDefault="0004200A" w:rsidP="00717F17">
      <w:pPr>
        <w:rPr>
          <w:bCs/>
          <w:color w:val="000000"/>
        </w:rPr>
      </w:pPr>
      <w:sdt>
        <w:sdtPr>
          <w:rPr>
            <w:bCs/>
            <w:color w:val="000000" w:themeColor="text1"/>
          </w:rPr>
          <w:id w:val="1751318843"/>
          <w14:checkbox>
            <w14:checked w14:val="0"/>
            <w14:checkedState w14:val="2612" w14:font="MS Gothic"/>
            <w14:uncheckedState w14:val="2610" w14:font="MS Gothic"/>
          </w14:checkbox>
        </w:sdtPr>
        <w:sdtEndPr/>
        <w:sdtContent>
          <w:r w:rsidR="00E71916" w:rsidRPr="003562F1">
            <w:rPr>
              <w:rFonts w:ascii="MS Gothic" w:eastAsia="MS Gothic" w:hAnsi="MS Gothic" w:hint="eastAsia"/>
              <w:bCs/>
              <w:color w:val="000000" w:themeColor="text1"/>
            </w:rPr>
            <w:t>☐</w:t>
          </w:r>
        </w:sdtContent>
      </w:sdt>
      <w:r w:rsidR="00E71916" w:rsidRPr="003562F1">
        <w:rPr>
          <w:bCs/>
          <w:color w:val="000000" w:themeColor="text1"/>
        </w:rPr>
        <w:tab/>
      </w:r>
      <w:r w:rsidR="00E71916" w:rsidRPr="003562F1">
        <w:rPr>
          <w:bCs/>
          <w:color w:val="000000"/>
        </w:rPr>
        <w:t>No</w:t>
      </w:r>
      <w:r w:rsidR="00717F17" w:rsidRPr="003562F1">
        <w:rPr>
          <w:bCs/>
          <w:color w:val="000000"/>
        </w:rPr>
        <w:t>ne</w:t>
      </w:r>
    </w:p>
    <w:p w14:paraId="1B8063BF" w14:textId="77777777" w:rsidR="000E4658" w:rsidRDefault="000E4658" w:rsidP="00717F17">
      <w:pPr>
        <w:rPr>
          <w:bCs/>
          <w:color w:val="000000"/>
        </w:rPr>
        <w:sectPr w:rsidR="000E4658" w:rsidSect="00E00A3E">
          <w:type w:val="continuous"/>
          <w:pgSz w:w="11909" w:h="16834"/>
          <w:pgMar w:top="1440" w:right="1440" w:bottom="1440" w:left="1440" w:header="720" w:footer="720" w:gutter="0"/>
          <w:cols w:space="720"/>
        </w:sectPr>
      </w:pPr>
    </w:p>
    <w:bookmarkStart w:id="19" w:name="_Toc239864965"/>
    <w:p w14:paraId="45B88089" w14:textId="1D457A2E" w:rsidR="00C625A8" w:rsidRPr="00566A81" w:rsidRDefault="00325759" w:rsidP="003C5C6E">
      <w:pPr>
        <w:pStyle w:val="Heading2"/>
      </w:pPr>
      <w:r w:rsidRPr="003562F1">
        <w:rPr>
          <w:bCs/>
          <w:noProof/>
          <w:color w:val="000000" w:themeColor="text1"/>
        </w:rPr>
        <mc:AlternateContent>
          <mc:Choice Requires="wps">
            <w:drawing>
              <wp:anchor distT="0" distB="0" distL="114300" distR="114300" simplePos="0" relativeHeight="251658752" behindDoc="0" locked="0" layoutInCell="1" allowOverlap="1" wp14:anchorId="032E3399" wp14:editId="7762CF5F">
                <wp:simplePos x="0" y="0"/>
                <wp:positionH relativeFrom="margin">
                  <wp:align>center</wp:align>
                </wp:positionH>
                <wp:positionV relativeFrom="paragraph">
                  <wp:posOffset>211</wp:posOffset>
                </wp:positionV>
                <wp:extent cx="6590665" cy="449580"/>
                <wp:effectExtent l="0" t="0" r="19685" b="25400"/>
                <wp:wrapSquare wrapText="bothSides"/>
                <wp:docPr id="5685517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0665" cy="449580"/>
                        </a:xfrm>
                        <a:prstGeom prst="rect">
                          <a:avLst/>
                        </a:prstGeom>
                        <a:solidFill>
                          <a:srgbClr val="FFFFFF"/>
                        </a:solidFill>
                        <a:ln w="9525">
                          <a:solidFill>
                            <a:srgbClr val="000000"/>
                          </a:solidFill>
                          <a:miter lim="800000"/>
                          <a:headEnd/>
                          <a:tailEnd/>
                        </a:ln>
                      </wps:spPr>
                      <wps:txbx>
                        <w:txbxContent>
                          <w:p w14:paraId="7CEE3F6A" w14:textId="72CBE2DE" w:rsidR="00325759" w:rsidRPr="00FA0381" w:rsidRDefault="005251CE" w:rsidP="00D272FB">
                            <w:pPr>
                              <w:pStyle w:val="txtBox1"/>
                              <w:shd w:val="clear" w:color="auto" w:fill="auto"/>
                            </w:pPr>
                            <w:r w:rsidRPr="00FA0381">
                              <w:t>[</w:t>
                            </w:r>
                            <w:r w:rsidR="00325759" w:rsidRPr="00FA0381">
                              <w:t xml:space="preserve">Due to the breadth and complexity of the safeguarding information sharing process, the above list may be non-exhaustive. However, the Signatories agree that any information that is shared into and within the safeguarding process will be determined on a case-by-case basis on a 'need to know' basis, and must be documented and relevant to the aims of this processing and the needs of the child or young person. </w:t>
                            </w:r>
                          </w:p>
                          <w:p w14:paraId="5B03AEA2" w14:textId="12CB617A" w:rsidR="00325759" w:rsidRPr="005251CE" w:rsidRDefault="00325759" w:rsidP="00D272FB">
                            <w:pPr>
                              <w:pStyle w:val="txtBox1"/>
                              <w:shd w:val="clear" w:color="auto" w:fill="auto"/>
                            </w:pPr>
                            <w:r w:rsidRPr="00FA0381">
                              <w:t>When sharing matters of opinion, it should be made clear that it is an opinion, rather than a matter of fact (please see the statutory guidance for more information).</w:t>
                            </w:r>
                            <w:r w:rsidR="005251CE" w:rsidRPr="00FA0381">
                              <w:t>]</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xmlns="">
            <w:pict>
              <v:shape w14:anchorId="032E3399" id="_x0000_s1040" type="#_x0000_t202" style="position:absolute;margin-left:0;margin-top:0;width:518.95pt;height:35.4pt;z-index:25165875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">
                <v:textbox style="mso-fit-shape-to-text:t">
                  <w:txbxContent>
                    <w:p w14:paraId="7CEE3F6A" w14:textId="72CBE2DE" w:rsidR="00325759" w:rsidRPr="00FA0381" w:rsidRDefault="005251CE" w:rsidP="00D272FB">
                      <w:pPr>
                        <w:pStyle w:val="txtBox1"/>
                        <w:shd w:val="clear" w:color="auto" w:fill="auto"/>
                      </w:pPr>
                      <w:r w:rsidRPr="00FA0381">
                        <w:t>[</w:t>
                      </w:r>
                      <w:r w:rsidR="00325759" w:rsidRPr="00FA0381">
                        <w:t xml:space="preserve">Due to the breadth and complexity of the safeguarding information sharing process, the above list may be non-exhaustive. However, the Signatories agree that any information that is shared into and within the safeguarding process will be determined on a case-by-case basis on a 'need to know' basis, and must be documented and relevant to the aims of this processing and the needs of the child or young person. </w:t>
                      </w:r>
                    </w:p>
                    <w:p w14:paraId="5B03AEA2" w14:textId="12CB617A" w:rsidR="00325759" w:rsidRPr="005251CE" w:rsidRDefault="00325759" w:rsidP="00D272FB">
                      <w:pPr>
                        <w:pStyle w:val="txtBox1"/>
                        <w:shd w:val="clear" w:color="auto" w:fill="auto"/>
                      </w:pPr>
                      <w:r w:rsidRPr="00FA0381">
                        <w:t>When sharing matters of opinion, it should be made clear that it is an opinion, rather than a matter of fact (please see the statutory guidance for more information).</w:t>
                      </w:r>
                      <w:r w:rsidR="005251CE" w:rsidRPr="00FA0381">
                        <w:t>]</w:t>
                      </w:r>
                    </w:p>
                  </w:txbxContent>
                </v:textbox>
                <w10:wrap type="square" anchorx="margin"/>
              </v:shape>
            </w:pict>
          </mc:Fallback>
        </mc:AlternateContent>
      </w:r>
      <w:r w:rsidR="00566A81">
        <w:t>5</w:t>
      </w:r>
      <w:r w:rsidR="00F60F6E" w:rsidRPr="00566A81">
        <w:t>.2 Special category data</w:t>
      </w:r>
      <w:bookmarkEnd w:id="19"/>
    </w:p>
    <w:p w14:paraId="27011683" w14:textId="1E813F53" w:rsidR="00F05AB5" w:rsidRPr="00665F03" w:rsidRDefault="00D37B47" w:rsidP="00D272FB">
      <w:pPr>
        <w:pStyle w:val="GuidanceNormal"/>
        <w:shd w:val="clear" w:color="auto" w:fill="D1D7DF"/>
        <w:rPr>
          <w:bCs/>
          <w:color w:val="auto"/>
        </w:rPr>
      </w:pPr>
      <w:r w:rsidRPr="00665F03">
        <w:rPr>
          <w:bCs/>
          <w:color w:val="auto"/>
        </w:rPr>
        <w:t xml:space="preserve">Special category data includes </w:t>
      </w:r>
      <w:r w:rsidR="00844547" w:rsidRPr="00665F03">
        <w:rPr>
          <w:bCs/>
          <w:color w:val="auto"/>
        </w:rPr>
        <w:t>the below categories of personal data that are inherently more sensitive.</w:t>
      </w:r>
      <w:r w:rsidR="00465419" w:rsidRPr="00665F03">
        <w:rPr>
          <w:bCs/>
          <w:color w:val="auto"/>
        </w:rPr>
        <w:t xml:space="preserve"> It does not include all sensitive or confidential information – only those specific categories as defined in the UK GDPR.</w:t>
      </w:r>
    </w:p>
    <w:p w14:paraId="5E294455" w14:textId="6A315BF1" w:rsidR="00AD66BF" w:rsidRPr="003562F1" w:rsidRDefault="00AD66BF" w:rsidP="00AA5211">
      <w:pPr>
        <w:pStyle w:val="GuidanceNormal"/>
        <w:rPr>
          <w:bCs/>
        </w:rPr>
        <w:sectPr w:rsidR="00AD66BF" w:rsidRPr="003562F1" w:rsidSect="00AD66BF">
          <w:type w:val="continuous"/>
          <w:pgSz w:w="11909" w:h="16834"/>
          <w:pgMar w:top="1440" w:right="1440" w:bottom="1440" w:left="1440" w:header="720" w:footer="720" w:gutter="0"/>
          <w:cols w:space="720"/>
        </w:sectPr>
      </w:pPr>
    </w:p>
    <w:p w14:paraId="0C35CCE1" w14:textId="3EB0BAB3" w:rsidR="00A70FAC" w:rsidRPr="003C5C6E" w:rsidRDefault="00A70FAC" w:rsidP="003C5C6E">
      <w:pPr>
        <w:rPr>
          <w:bCs/>
        </w:rPr>
      </w:pPr>
      <w:r w:rsidRPr="003562F1">
        <w:rPr>
          <w:bCs/>
        </w:rPr>
        <w:t xml:space="preserve">Put an </w:t>
      </w:r>
      <w:sdt>
        <w:sdtPr>
          <w:rPr>
            <w:bCs/>
          </w:rPr>
          <w:id w:val="217328688"/>
          <w14:checkbox>
            <w14:checked w14:val="1"/>
            <w14:checkedState w14:val="2612" w14:font="MS Gothic"/>
            <w14:uncheckedState w14:val="2610" w14:font="MS Gothic"/>
          </w14:checkbox>
        </w:sdtPr>
        <w:sdtEndPr/>
        <w:sdtContent>
          <w:r w:rsidRPr="003562F1">
            <w:rPr>
              <w:rFonts w:ascii="MS Gothic" w:eastAsia="MS Gothic" w:hAnsi="MS Gothic" w:hint="eastAsia"/>
              <w:bCs/>
            </w:rPr>
            <w:t>☒</w:t>
          </w:r>
        </w:sdtContent>
      </w:sdt>
      <w:r w:rsidRPr="003562F1">
        <w:rPr>
          <w:bCs/>
        </w:rPr>
        <w:t xml:space="preserve"> next to all that apply.</w:t>
      </w:r>
    </w:p>
    <w:p w14:paraId="18CC6C62" w14:textId="2FB3D87E" w:rsidR="00325759" w:rsidRPr="003C5C6E" w:rsidRDefault="0004200A" w:rsidP="003C5C6E">
      <w:pPr>
        <w:pBdr>
          <w:top w:val="nil"/>
          <w:left w:val="nil"/>
          <w:bottom w:val="nil"/>
          <w:right w:val="nil"/>
          <w:between w:val="nil"/>
        </w:pBdr>
        <w:ind w:left="720" w:hanging="720"/>
        <w:rPr>
          <w:bCs/>
          <w:color w:val="000000" w:themeColor="text1"/>
        </w:rPr>
      </w:pPr>
      <w:sdt>
        <w:sdtPr>
          <w:rPr>
            <w:bCs/>
            <w:color w:val="000000"/>
          </w:rPr>
          <w:id w:val="388692779"/>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DC3B64" w:rsidRPr="003562F1">
        <w:rPr>
          <w:bCs/>
          <w:color w:val="000000" w:themeColor="text1"/>
        </w:rPr>
        <w:t xml:space="preserve"> </w:t>
      </w:r>
      <w:r w:rsidR="00DC3B64" w:rsidRPr="003562F1">
        <w:rPr>
          <w:bCs/>
          <w:color w:val="000000" w:themeColor="text1"/>
        </w:rPr>
        <w:tab/>
      </w:r>
      <w:r w:rsidR="00C1410B" w:rsidRPr="003562F1">
        <w:rPr>
          <w:bCs/>
          <w:color w:val="000000" w:themeColor="text1"/>
        </w:rPr>
        <w:t xml:space="preserve">Information relating to </w:t>
      </w:r>
      <w:r w:rsidR="00B2742F">
        <w:rPr>
          <w:bCs/>
          <w:color w:val="000000" w:themeColor="text1"/>
        </w:rPr>
        <w:t>a child</w:t>
      </w:r>
      <w:r w:rsidR="00C1410B" w:rsidRPr="003562F1">
        <w:rPr>
          <w:bCs/>
          <w:color w:val="000000" w:themeColor="text1"/>
        </w:rPr>
        <w:t xml:space="preserve">’s physical or mental health or condition, for example information from health and care records  </w:t>
      </w:r>
    </w:p>
    <w:p w14:paraId="2413B788" w14:textId="144E3ED0" w:rsidR="0066099B" w:rsidRPr="00665F03" w:rsidRDefault="00447B69" w:rsidP="00D272FB">
      <w:pPr>
        <w:pStyle w:val="GuidanceNormal"/>
        <w:shd w:val="clear" w:color="auto" w:fill="D1D7DF"/>
        <w:rPr>
          <w:bCs/>
          <w:color w:val="auto"/>
        </w:rPr>
      </w:pPr>
      <w:r w:rsidRPr="00665F03">
        <w:rPr>
          <w:bCs/>
          <w:color w:val="auto"/>
        </w:rPr>
        <w:t>Be specific where possible, for example diagnostic data, care plans</w:t>
      </w:r>
      <w:r w:rsidR="00DE25A6" w:rsidRPr="00665F03">
        <w:rPr>
          <w:bCs/>
          <w:color w:val="auto"/>
        </w:rPr>
        <w:t xml:space="preserve">, </w:t>
      </w:r>
      <w:r w:rsidR="00ED6A29" w:rsidRPr="00665F03">
        <w:rPr>
          <w:bCs/>
          <w:color w:val="auto"/>
        </w:rPr>
        <w:t xml:space="preserve">counselling, </w:t>
      </w:r>
      <w:r w:rsidR="00DE25A6" w:rsidRPr="00665F03">
        <w:rPr>
          <w:bCs/>
          <w:color w:val="auto"/>
        </w:rPr>
        <w:t>EHCPs</w:t>
      </w:r>
      <w:r w:rsidRPr="00665F03">
        <w:rPr>
          <w:bCs/>
          <w:color w:val="auto"/>
        </w:rPr>
        <w:t xml:space="preserve">, medication details, test results, vitals readings are needed </w:t>
      </w:r>
      <w:proofErr w:type="gramStart"/>
      <w:r w:rsidRPr="00665F03">
        <w:rPr>
          <w:bCs/>
          <w:color w:val="auto"/>
        </w:rPr>
        <w:t>in order to</w:t>
      </w:r>
      <w:proofErr w:type="gramEnd"/>
      <w:r w:rsidRPr="00665F03">
        <w:rPr>
          <w:bCs/>
          <w:color w:val="auto"/>
        </w:rPr>
        <w:t>…</w:t>
      </w:r>
    </w:p>
    <w:p w14:paraId="609F8567" w14:textId="4C314FD7" w:rsidR="00447B69" w:rsidRPr="003562F1" w:rsidRDefault="00447B69" w:rsidP="00DC3B64">
      <w:pPr>
        <w:pBdr>
          <w:top w:val="nil"/>
          <w:left w:val="nil"/>
          <w:bottom w:val="nil"/>
          <w:right w:val="nil"/>
          <w:between w:val="nil"/>
        </w:pBdr>
        <w:ind w:left="1440" w:hanging="720"/>
        <w:rPr>
          <w:bCs/>
          <w:color w:val="000000" w:themeColor="text1"/>
        </w:rPr>
        <w:sectPr w:rsidR="00447B69" w:rsidRPr="003562F1" w:rsidSect="00F2620C">
          <w:type w:val="continuous"/>
          <w:pgSz w:w="11909" w:h="16834"/>
          <w:pgMar w:top="1440" w:right="1440" w:bottom="1440" w:left="1440" w:header="720" w:footer="720" w:gutter="0"/>
          <w:cols w:space="720"/>
        </w:sectPr>
      </w:pPr>
    </w:p>
    <w:p w14:paraId="141440C7" w14:textId="74850DA6" w:rsidR="00DC3B64" w:rsidRPr="003C5C6E" w:rsidRDefault="005E43C3" w:rsidP="003C5C6E">
      <w:pPr>
        <w:rPr>
          <w:bCs/>
        </w:rPr>
      </w:pPr>
      <w:r>
        <w:rPr>
          <w:noProof/>
        </w:rPr>
        <mc:AlternateContent>
          <mc:Choice Requires="wps">
            <w:drawing>
              <wp:inline distT="0" distB="0" distL="0" distR="0" wp14:anchorId="5813C2CB" wp14:editId="7FEDE877">
                <wp:extent cx="5716800" cy="277200"/>
                <wp:effectExtent l="0" t="0" r="17780" b="10160"/>
                <wp:docPr id="3548956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3DB9D9E8" w14:textId="56D531F4" w:rsidR="005E43C3" w:rsidRPr="005251CE" w:rsidRDefault="005251CE" w:rsidP="00D272FB">
                            <w:pPr>
                              <w:pStyle w:val="txtBox1"/>
                              <w:shd w:val="clear" w:color="auto" w:fill="auto"/>
                              <w:rPr>
                                <w:color w:val="000000" w:themeColor="text1"/>
                              </w:rPr>
                            </w:pPr>
                            <w:r w:rsidRPr="00FA0381">
                              <w:t>[</w:t>
                            </w:r>
                            <w:r w:rsidR="004E60F0" w:rsidRPr="00FA0381">
                              <w:t>Information about physical and mental health conditions, injuries and other health information such as test results will be shared where it helps to provide a full picture of the risk to enable appropriate decisions to be made. This may include details of missed appointments, attendance pat</w:t>
                            </w:r>
                            <w:r w:rsidR="00BD1BD4" w:rsidRPr="00FA0381">
                              <w:t>t</w:t>
                            </w:r>
                            <w:r w:rsidR="004E60F0" w:rsidRPr="00FA0381">
                              <w:t>erns, care and behaviour observations. The information may have been observed, heard or reported, and may include a timeline of incidents, behavioural changes or risk indicators.</w:t>
                            </w:r>
                            <w:r w:rsidRPr="00FA0381">
                              <w:t>]</w:t>
                            </w:r>
                          </w:p>
                        </w:txbxContent>
                      </wps:txbx>
                      <wps:bodyPr rot="0" vert="horz" wrap="square" lIns="91440" tIns="45720" rIns="91440" bIns="45720" anchor="t" anchorCtr="0">
                        <a:spAutoFit/>
                      </wps:bodyPr>
                    </wps:wsp>
                  </a:graphicData>
                </a:graphic>
              </wp:inline>
            </w:drawing>
          </mc:Choice>
          <mc:Fallback xmlns="">
            <w:pict>
              <v:shape w14:anchorId="5813C2CB" id="_x0000_s1041"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C+&#10;eHCjFQIAACcEAAAOAAAAAAAAAAAAAAAAAC4CAABkcnMvZTJvRG9jLnhtbFBLAQItABQABgAIAAAA&#10;IQAPmrHo3AAAAAQBAAAPAAAAAAAAAAAAAAAAAG8EAABkcnMvZG93bnJldi54bWxQSwUGAAAAAAQA&#10;BADzAAAAeAUAAAAA&#10;">
                <v:textbox style="mso-fit-shape-to-text:t">
                  <w:txbxContent>
                    <w:p w14:paraId="3DB9D9E8" w14:textId="56D531F4" w:rsidR="005E43C3" w:rsidRPr="005251CE" w:rsidRDefault="005251CE" w:rsidP="00D272FB">
                      <w:pPr>
                        <w:pStyle w:val="txtBox1"/>
                        <w:shd w:val="clear" w:color="auto" w:fill="auto"/>
                        <w:rPr>
                          <w:color w:val="000000" w:themeColor="text1"/>
                        </w:rPr>
                      </w:pPr>
                      <w:r w:rsidRPr="00FA0381">
                        <w:t>[</w:t>
                      </w:r>
                      <w:r w:rsidR="004E60F0" w:rsidRPr="00FA0381">
                        <w:t>Information about physical and mental health conditions, injuries and other health information such as test results will be shared where it helps to provide a full picture of the risk to enable appropriate decisions to be made. This may include details of missed appointments, attendance pat</w:t>
                      </w:r>
                      <w:r w:rsidR="00BD1BD4" w:rsidRPr="00FA0381">
                        <w:t>t</w:t>
                      </w:r>
                      <w:r w:rsidR="004E60F0" w:rsidRPr="00FA0381">
                        <w:t>erns, care and behaviour observations. The information may have been observed, heard or reported, and may include a timeline of incidents, behavioural changes or risk indicators.</w:t>
                      </w:r>
                      <w:r w:rsidRPr="00FA0381">
                        <w:t>]</w:t>
                      </w:r>
                    </w:p>
                  </w:txbxContent>
                </v:textbox>
                <w10:anchorlock/>
              </v:shape>
            </w:pict>
          </mc:Fallback>
        </mc:AlternateContent>
      </w:r>
    </w:p>
    <w:p w14:paraId="7A476E1C" w14:textId="6BE09D2E" w:rsidR="005E43C3" w:rsidRPr="003562F1" w:rsidRDefault="0004200A" w:rsidP="00054A2E">
      <w:pPr>
        <w:pBdr>
          <w:top w:val="nil"/>
          <w:left w:val="nil"/>
          <w:bottom w:val="nil"/>
          <w:right w:val="nil"/>
          <w:between w:val="nil"/>
        </w:pBdr>
        <w:ind w:left="720" w:hanging="720"/>
        <w:rPr>
          <w:bCs/>
          <w:color w:val="000000"/>
        </w:rPr>
      </w:pPr>
      <w:sdt>
        <w:sdtPr>
          <w:rPr>
            <w:bCs/>
            <w:color w:val="000000"/>
          </w:rPr>
          <w:id w:val="-159545052"/>
          <w14:checkbox>
            <w14:checked w14:val="0"/>
            <w14:checkedState w14:val="2612" w14:font="MS Gothic"/>
            <w14:uncheckedState w14:val="2610" w14:font="MS Gothic"/>
          </w14:checkbox>
        </w:sdtPr>
        <w:sdtEndPr/>
        <w:sdtContent>
          <w:r w:rsidR="00262559" w:rsidRPr="003562F1">
            <w:rPr>
              <w:rFonts w:ascii="MS Gothic" w:eastAsia="MS Gothic" w:hAnsi="MS Gothic" w:hint="eastAsia"/>
              <w:bCs/>
              <w:color w:val="000000"/>
            </w:rPr>
            <w:t>☐</w:t>
          </w:r>
        </w:sdtContent>
      </w:sdt>
      <w:r w:rsidR="00DC3B64" w:rsidRPr="003562F1">
        <w:rPr>
          <w:bCs/>
          <w:color w:val="000000"/>
        </w:rPr>
        <w:t xml:space="preserve"> </w:t>
      </w:r>
      <w:r w:rsidR="00DC3B64" w:rsidRPr="003562F1">
        <w:rPr>
          <w:bCs/>
          <w:color w:val="000000"/>
        </w:rPr>
        <w:tab/>
        <w:t xml:space="preserve">Biometric information </w:t>
      </w:r>
      <w:proofErr w:type="gramStart"/>
      <w:r w:rsidR="00DC3B64" w:rsidRPr="003562F1">
        <w:rPr>
          <w:bCs/>
          <w:color w:val="000000"/>
        </w:rPr>
        <w:t>in order to</w:t>
      </w:r>
      <w:proofErr w:type="gramEnd"/>
      <w:r w:rsidR="00DC3B64" w:rsidRPr="003562F1">
        <w:rPr>
          <w:bCs/>
          <w:color w:val="000000"/>
        </w:rPr>
        <w:t xml:space="preserve"> uniquely identify </w:t>
      </w:r>
      <w:r w:rsidR="00FD3C40">
        <w:rPr>
          <w:bCs/>
          <w:color w:val="000000"/>
        </w:rPr>
        <w:t>a child or individual</w:t>
      </w:r>
      <w:r w:rsidR="00DC3B64" w:rsidRPr="003562F1">
        <w:rPr>
          <w:bCs/>
          <w:color w:val="000000"/>
        </w:rPr>
        <w:t xml:space="preserve">, for example facial recognition  </w:t>
      </w:r>
    </w:p>
    <w:p w14:paraId="4FD7E830" w14:textId="281D2194" w:rsidR="005E43C3" w:rsidRPr="003562F1" w:rsidRDefault="005E43C3" w:rsidP="00424479">
      <w:pPr>
        <w:rPr>
          <w:bCs/>
          <w:color w:val="000000"/>
        </w:rPr>
      </w:pPr>
      <w:r w:rsidRPr="003562F1">
        <w:rPr>
          <w:bCs/>
          <w:noProof/>
        </w:rPr>
        <mc:AlternateContent>
          <mc:Choice Requires="wps">
            <w:drawing>
              <wp:inline distT="0" distB="0" distL="0" distR="0" wp14:anchorId="009DF878" wp14:editId="55EBEE8A">
                <wp:extent cx="5716800" cy="277200"/>
                <wp:effectExtent l="0" t="0" r="17780" b="10160"/>
                <wp:docPr id="14266980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486E2226" w14:textId="77777777" w:rsidR="005E43C3" w:rsidRPr="005251CE" w:rsidRDefault="00867C76" w:rsidP="00D272FB">
                            <w:pPr>
                              <w:pStyle w:val="txtBox1"/>
                              <w:shd w:val="clear" w:color="auto" w:fill="auto"/>
                              <w:rPr>
                                <w:color w:val="000000" w:themeColor="text1"/>
                              </w:rPr>
                            </w:pPr>
                            <w:r w:rsidRPr="005251CE">
                              <w:t>Explain why this is needed</w:t>
                            </w:r>
                          </w:p>
                        </w:txbxContent>
                      </wps:txbx>
                      <wps:bodyPr rot="0" vert="horz" wrap="square" lIns="91440" tIns="45720" rIns="91440" bIns="45720" anchor="t" anchorCtr="0">
                        <a:spAutoFit/>
                      </wps:bodyPr>
                    </wps:wsp>
                  </a:graphicData>
                </a:graphic>
              </wp:inline>
            </w:drawing>
          </mc:Choice>
          <mc:Fallback xmlns="">
            <w:pict>
              <v:shape w14:anchorId="009DF878" id="_x0000_s1042"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EN1&#10;6g0UAgAAJwQAAA4AAAAAAAAAAAAAAAAALgIAAGRycy9lMm9Eb2MueG1sUEsBAi0AFAAGAAgAAAAh&#10;AA+asejcAAAABAEAAA8AAAAAAAAAAAAAAAAAbgQAAGRycy9kb3ducmV2LnhtbFBLBQYAAAAABAAE&#10;APMAAAB3BQAAAAA=&#10;">
                <v:textbox style="mso-fit-shape-to-text:t">
                  <w:txbxContent>
                    <w:p w14:paraId="486E2226" w14:textId="77777777" w:rsidR="005E43C3" w:rsidRPr="005251CE" w:rsidRDefault="00867C76" w:rsidP="00D272FB">
                      <w:pPr>
                        <w:pStyle w:val="txtBox1"/>
                        <w:shd w:val="clear" w:color="auto" w:fill="auto"/>
                        <w:rPr>
                          <w:color w:val="000000" w:themeColor="text1"/>
                        </w:rPr>
                      </w:pPr>
                      <w:r w:rsidRPr="005251CE">
                        <w:t>Explain why this is needed</w:t>
                      </w:r>
                    </w:p>
                  </w:txbxContent>
                </v:textbox>
                <w10:anchorlock/>
              </v:shape>
            </w:pict>
          </mc:Fallback>
        </mc:AlternateContent>
      </w:r>
    </w:p>
    <w:p w14:paraId="0DD23433" w14:textId="41B7EF43" w:rsidR="00DC3B64" w:rsidRPr="003562F1" w:rsidRDefault="0004200A" w:rsidP="00054A2E">
      <w:pPr>
        <w:pBdr>
          <w:top w:val="nil"/>
          <w:left w:val="nil"/>
          <w:bottom w:val="nil"/>
          <w:right w:val="nil"/>
          <w:between w:val="nil"/>
        </w:pBdr>
        <w:ind w:left="720" w:hanging="720"/>
        <w:rPr>
          <w:bCs/>
          <w:color w:val="000000"/>
        </w:rPr>
      </w:pPr>
      <w:sdt>
        <w:sdtPr>
          <w:rPr>
            <w:bCs/>
            <w:color w:val="000000"/>
          </w:rPr>
          <w:id w:val="-1801457851"/>
          <w14:checkbox>
            <w14:checked w14:val="0"/>
            <w14:checkedState w14:val="2612" w14:font="MS Gothic"/>
            <w14:uncheckedState w14:val="2610" w14:font="MS Gothic"/>
          </w14:checkbox>
        </w:sdtPr>
        <w:sdtEndPr/>
        <w:sdtContent>
          <w:r w:rsidR="00566A81">
            <w:rPr>
              <w:rFonts w:ascii="MS Gothic" w:eastAsia="MS Gothic" w:hAnsi="MS Gothic" w:hint="eastAsia"/>
              <w:bCs/>
              <w:color w:val="000000"/>
            </w:rPr>
            <w:t>☐</w:t>
          </w:r>
        </w:sdtContent>
      </w:sdt>
      <w:r w:rsidR="00DC3B64" w:rsidRPr="003562F1">
        <w:rPr>
          <w:bCs/>
          <w:color w:val="000000"/>
        </w:rPr>
        <w:t xml:space="preserve"> </w:t>
      </w:r>
      <w:r w:rsidR="00DC3B64" w:rsidRPr="003562F1">
        <w:rPr>
          <w:bCs/>
          <w:color w:val="000000"/>
        </w:rPr>
        <w:tab/>
        <w:t>Genetic data, for example details about a DNA sample taken as part of a genetic clinical service</w:t>
      </w:r>
    </w:p>
    <w:p w14:paraId="62B07D63" w14:textId="5B6AB856" w:rsidR="005E43C3" w:rsidRPr="003562F1" w:rsidRDefault="005E43C3" w:rsidP="003C5C6E">
      <w:pPr>
        <w:rPr>
          <w:bCs/>
          <w:color w:val="000000"/>
        </w:rPr>
      </w:pPr>
      <w:r w:rsidRPr="003562F1">
        <w:rPr>
          <w:bCs/>
          <w:noProof/>
        </w:rPr>
        <w:lastRenderedPageBreak/>
        <mc:AlternateContent>
          <mc:Choice Requires="wps">
            <w:drawing>
              <wp:inline distT="0" distB="0" distL="0" distR="0" wp14:anchorId="6E22DC2F" wp14:editId="572B0949">
                <wp:extent cx="5716800" cy="277200"/>
                <wp:effectExtent l="0" t="0" r="17780" b="10160"/>
                <wp:docPr id="2356834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3FD955E9" w14:textId="24A23095" w:rsidR="005E43C3" w:rsidRPr="005251CE" w:rsidRDefault="005251CE" w:rsidP="00D272FB">
                            <w:pPr>
                              <w:pStyle w:val="txtBox1"/>
                              <w:shd w:val="clear" w:color="auto" w:fill="auto"/>
                              <w:rPr>
                                <w:color w:val="000000" w:themeColor="text1"/>
                              </w:rPr>
                            </w:pPr>
                            <w:r w:rsidRPr="00FA0381">
                              <w:t>[</w:t>
                            </w:r>
                            <w:r w:rsidR="00885A00" w:rsidRPr="00FA0381">
                              <w:t xml:space="preserve">There </w:t>
                            </w:r>
                            <w:r w:rsidR="00123587" w:rsidRPr="00FA0381">
                              <w:t>may</w:t>
                            </w:r>
                            <w:r w:rsidR="00885A00" w:rsidRPr="00FA0381">
                              <w:t xml:space="preserve"> be some circumstances where genetic data </w:t>
                            </w:r>
                            <w:r w:rsidR="00123587" w:rsidRPr="00FA0381">
                              <w:t>is required to support safeguarding</w:t>
                            </w:r>
                            <w:r w:rsidR="00B075A1" w:rsidRPr="00FA0381">
                              <w:t xml:space="preserve">, for example, where it is required for a police investigation. This sharing will not be routine and </w:t>
                            </w:r>
                            <w:r w:rsidR="00F44C7C" w:rsidRPr="00FA0381">
                              <w:t>the sharing will only be done where it is justified and proportionate.</w:t>
                            </w:r>
                            <w:r w:rsidRPr="00FA0381">
                              <w:t>]</w:t>
                            </w:r>
                          </w:p>
                        </w:txbxContent>
                      </wps:txbx>
                      <wps:bodyPr rot="0" vert="horz" wrap="square" lIns="91440" tIns="45720" rIns="91440" bIns="45720" anchor="t" anchorCtr="0">
                        <a:spAutoFit/>
                      </wps:bodyPr>
                    </wps:wsp>
                  </a:graphicData>
                </a:graphic>
              </wp:inline>
            </w:drawing>
          </mc:Choice>
          <mc:Fallback xmlns="">
            <w:pict>
              <v:shape w14:anchorId="6E22DC2F" id="_x0000_s1043"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JHC&#10;hPsUAgAAJwQAAA4AAAAAAAAAAAAAAAAALgIAAGRycy9lMm9Eb2MueG1sUEsBAi0AFAAGAAgAAAAh&#10;AA+asejcAAAABAEAAA8AAAAAAAAAAAAAAAAAbgQAAGRycy9kb3ducmV2LnhtbFBLBQYAAAAABAAE&#10;APMAAAB3BQAAAAA=&#10;">
                <v:textbox style="mso-fit-shape-to-text:t">
                  <w:txbxContent>
                    <w:p w14:paraId="3FD955E9" w14:textId="24A23095" w:rsidR="005E43C3" w:rsidRPr="005251CE" w:rsidRDefault="005251CE" w:rsidP="00D272FB">
                      <w:pPr>
                        <w:pStyle w:val="txtBox1"/>
                        <w:shd w:val="clear" w:color="auto" w:fill="auto"/>
                        <w:rPr>
                          <w:color w:val="000000" w:themeColor="text1"/>
                        </w:rPr>
                      </w:pPr>
                      <w:r w:rsidRPr="00FA0381">
                        <w:t>[</w:t>
                      </w:r>
                      <w:r w:rsidR="00885A00" w:rsidRPr="00FA0381">
                        <w:t xml:space="preserve">There </w:t>
                      </w:r>
                      <w:r w:rsidR="00123587" w:rsidRPr="00FA0381">
                        <w:t>may</w:t>
                      </w:r>
                      <w:r w:rsidR="00885A00" w:rsidRPr="00FA0381">
                        <w:t xml:space="preserve"> be some circumstances where genetic data </w:t>
                      </w:r>
                      <w:r w:rsidR="00123587" w:rsidRPr="00FA0381">
                        <w:t>is required to support safeguarding</w:t>
                      </w:r>
                      <w:r w:rsidR="00B075A1" w:rsidRPr="00FA0381">
                        <w:t xml:space="preserve">, for example, where it is required for a police investigation. This sharing will not be routine and </w:t>
                      </w:r>
                      <w:r w:rsidR="00F44C7C" w:rsidRPr="00FA0381">
                        <w:t>the sharing will only be done where it is justified and proportionate.</w:t>
                      </w:r>
                      <w:r w:rsidRPr="00FA0381">
                        <w:t>]</w:t>
                      </w:r>
                    </w:p>
                  </w:txbxContent>
                </v:textbox>
                <w10:anchorlock/>
              </v:shape>
            </w:pict>
          </mc:Fallback>
        </mc:AlternateContent>
      </w:r>
    </w:p>
    <w:p w14:paraId="67CE6846" w14:textId="3D28FCF5" w:rsidR="005E43C3" w:rsidRPr="003562F1" w:rsidRDefault="0004200A" w:rsidP="00054A2E">
      <w:pPr>
        <w:pBdr>
          <w:top w:val="nil"/>
          <w:left w:val="nil"/>
          <w:bottom w:val="nil"/>
          <w:right w:val="nil"/>
          <w:between w:val="nil"/>
        </w:pBdr>
        <w:ind w:left="720" w:hanging="720"/>
        <w:rPr>
          <w:bCs/>
          <w:color w:val="000000"/>
        </w:rPr>
      </w:pPr>
      <w:sdt>
        <w:sdtPr>
          <w:rPr>
            <w:bCs/>
            <w:color w:val="000000"/>
          </w:rPr>
          <w:id w:val="-318348216"/>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DC3B64" w:rsidRPr="003562F1">
        <w:rPr>
          <w:bCs/>
          <w:color w:val="000000"/>
        </w:rPr>
        <w:t xml:space="preserve">  </w:t>
      </w:r>
      <w:r w:rsidR="00DC3B64" w:rsidRPr="003562F1">
        <w:rPr>
          <w:bCs/>
          <w:color w:val="000000"/>
        </w:rPr>
        <w:tab/>
        <w:t xml:space="preserve">Information relating to </w:t>
      </w:r>
      <w:r w:rsidR="00020A08" w:rsidRPr="003562F1">
        <w:rPr>
          <w:bCs/>
          <w:color w:val="000000"/>
        </w:rPr>
        <w:t>a</w:t>
      </w:r>
      <w:r w:rsidR="00DC3B64" w:rsidRPr="003562F1">
        <w:rPr>
          <w:bCs/>
          <w:color w:val="000000"/>
        </w:rPr>
        <w:t xml:space="preserve"> </w:t>
      </w:r>
      <w:r w:rsidR="00A1158E">
        <w:rPr>
          <w:bCs/>
          <w:color w:val="000000"/>
        </w:rPr>
        <w:t>child</w:t>
      </w:r>
      <w:r w:rsidR="00A1158E" w:rsidRPr="003562F1">
        <w:rPr>
          <w:bCs/>
          <w:color w:val="000000"/>
        </w:rPr>
        <w:t>’s</w:t>
      </w:r>
      <w:r w:rsidR="00A1158E">
        <w:rPr>
          <w:bCs/>
          <w:color w:val="000000"/>
        </w:rPr>
        <w:t xml:space="preserve"> or individual’s</w:t>
      </w:r>
      <w:r w:rsidR="00A1158E" w:rsidRPr="003562F1">
        <w:rPr>
          <w:bCs/>
          <w:color w:val="000000"/>
        </w:rPr>
        <w:t xml:space="preserve"> </w:t>
      </w:r>
      <w:r w:rsidR="00DC3B64" w:rsidRPr="003562F1">
        <w:rPr>
          <w:bCs/>
          <w:color w:val="000000"/>
        </w:rPr>
        <w:t>sexual life or sexual orientation</w:t>
      </w:r>
    </w:p>
    <w:p w14:paraId="41D9C71E" w14:textId="6B8D8AFF" w:rsidR="00DC3B64" w:rsidRPr="003562F1" w:rsidRDefault="005E43C3" w:rsidP="003C5C6E">
      <w:pPr>
        <w:rPr>
          <w:bCs/>
          <w:color w:val="000000"/>
        </w:rPr>
      </w:pPr>
      <w:r>
        <w:rPr>
          <w:noProof/>
        </w:rPr>
        <mc:AlternateContent>
          <mc:Choice Requires="wps">
            <w:drawing>
              <wp:inline distT="0" distB="0" distL="0" distR="0" wp14:anchorId="1AE2B2B4" wp14:editId="4EBC41AF">
                <wp:extent cx="5716800" cy="277200"/>
                <wp:effectExtent l="0" t="0" r="17780" b="10160"/>
                <wp:docPr id="13228951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1BD15E1B" w14:textId="38C8C222" w:rsidR="00302C5E" w:rsidRPr="00FA0381" w:rsidRDefault="00645464" w:rsidP="00D272FB">
                            <w:pPr>
                              <w:pStyle w:val="txtBox1"/>
                              <w:shd w:val="clear" w:color="auto" w:fill="auto"/>
                            </w:pPr>
                            <w:r w:rsidRPr="00FA0381">
                              <w:t>[</w:t>
                            </w:r>
                            <w:r w:rsidR="00753D22" w:rsidRPr="00FA0381">
                              <w:t xml:space="preserve">For </w:t>
                            </w:r>
                            <w:r w:rsidR="00901893" w:rsidRPr="00FA0381">
                              <w:t>older children who are legally able to consent to sexual activity and adults, i</w:t>
                            </w:r>
                            <w:r w:rsidR="00302C5E" w:rsidRPr="00FA0381">
                              <w:t>nformation relating to sex life and sexual orientation will be shared where it is necessary to provide a full picture of the risk to enable appropriate decisions to be made. This includes where it is needed to:</w:t>
                            </w:r>
                          </w:p>
                          <w:p w14:paraId="4A13F5D8" w14:textId="77777777" w:rsidR="00302C5E" w:rsidRPr="00FA0381" w:rsidRDefault="00302C5E">
                            <w:pPr>
                              <w:pStyle w:val="txtBox1"/>
                              <w:numPr>
                                <w:ilvl w:val="0"/>
                                <w:numId w:val="7"/>
                              </w:numPr>
                              <w:shd w:val="clear" w:color="auto" w:fill="auto"/>
                            </w:pPr>
                            <w:r w:rsidRPr="00FA0381">
                              <w:t>Understand the child’s background and lived experience</w:t>
                            </w:r>
                          </w:p>
                          <w:p w14:paraId="7ACB369B" w14:textId="77777777" w:rsidR="00302C5E" w:rsidRPr="00FA0381" w:rsidRDefault="00302C5E">
                            <w:pPr>
                              <w:pStyle w:val="txtBox1"/>
                              <w:numPr>
                                <w:ilvl w:val="0"/>
                                <w:numId w:val="7"/>
                              </w:numPr>
                              <w:shd w:val="clear" w:color="auto" w:fill="auto"/>
                            </w:pPr>
                            <w:r w:rsidRPr="00FA0381">
                              <w:t>Identify patterns or indicators of risk</w:t>
                            </w:r>
                          </w:p>
                          <w:p w14:paraId="60FAE206" w14:textId="77777777" w:rsidR="00302C5E" w:rsidRPr="00FA0381" w:rsidRDefault="00302C5E">
                            <w:pPr>
                              <w:pStyle w:val="txtBox1"/>
                              <w:numPr>
                                <w:ilvl w:val="0"/>
                                <w:numId w:val="7"/>
                              </w:numPr>
                              <w:shd w:val="clear" w:color="auto" w:fill="auto"/>
                            </w:pPr>
                            <w:r w:rsidRPr="00FA0381">
                              <w:t>Prevent misunderstanding or bias</w:t>
                            </w:r>
                          </w:p>
                          <w:p w14:paraId="7136A6E7" w14:textId="08CC5CC2" w:rsidR="005E43C3" w:rsidRPr="00FA0381" w:rsidRDefault="00302C5E">
                            <w:pPr>
                              <w:pStyle w:val="txtBox1"/>
                              <w:numPr>
                                <w:ilvl w:val="0"/>
                                <w:numId w:val="7"/>
                              </w:numPr>
                              <w:shd w:val="clear" w:color="auto" w:fill="auto"/>
                            </w:pPr>
                            <w:r w:rsidRPr="00FA0381">
                              <w:t>Support statutory duties: equality monitoring, recognising disproportionality to ensure a consistent and fair safeguarding process.</w:t>
                            </w:r>
                            <w:r w:rsidR="00645464" w:rsidRPr="00FA0381">
                              <w:t>]</w:t>
                            </w:r>
                          </w:p>
                        </w:txbxContent>
                      </wps:txbx>
                      <wps:bodyPr rot="0" vert="horz" wrap="square" lIns="91440" tIns="45720" rIns="91440" bIns="45720" anchor="t" anchorCtr="0">
                        <a:spAutoFit/>
                      </wps:bodyPr>
                    </wps:wsp>
                  </a:graphicData>
                </a:graphic>
              </wp:inline>
            </w:drawing>
          </mc:Choice>
          <mc:Fallback xmlns="">
            <w:pict>
              <v:shape w14:anchorId="1AE2B2B4" id="_x0000_s1044"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KYc&#10;RjoUAgAAJwQAAA4AAAAAAAAAAAAAAAAALgIAAGRycy9lMm9Eb2MueG1sUEsBAi0AFAAGAAgAAAAh&#10;AA+asejcAAAABAEAAA8AAAAAAAAAAAAAAAAAbgQAAGRycy9kb3ducmV2LnhtbFBLBQYAAAAABAAE&#10;APMAAAB3BQAAAAA=&#10;">
                <v:textbox style="mso-fit-shape-to-text:t">
                  <w:txbxContent>
                    <w:p w14:paraId="1BD15E1B" w14:textId="38C8C222" w:rsidR="00302C5E" w:rsidRPr="00FA0381" w:rsidRDefault="00645464" w:rsidP="00D272FB">
                      <w:pPr>
                        <w:pStyle w:val="txtBox1"/>
                        <w:shd w:val="clear" w:color="auto" w:fill="auto"/>
                      </w:pPr>
                      <w:r w:rsidRPr="00FA0381">
                        <w:t>[</w:t>
                      </w:r>
                      <w:r w:rsidR="00753D22" w:rsidRPr="00FA0381">
                        <w:t xml:space="preserve">For </w:t>
                      </w:r>
                      <w:r w:rsidR="00901893" w:rsidRPr="00FA0381">
                        <w:t>older children who are legally able to consent to sexual activity and adults, i</w:t>
                      </w:r>
                      <w:r w:rsidR="00302C5E" w:rsidRPr="00FA0381">
                        <w:t>nformation relating to sex life and sexual orientation will be shared where it is necessary to provide a full picture of the risk to enable appropriate decisions to be made. This includes where it is needed to:</w:t>
                      </w:r>
                    </w:p>
                    <w:p w14:paraId="4A13F5D8" w14:textId="77777777" w:rsidR="00302C5E" w:rsidRPr="00FA0381" w:rsidRDefault="00302C5E">
                      <w:pPr>
                        <w:pStyle w:val="txtBox1"/>
                        <w:numPr>
                          <w:ilvl w:val="0"/>
                          <w:numId w:val="7"/>
                        </w:numPr>
                        <w:shd w:val="clear" w:color="auto" w:fill="auto"/>
                      </w:pPr>
                      <w:r w:rsidRPr="00FA0381">
                        <w:t>Understand the child’s background and lived experience</w:t>
                      </w:r>
                    </w:p>
                    <w:p w14:paraId="7ACB369B" w14:textId="77777777" w:rsidR="00302C5E" w:rsidRPr="00FA0381" w:rsidRDefault="00302C5E">
                      <w:pPr>
                        <w:pStyle w:val="txtBox1"/>
                        <w:numPr>
                          <w:ilvl w:val="0"/>
                          <w:numId w:val="7"/>
                        </w:numPr>
                        <w:shd w:val="clear" w:color="auto" w:fill="auto"/>
                      </w:pPr>
                      <w:r w:rsidRPr="00FA0381">
                        <w:t>Identify patterns or indicators of risk</w:t>
                      </w:r>
                    </w:p>
                    <w:p w14:paraId="60FAE206" w14:textId="77777777" w:rsidR="00302C5E" w:rsidRPr="00FA0381" w:rsidRDefault="00302C5E">
                      <w:pPr>
                        <w:pStyle w:val="txtBox1"/>
                        <w:numPr>
                          <w:ilvl w:val="0"/>
                          <w:numId w:val="7"/>
                        </w:numPr>
                        <w:shd w:val="clear" w:color="auto" w:fill="auto"/>
                      </w:pPr>
                      <w:r w:rsidRPr="00FA0381">
                        <w:t>Prevent misunderstanding or bias</w:t>
                      </w:r>
                    </w:p>
                    <w:p w14:paraId="7136A6E7" w14:textId="08CC5CC2" w:rsidR="005E43C3" w:rsidRPr="00FA0381" w:rsidRDefault="00302C5E">
                      <w:pPr>
                        <w:pStyle w:val="txtBox1"/>
                        <w:numPr>
                          <w:ilvl w:val="0"/>
                          <w:numId w:val="7"/>
                        </w:numPr>
                        <w:shd w:val="clear" w:color="auto" w:fill="auto"/>
                      </w:pPr>
                      <w:r w:rsidRPr="00FA0381">
                        <w:t>Support statutory duties: equality monitoring, recognising disproportionality to ensure a consistent and fair safeguarding process.</w:t>
                      </w:r>
                      <w:r w:rsidR="00645464" w:rsidRPr="00FA0381">
                        <w:t>]</w:t>
                      </w:r>
                    </w:p>
                  </w:txbxContent>
                </v:textbox>
                <w10:anchorlock/>
              </v:shape>
            </w:pict>
          </mc:Fallback>
        </mc:AlternateContent>
      </w:r>
    </w:p>
    <w:p w14:paraId="2A0F3504" w14:textId="0AD0E91D" w:rsidR="005E43C3" w:rsidRPr="003562F1" w:rsidRDefault="0004200A" w:rsidP="00054A2E">
      <w:pPr>
        <w:pBdr>
          <w:top w:val="nil"/>
          <w:left w:val="nil"/>
          <w:bottom w:val="nil"/>
          <w:right w:val="nil"/>
          <w:between w:val="nil"/>
        </w:pBdr>
        <w:ind w:left="720" w:hanging="720"/>
        <w:rPr>
          <w:bCs/>
          <w:color w:val="000000"/>
        </w:rPr>
      </w:pPr>
      <w:sdt>
        <w:sdtPr>
          <w:rPr>
            <w:bCs/>
            <w:color w:val="000000"/>
          </w:rPr>
          <w:id w:val="-1304693913"/>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DC3B64" w:rsidRPr="003562F1">
        <w:rPr>
          <w:bCs/>
          <w:color w:val="000000"/>
        </w:rPr>
        <w:t xml:space="preserve">  </w:t>
      </w:r>
      <w:r w:rsidR="00DC3B64" w:rsidRPr="003562F1">
        <w:rPr>
          <w:bCs/>
          <w:color w:val="000000"/>
        </w:rPr>
        <w:tab/>
        <w:t>Racial or ethnic origin</w:t>
      </w:r>
    </w:p>
    <w:p w14:paraId="5A79427F" w14:textId="257AC1C1" w:rsidR="00DC3B64" w:rsidRPr="003562F1" w:rsidRDefault="005E43C3" w:rsidP="003C5C6E">
      <w:pPr>
        <w:rPr>
          <w:bCs/>
          <w:color w:val="000000"/>
        </w:rPr>
      </w:pPr>
      <w:r w:rsidRPr="003562F1">
        <w:rPr>
          <w:bCs/>
          <w:noProof/>
        </w:rPr>
        <mc:AlternateContent>
          <mc:Choice Requires="wps">
            <w:drawing>
              <wp:inline distT="0" distB="0" distL="0" distR="0" wp14:anchorId="657EC73F" wp14:editId="69663FDE">
                <wp:extent cx="5716800" cy="277200"/>
                <wp:effectExtent l="0" t="0" r="17780" b="10160"/>
                <wp:docPr id="19469436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5DAEDC0A" w14:textId="67D7DE85" w:rsidR="00633336" w:rsidRPr="00FA0381" w:rsidRDefault="000C4D3D" w:rsidP="00D272FB">
                            <w:pPr>
                              <w:pStyle w:val="txtBox1"/>
                              <w:shd w:val="clear" w:color="auto" w:fill="auto"/>
                            </w:pPr>
                            <w:r w:rsidRPr="00FA0381">
                              <w:t>[</w:t>
                            </w:r>
                            <w:r w:rsidR="00633336" w:rsidRPr="00FA0381">
                              <w:t>Information relating to ethnicity will be shared where it is necessary to provide a full picture of the risk to enable appropriate decisions to be made. This includes where it is needed to:</w:t>
                            </w:r>
                          </w:p>
                          <w:p w14:paraId="183C66E5" w14:textId="77777777" w:rsidR="00633336" w:rsidRPr="00FA0381" w:rsidRDefault="00633336">
                            <w:pPr>
                              <w:pStyle w:val="txtBox1"/>
                              <w:numPr>
                                <w:ilvl w:val="0"/>
                                <w:numId w:val="7"/>
                              </w:numPr>
                              <w:shd w:val="clear" w:color="auto" w:fill="auto"/>
                            </w:pPr>
                            <w:r w:rsidRPr="00FA0381">
                              <w:t>Understand the child’s background and lived experience</w:t>
                            </w:r>
                          </w:p>
                          <w:p w14:paraId="60440AF3" w14:textId="77777777" w:rsidR="00633336" w:rsidRPr="00FA0381" w:rsidRDefault="00633336">
                            <w:pPr>
                              <w:pStyle w:val="txtBox1"/>
                              <w:numPr>
                                <w:ilvl w:val="0"/>
                                <w:numId w:val="7"/>
                              </w:numPr>
                              <w:shd w:val="clear" w:color="auto" w:fill="auto"/>
                            </w:pPr>
                            <w:r w:rsidRPr="00FA0381">
                              <w:t>Identify patterns or indicators of risk</w:t>
                            </w:r>
                          </w:p>
                          <w:p w14:paraId="2D64E91D" w14:textId="77777777" w:rsidR="00633336" w:rsidRPr="00FA0381" w:rsidRDefault="00633336">
                            <w:pPr>
                              <w:pStyle w:val="txtBox1"/>
                              <w:numPr>
                                <w:ilvl w:val="0"/>
                                <w:numId w:val="7"/>
                              </w:numPr>
                              <w:shd w:val="clear" w:color="auto" w:fill="auto"/>
                            </w:pPr>
                            <w:r w:rsidRPr="00FA0381">
                              <w:t>Ensure culturally appropriate support</w:t>
                            </w:r>
                          </w:p>
                          <w:p w14:paraId="134FD966" w14:textId="77777777" w:rsidR="00633336" w:rsidRPr="00FA0381" w:rsidRDefault="00633336">
                            <w:pPr>
                              <w:pStyle w:val="txtBox1"/>
                              <w:numPr>
                                <w:ilvl w:val="0"/>
                                <w:numId w:val="7"/>
                              </w:numPr>
                              <w:shd w:val="clear" w:color="auto" w:fill="auto"/>
                            </w:pPr>
                            <w:r w:rsidRPr="00FA0381">
                              <w:t>Prevent misunderstanding or bias</w:t>
                            </w:r>
                          </w:p>
                          <w:p w14:paraId="13AF933E" w14:textId="5F8082E9" w:rsidR="005E43C3" w:rsidRPr="00FA0381" w:rsidRDefault="00633336">
                            <w:pPr>
                              <w:pStyle w:val="txtBox1"/>
                              <w:numPr>
                                <w:ilvl w:val="0"/>
                                <w:numId w:val="7"/>
                              </w:numPr>
                              <w:shd w:val="clear" w:color="auto" w:fill="auto"/>
                            </w:pPr>
                            <w:r w:rsidRPr="00FA0381">
                              <w:t>Support statutory duties: equality monitoring, recognising disproportionality to ensure a consistent and fair safeguarding process.</w:t>
                            </w:r>
                            <w:r w:rsidR="000C4D3D" w:rsidRPr="00FA0381">
                              <w:t>]</w:t>
                            </w:r>
                          </w:p>
                        </w:txbxContent>
                      </wps:txbx>
                      <wps:bodyPr rot="0" vert="horz" wrap="square" lIns="91440" tIns="45720" rIns="91440" bIns="45720" anchor="t" anchorCtr="0">
                        <a:spAutoFit/>
                      </wps:bodyPr>
                    </wps:wsp>
                  </a:graphicData>
                </a:graphic>
              </wp:inline>
            </w:drawing>
          </mc:Choice>
          <mc:Fallback xmlns="">
            <w:pict>
              <v:shape w14:anchorId="657EC73F" id="_x0000_s1045"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HSr&#10;KMwUAgAAJwQAAA4AAAAAAAAAAAAAAAAALgIAAGRycy9lMm9Eb2MueG1sUEsBAi0AFAAGAAgAAAAh&#10;AA+asejcAAAABAEAAA8AAAAAAAAAAAAAAAAAbgQAAGRycy9kb3ducmV2LnhtbFBLBQYAAAAABAAE&#10;APMAAAB3BQAAAAA=&#10;">
                <v:textbox style="mso-fit-shape-to-text:t">
                  <w:txbxContent>
                    <w:p w14:paraId="5DAEDC0A" w14:textId="67D7DE85" w:rsidR="00633336" w:rsidRPr="00FA0381" w:rsidRDefault="000C4D3D" w:rsidP="00D272FB">
                      <w:pPr>
                        <w:pStyle w:val="txtBox1"/>
                        <w:shd w:val="clear" w:color="auto" w:fill="auto"/>
                      </w:pPr>
                      <w:r w:rsidRPr="00FA0381">
                        <w:t>[</w:t>
                      </w:r>
                      <w:r w:rsidR="00633336" w:rsidRPr="00FA0381">
                        <w:t>Information relating to ethnicity will be shared where it is necessary to provide a full picture of the risk to enable appropriate decisions to be made. This includes where it is needed to:</w:t>
                      </w:r>
                    </w:p>
                    <w:p w14:paraId="183C66E5" w14:textId="77777777" w:rsidR="00633336" w:rsidRPr="00FA0381" w:rsidRDefault="00633336">
                      <w:pPr>
                        <w:pStyle w:val="txtBox1"/>
                        <w:numPr>
                          <w:ilvl w:val="0"/>
                          <w:numId w:val="7"/>
                        </w:numPr>
                        <w:shd w:val="clear" w:color="auto" w:fill="auto"/>
                      </w:pPr>
                      <w:r w:rsidRPr="00FA0381">
                        <w:t>Understand the child’s background and lived experience</w:t>
                      </w:r>
                    </w:p>
                    <w:p w14:paraId="60440AF3" w14:textId="77777777" w:rsidR="00633336" w:rsidRPr="00FA0381" w:rsidRDefault="00633336">
                      <w:pPr>
                        <w:pStyle w:val="txtBox1"/>
                        <w:numPr>
                          <w:ilvl w:val="0"/>
                          <w:numId w:val="7"/>
                        </w:numPr>
                        <w:shd w:val="clear" w:color="auto" w:fill="auto"/>
                      </w:pPr>
                      <w:r w:rsidRPr="00FA0381">
                        <w:t>Identify patterns or indicators of risk</w:t>
                      </w:r>
                    </w:p>
                    <w:p w14:paraId="2D64E91D" w14:textId="77777777" w:rsidR="00633336" w:rsidRPr="00FA0381" w:rsidRDefault="00633336">
                      <w:pPr>
                        <w:pStyle w:val="txtBox1"/>
                        <w:numPr>
                          <w:ilvl w:val="0"/>
                          <w:numId w:val="7"/>
                        </w:numPr>
                        <w:shd w:val="clear" w:color="auto" w:fill="auto"/>
                      </w:pPr>
                      <w:r w:rsidRPr="00FA0381">
                        <w:t>Ensure culturally appropriate support</w:t>
                      </w:r>
                    </w:p>
                    <w:p w14:paraId="134FD966" w14:textId="77777777" w:rsidR="00633336" w:rsidRPr="00FA0381" w:rsidRDefault="00633336">
                      <w:pPr>
                        <w:pStyle w:val="txtBox1"/>
                        <w:numPr>
                          <w:ilvl w:val="0"/>
                          <w:numId w:val="7"/>
                        </w:numPr>
                        <w:shd w:val="clear" w:color="auto" w:fill="auto"/>
                      </w:pPr>
                      <w:r w:rsidRPr="00FA0381">
                        <w:t>Prevent misunderstanding or bias</w:t>
                      </w:r>
                    </w:p>
                    <w:p w14:paraId="13AF933E" w14:textId="5F8082E9" w:rsidR="005E43C3" w:rsidRPr="00FA0381" w:rsidRDefault="00633336">
                      <w:pPr>
                        <w:pStyle w:val="txtBox1"/>
                        <w:numPr>
                          <w:ilvl w:val="0"/>
                          <w:numId w:val="7"/>
                        </w:numPr>
                        <w:shd w:val="clear" w:color="auto" w:fill="auto"/>
                      </w:pPr>
                      <w:r w:rsidRPr="00FA0381">
                        <w:t>Support statutory duties: equality monitoring, recognising disproportionality to ensure a consistent and fair safeguarding process.</w:t>
                      </w:r>
                      <w:r w:rsidR="000C4D3D" w:rsidRPr="00FA0381">
                        <w:t>]</w:t>
                      </w:r>
                    </w:p>
                  </w:txbxContent>
                </v:textbox>
                <w10:anchorlock/>
              </v:shape>
            </w:pict>
          </mc:Fallback>
        </mc:AlternateContent>
      </w:r>
    </w:p>
    <w:p w14:paraId="44AE62F1" w14:textId="4620C591" w:rsidR="005E43C3" w:rsidRPr="003562F1" w:rsidRDefault="0004200A" w:rsidP="00054A2E">
      <w:pPr>
        <w:pBdr>
          <w:top w:val="nil"/>
          <w:left w:val="nil"/>
          <w:bottom w:val="nil"/>
          <w:right w:val="nil"/>
          <w:between w:val="nil"/>
        </w:pBdr>
        <w:ind w:left="720" w:hanging="720"/>
        <w:rPr>
          <w:bCs/>
          <w:color w:val="000000"/>
        </w:rPr>
      </w:pPr>
      <w:sdt>
        <w:sdtPr>
          <w:rPr>
            <w:bCs/>
            <w:color w:val="000000"/>
          </w:rPr>
          <w:id w:val="-158693293"/>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DC3B64" w:rsidRPr="003562F1">
        <w:rPr>
          <w:bCs/>
          <w:color w:val="000000"/>
        </w:rPr>
        <w:t xml:space="preserve">  </w:t>
      </w:r>
      <w:r w:rsidR="00DC3B64" w:rsidRPr="003562F1">
        <w:rPr>
          <w:bCs/>
          <w:color w:val="000000"/>
        </w:rPr>
        <w:tab/>
        <w:t>Political opinions</w:t>
      </w:r>
    </w:p>
    <w:p w14:paraId="0A3B6E64" w14:textId="6863C6B8" w:rsidR="00DC3B64" w:rsidRPr="003562F1" w:rsidRDefault="005E43C3" w:rsidP="003C5C6E">
      <w:pPr>
        <w:rPr>
          <w:bCs/>
          <w:color w:val="000000"/>
        </w:rPr>
      </w:pPr>
      <w:r w:rsidRPr="003562F1">
        <w:rPr>
          <w:bCs/>
          <w:noProof/>
        </w:rPr>
        <mc:AlternateContent>
          <mc:Choice Requires="wps">
            <w:drawing>
              <wp:inline distT="0" distB="0" distL="0" distR="0" wp14:anchorId="69E736E5" wp14:editId="12AD0816">
                <wp:extent cx="5716800" cy="277200"/>
                <wp:effectExtent l="0" t="0" r="17780" b="10160"/>
                <wp:docPr id="7972190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652FD7B7" w14:textId="6D0725FE" w:rsidR="005E43C3" w:rsidRPr="000C4D3D" w:rsidRDefault="000C4D3D" w:rsidP="00D272FB">
                            <w:pPr>
                              <w:pStyle w:val="txtBox1"/>
                              <w:shd w:val="clear" w:color="auto" w:fill="auto"/>
                            </w:pPr>
                            <w:r w:rsidRPr="00FA0381">
                              <w:t>[</w:t>
                            </w:r>
                            <w:r w:rsidR="007644D5" w:rsidRPr="00FA0381">
                              <w:t xml:space="preserve">Information relating to political opinions may be shared where </w:t>
                            </w:r>
                            <w:r w:rsidR="009A0C98" w:rsidRPr="00FA0381">
                              <w:t xml:space="preserve">it is necessary to achieve the purpose of safeguarding the child. </w:t>
                            </w:r>
                            <w:r w:rsidR="00435ACA" w:rsidRPr="00FA0381">
                              <w:t xml:space="preserve">This could include extreme political opinions where sharing this data </w:t>
                            </w:r>
                            <w:r w:rsidR="00875ED0" w:rsidRPr="00FA0381">
                              <w:t xml:space="preserve">is justified </w:t>
                            </w:r>
                            <w:r w:rsidR="00C16301" w:rsidRPr="00FA0381">
                              <w:t>to enable understanding of the child’s background and lived experience and to identify patterns or indicators of risk.</w:t>
                            </w:r>
                            <w:r w:rsidRPr="00FA0381">
                              <w:t>]</w:t>
                            </w:r>
                          </w:p>
                        </w:txbxContent>
                      </wps:txbx>
                      <wps:bodyPr rot="0" vert="horz" wrap="square" lIns="91440" tIns="45720" rIns="91440" bIns="45720" anchor="t" anchorCtr="0">
                        <a:spAutoFit/>
                      </wps:bodyPr>
                    </wps:wsp>
                  </a:graphicData>
                </a:graphic>
              </wp:inline>
            </w:drawing>
          </mc:Choice>
          <mc:Fallback xmlns="">
            <w:pict>
              <v:shape w14:anchorId="69E736E5" id="_x0000_s1046"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Ad&#10;AQO8FQIAACcEAAAOAAAAAAAAAAAAAAAAAC4CAABkcnMvZTJvRG9jLnhtbFBLAQItABQABgAIAAAA&#10;IQAPmrHo3AAAAAQBAAAPAAAAAAAAAAAAAAAAAG8EAABkcnMvZG93bnJldi54bWxQSwUGAAAAAAQA&#10;BADzAAAAeAUAAAAA&#10;">
                <v:textbox style="mso-fit-shape-to-text:t">
                  <w:txbxContent>
                    <w:p w14:paraId="652FD7B7" w14:textId="6D0725FE" w:rsidR="005E43C3" w:rsidRPr="000C4D3D" w:rsidRDefault="000C4D3D" w:rsidP="00D272FB">
                      <w:pPr>
                        <w:pStyle w:val="txtBox1"/>
                        <w:shd w:val="clear" w:color="auto" w:fill="auto"/>
                      </w:pPr>
                      <w:r w:rsidRPr="00FA0381">
                        <w:t>[</w:t>
                      </w:r>
                      <w:r w:rsidR="007644D5" w:rsidRPr="00FA0381">
                        <w:t xml:space="preserve">Information relating to political opinions may be shared where </w:t>
                      </w:r>
                      <w:r w:rsidR="009A0C98" w:rsidRPr="00FA0381">
                        <w:t xml:space="preserve">it is necessary to achieve the purpose of safeguarding the child. </w:t>
                      </w:r>
                      <w:r w:rsidR="00435ACA" w:rsidRPr="00FA0381">
                        <w:t xml:space="preserve">This could include extreme political opinions where sharing this data </w:t>
                      </w:r>
                      <w:r w:rsidR="00875ED0" w:rsidRPr="00FA0381">
                        <w:t xml:space="preserve">is justified </w:t>
                      </w:r>
                      <w:r w:rsidR="00C16301" w:rsidRPr="00FA0381">
                        <w:t>to enable understanding of the child’s background and lived experience and to identify patterns or indicators of risk.</w:t>
                      </w:r>
                      <w:r w:rsidRPr="00FA0381">
                        <w:t>]</w:t>
                      </w:r>
                    </w:p>
                  </w:txbxContent>
                </v:textbox>
                <w10:anchorlock/>
              </v:shape>
            </w:pict>
          </mc:Fallback>
        </mc:AlternateContent>
      </w:r>
    </w:p>
    <w:p w14:paraId="1F5CEFBD" w14:textId="72482CDB" w:rsidR="005E43C3" w:rsidRPr="003562F1" w:rsidRDefault="0004200A" w:rsidP="00054A2E">
      <w:pPr>
        <w:pBdr>
          <w:top w:val="nil"/>
          <w:left w:val="nil"/>
          <w:bottom w:val="nil"/>
          <w:right w:val="nil"/>
          <w:between w:val="nil"/>
        </w:pBdr>
        <w:ind w:left="720" w:hanging="720"/>
        <w:rPr>
          <w:bCs/>
          <w:color w:val="000000"/>
        </w:rPr>
      </w:pPr>
      <w:sdt>
        <w:sdtPr>
          <w:rPr>
            <w:bCs/>
            <w:color w:val="000000"/>
          </w:rPr>
          <w:id w:val="2100285491"/>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DC3B64" w:rsidRPr="003562F1">
        <w:rPr>
          <w:bCs/>
          <w:color w:val="000000"/>
        </w:rPr>
        <w:t xml:space="preserve">  </w:t>
      </w:r>
      <w:r w:rsidR="00DC3B64" w:rsidRPr="003562F1">
        <w:rPr>
          <w:bCs/>
          <w:color w:val="000000"/>
        </w:rPr>
        <w:tab/>
        <w:t>Religious or philosophical beliefs</w:t>
      </w:r>
    </w:p>
    <w:p w14:paraId="5A262EBC" w14:textId="5824CA84" w:rsidR="00DC3B64" w:rsidRPr="003562F1" w:rsidRDefault="005E43C3" w:rsidP="003C5C6E">
      <w:pPr>
        <w:rPr>
          <w:bCs/>
          <w:color w:val="000000"/>
        </w:rPr>
      </w:pPr>
      <w:r w:rsidRPr="003562F1">
        <w:rPr>
          <w:bCs/>
          <w:noProof/>
        </w:rPr>
        <mc:AlternateContent>
          <mc:Choice Requires="wps">
            <w:drawing>
              <wp:inline distT="0" distB="0" distL="0" distR="0" wp14:anchorId="58E9DCF2" wp14:editId="131BDEB4">
                <wp:extent cx="5716800" cy="277200"/>
                <wp:effectExtent l="0" t="0" r="17780" b="10160"/>
                <wp:docPr id="6946068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36C539D4" w14:textId="4C868290" w:rsidR="007644D5" w:rsidRPr="00FA0381" w:rsidRDefault="0019739E" w:rsidP="00D272FB">
                            <w:pPr>
                              <w:pStyle w:val="txtBox1"/>
                              <w:shd w:val="clear" w:color="auto" w:fill="auto"/>
                            </w:pPr>
                            <w:r w:rsidRPr="00FA0381">
                              <w:t>[</w:t>
                            </w:r>
                            <w:r w:rsidR="007644D5" w:rsidRPr="00FA0381">
                              <w:t>Information relating to beliefs will be shared where it is needed to provide a full picture of the risk to enable appropriate decisions to be made. This includes where it is needed to:</w:t>
                            </w:r>
                          </w:p>
                          <w:p w14:paraId="47485B7F" w14:textId="77777777" w:rsidR="007644D5" w:rsidRPr="00FA0381" w:rsidRDefault="007644D5">
                            <w:pPr>
                              <w:pStyle w:val="txtBox1"/>
                              <w:numPr>
                                <w:ilvl w:val="0"/>
                                <w:numId w:val="7"/>
                              </w:numPr>
                              <w:shd w:val="clear" w:color="auto" w:fill="auto"/>
                            </w:pPr>
                            <w:r w:rsidRPr="00FA0381">
                              <w:t>Understand the child’s background and lived experience</w:t>
                            </w:r>
                          </w:p>
                          <w:p w14:paraId="3DEAFD0A" w14:textId="77777777" w:rsidR="007644D5" w:rsidRPr="00FA0381" w:rsidRDefault="007644D5">
                            <w:pPr>
                              <w:pStyle w:val="txtBox1"/>
                              <w:numPr>
                                <w:ilvl w:val="0"/>
                                <w:numId w:val="7"/>
                              </w:numPr>
                              <w:shd w:val="clear" w:color="auto" w:fill="auto"/>
                            </w:pPr>
                            <w:r w:rsidRPr="00FA0381">
                              <w:t>Identify patterns or indicators of risk</w:t>
                            </w:r>
                          </w:p>
                          <w:p w14:paraId="7AFA43AB" w14:textId="77777777" w:rsidR="007644D5" w:rsidRPr="00FA0381" w:rsidRDefault="007644D5">
                            <w:pPr>
                              <w:pStyle w:val="txtBox1"/>
                              <w:numPr>
                                <w:ilvl w:val="0"/>
                                <w:numId w:val="7"/>
                              </w:numPr>
                              <w:shd w:val="clear" w:color="auto" w:fill="auto"/>
                            </w:pPr>
                            <w:r w:rsidRPr="00FA0381">
                              <w:t>Ensure culturally appropriate support</w:t>
                            </w:r>
                          </w:p>
                          <w:p w14:paraId="6E02EB8F" w14:textId="77777777" w:rsidR="007644D5" w:rsidRPr="00FA0381" w:rsidRDefault="007644D5">
                            <w:pPr>
                              <w:pStyle w:val="txtBox1"/>
                              <w:numPr>
                                <w:ilvl w:val="0"/>
                                <w:numId w:val="7"/>
                              </w:numPr>
                              <w:shd w:val="clear" w:color="auto" w:fill="auto"/>
                            </w:pPr>
                            <w:r w:rsidRPr="00FA0381">
                              <w:t>Prevent misunderstanding or bias</w:t>
                            </w:r>
                          </w:p>
                          <w:p w14:paraId="599BF4D2" w14:textId="1486676E" w:rsidR="005E43C3" w:rsidRPr="00FA0381" w:rsidRDefault="007644D5">
                            <w:pPr>
                              <w:pStyle w:val="txtBox1"/>
                              <w:numPr>
                                <w:ilvl w:val="0"/>
                                <w:numId w:val="7"/>
                              </w:numPr>
                              <w:shd w:val="clear" w:color="auto" w:fill="auto"/>
                            </w:pPr>
                            <w:r w:rsidRPr="00FA0381">
                              <w:t>Support statutory duties: equality monitoring, recognising disproportionality to ensure a consistent and fair safeguarding process.</w:t>
                            </w:r>
                            <w:r w:rsidR="003028A2" w:rsidRPr="00FA0381">
                              <w:t>]</w:t>
                            </w:r>
                          </w:p>
                        </w:txbxContent>
                      </wps:txbx>
                      <wps:bodyPr rot="0" vert="horz" wrap="square" lIns="91440" tIns="45720" rIns="91440" bIns="45720" anchor="t" anchorCtr="0">
                        <a:spAutoFit/>
                      </wps:bodyPr>
                    </wps:wsp>
                  </a:graphicData>
                </a:graphic>
              </wp:inline>
            </w:drawing>
          </mc:Choice>
          <mc:Fallback xmlns="">
            <w:pict>
              <v:shape w14:anchorId="58E9DCF2" id="_x0000_s1047"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DP&#10;tm1KFQIAACcEAAAOAAAAAAAAAAAAAAAAAC4CAABkcnMvZTJvRG9jLnhtbFBLAQItABQABgAIAAAA&#10;IQAPmrHo3AAAAAQBAAAPAAAAAAAAAAAAAAAAAG8EAABkcnMvZG93bnJldi54bWxQSwUGAAAAAAQA&#10;BADzAAAAeAUAAAAA&#10;">
                <v:textbox style="mso-fit-shape-to-text:t">
                  <w:txbxContent>
                    <w:p w14:paraId="36C539D4" w14:textId="4C868290" w:rsidR="007644D5" w:rsidRPr="00FA0381" w:rsidRDefault="0019739E" w:rsidP="00D272FB">
                      <w:pPr>
                        <w:pStyle w:val="txtBox1"/>
                        <w:shd w:val="clear" w:color="auto" w:fill="auto"/>
                      </w:pPr>
                      <w:r w:rsidRPr="00FA0381">
                        <w:t>[</w:t>
                      </w:r>
                      <w:r w:rsidR="007644D5" w:rsidRPr="00FA0381">
                        <w:t>Information relating to beliefs will be shared where it is needed to provide a full picture of the risk to enable appropriate decisions to be made. This includes where it is needed to:</w:t>
                      </w:r>
                    </w:p>
                    <w:p w14:paraId="47485B7F" w14:textId="77777777" w:rsidR="007644D5" w:rsidRPr="00FA0381" w:rsidRDefault="007644D5">
                      <w:pPr>
                        <w:pStyle w:val="txtBox1"/>
                        <w:numPr>
                          <w:ilvl w:val="0"/>
                          <w:numId w:val="7"/>
                        </w:numPr>
                        <w:shd w:val="clear" w:color="auto" w:fill="auto"/>
                      </w:pPr>
                      <w:r w:rsidRPr="00FA0381">
                        <w:t>Understand the child’s background and lived experience</w:t>
                      </w:r>
                    </w:p>
                    <w:p w14:paraId="3DEAFD0A" w14:textId="77777777" w:rsidR="007644D5" w:rsidRPr="00FA0381" w:rsidRDefault="007644D5">
                      <w:pPr>
                        <w:pStyle w:val="txtBox1"/>
                        <w:numPr>
                          <w:ilvl w:val="0"/>
                          <w:numId w:val="7"/>
                        </w:numPr>
                        <w:shd w:val="clear" w:color="auto" w:fill="auto"/>
                      </w:pPr>
                      <w:r w:rsidRPr="00FA0381">
                        <w:t>Identify patterns or indicators of risk</w:t>
                      </w:r>
                    </w:p>
                    <w:p w14:paraId="7AFA43AB" w14:textId="77777777" w:rsidR="007644D5" w:rsidRPr="00FA0381" w:rsidRDefault="007644D5">
                      <w:pPr>
                        <w:pStyle w:val="txtBox1"/>
                        <w:numPr>
                          <w:ilvl w:val="0"/>
                          <w:numId w:val="7"/>
                        </w:numPr>
                        <w:shd w:val="clear" w:color="auto" w:fill="auto"/>
                      </w:pPr>
                      <w:r w:rsidRPr="00FA0381">
                        <w:t>Ensure culturally appropriate support</w:t>
                      </w:r>
                    </w:p>
                    <w:p w14:paraId="6E02EB8F" w14:textId="77777777" w:rsidR="007644D5" w:rsidRPr="00FA0381" w:rsidRDefault="007644D5">
                      <w:pPr>
                        <w:pStyle w:val="txtBox1"/>
                        <w:numPr>
                          <w:ilvl w:val="0"/>
                          <w:numId w:val="7"/>
                        </w:numPr>
                        <w:shd w:val="clear" w:color="auto" w:fill="auto"/>
                      </w:pPr>
                      <w:r w:rsidRPr="00FA0381">
                        <w:t>Prevent misunderstanding or bias</w:t>
                      </w:r>
                    </w:p>
                    <w:p w14:paraId="599BF4D2" w14:textId="1486676E" w:rsidR="005E43C3" w:rsidRPr="00FA0381" w:rsidRDefault="007644D5">
                      <w:pPr>
                        <w:pStyle w:val="txtBox1"/>
                        <w:numPr>
                          <w:ilvl w:val="0"/>
                          <w:numId w:val="7"/>
                        </w:numPr>
                        <w:shd w:val="clear" w:color="auto" w:fill="auto"/>
                      </w:pPr>
                      <w:r w:rsidRPr="00FA0381">
                        <w:t>Support statutory duties: equality monitoring, recognising disproportionality to ensure a consistent and fair safeguarding process.</w:t>
                      </w:r>
                      <w:r w:rsidR="003028A2" w:rsidRPr="00FA0381">
                        <w:t>]</w:t>
                      </w:r>
                    </w:p>
                  </w:txbxContent>
                </v:textbox>
                <w10:anchorlock/>
              </v:shape>
            </w:pict>
          </mc:Fallback>
        </mc:AlternateContent>
      </w:r>
    </w:p>
    <w:p w14:paraId="0DA77910" w14:textId="3D7CABFF" w:rsidR="005E43C3" w:rsidRPr="003562F1" w:rsidRDefault="0004200A" w:rsidP="00054A2E">
      <w:pPr>
        <w:pBdr>
          <w:top w:val="nil"/>
          <w:left w:val="nil"/>
          <w:bottom w:val="nil"/>
          <w:right w:val="nil"/>
          <w:between w:val="nil"/>
        </w:pBdr>
        <w:ind w:left="720" w:hanging="720"/>
        <w:rPr>
          <w:bCs/>
          <w:color w:val="000000"/>
        </w:rPr>
      </w:pPr>
      <w:sdt>
        <w:sdtPr>
          <w:rPr>
            <w:bCs/>
            <w:color w:val="000000"/>
          </w:rPr>
          <w:id w:val="-592397305"/>
          <w14:checkbox>
            <w14:checked w14:val="0"/>
            <w14:checkedState w14:val="2612" w14:font="MS Gothic"/>
            <w14:uncheckedState w14:val="2610" w14:font="MS Gothic"/>
          </w14:checkbox>
        </w:sdtPr>
        <w:sdtEndPr/>
        <w:sdtContent>
          <w:r w:rsidR="00DC3B64" w:rsidRPr="003562F1">
            <w:rPr>
              <w:rFonts w:ascii="Segoe UI Symbol" w:hAnsi="Segoe UI Symbol" w:cs="Segoe UI Symbol"/>
              <w:bCs/>
              <w:color w:val="000000"/>
            </w:rPr>
            <w:t>☐</w:t>
          </w:r>
        </w:sdtContent>
      </w:sdt>
      <w:r w:rsidR="00DC3B64" w:rsidRPr="003562F1">
        <w:rPr>
          <w:bCs/>
          <w:color w:val="000000"/>
        </w:rPr>
        <w:t xml:space="preserve">  </w:t>
      </w:r>
      <w:r w:rsidR="00DC3B64" w:rsidRPr="003562F1">
        <w:rPr>
          <w:bCs/>
          <w:color w:val="000000"/>
        </w:rPr>
        <w:tab/>
        <w:t>Trade union membership</w:t>
      </w:r>
    </w:p>
    <w:p w14:paraId="65ABF2C2" w14:textId="4E16B563" w:rsidR="00DC3B64" w:rsidRPr="003562F1" w:rsidRDefault="005E43C3" w:rsidP="003C5C6E">
      <w:pPr>
        <w:rPr>
          <w:bCs/>
          <w:color w:val="000000"/>
        </w:rPr>
      </w:pPr>
      <w:r w:rsidRPr="003562F1">
        <w:rPr>
          <w:bCs/>
          <w:noProof/>
        </w:rPr>
        <mc:AlternateContent>
          <mc:Choice Requires="wps">
            <w:drawing>
              <wp:inline distT="0" distB="0" distL="0" distR="0" wp14:anchorId="52C85AAE" wp14:editId="2F3B6766">
                <wp:extent cx="5716800" cy="277200"/>
                <wp:effectExtent l="0" t="0" r="17780" b="10160"/>
                <wp:docPr id="18267249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5497B758" w14:textId="7993D47B" w:rsidR="005E43C3" w:rsidRPr="003028A2" w:rsidRDefault="001A3ABB" w:rsidP="00D272FB">
                            <w:pPr>
                              <w:pStyle w:val="txtBox1"/>
                              <w:shd w:val="clear" w:color="auto" w:fill="auto"/>
                              <w:rPr>
                                <w:bCs/>
                              </w:rPr>
                            </w:pPr>
                            <w:r w:rsidRPr="003028A2">
                              <w:t>Explain why this is needed</w:t>
                            </w:r>
                          </w:p>
                        </w:txbxContent>
                      </wps:txbx>
                      <wps:bodyPr rot="0" vert="horz" wrap="square" lIns="91440" tIns="45720" rIns="91440" bIns="45720" anchor="t" anchorCtr="0">
                        <a:spAutoFit/>
                      </wps:bodyPr>
                    </wps:wsp>
                  </a:graphicData>
                </a:graphic>
              </wp:inline>
            </w:drawing>
          </mc:Choice>
          <mc:Fallback xmlns="">
            <w:pict>
              <v:shape w14:anchorId="52C85AAE" id="_x0000_s1048"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FjB&#10;ztoUAgAAJwQAAA4AAAAAAAAAAAAAAAAALgIAAGRycy9lMm9Eb2MueG1sUEsBAi0AFAAGAAgAAAAh&#10;AA+asejcAAAABAEAAA8AAAAAAAAAAAAAAAAAbgQAAGRycy9kb3ducmV2LnhtbFBLBQYAAAAABAAE&#10;APMAAAB3BQAAAAA=&#10;">
                <v:textbox style="mso-fit-shape-to-text:t">
                  <w:txbxContent>
                    <w:p w14:paraId="5497B758" w14:textId="7993D47B" w:rsidR="005E43C3" w:rsidRPr="003028A2" w:rsidRDefault="001A3ABB" w:rsidP="00D272FB">
                      <w:pPr>
                        <w:pStyle w:val="txtBox1"/>
                        <w:shd w:val="clear" w:color="auto" w:fill="auto"/>
                        <w:rPr>
                          <w:bCs/>
                        </w:rPr>
                      </w:pPr>
                      <w:r w:rsidRPr="003028A2">
                        <w:t>Explain why this is needed</w:t>
                      </w:r>
                    </w:p>
                  </w:txbxContent>
                </v:textbox>
                <w10:anchorlock/>
              </v:shape>
            </w:pict>
          </mc:Fallback>
        </mc:AlternateContent>
      </w:r>
    </w:p>
    <w:p w14:paraId="3677A08B" w14:textId="4DE7CB0D" w:rsidR="005E43C3" w:rsidRPr="003562F1" w:rsidRDefault="0004200A" w:rsidP="00054A2E">
      <w:pPr>
        <w:pBdr>
          <w:top w:val="nil"/>
          <w:left w:val="nil"/>
          <w:bottom w:val="nil"/>
          <w:right w:val="nil"/>
          <w:between w:val="nil"/>
        </w:pBdr>
        <w:ind w:left="720" w:hanging="720"/>
        <w:rPr>
          <w:bCs/>
          <w:color w:val="000000"/>
        </w:rPr>
      </w:pPr>
      <w:sdt>
        <w:sdtPr>
          <w:rPr>
            <w:bCs/>
            <w:color w:val="000000"/>
          </w:rPr>
          <w:id w:val="-460114679"/>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DC3B64" w:rsidRPr="003562F1">
        <w:rPr>
          <w:bCs/>
          <w:color w:val="000000"/>
        </w:rPr>
        <w:t xml:space="preserve">  </w:t>
      </w:r>
      <w:r w:rsidR="00DC3B64" w:rsidRPr="003562F1">
        <w:rPr>
          <w:bCs/>
          <w:color w:val="000000"/>
        </w:rPr>
        <w:tab/>
        <w:t>Information relating to criminal or suspected criminal offences</w:t>
      </w:r>
    </w:p>
    <w:p w14:paraId="12562CA8" w14:textId="0885F007" w:rsidR="00DC3B64" w:rsidRPr="003562F1" w:rsidRDefault="005E43C3" w:rsidP="003C5C6E">
      <w:pPr>
        <w:rPr>
          <w:bCs/>
          <w:color w:val="000000"/>
        </w:rPr>
      </w:pPr>
      <w:r w:rsidRPr="003562F1">
        <w:rPr>
          <w:bCs/>
          <w:noProof/>
        </w:rPr>
        <mc:AlternateContent>
          <mc:Choice Requires="wps">
            <w:drawing>
              <wp:inline distT="0" distB="0" distL="0" distR="0" wp14:anchorId="16352D74" wp14:editId="14FA7CE3">
                <wp:extent cx="5716800" cy="277200"/>
                <wp:effectExtent l="0" t="0" r="17780" b="10160"/>
                <wp:docPr id="920050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614FE816" w14:textId="40EE8D93" w:rsidR="00A76227" w:rsidRPr="00FA0381" w:rsidRDefault="003028A2" w:rsidP="00D272FB">
                            <w:pPr>
                              <w:pStyle w:val="txtBox1"/>
                              <w:shd w:val="clear" w:color="auto" w:fill="auto"/>
                            </w:pPr>
                            <w:r w:rsidRPr="00FA0381">
                              <w:t>[</w:t>
                            </w:r>
                            <w:r w:rsidR="00A76227" w:rsidRPr="00FA0381">
                              <w:t>The following data may be shared where it helps to provide a full picture of the risk to enable appropriate decisions to be made:</w:t>
                            </w:r>
                          </w:p>
                          <w:p w14:paraId="51878BCD" w14:textId="77777777" w:rsidR="00A76227" w:rsidRPr="00FA0381" w:rsidRDefault="00A76227">
                            <w:pPr>
                              <w:pStyle w:val="txtBox1"/>
                              <w:numPr>
                                <w:ilvl w:val="0"/>
                                <w:numId w:val="4"/>
                              </w:numPr>
                              <w:shd w:val="clear" w:color="auto" w:fill="auto"/>
                            </w:pPr>
                            <w:r w:rsidRPr="00FA0381">
                              <w:t>Anti-social behaviour data</w:t>
                            </w:r>
                          </w:p>
                          <w:p w14:paraId="580B2252" w14:textId="77777777" w:rsidR="00A76227" w:rsidRPr="00FA0381" w:rsidRDefault="00A76227">
                            <w:pPr>
                              <w:pStyle w:val="txtBox1"/>
                              <w:numPr>
                                <w:ilvl w:val="0"/>
                                <w:numId w:val="4"/>
                              </w:numPr>
                              <w:shd w:val="clear" w:color="auto" w:fill="auto"/>
                            </w:pPr>
                            <w:r w:rsidRPr="00FA0381">
                              <w:t>Sex offender data</w:t>
                            </w:r>
                          </w:p>
                          <w:p w14:paraId="273108FF" w14:textId="77777777" w:rsidR="00564FC6" w:rsidRPr="00FA0381" w:rsidRDefault="00A76227">
                            <w:pPr>
                              <w:pStyle w:val="txtBox1"/>
                              <w:numPr>
                                <w:ilvl w:val="0"/>
                                <w:numId w:val="3"/>
                              </w:numPr>
                              <w:shd w:val="clear" w:color="auto" w:fill="auto"/>
                            </w:pPr>
                            <w:r w:rsidRPr="00FA0381">
                              <w:t xml:space="preserve">Data relating to </w:t>
                            </w:r>
                            <w:r w:rsidR="00564FC6" w:rsidRPr="00FA0381">
                              <w:t>child sexual exploitation and child criminal exploitation</w:t>
                            </w:r>
                          </w:p>
                          <w:p w14:paraId="468BD42A" w14:textId="57709BE1" w:rsidR="00DC1888" w:rsidRPr="00FA0381" w:rsidRDefault="00A76227">
                            <w:pPr>
                              <w:pStyle w:val="txtBox1"/>
                              <w:numPr>
                                <w:ilvl w:val="0"/>
                                <w:numId w:val="3"/>
                              </w:numPr>
                              <w:shd w:val="clear" w:color="auto" w:fill="auto"/>
                            </w:pPr>
                            <w:r w:rsidRPr="00FA0381">
                              <w:t>Criminal convictions</w:t>
                            </w:r>
                          </w:p>
                          <w:p w14:paraId="7B3C2AC7" w14:textId="51A79BAF" w:rsidR="00710A5B" w:rsidRPr="00FA0381" w:rsidRDefault="00A76227" w:rsidP="00D272FB">
                            <w:pPr>
                              <w:pStyle w:val="txtBox1"/>
                              <w:shd w:val="clear" w:color="auto" w:fill="auto"/>
                            </w:pPr>
                            <w:r w:rsidRPr="00FA0381">
                              <w:t xml:space="preserve">This may relate to the at risk </w:t>
                            </w:r>
                            <w:r w:rsidR="00192382" w:rsidRPr="00FA0381">
                              <w:t xml:space="preserve">child </w:t>
                            </w:r>
                            <w:r w:rsidRPr="00FA0381">
                              <w:t>or to those in their lives</w:t>
                            </w:r>
                            <w:r w:rsidR="00825F80" w:rsidRPr="00FA0381">
                              <w:t>, including</w:t>
                            </w:r>
                            <w:r w:rsidR="00933446" w:rsidRPr="00FA0381">
                              <w:t xml:space="preserve"> where there are allegations against</w:t>
                            </w:r>
                            <w:r w:rsidR="00825F80" w:rsidRPr="00FA0381">
                              <w:t xml:space="preserve"> staff</w:t>
                            </w:r>
                            <w:r w:rsidR="00DC1888" w:rsidRPr="00FA0381">
                              <w:t>.</w:t>
                            </w:r>
                            <w:r w:rsidR="00014284" w:rsidRPr="00FA0381">
                              <w:t xml:space="preserve"> Disclosure and Barring Service check</w:t>
                            </w:r>
                            <w:r w:rsidR="00710A5B" w:rsidRPr="00FA0381">
                              <w:t xml:space="preserve"> information may therefore also be included.</w:t>
                            </w:r>
                          </w:p>
                          <w:p w14:paraId="5880993A" w14:textId="64F25D34" w:rsidR="00710A5B" w:rsidRPr="003028A2" w:rsidRDefault="00710A5B" w:rsidP="00D272FB">
                            <w:pPr>
                              <w:pStyle w:val="txtBox1"/>
                              <w:shd w:val="clear" w:color="auto" w:fill="auto"/>
                            </w:pPr>
                            <w:r w:rsidRPr="00FA0381">
                              <w:t xml:space="preserve">Careful consideration will be needed to determine whether </w:t>
                            </w:r>
                            <w:r w:rsidR="0076542B" w:rsidRPr="00FA0381">
                              <w:t xml:space="preserve">the data sharing is justified, for example if it is a spent, less serious crime </w:t>
                            </w:r>
                            <w:r w:rsidR="005A7184" w:rsidRPr="00FA0381">
                              <w:t>with limited</w:t>
                            </w:r>
                            <w:r w:rsidR="0076542B" w:rsidRPr="00FA0381">
                              <w:t xml:space="preserve"> impact on the child</w:t>
                            </w:r>
                            <w:r w:rsidR="00831826" w:rsidRPr="00FA0381">
                              <w:t xml:space="preserve">, or the </w:t>
                            </w:r>
                            <w:r w:rsidR="005A7184" w:rsidRPr="00FA0381">
                              <w:t>suspected status</w:t>
                            </w:r>
                            <w:r w:rsidR="007564A6" w:rsidRPr="00FA0381">
                              <w:t xml:space="preserve"> of the offence</w:t>
                            </w:r>
                            <w:r w:rsidR="0076542B" w:rsidRPr="00FA0381">
                              <w:t>.</w:t>
                            </w:r>
                            <w:r w:rsidR="003028A2" w:rsidRPr="00FA0381">
                              <w:t>]</w:t>
                            </w:r>
                          </w:p>
                        </w:txbxContent>
                      </wps:txbx>
                      <wps:bodyPr rot="0" vert="horz" wrap="square" lIns="91440" tIns="45720" rIns="91440" bIns="45720" anchor="t" anchorCtr="0">
                        <a:spAutoFit/>
                      </wps:bodyPr>
                    </wps:wsp>
                  </a:graphicData>
                </a:graphic>
              </wp:inline>
            </w:drawing>
          </mc:Choice>
          <mc:Fallback xmlns="">
            <w:pict>
              <v:shape w14:anchorId="16352D74" id="_x0000_s1049"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Ip2&#10;oCwUAgAAJwQAAA4AAAAAAAAAAAAAAAAALgIAAGRycy9lMm9Eb2MueG1sUEsBAi0AFAAGAAgAAAAh&#10;AA+asejcAAAABAEAAA8AAAAAAAAAAAAAAAAAbgQAAGRycy9kb3ducmV2LnhtbFBLBQYAAAAABAAE&#10;APMAAAB3BQAAAAA=&#10;">
                <v:textbox style="mso-fit-shape-to-text:t">
                  <w:txbxContent>
                    <w:p w14:paraId="614FE816" w14:textId="40EE8D93" w:rsidR="00A76227" w:rsidRPr="00FA0381" w:rsidRDefault="003028A2" w:rsidP="00D272FB">
                      <w:pPr>
                        <w:pStyle w:val="txtBox1"/>
                        <w:shd w:val="clear" w:color="auto" w:fill="auto"/>
                      </w:pPr>
                      <w:r w:rsidRPr="00FA0381">
                        <w:t>[</w:t>
                      </w:r>
                      <w:r w:rsidR="00A76227" w:rsidRPr="00FA0381">
                        <w:t>The following data may be shared where it helps to provide a full picture of the risk to enable appropriate decisions to be made:</w:t>
                      </w:r>
                    </w:p>
                    <w:p w14:paraId="51878BCD" w14:textId="77777777" w:rsidR="00A76227" w:rsidRPr="00FA0381" w:rsidRDefault="00A76227">
                      <w:pPr>
                        <w:pStyle w:val="txtBox1"/>
                        <w:numPr>
                          <w:ilvl w:val="0"/>
                          <w:numId w:val="4"/>
                        </w:numPr>
                        <w:shd w:val="clear" w:color="auto" w:fill="auto"/>
                      </w:pPr>
                      <w:r w:rsidRPr="00FA0381">
                        <w:t>Anti-social behaviour data</w:t>
                      </w:r>
                    </w:p>
                    <w:p w14:paraId="580B2252" w14:textId="77777777" w:rsidR="00A76227" w:rsidRPr="00FA0381" w:rsidRDefault="00A76227">
                      <w:pPr>
                        <w:pStyle w:val="txtBox1"/>
                        <w:numPr>
                          <w:ilvl w:val="0"/>
                          <w:numId w:val="4"/>
                        </w:numPr>
                        <w:shd w:val="clear" w:color="auto" w:fill="auto"/>
                      </w:pPr>
                      <w:r w:rsidRPr="00FA0381">
                        <w:t>Sex offender data</w:t>
                      </w:r>
                    </w:p>
                    <w:p w14:paraId="273108FF" w14:textId="77777777" w:rsidR="00564FC6" w:rsidRPr="00FA0381" w:rsidRDefault="00A76227">
                      <w:pPr>
                        <w:pStyle w:val="txtBox1"/>
                        <w:numPr>
                          <w:ilvl w:val="0"/>
                          <w:numId w:val="3"/>
                        </w:numPr>
                        <w:shd w:val="clear" w:color="auto" w:fill="auto"/>
                      </w:pPr>
                      <w:r w:rsidRPr="00FA0381">
                        <w:t xml:space="preserve">Data relating to </w:t>
                      </w:r>
                      <w:r w:rsidR="00564FC6" w:rsidRPr="00FA0381">
                        <w:t>child sexual exploitation and child criminal exploitation</w:t>
                      </w:r>
                    </w:p>
                    <w:p w14:paraId="468BD42A" w14:textId="57709BE1" w:rsidR="00DC1888" w:rsidRPr="00FA0381" w:rsidRDefault="00A76227">
                      <w:pPr>
                        <w:pStyle w:val="txtBox1"/>
                        <w:numPr>
                          <w:ilvl w:val="0"/>
                          <w:numId w:val="3"/>
                        </w:numPr>
                        <w:shd w:val="clear" w:color="auto" w:fill="auto"/>
                      </w:pPr>
                      <w:r w:rsidRPr="00FA0381">
                        <w:t>Criminal convictions</w:t>
                      </w:r>
                    </w:p>
                    <w:p w14:paraId="7B3C2AC7" w14:textId="51A79BAF" w:rsidR="00710A5B" w:rsidRPr="00FA0381" w:rsidRDefault="00A76227" w:rsidP="00D272FB">
                      <w:pPr>
                        <w:pStyle w:val="txtBox1"/>
                        <w:shd w:val="clear" w:color="auto" w:fill="auto"/>
                      </w:pPr>
                      <w:r w:rsidRPr="00FA0381">
                        <w:t xml:space="preserve">This may relate to the at risk </w:t>
                      </w:r>
                      <w:r w:rsidR="00192382" w:rsidRPr="00FA0381">
                        <w:t xml:space="preserve">child </w:t>
                      </w:r>
                      <w:r w:rsidRPr="00FA0381">
                        <w:t>or to those in their lives</w:t>
                      </w:r>
                      <w:r w:rsidR="00825F80" w:rsidRPr="00FA0381">
                        <w:t>, including</w:t>
                      </w:r>
                      <w:r w:rsidR="00933446" w:rsidRPr="00FA0381">
                        <w:t xml:space="preserve"> where there are allegations against</w:t>
                      </w:r>
                      <w:r w:rsidR="00825F80" w:rsidRPr="00FA0381">
                        <w:t xml:space="preserve"> staff</w:t>
                      </w:r>
                      <w:r w:rsidR="00DC1888" w:rsidRPr="00FA0381">
                        <w:t>.</w:t>
                      </w:r>
                      <w:r w:rsidR="00014284" w:rsidRPr="00FA0381">
                        <w:t xml:space="preserve"> Disclosure and Barring Service check</w:t>
                      </w:r>
                      <w:r w:rsidR="00710A5B" w:rsidRPr="00FA0381">
                        <w:t xml:space="preserve"> information may therefore also be included.</w:t>
                      </w:r>
                    </w:p>
                    <w:p w14:paraId="5880993A" w14:textId="64F25D34" w:rsidR="00710A5B" w:rsidRPr="003028A2" w:rsidRDefault="00710A5B" w:rsidP="00D272FB">
                      <w:pPr>
                        <w:pStyle w:val="txtBox1"/>
                        <w:shd w:val="clear" w:color="auto" w:fill="auto"/>
                      </w:pPr>
                      <w:r w:rsidRPr="00FA0381">
                        <w:t xml:space="preserve">Careful consideration will be needed to determine whether </w:t>
                      </w:r>
                      <w:r w:rsidR="0076542B" w:rsidRPr="00FA0381">
                        <w:t xml:space="preserve">the data sharing is justified, for example if it is a spent, less serious crime </w:t>
                      </w:r>
                      <w:r w:rsidR="005A7184" w:rsidRPr="00FA0381">
                        <w:t>with limited</w:t>
                      </w:r>
                      <w:r w:rsidR="0076542B" w:rsidRPr="00FA0381">
                        <w:t xml:space="preserve"> impact on the child</w:t>
                      </w:r>
                      <w:r w:rsidR="00831826" w:rsidRPr="00FA0381">
                        <w:t xml:space="preserve">, or the </w:t>
                      </w:r>
                      <w:r w:rsidR="005A7184" w:rsidRPr="00FA0381">
                        <w:t>suspected status</w:t>
                      </w:r>
                      <w:r w:rsidR="007564A6" w:rsidRPr="00FA0381">
                        <w:t xml:space="preserve"> of the offence</w:t>
                      </w:r>
                      <w:r w:rsidR="0076542B" w:rsidRPr="00FA0381">
                        <w:t>.</w:t>
                      </w:r>
                      <w:r w:rsidR="003028A2" w:rsidRPr="00FA0381">
                        <w:t>]</w:t>
                      </w:r>
                    </w:p>
                  </w:txbxContent>
                </v:textbox>
                <w10:anchorlock/>
              </v:shape>
            </w:pict>
          </mc:Fallback>
        </mc:AlternateContent>
      </w:r>
    </w:p>
    <w:p w14:paraId="51516D08" w14:textId="5CBBE05C" w:rsidR="00B6118B" w:rsidRPr="00AA5211" w:rsidRDefault="0004200A" w:rsidP="003C5C6E">
      <w:pPr>
        <w:pBdr>
          <w:top w:val="nil"/>
          <w:left w:val="nil"/>
          <w:bottom w:val="nil"/>
          <w:right w:val="nil"/>
          <w:between w:val="nil"/>
        </w:pBdr>
        <w:ind w:left="720" w:hanging="720"/>
        <w:rPr>
          <w:bCs/>
          <w:color w:val="000000"/>
        </w:rPr>
      </w:pPr>
      <w:sdt>
        <w:sdtPr>
          <w:rPr>
            <w:bCs/>
            <w:color w:val="000000"/>
          </w:rPr>
          <w:id w:val="-1699621801"/>
          <w14:checkbox>
            <w14:checked w14:val="0"/>
            <w14:checkedState w14:val="2612" w14:font="MS Gothic"/>
            <w14:uncheckedState w14:val="2610" w14:font="MS Gothic"/>
          </w14:checkbox>
        </w:sdtPr>
        <w:sdtEndPr/>
        <w:sdtContent>
          <w:r w:rsidR="00DC3B64" w:rsidRPr="003562F1">
            <w:rPr>
              <w:rFonts w:ascii="Segoe UI Symbol" w:hAnsi="Segoe UI Symbol" w:cs="Segoe UI Symbol"/>
              <w:bCs/>
              <w:color w:val="000000"/>
            </w:rPr>
            <w:t>☐</w:t>
          </w:r>
        </w:sdtContent>
      </w:sdt>
      <w:r w:rsidR="00DC3B64" w:rsidRPr="003562F1">
        <w:rPr>
          <w:bCs/>
          <w:color w:val="000000"/>
        </w:rPr>
        <w:t xml:space="preserve">  </w:t>
      </w:r>
      <w:r w:rsidR="00DC3B64" w:rsidRPr="003562F1">
        <w:rPr>
          <w:bCs/>
          <w:color w:val="000000"/>
        </w:rPr>
        <w:tab/>
        <w:t>None of the above</w:t>
      </w:r>
    </w:p>
    <w:p w14:paraId="360BE787" w14:textId="4EB3585B" w:rsidR="008A476D" w:rsidRPr="00AA5211" w:rsidRDefault="00B6118B" w:rsidP="00054A2E">
      <w:pPr>
        <w:pBdr>
          <w:top w:val="nil"/>
          <w:left w:val="nil"/>
          <w:bottom w:val="nil"/>
          <w:right w:val="nil"/>
          <w:between w:val="nil"/>
        </w:pBdr>
        <w:ind w:left="720" w:hanging="720"/>
        <w:rPr>
          <w:bCs/>
          <w:color w:val="000000"/>
        </w:rPr>
      </w:pPr>
      <w:r w:rsidRPr="00AA5211">
        <w:rPr>
          <w:bCs/>
          <w:color w:val="000000"/>
        </w:rPr>
        <w:t>Note:</w:t>
      </w:r>
    </w:p>
    <w:p w14:paraId="38C3B7CA" w14:textId="60C97DF1" w:rsidR="00405546" w:rsidRPr="003562F1" w:rsidRDefault="00B6118B" w:rsidP="00054A2E">
      <w:pPr>
        <w:pBdr>
          <w:top w:val="nil"/>
          <w:left w:val="nil"/>
          <w:bottom w:val="nil"/>
          <w:right w:val="nil"/>
          <w:between w:val="nil"/>
        </w:pBdr>
        <w:ind w:left="720" w:hanging="720"/>
        <w:rPr>
          <w:bCs/>
          <w:color w:val="000000"/>
        </w:rPr>
      </w:pPr>
      <w:r w:rsidRPr="003562F1">
        <w:rPr>
          <w:bCs/>
          <w:noProof/>
          <w:color w:val="000000" w:themeColor="text1"/>
        </w:rPr>
        <w:lastRenderedPageBreak/>
        <mc:AlternateContent>
          <mc:Choice Requires="wps">
            <w:drawing>
              <wp:inline distT="0" distB="0" distL="0" distR="0" wp14:anchorId="2CF16B2F" wp14:editId="44A9A6D7">
                <wp:extent cx="5716800" cy="450000"/>
                <wp:effectExtent l="0" t="0" r="17780" b="10160"/>
                <wp:docPr id="1850866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450000"/>
                        </a:xfrm>
                        <a:prstGeom prst="rect">
                          <a:avLst/>
                        </a:prstGeom>
                        <a:solidFill>
                          <a:srgbClr val="FFFFFF"/>
                        </a:solidFill>
                        <a:ln w="9525">
                          <a:solidFill>
                            <a:srgbClr val="000000"/>
                          </a:solidFill>
                          <a:miter lim="800000"/>
                          <a:headEnd/>
                          <a:tailEnd/>
                        </a:ln>
                      </wps:spPr>
                      <wps:txbx>
                        <w:txbxContent>
                          <w:p w14:paraId="0ED56149" w14:textId="3ECA2121" w:rsidR="00B6118B" w:rsidRPr="00FA0381" w:rsidRDefault="007540E8" w:rsidP="00D272FB">
                            <w:pPr>
                              <w:pStyle w:val="txtBox1"/>
                              <w:shd w:val="clear" w:color="auto" w:fill="auto"/>
                            </w:pPr>
                            <w:r w:rsidRPr="00FA0381">
                              <w:t>[</w:t>
                            </w:r>
                            <w:r w:rsidR="00B6118B" w:rsidRPr="00FA0381">
                              <w:t xml:space="preserve">For all data, including that relating to </w:t>
                            </w:r>
                            <w:r w:rsidR="00F91E89" w:rsidRPr="00FA0381">
                              <w:t>signator</w:t>
                            </w:r>
                            <w:r w:rsidR="00B6118B" w:rsidRPr="00FA0381">
                              <w:t xml:space="preserve">ies, careful consideration will be taken as to whether that data should be disclosed, and to ensure only the minimum necessary data is disclosed to those who have a need to know. Data will only be shared where after careful consideration with relevant </w:t>
                            </w:r>
                            <w:r w:rsidR="00F91E89" w:rsidRPr="00FA0381">
                              <w:t>signator</w:t>
                            </w:r>
                            <w:r w:rsidR="00B6118B" w:rsidRPr="00FA0381">
                              <w:t xml:space="preserve">ies (including Caldicott Guardians for health and care), the benefits of sharing outweigh the potential negative impacts, such as risk of harm to the </w:t>
                            </w:r>
                            <w:r w:rsidR="00BB67DB" w:rsidRPr="00FA0381">
                              <w:t xml:space="preserve">child </w:t>
                            </w:r>
                            <w:r w:rsidR="00B6118B" w:rsidRPr="00FA0381">
                              <w:t>or any other person, loss of trust and potential withdrawal from services. This preserves privacy and supports public trust in providing confidential and safe public services.</w:t>
                            </w:r>
                          </w:p>
                          <w:p w14:paraId="41CA440C" w14:textId="3089479A" w:rsidR="00897C4F" w:rsidRPr="00FA0381" w:rsidRDefault="00B6118B" w:rsidP="00D272FB">
                            <w:pPr>
                              <w:pStyle w:val="txtBox1"/>
                              <w:shd w:val="clear" w:color="auto" w:fill="auto"/>
                            </w:pPr>
                            <w:r w:rsidRPr="00FA0381">
                              <w:t xml:space="preserve">In addition, when disclosing information about a </w:t>
                            </w:r>
                            <w:r w:rsidR="00BB67DB" w:rsidRPr="00FA0381">
                              <w:t xml:space="preserve">child or </w:t>
                            </w:r>
                            <w:r w:rsidRPr="00FA0381">
                              <w:t>individual, organisations will clearly state whether the information being shared is fact, opinion, or a combination of the two.</w:t>
                            </w:r>
                          </w:p>
                          <w:p w14:paraId="5278DA6F" w14:textId="6B65B305" w:rsidR="00897C4F" w:rsidRPr="007540E8" w:rsidRDefault="009D6626" w:rsidP="00D272FB">
                            <w:pPr>
                              <w:pStyle w:val="txtBox1"/>
                              <w:shd w:val="clear" w:color="auto" w:fill="auto"/>
                            </w:pPr>
                            <w:r w:rsidRPr="00FA0381">
                              <w:t>Disclosure logs of information shared will be maintained, including records of d</w:t>
                            </w:r>
                            <w:r w:rsidR="00897C4F" w:rsidRPr="00FA0381">
                              <w:t xml:space="preserve">ecisions not to share some or all of </w:t>
                            </w:r>
                            <w:r w:rsidR="0084191B" w:rsidRPr="00FA0381">
                              <w:t>requested data</w:t>
                            </w:r>
                            <w:r w:rsidRPr="00FA0381">
                              <w:t xml:space="preserve">, </w:t>
                            </w:r>
                            <w:r w:rsidR="0084191B" w:rsidRPr="00FA0381">
                              <w:t>along with the justification.</w:t>
                            </w:r>
                            <w:r w:rsidR="007540E8" w:rsidRPr="00FA0381">
                              <w:t>]</w:t>
                            </w:r>
                          </w:p>
                        </w:txbxContent>
                      </wps:txbx>
                      <wps:bodyPr rot="0" vert="horz" wrap="square" lIns="91440" tIns="45720" rIns="91440" bIns="45720" anchor="t" anchorCtr="0">
                        <a:spAutoFit/>
                      </wps:bodyPr>
                    </wps:wsp>
                  </a:graphicData>
                </a:graphic>
              </wp:inline>
            </w:drawing>
          </mc:Choice>
          <mc:Fallback xmlns="">
            <w:pict>
              <v:shape w14:anchorId="2CF16B2F" id="_x0000_s1050" type="#_x0000_t202" style="width:450.15pt;height:3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">
                <v:textbox style="mso-fit-shape-to-text:t">
                  <w:txbxContent>
                    <w:p w14:paraId="0ED56149" w14:textId="3ECA2121" w:rsidR="00B6118B" w:rsidRPr="00FA0381" w:rsidRDefault="007540E8" w:rsidP="00D272FB">
                      <w:pPr>
                        <w:pStyle w:val="txtBox1"/>
                        <w:shd w:val="clear" w:color="auto" w:fill="auto"/>
                      </w:pPr>
                      <w:r w:rsidRPr="00FA0381">
                        <w:t>[</w:t>
                      </w:r>
                      <w:r w:rsidR="00B6118B" w:rsidRPr="00FA0381">
                        <w:t xml:space="preserve">For all data, including that relating to </w:t>
                      </w:r>
                      <w:r w:rsidR="00F91E89" w:rsidRPr="00FA0381">
                        <w:t>signator</w:t>
                      </w:r>
                      <w:r w:rsidR="00B6118B" w:rsidRPr="00FA0381">
                        <w:t xml:space="preserve">ies, careful consideration will be taken as to whether that data should be disclosed, and to ensure only the minimum necessary data is disclosed to those who have a need to know. Data will only be shared where after careful consideration with relevant </w:t>
                      </w:r>
                      <w:r w:rsidR="00F91E89" w:rsidRPr="00FA0381">
                        <w:t>signator</w:t>
                      </w:r>
                      <w:r w:rsidR="00B6118B" w:rsidRPr="00FA0381">
                        <w:t xml:space="preserve">ies (including Caldicott Guardians for health and care), the benefits of sharing outweigh the potential negative impacts, such as risk of harm to the </w:t>
                      </w:r>
                      <w:r w:rsidR="00BB67DB" w:rsidRPr="00FA0381">
                        <w:t xml:space="preserve">child </w:t>
                      </w:r>
                      <w:r w:rsidR="00B6118B" w:rsidRPr="00FA0381">
                        <w:t>or any other person, loss of trust and potential withdrawal from services. This preserves privacy and supports public trust in providing confidential and safe public services.</w:t>
                      </w:r>
                    </w:p>
                    <w:p w14:paraId="41CA440C" w14:textId="3089479A" w:rsidR="00897C4F" w:rsidRPr="00FA0381" w:rsidRDefault="00B6118B" w:rsidP="00D272FB">
                      <w:pPr>
                        <w:pStyle w:val="txtBox1"/>
                        <w:shd w:val="clear" w:color="auto" w:fill="auto"/>
                      </w:pPr>
                      <w:r w:rsidRPr="00FA0381">
                        <w:t xml:space="preserve">In addition, when disclosing information about a </w:t>
                      </w:r>
                      <w:r w:rsidR="00BB67DB" w:rsidRPr="00FA0381">
                        <w:t xml:space="preserve">child or </w:t>
                      </w:r>
                      <w:r w:rsidRPr="00FA0381">
                        <w:t>individual, organisations will clearly state whether the information being shared is fact, opinion, or a combination of the two.</w:t>
                      </w:r>
                    </w:p>
                    <w:p w14:paraId="5278DA6F" w14:textId="6B65B305" w:rsidR="00897C4F" w:rsidRPr="007540E8" w:rsidRDefault="009D6626" w:rsidP="00D272FB">
                      <w:pPr>
                        <w:pStyle w:val="txtBox1"/>
                        <w:shd w:val="clear" w:color="auto" w:fill="auto"/>
                      </w:pPr>
                      <w:r w:rsidRPr="00FA0381">
                        <w:t>Disclosure logs of information shared will be maintained, including records of d</w:t>
                      </w:r>
                      <w:r w:rsidR="00897C4F" w:rsidRPr="00FA0381">
                        <w:t xml:space="preserve">ecisions not to share some or all of </w:t>
                      </w:r>
                      <w:r w:rsidR="0084191B" w:rsidRPr="00FA0381">
                        <w:t>requested data</w:t>
                      </w:r>
                      <w:r w:rsidRPr="00FA0381">
                        <w:t xml:space="preserve">, </w:t>
                      </w:r>
                      <w:r w:rsidR="0084191B" w:rsidRPr="00FA0381">
                        <w:t>along with the justification.</w:t>
                      </w:r>
                      <w:r w:rsidR="007540E8" w:rsidRPr="00FA0381">
                        <w:t>]</w:t>
                      </w:r>
                    </w:p>
                  </w:txbxContent>
                </v:textbox>
                <w10:anchorlock/>
              </v:shape>
            </w:pict>
          </mc:Fallback>
        </mc:AlternateContent>
      </w:r>
    </w:p>
    <w:p w14:paraId="797062EA" w14:textId="46542531" w:rsidR="00F60F6E" w:rsidRPr="0093774A" w:rsidRDefault="0093774A" w:rsidP="00665F03">
      <w:pPr>
        <w:pStyle w:val="Heading2"/>
      </w:pPr>
      <w:bookmarkStart w:id="20" w:name="_Toc239864966"/>
      <w:r>
        <w:t>5</w:t>
      </w:r>
      <w:r w:rsidR="00F60F6E" w:rsidRPr="0093774A">
        <w:t>.3 Criminal offence data</w:t>
      </w:r>
      <w:bookmarkEnd w:id="20"/>
    </w:p>
    <w:p w14:paraId="25B1880C" w14:textId="7993C9FA" w:rsidR="00F60F6E" w:rsidRPr="00665F03" w:rsidRDefault="00550465" w:rsidP="00D272FB">
      <w:pPr>
        <w:pStyle w:val="GuidanceNormal"/>
        <w:shd w:val="clear" w:color="auto" w:fill="D1D7DF"/>
        <w:rPr>
          <w:bCs/>
          <w:color w:val="auto"/>
        </w:rPr>
      </w:pPr>
      <w:r w:rsidRPr="00665F03">
        <w:rPr>
          <w:bCs/>
          <w:color w:val="auto"/>
        </w:rPr>
        <w:t xml:space="preserve">Criminal offence data is legally distinct from special category personal data and covers personal data relating to criminal convictions and offences. It does not include all information about crime, only the extent to which data reveals a person’s criminal history or status. </w:t>
      </w:r>
    </w:p>
    <w:p w14:paraId="52D1FBD3" w14:textId="410B4696" w:rsidR="0093774A" w:rsidRDefault="0093774A" w:rsidP="003C5C6E">
      <w:pPr>
        <w:rPr>
          <w:bCs/>
        </w:rPr>
      </w:pPr>
      <w:r w:rsidRPr="003562F1">
        <w:rPr>
          <w:bCs/>
        </w:rPr>
        <w:t xml:space="preserve">Put an </w:t>
      </w:r>
      <w:sdt>
        <w:sdtPr>
          <w:rPr>
            <w:bCs/>
          </w:rPr>
          <w:id w:val="-241262706"/>
          <w14:checkbox>
            <w14:checked w14:val="1"/>
            <w14:checkedState w14:val="2612" w14:font="MS Gothic"/>
            <w14:uncheckedState w14:val="2610" w14:font="MS Gothic"/>
          </w14:checkbox>
        </w:sdtPr>
        <w:sdtEndPr/>
        <w:sdtContent>
          <w:r w:rsidRPr="003562F1">
            <w:rPr>
              <w:rFonts w:ascii="MS Gothic" w:eastAsia="MS Gothic" w:hAnsi="MS Gothic" w:hint="eastAsia"/>
              <w:bCs/>
            </w:rPr>
            <w:t>☒</w:t>
          </w:r>
        </w:sdtContent>
      </w:sdt>
      <w:r w:rsidRPr="003562F1">
        <w:rPr>
          <w:bCs/>
        </w:rPr>
        <w:t xml:space="preserve"> next to all that apply.</w:t>
      </w:r>
    </w:p>
    <w:p w14:paraId="377F72D3" w14:textId="0B9B9EBA" w:rsidR="0093774A" w:rsidRDefault="0004200A" w:rsidP="0093774A">
      <w:pPr>
        <w:pBdr>
          <w:top w:val="nil"/>
          <w:left w:val="nil"/>
          <w:bottom w:val="nil"/>
          <w:right w:val="nil"/>
          <w:between w:val="nil"/>
        </w:pBdr>
        <w:ind w:left="720" w:hanging="720"/>
        <w:rPr>
          <w:bCs/>
          <w:color w:val="000000"/>
        </w:rPr>
      </w:pPr>
      <w:sdt>
        <w:sdtPr>
          <w:rPr>
            <w:bCs/>
            <w:color w:val="000000"/>
          </w:rPr>
          <w:id w:val="745384550"/>
          <w14:checkbox>
            <w14:checked w14:val="0"/>
            <w14:checkedState w14:val="2612" w14:font="MS Gothic"/>
            <w14:uncheckedState w14:val="2610" w14:font="MS Gothic"/>
          </w14:checkbox>
        </w:sdtPr>
        <w:sdtEndPr/>
        <w:sdtContent>
          <w:r w:rsidR="004A12DC">
            <w:rPr>
              <w:rFonts w:ascii="MS Gothic" w:eastAsia="MS Gothic" w:hAnsi="MS Gothic" w:hint="eastAsia"/>
              <w:bCs/>
              <w:color w:val="000000"/>
            </w:rPr>
            <w:t>☐</w:t>
          </w:r>
        </w:sdtContent>
      </w:sdt>
      <w:r w:rsidR="0093774A" w:rsidRPr="003562F1">
        <w:rPr>
          <w:bCs/>
          <w:color w:val="000000"/>
        </w:rPr>
        <w:t xml:space="preserve">  </w:t>
      </w:r>
      <w:r w:rsidR="0093774A" w:rsidRPr="003562F1">
        <w:rPr>
          <w:bCs/>
          <w:color w:val="000000"/>
        </w:rPr>
        <w:tab/>
        <w:t>Information relating to criminal or suspected criminal offences</w:t>
      </w:r>
    </w:p>
    <w:p w14:paraId="50B6B85D" w14:textId="1FB0581B" w:rsidR="0093774A" w:rsidRDefault="0093774A" w:rsidP="003C5C6E">
      <w:pPr>
        <w:pBdr>
          <w:top w:val="nil"/>
          <w:left w:val="nil"/>
          <w:bottom w:val="nil"/>
          <w:right w:val="nil"/>
          <w:between w:val="nil"/>
        </w:pBdr>
        <w:ind w:left="720" w:hanging="720"/>
        <w:rPr>
          <w:bCs/>
          <w:color w:val="000000"/>
        </w:rPr>
      </w:pPr>
      <w:r w:rsidRPr="003562F1">
        <w:rPr>
          <w:bCs/>
          <w:noProof/>
        </w:rPr>
        <mc:AlternateContent>
          <mc:Choice Requires="wps">
            <w:drawing>
              <wp:inline distT="0" distB="0" distL="0" distR="0" wp14:anchorId="09972F49" wp14:editId="2D377892">
                <wp:extent cx="5716800" cy="3152775"/>
                <wp:effectExtent l="0" t="0" r="17780" b="28575"/>
                <wp:docPr id="484885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3152775"/>
                        </a:xfrm>
                        <a:prstGeom prst="rect">
                          <a:avLst/>
                        </a:prstGeom>
                        <a:solidFill>
                          <a:srgbClr val="FFFFFF"/>
                        </a:solidFill>
                        <a:ln w="9525">
                          <a:solidFill>
                            <a:srgbClr val="000000"/>
                          </a:solidFill>
                          <a:miter lim="800000"/>
                          <a:headEnd/>
                          <a:tailEnd/>
                        </a:ln>
                      </wps:spPr>
                      <wps:txbx>
                        <w:txbxContent>
                          <w:p w14:paraId="715DD8C7" w14:textId="0FA01B73" w:rsidR="0093774A" w:rsidRPr="00FA0381" w:rsidRDefault="007540E8" w:rsidP="00D272FB">
                            <w:pPr>
                              <w:pStyle w:val="txtBox1"/>
                              <w:shd w:val="clear" w:color="auto" w:fill="auto"/>
                            </w:pPr>
                            <w:r w:rsidRPr="00FA0381">
                              <w:t>[</w:t>
                            </w:r>
                            <w:r w:rsidR="0093774A" w:rsidRPr="00FA0381">
                              <w:t>The following data may be shared where it helps to provide a full picture of the risk to enable appropriate decisions to be made:</w:t>
                            </w:r>
                          </w:p>
                          <w:p w14:paraId="385245ED" w14:textId="77777777" w:rsidR="0093774A" w:rsidRPr="00FA0381" w:rsidRDefault="0093774A">
                            <w:pPr>
                              <w:pStyle w:val="txtBox1"/>
                              <w:numPr>
                                <w:ilvl w:val="0"/>
                                <w:numId w:val="4"/>
                              </w:numPr>
                              <w:shd w:val="clear" w:color="auto" w:fill="auto"/>
                            </w:pPr>
                            <w:r w:rsidRPr="00FA0381">
                              <w:t>Anti-social behaviour data</w:t>
                            </w:r>
                          </w:p>
                          <w:p w14:paraId="475163D9" w14:textId="77777777" w:rsidR="0093774A" w:rsidRPr="00FA0381" w:rsidRDefault="0093774A">
                            <w:pPr>
                              <w:pStyle w:val="txtBox1"/>
                              <w:numPr>
                                <w:ilvl w:val="0"/>
                                <w:numId w:val="4"/>
                              </w:numPr>
                              <w:shd w:val="clear" w:color="auto" w:fill="auto"/>
                            </w:pPr>
                            <w:r w:rsidRPr="00FA0381">
                              <w:t>Sex offender data</w:t>
                            </w:r>
                          </w:p>
                          <w:p w14:paraId="18705201" w14:textId="77777777" w:rsidR="0093774A" w:rsidRPr="00FA0381" w:rsidRDefault="0093774A">
                            <w:pPr>
                              <w:pStyle w:val="txtBox1"/>
                              <w:numPr>
                                <w:ilvl w:val="0"/>
                                <w:numId w:val="3"/>
                              </w:numPr>
                              <w:shd w:val="clear" w:color="auto" w:fill="auto"/>
                            </w:pPr>
                            <w:r w:rsidRPr="00FA0381">
                              <w:t>Data relating to child sexual exploitation and child criminal exploitation</w:t>
                            </w:r>
                          </w:p>
                          <w:p w14:paraId="21218848" w14:textId="75619245" w:rsidR="0093774A" w:rsidRPr="00FA0381" w:rsidRDefault="0093774A">
                            <w:pPr>
                              <w:pStyle w:val="txtBox1"/>
                              <w:numPr>
                                <w:ilvl w:val="0"/>
                                <w:numId w:val="3"/>
                              </w:numPr>
                              <w:shd w:val="clear" w:color="auto" w:fill="auto"/>
                            </w:pPr>
                            <w:r w:rsidRPr="00FA0381">
                              <w:t>Criminal convictions</w:t>
                            </w:r>
                          </w:p>
                          <w:p w14:paraId="2D393B0A" w14:textId="5071CF8B" w:rsidR="0093774A" w:rsidRPr="00FA0381" w:rsidRDefault="0093774A" w:rsidP="00D272FB">
                            <w:pPr>
                              <w:pStyle w:val="txtBox1"/>
                              <w:shd w:val="clear" w:color="auto" w:fill="auto"/>
                            </w:pPr>
                            <w:r w:rsidRPr="00FA0381">
                              <w:t xml:space="preserve">This may relate to the at risk </w:t>
                            </w:r>
                            <w:r w:rsidR="00BB67DB" w:rsidRPr="00FA0381">
                              <w:t xml:space="preserve">child </w:t>
                            </w:r>
                            <w:r w:rsidRPr="00FA0381">
                              <w:t>or to those in their lives, including where there are allegations against staff. Disclosure and Barring Service check information may therefore also be included.</w:t>
                            </w:r>
                          </w:p>
                          <w:p w14:paraId="079AC6D4" w14:textId="0C49BA10" w:rsidR="0093774A" w:rsidRPr="007540E8" w:rsidRDefault="0093774A" w:rsidP="00D272FB">
                            <w:pPr>
                              <w:pStyle w:val="txtBox1"/>
                              <w:shd w:val="clear" w:color="auto" w:fill="auto"/>
                            </w:pPr>
                            <w:r w:rsidRPr="00FA0381">
                              <w:t>Careful consideration will be needed to determine whether the data sharing is justified, for example if it is a spent, less serious crime with limited impact on the child, or the suspected status of the offence.</w:t>
                            </w:r>
                            <w:r w:rsidR="007540E8" w:rsidRPr="00FA0381">
                              <w:t>]</w:t>
                            </w:r>
                          </w:p>
                        </w:txbxContent>
                      </wps:txbx>
                      <wps:bodyPr rot="0" vert="horz" wrap="square" lIns="91440" tIns="45720" rIns="91440" bIns="45720" anchor="t" anchorCtr="0">
                        <a:noAutofit/>
                      </wps:bodyPr>
                    </wps:wsp>
                  </a:graphicData>
                </a:graphic>
              </wp:inline>
            </w:drawing>
          </mc:Choice>
          <mc:Fallback>
            <w:pict>
              <v:shapetype w14:anchorId="09972F49" id="_x0000_t202" coordsize="21600,21600" o:spt="202" path="m,l,21600r21600,l21600,xe">
                <v:stroke joinstyle="miter"/>
                <v:path gradientshapeok="t" o:connecttype="rect"/>
              </v:shapetype>
              <v:shape id="_x0000_s1051" type="#_x0000_t202" style="width:450.15pt;height:24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">
                <v:textbox>
                  <w:txbxContent>
                    <w:p w14:paraId="715DD8C7" w14:textId="0FA01B73" w:rsidR="0093774A" w:rsidRPr="00FA0381" w:rsidRDefault="007540E8" w:rsidP="00D272FB">
                      <w:pPr>
                        <w:pStyle w:val="txtBox1"/>
                        <w:shd w:val="clear" w:color="auto" w:fill="auto"/>
                      </w:pPr>
                      <w:r w:rsidRPr="00FA0381">
                        <w:t>[</w:t>
                      </w:r>
                      <w:r w:rsidR="0093774A" w:rsidRPr="00FA0381">
                        <w:t>The following data may be shared where it helps to provide a full picture of the risk to enable appropriate decisions to be made:</w:t>
                      </w:r>
                    </w:p>
                    <w:p w14:paraId="385245ED" w14:textId="77777777" w:rsidR="0093774A" w:rsidRPr="00FA0381" w:rsidRDefault="0093774A">
                      <w:pPr>
                        <w:pStyle w:val="txtBox1"/>
                        <w:numPr>
                          <w:ilvl w:val="0"/>
                          <w:numId w:val="4"/>
                        </w:numPr>
                        <w:shd w:val="clear" w:color="auto" w:fill="auto"/>
                      </w:pPr>
                      <w:r w:rsidRPr="00FA0381">
                        <w:t>Anti-social behaviour data</w:t>
                      </w:r>
                    </w:p>
                    <w:p w14:paraId="475163D9" w14:textId="77777777" w:rsidR="0093774A" w:rsidRPr="00FA0381" w:rsidRDefault="0093774A">
                      <w:pPr>
                        <w:pStyle w:val="txtBox1"/>
                        <w:numPr>
                          <w:ilvl w:val="0"/>
                          <w:numId w:val="4"/>
                        </w:numPr>
                        <w:shd w:val="clear" w:color="auto" w:fill="auto"/>
                      </w:pPr>
                      <w:r w:rsidRPr="00FA0381">
                        <w:t>Sex offender data</w:t>
                      </w:r>
                    </w:p>
                    <w:p w14:paraId="18705201" w14:textId="77777777" w:rsidR="0093774A" w:rsidRPr="00FA0381" w:rsidRDefault="0093774A">
                      <w:pPr>
                        <w:pStyle w:val="txtBox1"/>
                        <w:numPr>
                          <w:ilvl w:val="0"/>
                          <w:numId w:val="3"/>
                        </w:numPr>
                        <w:shd w:val="clear" w:color="auto" w:fill="auto"/>
                      </w:pPr>
                      <w:r w:rsidRPr="00FA0381">
                        <w:t>Data relating to child sexual exploitation and child criminal exploitation</w:t>
                      </w:r>
                    </w:p>
                    <w:p w14:paraId="21218848" w14:textId="75619245" w:rsidR="0093774A" w:rsidRPr="00FA0381" w:rsidRDefault="0093774A">
                      <w:pPr>
                        <w:pStyle w:val="txtBox1"/>
                        <w:numPr>
                          <w:ilvl w:val="0"/>
                          <w:numId w:val="3"/>
                        </w:numPr>
                        <w:shd w:val="clear" w:color="auto" w:fill="auto"/>
                      </w:pPr>
                      <w:r w:rsidRPr="00FA0381">
                        <w:t>Criminal convictions</w:t>
                      </w:r>
                    </w:p>
                    <w:p w14:paraId="2D393B0A" w14:textId="5071CF8B" w:rsidR="0093774A" w:rsidRPr="00FA0381" w:rsidRDefault="0093774A" w:rsidP="00D272FB">
                      <w:pPr>
                        <w:pStyle w:val="txtBox1"/>
                        <w:shd w:val="clear" w:color="auto" w:fill="auto"/>
                      </w:pPr>
                      <w:r w:rsidRPr="00FA0381">
                        <w:t xml:space="preserve">This may relate to the at risk </w:t>
                      </w:r>
                      <w:r w:rsidR="00BB67DB" w:rsidRPr="00FA0381">
                        <w:t xml:space="preserve">child </w:t>
                      </w:r>
                      <w:r w:rsidRPr="00FA0381">
                        <w:t>or to those in their lives, including where there are allegations against staff. Disclosure and Barring Service check information may therefore also be included.</w:t>
                      </w:r>
                    </w:p>
                    <w:p w14:paraId="079AC6D4" w14:textId="0C49BA10" w:rsidR="0093774A" w:rsidRPr="007540E8" w:rsidRDefault="0093774A" w:rsidP="00D272FB">
                      <w:pPr>
                        <w:pStyle w:val="txtBox1"/>
                        <w:shd w:val="clear" w:color="auto" w:fill="auto"/>
                      </w:pPr>
                      <w:r w:rsidRPr="00FA0381">
                        <w:t>Careful consideration will be needed to determine whether the data sharing is justified, for example if it is a spent, less serious crime with limited impact on the child, or the suspected status of the offence.</w:t>
                      </w:r>
                      <w:r w:rsidR="007540E8" w:rsidRPr="00FA0381">
                        <w:t>]</w:t>
                      </w:r>
                    </w:p>
                  </w:txbxContent>
                </v:textbox>
                <w10:anchorlock/>
              </v:shape>
            </w:pict>
          </mc:Fallback>
        </mc:AlternateContent>
      </w:r>
    </w:p>
    <w:p w14:paraId="0A9B8D1E" w14:textId="64856DEA" w:rsidR="0093774A" w:rsidRPr="003562F1" w:rsidRDefault="0004200A" w:rsidP="0093774A">
      <w:pPr>
        <w:pBdr>
          <w:top w:val="nil"/>
          <w:left w:val="nil"/>
          <w:bottom w:val="nil"/>
          <w:right w:val="nil"/>
          <w:between w:val="nil"/>
        </w:pBdr>
        <w:ind w:left="720" w:hanging="720"/>
        <w:rPr>
          <w:bCs/>
          <w:color w:val="000000"/>
        </w:rPr>
      </w:pPr>
      <w:sdt>
        <w:sdtPr>
          <w:rPr>
            <w:bCs/>
            <w:color w:val="000000"/>
          </w:rPr>
          <w:id w:val="2128194090"/>
          <w14:checkbox>
            <w14:checked w14:val="0"/>
            <w14:checkedState w14:val="2612" w14:font="MS Gothic"/>
            <w14:uncheckedState w14:val="2610" w14:font="MS Gothic"/>
          </w14:checkbox>
        </w:sdtPr>
        <w:sdtEndPr/>
        <w:sdtContent>
          <w:r w:rsidR="0093774A" w:rsidRPr="003562F1">
            <w:rPr>
              <w:rFonts w:ascii="MS Gothic" w:eastAsia="MS Gothic" w:hAnsi="MS Gothic" w:hint="eastAsia"/>
              <w:bCs/>
              <w:color w:val="000000"/>
            </w:rPr>
            <w:t>☐</w:t>
          </w:r>
        </w:sdtContent>
      </w:sdt>
      <w:r w:rsidR="0093774A" w:rsidRPr="003562F1">
        <w:rPr>
          <w:bCs/>
          <w:color w:val="000000"/>
        </w:rPr>
        <w:t xml:space="preserve">  </w:t>
      </w:r>
      <w:r w:rsidR="0093774A" w:rsidRPr="003562F1">
        <w:rPr>
          <w:bCs/>
          <w:color w:val="000000"/>
        </w:rPr>
        <w:tab/>
        <w:t>None of the above</w:t>
      </w:r>
    </w:p>
    <w:p w14:paraId="14BC8BF7" w14:textId="37112DEE" w:rsidR="00DC59C0" w:rsidRDefault="00645BC3" w:rsidP="003C5C6E">
      <w:pPr>
        <w:pStyle w:val="Heading1"/>
        <w:rPr>
          <w:color w:val="000000" w:themeColor="text1"/>
        </w:rPr>
      </w:pPr>
      <w:bookmarkStart w:id="21" w:name="_Toc239864967"/>
      <w:r w:rsidRPr="0093774A">
        <w:lastRenderedPageBreak/>
        <w:t xml:space="preserve">Section </w:t>
      </w:r>
      <w:r w:rsidR="0093774A">
        <w:t>6</w:t>
      </w:r>
      <w:r w:rsidRPr="0093774A">
        <w:t>:</w:t>
      </w:r>
      <w:r w:rsidR="00DC59C0" w:rsidRPr="00AA5211">
        <w:t xml:space="preserve"> Categories of data subjects</w:t>
      </w:r>
      <w:bookmarkEnd w:id="21"/>
      <w:r w:rsidR="00DC59C0" w:rsidRPr="5F3662AC">
        <w:rPr>
          <w:color w:val="000000" w:themeColor="text1"/>
        </w:rPr>
        <w:t xml:space="preserve"> </w:t>
      </w:r>
    </w:p>
    <w:p w14:paraId="2B6877C9" w14:textId="63A03A4D" w:rsidR="00280C61" w:rsidRPr="00665F03" w:rsidRDefault="00280C61" w:rsidP="00665F03">
      <w:r w:rsidRPr="003562F1">
        <w:rPr>
          <w:bCs/>
          <w:noProof/>
          <w:color w:val="000000" w:themeColor="text1"/>
        </w:rPr>
        <mc:AlternateContent>
          <mc:Choice Requires="wps">
            <w:drawing>
              <wp:inline distT="0" distB="0" distL="0" distR="0" wp14:anchorId="14E99822" wp14:editId="607E0300">
                <wp:extent cx="5716800" cy="277200"/>
                <wp:effectExtent l="0" t="0" r="17780" b="10160"/>
                <wp:docPr id="17460895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079930A5" w14:textId="49D93DC6" w:rsidR="00280C61" w:rsidRPr="00430975" w:rsidRDefault="00430975" w:rsidP="00D272FB">
                            <w:pPr>
                              <w:pStyle w:val="txtBox1"/>
                              <w:shd w:val="clear" w:color="auto" w:fill="auto"/>
                            </w:pPr>
                            <w:r w:rsidRPr="00FA0381">
                              <w:t>[</w:t>
                            </w:r>
                            <w:r w:rsidR="00280C61" w:rsidRPr="00FA0381">
                              <w:t>Note that th</w:t>
                            </w:r>
                            <w:r w:rsidRPr="00FA0381">
                              <w:t xml:space="preserve">is </w:t>
                            </w:r>
                            <w:r w:rsidR="00280C61" w:rsidRPr="00FA0381">
                              <w:t>list is not exhaustive but these are the most likely types of data subject. There may be other types of data subject depending on what is contained within the data to be shared.</w:t>
                            </w:r>
                            <w:r w:rsidRPr="00FA0381">
                              <w:t>]</w:t>
                            </w:r>
                          </w:p>
                        </w:txbxContent>
                      </wps:txbx>
                      <wps:bodyPr rot="0" vert="horz" wrap="square" lIns="91440" tIns="45720" rIns="91440" bIns="45720" anchor="t" anchorCtr="0">
                        <a:spAutoFit/>
                      </wps:bodyPr>
                    </wps:wsp>
                  </a:graphicData>
                </a:graphic>
              </wp:inline>
            </w:drawing>
          </mc:Choice>
          <mc:Fallback xmlns="">
            <w:pict>
              <v:shape w14:anchorId="14E99822" id="_x0000_s1052"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JIS&#10;lrUUAgAAJwQAAA4AAAAAAAAAAAAAAAAALgIAAGRycy9lMm9Eb2MueG1sUEsBAi0AFAAGAAgAAAAh&#10;AA+asejcAAAABAEAAA8AAAAAAAAAAAAAAAAAbgQAAGRycy9kb3ducmV2LnhtbFBLBQYAAAAABAAE&#10;APMAAAB3BQAAAAA=&#10;">
                <v:textbox style="mso-fit-shape-to-text:t">
                  <w:txbxContent>
                    <w:p w14:paraId="079930A5" w14:textId="49D93DC6" w:rsidR="00280C61" w:rsidRPr="00430975" w:rsidRDefault="00430975" w:rsidP="00D272FB">
                      <w:pPr>
                        <w:pStyle w:val="txtBox1"/>
                        <w:shd w:val="clear" w:color="auto" w:fill="auto"/>
                      </w:pPr>
                      <w:r w:rsidRPr="00FA0381">
                        <w:t>[</w:t>
                      </w:r>
                      <w:r w:rsidR="00280C61" w:rsidRPr="00FA0381">
                        <w:t>Note that th</w:t>
                      </w:r>
                      <w:r w:rsidRPr="00FA0381">
                        <w:t xml:space="preserve">is </w:t>
                      </w:r>
                      <w:r w:rsidR="00280C61" w:rsidRPr="00FA0381">
                        <w:t>list is not exhaustive but these are the most likely types of data subject. There may be other types of data subject depending on what is contained within the data to be shared.</w:t>
                      </w:r>
                      <w:r w:rsidRPr="00FA0381">
                        <w:t>]</w:t>
                      </w:r>
                    </w:p>
                  </w:txbxContent>
                </v:textbox>
                <w10:anchorlock/>
              </v:shape>
            </w:pict>
          </mc:Fallback>
        </mc:AlternateContent>
      </w:r>
    </w:p>
    <w:p w14:paraId="369729FB" w14:textId="62C51EC8" w:rsidR="00F41BAB" w:rsidRPr="003562F1" w:rsidRDefault="00F41BAB" w:rsidP="003C5C6E">
      <w:pPr>
        <w:pBdr>
          <w:top w:val="nil"/>
          <w:left w:val="nil"/>
          <w:bottom w:val="nil"/>
          <w:right w:val="nil"/>
          <w:between w:val="nil"/>
        </w:pBdr>
        <w:rPr>
          <w:bCs/>
          <w:color w:val="000000"/>
        </w:rPr>
      </w:pPr>
      <w:r w:rsidRPr="003562F1">
        <w:rPr>
          <w:bCs/>
          <w:color w:val="000000"/>
        </w:rPr>
        <w:t xml:space="preserve">Put an </w:t>
      </w:r>
      <w:sdt>
        <w:sdtPr>
          <w:rPr>
            <w:bCs/>
            <w:color w:val="000000"/>
          </w:rPr>
          <w:id w:val="-995257344"/>
          <w14:checkbox>
            <w14:checked w14:val="1"/>
            <w14:checkedState w14:val="2612" w14:font="MS Gothic"/>
            <w14:uncheckedState w14:val="2610" w14:font="MS Gothic"/>
          </w14:checkbox>
        </w:sdtPr>
        <w:sdtEndPr/>
        <w:sdtContent>
          <w:r w:rsidRPr="003562F1">
            <w:rPr>
              <w:rFonts w:ascii="MS Gothic" w:eastAsia="MS Gothic" w:hAnsi="MS Gothic" w:hint="eastAsia"/>
              <w:bCs/>
              <w:color w:val="000000"/>
            </w:rPr>
            <w:t>☒</w:t>
          </w:r>
        </w:sdtContent>
      </w:sdt>
      <w:r w:rsidRPr="003562F1">
        <w:rPr>
          <w:bCs/>
          <w:color w:val="000000"/>
        </w:rPr>
        <w:t xml:space="preserve"> next to all that apply.</w:t>
      </w:r>
    </w:p>
    <w:p w14:paraId="14AED62B" w14:textId="5BE6D844" w:rsidR="002135E7" w:rsidRPr="003562F1" w:rsidRDefault="0004200A" w:rsidP="002135E7">
      <w:pPr>
        <w:rPr>
          <w:bCs/>
          <w:color w:val="000000"/>
        </w:rPr>
      </w:pPr>
      <w:sdt>
        <w:sdtPr>
          <w:rPr>
            <w:bCs/>
            <w:color w:val="000000"/>
          </w:rPr>
          <w:id w:val="463780153"/>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2135E7" w:rsidRPr="003562F1">
        <w:rPr>
          <w:bCs/>
          <w:color w:val="000000"/>
        </w:rPr>
        <w:t xml:space="preserve">  </w:t>
      </w:r>
      <w:r w:rsidR="002135E7" w:rsidRPr="003562F1">
        <w:rPr>
          <w:bCs/>
          <w:color w:val="000000"/>
        </w:rPr>
        <w:tab/>
      </w:r>
      <w:r w:rsidR="00A258D2">
        <w:rPr>
          <w:bCs/>
          <w:color w:val="000000"/>
        </w:rPr>
        <w:t>Individuals</w:t>
      </w:r>
      <w:r w:rsidR="00D06B82">
        <w:rPr>
          <w:bCs/>
          <w:color w:val="000000"/>
        </w:rPr>
        <w:t xml:space="preserve"> (</w:t>
      </w:r>
      <w:r w:rsidR="00A93CD8">
        <w:rPr>
          <w:bCs/>
          <w:color w:val="000000"/>
        </w:rPr>
        <w:t>child/</w:t>
      </w:r>
      <w:r w:rsidR="00D06B82">
        <w:rPr>
          <w:bCs/>
          <w:color w:val="000000"/>
        </w:rPr>
        <w:t>service user/client</w:t>
      </w:r>
      <w:r w:rsidR="00381AF7">
        <w:rPr>
          <w:bCs/>
          <w:color w:val="000000"/>
        </w:rPr>
        <w:t xml:space="preserve"> or resident)</w:t>
      </w:r>
    </w:p>
    <w:p w14:paraId="31BDA8BA" w14:textId="6C785BE2" w:rsidR="00260AEE" w:rsidRDefault="0004200A" w:rsidP="002135E7">
      <w:pPr>
        <w:rPr>
          <w:bCs/>
          <w:color w:val="000000"/>
        </w:rPr>
      </w:pPr>
      <w:sdt>
        <w:sdtPr>
          <w:rPr>
            <w:bCs/>
            <w:color w:val="000000"/>
          </w:rPr>
          <w:id w:val="-1146272768"/>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2135E7" w:rsidRPr="003562F1">
        <w:rPr>
          <w:bCs/>
          <w:color w:val="000000"/>
        </w:rPr>
        <w:t xml:space="preserve">  </w:t>
      </w:r>
      <w:r w:rsidR="002135E7" w:rsidRPr="003562F1">
        <w:rPr>
          <w:bCs/>
          <w:color w:val="000000"/>
        </w:rPr>
        <w:tab/>
      </w:r>
      <w:r w:rsidR="00260AEE" w:rsidRPr="003562F1">
        <w:rPr>
          <w:bCs/>
          <w:color w:val="000000"/>
        </w:rPr>
        <w:t xml:space="preserve">Children and young people </w:t>
      </w:r>
    </w:p>
    <w:p w14:paraId="29F4BBBB" w14:textId="263A5A02" w:rsidR="00260AEE" w:rsidRDefault="0004200A" w:rsidP="002135E7">
      <w:pPr>
        <w:rPr>
          <w:bCs/>
          <w:color w:val="000000"/>
        </w:rPr>
      </w:pPr>
      <w:sdt>
        <w:sdtPr>
          <w:rPr>
            <w:bCs/>
            <w:color w:val="000000"/>
          </w:rPr>
          <w:id w:val="916600381"/>
          <w14:checkbox>
            <w14:checked w14:val="0"/>
            <w14:checkedState w14:val="2612" w14:font="MS Gothic"/>
            <w14:uncheckedState w14:val="2610" w14:font="MS Gothic"/>
          </w14:checkbox>
        </w:sdtPr>
        <w:sdtEndPr/>
        <w:sdtContent>
          <w:r w:rsidR="00260AEE">
            <w:rPr>
              <w:rFonts w:ascii="MS Gothic" w:eastAsia="MS Gothic" w:hAnsi="MS Gothic" w:hint="eastAsia"/>
              <w:bCs/>
              <w:color w:val="000000"/>
            </w:rPr>
            <w:t>☐</w:t>
          </w:r>
        </w:sdtContent>
      </w:sdt>
      <w:r w:rsidR="00260AEE" w:rsidRPr="003562F1">
        <w:rPr>
          <w:bCs/>
          <w:color w:val="000000"/>
        </w:rPr>
        <w:tab/>
      </w:r>
      <w:r w:rsidR="00260AEE">
        <w:rPr>
          <w:bCs/>
          <w:color w:val="000000"/>
        </w:rPr>
        <w:t>Patient</w:t>
      </w:r>
    </w:p>
    <w:p w14:paraId="43B8F007" w14:textId="2B3217E0" w:rsidR="002F5737" w:rsidRDefault="0004200A" w:rsidP="00665F03">
      <w:pPr>
        <w:pBdr>
          <w:top w:val="nil"/>
          <w:left w:val="nil"/>
          <w:bottom w:val="nil"/>
          <w:right w:val="nil"/>
          <w:between w:val="nil"/>
        </w:pBdr>
        <w:rPr>
          <w:bCs/>
          <w:color w:val="000000"/>
        </w:rPr>
      </w:pPr>
      <w:sdt>
        <w:sdtPr>
          <w:rPr>
            <w:color w:val="000000" w:themeColor="text1"/>
          </w:rPr>
          <w:id w:val="1520052059"/>
          <w14:checkbox>
            <w14:checked w14:val="0"/>
            <w14:checkedState w14:val="2612" w14:font="MS Gothic"/>
            <w14:uncheckedState w14:val="2610" w14:font="MS Gothic"/>
          </w14:checkbox>
        </w:sdtPr>
        <w:sdtEndPr/>
        <w:sdtContent>
          <w:r w:rsidR="002F5737" w:rsidRPr="730163E5">
            <w:rPr>
              <w:rFonts w:ascii="MS Gothic" w:eastAsia="MS Gothic" w:hAnsi="MS Gothic"/>
              <w:color w:val="000000" w:themeColor="text1"/>
            </w:rPr>
            <w:t>☐</w:t>
          </w:r>
        </w:sdtContent>
      </w:sdt>
      <w:r w:rsidR="002F5737">
        <w:tab/>
        <w:t>Case parties</w:t>
      </w:r>
    </w:p>
    <w:p w14:paraId="0C161CCF" w14:textId="4A0CFF85" w:rsidR="002135E7" w:rsidRPr="003562F1" w:rsidRDefault="0004200A" w:rsidP="002135E7">
      <w:pPr>
        <w:rPr>
          <w:bCs/>
          <w:color w:val="000000"/>
        </w:rPr>
      </w:pPr>
      <w:sdt>
        <w:sdtPr>
          <w:rPr>
            <w:bCs/>
            <w:color w:val="000000"/>
          </w:rPr>
          <w:id w:val="-107969363"/>
          <w14:checkbox>
            <w14:checked w14:val="0"/>
            <w14:checkedState w14:val="2612" w14:font="MS Gothic"/>
            <w14:uncheckedState w14:val="2610" w14:font="MS Gothic"/>
          </w14:checkbox>
        </w:sdtPr>
        <w:sdtEndPr/>
        <w:sdtContent>
          <w:r w:rsidR="00260AEE">
            <w:rPr>
              <w:rFonts w:ascii="MS Gothic" w:eastAsia="MS Gothic" w:hAnsi="MS Gothic" w:hint="eastAsia"/>
              <w:bCs/>
              <w:color w:val="000000"/>
            </w:rPr>
            <w:t>☐</w:t>
          </w:r>
        </w:sdtContent>
      </w:sdt>
      <w:r w:rsidR="00260AEE" w:rsidRPr="003562F1">
        <w:rPr>
          <w:bCs/>
          <w:color w:val="000000"/>
        </w:rPr>
        <w:tab/>
      </w:r>
      <w:r w:rsidR="00AD30DE" w:rsidRPr="003562F1">
        <w:rPr>
          <w:bCs/>
          <w:color w:val="000000"/>
        </w:rPr>
        <w:t>Carers</w:t>
      </w:r>
    </w:p>
    <w:p w14:paraId="2B84A426" w14:textId="701FC4D0" w:rsidR="002135E7" w:rsidRPr="003562F1" w:rsidRDefault="0004200A" w:rsidP="002135E7">
      <w:pPr>
        <w:rPr>
          <w:bCs/>
          <w:color w:val="000000"/>
        </w:rPr>
      </w:pPr>
      <w:sdt>
        <w:sdtPr>
          <w:rPr>
            <w:bCs/>
            <w:color w:val="000000"/>
          </w:rPr>
          <w:id w:val="170154898"/>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2135E7" w:rsidRPr="003562F1">
        <w:rPr>
          <w:bCs/>
          <w:color w:val="000000"/>
        </w:rPr>
        <w:t xml:space="preserve">  </w:t>
      </w:r>
      <w:r w:rsidR="002135E7" w:rsidRPr="003562F1">
        <w:rPr>
          <w:bCs/>
          <w:color w:val="000000"/>
        </w:rPr>
        <w:tab/>
      </w:r>
      <w:r w:rsidR="00AD30DE" w:rsidRPr="003562F1">
        <w:rPr>
          <w:bCs/>
          <w:color w:val="000000"/>
        </w:rPr>
        <w:t>Staff</w:t>
      </w:r>
    </w:p>
    <w:p w14:paraId="486ADC12" w14:textId="6E0D3947" w:rsidR="002135E7" w:rsidRPr="003562F1" w:rsidRDefault="0004200A" w:rsidP="002135E7">
      <w:pPr>
        <w:rPr>
          <w:bCs/>
          <w:color w:val="000000"/>
        </w:rPr>
      </w:pPr>
      <w:sdt>
        <w:sdtPr>
          <w:rPr>
            <w:bCs/>
            <w:color w:val="000000"/>
          </w:rPr>
          <w:id w:val="-1445995939"/>
          <w14:checkbox>
            <w14:checked w14:val="0"/>
            <w14:checkedState w14:val="2612" w14:font="MS Gothic"/>
            <w14:uncheckedState w14:val="2610" w14:font="MS Gothic"/>
          </w14:checkbox>
        </w:sdtPr>
        <w:sdtEndPr/>
        <w:sdtContent>
          <w:r w:rsidR="002135E7" w:rsidRPr="003562F1">
            <w:rPr>
              <w:rFonts w:ascii="Segoe UI Symbol" w:hAnsi="Segoe UI Symbol" w:cs="Segoe UI Symbol"/>
              <w:bCs/>
              <w:color w:val="000000"/>
            </w:rPr>
            <w:t>☐</w:t>
          </w:r>
        </w:sdtContent>
      </w:sdt>
      <w:r w:rsidR="002135E7" w:rsidRPr="003562F1">
        <w:rPr>
          <w:bCs/>
          <w:color w:val="000000"/>
        </w:rPr>
        <w:t xml:space="preserve">  </w:t>
      </w:r>
      <w:r w:rsidR="002135E7" w:rsidRPr="003562F1">
        <w:rPr>
          <w:bCs/>
          <w:color w:val="000000"/>
        </w:rPr>
        <w:tab/>
      </w:r>
      <w:r w:rsidR="00AD30DE" w:rsidRPr="003562F1">
        <w:rPr>
          <w:bCs/>
          <w:color w:val="000000"/>
        </w:rPr>
        <w:t>Wider workforce</w:t>
      </w:r>
    </w:p>
    <w:p w14:paraId="3E9C308A" w14:textId="693E68F4" w:rsidR="00AD30DE" w:rsidRDefault="0004200A" w:rsidP="00AD30DE">
      <w:pPr>
        <w:rPr>
          <w:bCs/>
          <w:color w:val="000000"/>
        </w:rPr>
      </w:pPr>
      <w:sdt>
        <w:sdtPr>
          <w:rPr>
            <w:bCs/>
            <w:color w:val="000000"/>
          </w:rPr>
          <w:id w:val="-81066923"/>
          <w14:checkbox>
            <w14:checked w14:val="0"/>
            <w14:checkedState w14:val="2612" w14:font="MS Gothic"/>
            <w14:uncheckedState w14:val="2610" w14:font="MS Gothic"/>
          </w14:checkbox>
        </w:sdtPr>
        <w:sdtEndPr/>
        <w:sdtContent>
          <w:r w:rsidR="00AD30DE" w:rsidRPr="003562F1">
            <w:rPr>
              <w:rFonts w:ascii="Segoe UI Symbol" w:hAnsi="Segoe UI Symbol" w:cs="Segoe UI Symbol"/>
              <w:bCs/>
              <w:color w:val="000000"/>
            </w:rPr>
            <w:t>☐</w:t>
          </w:r>
        </w:sdtContent>
      </w:sdt>
      <w:r w:rsidR="00AD30DE" w:rsidRPr="003562F1">
        <w:rPr>
          <w:bCs/>
          <w:color w:val="000000"/>
        </w:rPr>
        <w:t xml:space="preserve">  </w:t>
      </w:r>
      <w:r w:rsidR="00AD30DE" w:rsidRPr="003562F1">
        <w:rPr>
          <w:bCs/>
          <w:color w:val="000000"/>
        </w:rPr>
        <w:tab/>
      </w:r>
      <w:r w:rsidR="00183CED" w:rsidRPr="003562F1">
        <w:rPr>
          <w:bCs/>
          <w:color w:val="000000"/>
        </w:rPr>
        <w:t>Visitors</w:t>
      </w:r>
    </w:p>
    <w:p w14:paraId="40E66903" w14:textId="7FD2D75F" w:rsidR="00A93CD8" w:rsidRPr="003562F1" w:rsidRDefault="0004200A" w:rsidP="00AD30DE">
      <w:pPr>
        <w:rPr>
          <w:bCs/>
          <w:color w:val="000000"/>
        </w:rPr>
      </w:pPr>
      <w:sdt>
        <w:sdtPr>
          <w:rPr>
            <w:bCs/>
            <w:color w:val="000000"/>
          </w:rPr>
          <w:id w:val="881975538"/>
          <w14:checkbox>
            <w14:checked w14:val="0"/>
            <w14:checkedState w14:val="2612" w14:font="MS Gothic"/>
            <w14:uncheckedState w14:val="2610" w14:font="MS Gothic"/>
          </w14:checkbox>
        </w:sdtPr>
        <w:sdtEndPr/>
        <w:sdtContent>
          <w:r w:rsidR="00A93CD8">
            <w:rPr>
              <w:rFonts w:ascii="MS Gothic" w:eastAsia="MS Gothic" w:hAnsi="MS Gothic" w:hint="eastAsia"/>
              <w:bCs/>
              <w:color w:val="000000"/>
            </w:rPr>
            <w:t>☐</w:t>
          </w:r>
        </w:sdtContent>
      </w:sdt>
      <w:r w:rsidR="00A93CD8" w:rsidRPr="003562F1">
        <w:rPr>
          <w:bCs/>
          <w:color w:val="000000"/>
        </w:rPr>
        <w:tab/>
      </w:r>
      <w:r w:rsidR="00A93CD8">
        <w:rPr>
          <w:bCs/>
          <w:color w:val="000000"/>
        </w:rPr>
        <w:t>Family</w:t>
      </w:r>
      <w:r w:rsidR="00BF267E">
        <w:rPr>
          <w:bCs/>
          <w:color w:val="000000"/>
        </w:rPr>
        <w:t>/relatives and friends/</w:t>
      </w:r>
      <w:r w:rsidR="00A93CD8">
        <w:rPr>
          <w:bCs/>
          <w:color w:val="000000"/>
        </w:rPr>
        <w:t>those with contact to the child</w:t>
      </w:r>
    </w:p>
    <w:p w14:paraId="44113545" w14:textId="233BBF2A" w:rsidR="00AD30DE" w:rsidRPr="003562F1" w:rsidRDefault="0004200A" w:rsidP="00AD30DE">
      <w:pPr>
        <w:rPr>
          <w:bCs/>
          <w:color w:val="000000"/>
        </w:rPr>
      </w:pPr>
      <w:sdt>
        <w:sdtPr>
          <w:rPr>
            <w:bCs/>
            <w:color w:val="000000"/>
          </w:rPr>
          <w:id w:val="462094851"/>
          <w14:checkbox>
            <w14:checked w14:val="0"/>
            <w14:checkedState w14:val="2612" w14:font="MS Gothic"/>
            <w14:uncheckedState w14:val="2610" w14:font="MS Gothic"/>
          </w14:checkbox>
        </w:sdtPr>
        <w:sdtEndPr/>
        <w:sdtContent>
          <w:r w:rsidR="00AD30DE" w:rsidRPr="003562F1">
            <w:rPr>
              <w:rFonts w:ascii="Segoe UI Symbol" w:hAnsi="Segoe UI Symbol" w:cs="Segoe UI Symbol"/>
              <w:bCs/>
              <w:color w:val="000000"/>
            </w:rPr>
            <w:t>☐</w:t>
          </w:r>
        </w:sdtContent>
      </w:sdt>
      <w:r w:rsidR="001108F2" w:rsidRPr="003562F1">
        <w:rPr>
          <w:bCs/>
          <w:color w:val="000000"/>
        </w:rPr>
        <w:tab/>
      </w:r>
      <w:r w:rsidR="00A93CD8">
        <w:rPr>
          <w:bCs/>
          <w:color w:val="000000"/>
        </w:rPr>
        <w:t>Other relevant m</w:t>
      </w:r>
      <w:r w:rsidR="00183CED" w:rsidRPr="003562F1">
        <w:rPr>
          <w:bCs/>
          <w:color w:val="000000"/>
        </w:rPr>
        <w:t>embers of the public</w:t>
      </w:r>
      <w:r w:rsidR="00A93CD8">
        <w:rPr>
          <w:bCs/>
          <w:color w:val="000000"/>
        </w:rPr>
        <w:t xml:space="preserve"> to the child</w:t>
      </w:r>
    </w:p>
    <w:p w14:paraId="13BE9474" w14:textId="55A92189" w:rsidR="007F113A" w:rsidRPr="003562F1" w:rsidRDefault="0004200A" w:rsidP="007F113A">
      <w:pPr>
        <w:pBdr>
          <w:top w:val="nil"/>
          <w:left w:val="nil"/>
          <w:bottom w:val="nil"/>
          <w:right w:val="nil"/>
          <w:between w:val="nil"/>
        </w:pBdr>
        <w:rPr>
          <w:bCs/>
          <w:color w:val="000000"/>
        </w:rPr>
      </w:pPr>
      <w:sdt>
        <w:sdtPr>
          <w:rPr>
            <w:bCs/>
            <w:color w:val="000000"/>
          </w:rPr>
          <w:id w:val="-1431505157"/>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1108F2" w:rsidRPr="003562F1">
        <w:rPr>
          <w:bCs/>
          <w:color w:val="000000"/>
        </w:rPr>
        <w:tab/>
      </w:r>
      <w:r w:rsidR="007F113A">
        <w:rPr>
          <w:bCs/>
          <w:color w:val="000000"/>
        </w:rPr>
        <w:t>Complainants and enquirers</w:t>
      </w:r>
    </w:p>
    <w:p w14:paraId="1E628468" w14:textId="608CA357" w:rsidR="002B15B3" w:rsidRDefault="0004200A" w:rsidP="002B15B3">
      <w:pPr>
        <w:pBdr>
          <w:top w:val="nil"/>
          <w:left w:val="nil"/>
          <w:bottom w:val="nil"/>
          <w:right w:val="nil"/>
          <w:between w:val="nil"/>
        </w:pBdr>
        <w:rPr>
          <w:bCs/>
          <w:color w:val="000000"/>
        </w:rPr>
      </w:pPr>
      <w:sdt>
        <w:sdtPr>
          <w:rPr>
            <w:bCs/>
            <w:color w:val="000000"/>
          </w:rPr>
          <w:id w:val="915676118"/>
          <w14:checkbox>
            <w14:checked w14:val="0"/>
            <w14:checkedState w14:val="2612" w14:font="MS Gothic"/>
            <w14:uncheckedState w14:val="2610" w14:font="MS Gothic"/>
          </w14:checkbox>
        </w:sdtPr>
        <w:sdtEndPr/>
        <w:sdtContent>
          <w:r w:rsidR="007F113A">
            <w:rPr>
              <w:rFonts w:ascii="MS Gothic" w:eastAsia="MS Gothic" w:hAnsi="MS Gothic" w:hint="eastAsia"/>
              <w:bCs/>
              <w:color w:val="000000"/>
            </w:rPr>
            <w:t>☐</w:t>
          </w:r>
        </w:sdtContent>
      </w:sdt>
      <w:r w:rsidR="007F113A" w:rsidRPr="003562F1">
        <w:rPr>
          <w:bCs/>
          <w:color w:val="000000"/>
        </w:rPr>
        <w:tab/>
      </w:r>
      <w:r w:rsidR="002B15B3" w:rsidRPr="003562F1">
        <w:rPr>
          <w:bCs/>
          <w:color w:val="000000"/>
        </w:rPr>
        <w:t>Witnesses</w:t>
      </w:r>
    </w:p>
    <w:p w14:paraId="6DFA1E27" w14:textId="6E14485C" w:rsidR="00381AF7" w:rsidRDefault="0004200A" w:rsidP="002B15B3">
      <w:pPr>
        <w:pBdr>
          <w:top w:val="nil"/>
          <w:left w:val="nil"/>
          <w:bottom w:val="nil"/>
          <w:right w:val="nil"/>
          <w:between w:val="nil"/>
        </w:pBdr>
        <w:rPr>
          <w:bCs/>
          <w:color w:val="000000"/>
        </w:rPr>
      </w:pPr>
      <w:sdt>
        <w:sdtPr>
          <w:rPr>
            <w:bCs/>
            <w:color w:val="000000"/>
          </w:rPr>
          <w:id w:val="-473991405"/>
          <w14:checkbox>
            <w14:checked w14:val="0"/>
            <w14:checkedState w14:val="2612" w14:font="MS Gothic"/>
            <w14:uncheckedState w14:val="2610" w14:font="MS Gothic"/>
          </w14:checkbox>
        </w:sdtPr>
        <w:sdtEndPr/>
        <w:sdtContent>
          <w:r w:rsidR="00381AF7">
            <w:rPr>
              <w:rFonts w:ascii="MS Gothic" w:eastAsia="MS Gothic" w:hAnsi="MS Gothic" w:hint="eastAsia"/>
              <w:bCs/>
              <w:color w:val="000000"/>
            </w:rPr>
            <w:t>☐</w:t>
          </w:r>
        </w:sdtContent>
      </w:sdt>
      <w:r w:rsidR="00381AF7" w:rsidRPr="003562F1">
        <w:rPr>
          <w:bCs/>
          <w:color w:val="000000"/>
        </w:rPr>
        <w:tab/>
      </w:r>
      <w:r w:rsidR="00260AEE">
        <w:rPr>
          <w:bCs/>
          <w:color w:val="000000"/>
        </w:rPr>
        <w:t>Victims</w:t>
      </w:r>
      <w:r w:rsidR="0018184F">
        <w:rPr>
          <w:bCs/>
          <w:color w:val="000000"/>
        </w:rPr>
        <w:t>/complainant of crime</w:t>
      </w:r>
    </w:p>
    <w:p w14:paraId="447E3D42" w14:textId="0EB6C8BC" w:rsidR="002B15B3" w:rsidRDefault="0004200A" w:rsidP="002B15B3">
      <w:pPr>
        <w:pBdr>
          <w:top w:val="nil"/>
          <w:left w:val="nil"/>
          <w:bottom w:val="nil"/>
          <w:right w:val="nil"/>
          <w:between w:val="nil"/>
        </w:pBdr>
        <w:rPr>
          <w:bCs/>
          <w:color w:val="000000"/>
        </w:rPr>
      </w:pPr>
      <w:sdt>
        <w:sdtPr>
          <w:rPr>
            <w:bCs/>
            <w:color w:val="000000"/>
          </w:rPr>
          <w:id w:val="-1718040169"/>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2B15B3" w:rsidRPr="003562F1">
        <w:rPr>
          <w:bCs/>
          <w:color w:val="000000"/>
        </w:rPr>
        <w:tab/>
      </w:r>
      <w:r w:rsidR="00024872">
        <w:rPr>
          <w:bCs/>
          <w:color w:val="000000"/>
        </w:rPr>
        <w:t>Actual or suspected offenders or perpetrators</w:t>
      </w:r>
    </w:p>
    <w:p w14:paraId="0BB9D732" w14:textId="7D6D969F" w:rsidR="00B904F0" w:rsidRDefault="0004200A" w:rsidP="002B15B3">
      <w:pPr>
        <w:pBdr>
          <w:top w:val="nil"/>
          <w:left w:val="nil"/>
          <w:bottom w:val="nil"/>
          <w:right w:val="nil"/>
          <w:between w:val="nil"/>
        </w:pBdr>
        <w:rPr>
          <w:color w:val="000000" w:themeColor="text1"/>
        </w:rPr>
      </w:pPr>
      <w:sdt>
        <w:sdtPr>
          <w:rPr>
            <w:color w:val="000000" w:themeColor="text1"/>
          </w:rPr>
          <w:id w:val="2114243888"/>
          <w14:checkbox>
            <w14:checked w14:val="0"/>
            <w14:checkedState w14:val="2612" w14:font="MS Gothic"/>
            <w14:uncheckedState w14:val="2610" w14:font="MS Gothic"/>
          </w14:checkbox>
        </w:sdtPr>
        <w:sdtEndPr/>
        <w:sdtContent>
          <w:r w:rsidR="00B904F0" w:rsidRPr="730163E5">
            <w:rPr>
              <w:rFonts w:ascii="MS Gothic" w:eastAsia="MS Gothic" w:hAnsi="MS Gothic"/>
              <w:color w:val="000000" w:themeColor="text1"/>
            </w:rPr>
            <w:t>☐</w:t>
          </w:r>
        </w:sdtContent>
      </w:sdt>
      <w:r w:rsidR="00B904F0">
        <w:tab/>
      </w:r>
      <w:r w:rsidR="000A4608" w:rsidRPr="730163E5">
        <w:rPr>
          <w:color w:val="000000" w:themeColor="text1"/>
        </w:rPr>
        <w:t>Trader</w:t>
      </w:r>
      <w:r w:rsidR="1236CFF2" w:rsidRPr="730163E5">
        <w:rPr>
          <w:color w:val="000000" w:themeColor="text1"/>
        </w:rPr>
        <w:t>s</w:t>
      </w:r>
      <w:r w:rsidR="000A4608" w:rsidRPr="730163E5">
        <w:rPr>
          <w:color w:val="000000" w:themeColor="text1"/>
        </w:rPr>
        <w:t xml:space="preserve"> or people subject to inspection</w:t>
      </w:r>
    </w:p>
    <w:p w14:paraId="234AA466" w14:textId="58C81D37" w:rsidR="00BF267E" w:rsidRDefault="0004200A" w:rsidP="002B15B3">
      <w:pPr>
        <w:pBdr>
          <w:top w:val="nil"/>
          <w:left w:val="nil"/>
          <w:bottom w:val="nil"/>
          <w:right w:val="nil"/>
          <w:between w:val="nil"/>
        </w:pBdr>
      </w:pPr>
      <w:sdt>
        <w:sdtPr>
          <w:rPr>
            <w:color w:val="000000" w:themeColor="text1"/>
          </w:rPr>
          <w:id w:val="917823706"/>
          <w14:checkbox>
            <w14:checked w14:val="0"/>
            <w14:checkedState w14:val="2612" w14:font="MS Gothic"/>
            <w14:uncheckedState w14:val="2610" w14:font="MS Gothic"/>
          </w14:checkbox>
        </w:sdtPr>
        <w:sdtEndPr/>
        <w:sdtContent>
          <w:r w:rsidR="00BF267E" w:rsidRPr="730163E5">
            <w:rPr>
              <w:rFonts w:ascii="MS Gothic" w:eastAsia="MS Gothic" w:hAnsi="MS Gothic"/>
              <w:color w:val="000000" w:themeColor="text1"/>
            </w:rPr>
            <w:t>☐</w:t>
          </w:r>
        </w:sdtContent>
      </w:sdt>
      <w:r w:rsidR="00BF267E">
        <w:tab/>
        <w:t>Contractors</w:t>
      </w:r>
    </w:p>
    <w:p w14:paraId="6F90C9EB" w14:textId="7F284204" w:rsidR="00BF267E" w:rsidRDefault="0004200A" w:rsidP="002B15B3">
      <w:pPr>
        <w:pBdr>
          <w:top w:val="nil"/>
          <w:left w:val="nil"/>
          <w:bottom w:val="nil"/>
          <w:right w:val="nil"/>
          <w:between w:val="nil"/>
        </w:pBdr>
      </w:pPr>
      <w:sdt>
        <w:sdtPr>
          <w:rPr>
            <w:color w:val="000000" w:themeColor="text1"/>
          </w:rPr>
          <w:id w:val="189962441"/>
          <w14:checkbox>
            <w14:checked w14:val="0"/>
            <w14:checkedState w14:val="2612" w14:font="MS Gothic"/>
            <w14:uncheckedState w14:val="2610" w14:font="MS Gothic"/>
          </w14:checkbox>
        </w:sdtPr>
        <w:sdtEndPr/>
        <w:sdtContent>
          <w:r w:rsidR="00BF267E" w:rsidRPr="730163E5">
            <w:rPr>
              <w:rFonts w:ascii="MS Gothic" w:eastAsia="MS Gothic" w:hAnsi="MS Gothic"/>
              <w:color w:val="000000" w:themeColor="text1"/>
            </w:rPr>
            <w:t>☐</w:t>
          </w:r>
        </w:sdtContent>
      </w:sdt>
      <w:r w:rsidR="00BF267E">
        <w:tab/>
      </w:r>
      <w:r w:rsidR="009C2727">
        <w:t>Judicial Office holders</w:t>
      </w:r>
    </w:p>
    <w:p w14:paraId="7A8B0EB0" w14:textId="111A085F" w:rsidR="00345428" w:rsidRDefault="0004200A" w:rsidP="002B15B3">
      <w:pPr>
        <w:pBdr>
          <w:top w:val="nil"/>
          <w:left w:val="nil"/>
          <w:bottom w:val="nil"/>
          <w:right w:val="nil"/>
          <w:between w:val="nil"/>
        </w:pBdr>
        <w:rPr>
          <w:color w:val="000000" w:themeColor="text1"/>
        </w:rPr>
      </w:pPr>
      <w:sdt>
        <w:sdtPr>
          <w:rPr>
            <w:color w:val="000000" w:themeColor="text1"/>
          </w:rPr>
          <w:id w:val="1029379460"/>
          <w14:checkbox>
            <w14:checked w14:val="0"/>
            <w14:checkedState w14:val="2612" w14:font="MS Gothic"/>
            <w14:uncheckedState w14:val="2610" w14:font="MS Gothic"/>
          </w14:checkbox>
        </w:sdtPr>
        <w:sdtEndPr/>
        <w:sdtContent>
          <w:r w:rsidR="00345428" w:rsidRPr="730163E5">
            <w:rPr>
              <w:rFonts w:ascii="MS Gothic" w:eastAsia="MS Gothic" w:hAnsi="MS Gothic"/>
              <w:color w:val="000000" w:themeColor="text1"/>
            </w:rPr>
            <w:t>☐</w:t>
          </w:r>
        </w:sdtContent>
      </w:sdt>
      <w:r w:rsidR="00345428">
        <w:rPr>
          <w:color w:val="000000" w:themeColor="text1"/>
        </w:rPr>
        <w:tab/>
        <w:t>Legal representatives</w:t>
      </w:r>
    </w:p>
    <w:p w14:paraId="445F3C7A" w14:textId="6B627B7B" w:rsidR="00345428" w:rsidRDefault="0004200A" w:rsidP="002B15B3">
      <w:pPr>
        <w:pBdr>
          <w:top w:val="nil"/>
          <w:left w:val="nil"/>
          <w:bottom w:val="nil"/>
          <w:right w:val="nil"/>
          <w:between w:val="nil"/>
        </w:pBdr>
      </w:pPr>
      <w:sdt>
        <w:sdtPr>
          <w:rPr>
            <w:color w:val="000000" w:themeColor="text1"/>
          </w:rPr>
          <w:id w:val="882218000"/>
          <w14:checkbox>
            <w14:checked w14:val="0"/>
            <w14:checkedState w14:val="2612" w14:font="MS Gothic"/>
            <w14:uncheckedState w14:val="2610" w14:font="MS Gothic"/>
          </w14:checkbox>
        </w:sdtPr>
        <w:sdtEndPr/>
        <w:sdtContent>
          <w:r w:rsidR="00345428" w:rsidRPr="730163E5">
            <w:rPr>
              <w:rFonts w:ascii="MS Gothic" w:eastAsia="MS Gothic" w:hAnsi="MS Gothic"/>
              <w:color w:val="000000" w:themeColor="text1"/>
            </w:rPr>
            <w:t>☐</w:t>
          </w:r>
        </w:sdtContent>
      </w:sdt>
      <w:r w:rsidR="00345428">
        <w:tab/>
      </w:r>
      <w:r w:rsidR="0038495D">
        <w:t>People on probation</w:t>
      </w:r>
    </w:p>
    <w:p w14:paraId="10C63230" w14:textId="4197A5F7" w:rsidR="0038495D" w:rsidRDefault="0004200A" w:rsidP="002B15B3">
      <w:pPr>
        <w:pBdr>
          <w:top w:val="nil"/>
          <w:left w:val="nil"/>
          <w:bottom w:val="nil"/>
          <w:right w:val="nil"/>
          <w:between w:val="nil"/>
        </w:pBdr>
        <w:rPr>
          <w:color w:val="000000" w:themeColor="text1"/>
        </w:rPr>
      </w:pPr>
      <w:sdt>
        <w:sdtPr>
          <w:rPr>
            <w:color w:val="000000" w:themeColor="text1"/>
          </w:rPr>
          <w:id w:val="1471784903"/>
          <w14:checkbox>
            <w14:checked w14:val="0"/>
            <w14:checkedState w14:val="2612" w14:font="MS Gothic"/>
            <w14:uncheckedState w14:val="2610" w14:font="MS Gothic"/>
          </w14:checkbox>
        </w:sdtPr>
        <w:sdtEndPr/>
        <w:sdtContent>
          <w:r w:rsidR="0038495D" w:rsidRPr="730163E5">
            <w:rPr>
              <w:rFonts w:ascii="MS Gothic" w:eastAsia="MS Gothic" w:hAnsi="MS Gothic"/>
              <w:color w:val="000000" w:themeColor="text1"/>
            </w:rPr>
            <w:t>☐</w:t>
          </w:r>
        </w:sdtContent>
      </w:sdt>
      <w:r w:rsidR="0038495D">
        <w:rPr>
          <w:color w:val="000000" w:themeColor="text1"/>
        </w:rPr>
        <w:tab/>
        <w:t>Prisoner cohabitants on release</w:t>
      </w:r>
    </w:p>
    <w:p w14:paraId="038BA7A2" w14:textId="1D05CC8F" w:rsidR="0038495D" w:rsidRPr="00665F03" w:rsidRDefault="0004200A" w:rsidP="002B15B3">
      <w:pPr>
        <w:pBdr>
          <w:top w:val="nil"/>
          <w:left w:val="nil"/>
          <w:bottom w:val="nil"/>
          <w:right w:val="nil"/>
          <w:between w:val="nil"/>
        </w:pBdr>
        <w:rPr>
          <w:bCs/>
          <w:color w:val="000000"/>
        </w:rPr>
      </w:pPr>
      <w:sdt>
        <w:sdtPr>
          <w:rPr>
            <w:color w:val="000000" w:themeColor="text1"/>
          </w:rPr>
          <w:id w:val="1555269070"/>
          <w14:checkbox>
            <w14:checked w14:val="0"/>
            <w14:checkedState w14:val="2612" w14:font="MS Gothic"/>
            <w14:uncheckedState w14:val="2610" w14:font="MS Gothic"/>
          </w14:checkbox>
        </w:sdtPr>
        <w:sdtEndPr/>
        <w:sdtContent>
          <w:r w:rsidR="0038495D" w:rsidRPr="730163E5">
            <w:rPr>
              <w:rFonts w:ascii="MS Gothic" w:eastAsia="MS Gothic" w:hAnsi="MS Gothic"/>
              <w:color w:val="000000" w:themeColor="text1"/>
            </w:rPr>
            <w:t>☐</w:t>
          </w:r>
        </w:sdtContent>
      </w:sdt>
      <w:r w:rsidR="0038495D">
        <w:tab/>
      </w:r>
      <w:r w:rsidR="0038495D">
        <w:rPr>
          <w:bCs/>
          <w:color w:val="000000"/>
        </w:rPr>
        <w:t>Prospective employees</w:t>
      </w:r>
    </w:p>
    <w:p w14:paraId="110F247D" w14:textId="6A93261C" w:rsidR="000A4608" w:rsidRDefault="0004200A" w:rsidP="002B15B3">
      <w:pPr>
        <w:pBdr>
          <w:top w:val="nil"/>
          <w:left w:val="nil"/>
          <w:bottom w:val="nil"/>
          <w:right w:val="nil"/>
          <w:between w:val="nil"/>
        </w:pBdr>
        <w:rPr>
          <w:bCs/>
          <w:color w:val="000000"/>
        </w:rPr>
      </w:pPr>
      <w:sdt>
        <w:sdtPr>
          <w:rPr>
            <w:bCs/>
            <w:color w:val="000000"/>
          </w:rPr>
          <w:id w:val="-1011909763"/>
          <w14:checkbox>
            <w14:checked w14:val="0"/>
            <w14:checkedState w14:val="2612" w14:font="MS Gothic"/>
            <w14:uncheckedState w14:val="2610" w14:font="MS Gothic"/>
          </w14:checkbox>
        </w:sdtPr>
        <w:sdtEndPr/>
        <w:sdtContent>
          <w:r w:rsidR="000A4608">
            <w:rPr>
              <w:rFonts w:ascii="MS Gothic" w:eastAsia="MS Gothic" w:hAnsi="MS Gothic" w:hint="eastAsia"/>
              <w:bCs/>
              <w:color w:val="000000"/>
            </w:rPr>
            <w:t>☐</w:t>
          </w:r>
        </w:sdtContent>
      </w:sdt>
      <w:r w:rsidR="000A4608" w:rsidRPr="003562F1">
        <w:rPr>
          <w:bCs/>
          <w:color w:val="000000"/>
        </w:rPr>
        <w:tab/>
      </w:r>
      <w:r w:rsidR="000A4608">
        <w:rPr>
          <w:bCs/>
          <w:color w:val="000000"/>
        </w:rPr>
        <w:t>Councillors, MPs, elected officials</w:t>
      </w:r>
    </w:p>
    <w:p w14:paraId="68353C00" w14:textId="38652369" w:rsidR="000A4608" w:rsidRDefault="0004200A" w:rsidP="002B15B3">
      <w:pPr>
        <w:pBdr>
          <w:top w:val="nil"/>
          <w:left w:val="nil"/>
          <w:bottom w:val="nil"/>
          <w:right w:val="nil"/>
          <w:between w:val="nil"/>
        </w:pBdr>
        <w:rPr>
          <w:bCs/>
          <w:color w:val="000000"/>
        </w:rPr>
      </w:pPr>
      <w:sdt>
        <w:sdtPr>
          <w:rPr>
            <w:bCs/>
            <w:color w:val="000000"/>
          </w:rPr>
          <w:id w:val="281540040"/>
          <w14:checkbox>
            <w14:checked w14:val="0"/>
            <w14:checkedState w14:val="2612" w14:font="MS Gothic"/>
            <w14:uncheckedState w14:val="2610" w14:font="MS Gothic"/>
          </w14:checkbox>
        </w:sdtPr>
        <w:sdtEndPr/>
        <w:sdtContent>
          <w:r w:rsidR="000A4608">
            <w:rPr>
              <w:rFonts w:ascii="MS Gothic" w:eastAsia="MS Gothic" w:hAnsi="MS Gothic" w:hint="eastAsia"/>
              <w:bCs/>
              <w:color w:val="000000"/>
            </w:rPr>
            <w:t>☐</w:t>
          </w:r>
        </w:sdtContent>
      </w:sdt>
      <w:r w:rsidR="000A4608" w:rsidRPr="003562F1">
        <w:rPr>
          <w:bCs/>
          <w:color w:val="000000"/>
        </w:rPr>
        <w:tab/>
      </w:r>
      <w:r w:rsidR="000A4608">
        <w:rPr>
          <w:bCs/>
          <w:color w:val="000000"/>
        </w:rPr>
        <w:t>Students</w:t>
      </w:r>
    </w:p>
    <w:p w14:paraId="7C042C3F" w14:textId="50B3C75A" w:rsidR="000A4608" w:rsidRDefault="0004200A" w:rsidP="002B15B3">
      <w:pPr>
        <w:pBdr>
          <w:top w:val="nil"/>
          <w:left w:val="nil"/>
          <w:bottom w:val="nil"/>
          <w:right w:val="nil"/>
          <w:between w:val="nil"/>
        </w:pBdr>
        <w:rPr>
          <w:bCs/>
          <w:color w:val="000000"/>
        </w:rPr>
      </w:pPr>
      <w:sdt>
        <w:sdtPr>
          <w:rPr>
            <w:bCs/>
            <w:color w:val="000000"/>
          </w:rPr>
          <w:id w:val="1559813821"/>
          <w14:checkbox>
            <w14:checked w14:val="0"/>
            <w14:checkedState w14:val="2612" w14:font="MS Gothic"/>
            <w14:uncheckedState w14:val="2610" w14:font="MS Gothic"/>
          </w14:checkbox>
        </w:sdtPr>
        <w:sdtEndPr/>
        <w:sdtContent>
          <w:r w:rsidR="000A4608">
            <w:rPr>
              <w:rFonts w:ascii="MS Gothic" w:eastAsia="MS Gothic" w:hAnsi="MS Gothic" w:hint="eastAsia"/>
              <w:bCs/>
              <w:color w:val="000000"/>
            </w:rPr>
            <w:t>☐</w:t>
          </w:r>
        </w:sdtContent>
      </w:sdt>
      <w:r w:rsidR="000A4608" w:rsidRPr="003562F1">
        <w:rPr>
          <w:bCs/>
          <w:color w:val="000000"/>
        </w:rPr>
        <w:tab/>
      </w:r>
      <w:r w:rsidR="000A4608">
        <w:rPr>
          <w:bCs/>
          <w:color w:val="000000"/>
        </w:rPr>
        <w:t>Supporters or group members</w:t>
      </w:r>
    </w:p>
    <w:p w14:paraId="07F690E1" w14:textId="556F1498" w:rsidR="000A4608" w:rsidRPr="003562F1" w:rsidRDefault="0004200A" w:rsidP="002B15B3">
      <w:pPr>
        <w:pBdr>
          <w:top w:val="nil"/>
          <w:left w:val="nil"/>
          <w:bottom w:val="nil"/>
          <w:right w:val="nil"/>
          <w:between w:val="nil"/>
        </w:pBdr>
        <w:rPr>
          <w:bCs/>
          <w:color w:val="000000"/>
        </w:rPr>
      </w:pPr>
      <w:sdt>
        <w:sdtPr>
          <w:rPr>
            <w:bCs/>
            <w:color w:val="000000"/>
          </w:rPr>
          <w:id w:val="2038692746"/>
          <w14:checkbox>
            <w14:checked w14:val="0"/>
            <w14:checkedState w14:val="2612" w14:font="MS Gothic"/>
            <w14:uncheckedState w14:val="2610" w14:font="MS Gothic"/>
          </w14:checkbox>
        </w:sdtPr>
        <w:sdtEndPr/>
        <w:sdtContent>
          <w:r w:rsidR="000A4608">
            <w:rPr>
              <w:rFonts w:ascii="MS Gothic" w:eastAsia="MS Gothic" w:hAnsi="MS Gothic" w:hint="eastAsia"/>
              <w:bCs/>
              <w:color w:val="000000"/>
            </w:rPr>
            <w:t>☐</w:t>
          </w:r>
        </w:sdtContent>
      </w:sdt>
      <w:r w:rsidR="000A4608" w:rsidRPr="003562F1">
        <w:rPr>
          <w:bCs/>
          <w:color w:val="000000"/>
        </w:rPr>
        <w:tab/>
      </w:r>
      <w:r w:rsidR="000A4608">
        <w:rPr>
          <w:bCs/>
          <w:color w:val="000000"/>
        </w:rPr>
        <w:t>Licence and permit holders</w:t>
      </w:r>
    </w:p>
    <w:p w14:paraId="4E6A5FB2" w14:textId="3B468E82" w:rsidR="002B15B3" w:rsidRPr="003562F1" w:rsidRDefault="0004200A" w:rsidP="001108F2">
      <w:pPr>
        <w:pBdr>
          <w:top w:val="nil"/>
          <w:left w:val="nil"/>
          <w:bottom w:val="nil"/>
          <w:right w:val="nil"/>
          <w:between w:val="nil"/>
        </w:pBdr>
        <w:ind w:left="720" w:hanging="720"/>
        <w:rPr>
          <w:bCs/>
          <w:color w:val="000000"/>
        </w:rPr>
      </w:pPr>
      <w:sdt>
        <w:sdtPr>
          <w:rPr>
            <w:bCs/>
            <w:color w:val="000000"/>
          </w:rPr>
          <w:id w:val="-1575891339"/>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2B15B3" w:rsidRPr="003562F1">
        <w:rPr>
          <w:bCs/>
          <w:color w:val="000000"/>
        </w:rPr>
        <w:tab/>
        <w:t>Data about deceased individuals may need to be shared – although UK data protection legislation does not apply to this data, the common law duty of confidentiality applies</w:t>
      </w:r>
    </w:p>
    <w:p w14:paraId="61E5FDE3" w14:textId="717669DF" w:rsidR="002B15B3" w:rsidRPr="003562F1" w:rsidRDefault="0004200A" w:rsidP="002B15B3">
      <w:pPr>
        <w:pBdr>
          <w:top w:val="nil"/>
          <w:left w:val="nil"/>
          <w:bottom w:val="nil"/>
          <w:right w:val="nil"/>
          <w:between w:val="nil"/>
        </w:pBdr>
        <w:rPr>
          <w:bCs/>
          <w:color w:val="000000"/>
        </w:rPr>
      </w:pPr>
      <w:sdt>
        <w:sdtPr>
          <w:rPr>
            <w:bCs/>
            <w:color w:val="000000"/>
          </w:rPr>
          <w:id w:val="1383371244"/>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2B15B3" w:rsidRPr="003562F1">
        <w:rPr>
          <w:bCs/>
          <w:color w:val="000000"/>
        </w:rPr>
        <w:tab/>
        <w:t xml:space="preserve">Other – please state </w:t>
      </w:r>
    </w:p>
    <w:p w14:paraId="4F49DF94" w14:textId="0532977B" w:rsidR="002B15B3" w:rsidRPr="003562F1" w:rsidRDefault="002B15B3" w:rsidP="002B15B3">
      <w:pPr>
        <w:pBdr>
          <w:top w:val="nil"/>
          <w:left w:val="nil"/>
          <w:bottom w:val="nil"/>
          <w:right w:val="nil"/>
          <w:between w:val="nil"/>
        </w:pBdr>
        <w:rPr>
          <w:bCs/>
          <w:color w:val="000000"/>
        </w:rPr>
      </w:pPr>
    </w:p>
    <w:p w14:paraId="69A6B02F" w14:textId="77777777" w:rsidR="00C625A8" w:rsidRDefault="00C625A8" w:rsidP="00C625A8">
      <w:pPr>
        <w:rPr>
          <w:bCs/>
        </w:rPr>
      </w:pPr>
    </w:p>
    <w:p w14:paraId="597C10D8" w14:textId="77777777" w:rsidR="001B6779" w:rsidRPr="003562F1" w:rsidRDefault="001B6779" w:rsidP="00C625A8">
      <w:pPr>
        <w:rPr>
          <w:bCs/>
        </w:rPr>
      </w:pPr>
    </w:p>
    <w:p w14:paraId="4FD44690" w14:textId="1F3D6A4C" w:rsidR="005323B4" w:rsidRPr="003C5C6E" w:rsidRDefault="00645BC3" w:rsidP="003C5C6E">
      <w:pPr>
        <w:pStyle w:val="Heading1"/>
      </w:pPr>
      <w:bookmarkStart w:id="22" w:name="_Toc239864968"/>
      <w:bookmarkStart w:id="23" w:name="_Toc122016039"/>
      <w:bookmarkStart w:id="24" w:name="Page10_Part1_Question11"/>
      <w:r w:rsidRPr="005361F0">
        <w:lastRenderedPageBreak/>
        <w:t xml:space="preserve">Section </w:t>
      </w:r>
      <w:r w:rsidR="005361F0" w:rsidRPr="00AA5211">
        <w:t>7</w:t>
      </w:r>
      <w:r w:rsidRPr="005361F0">
        <w:t>:</w:t>
      </w:r>
      <w:r w:rsidR="00B214DB" w:rsidRPr="00AA5211">
        <w:t xml:space="preserve"> </w:t>
      </w:r>
      <w:r w:rsidR="00992F7A" w:rsidRPr="005361F0">
        <w:t>Lawfulness, fairness and transparency of the processing</w:t>
      </w:r>
      <w:bookmarkEnd w:id="22"/>
      <w:r w:rsidR="00C625A8" w:rsidRPr="00AA5211">
        <w:t xml:space="preserve"> </w:t>
      </w:r>
    </w:p>
    <w:p w14:paraId="378CE9B9" w14:textId="641D3475" w:rsidR="5D53804A" w:rsidRDefault="00856DFD" w:rsidP="5D53804A">
      <w:pPr>
        <w:pBdr>
          <w:top w:val="nil"/>
          <w:left w:val="nil"/>
          <w:bottom w:val="nil"/>
          <w:right w:val="nil"/>
          <w:between w:val="nil"/>
        </w:pBdr>
        <w:rPr>
          <w:b/>
          <w:bCs/>
        </w:rPr>
      </w:pPr>
      <w:r>
        <w:t>Please refer to Chapter 3 of the statutory information sharing guidance which references the lawful, fair and transparent sharing of information and may assist in selecting the most appropriate options in this section 7.</w:t>
      </w:r>
    </w:p>
    <w:p w14:paraId="41AC6F39" w14:textId="1223A2C1" w:rsidR="00C625A8" w:rsidRPr="00AA5211" w:rsidRDefault="005361F0" w:rsidP="00665F03">
      <w:pPr>
        <w:pStyle w:val="Heading2"/>
        <w:rPr>
          <w:bCs/>
        </w:rPr>
      </w:pPr>
      <w:bookmarkStart w:id="25" w:name="_Toc239864969"/>
      <w:r>
        <w:t>7.1</w:t>
      </w:r>
      <w:r w:rsidR="005323B4" w:rsidRPr="00AA5211">
        <w:t xml:space="preserve"> Under Article 6 UK GDPR</w:t>
      </w:r>
      <w:r w:rsidR="00C625A8" w:rsidRPr="00AA5211">
        <w:t>, what is the lawful basis for processing personal data?</w:t>
      </w:r>
      <w:bookmarkEnd w:id="23"/>
      <w:bookmarkEnd w:id="25"/>
      <w:r w:rsidR="00C625A8" w:rsidRPr="003562F1">
        <w:rPr>
          <w:bCs/>
        </w:rPr>
        <w:t xml:space="preserve"> </w:t>
      </w:r>
    </w:p>
    <w:p w14:paraId="4B496704" w14:textId="5898561F" w:rsidR="006E0EF0" w:rsidRPr="00665F03" w:rsidRDefault="000F65AB" w:rsidP="00D272FB">
      <w:pPr>
        <w:pStyle w:val="GuidanceNormal"/>
        <w:shd w:val="clear" w:color="auto" w:fill="D1D7DF"/>
        <w:rPr>
          <w:bCs/>
          <w:color w:val="auto"/>
          <w:highlight w:val="green"/>
        </w:rPr>
        <w:sectPr w:rsidR="006E0EF0" w:rsidRPr="00665F03" w:rsidSect="00F2620C">
          <w:type w:val="continuous"/>
          <w:pgSz w:w="11909" w:h="16834"/>
          <w:pgMar w:top="1440" w:right="1440" w:bottom="1440" w:left="1440" w:header="720" w:footer="720" w:gutter="0"/>
          <w:cols w:space="720"/>
        </w:sectPr>
      </w:pPr>
      <w:r w:rsidRPr="00665F03">
        <w:rPr>
          <w:bCs/>
          <w:color w:val="auto"/>
        </w:rPr>
        <w:t xml:space="preserve">Put an </w:t>
      </w:r>
      <w:r w:rsidRPr="00665F03">
        <w:rPr>
          <w:rFonts w:ascii="Segoe UI Symbol" w:hAnsi="Segoe UI Symbol" w:cs="Segoe UI Symbol"/>
          <w:bCs/>
          <w:color w:val="auto"/>
        </w:rPr>
        <w:t>☒</w:t>
      </w:r>
      <w:r w:rsidRPr="00665F03">
        <w:rPr>
          <w:bCs/>
          <w:color w:val="auto"/>
        </w:rPr>
        <w:t xml:space="preserve"> in the first column next to all that apply. Where a different basis applies to a different </w:t>
      </w:r>
      <w:r w:rsidR="00930711" w:rsidRPr="00665F03">
        <w:rPr>
          <w:bCs/>
          <w:color w:val="auto"/>
        </w:rPr>
        <w:t>Signatory</w:t>
      </w:r>
      <w:r w:rsidRPr="00665F03">
        <w:rPr>
          <w:bCs/>
          <w:color w:val="auto"/>
        </w:rPr>
        <w:t xml:space="preserve"> or a different category of data use, clearly identify the relevant </w:t>
      </w:r>
      <w:r w:rsidR="00930711" w:rsidRPr="00665F03">
        <w:rPr>
          <w:bCs/>
          <w:color w:val="auto"/>
        </w:rPr>
        <w:t xml:space="preserve">Signatory </w:t>
      </w:r>
      <w:r w:rsidRPr="00665F03">
        <w:rPr>
          <w:bCs/>
          <w:color w:val="auto"/>
        </w:rPr>
        <w:t xml:space="preserve">or use in the ‘Details’ column. </w:t>
      </w:r>
      <w:bookmarkEnd w:id="24"/>
    </w:p>
    <w:p w14:paraId="024EEEC0" w14:textId="30772FBE" w:rsidR="000F65AB" w:rsidRPr="00AA5211" w:rsidRDefault="00C74256" w:rsidP="007218BB">
      <w:pPr>
        <w:pStyle w:val="Caption"/>
      </w:pPr>
      <w:bookmarkStart w:id="26" w:name="_Toc239926233"/>
      <w:r>
        <w:lastRenderedPageBreak/>
        <w:t>Table 4: Article 6 UK GDPR</w:t>
      </w:r>
      <w:bookmarkEnd w:id="26"/>
      <w:r>
        <w:t xml:space="preserve"> </w:t>
      </w:r>
    </w:p>
    <w:tbl>
      <w:tblPr>
        <w:tblStyle w:val="TableGrid"/>
        <w:tblW w:w="15593" w:type="dxa"/>
        <w:tblInd w:w="-572" w:type="dxa"/>
        <w:tblLook w:val="04A0" w:firstRow="1" w:lastRow="0" w:firstColumn="1" w:lastColumn="0" w:noHBand="0" w:noVBand="1"/>
      </w:tblPr>
      <w:tblGrid>
        <w:gridCol w:w="1040"/>
        <w:gridCol w:w="1899"/>
        <w:gridCol w:w="5744"/>
        <w:gridCol w:w="2021"/>
        <w:gridCol w:w="4889"/>
      </w:tblGrid>
      <w:tr w:rsidR="00AC6185" w:rsidRPr="003562F1" w14:paraId="5D984164" w14:textId="77777777" w:rsidTr="00665F03">
        <w:trPr>
          <w:trHeight w:val="1525"/>
          <w:tblHeader/>
        </w:trPr>
        <w:tc>
          <w:tcPr>
            <w:tcW w:w="962" w:type="dxa"/>
            <w:shd w:val="clear" w:color="auto" w:fill="D1D7DF"/>
          </w:tcPr>
          <w:p w14:paraId="672C27DA" w14:textId="0369AFAB" w:rsidR="000F65AB" w:rsidRPr="00AA5211" w:rsidRDefault="004E2E09" w:rsidP="003C5C6E">
            <w:pPr>
              <w:pStyle w:val="TableHeader"/>
            </w:pPr>
            <w:r>
              <w:t>Select all that apply</w:t>
            </w:r>
          </w:p>
        </w:tc>
        <w:tc>
          <w:tcPr>
            <w:tcW w:w="1903" w:type="dxa"/>
            <w:shd w:val="clear" w:color="auto" w:fill="D1D7DF"/>
          </w:tcPr>
          <w:p w14:paraId="421A9A60" w14:textId="77777777" w:rsidR="00DB10F6" w:rsidRDefault="00DB10F6" w:rsidP="003C5C6E">
            <w:pPr>
              <w:pStyle w:val="TableHeader"/>
            </w:pPr>
          </w:p>
          <w:p w14:paraId="2401D3A1" w14:textId="4D5B495F" w:rsidR="000F65AB" w:rsidRPr="00C74256" w:rsidRDefault="000F65AB" w:rsidP="003C5C6E">
            <w:pPr>
              <w:pStyle w:val="TableHeader"/>
            </w:pPr>
            <w:r w:rsidRPr="00C74256">
              <w:t>Article 6 lawful basis</w:t>
            </w:r>
          </w:p>
        </w:tc>
        <w:tc>
          <w:tcPr>
            <w:tcW w:w="5783" w:type="dxa"/>
            <w:shd w:val="clear" w:color="auto" w:fill="D1D7DF"/>
          </w:tcPr>
          <w:p w14:paraId="60B980E1" w14:textId="77777777" w:rsidR="00DB10F6" w:rsidRDefault="00DB10F6" w:rsidP="003C5C6E">
            <w:pPr>
              <w:pStyle w:val="TableHeader"/>
            </w:pPr>
          </w:p>
          <w:p w14:paraId="75207D82" w14:textId="0ACC7537" w:rsidR="000F65AB" w:rsidRPr="00C74256" w:rsidRDefault="000F65AB" w:rsidP="003C5C6E">
            <w:pPr>
              <w:pStyle w:val="TableHeader"/>
            </w:pPr>
            <w:r w:rsidRPr="00C74256">
              <w:t>When it applies</w:t>
            </w:r>
          </w:p>
        </w:tc>
        <w:tc>
          <w:tcPr>
            <w:tcW w:w="2025" w:type="dxa"/>
            <w:shd w:val="clear" w:color="auto" w:fill="D1D7DF"/>
          </w:tcPr>
          <w:p w14:paraId="6C7F30C1" w14:textId="77777777" w:rsidR="00DB10F6" w:rsidRPr="00FA0381" w:rsidRDefault="00DB10F6" w:rsidP="003C5C6E">
            <w:pPr>
              <w:pStyle w:val="TableHeader"/>
            </w:pPr>
          </w:p>
          <w:p w14:paraId="7A7BE301" w14:textId="5AA7A559" w:rsidR="000F65AB" w:rsidRPr="00FA0381" w:rsidRDefault="000F65AB" w:rsidP="003C5C6E">
            <w:pPr>
              <w:pStyle w:val="TableHeader"/>
            </w:pPr>
            <w:r w:rsidRPr="00FA0381">
              <w:t>Applies to</w:t>
            </w:r>
          </w:p>
        </w:tc>
        <w:tc>
          <w:tcPr>
            <w:tcW w:w="4920" w:type="dxa"/>
            <w:shd w:val="clear" w:color="auto" w:fill="D1D7DF"/>
          </w:tcPr>
          <w:p w14:paraId="72FEF3F4" w14:textId="77777777" w:rsidR="00DB10F6" w:rsidRPr="00FA0381" w:rsidRDefault="00DB10F6" w:rsidP="003C5C6E">
            <w:pPr>
              <w:pStyle w:val="TableHeader"/>
            </w:pPr>
          </w:p>
          <w:p w14:paraId="7DC08416" w14:textId="2C812F43" w:rsidR="000F65AB" w:rsidRPr="00FA0381" w:rsidRDefault="000F65AB" w:rsidP="003C5C6E">
            <w:pPr>
              <w:pStyle w:val="TableHeader"/>
            </w:pPr>
            <w:r w:rsidRPr="00FA0381">
              <w:t>Details</w:t>
            </w:r>
          </w:p>
        </w:tc>
      </w:tr>
      <w:tr w:rsidR="00AC6185" w:rsidRPr="003562F1" w14:paraId="1DCCA7E7" w14:textId="77777777" w:rsidTr="00665F03">
        <w:sdt>
          <w:sdtPr>
            <w:id w:val="-1317568414"/>
            <w14:checkbox>
              <w14:checked w14:val="0"/>
              <w14:checkedState w14:val="2612" w14:font="MS Gothic"/>
              <w14:uncheckedState w14:val="2610" w14:font="MS Gothic"/>
            </w14:checkbox>
          </w:sdtPr>
          <w:sdtEndPr/>
          <w:sdtContent>
            <w:tc>
              <w:tcPr>
                <w:tcW w:w="962" w:type="dxa"/>
              </w:tcPr>
              <w:p w14:paraId="35118DD8" w14:textId="77777777" w:rsidR="000F65AB" w:rsidRPr="00AA5211" w:rsidRDefault="000F65AB" w:rsidP="003C5C6E">
                <w:pPr>
                  <w:pStyle w:val="TableRow"/>
                </w:pPr>
                <w:r w:rsidRPr="00AA5211">
                  <w:rPr>
                    <w:rFonts w:ascii="MS Gothic" w:eastAsia="MS Gothic" w:hAnsi="MS Gothic"/>
                  </w:rPr>
                  <w:t>☐</w:t>
                </w:r>
              </w:p>
            </w:tc>
          </w:sdtContent>
        </w:sdt>
        <w:tc>
          <w:tcPr>
            <w:tcW w:w="1903" w:type="dxa"/>
          </w:tcPr>
          <w:p w14:paraId="6CCDFBD2" w14:textId="05585026" w:rsidR="000F65AB" w:rsidRDefault="000F65AB" w:rsidP="003C5C6E">
            <w:pPr>
              <w:pStyle w:val="TableRow"/>
            </w:pPr>
            <w:r w:rsidRPr="003562F1">
              <w:t>Consent</w:t>
            </w:r>
          </w:p>
          <w:p w14:paraId="6CC87E3D" w14:textId="77777777" w:rsidR="00DD2AC9" w:rsidRDefault="00DD2AC9" w:rsidP="003C5C6E">
            <w:pPr>
              <w:pStyle w:val="TableRow"/>
            </w:pPr>
          </w:p>
          <w:p w14:paraId="7D7B5C40" w14:textId="6A3C049D" w:rsidR="00DD2AC9" w:rsidRPr="008F7521" w:rsidRDefault="00DD2AC9" w:rsidP="003C5C6E">
            <w:pPr>
              <w:pStyle w:val="TableRow"/>
              <w:rPr>
                <w:i/>
                <w:iCs/>
              </w:rPr>
            </w:pPr>
          </w:p>
        </w:tc>
        <w:tc>
          <w:tcPr>
            <w:tcW w:w="5783" w:type="dxa"/>
          </w:tcPr>
          <w:p w14:paraId="008EF9B7" w14:textId="34FCBC41" w:rsidR="000F65AB" w:rsidRPr="00AA5211" w:rsidRDefault="000F65AB" w:rsidP="003C5C6E">
            <w:pPr>
              <w:pStyle w:val="TableRow"/>
            </w:pPr>
            <w:r w:rsidRPr="00AA5211">
              <w:t>This must be freely given, specific, informed and unambiguous. In the safeguarding context, consent is unlikely to be the most appropriate lawful basis</w:t>
            </w:r>
            <w:r w:rsidR="00D450EF">
              <w:t xml:space="preserve"> for </w:t>
            </w:r>
            <w:proofErr w:type="gramStart"/>
            <w:r w:rsidR="00D450EF">
              <w:t>a number of</w:t>
            </w:r>
            <w:proofErr w:type="gramEnd"/>
            <w:r w:rsidR="00D450EF">
              <w:t xml:space="preserve"> reasons, including the fact that the</w:t>
            </w:r>
            <w:r w:rsidRPr="00AA5211">
              <w:t xml:space="preserve"> Information Sharing Duty now creates a legal obligation. </w:t>
            </w:r>
          </w:p>
        </w:tc>
        <w:tc>
          <w:tcPr>
            <w:tcW w:w="2025" w:type="dxa"/>
          </w:tcPr>
          <w:p w14:paraId="080E9BB4" w14:textId="01A7CB50" w:rsidR="000F65AB" w:rsidRPr="00FA0381" w:rsidRDefault="00FA0381" w:rsidP="003C5C6E">
            <w:pPr>
              <w:pStyle w:val="TableRow"/>
            </w:pPr>
            <w:r w:rsidRPr="00FA0381">
              <w:t>[</w:t>
            </w:r>
            <w:r w:rsidR="000F65AB" w:rsidRPr="00FA0381">
              <w:t xml:space="preserve">All </w:t>
            </w:r>
            <w:r w:rsidR="00930711" w:rsidRPr="00FA0381">
              <w:t>Signatories</w:t>
            </w:r>
            <w:r w:rsidR="000F65AB" w:rsidRPr="00FA0381">
              <w:t xml:space="preserve">, or provide details of each </w:t>
            </w:r>
            <w:r w:rsidR="00930711" w:rsidRPr="00FA0381">
              <w:t>Signatory</w:t>
            </w:r>
            <w:r w:rsidRPr="00FA0381">
              <w:t>]</w:t>
            </w:r>
          </w:p>
        </w:tc>
        <w:tc>
          <w:tcPr>
            <w:tcW w:w="4920" w:type="dxa"/>
          </w:tcPr>
          <w:p w14:paraId="3378010A" w14:textId="3FAE949E" w:rsidR="000F65AB" w:rsidRPr="00FA0381" w:rsidRDefault="00FA0381" w:rsidP="003C5C6E">
            <w:pPr>
              <w:pStyle w:val="TableRow"/>
            </w:pPr>
            <w:r w:rsidRPr="00FA0381">
              <w:t>[</w:t>
            </w:r>
            <w:r w:rsidR="000F65AB" w:rsidRPr="00FA0381">
              <w:t>Add details</w:t>
            </w:r>
            <w:r w:rsidRPr="00FA0381">
              <w:t>]</w:t>
            </w:r>
          </w:p>
        </w:tc>
      </w:tr>
      <w:tr w:rsidR="00AC6185" w:rsidRPr="003562F1" w14:paraId="6052541F" w14:textId="77777777" w:rsidTr="00665F03">
        <w:sdt>
          <w:sdtPr>
            <w:id w:val="-2010044534"/>
            <w14:checkbox>
              <w14:checked w14:val="0"/>
              <w14:checkedState w14:val="2612" w14:font="MS Gothic"/>
              <w14:uncheckedState w14:val="2610" w14:font="MS Gothic"/>
            </w14:checkbox>
          </w:sdtPr>
          <w:sdtEndPr/>
          <w:sdtContent>
            <w:tc>
              <w:tcPr>
                <w:tcW w:w="962" w:type="dxa"/>
              </w:tcPr>
              <w:p w14:paraId="4F51FAC8" w14:textId="4FAB52E5" w:rsidR="000F65AB" w:rsidRPr="00AA5211" w:rsidRDefault="000F65AB" w:rsidP="003C5C6E">
                <w:pPr>
                  <w:pStyle w:val="TableRow"/>
                </w:pPr>
                <w:r w:rsidRPr="00AA5211">
                  <w:rPr>
                    <w:rFonts w:ascii="MS Gothic" w:eastAsia="MS Gothic" w:hAnsi="MS Gothic"/>
                  </w:rPr>
                  <w:t>☐</w:t>
                </w:r>
              </w:p>
            </w:tc>
          </w:sdtContent>
        </w:sdt>
        <w:tc>
          <w:tcPr>
            <w:tcW w:w="1903" w:type="dxa"/>
          </w:tcPr>
          <w:p w14:paraId="170EB326" w14:textId="3C9EFEC5" w:rsidR="000F65AB" w:rsidRPr="003562F1" w:rsidRDefault="000F65AB" w:rsidP="003C5C6E">
            <w:pPr>
              <w:pStyle w:val="TableRow"/>
            </w:pPr>
            <w:r w:rsidRPr="003562F1">
              <w:t>(b) Contractual obligation</w:t>
            </w:r>
          </w:p>
        </w:tc>
        <w:tc>
          <w:tcPr>
            <w:tcW w:w="5783" w:type="dxa"/>
          </w:tcPr>
          <w:p w14:paraId="54846ED7" w14:textId="77777777" w:rsidR="000F65AB" w:rsidRPr="00AA5211" w:rsidRDefault="000F65AB" w:rsidP="003C5C6E">
            <w:pPr>
              <w:pStyle w:val="TableRow"/>
            </w:pPr>
            <w:r w:rsidRPr="00AA5211">
              <w:t>Where there is a contract between a person and a service, such as a service user and a privately funded care home. Unlikely to apply to multi-agency safeguarding sharing under this agreement.</w:t>
            </w:r>
          </w:p>
          <w:p w14:paraId="29FB6491" w14:textId="0A1B4DCD" w:rsidR="000F65AB" w:rsidRPr="003562F1" w:rsidRDefault="000F65AB" w:rsidP="003C5C6E">
            <w:pPr>
              <w:pStyle w:val="TableRow"/>
            </w:pPr>
          </w:p>
        </w:tc>
        <w:tc>
          <w:tcPr>
            <w:tcW w:w="2025" w:type="dxa"/>
          </w:tcPr>
          <w:p w14:paraId="2C4DC526" w14:textId="318912A5" w:rsidR="000F65AB" w:rsidRPr="00FA0381" w:rsidRDefault="00FA0381" w:rsidP="003C5C6E">
            <w:pPr>
              <w:pStyle w:val="TableRow"/>
            </w:pPr>
            <w:r w:rsidRPr="00FA0381">
              <w:t>[</w:t>
            </w:r>
            <w:r w:rsidR="008B09BE" w:rsidRPr="00FA0381">
              <w:t xml:space="preserve">All </w:t>
            </w:r>
            <w:r w:rsidR="00930711" w:rsidRPr="00FA0381">
              <w:t>Signatories</w:t>
            </w:r>
            <w:r w:rsidR="008B09BE" w:rsidRPr="00FA0381">
              <w:t xml:space="preserve">, or provide details of each </w:t>
            </w:r>
            <w:r w:rsidR="00930711" w:rsidRPr="00FA0381">
              <w:t>Signatory</w:t>
            </w:r>
            <w:r w:rsidRPr="00FA0381">
              <w:t>]</w:t>
            </w:r>
          </w:p>
        </w:tc>
        <w:tc>
          <w:tcPr>
            <w:tcW w:w="4920" w:type="dxa"/>
          </w:tcPr>
          <w:p w14:paraId="3E911EAB" w14:textId="0DC93325" w:rsidR="000F65AB" w:rsidRPr="00FA0381" w:rsidRDefault="00FA0381" w:rsidP="003C5C6E">
            <w:pPr>
              <w:pStyle w:val="TableRow"/>
            </w:pPr>
            <w:r w:rsidRPr="00FA0381">
              <w:t>[</w:t>
            </w:r>
            <w:r w:rsidR="000F65AB" w:rsidRPr="00FA0381">
              <w:t>Add details</w:t>
            </w:r>
            <w:r w:rsidRPr="00FA0381">
              <w:t>]</w:t>
            </w:r>
          </w:p>
        </w:tc>
      </w:tr>
      <w:tr w:rsidR="00AC6185" w:rsidRPr="003562F1" w14:paraId="6DD5AEDD" w14:textId="77777777" w:rsidTr="00665F03">
        <w:trPr>
          <w:trHeight w:val="60"/>
        </w:trPr>
        <w:sdt>
          <w:sdtPr>
            <w:id w:val="693120617"/>
            <w14:checkbox>
              <w14:checked w14:val="0"/>
              <w14:checkedState w14:val="2612" w14:font="MS Gothic"/>
              <w14:uncheckedState w14:val="2610" w14:font="MS Gothic"/>
            </w14:checkbox>
          </w:sdtPr>
          <w:sdtEndPr/>
          <w:sdtContent>
            <w:tc>
              <w:tcPr>
                <w:tcW w:w="962" w:type="dxa"/>
              </w:tcPr>
              <w:p w14:paraId="51720679" w14:textId="77777777" w:rsidR="000F65AB" w:rsidRPr="00AA5211" w:rsidRDefault="000F65AB" w:rsidP="003C5C6E">
                <w:pPr>
                  <w:pStyle w:val="TableRow"/>
                </w:pPr>
                <w:r w:rsidRPr="00AA5211">
                  <w:rPr>
                    <w:rFonts w:ascii="MS Gothic" w:eastAsia="MS Gothic" w:hAnsi="MS Gothic"/>
                  </w:rPr>
                  <w:t>☐</w:t>
                </w:r>
              </w:p>
            </w:tc>
          </w:sdtContent>
        </w:sdt>
        <w:tc>
          <w:tcPr>
            <w:tcW w:w="1903" w:type="dxa"/>
          </w:tcPr>
          <w:p w14:paraId="1E6F284D" w14:textId="35EF0EC2" w:rsidR="000F65AB" w:rsidRPr="003562F1" w:rsidRDefault="000F65AB" w:rsidP="003C5C6E">
            <w:pPr>
              <w:pStyle w:val="TableRow"/>
            </w:pPr>
            <w:r w:rsidRPr="003562F1">
              <w:t>(c) Legal obligation</w:t>
            </w:r>
          </w:p>
        </w:tc>
        <w:tc>
          <w:tcPr>
            <w:tcW w:w="5783" w:type="dxa"/>
          </w:tcPr>
          <w:p w14:paraId="2969CB5F" w14:textId="039350BC" w:rsidR="000F65AB" w:rsidRPr="003562F1" w:rsidRDefault="000F65AB" w:rsidP="003C5C6E">
            <w:pPr>
              <w:pStyle w:val="TableRow"/>
            </w:pPr>
            <w:r w:rsidRPr="00AA5211">
              <w:t>The law requires sharing. The Children Act 2004, as amended by the Children's Wellbeing and Schools Act 2026, places a duty to share information to safeguard children.</w:t>
            </w:r>
          </w:p>
        </w:tc>
        <w:tc>
          <w:tcPr>
            <w:tcW w:w="2025" w:type="dxa"/>
          </w:tcPr>
          <w:p w14:paraId="5AABB43B" w14:textId="1305FEA1" w:rsidR="000F65AB" w:rsidRPr="00FA0381" w:rsidRDefault="00FA0381" w:rsidP="003C5C6E">
            <w:pPr>
              <w:pStyle w:val="TableRow"/>
            </w:pPr>
            <w:r w:rsidRPr="00FA0381">
              <w:t>[</w:t>
            </w:r>
            <w:r w:rsidR="008B09BE" w:rsidRPr="00FA0381">
              <w:t xml:space="preserve">All </w:t>
            </w:r>
            <w:r w:rsidR="00930711" w:rsidRPr="00FA0381">
              <w:t>Signatories</w:t>
            </w:r>
            <w:r w:rsidR="008B09BE" w:rsidRPr="00FA0381">
              <w:t xml:space="preserve">, or provide details of each </w:t>
            </w:r>
            <w:r w:rsidR="00930711" w:rsidRPr="00FA0381">
              <w:t>Signator</w:t>
            </w:r>
            <w:r w:rsidR="008B09BE" w:rsidRPr="00FA0381">
              <w:t>y</w:t>
            </w:r>
            <w:r w:rsidRPr="00FA0381">
              <w:t>]</w:t>
            </w:r>
          </w:p>
        </w:tc>
        <w:tc>
          <w:tcPr>
            <w:tcW w:w="4920" w:type="dxa"/>
          </w:tcPr>
          <w:p w14:paraId="082E2888" w14:textId="4E60DBEB" w:rsidR="000F65AB" w:rsidRPr="00FA0381" w:rsidRDefault="00FA0381" w:rsidP="003C5C6E">
            <w:pPr>
              <w:pStyle w:val="TableRow"/>
            </w:pPr>
            <w:r w:rsidRPr="00FA0381">
              <w:t>[</w:t>
            </w:r>
            <w:r w:rsidR="000F65AB" w:rsidRPr="00FA0381">
              <w:t>Add details</w:t>
            </w:r>
            <w:r w:rsidRPr="00FA0381">
              <w:t>]</w:t>
            </w:r>
          </w:p>
        </w:tc>
      </w:tr>
      <w:tr w:rsidR="008B09BE" w:rsidRPr="003562F1" w14:paraId="7F46CE1F" w14:textId="77777777" w:rsidTr="00665F03">
        <w:trPr>
          <w:trHeight w:val="60"/>
        </w:trPr>
        <w:sdt>
          <w:sdtPr>
            <w:id w:val="-1163311657"/>
            <w14:checkbox>
              <w14:checked w14:val="0"/>
              <w14:checkedState w14:val="2612" w14:font="MS Gothic"/>
              <w14:uncheckedState w14:val="2610" w14:font="MS Gothic"/>
            </w14:checkbox>
          </w:sdtPr>
          <w:sdtEndPr/>
          <w:sdtContent>
            <w:tc>
              <w:tcPr>
                <w:tcW w:w="962" w:type="dxa"/>
              </w:tcPr>
              <w:p w14:paraId="39A23CBC" w14:textId="77777777" w:rsidR="008B09BE" w:rsidRPr="00AA5211" w:rsidRDefault="008B09BE" w:rsidP="003C5C6E">
                <w:pPr>
                  <w:pStyle w:val="TableRow"/>
                  <w:rPr>
                    <w:rFonts w:ascii="MS Gothic" w:eastAsia="MS Gothic" w:hAnsi="MS Gothic"/>
                  </w:rPr>
                </w:pPr>
                <w:r w:rsidRPr="00AA5211">
                  <w:rPr>
                    <w:rFonts w:ascii="MS Gothic" w:eastAsia="MS Gothic" w:hAnsi="MS Gothic"/>
                  </w:rPr>
                  <w:t>☐</w:t>
                </w:r>
              </w:p>
            </w:tc>
          </w:sdtContent>
        </w:sdt>
        <w:tc>
          <w:tcPr>
            <w:tcW w:w="1903" w:type="dxa"/>
          </w:tcPr>
          <w:p w14:paraId="2000DA3B" w14:textId="11DC61DB" w:rsidR="008B09BE" w:rsidRPr="003562F1" w:rsidRDefault="008B09BE" w:rsidP="003C5C6E">
            <w:pPr>
              <w:pStyle w:val="TableRow"/>
            </w:pPr>
            <w:r w:rsidRPr="003562F1">
              <w:t>(d) Vital interests</w:t>
            </w:r>
          </w:p>
        </w:tc>
        <w:tc>
          <w:tcPr>
            <w:tcW w:w="5783" w:type="dxa"/>
          </w:tcPr>
          <w:p w14:paraId="5BC0CC6B" w14:textId="72C9489D" w:rsidR="008B09BE" w:rsidRPr="003562F1" w:rsidRDefault="008B09BE" w:rsidP="003C5C6E">
            <w:pPr>
              <w:pStyle w:val="TableRow"/>
            </w:pPr>
            <w:r w:rsidRPr="003562F1">
              <w:t xml:space="preserve">Only applies in emergency or life-or-death situations where no other lawful basis can be applied. </w:t>
            </w:r>
          </w:p>
        </w:tc>
        <w:tc>
          <w:tcPr>
            <w:tcW w:w="2025" w:type="dxa"/>
          </w:tcPr>
          <w:p w14:paraId="0E6F0D8D" w14:textId="0E8CCC23" w:rsidR="008B09BE" w:rsidRPr="00FA0381" w:rsidRDefault="00FA0381" w:rsidP="003C5C6E">
            <w:pPr>
              <w:pStyle w:val="TableRow"/>
            </w:pPr>
            <w:r w:rsidRPr="00FA0381">
              <w:t>[</w:t>
            </w:r>
            <w:r w:rsidR="008B09BE" w:rsidRPr="00FA0381">
              <w:t xml:space="preserve">All </w:t>
            </w:r>
            <w:r w:rsidR="00930711" w:rsidRPr="00FA0381">
              <w:t>Signatories</w:t>
            </w:r>
            <w:r w:rsidR="008B09BE" w:rsidRPr="00FA0381">
              <w:t xml:space="preserve">, or provide details of each </w:t>
            </w:r>
            <w:r w:rsidR="00930711" w:rsidRPr="00FA0381">
              <w:t>Signator</w:t>
            </w:r>
            <w:r w:rsidR="008B09BE" w:rsidRPr="00FA0381">
              <w:t>y</w:t>
            </w:r>
            <w:r w:rsidRPr="00FA0381">
              <w:t>]</w:t>
            </w:r>
          </w:p>
        </w:tc>
        <w:tc>
          <w:tcPr>
            <w:tcW w:w="4920" w:type="dxa"/>
          </w:tcPr>
          <w:p w14:paraId="5567842E" w14:textId="2FB2A832" w:rsidR="008B09BE" w:rsidRPr="00FA0381" w:rsidRDefault="00FA0381" w:rsidP="003C5C6E">
            <w:pPr>
              <w:pStyle w:val="TableRow"/>
            </w:pPr>
            <w:r w:rsidRPr="00FA0381">
              <w:t>[</w:t>
            </w:r>
            <w:r w:rsidR="008B09BE" w:rsidRPr="00FA0381">
              <w:t>Add details</w:t>
            </w:r>
            <w:r w:rsidRPr="00FA0381">
              <w:t>]</w:t>
            </w:r>
          </w:p>
        </w:tc>
      </w:tr>
      <w:tr w:rsidR="008B09BE" w:rsidRPr="003562F1" w14:paraId="01B0C361" w14:textId="77777777" w:rsidTr="00665F03">
        <w:trPr>
          <w:trHeight w:val="60"/>
        </w:trPr>
        <w:sdt>
          <w:sdtPr>
            <w:id w:val="-1852714507"/>
            <w14:checkbox>
              <w14:checked w14:val="0"/>
              <w14:checkedState w14:val="2612" w14:font="MS Gothic"/>
              <w14:uncheckedState w14:val="2610" w14:font="MS Gothic"/>
            </w14:checkbox>
          </w:sdtPr>
          <w:sdtEndPr/>
          <w:sdtContent>
            <w:tc>
              <w:tcPr>
                <w:tcW w:w="962" w:type="dxa"/>
              </w:tcPr>
              <w:p w14:paraId="5A5E6D4D" w14:textId="77777777" w:rsidR="008B09BE" w:rsidRPr="00AA5211" w:rsidRDefault="008B09BE" w:rsidP="003C5C6E">
                <w:pPr>
                  <w:pStyle w:val="TableRow"/>
                  <w:rPr>
                    <w:rFonts w:ascii="MS Gothic" w:eastAsia="MS Gothic" w:hAnsi="MS Gothic"/>
                  </w:rPr>
                </w:pPr>
                <w:r w:rsidRPr="00AA5211">
                  <w:rPr>
                    <w:rFonts w:ascii="MS Gothic" w:eastAsia="MS Gothic" w:hAnsi="MS Gothic"/>
                  </w:rPr>
                  <w:t>☐</w:t>
                </w:r>
              </w:p>
            </w:tc>
          </w:sdtContent>
        </w:sdt>
        <w:tc>
          <w:tcPr>
            <w:tcW w:w="1903" w:type="dxa"/>
          </w:tcPr>
          <w:p w14:paraId="73940E7E" w14:textId="2E0BFFF4" w:rsidR="008B09BE" w:rsidRPr="003562F1" w:rsidRDefault="008B09BE" w:rsidP="003C5C6E">
            <w:pPr>
              <w:pStyle w:val="TableRow"/>
            </w:pPr>
            <w:r w:rsidRPr="003562F1">
              <w:t>(e) Public task</w:t>
            </w:r>
          </w:p>
        </w:tc>
        <w:tc>
          <w:tcPr>
            <w:tcW w:w="5783" w:type="dxa"/>
          </w:tcPr>
          <w:p w14:paraId="11FCEAB7" w14:textId="5F260E8B" w:rsidR="008B09BE" w:rsidRPr="003562F1" w:rsidRDefault="008B09BE" w:rsidP="003C5C6E">
            <w:pPr>
              <w:pStyle w:val="TableRow"/>
            </w:pPr>
            <w:r w:rsidRPr="003562F1">
              <w:t xml:space="preserve">Where </w:t>
            </w:r>
            <w:r w:rsidRPr="00AA5211">
              <w:t xml:space="preserve">a public body, such as an NHS organisation or a social care organisation run by a local authority, is required to undertake </w:t>
            </w:r>
            <w:proofErr w:type="gramStart"/>
            <w:r w:rsidRPr="00AA5211">
              <w:t>particular activities</w:t>
            </w:r>
            <w:proofErr w:type="gramEnd"/>
            <w:r w:rsidRPr="00AA5211">
              <w:t xml:space="preserve">. </w:t>
            </w:r>
          </w:p>
        </w:tc>
        <w:tc>
          <w:tcPr>
            <w:tcW w:w="2025" w:type="dxa"/>
          </w:tcPr>
          <w:p w14:paraId="2EC53A89" w14:textId="25CF2F0F" w:rsidR="008B09BE" w:rsidRPr="00FA0381" w:rsidRDefault="00FA0381" w:rsidP="003C5C6E">
            <w:pPr>
              <w:pStyle w:val="TableRow"/>
            </w:pPr>
            <w:r w:rsidRPr="00FA0381">
              <w:t>[</w:t>
            </w:r>
            <w:r w:rsidR="008B09BE" w:rsidRPr="00FA0381">
              <w:t xml:space="preserve">All </w:t>
            </w:r>
            <w:r w:rsidR="00930711" w:rsidRPr="00FA0381">
              <w:t>Signator</w:t>
            </w:r>
            <w:r w:rsidR="008B09BE" w:rsidRPr="00FA0381">
              <w:t xml:space="preserve">ies, or provide details of each </w:t>
            </w:r>
            <w:r w:rsidR="00930711" w:rsidRPr="00FA0381">
              <w:t>Signator</w:t>
            </w:r>
            <w:r w:rsidR="008B09BE" w:rsidRPr="00FA0381">
              <w:t>y</w:t>
            </w:r>
            <w:r w:rsidRPr="00FA0381">
              <w:t>]</w:t>
            </w:r>
          </w:p>
        </w:tc>
        <w:tc>
          <w:tcPr>
            <w:tcW w:w="4920" w:type="dxa"/>
          </w:tcPr>
          <w:p w14:paraId="5F635B41" w14:textId="5E8A1F87" w:rsidR="008B09BE" w:rsidRPr="00FA0381" w:rsidRDefault="00FA0381" w:rsidP="003C5C6E">
            <w:pPr>
              <w:pStyle w:val="TableRow"/>
            </w:pPr>
            <w:r w:rsidRPr="00FA0381">
              <w:t>[</w:t>
            </w:r>
            <w:r w:rsidR="008B09BE" w:rsidRPr="00FA0381">
              <w:t>Add details</w:t>
            </w:r>
            <w:r w:rsidRPr="00FA0381">
              <w:t>]</w:t>
            </w:r>
          </w:p>
        </w:tc>
      </w:tr>
      <w:tr w:rsidR="008B09BE" w:rsidRPr="003562F1" w14:paraId="51637385" w14:textId="77777777" w:rsidTr="00665F03">
        <w:trPr>
          <w:trHeight w:val="60"/>
        </w:trPr>
        <w:sdt>
          <w:sdtPr>
            <w:id w:val="458310461"/>
            <w14:checkbox>
              <w14:checked w14:val="0"/>
              <w14:checkedState w14:val="2612" w14:font="MS Gothic"/>
              <w14:uncheckedState w14:val="2610" w14:font="MS Gothic"/>
            </w14:checkbox>
          </w:sdtPr>
          <w:sdtEndPr/>
          <w:sdtContent>
            <w:tc>
              <w:tcPr>
                <w:tcW w:w="962" w:type="dxa"/>
              </w:tcPr>
              <w:p w14:paraId="75440FE4" w14:textId="77777777" w:rsidR="008B09BE" w:rsidRPr="00AA5211" w:rsidRDefault="008B09BE" w:rsidP="003C5C6E">
                <w:pPr>
                  <w:pStyle w:val="TableRow"/>
                  <w:rPr>
                    <w:rFonts w:ascii="MS Gothic" w:eastAsia="MS Gothic" w:hAnsi="MS Gothic"/>
                  </w:rPr>
                </w:pPr>
                <w:r w:rsidRPr="00AA5211">
                  <w:rPr>
                    <w:rFonts w:ascii="MS Gothic" w:eastAsia="MS Gothic" w:hAnsi="MS Gothic"/>
                  </w:rPr>
                  <w:t>☐</w:t>
                </w:r>
              </w:p>
            </w:tc>
          </w:sdtContent>
        </w:sdt>
        <w:tc>
          <w:tcPr>
            <w:tcW w:w="1903" w:type="dxa"/>
          </w:tcPr>
          <w:p w14:paraId="4F228BC0" w14:textId="091F08C3" w:rsidR="008B09BE" w:rsidRPr="003562F1" w:rsidRDefault="7523B2DE" w:rsidP="003C5C6E">
            <w:pPr>
              <w:pStyle w:val="TableRow"/>
            </w:pPr>
            <w:r>
              <w:t>(ea)</w:t>
            </w:r>
            <w:r w:rsidR="008B09BE">
              <w:t xml:space="preserve"> Recognised legitimate interest</w:t>
            </w:r>
          </w:p>
        </w:tc>
        <w:tc>
          <w:tcPr>
            <w:tcW w:w="5783" w:type="dxa"/>
          </w:tcPr>
          <w:p w14:paraId="3825604F" w14:textId="77777777" w:rsidR="008B09BE" w:rsidRPr="0066541F" w:rsidRDefault="008B09BE" w:rsidP="003C5C6E">
            <w:pPr>
              <w:pStyle w:val="TableRow"/>
            </w:pPr>
            <w:r w:rsidRPr="00AA5211">
              <w:t xml:space="preserve">Introduced by the Data (Use and Access) Act 2025. Where a recognised legitimate interest applies, a legitimate interest assessment is not required. </w:t>
            </w:r>
          </w:p>
          <w:p w14:paraId="7B582122" w14:textId="03FA65F0" w:rsidR="008B09BE" w:rsidRPr="003562F1" w:rsidRDefault="008B09BE" w:rsidP="003C5C6E">
            <w:pPr>
              <w:pStyle w:val="TableRow"/>
            </w:pPr>
            <w:r w:rsidRPr="00AA5211">
              <w:t>Select which recognised legitimate interest applies in the Details column.</w:t>
            </w:r>
          </w:p>
        </w:tc>
        <w:tc>
          <w:tcPr>
            <w:tcW w:w="2025" w:type="dxa"/>
          </w:tcPr>
          <w:p w14:paraId="7EFC1420" w14:textId="33580C96" w:rsidR="008B09BE" w:rsidRPr="00FA0381" w:rsidRDefault="00FA0381" w:rsidP="003C5C6E">
            <w:pPr>
              <w:pStyle w:val="TableRow"/>
            </w:pPr>
            <w:r w:rsidRPr="00FA0381">
              <w:t>[</w:t>
            </w:r>
            <w:r w:rsidR="008B09BE" w:rsidRPr="00FA0381">
              <w:t xml:space="preserve">All </w:t>
            </w:r>
            <w:r w:rsidR="00674749" w:rsidRPr="00FA0381">
              <w:t>Signator</w:t>
            </w:r>
            <w:r w:rsidR="008B09BE" w:rsidRPr="00FA0381">
              <w:t xml:space="preserve">ies, or provide details of each </w:t>
            </w:r>
            <w:r w:rsidR="00674749" w:rsidRPr="00FA0381">
              <w:t>Signator</w:t>
            </w:r>
            <w:r w:rsidR="008B09BE" w:rsidRPr="00FA0381">
              <w:t>y</w:t>
            </w:r>
            <w:r w:rsidRPr="00FA0381">
              <w:t>]</w:t>
            </w:r>
          </w:p>
        </w:tc>
        <w:tc>
          <w:tcPr>
            <w:tcW w:w="4920" w:type="dxa"/>
          </w:tcPr>
          <w:p w14:paraId="00C411E9" w14:textId="77777777" w:rsidR="008B09BE" w:rsidRPr="00FA0381" w:rsidRDefault="008B09BE" w:rsidP="003C5C6E">
            <w:pPr>
              <w:pStyle w:val="TableRow"/>
            </w:pPr>
            <w:r w:rsidRPr="00FA0381">
              <w:t xml:space="preserve">Select which of the following applies: </w:t>
            </w:r>
          </w:p>
          <w:p w14:paraId="0CF157F5" w14:textId="77777777" w:rsidR="00F04FFA" w:rsidRPr="00FA0381" w:rsidRDefault="00F04FFA" w:rsidP="003C5C6E">
            <w:pPr>
              <w:pStyle w:val="TableRow"/>
            </w:pPr>
          </w:p>
          <w:p w14:paraId="63F5122F" w14:textId="63D5A848" w:rsidR="008B09BE" w:rsidRPr="00FA0381" w:rsidRDefault="0004200A" w:rsidP="003C5C6E">
            <w:pPr>
              <w:pStyle w:val="TableRow"/>
            </w:pPr>
            <w:sdt>
              <w:sdtPr>
                <w:id w:val="-1831975589"/>
                <w14:checkbox>
                  <w14:checked w14:val="0"/>
                  <w14:checkedState w14:val="2612" w14:font="MS Gothic"/>
                  <w14:uncheckedState w14:val="2610" w14:font="MS Gothic"/>
                </w14:checkbox>
              </w:sdtPr>
              <w:sdtEndPr/>
              <w:sdtContent>
                <w:r w:rsidR="008B09BE" w:rsidRPr="00FA0381">
                  <w:rPr>
                    <w:rFonts w:ascii="Segoe UI Symbol" w:hAnsi="Segoe UI Symbol" w:cs="Segoe UI Symbol"/>
                  </w:rPr>
                  <w:t>☐</w:t>
                </w:r>
              </w:sdtContent>
            </w:sdt>
            <w:r w:rsidR="008B09BE" w:rsidRPr="00FA0381">
              <w:t xml:space="preserve"> Sharing with another organisation for its public task or official functions </w:t>
            </w:r>
          </w:p>
          <w:p w14:paraId="3B158B1B" w14:textId="77777777" w:rsidR="00F04FFA" w:rsidRPr="00FA0381" w:rsidRDefault="00F04FFA" w:rsidP="003C5C6E">
            <w:pPr>
              <w:pStyle w:val="TableRow"/>
            </w:pPr>
          </w:p>
          <w:p w14:paraId="03128BBE" w14:textId="715250AF" w:rsidR="008B09BE" w:rsidRPr="00FA0381" w:rsidRDefault="0004200A" w:rsidP="003C5C6E">
            <w:pPr>
              <w:pStyle w:val="TableRow"/>
            </w:pPr>
            <w:sdt>
              <w:sdtPr>
                <w:id w:val="-819963663"/>
                <w14:checkbox>
                  <w14:checked w14:val="0"/>
                  <w14:checkedState w14:val="2612" w14:font="MS Gothic"/>
                  <w14:uncheckedState w14:val="2610" w14:font="MS Gothic"/>
                </w14:checkbox>
              </w:sdtPr>
              <w:sdtEndPr/>
              <w:sdtContent>
                <w:r w:rsidR="008B09BE" w:rsidRPr="00FA0381">
                  <w:rPr>
                    <w:rFonts w:ascii="Segoe UI Symbol" w:hAnsi="Segoe UI Symbol" w:cs="Segoe UI Symbol"/>
                  </w:rPr>
                  <w:t>☐</w:t>
                </w:r>
              </w:sdtContent>
            </w:sdt>
            <w:r w:rsidR="008B09BE" w:rsidRPr="00FA0381">
              <w:t xml:space="preserve"> National security, public security and defence </w:t>
            </w:r>
          </w:p>
          <w:p w14:paraId="4FB6D156" w14:textId="77777777" w:rsidR="00F04FFA" w:rsidRPr="00FA0381" w:rsidRDefault="00F04FFA" w:rsidP="003C5C6E">
            <w:pPr>
              <w:pStyle w:val="TableRow"/>
            </w:pPr>
          </w:p>
          <w:p w14:paraId="79FBBB08" w14:textId="347FDC8D" w:rsidR="008B09BE" w:rsidRPr="00FA0381" w:rsidRDefault="0004200A" w:rsidP="003C5C6E">
            <w:pPr>
              <w:pStyle w:val="TableRow"/>
            </w:pPr>
            <w:sdt>
              <w:sdtPr>
                <w:id w:val="889153985"/>
                <w14:checkbox>
                  <w14:checked w14:val="0"/>
                  <w14:checkedState w14:val="2612" w14:font="MS Gothic"/>
                  <w14:uncheckedState w14:val="2610" w14:font="MS Gothic"/>
                </w14:checkbox>
              </w:sdtPr>
              <w:sdtEndPr/>
              <w:sdtContent>
                <w:r w:rsidR="008B09BE" w:rsidRPr="00FA0381">
                  <w:rPr>
                    <w:rFonts w:ascii="Segoe UI Symbol" w:hAnsi="Segoe UI Symbol" w:cs="Segoe UI Symbol"/>
                  </w:rPr>
                  <w:t>☐</w:t>
                </w:r>
              </w:sdtContent>
            </w:sdt>
            <w:r w:rsidR="008B09BE" w:rsidRPr="00FA0381">
              <w:t xml:space="preserve"> Emergencies</w:t>
            </w:r>
          </w:p>
          <w:p w14:paraId="081DE08D" w14:textId="77777777" w:rsidR="00F04FFA" w:rsidRPr="00FA0381" w:rsidRDefault="00F04FFA" w:rsidP="003C5C6E">
            <w:pPr>
              <w:pStyle w:val="TableRow"/>
            </w:pPr>
          </w:p>
          <w:p w14:paraId="1B1DBAE4" w14:textId="6BE712D9" w:rsidR="008B09BE" w:rsidRPr="00FA0381" w:rsidRDefault="0004200A" w:rsidP="003C5C6E">
            <w:pPr>
              <w:pStyle w:val="TableRow"/>
            </w:pPr>
            <w:sdt>
              <w:sdtPr>
                <w:id w:val="838430151"/>
                <w14:checkbox>
                  <w14:checked w14:val="0"/>
                  <w14:checkedState w14:val="2612" w14:font="MS Gothic"/>
                  <w14:uncheckedState w14:val="2610" w14:font="MS Gothic"/>
                </w14:checkbox>
              </w:sdtPr>
              <w:sdtEndPr/>
              <w:sdtContent>
                <w:r w:rsidR="008B09BE" w:rsidRPr="00FA0381">
                  <w:rPr>
                    <w:rFonts w:ascii="Segoe UI Symbol" w:hAnsi="Segoe UI Symbol" w:cs="Segoe UI Symbol"/>
                  </w:rPr>
                  <w:t>☐</w:t>
                </w:r>
              </w:sdtContent>
            </w:sdt>
            <w:r w:rsidR="008B09BE" w:rsidRPr="00FA0381">
              <w:t xml:space="preserve"> Detecting, investigating or preventing crime </w:t>
            </w:r>
          </w:p>
          <w:p w14:paraId="64BC1BF6" w14:textId="77777777" w:rsidR="00F04FFA" w:rsidRPr="00FA0381" w:rsidRDefault="00F04FFA" w:rsidP="003C5C6E">
            <w:pPr>
              <w:pStyle w:val="TableRow"/>
            </w:pPr>
          </w:p>
          <w:p w14:paraId="279D1CB7" w14:textId="5544406B" w:rsidR="008B09BE" w:rsidRPr="00FA0381" w:rsidRDefault="0004200A" w:rsidP="003C5C6E">
            <w:pPr>
              <w:pStyle w:val="TableRow"/>
            </w:pPr>
            <w:sdt>
              <w:sdtPr>
                <w:id w:val="-867673224"/>
                <w14:checkbox>
                  <w14:checked w14:val="0"/>
                  <w14:checkedState w14:val="2612" w14:font="MS Gothic"/>
                  <w14:uncheckedState w14:val="2610" w14:font="MS Gothic"/>
                </w14:checkbox>
              </w:sdtPr>
              <w:sdtEndPr/>
              <w:sdtContent>
                <w:r w:rsidR="008B09BE" w:rsidRPr="00FA0381">
                  <w:rPr>
                    <w:rFonts w:ascii="Segoe UI Symbol" w:hAnsi="Segoe UI Symbol" w:cs="Segoe UI Symbol"/>
                  </w:rPr>
                  <w:t>☐</w:t>
                </w:r>
              </w:sdtContent>
            </w:sdt>
            <w:r w:rsidR="008B09BE" w:rsidRPr="00FA0381">
              <w:t xml:space="preserve"> Safeguarding vulnerable individuals</w:t>
            </w:r>
          </w:p>
        </w:tc>
      </w:tr>
      <w:tr w:rsidR="008B09BE" w:rsidRPr="003562F1" w14:paraId="56BBF1EF" w14:textId="77777777" w:rsidTr="00665F03">
        <w:trPr>
          <w:trHeight w:val="60"/>
        </w:trPr>
        <w:sdt>
          <w:sdtPr>
            <w:id w:val="1136069664"/>
            <w14:checkbox>
              <w14:checked w14:val="0"/>
              <w14:checkedState w14:val="2612" w14:font="MS Gothic"/>
              <w14:uncheckedState w14:val="2610" w14:font="MS Gothic"/>
            </w14:checkbox>
          </w:sdtPr>
          <w:sdtEndPr/>
          <w:sdtContent>
            <w:tc>
              <w:tcPr>
                <w:tcW w:w="962" w:type="dxa"/>
              </w:tcPr>
              <w:p w14:paraId="64E7696B" w14:textId="300A08FE" w:rsidR="008B09BE" w:rsidRPr="00AA5211" w:rsidRDefault="008B09BE" w:rsidP="003C5C6E">
                <w:pPr>
                  <w:pStyle w:val="TableRow"/>
                  <w:rPr>
                    <w:rFonts w:ascii="MS Gothic" w:eastAsia="MS Gothic" w:hAnsi="MS Gothic"/>
                  </w:rPr>
                </w:pPr>
                <w:r w:rsidRPr="00AA5211">
                  <w:rPr>
                    <w:rFonts w:ascii="MS Gothic" w:eastAsia="MS Gothic" w:hAnsi="MS Gothic"/>
                  </w:rPr>
                  <w:t>☐</w:t>
                </w:r>
              </w:p>
            </w:tc>
          </w:sdtContent>
        </w:sdt>
        <w:tc>
          <w:tcPr>
            <w:tcW w:w="1903" w:type="dxa"/>
          </w:tcPr>
          <w:p w14:paraId="1CC41ECA" w14:textId="6AD51F77" w:rsidR="008B09BE" w:rsidRPr="003562F1" w:rsidRDefault="008B09BE" w:rsidP="003C5C6E">
            <w:pPr>
              <w:pStyle w:val="TableRow"/>
            </w:pPr>
            <w:r w:rsidRPr="003562F1">
              <w:t>(</w:t>
            </w:r>
            <w:r w:rsidR="00377ADF">
              <w:t>f</w:t>
            </w:r>
            <w:r w:rsidRPr="003562F1">
              <w:t>) Legitimate interest</w:t>
            </w:r>
          </w:p>
        </w:tc>
        <w:tc>
          <w:tcPr>
            <w:tcW w:w="5783" w:type="dxa"/>
          </w:tcPr>
          <w:p w14:paraId="471B0F1C" w14:textId="74F0CBAE" w:rsidR="008B09BE" w:rsidRDefault="008B09BE" w:rsidP="003C5C6E">
            <w:pPr>
              <w:pStyle w:val="TableRow"/>
            </w:pPr>
            <w:r w:rsidRPr="00AA5211">
              <w:t xml:space="preserve">This is likely to be used by private providers for many types of data use, including direct marketing, </w:t>
            </w:r>
            <w:r w:rsidRPr="00AA5211">
              <w:lastRenderedPageBreak/>
              <w:t xml:space="preserve">and ensuring the security of network and information systems. This cannot be relied on by public authorities in the performance of their tasks. If relying on legitimate interest, a </w:t>
            </w:r>
            <w:hyperlink r:id="rId29" w:history="1">
              <w:r w:rsidRPr="00AA5211">
                <w:t>legitimate interest assessment</w:t>
              </w:r>
            </w:hyperlink>
            <w:r w:rsidRPr="00AA5211">
              <w:t xml:space="preserve"> </w:t>
            </w:r>
            <w:r w:rsidR="007563CB">
              <w:t xml:space="preserve">should be completed and </w:t>
            </w:r>
            <w:r w:rsidR="00C65574">
              <w:t>you should</w:t>
            </w:r>
            <w:r w:rsidRPr="00AA5211">
              <w:t xml:space="preserve"> document</w:t>
            </w:r>
            <w:r w:rsidR="00C65574">
              <w:t xml:space="preserve"> the outcome and</w:t>
            </w:r>
            <w:r w:rsidRPr="00AA5211">
              <w:t xml:space="preserve"> your reasoning.</w:t>
            </w:r>
          </w:p>
          <w:p w14:paraId="2ADDFAF5" w14:textId="70FFA854" w:rsidR="0059656A" w:rsidRPr="0066541F" w:rsidRDefault="0059656A" w:rsidP="003C5C6E">
            <w:pPr>
              <w:pStyle w:val="TableRow"/>
            </w:pPr>
            <w:hyperlink r:id="rId30" w:history="1">
              <w:r w:rsidRPr="0059656A">
                <w:rPr>
                  <w:rStyle w:val="Hyperlink"/>
                  <w:bCs/>
                </w:rPr>
                <w:t>How do we apply legitimate interests in practice? | ICO</w:t>
              </w:r>
            </w:hyperlink>
          </w:p>
        </w:tc>
        <w:tc>
          <w:tcPr>
            <w:tcW w:w="2025" w:type="dxa"/>
          </w:tcPr>
          <w:p w14:paraId="20F15F19" w14:textId="7779202C" w:rsidR="008B09BE" w:rsidRPr="00FA0381" w:rsidRDefault="00FA0381" w:rsidP="003C5C6E">
            <w:pPr>
              <w:pStyle w:val="TableRow"/>
            </w:pPr>
            <w:r w:rsidRPr="00FA0381">
              <w:lastRenderedPageBreak/>
              <w:t>[</w:t>
            </w:r>
            <w:r w:rsidR="008B09BE" w:rsidRPr="00FA0381">
              <w:t xml:space="preserve">All </w:t>
            </w:r>
            <w:r w:rsidR="00674749" w:rsidRPr="00FA0381">
              <w:t>Signator</w:t>
            </w:r>
            <w:r w:rsidR="008B09BE" w:rsidRPr="00FA0381">
              <w:t>ies, or provide</w:t>
            </w:r>
            <w:r w:rsidRPr="00FA0381">
              <w:t>]</w:t>
            </w:r>
            <w:r w:rsidR="008B09BE" w:rsidRPr="00FA0381">
              <w:t xml:space="preserve"> </w:t>
            </w:r>
            <w:r w:rsidR="008B09BE" w:rsidRPr="00FA0381">
              <w:lastRenderedPageBreak/>
              <w:t xml:space="preserve">details of each </w:t>
            </w:r>
            <w:r w:rsidR="00674749" w:rsidRPr="00FA0381">
              <w:t>Signator</w:t>
            </w:r>
            <w:r w:rsidR="008B09BE" w:rsidRPr="00FA0381">
              <w:t>y</w:t>
            </w:r>
          </w:p>
        </w:tc>
        <w:tc>
          <w:tcPr>
            <w:tcW w:w="4920" w:type="dxa"/>
          </w:tcPr>
          <w:p w14:paraId="66DA109B" w14:textId="7403A09D" w:rsidR="008B09BE" w:rsidRPr="00FA0381" w:rsidRDefault="00FA0381" w:rsidP="003C5C6E">
            <w:pPr>
              <w:pStyle w:val="TableRow"/>
            </w:pPr>
            <w:r w:rsidRPr="00FA0381">
              <w:lastRenderedPageBreak/>
              <w:t>[</w:t>
            </w:r>
            <w:r w:rsidR="008B09BE" w:rsidRPr="00FA0381">
              <w:t>Add details</w:t>
            </w:r>
            <w:r w:rsidRPr="00FA0381">
              <w:t>]</w:t>
            </w:r>
          </w:p>
        </w:tc>
      </w:tr>
    </w:tbl>
    <w:p w14:paraId="1B35B683" w14:textId="77777777" w:rsidR="00E54867" w:rsidRPr="003562F1" w:rsidRDefault="00E54867" w:rsidP="00E54867">
      <w:pPr>
        <w:rPr>
          <w:bCs/>
        </w:rPr>
        <w:sectPr w:rsidR="00E54867" w:rsidRPr="003562F1" w:rsidSect="00665F03">
          <w:pgSz w:w="16834" w:h="11909" w:orient="landscape"/>
          <w:pgMar w:top="1440" w:right="1440" w:bottom="1440" w:left="1440" w:header="720" w:footer="720" w:gutter="0"/>
          <w:cols w:space="720"/>
        </w:sectPr>
      </w:pPr>
    </w:p>
    <w:p w14:paraId="4D6ED975" w14:textId="77777777" w:rsidR="00077663" w:rsidRPr="00077663" w:rsidRDefault="00077663" w:rsidP="008F7521">
      <w:bookmarkStart w:id="27" w:name="_Toc122016040"/>
    </w:p>
    <w:p w14:paraId="6B7DBFCE" w14:textId="7051D9F2" w:rsidR="00F100DD" w:rsidRPr="0066541F" w:rsidRDefault="001D1304" w:rsidP="008F7521">
      <w:pPr>
        <w:pStyle w:val="Heading2"/>
        <w:rPr>
          <w:bCs/>
        </w:rPr>
      </w:pPr>
      <w:bookmarkStart w:id="28" w:name="_Toc239864970"/>
      <w:r>
        <w:t>7</w:t>
      </w:r>
      <w:r w:rsidR="005323B4" w:rsidRPr="001D1304">
        <w:t xml:space="preserve">.2 </w:t>
      </w:r>
      <w:r w:rsidR="00C625A8" w:rsidRPr="001D1304">
        <w:t>Under Article 9</w:t>
      </w:r>
      <w:r w:rsidR="005323B4" w:rsidRPr="001D1304">
        <w:t>(2)</w:t>
      </w:r>
      <w:r w:rsidR="00C625A8" w:rsidRPr="001D1304">
        <w:t xml:space="preserve"> UK </w:t>
      </w:r>
      <w:r w:rsidR="005323B4" w:rsidRPr="001D1304">
        <w:t>GDPR,</w:t>
      </w:r>
      <w:r w:rsidR="00C625A8" w:rsidRPr="001D1304">
        <w:t xml:space="preserve"> what is the </w:t>
      </w:r>
      <w:r w:rsidR="005323B4" w:rsidRPr="001D1304">
        <w:t>condition</w:t>
      </w:r>
      <w:r w:rsidR="00C625A8" w:rsidRPr="001D1304">
        <w:t xml:space="preserve"> for processing special category data?</w:t>
      </w:r>
      <w:bookmarkEnd w:id="27"/>
      <w:bookmarkEnd w:id="28"/>
    </w:p>
    <w:p w14:paraId="22A9FE0F" w14:textId="51C000BB" w:rsidR="009C108E" w:rsidRPr="008F7521" w:rsidRDefault="005323B4" w:rsidP="00D272FB">
      <w:pPr>
        <w:pStyle w:val="GuidanceNormal"/>
        <w:shd w:val="clear" w:color="auto" w:fill="D1D7DF"/>
        <w:rPr>
          <w:bCs/>
          <w:color w:val="auto"/>
        </w:rPr>
      </w:pPr>
      <w:r w:rsidRPr="008F7521">
        <w:rPr>
          <w:bCs/>
          <w:color w:val="auto"/>
        </w:rPr>
        <w:t xml:space="preserve">When processing special category data, a separate condition is required in addition to an Article 6 lawful basis as set out above. </w:t>
      </w:r>
    </w:p>
    <w:p w14:paraId="12835321" w14:textId="77777777" w:rsidR="009C108E" w:rsidRPr="008F7521" w:rsidRDefault="009C108E" w:rsidP="00D272FB">
      <w:pPr>
        <w:pStyle w:val="GuidanceNormal"/>
        <w:shd w:val="clear" w:color="auto" w:fill="D1D7DF"/>
        <w:rPr>
          <w:bCs/>
          <w:color w:val="auto"/>
        </w:rPr>
      </w:pPr>
    </w:p>
    <w:p w14:paraId="4E100C76" w14:textId="15C5F20A" w:rsidR="009C108E" w:rsidRPr="008F7521" w:rsidRDefault="009C108E" w:rsidP="00D272FB">
      <w:pPr>
        <w:pStyle w:val="GuidanceNormal"/>
        <w:shd w:val="clear" w:color="auto" w:fill="D1D7DF"/>
        <w:rPr>
          <w:bCs/>
          <w:color w:val="auto"/>
        </w:rPr>
      </w:pPr>
      <w:r w:rsidRPr="008F7521">
        <w:rPr>
          <w:bCs/>
          <w:color w:val="auto"/>
        </w:rPr>
        <w:t xml:space="preserve">Put an </w:t>
      </w:r>
      <w:r w:rsidRPr="008F7521">
        <w:rPr>
          <w:rFonts w:ascii="Segoe UI Symbol" w:hAnsi="Segoe UI Symbol" w:cs="Segoe UI Symbol"/>
          <w:bCs/>
          <w:color w:val="auto"/>
        </w:rPr>
        <w:t>☒</w:t>
      </w:r>
      <w:r w:rsidRPr="008F7521">
        <w:rPr>
          <w:bCs/>
          <w:color w:val="auto"/>
        </w:rPr>
        <w:t xml:space="preserve"> in the first column next to all that apply. Where a different condition applies to a different </w:t>
      </w:r>
      <w:r w:rsidR="00674749" w:rsidRPr="008F7521">
        <w:rPr>
          <w:bCs/>
          <w:color w:val="auto"/>
        </w:rPr>
        <w:t>Signator</w:t>
      </w:r>
      <w:r w:rsidRPr="008F7521">
        <w:rPr>
          <w:bCs/>
          <w:color w:val="auto"/>
        </w:rPr>
        <w:t xml:space="preserve">y or a different category of data use, clearly identify the relevant </w:t>
      </w:r>
      <w:r w:rsidR="00301441" w:rsidRPr="008F7521">
        <w:rPr>
          <w:bCs/>
          <w:color w:val="auto"/>
        </w:rPr>
        <w:t>Signatory</w:t>
      </w:r>
      <w:r w:rsidRPr="008F7521">
        <w:rPr>
          <w:bCs/>
          <w:color w:val="auto"/>
        </w:rPr>
        <w:t xml:space="preserve"> or use in the ‘Details’ column.</w:t>
      </w:r>
    </w:p>
    <w:p w14:paraId="4EB52A33" w14:textId="333AD1B9" w:rsidR="009C108E" w:rsidRPr="008F7521" w:rsidRDefault="009C108E" w:rsidP="00D272FB">
      <w:pPr>
        <w:pStyle w:val="GuidanceNormal"/>
        <w:shd w:val="clear" w:color="auto" w:fill="D1D7DF"/>
        <w:rPr>
          <w:bCs/>
          <w:color w:val="auto"/>
        </w:rPr>
      </w:pPr>
    </w:p>
    <w:p w14:paraId="4C8BC565" w14:textId="1FD8CD3C" w:rsidR="009C108E" w:rsidRPr="008F7521" w:rsidRDefault="009C108E" w:rsidP="00D272FB">
      <w:pPr>
        <w:pStyle w:val="GuidanceNormal"/>
        <w:shd w:val="clear" w:color="auto" w:fill="D1D7DF"/>
        <w:rPr>
          <w:bCs/>
          <w:color w:val="auto"/>
        </w:rPr>
      </w:pPr>
      <w:r w:rsidRPr="008F7521">
        <w:rPr>
          <w:bCs/>
          <w:color w:val="auto"/>
        </w:rPr>
        <w:t>Many of the conditions below also require a Schedule 1 DPA 2018 condition – see section 9.3 below.</w:t>
      </w:r>
    </w:p>
    <w:p w14:paraId="2FC83AA6" w14:textId="77777777" w:rsidR="003844BD" w:rsidRDefault="003844BD" w:rsidP="009C108E">
      <w:pPr>
        <w:pBdr>
          <w:between w:val="nil"/>
        </w:pBdr>
        <w:rPr>
          <w:bCs/>
          <w:color w:val="000000"/>
        </w:rPr>
      </w:pPr>
    </w:p>
    <w:p w14:paraId="70AA8870" w14:textId="3F4DA3B5" w:rsidR="00C74256" w:rsidRDefault="00C74256" w:rsidP="00D13927">
      <w:pPr>
        <w:pStyle w:val="Caption"/>
      </w:pPr>
      <w:bookmarkStart w:id="29" w:name="_Toc239926234"/>
      <w:r>
        <w:t>Table 5: Article 9(2) UK GDPR</w:t>
      </w:r>
      <w:bookmarkEnd w:id="29"/>
    </w:p>
    <w:p w14:paraId="16CA4489" w14:textId="5E3DB07C" w:rsidR="00384600" w:rsidRPr="008F7521" w:rsidRDefault="00384600" w:rsidP="008F7521">
      <w:pPr>
        <w:pBdr>
          <w:between w:val="nil"/>
        </w:pBdr>
        <w:rPr>
          <w:bCs/>
          <w:color w:val="000000"/>
        </w:rPr>
      </w:pPr>
      <w:r w:rsidRPr="008F7521">
        <w:rPr>
          <w:bCs/>
          <w:color w:val="000000"/>
        </w:rPr>
        <w:t xml:space="preserve">Further </w:t>
      </w:r>
      <w:r>
        <w:rPr>
          <w:bCs/>
          <w:color w:val="000000"/>
        </w:rPr>
        <w:t xml:space="preserve">information on Article 9(2) conditions </w:t>
      </w:r>
      <w:proofErr w:type="gramStart"/>
      <w:r>
        <w:rPr>
          <w:bCs/>
          <w:color w:val="000000"/>
        </w:rPr>
        <w:t>are</w:t>
      </w:r>
      <w:proofErr w:type="gramEnd"/>
      <w:r>
        <w:rPr>
          <w:bCs/>
          <w:color w:val="000000"/>
        </w:rPr>
        <w:t xml:space="preserve"> available here: </w:t>
      </w:r>
      <w:hyperlink r:id="rId31" w:history="1">
        <w:r w:rsidRPr="00384600">
          <w:rPr>
            <w:rStyle w:val="Hyperlink"/>
            <w:bCs/>
          </w:rPr>
          <w:t>What are the conditions for processing? | ICO</w:t>
        </w:r>
      </w:hyperlink>
    </w:p>
    <w:tbl>
      <w:tblPr>
        <w:tblStyle w:val="TableGrid"/>
        <w:tblW w:w="15026" w:type="dxa"/>
        <w:tblInd w:w="-289" w:type="dxa"/>
        <w:tblLook w:val="04A0" w:firstRow="1" w:lastRow="0" w:firstColumn="1" w:lastColumn="0" w:noHBand="0" w:noVBand="1"/>
      </w:tblPr>
      <w:tblGrid>
        <w:gridCol w:w="1040"/>
        <w:gridCol w:w="1882"/>
        <w:gridCol w:w="6042"/>
        <w:gridCol w:w="2021"/>
        <w:gridCol w:w="4041"/>
      </w:tblGrid>
      <w:tr w:rsidR="009C108E" w:rsidRPr="003562F1" w14:paraId="2193B965" w14:textId="77777777" w:rsidTr="008F7C71">
        <w:trPr>
          <w:trHeight w:val="1277"/>
          <w:tblHeader/>
        </w:trPr>
        <w:tc>
          <w:tcPr>
            <w:tcW w:w="1040" w:type="dxa"/>
            <w:shd w:val="clear" w:color="auto" w:fill="D1D7DF"/>
          </w:tcPr>
          <w:p w14:paraId="16E4C72F" w14:textId="3FEAE658" w:rsidR="009C108E" w:rsidRPr="00AA5211" w:rsidRDefault="004E2E09" w:rsidP="00D13927">
            <w:pPr>
              <w:pStyle w:val="TableHeader"/>
            </w:pPr>
            <w:r>
              <w:t>Select all that apply</w:t>
            </w:r>
          </w:p>
        </w:tc>
        <w:tc>
          <w:tcPr>
            <w:tcW w:w="1882" w:type="dxa"/>
            <w:shd w:val="clear" w:color="auto" w:fill="D1D7DF"/>
          </w:tcPr>
          <w:p w14:paraId="7D035A71" w14:textId="77777777" w:rsidR="00C74256" w:rsidRDefault="00C74256" w:rsidP="00D13927">
            <w:pPr>
              <w:pStyle w:val="TableHeader"/>
            </w:pPr>
          </w:p>
          <w:p w14:paraId="61BA0A13" w14:textId="72032084" w:rsidR="009C108E" w:rsidRPr="00C74256" w:rsidRDefault="009C108E" w:rsidP="00D13927">
            <w:pPr>
              <w:pStyle w:val="TableHeader"/>
            </w:pPr>
            <w:r w:rsidRPr="00C74256">
              <w:t xml:space="preserve">Article </w:t>
            </w:r>
            <w:r w:rsidR="00A66563" w:rsidRPr="00C74256">
              <w:t>9(2) condition</w:t>
            </w:r>
          </w:p>
        </w:tc>
        <w:tc>
          <w:tcPr>
            <w:tcW w:w="6042" w:type="dxa"/>
            <w:shd w:val="clear" w:color="auto" w:fill="D1D7DF"/>
          </w:tcPr>
          <w:p w14:paraId="0B63DA0B" w14:textId="77777777" w:rsidR="00C74256" w:rsidRDefault="00C74256" w:rsidP="00D13927">
            <w:pPr>
              <w:pStyle w:val="TableHeader"/>
            </w:pPr>
          </w:p>
          <w:p w14:paraId="392156FD" w14:textId="4610BE5D" w:rsidR="009C108E" w:rsidRPr="00C74256" w:rsidRDefault="009C108E" w:rsidP="00D13927">
            <w:pPr>
              <w:pStyle w:val="TableHeader"/>
            </w:pPr>
            <w:r w:rsidRPr="00C74256">
              <w:t>When it applies</w:t>
            </w:r>
          </w:p>
        </w:tc>
        <w:tc>
          <w:tcPr>
            <w:tcW w:w="2021" w:type="dxa"/>
            <w:shd w:val="clear" w:color="auto" w:fill="D1D7DF"/>
          </w:tcPr>
          <w:p w14:paraId="32AFF045" w14:textId="77777777" w:rsidR="00C74256" w:rsidRDefault="00C74256" w:rsidP="00D13927">
            <w:pPr>
              <w:pStyle w:val="TableHeader"/>
            </w:pPr>
          </w:p>
          <w:p w14:paraId="4F130AD1" w14:textId="4E5F2233" w:rsidR="009C108E" w:rsidRPr="00C74256" w:rsidRDefault="009C108E" w:rsidP="00D13927">
            <w:pPr>
              <w:pStyle w:val="TableHeader"/>
            </w:pPr>
            <w:r w:rsidRPr="00C74256">
              <w:t>Applies to</w:t>
            </w:r>
          </w:p>
        </w:tc>
        <w:tc>
          <w:tcPr>
            <w:tcW w:w="4041" w:type="dxa"/>
            <w:shd w:val="clear" w:color="auto" w:fill="D1D7DF"/>
          </w:tcPr>
          <w:p w14:paraId="6E221241" w14:textId="77777777" w:rsidR="00C74256" w:rsidRDefault="00C74256" w:rsidP="00D13927">
            <w:pPr>
              <w:pStyle w:val="TableHeader"/>
            </w:pPr>
          </w:p>
          <w:p w14:paraId="2892C4C6" w14:textId="13A64E99" w:rsidR="009C108E" w:rsidRPr="00C74256" w:rsidRDefault="009C108E" w:rsidP="00D13927">
            <w:pPr>
              <w:pStyle w:val="TableHeader"/>
            </w:pPr>
            <w:r w:rsidRPr="00C74256">
              <w:t>Details</w:t>
            </w:r>
          </w:p>
        </w:tc>
      </w:tr>
      <w:tr w:rsidR="009C108E" w:rsidRPr="003562F1" w14:paraId="45C553B1" w14:textId="77777777" w:rsidTr="008F7C71">
        <w:sdt>
          <w:sdtPr>
            <w:id w:val="122665889"/>
            <w14:checkbox>
              <w14:checked w14:val="1"/>
              <w14:checkedState w14:val="2612" w14:font="MS Gothic"/>
              <w14:uncheckedState w14:val="2610" w14:font="MS Gothic"/>
            </w14:checkbox>
          </w:sdtPr>
          <w:sdtEndPr/>
          <w:sdtContent>
            <w:tc>
              <w:tcPr>
                <w:tcW w:w="1040" w:type="dxa"/>
              </w:tcPr>
              <w:p w14:paraId="3B3C2CE3" w14:textId="3B73D0B6" w:rsidR="009C108E" w:rsidRPr="00AA5211" w:rsidRDefault="00D13927" w:rsidP="00D13927">
                <w:pPr>
                  <w:pStyle w:val="TableRow"/>
                </w:pPr>
                <w:r>
                  <w:rPr>
                    <w:rFonts w:ascii="MS Gothic" w:eastAsia="MS Gothic" w:hAnsi="MS Gothic" w:hint="eastAsia"/>
                  </w:rPr>
                  <w:t>☒</w:t>
                </w:r>
              </w:p>
            </w:tc>
          </w:sdtContent>
        </w:sdt>
        <w:tc>
          <w:tcPr>
            <w:tcW w:w="1882" w:type="dxa"/>
          </w:tcPr>
          <w:p w14:paraId="0E92C81A" w14:textId="330EC4CE" w:rsidR="009C108E" w:rsidRPr="003562F1" w:rsidRDefault="009C108E" w:rsidP="00D13927">
            <w:pPr>
              <w:pStyle w:val="TableRow"/>
            </w:pPr>
            <w:r w:rsidRPr="003562F1">
              <w:t xml:space="preserve">(a) </w:t>
            </w:r>
            <w:r w:rsidR="00A66563" w:rsidRPr="003562F1">
              <w:t>Explicit consent</w:t>
            </w:r>
          </w:p>
        </w:tc>
        <w:tc>
          <w:tcPr>
            <w:tcW w:w="6042" w:type="dxa"/>
          </w:tcPr>
          <w:p w14:paraId="16C90CE3" w14:textId="77777777" w:rsidR="00A66563" w:rsidRPr="003562F1" w:rsidRDefault="00A66563" w:rsidP="00D13927">
            <w:pPr>
              <w:pStyle w:val="TableRow"/>
            </w:pPr>
            <w:r w:rsidRPr="003562F1">
              <w:t xml:space="preserve">This is the same standard of consent as under Article 6, although it must be affirmed through a clear statement by the data subject (written or oral). </w:t>
            </w:r>
          </w:p>
          <w:p w14:paraId="559BCC84" w14:textId="77777777" w:rsidR="00A66563" w:rsidRPr="003562F1" w:rsidRDefault="00A66563" w:rsidP="00D13927">
            <w:pPr>
              <w:pStyle w:val="TableRow"/>
            </w:pPr>
          </w:p>
          <w:p w14:paraId="12217BCA" w14:textId="169B0F04" w:rsidR="009C108E" w:rsidRPr="003562F1" w:rsidRDefault="00A66563" w:rsidP="00D13927">
            <w:pPr>
              <w:pStyle w:val="TableRow"/>
            </w:pPr>
            <w:r w:rsidRPr="003562F1">
              <w:t xml:space="preserve">It is unlikely to be appropriate where there is an imbalance of power, or where the withdrawal of </w:t>
            </w:r>
            <w:r w:rsidRPr="003562F1">
              <w:lastRenderedPageBreak/>
              <w:t>consent could present difficulties (e.g. withdrawal of consent could obstruct a safeguarding assessment).</w:t>
            </w:r>
          </w:p>
        </w:tc>
        <w:tc>
          <w:tcPr>
            <w:tcW w:w="2021" w:type="dxa"/>
          </w:tcPr>
          <w:p w14:paraId="2996B4D3" w14:textId="69779852" w:rsidR="009C108E" w:rsidRPr="00FA0381" w:rsidRDefault="008F7C71" w:rsidP="00D13927">
            <w:pPr>
              <w:pStyle w:val="TableRow"/>
            </w:pPr>
            <w:r w:rsidRPr="00FA0381">
              <w:lastRenderedPageBreak/>
              <w:t>[</w:t>
            </w:r>
            <w:r w:rsidR="009C108E" w:rsidRPr="00FA0381">
              <w:t xml:space="preserve">All </w:t>
            </w:r>
            <w:r w:rsidR="00674749" w:rsidRPr="00FA0381">
              <w:t>Signator</w:t>
            </w:r>
            <w:r w:rsidR="009C108E" w:rsidRPr="00FA0381">
              <w:t xml:space="preserve">ies, or provide details of each </w:t>
            </w:r>
            <w:r w:rsidR="00571041" w:rsidRPr="00FA0381">
              <w:t>Signator</w:t>
            </w:r>
            <w:r w:rsidR="009C108E" w:rsidRPr="00FA0381">
              <w:t>y</w:t>
            </w:r>
            <w:r w:rsidRPr="00FA0381">
              <w:t>]</w:t>
            </w:r>
          </w:p>
        </w:tc>
        <w:tc>
          <w:tcPr>
            <w:tcW w:w="4041" w:type="dxa"/>
          </w:tcPr>
          <w:p w14:paraId="15A3BE39" w14:textId="32490DA2" w:rsidR="009C108E" w:rsidRPr="00FA0381" w:rsidRDefault="008F7C71" w:rsidP="00D13927">
            <w:pPr>
              <w:pStyle w:val="TableRow"/>
            </w:pPr>
            <w:r w:rsidRPr="00FA0381">
              <w:t>[</w:t>
            </w:r>
            <w:r w:rsidR="009C108E" w:rsidRPr="00FA0381">
              <w:t>Add details</w:t>
            </w:r>
            <w:r w:rsidRPr="00FA0381">
              <w:t>]</w:t>
            </w:r>
          </w:p>
        </w:tc>
      </w:tr>
      <w:tr w:rsidR="008F7C71" w:rsidRPr="003562F1" w14:paraId="43561958" w14:textId="77777777" w:rsidTr="008F7C71">
        <w:sdt>
          <w:sdtPr>
            <w:id w:val="1707147578"/>
            <w14:checkbox>
              <w14:checked w14:val="0"/>
              <w14:checkedState w14:val="2612" w14:font="MS Gothic"/>
              <w14:uncheckedState w14:val="2610" w14:font="MS Gothic"/>
            </w14:checkbox>
          </w:sdtPr>
          <w:sdtEndPr/>
          <w:sdtContent>
            <w:tc>
              <w:tcPr>
                <w:tcW w:w="1040" w:type="dxa"/>
              </w:tcPr>
              <w:p w14:paraId="3E2895FA" w14:textId="77777777" w:rsidR="008F7C71" w:rsidRPr="00AA5211" w:rsidRDefault="008F7C71" w:rsidP="008F7C71">
                <w:pPr>
                  <w:pStyle w:val="TableRow"/>
                </w:pPr>
                <w:r w:rsidRPr="00AA5211">
                  <w:rPr>
                    <w:rFonts w:ascii="MS Gothic" w:eastAsia="MS Gothic" w:hAnsi="MS Gothic"/>
                  </w:rPr>
                  <w:t>☐</w:t>
                </w:r>
              </w:p>
            </w:tc>
          </w:sdtContent>
        </w:sdt>
        <w:tc>
          <w:tcPr>
            <w:tcW w:w="1882" w:type="dxa"/>
          </w:tcPr>
          <w:p w14:paraId="360E6825" w14:textId="27E7C04D" w:rsidR="008F7C71" w:rsidRPr="003562F1" w:rsidRDefault="008F7C71" w:rsidP="008F7C71">
            <w:pPr>
              <w:pStyle w:val="TableRow"/>
            </w:pPr>
            <w:r w:rsidRPr="003562F1">
              <w:t>(b) Employment purposes</w:t>
            </w:r>
          </w:p>
        </w:tc>
        <w:tc>
          <w:tcPr>
            <w:tcW w:w="6042" w:type="dxa"/>
          </w:tcPr>
          <w:p w14:paraId="736E6E56" w14:textId="77777777" w:rsidR="008F7C71" w:rsidRPr="0066541F" w:rsidRDefault="008F7C71" w:rsidP="008F7C71">
            <w:pPr>
              <w:pStyle w:val="TableRow"/>
            </w:pPr>
            <w:r w:rsidRPr="00AA5211">
              <w:rPr>
                <w:rFonts w:eastAsiaTheme="minorEastAsia"/>
                <w:color w:val="000000"/>
                <w:lang w:eastAsia="ja-JP"/>
              </w:rPr>
              <w:t>For example, to check a person's eligibility to work in an NHS or local authority setting. Unlikely to apply to the sharing activities under the Information Sharing Duty.</w:t>
            </w:r>
          </w:p>
          <w:p w14:paraId="563E0773" w14:textId="77777777" w:rsidR="008F7C71" w:rsidRPr="003562F1" w:rsidRDefault="008F7C71" w:rsidP="008F7C71">
            <w:pPr>
              <w:pStyle w:val="TableRow"/>
            </w:pPr>
          </w:p>
        </w:tc>
        <w:tc>
          <w:tcPr>
            <w:tcW w:w="2021" w:type="dxa"/>
          </w:tcPr>
          <w:p w14:paraId="24B0B227" w14:textId="2243AD51" w:rsidR="008F7C71" w:rsidRPr="00FA0381" w:rsidRDefault="008F7C71" w:rsidP="008F7C71">
            <w:pPr>
              <w:pStyle w:val="TableRow"/>
            </w:pPr>
            <w:r w:rsidRPr="00FA0381">
              <w:t>[All Signatories, or provide details of each Signatory]</w:t>
            </w:r>
          </w:p>
        </w:tc>
        <w:tc>
          <w:tcPr>
            <w:tcW w:w="4041" w:type="dxa"/>
          </w:tcPr>
          <w:p w14:paraId="29AF40CF" w14:textId="169DE285" w:rsidR="008F7C71" w:rsidRPr="00FA0381" w:rsidRDefault="008F7C71" w:rsidP="008F7C71">
            <w:pPr>
              <w:pStyle w:val="TableRow"/>
            </w:pPr>
            <w:r w:rsidRPr="00FA0381">
              <w:t>[Add details]</w:t>
            </w:r>
          </w:p>
        </w:tc>
      </w:tr>
      <w:tr w:rsidR="008F7C71" w:rsidRPr="003562F1" w14:paraId="467D3B7C" w14:textId="77777777" w:rsidTr="008F7C71">
        <w:trPr>
          <w:trHeight w:val="60"/>
        </w:trPr>
        <w:sdt>
          <w:sdtPr>
            <w:id w:val="1665124190"/>
            <w14:checkbox>
              <w14:checked w14:val="0"/>
              <w14:checkedState w14:val="2612" w14:font="MS Gothic"/>
              <w14:uncheckedState w14:val="2610" w14:font="MS Gothic"/>
            </w14:checkbox>
          </w:sdtPr>
          <w:sdtEndPr/>
          <w:sdtContent>
            <w:tc>
              <w:tcPr>
                <w:tcW w:w="1040" w:type="dxa"/>
              </w:tcPr>
              <w:p w14:paraId="59171E22" w14:textId="77777777" w:rsidR="008F7C71" w:rsidRPr="00AA5211" w:rsidRDefault="008F7C71" w:rsidP="008F7C71">
                <w:pPr>
                  <w:pStyle w:val="TableRow"/>
                </w:pPr>
                <w:r w:rsidRPr="00AA5211">
                  <w:rPr>
                    <w:rFonts w:ascii="MS Gothic" w:eastAsia="MS Gothic" w:hAnsi="MS Gothic"/>
                  </w:rPr>
                  <w:t>☐</w:t>
                </w:r>
              </w:p>
            </w:tc>
          </w:sdtContent>
        </w:sdt>
        <w:tc>
          <w:tcPr>
            <w:tcW w:w="1882" w:type="dxa"/>
          </w:tcPr>
          <w:p w14:paraId="66EBDE08" w14:textId="42DF81EC" w:rsidR="008F7C71" w:rsidRPr="003562F1" w:rsidRDefault="008F7C71" w:rsidP="008F7C71">
            <w:pPr>
              <w:pStyle w:val="TableRow"/>
            </w:pPr>
            <w:r w:rsidRPr="003562F1">
              <w:t>(c) Vital interests</w:t>
            </w:r>
          </w:p>
        </w:tc>
        <w:tc>
          <w:tcPr>
            <w:tcW w:w="6042" w:type="dxa"/>
          </w:tcPr>
          <w:p w14:paraId="5881BA60" w14:textId="408B1A2C" w:rsidR="008F7C71" w:rsidRPr="0066541F" w:rsidRDefault="008F7C71" w:rsidP="008F7C71">
            <w:pPr>
              <w:pStyle w:val="TableRow"/>
            </w:pPr>
            <w:r w:rsidRPr="00AA5211">
              <w:rPr>
                <w:rFonts w:eastAsiaTheme="minorEastAsia"/>
                <w:color w:val="000000"/>
                <w:lang w:eastAsia="ja-JP"/>
              </w:rPr>
              <w:t xml:space="preserve">Unlikely to apply, as it can only be used in specific life-or-death circumstances and sharing under the Information Sharing Duty is likely to be carried out </w:t>
            </w:r>
            <w:proofErr w:type="gramStart"/>
            <w:r w:rsidRPr="00AA5211">
              <w:rPr>
                <w:rFonts w:eastAsiaTheme="minorEastAsia"/>
                <w:color w:val="000000"/>
                <w:lang w:eastAsia="ja-JP"/>
              </w:rPr>
              <w:t>on the basis of</w:t>
            </w:r>
            <w:proofErr w:type="gramEnd"/>
            <w:r w:rsidRPr="00AA5211">
              <w:rPr>
                <w:rFonts w:eastAsiaTheme="minorEastAsia"/>
                <w:color w:val="000000"/>
                <w:lang w:eastAsia="ja-JP"/>
              </w:rPr>
              <w:t xml:space="preserve"> a more appropriate condition</w:t>
            </w:r>
            <w:r w:rsidRPr="003562F1">
              <w:t>.</w:t>
            </w:r>
          </w:p>
          <w:p w14:paraId="01B1D764" w14:textId="2C5BCAD9" w:rsidR="008F7C71" w:rsidRPr="003562F1" w:rsidRDefault="008F7C71" w:rsidP="008F7C71">
            <w:pPr>
              <w:pStyle w:val="TableRow"/>
            </w:pPr>
          </w:p>
        </w:tc>
        <w:tc>
          <w:tcPr>
            <w:tcW w:w="2021" w:type="dxa"/>
          </w:tcPr>
          <w:p w14:paraId="1EA0BBD2" w14:textId="3FBBD566" w:rsidR="008F7C71" w:rsidRPr="00FA0381" w:rsidRDefault="008F7C71" w:rsidP="008F7C71">
            <w:pPr>
              <w:pStyle w:val="TableRow"/>
            </w:pPr>
            <w:r w:rsidRPr="00FA0381">
              <w:t>[All Signatories, or provide details of each Signatory]</w:t>
            </w:r>
          </w:p>
        </w:tc>
        <w:tc>
          <w:tcPr>
            <w:tcW w:w="4041" w:type="dxa"/>
          </w:tcPr>
          <w:p w14:paraId="17522C61" w14:textId="426B42A8" w:rsidR="008F7C71" w:rsidRPr="00FA0381" w:rsidRDefault="008F7C71" w:rsidP="008F7C71">
            <w:pPr>
              <w:pStyle w:val="TableRow"/>
            </w:pPr>
            <w:r w:rsidRPr="00FA0381">
              <w:t>[Add details]</w:t>
            </w:r>
          </w:p>
        </w:tc>
      </w:tr>
      <w:tr w:rsidR="008F7C71" w:rsidRPr="003562F1" w14:paraId="4F7B71B9" w14:textId="77777777" w:rsidTr="008F7C71">
        <w:trPr>
          <w:trHeight w:val="60"/>
        </w:trPr>
        <w:sdt>
          <w:sdtPr>
            <w:id w:val="-1068028007"/>
            <w14:checkbox>
              <w14:checked w14:val="0"/>
              <w14:checkedState w14:val="2612" w14:font="MS Gothic"/>
              <w14:uncheckedState w14:val="2610" w14:font="MS Gothic"/>
            </w14:checkbox>
          </w:sdtPr>
          <w:sdtEndPr/>
          <w:sdtContent>
            <w:tc>
              <w:tcPr>
                <w:tcW w:w="1040" w:type="dxa"/>
              </w:tcPr>
              <w:p w14:paraId="4D5FF15E" w14:textId="77777777" w:rsidR="008F7C71" w:rsidRPr="00AA5211" w:rsidRDefault="008F7C71" w:rsidP="008F7C71">
                <w:pPr>
                  <w:pStyle w:val="TableRow"/>
                  <w:rPr>
                    <w:rFonts w:ascii="MS Gothic" w:eastAsia="MS Gothic" w:hAnsi="MS Gothic"/>
                  </w:rPr>
                </w:pPr>
                <w:r w:rsidRPr="00AA5211">
                  <w:rPr>
                    <w:rFonts w:ascii="MS Gothic" w:eastAsia="MS Gothic" w:hAnsi="MS Gothic"/>
                  </w:rPr>
                  <w:t>☐</w:t>
                </w:r>
              </w:p>
            </w:tc>
          </w:sdtContent>
        </w:sdt>
        <w:tc>
          <w:tcPr>
            <w:tcW w:w="1882" w:type="dxa"/>
          </w:tcPr>
          <w:p w14:paraId="74BB7D82" w14:textId="16A214B4" w:rsidR="008F7C71" w:rsidRPr="003562F1" w:rsidRDefault="008F7C71" w:rsidP="008F7C71">
            <w:pPr>
              <w:pStyle w:val="TableRow"/>
            </w:pPr>
            <w:r w:rsidRPr="003562F1">
              <w:t>(d) Not-for-profit activities</w:t>
            </w:r>
          </w:p>
        </w:tc>
        <w:tc>
          <w:tcPr>
            <w:tcW w:w="6042" w:type="dxa"/>
          </w:tcPr>
          <w:p w14:paraId="2072D495" w14:textId="77777777" w:rsidR="008F7C71" w:rsidRPr="003562F1" w:rsidRDefault="008F7C71" w:rsidP="008F7C71">
            <w:pPr>
              <w:pStyle w:val="TableRow"/>
            </w:pPr>
            <w:r w:rsidRPr="003562F1">
              <w:t xml:space="preserve">This cannot be used by public organisations or private (for profit) organisations. It can only be used by not-for-profit organisations, like charities, where the data they are using is restricted to their own members or people with who they have regular dealings, such as partners, supporters or beneficiaries. </w:t>
            </w:r>
          </w:p>
          <w:p w14:paraId="57CAE6AD" w14:textId="4CCAF055" w:rsidR="008F7C71" w:rsidRPr="003562F1" w:rsidRDefault="008F7C71" w:rsidP="008F7C71">
            <w:pPr>
              <w:pStyle w:val="TableRow"/>
            </w:pPr>
          </w:p>
        </w:tc>
        <w:tc>
          <w:tcPr>
            <w:tcW w:w="2021" w:type="dxa"/>
          </w:tcPr>
          <w:p w14:paraId="1E005DD5" w14:textId="32826949" w:rsidR="008F7C71" w:rsidRPr="00FA0381" w:rsidRDefault="008F7C71" w:rsidP="008F7C71">
            <w:pPr>
              <w:pStyle w:val="TableRow"/>
            </w:pPr>
            <w:r w:rsidRPr="00FA0381">
              <w:t>[All Signatories, or provide details of each Signatory]</w:t>
            </w:r>
          </w:p>
        </w:tc>
        <w:tc>
          <w:tcPr>
            <w:tcW w:w="4041" w:type="dxa"/>
          </w:tcPr>
          <w:p w14:paraId="0F1C65D6" w14:textId="40EC765F" w:rsidR="008F7C71" w:rsidRPr="00FA0381" w:rsidRDefault="008F7C71" w:rsidP="008F7C71">
            <w:pPr>
              <w:pStyle w:val="TableRow"/>
            </w:pPr>
            <w:r w:rsidRPr="00FA0381">
              <w:t>[Add details]</w:t>
            </w:r>
          </w:p>
        </w:tc>
      </w:tr>
      <w:tr w:rsidR="008F7C71" w:rsidRPr="003562F1" w14:paraId="712A0A72" w14:textId="77777777" w:rsidTr="008F7C71">
        <w:trPr>
          <w:trHeight w:val="60"/>
        </w:trPr>
        <w:sdt>
          <w:sdtPr>
            <w:id w:val="1208139203"/>
            <w14:checkbox>
              <w14:checked w14:val="0"/>
              <w14:checkedState w14:val="2612" w14:font="MS Gothic"/>
              <w14:uncheckedState w14:val="2610" w14:font="MS Gothic"/>
            </w14:checkbox>
          </w:sdtPr>
          <w:sdtEndPr/>
          <w:sdtContent>
            <w:tc>
              <w:tcPr>
                <w:tcW w:w="1040" w:type="dxa"/>
              </w:tcPr>
              <w:p w14:paraId="4DC69BC6" w14:textId="77777777" w:rsidR="008F7C71" w:rsidRPr="00AA5211" w:rsidRDefault="008F7C71" w:rsidP="008F7C71">
                <w:pPr>
                  <w:pStyle w:val="TableRow"/>
                  <w:rPr>
                    <w:rFonts w:ascii="MS Gothic" w:eastAsia="MS Gothic" w:hAnsi="MS Gothic"/>
                  </w:rPr>
                </w:pPr>
                <w:r w:rsidRPr="00AA5211">
                  <w:rPr>
                    <w:rFonts w:ascii="MS Gothic" w:eastAsia="MS Gothic" w:hAnsi="MS Gothic"/>
                  </w:rPr>
                  <w:t>☐</w:t>
                </w:r>
              </w:p>
            </w:tc>
          </w:sdtContent>
        </w:sdt>
        <w:tc>
          <w:tcPr>
            <w:tcW w:w="1882" w:type="dxa"/>
          </w:tcPr>
          <w:p w14:paraId="5752E567" w14:textId="5B581A8E" w:rsidR="008F7C71" w:rsidRPr="003562F1" w:rsidRDefault="008F7C71" w:rsidP="008F7C71">
            <w:pPr>
              <w:pStyle w:val="TableRow"/>
            </w:pPr>
            <w:r w:rsidRPr="003562F1">
              <w:t>(e) Manifestly made public</w:t>
            </w:r>
          </w:p>
        </w:tc>
        <w:tc>
          <w:tcPr>
            <w:tcW w:w="6042" w:type="dxa"/>
          </w:tcPr>
          <w:p w14:paraId="0BA85118" w14:textId="77777777" w:rsidR="008F7C71" w:rsidRPr="0066541F" w:rsidRDefault="008F7C71" w:rsidP="008F7C71">
            <w:pPr>
              <w:pStyle w:val="TableRow"/>
            </w:pPr>
            <w:r w:rsidRPr="00AA5211">
              <w:rPr>
                <w:rFonts w:eastAsiaTheme="minorEastAsia"/>
                <w:color w:val="000000"/>
                <w:lang w:eastAsia="ja-JP"/>
              </w:rPr>
              <w:t>Unlikely to apply, as it only relates to special category data that the individual themselves has deliberately made public.</w:t>
            </w:r>
          </w:p>
          <w:p w14:paraId="22377E88" w14:textId="41D7B785" w:rsidR="008F7C71" w:rsidRPr="003562F1" w:rsidRDefault="008F7C71" w:rsidP="008F7C71">
            <w:pPr>
              <w:pStyle w:val="TableRow"/>
            </w:pPr>
          </w:p>
        </w:tc>
        <w:tc>
          <w:tcPr>
            <w:tcW w:w="2021" w:type="dxa"/>
          </w:tcPr>
          <w:p w14:paraId="45FDE047" w14:textId="0F32BB6C" w:rsidR="008F7C71" w:rsidRPr="00FA0381" w:rsidRDefault="008F7C71" w:rsidP="008F7C71">
            <w:pPr>
              <w:pStyle w:val="TableRow"/>
            </w:pPr>
            <w:r w:rsidRPr="00FA0381">
              <w:lastRenderedPageBreak/>
              <w:t xml:space="preserve">[All Signatories, or provide </w:t>
            </w:r>
            <w:r w:rsidRPr="00FA0381">
              <w:lastRenderedPageBreak/>
              <w:t>details of each Signatory]</w:t>
            </w:r>
          </w:p>
        </w:tc>
        <w:tc>
          <w:tcPr>
            <w:tcW w:w="4041" w:type="dxa"/>
          </w:tcPr>
          <w:p w14:paraId="3791D876" w14:textId="2901632B" w:rsidR="008F7C71" w:rsidRPr="00FA0381" w:rsidRDefault="008F7C71" w:rsidP="008F7C71">
            <w:pPr>
              <w:pStyle w:val="TableRow"/>
            </w:pPr>
            <w:r w:rsidRPr="00FA0381">
              <w:lastRenderedPageBreak/>
              <w:t>[Add details]</w:t>
            </w:r>
          </w:p>
        </w:tc>
      </w:tr>
      <w:tr w:rsidR="008F7C71" w:rsidRPr="003562F1" w14:paraId="6F9D767F" w14:textId="77777777" w:rsidTr="008F7C71">
        <w:trPr>
          <w:trHeight w:val="60"/>
        </w:trPr>
        <w:sdt>
          <w:sdtPr>
            <w:id w:val="1421448089"/>
            <w14:checkbox>
              <w14:checked w14:val="0"/>
              <w14:checkedState w14:val="2612" w14:font="MS Gothic"/>
              <w14:uncheckedState w14:val="2610" w14:font="MS Gothic"/>
            </w14:checkbox>
          </w:sdtPr>
          <w:sdtEndPr/>
          <w:sdtContent>
            <w:tc>
              <w:tcPr>
                <w:tcW w:w="1040" w:type="dxa"/>
              </w:tcPr>
              <w:p w14:paraId="74DFA09C" w14:textId="77777777" w:rsidR="008F7C71" w:rsidRPr="00AA5211" w:rsidRDefault="008F7C71" w:rsidP="008F7C71">
                <w:pPr>
                  <w:pStyle w:val="TableRow"/>
                  <w:rPr>
                    <w:rFonts w:ascii="MS Gothic" w:eastAsia="MS Gothic" w:hAnsi="MS Gothic"/>
                  </w:rPr>
                </w:pPr>
                <w:r w:rsidRPr="00AA5211">
                  <w:rPr>
                    <w:rFonts w:ascii="MS Gothic" w:eastAsia="MS Gothic" w:hAnsi="MS Gothic"/>
                  </w:rPr>
                  <w:t>☐</w:t>
                </w:r>
              </w:p>
            </w:tc>
          </w:sdtContent>
        </w:sdt>
        <w:tc>
          <w:tcPr>
            <w:tcW w:w="1882" w:type="dxa"/>
          </w:tcPr>
          <w:p w14:paraId="422181C6" w14:textId="7EE16160" w:rsidR="008F7C71" w:rsidRPr="003562F1" w:rsidRDefault="008F7C71" w:rsidP="008F7C71">
            <w:pPr>
              <w:pStyle w:val="TableRow"/>
            </w:pPr>
            <w:r w:rsidRPr="003562F1">
              <w:t>(f) Legal claims, legal advice or judicial acts</w:t>
            </w:r>
          </w:p>
        </w:tc>
        <w:tc>
          <w:tcPr>
            <w:tcW w:w="6042" w:type="dxa"/>
          </w:tcPr>
          <w:p w14:paraId="07571EDE" w14:textId="77777777" w:rsidR="008F7C71" w:rsidRPr="003562F1" w:rsidRDefault="008F7C71" w:rsidP="008F7C71">
            <w:pPr>
              <w:pStyle w:val="TableRow"/>
            </w:pPr>
            <w:r w:rsidRPr="003562F1">
              <w:t>The information is required to exercise, enforce or defend a legal right or claim, for example a person bringing a legal case against an agency.</w:t>
            </w:r>
          </w:p>
          <w:p w14:paraId="30B7F34F" w14:textId="2F8E7624" w:rsidR="008F7C71" w:rsidRPr="003562F1" w:rsidRDefault="008F7C71" w:rsidP="008F7C71">
            <w:pPr>
              <w:pStyle w:val="TableRow"/>
            </w:pPr>
          </w:p>
        </w:tc>
        <w:tc>
          <w:tcPr>
            <w:tcW w:w="2021" w:type="dxa"/>
          </w:tcPr>
          <w:p w14:paraId="1BFDEC4D" w14:textId="5E06F8DF" w:rsidR="008F7C71" w:rsidRPr="00FA0381" w:rsidRDefault="008F7C71" w:rsidP="008F7C71">
            <w:pPr>
              <w:pStyle w:val="TableRow"/>
            </w:pPr>
            <w:r w:rsidRPr="00FA0381">
              <w:t>[All Signatories, or provide details of each Signatory]</w:t>
            </w:r>
          </w:p>
        </w:tc>
        <w:tc>
          <w:tcPr>
            <w:tcW w:w="4041" w:type="dxa"/>
          </w:tcPr>
          <w:p w14:paraId="38960DD5" w14:textId="5E0BB62B" w:rsidR="008F7C71" w:rsidRPr="00FA0381" w:rsidRDefault="008F7C71" w:rsidP="008F7C71">
            <w:pPr>
              <w:pStyle w:val="TableRow"/>
            </w:pPr>
            <w:r w:rsidRPr="00FA0381">
              <w:t>[Add details]</w:t>
            </w:r>
          </w:p>
        </w:tc>
      </w:tr>
      <w:tr w:rsidR="008F7C71" w:rsidRPr="003562F1" w14:paraId="3D21632D" w14:textId="77777777" w:rsidTr="00383CCD">
        <w:trPr>
          <w:trHeight w:val="2419"/>
        </w:trPr>
        <w:sdt>
          <w:sdtPr>
            <w:id w:val="-637184508"/>
            <w14:checkbox>
              <w14:checked w14:val="0"/>
              <w14:checkedState w14:val="2612" w14:font="MS Gothic"/>
              <w14:uncheckedState w14:val="2610" w14:font="MS Gothic"/>
            </w14:checkbox>
          </w:sdtPr>
          <w:sdtEndPr/>
          <w:sdtContent>
            <w:tc>
              <w:tcPr>
                <w:tcW w:w="1040" w:type="dxa"/>
              </w:tcPr>
              <w:p w14:paraId="06D7E957" w14:textId="74A7748F" w:rsidR="008F7C71" w:rsidRPr="00AA5211" w:rsidRDefault="008F7C71" w:rsidP="008F7C71">
                <w:pPr>
                  <w:pStyle w:val="TableRow"/>
                  <w:rPr>
                    <w:rFonts w:ascii="MS Gothic" w:eastAsia="MS Gothic" w:hAnsi="MS Gothic"/>
                  </w:rPr>
                </w:pPr>
                <w:r>
                  <w:rPr>
                    <w:rFonts w:ascii="MS Gothic" w:eastAsia="MS Gothic" w:hAnsi="MS Gothic" w:hint="eastAsia"/>
                  </w:rPr>
                  <w:t>☐</w:t>
                </w:r>
              </w:p>
            </w:tc>
          </w:sdtContent>
        </w:sdt>
        <w:tc>
          <w:tcPr>
            <w:tcW w:w="1882" w:type="dxa"/>
          </w:tcPr>
          <w:p w14:paraId="241F642E" w14:textId="4C414AD1" w:rsidR="008F7C71" w:rsidRPr="003562F1" w:rsidRDefault="008F7C71" w:rsidP="008F7C71">
            <w:pPr>
              <w:pStyle w:val="TableRow"/>
            </w:pPr>
            <w:r w:rsidRPr="003562F1">
              <w:t>(g) Substantial public interest – safeguarding of children</w:t>
            </w:r>
          </w:p>
        </w:tc>
        <w:tc>
          <w:tcPr>
            <w:tcW w:w="6042" w:type="dxa"/>
          </w:tcPr>
          <w:p w14:paraId="245FCBC2" w14:textId="55C088B7" w:rsidR="008F7C71" w:rsidRPr="003562F1" w:rsidRDefault="008F7C71" w:rsidP="008F7C71">
            <w:pPr>
              <w:pStyle w:val="TableRow"/>
            </w:pPr>
            <w:r w:rsidRPr="003562F1">
              <w:t xml:space="preserve">For example, this is likely to apply when special category data is shared in response to a safeguarding referral. </w:t>
            </w:r>
            <w:r w:rsidR="00F44560">
              <w:t>Read t</w:t>
            </w:r>
            <w:r w:rsidRPr="003562F1">
              <w:t xml:space="preserve">he </w:t>
            </w:r>
            <w:hyperlink r:id="rId32" w:history="1">
              <w:r w:rsidRPr="00F44560">
                <w:rPr>
                  <w:rStyle w:val="Hyperlink"/>
                </w:rPr>
                <w:t>substantial public interest conditions</w:t>
              </w:r>
            </w:hyperlink>
            <w:r w:rsidR="00F44560">
              <w:t>.</w:t>
            </w:r>
          </w:p>
          <w:p w14:paraId="5C7BF7D2" w14:textId="77777777" w:rsidR="008F7C71" w:rsidRPr="003562F1" w:rsidRDefault="008F7C71" w:rsidP="008F7C71">
            <w:pPr>
              <w:pStyle w:val="TableRow"/>
            </w:pPr>
          </w:p>
          <w:p w14:paraId="63530DAE" w14:textId="7A4F5377" w:rsidR="008F7C71" w:rsidRPr="003562F1" w:rsidRDefault="008F7C71" w:rsidP="008F7C71">
            <w:pPr>
              <w:pStyle w:val="TableRow"/>
            </w:pPr>
            <w:r>
              <w:t>Signator</w:t>
            </w:r>
            <w:r w:rsidRPr="003562F1">
              <w:t>ies relying on this condition must have an Appropriate Policy Document (APD) in place.</w:t>
            </w:r>
          </w:p>
        </w:tc>
        <w:tc>
          <w:tcPr>
            <w:tcW w:w="2021" w:type="dxa"/>
          </w:tcPr>
          <w:p w14:paraId="0440A54E" w14:textId="19E02B58" w:rsidR="008F7C71" w:rsidRPr="00FA0381" w:rsidRDefault="008F7C71" w:rsidP="008F7C71">
            <w:pPr>
              <w:pStyle w:val="TableRow"/>
            </w:pPr>
            <w:r w:rsidRPr="00FA0381">
              <w:t>[All Signatories, or provide details of each Signatory]</w:t>
            </w:r>
          </w:p>
        </w:tc>
        <w:tc>
          <w:tcPr>
            <w:tcW w:w="4041" w:type="dxa"/>
          </w:tcPr>
          <w:p w14:paraId="3F1253B0" w14:textId="34B28D27" w:rsidR="008F7C71" w:rsidRPr="00FA0381" w:rsidRDefault="008F7C71" w:rsidP="008F7C71">
            <w:pPr>
              <w:pStyle w:val="TableRow"/>
            </w:pPr>
            <w:r w:rsidRPr="00FA0381">
              <w:t>[Add details]</w:t>
            </w:r>
          </w:p>
        </w:tc>
      </w:tr>
      <w:tr w:rsidR="008F7C71" w:rsidRPr="003562F1" w14:paraId="50B9470A" w14:textId="77777777" w:rsidTr="008F7C71">
        <w:trPr>
          <w:trHeight w:val="60"/>
        </w:trPr>
        <w:sdt>
          <w:sdtPr>
            <w:id w:val="767436220"/>
            <w14:checkbox>
              <w14:checked w14:val="0"/>
              <w14:checkedState w14:val="2612" w14:font="MS Gothic"/>
              <w14:uncheckedState w14:val="2610" w14:font="MS Gothic"/>
            </w14:checkbox>
          </w:sdtPr>
          <w:sdtEndPr/>
          <w:sdtContent>
            <w:tc>
              <w:tcPr>
                <w:tcW w:w="1040" w:type="dxa"/>
              </w:tcPr>
              <w:p w14:paraId="56138F79" w14:textId="798900D0" w:rsidR="008F7C71" w:rsidRPr="00AA5211" w:rsidRDefault="008F7C71" w:rsidP="008F7C71">
                <w:pPr>
                  <w:pStyle w:val="TableRow"/>
                  <w:rPr>
                    <w:rFonts w:ascii="MS Gothic" w:eastAsia="MS Gothic" w:hAnsi="MS Gothic"/>
                  </w:rPr>
                </w:pPr>
                <w:r w:rsidRPr="00AA5211">
                  <w:rPr>
                    <w:rFonts w:ascii="MS Gothic" w:eastAsia="MS Gothic" w:hAnsi="MS Gothic"/>
                  </w:rPr>
                  <w:t>☐</w:t>
                </w:r>
              </w:p>
            </w:tc>
          </w:sdtContent>
        </w:sdt>
        <w:tc>
          <w:tcPr>
            <w:tcW w:w="1882" w:type="dxa"/>
          </w:tcPr>
          <w:p w14:paraId="4773EFC5" w14:textId="2A4A7CA3" w:rsidR="008F7C71" w:rsidRPr="003562F1" w:rsidRDefault="008F7C71" w:rsidP="008F7C71">
            <w:pPr>
              <w:pStyle w:val="TableRow"/>
            </w:pPr>
            <w:r w:rsidRPr="003562F1">
              <w:t>(h) Health or social care services</w:t>
            </w:r>
          </w:p>
        </w:tc>
        <w:tc>
          <w:tcPr>
            <w:tcW w:w="6042" w:type="dxa"/>
          </w:tcPr>
          <w:p w14:paraId="45C2381A" w14:textId="1C857C8B" w:rsidR="008F7C71" w:rsidRPr="003562F1" w:rsidRDefault="008F7C71" w:rsidP="008F7C71">
            <w:pPr>
              <w:pStyle w:val="TableRow"/>
            </w:pPr>
            <w:r w:rsidRPr="003562F1">
              <w:t>May apply to health partners when they share health data about a child in the context of providing or coordinating care.</w:t>
            </w:r>
          </w:p>
        </w:tc>
        <w:tc>
          <w:tcPr>
            <w:tcW w:w="2021" w:type="dxa"/>
          </w:tcPr>
          <w:p w14:paraId="46EF07A0" w14:textId="1D0ED795" w:rsidR="008F7C71" w:rsidRPr="00FA0381" w:rsidRDefault="008F7C71" w:rsidP="008F7C71">
            <w:pPr>
              <w:pStyle w:val="TableRow"/>
            </w:pPr>
            <w:r w:rsidRPr="00FA0381">
              <w:t>[All Signatories, or provide details of each Signatory]</w:t>
            </w:r>
          </w:p>
        </w:tc>
        <w:tc>
          <w:tcPr>
            <w:tcW w:w="4041" w:type="dxa"/>
          </w:tcPr>
          <w:p w14:paraId="5B045838" w14:textId="592C7BC3" w:rsidR="008F7C71" w:rsidRPr="00FA0381" w:rsidRDefault="008F7C71" w:rsidP="008F7C71">
            <w:pPr>
              <w:pStyle w:val="TableRow"/>
            </w:pPr>
            <w:r w:rsidRPr="00FA0381">
              <w:t>[Add details]</w:t>
            </w:r>
          </w:p>
        </w:tc>
      </w:tr>
      <w:tr w:rsidR="008F7C71" w:rsidRPr="003562F1" w14:paraId="58A48E6D" w14:textId="77777777" w:rsidTr="008F7C71">
        <w:trPr>
          <w:trHeight w:val="60"/>
        </w:trPr>
        <w:sdt>
          <w:sdtPr>
            <w:id w:val="884211389"/>
            <w14:checkbox>
              <w14:checked w14:val="0"/>
              <w14:checkedState w14:val="2612" w14:font="MS Gothic"/>
              <w14:uncheckedState w14:val="2610" w14:font="MS Gothic"/>
            </w14:checkbox>
          </w:sdtPr>
          <w:sdtEndPr/>
          <w:sdtContent>
            <w:tc>
              <w:tcPr>
                <w:tcW w:w="1040" w:type="dxa"/>
              </w:tcPr>
              <w:p w14:paraId="2F4E2BD9" w14:textId="0C345011" w:rsidR="008F7C71" w:rsidRPr="00AA5211" w:rsidRDefault="008F7C71" w:rsidP="008F7C71">
                <w:pPr>
                  <w:pStyle w:val="TableRow"/>
                  <w:rPr>
                    <w:rFonts w:ascii="MS Gothic" w:eastAsia="MS Gothic" w:hAnsi="MS Gothic"/>
                  </w:rPr>
                </w:pPr>
                <w:r w:rsidRPr="00AA5211">
                  <w:rPr>
                    <w:rFonts w:ascii="MS Gothic" w:eastAsia="MS Gothic" w:hAnsi="MS Gothic"/>
                  </w:rPr>
                  <w:t>☐</w:t>
                </w:r>
              </w:p>
            </w:tc>
          </w:sdtContent>
        </w:sdt>
        <w:tc>
          <w:tcPr>
            <w:tcW w:w="1882" w:type="dxa"/>
          </w:tcPr>
          <w:p w14:paraId="64F4E0E6" w14:textId="4934B0D6" w:rsidR="008F7C71" w:rsidRPr="003562F1" w:rsidRDefault="008F7C71" w:rsidP="008F7C71">
            <w:pPr>
              <w:pStyle w:val="TableRow"/>
            </w:pPr>
            <w:r w:rsidRPr="003562F1">
              <w:t>(i) Public health</w:t>
            </w:r>
          </w:p>
        </w:tc>
        <w:tc>
          <w:tcPr>
            <w:tcW w:w="6042" w:type="dxa"/>
          </w:tcPr>
          <w:p w14:paraId="2164B2D2" w14:textId="5C1EDAFA" w:rsidR="008F7C71" w:rsidRPr="003562F1" w:rsidRDefault="008F7C71" w:rsidP="008F7C71">
            <w:pPr>
              <w:pStyle w:val="TableRow"/>
            </w:pPr>
            <w:r w:rsidRPr="003562F1">
              <w:t xml:space="preserve">Using and sharing information is necessary to deal with threats to public health, or to </w:t>
            </w:r>
            <w:proofErr w:type="gramStart"/>
            <w:r w:rsidRPr="003562F1">
              <w:t>take action</w:t>
            </w:r>
            <w:proofErr w:type="gramEnd"/>
            <w:r w:rsidRPr="003562F1">
              <w:t xml:space="preserve"> in response to a public health emergency. Unlikely to apply in the context of the Information Sharing Duty.</w:t>
            </w:r>
          </w:p>
        </w:tc>
        <w:tc>
          <w:tcPr>
            <w:tcW w:w="2021" w:type="dxa"/>
          </w:tcPr>
          <w:p w14:paraId="2F2CDEE8" w14:textId="5AB9C0A5" w:rsidR="008F7C71" w:rsidRPr="00FA0381" w:rsidRDefault="008F7C71" w:rsidP="008F7C71">
            <w:pPr>
              <w:pStyle w:val="TableRow"/>
            </w:pPr>
            <w:r w:rsidRPr="00FA0381">
              <w:t>[All Signatories, or provide details of each Signatory]</w:t>
            </w:r>
          </w:p>
        </w:tc>
        <w:tc>
          <w:tcPr>
            <w:tcW w:w="4041" w:type="dxa"/>
          </w:tcPr>
          <w:p w14:paraId="67704218" w14:textId="2C6B781C" w:rsidR="008F7C71" w:rsidRPr="00FA0381" w:rsidRDefault="008F7C71" w:rsidP="008F7C71">
            <w:pPr>
              <w:pStyle w:val="TableRow"/>
            </w:pPr>
            <w:r w:rsidRPr="00FA0381">
              <w:t>[Add details]</w:t>
            </w:r>
          </w:p>
        </w:tc>
      </w:tr>
      <w:tr w:rsidR="008F7C71" w:rsidRPr="003562F1" w14:paraId="16BAB81C" w14:textId="77777777" w:rsidTr="008F7C71">
        <w:trPr>
          <w:trHeight w:val="60"/>
        </w:trPr>
        <w:sdt>
          <w:sdtPr>
            <w:id w:val="329721982"/>
            <w14:checkbox>
              <w14:checked w14:val="0"/>
              <w14:checkedState w14:val="2612" w14:font="MS Gothic"/>
              <w14:uncheckedState w14:val="2610" w14:font="MS Gothic"/>
            </w14:checkbox>
          </w:sdtPr>
          <w:sdtEndPr/>
          <w:sdtContent>
            <w:tc>
              <w:tcPr>
                <w:tcW w:w="1040" w:type="dxa"/>
              </w:tcPr>
              <w:p w14:paraId="3123FDE5" w14:textId="5CB66C8A" w:rsidR="008F7C71" w:rsidRPr="00AA5211" w:rsidRDefault="008F7C71" w:rsidP="008F7C71">
                <w:pPr>
                  <w:pStyle w:val="TableRow"/>
                  <w:rPr>
                    <w:rFonts w:ascii="MS Gothic" w:eastAsia="MS Gothic" w:hAnsi="MS Gothic"/>
                  </w:rPr>
                </w:pPr>
                <w:r w:rsidRPr="00AA5211">
                  <w:rPr>
                    <w:rFonts w:ascii="MS Gothic" w:eastAsia="MS Gothic" w:hAnsi="MS Gothic"/>
                  </w:rPr>
                  <w:t>☐</w:t>
                </w:r>
              </w:p>
            </w:tc>
          </w:sdtContent>
        </w:sdt>
        <w:tc>
          <w:tcPr>
            <w:tcW w:w="1882" w:type="dxa"/>
          </w:tcPr>
          <w:p w14:paraId="4CD00AAA" w14:textId="62382E73" w:rsidR="008F7C71" w:rsidRPr="003562F1" w:rsidRDefault="008F7C71" w:rsidP="008F7C71">
            <w:pPr>
              <w:pStyle w:val="TableRow"/>
            </w:pPr>
            <w:r w:rsidRPr="003562F1">
              <w:t>(j) Archiving, research and statistics</w:t>
            </w:r>
          </w:p>
        </w:tc>
        <w:tc>
          <w:tcPr>
            <w:tcW w:w="6042" w:type="dxa"/>
          </w:tcPr>
          <w:p w14:paraId="6435F8BE" w14:textId="0127C7E5" w:rsidR="008F7C71" w:rsidRPr="003562F1" w:rsidRDefault="008F7C71" w:rsidP="008F7C71">
            <w:pPr>
              <w:pStyle w:val="TableRow"/>
            </w:pPr>
            <w:r w:rsidRPr="003562F1">
              <w:t xml:space="preserve">This condition may apply where data is used for research, audit or statistical analysis (for example, to evaluate the effectiveness of multi-agency interventions). </w:t>
            </w:r>
          </w:p>
        </w:tc>
        <w:tc>
          <w:tcPr>
            <w:tcW w:w="2021" w:type="dxa"/>
          </w:tcPr>
          <w:p w14:paraId="05947AD3" w14:textId="383C360C" w:rsidR="008F7C71" w:rsidRPr="00FA0381" w:rsidRDefault="008F7C71" w:rsidP="008F7C71">
            <w:pPr>
              <w:pStyle w:val="TableRow"/>
            </w:pPr>
            <w:r w:rsidRPr="00FA0381">
              <w:t>[All Signatories, or provide details of each Signatory]</w:t>
            </w:r>
          </w:p>
        </w:tc>
        <w:tc>
          <w:tcPr>
            <w:tcW w:w="4041" w:type="dxa"/>
          </w:tcPr>
          <w:p w14:paraId="2C38B66A" w14:textId="7FA55BEA" w:rsidR="008F7C71" w:rsidRPr="00FA0381" w:rsidRDefault="008F7C71" w:rsidP="008F7C71">
            <w:pPr>
              <w:pStyle w:val="TableRow"/>
            </w:pPr>
            <w:r w:rsidRPr="00FA0381">
              <w:t>[Add details]</w:t>
            </w:r>
          </w:p>
        </w:tc>
      </w:tr>
    </w:tbl>
    <w:p w14:paraId="59BA550F" w14:textId="5D8A1561" w:rsidR="00F4760A" w:rsidRPr="001D1304" w:rsidRDefault="001D1304" w:rsidP="008F7521">
      <w:pPr>
        <w:pStyle w:val="Heading2"/>
      </w:pPr>
      <w:bookmarkStart w:id="30" w:name="Page10_Part1_Question12"/>
      <w:bookmarkStart w:id="31" w:name="Q13"/>
      <w:bookmarkStart w:id="32" w:name="_Toc239864971"/>
      <w:bookmarkStart w:id="33" w:name="_Toc122016041"/>
      <w:bookmarkEnd w:id="30"/>
      <w:bookmarkEnd w:id="31"/>
      <w:r>
        <w:t>7</w:t>
      </w:r>
      <w:r w:rsidR="00C74361" w:rsidRPr="001D1304">
        <w:t xml:space="preserve">.3 Under Schedule 1 </w:t>
      </w:r>
      <w:r w:rsidR="00673D99">
        <w:t>DPA 2018</w:t>
      </w:r>
      <w:r w:rsidR="00C74361" w:rsidRPr="001D1304">
        <w:t>, what is your condition for processing special category data?</w:t>
      </w:r>
      <w:bookmarkEnd w:id="32"/>
    </w:p>
    <w:p w14:paraId="1B7448D9" w14:textId="3590509A" w:rsidR="007A6CDC" w:rsidRPr="008F7521" w:rsidRDefault="00C74361" w:rsidP="00D272FB">
      <w:pPr>
        <w:pStyle w:val="GuidanceNormal"/>
        <w:shd w:val="clear" w:color="auto" w:fill="D1D7DF"/>
        <w:rPr>
          <w:bCs/>
          <w:color w:val="auto"/>
        </w:rPr>
      </w:pPr>
      <w:r w:rsidRPr="008F7521">
        <w:rPr>
          <w:bCs/>
          <w:color w:val="auto"/>
        </w:rPr>
        <w:t xml:space="preserve">Article 9(2) of the UK GDPR does not operate alone, and many of the conditions require identification of a condition from Schedule 1 DPA 2018. Without an applicable Schedule 1 condition, the Article 9(2) condition alone is not sufficient to lawfully process special category data. </w:t>
      </w:r>
    </w:p>
    <w:p w14:paraId="7DCEA91C" w14:textId="77777777" w:rsidR="00C74361" w:rsidRPr="008F7521" w:rsidRDefault="00C74361" w:rsidP="00D272FB">
      <w:pPr>
        <w:pStyle w:val="GuidanceNormal"/>
        <w:shd w:val="clear" w:color="auto" w:fill="D1D7DF"/>
        <w:rPr>
          <w:bCs/>
          <w:color w:val="auto"/>
        </w:rPr>
      </w:pPr>
    </w:p>
    <w:p w14:paraId="5545439F" w14:textId="4E2508C7" w:rsidR="00C74361" w:rsidRPr="008F7521" w:rsidRDefault="00C74361" w:rsidP="00D272FB">
      <w:pPr>
        <w:pStyle w:val="GuidanceNormal"/>
        <w:shd w:val="clear" w:color="auto" w:fill="D1D7DF"/>
        <w:rPr>
          <w:bCs/>
          <w:color w:val="auto"/>
        </w:rPr>
      </w:pPr>
      <w:r w:rsidRPr="008F7521">
        <w:rPr>
          <w:bCs/>
          <w:color w:val="auto"/>
        </w:rPr>
        <w:t xml:space="preserve">The following Article 9(2) conditions are self-standing and do not require a Schedule 1 DPA 2018 condition: </w:t>
      </w:r>
    </w:p>
    <w:p w14:paraId="0DFA95B2" w14:textId="566B03FE" w:rsidR="00C74361" w:rsidRPr="008F7521" w:rsidRDefault="00C74361" w:rsidP="00D272FB">
      <w:pPr>
        <w:pStyle w:val="GuidanceNormal"/>
        <w:shd w:val="clear" w:color="auto" w:fill="D1D7DF"/>
        <w:rPr>
          <w:bCs/>
          <w:color w:val="auto"/>
        </w:rPr>
      </w:pPr>
      <w:r w:rsidRPr="008F7521">
        <w:rPr>
          <w:bCs/>
          <w:color w:val="auto"/>
        </w:rPr>
        <w:t>- (a) Explicit consent</w:t>
      </w:r>
    </w:p>
    <w:p w14:paraId="0FE9C3A4" w14:textId="49F4034B" w:rsidR="00C74361" w:rsidRPr="008F7521" w:rsidRDefault="00C74361" w:rsidP="00D272FB">
      <w:pPr>
        <w:pStyle w:val="GuidanceNormal"/>
        <w:shd w:val="clear" w:color="auto" w:fill="D1D7DF"/>
        <w:rPr>
          <w:bCs/>
          <w:color w:val="auto"/>
        </w:rPr>
      </w:pPr>
      <w:r w:rsidRPr="008F7521">
        <w:rPr>
          <w:bCs/>
          <w:color w:val="auto"/>
        </w:rPr>
        <w:t>- (c) Vital interests</w:t>
      </w:r>
    </w:p>
    <w:p w14:paraId="516A5010" w14:textId="3B4B8579" w:rsidR="00C74361" w:rsidRPr="008F7521" w:rsidRDefault="00C74361" w:rsidP="00D272FB">
      <w:pPr>
        <w:pStyle w:val="GuidanceNormal"/>
        <w:shd w:val="clear" w:color="auto" w:fill="D1D7DF"/>
        <w:rPr>
          <w:bCs/>
          <w:color w:val="auto"/>
        </w:rPr>
      </w:pPr>
      <w:r w:rsidRPr="008F7521">
        <w:rPr>
          <w:bCs/>
          <w:color w:val="auto"/>
        </w:rPr>
        <w:t>- (d) Not-for-profit activities</w:t>
      </w:r>
    </w:p>
    <w:p w14:paraId="57BFFAF9" w14:textId="76B51F04" w:rsidR="00C74361" w:rsidRPr="008F7521" w:rsidRDefault="00C74361" w:rsidP="00D272FB">
      <w:pPr>
        <w:pStyle w:val="GuidanceNormal"/>
        <w:shd w:val="clear" w:color="auto" w:fill="D1D7DF"/>
        <w:rPr>
          <w:bCs/>
          <w:color w:val="auto"/>
        </w:rPr>
      </w:pPr>
      <w:r w:rsidRPr="008F7521">
        <w:rPr>
          <w:bCs/>
          <w:color w:val="auto"/>
        </w:rPr>
        <w:t>- (e) Manifestly made public</w:t>
      </w:r>
    </w:p>
    <w:p w14:paraId="566DC76F" w14:textId="48EBC713" w:rsidR="00C74361" w:rsidRPr="008F7521" w:rsidRDefault="00C74361" w:rsidP="00D272FB">
      <w:pPr>
        <w:pStyle w:val="GuidanceNormal"/>
        <w:shd w:val="clear" w:color="auto" w:fill="D1D7DF"/>
        <w:rPr>
          <w:bCs/>
          <w:color w:val="auto"/>
        </w:rPr>
      </w:pPr>
      <w:r w:rsidRPr="008F7521">
        <w:rPr>
          <w:bCs/>
          <w:color w:val="auto"/>
        </w:rPr>
        <w:t>- (f) Legal claims</w:t>
      </w:r>
    </w:p>
    <w:p w14:paraId="2608241A" w14:textId="77777777" w:rsidR="00C74361" w:rsidRPr="008F7521" w:rsidRDefault="00C74361" w:rsidP="00D272FB">
      <w:pPr>
        <w:pStyle w:val="GuidanceNormal"/>
        <w:shd w:val="clear" w:color="auto" w:fill="D1D7DF"/>
        <w:rPr>
          <w:bCs/>
          <w:color w:val="auto"/>
        </w:rPr>
      </w:pPr>
    </w:p>
    <w:p w14:paraId="0E6FFA46" w14:textId="358D2FA0" w:rsidR="007E57CE" w:rsidRDefault="00C74361" w:rsidP="00D272FB">
      <w:pPr>
        <w:pStyle w:val="GuidanceNormal"/>
        <w:shd w:val="clear" w:color="auto" w:fill="D1D7DF"/>
      </w:pPr>
      <w:r w:rsidRPr="008F7521">
        <w:rPr>
          <w:bCs/>
          <w:color w:val="auto"/>
        </w:rPr>
        <w:t xml:space="preserve">All other Article 9(2) conditions require a Schedule 1 DPA condition. </w:t>
      </w:r>
      <w:r w:rsidR="00A86CFD" w:rsidRPr="008F7521">
        <w:rPr>
          <w:bCs/>
          <w:color w:val="auto"/>
        </w:rPr>
        <w:t>Some conditions will also require an Appropriate Policy Document (</w:t>
      </w:r>
      <w:r w:rsidR="00A86CFD" w:rsidRPr="008F7521">
        <w:rPr>
          <w:b/>
          <w:color w:val="auto"/>
        </w:rPr>
        <w:t>APD</w:t>
      </w:r>
      <w:r w:rsidR="00A86CFD" w:rsidRPr="008F7521">
        <w:rPr>
          <w:bCs/>
          <w:color w:val="auto"/>
        </w:rPr>
        <w:t xml:space="preserve">) in place before the processing begins, </w:t>
      </w:r>
      <w:r w:rsidR="00CF32A6" w:rsidRPr="008F7521">
        <w:rPr>
          <w:bCs/>
          <w:color w:val="auto"/>
        </w:rPr>
        <w:t>and you should confirm that this is in place below</w:t>
      </w:r>
      <w:r w:rsidR="00A86CFD" w:rsidRPr="008F7521">
        <w:rPr>
          <w:bCs/>
          <w:color w:val="auto"/>
        </w:rPr>
        <w:t xml:space="preserve">. </w:t>
      </w:r>
      <w:r w:rsidRPr="008F7521">
        <w:rPr>
          <w:bCs/>
          <w:color w:val="auto"/>
        </w:rPr>
        <w:t xml:space="preserve">In the section below, only complete the section that corresponds to the Article 9(2) condition you are </w:t>
      </w:r>
      <w:r w:rsidR="00CF32A6" w:rsidRPr="008F7521">
        <w:rPr>
          <w:bCs/>
          <w:color w:val="auto"/>
        </w:rPr>
        <w:t>relying upon, and delete any unused rows.</w:t>
      </w:r>
      <w:r w:rsidR="00127972" w:rsidRPr="008F7521">
        <w:rPr>
          <w:bCs/>
          <w:color w:val="auto"/>
        </w:rPr>
        <w:t xml:space="preserve"> Where different </w:t>
      </w:r>
      <w:r w:rsidR="002129B4" w:rsidRPr="008F7521">
        <w:rPr>
          <w:bCs/>
          <w:color w:val="auto"/>
        </w:rPr>
        <w:t>Signator</w:t>
      </w:r>
      <w:r w:rsidR="00127972" w:rsidRPr="008F7521">
        <w:rPr>
          <w:bCs/>
          <w:color w:val="auto"/>
        </w:rPr>
        <w:t xml:space="preserve">ies rely on different conditions, please specify the relevant </w:t>
      </w:r>
      <w:r w:rsidR="002129B4" w:rsidRPr="008F7521">
        <w:rPr>
          <w:bCs/>
          <w:color w:val="auto"/>
        </w:rPr>
        <w:t>Signatory</w:t>
      </w:r>
      <w:r w:rsidR="00127972" w:rsidRPr="008F7521">
        <w:rPr>
          <w:bCs/>
          <w:color w:val="auto"/>
        </w:rPr>
        <w:t xml:space="preserve"> or </w:t>
      </w:r>
      <w:r w:rsidR="002129B4" w:rsidRPr="008F7521">
        <w:rPr>
          <w:bCs/>
          <w:color w:val="auto"/>
        </w:rPr>
        <w:t>Signator</w:t>
      </w:r>
      <w:r w:rsidR="00127972" w:rsidRPr="008F7521">
        <w:rPr>
          <w:bCs/>
          <w:color w:val="auto"/>
        </w:rPr>
        <w:t>ies in the ‘Details’ column.</w:t>
      </w:r>
    </w:p>
    <w:p w14:paraId="41E21FDD" w14:textId="07060EBC" w:rsidR="00C74256" w:rsidRPr="00AA5211" w:rsidRDefault="00C74256" w:rsidP="00D13927">
      <w:pPr>
        <w:pStyle w:val="Caption"/>
      </w:pPr>
      <w:bookmarkStart w:id="34" w:name="_Toc239926235"/>
      <w:r w:rsidRPr="00AA5211">
        <w:lastRenderedPageBreak/>
        <w:t>Table 6: Schedule 1 DPA 2018</w:t>
      </w:r>
      <w:bookmarkEnd w:id="34"/>
      <w:r w:rsidRPr="00AA5211">
        <w:t xml:space="preserve"> </w:t>
      </w:r>
    </w:p>
    <w:tbl>
      <w:tblPr>
        <w:tblStyle w:val="TableGrid"/>
        <w:tblW w:w="14606" w:type="dxa"/>
        <w:tblInd w:w="-147" w:type="dxa"/>
        <w:tblLook w:val="04A0" w:firstRow="1" w:lastRow="0" w:firstColumn="1" w:lastColumn="0" w:noHBand="0" w:noVBand="1"/>
      </w:tblPr>
      <w:tblGrid>
        <w:gridCol w:w="1040"/>
        <w:gridCol w:w="2645"/>
        <w:gridCol w:w="4187"/>
        <w:gridCol w:w="2621"/>
        <w:gridCol w:w="4113"/>
      </w:tblGrid>
      <w:tr w:rsidR="000A46A7" w:rsidRPr="003562F1" w14:paraId="10070AAE" w14:textId="77777777" w:rsidTr="008F7C71">
        <w:trPr>
          <w:trHeight w:val="379"/>
        </w:trPr>
        <w:tc>
          <w:tcPr>
            <w:tcW w:w="1040" w:type="dxa"/>
            <w:shd w:val="clear" w:color="auto" w:fill="D1D7DF"/>
          </w:tcPr>
          <w:p w14:paraId="11C23942" w14:textId="427C86DC" w:rsidR="00CF703B" w:rsidRPr="00AA5211" w:rsidRDefault="004E2E09" w:rsidP="00D13927">
            <w:pPr>
              <w:pStyle w:val="TableHeader"/>
            </w:pPr>
            <w:r>
              <w:t>Select all that apply</w:t>
            </w:r>
          </w:p>
        </w:tc>
        <w:tc>
          <w:tcPr>
            <w:tcW w:w="2645" w:type="dxa"/>
            <w:shd w:val="clear" w:color="auto" w:fill="D1D7DF"/>
          </w:tcPr>
          <w:p w14:paraId="2F8CC9BA" w14:textId="77777777" w:rsidR="00C74256" w:rsidRDefault="00C74256" w:rsidP="00D13927">
            <w:pPr>
              <w:pStyle w:val="TableHeader"/>
            </w:pPr>
          </w:p>
          <w:p w14:paraId="631B59F0" w14:textId="55BC3010" w:rsidR="00CF703B" w:rsidRPr="00AA5211" w:rsidRDefault="00CF703B" w:rsidP="00D13927">
            <w:pPr>
              <w:pStyle w:val="TableHeader"/>
            </w:pPr>
            <w:r w:rsidRPr="00AA5211">
              <w:t>Article 9(2) condition</w:t>
            </w:r>
          </w:p>
        </w:tc>
        <w:tc>
          <w:tcPr>
            <w:tcW w:w="4187" w:type="dxa"/>
            <w:shd w:val="clear" w:color="auto" w:fill="D1D7DF"/>
          </w:tcPr>
          <w:p w14:paraId="3DA1D714" w14:textId="77777777" w:rsidR="00C74256" w:rsidRDefault="00C74256" w:rsidP="00D13927">
            <w:pPr>
              <w:pStyle w:val="TableHeader"/>
            </w:pPr>
          </w:p>
          <w:p w14:paraId="2B563889" w14:textId="3699997B" w:rsidR="00CF703B" w:rsidRPr="00AA5211" w:rsidRDefault="00CF703B" w:rsidP="00D13927">
            <w:pPr>
              <w:pStyle w:val="TableHeader"/>
            </w:pPr>
            <w:r w:rsidRPr="00AA5211">
              <w:t>Schedule 1 DPA 2018 condition</w:t>
            </w:r>
          </w:p>
        </w:tc>
        <w:tc>
          <w:tcPr>
            <w:tcW w:w="2621" w:type="dxa"/>
            <w:shd w:val="clear" w:color="auto" w:fill="D1D7DF"/>
          </w:tcPr>
          <w:p w14:paraId="681F8E18" w14:textId="77777777" w:rsidR="00C74256" w:rsidRDefault="00C74256" w:rsidP="00D13927">
            <w:pPr>
              <w:pStyle w:val="TableHeader"/>
            </w:pPr>
          </w:p>
          <w:p w14:paraId="25C3AC46" w14:textId="4DB306FA" w:rsidR="00CF703B" w:rsidRPr="00AA5211" w:rsidRDefault="00CF32A6" w:rsidP="00D13927">
            <w:pPr>
              <w:pStyle w:val="TableHeader"/>
            </w:pPr>
            <w:r w:rsidRPr="00AA5211">
              <w:t>Confirm APD in place</w:t>
            </w:r>
          </w:p>
        </w:tc>
        <w:tc>
          <w:tcPr>
            <w:tcW w:w="4113" w:type="dxa"/>
            <w:shd w:val="clear" w:color="auto" w:fill="D1D7DF"/>
          </w:tcPr>
          <w:p w14:paraId="4039451F" w14:textId="77777777" w:rsidR="00C74256" w:rsidRDefault="00C74256" w:rsidP="00D13927">
            <w:pPr>
              <w:pStyle w:val="TableHeader"/>
            </w:pPr>
          </w:p>
          <w:p w14:paraId="5EB4BE5D" w14:textId="0E67D3E9" w:rsidR="00CF703B" w:rsidRPr="00AA5211" w:rsidRDefault="00CF32A6" w:rsidP="00D13927">
            <w:pPr>
              <w:pStyle w:val="TableHeader"/>
            </w:pPr>
            <w:r w:rsidRPr="00AA5211">
              <w:t>Details</w:t>
            </w:r>
          </w:p>
        </w:tc>
      </w:tr>
      <w:tr w:rsidR="00DC6E57" w:rsidRPr="003562F1" w14:paraId="50AEA7B9" w14:textId="77777777" w:rsidTr="008F7C71">
        <w:trPr>
          <w:trHeight w:val="315"/>
        </w:trPr>
        <w:sdt>
          <w:sdtPr>
            <w:id w:val="-1994333786"/>
            <w14:checkbox>
              <w14:checked w14:val="1"/>
              <w14:checkedState w14:val="2612" w14:font="MS Gothic"/>
              <w14:uncheckedState w14:val="2610" w14:font="MS Gothic"/>
            </w14:checkbox>
          </w:sdtPr>
          <w:sdtEndPr/>
          <w:sdtContent>
            <w:tc>
              <w:tcPr>
                <w:tcW w:w="1040" w:type="dxa"/>
              </w:tcPr>
              <w:p w14:paraId="7C85F78D" w14:textId="572DF701" w:rsidR="00CF703B" w:rsidRPr="00AA5211" w:rsidRDefault="00D13927" w:rsidP="00D13927">
                <w:pPr>
                  <w:pStyle w:val="TableRow"/>
                </w:pPr>
                <w:r>
                  <w:rPr>
                    <w:rFonts w:ascii="MS Gothic" w:eastAsia="MS Gothic" w:hAnsi="MS Gothic" w:hint="eastAsia"/>
                  </w:rPr>
                  <w:t>☒</w:t>
                </w:r>
              </w:p>
            </w:tc>
          </w:sdtContent>
        </w:sdt>
        <w:tc>
          <w:tcPr>
            <w:tcW w:w="2645" w:type="dxa"/>
          </w:tcPr>
          <w:p w14:paraId="3A76DB60" w14:textId="27042C5D" w:rsidR="00CF703B" w:rsidRPr="00AA5211" w:rsidRDefault="00CF32A6" w:rsidP="00D13927">
            <w:pPr>
              <w:pStyle w:val="TableRow"/>
            </w:pPr>
            <w:r w:rsidRPr="003562F1">
              <w:t>(b) Employment purposes</w:t>
            </w:r>
          </w:p>
        </w:tc>
        <w:tc>
          <w:tcPr>
            <w:tcW w:w="4187" w:type="dxa"/>
          </w:tcPr>
          <w:p w14:paraId="7CCAD527" w14:textId="24274A0B" w:rsidR="00CF703B" w:rsidRPr="00AA5211" w:rsidRDefault="00CF32A6" w:rsidP="00D13927">
            <w:pPr>
              <w:pStyle w:val="TableRow"/>
            </w:pPr>
            <w:r w:rsidRPr="003562F1">
              <w:t>Part 1, paragraph 1 – Employment, social security and social protection</w:t>
            </w:r>
          </w:p>
        </w:tc>
        <w:tc>
          <w:tcPr>
            <w:tcW w:w="2621" w:type="dxa"/>
          </w:tcPr>
          <w:p w14:paraId="0C602CDC" w14:textId="2C4ECBAD" w:rsidR="00CF703B" w:rsidRPr="00FA0381" w:rsidRDefault="00CF32A6" w:rsidP="00D13927">
            <w:pPr>
              <w:pStyle w:val="TableRow"/>
            </w:pPr>
            <w:r w:rsidRPr="00FA0381">
              <w:t>Not applicable</w:t>
            </w:r>
          </w:p>
        </w:tc>
        <w:tc>
          <w:tcPr>
            <w:tcW w:w="4113" w:type="dxa"/>
          </w:tcPr>
          <w:p w14:paraId="60A5B8C8" w14:textId="6BE598DA" w:rsidR="00CF703B" w:rsidRPr="00FA0381" w:rsidRDefault="008F7C71" w:rsidP="00D13927">
            <w:pPr>
              <w:pStyle w:val="TableRow"/>
            </w:pPr>
            <w:r w:rsidRPr="00FA0381">
              <w:t>[Add details]</w:t>
            </w:r>
          </w:p>
        </w:tc>
      </w:tr>
      <w:tr w:rsidR="00DC6E57" w:rsidRPr="003562F1" w14:paraId="756418EE" w14:textId="77777777" w:rsidTr="008F7C71">
        <w:trPr>
          <w:trHeight w:val="315"/>
        </w:trPr>
        <w:sdt>
          <w:sdtPr>
            <w:id w:val="-1513295747"/>
            <w14:checkbox>
              <w14:checked w14:val="0"/>
              <w14:checkedState w14:val="2612" w14:font="MS Gothic"/>
              <w14:uncheckedState w14:val="2610" w14:font="MS Gothic"/>
            </w14:checkbox>
          </w:sdtPr>
          <w:sdtEndPr/>
          <w:sdtContent>
            <w:tc>
              <w:tcPr>
                <w:tcW w:w="1040" w:type="dxa"/>
              </w:tcPr>
              <w:p w14:paraId="57654098" w14:textId="137FE9C5" w:rsidR="00CF703B" w:rsidRPr="00AA5211" w:rsidRDefault="00D450EF" w:rsidP="00D13927">
                <w:pPr>
                  <w:pStyle w:val="TableRow"/>
                </w:pPr>
                <w:r>
                  <w:rPr>
                    <w:rFonts w:ascii="MS Gothic" w:eastAsia="MS Gothic" w:hAnsi="MS Gothic" w:hint="eastAsia"/>
                  </w:rPr>
                  <w:t>☐</w:t>
                </w:r>
              </w:p>
            </w:tc>
          </w:sdtContent>
        </w:sdt>
        <w:tc>
          <w:tcPr>
            <w:tcW w:w="2645" w:type="dxa"/>
          </w:tcPr>
          <w:p w14:paraId="626BDFA2" w14:textId="4E3CBD2F" w:rsidR="00CF703B" w:rsidRPr="00AA5211" w:rsidRDefault="00CF32A6" w:rsidP="00D13927">
            <w:pPr>
              <w:pStyle w:val="TableRow"/>
            </w:pPr>
            <w:r w:rsidRPr="003562F1">
              <w:t>(g) Substantial public interest – safeguarding of children</w:t>
            </w:r>
          </w:p>
        </w:tc>
        <w:tc>
          <w:tcPr>
            <w:tcW w:w="4187" w:type="dxa"/>
          </w:tcPr>
          <w:p w14:paraId="5F6F3094" w14:textId="21B143FC" w:rsidR="00CF703B" w:rsidRPr="00AA5211" w:rsidRDefault="00CF32A6" w:rsidP="00D13927">
            <w:pPr>
              <w:pStyle w:val="TableRow"/>
            </w:pPr>
            <w:r w:rsidRPr="003562F1">
              <w:t>Part 2, paragraph 18 – Safeguarding of children and of individuals at risk</w:t>
            </w:r>
          </w:p>
        </w:tc>
        <w:tc>
          <w:tcPr>
            <w:tcW w:w="2621" w:type="dxa"/>
          </w:tcPr>
          <w:p w14:paraId="47A778BA" w14:textId="63DEB630" w:rsidR="00CF703B" w:rsidRPr="00FA0381" w:rsidRDefault="008F7C71" w:rsidP="00D13927">
            <w:pPr>
              <w:pStyle w:val="TableRow"/>
            </w:pPr>
            <w:r w:rsidRPr="00FA0381">
              <w:t>[Add details]</w:t>
            </w:r>
          </w:p>
        </w:tc>
        <w:tc>
          <w:tcPr>
            <w:tcW w:w="4113" w:type="dxa"/>
          </w:tcPr>
          <w:p w14:paraId="7ECF6509" w14:textId="5E1F4503" w:rsidR="00CF703B" w:rsidRPr="00FA0381" w:rsidRDefault="008F7C71" w:rsidP="00D13927">
            <w:pPr>
              <w:pStyle w:val="TableRow"/>
            </w:pPr>
            <w:r w:rsidRPr="00FA0381">
              <w:t>[Add details]</w:t>
            </w:r>
          </w:p>
        </w:tc>
      </w:tr>
      <w:tr w:rsidR="008F7C71" w:rsidRPr="003562F1" w14:paraId="193D133E" w14:textId="77777777" w:rsidTr="008F7C71">
        <w:trPr>
          <w:trHeight w:val="16"/>
        </w:trPr>
        <w:sdt>
          <w:sdtPr>
            <w:id w:val="1374189907"/>
            <w14:checkbox>
              <w14:checked w14:val="0"/>
              <w14:checkedState w14:val="2612" w14:font="MS Gothic"/>
              <w14:uncheckedState w14:val="2610" w14:font="MS Gothic"/>
            </w14:checkbox>
          </w:sdtPr>
          <w:sdtEndPr/>
          <w:sdtContent>
            <w:tc>
              <w:tcPr>
                <w:tcW w:w="1040" w:type="dxa"/>
              </w:tcPr>
              <w:p w14:paraId="1C1D5CAC" w14:textId="697EDC5F" w:rsidR="008F7C71" w:rsidRPr="00AA5211" w:rsidRDefault="008F7C71" w:rsidP="008F7C71">
                <w:pPr>
                  <w:pStyle w:val="TableRow"/>
                </w:pPr>
                <w:r w:rsidRPr="00AA5211">
                  <w:rPr>
                    <w:rFonts w:ascii="MS Gothic" w:eastAsia="MS Gothic" w:hAnsi="MS Gothic"/>
                  </w:rPr>
                  <w:t>☐</w:t>
                </w:r>
              </w:p>
            </w:tc>
          </w:sdtContent>
        </w:sdt>
        <w:tc>
          <w:tcPr>
            <w:tcW w:w="2645" w:type="dxa"/>
          </w:tcPr>
          <w:p w14:paraId="2D78EFDA" w14:textId="5CFCBD28" w:rsidR="008F7C71" w:rsidRPr="00AA5211" w:rsidRDefault="008F7C71" w:rsidP="008F7C71">
            <w:pPr>
              <w:pStyle w:val="TableRow"/>
            </w:pPr>
            <w:r w:rsidRPr="003562F1">
              <w:t>(g) Substantial public interest – preventing or detecting unlawful acts</w:t>
            </w:r>
          </w:p>
        </w:tc>
        <w:tc>
          <w:tcPr>
            <w:tcW w:w="4187" w:type="dxa"/>
          </w:tcPr>
          <w:p w14:paraId="13964EF9" w14:textId="3B59C1C8" w:rsidR="008F7C71" w:rsidRPr="00AA5211" w:rsidRDefault="008F7C71" w:rsidP="008F7C71">
            <w:pPr>
              <w:pStyle w:val="TableRow"/>
            </w:pPr>
            <w:r w:rsidRPr="003562F1">
              <w:t>Part 2, paragraph 10 – Preventing or detecting unlawful acts</w:t>
            </w:r>
          </w:p>
        </w:tc>
        <w:tc>
          <w:tcPr>
            <w:tcW w:w="2621" w:type="dxa"/>
          </w:tcPr>
          <w:p w14:paraId="08605298" w14:textId="1CDCF26E" w:rsidR="008F7C71" w:rsidRPr="00FA0381" w:rsidRDefault="008F7C71" w:rsidP="008F7C71">
            <w:pPr>
              <w:pStyle w:val="TableRow"/>
            </w:pPr>
            <w:r w:rsidRPr="00FA0381">
              <w:t>[Add details]</w:t>
            </w:r>
          </w:p>
        </w:tc>
        <w:tc>
          <w:tcPr>
            <w:tcW w:w="4113" w:type="dxa"/>
          </w:tcPr>
          <w:p w14:paraId="724D442B" w14:textId="1F5A14EC" w:rsidR="008F7C71" w:rsidRPr="00FA0381" w:rsidRDefault="008F7C71" w:rsidP="008F7C71">
            <w:pPr>
              <w:pStyle w:val="TableRow"/>
            </w:pPr>
            <w:r w:rsidRPr="00FA0381">
              <w:t>[Add details]</w:t>
            </w:r>
          </w:p>
        </w:tc>
      </w:tr>
      <w:tr w:rsidR="00CF32A6" w:rsidRPr="003562F1" w14:paraId="7D67EFB9" w14:textId="77777777" w:rsidTr="008F7C71">
        <w:trPr>
          <w:trHeight w:val="16"/>
        </w:trPr>
        <w:sdt>
          <w:sdtPr>
            <w:id w:val="647403849"/>
            <w14:checkbox>
              <w14:checked w14:val="0"/>
              <w14:checkedState w14:val="2612" w14:font="MS Gothic"/>
              <w14:uncheckedState w14:val="2610" w14:font="MS Gothic"/>
            </w14:checkbox>
          </w:sdtPr>
          <w:sdtEndPr/>
          <w:sdtContent>
            <w:tc>
              <w:tcPr>
                <w:tcW w:w="1040" w:type="dxa"/>
              </w:tcPr>
              <w:p w14:paraId="6824BD18" w14:textId="79A1F2F9" w:rsidR="00CF32A6" w:rsidRPr="00AA5211" w:rsidRDefault="00127972" w:rsidP="00D13927">
                <w:pPr>
                  <w:pStyle w:val="TableRow"/>
                  <w:rPr>
                    <w:rFonts w:ascii="MS Gothic" w:eastAsia="MS Gothic" w:hAnsi="MS Gothic"/>
                  </w:rPr>
                </w:pPr>
                <w:r w:rsidRPr="00AA5211">
                  <w:rPr>
                    <w:rFonts w:ascii="MS Gothic" w:eastAsia="MS Gothic" w:hAnsi="MS Gothic"/>
                  </w:rPr>
                  <w:t>☐</w:t>
                </w:r>
              </w:p>
            </w:tc>
          </w:sdtContent>
        </w:sdt>
        <w:tc>
          <w:tcPr>
            <w:tcW w:w="2645" w:type="dxa"/>
          </w:tcPr>
          <w:p w14:paraId="64774092" w14:textId="26B11E36" w:rsidR="00CF32A6" w:rsidRPr="003562F1" w:rsidRDefault="00CF32A6" w:rsidP="00D13927">
            <w:pPr>
              <w:pStyle w:val="TableRow"/>
            </w:pPr>
            <w:r w:rsidRPr="003562F1">
              <w:t>(h) Health or social care services</w:t>
            </w:r>
          </w:p>
        </w:tc>
        <w:tc>
          <w:tcPr>
            <w:tcW w:w="4187" w:type="dxa"/>
          </w:tcPr>
          <w:p w14:paraId="4DF50EBC" w14:textId="2F34476C" w:rsidR="00CF32A6" w:rsidRPr="003562F1" w:rsidRDefault="00CF32A6" w:rsidP="00D13927">
            <w:pPr>
              <w:pStyle w:val="TableRow"/>
            </w:pPr>
            <w:r w:rsidRPr="003562F1">
              <w:t>Part 1, paragraph 2 – Health or social care purposes</w:t>
            </w:r>
          </w:p>
        </w:tc>
        <w:tc>
          <w:tcPr>
            <w:tcW w:w="2621" w:type="dxa"/>
          </w:tcPr>
          <w:p w14:paraId="4D431923" w14:textId="5C41C7F2" w:rsidR="00CF32A6" w:rsidRPr="00FA0381" w:rsidRDefault="00CF32A6" w:rsidP="00D13927">
            <w:pPr>
              <w:pStyle w:val="TableRow"/>
            </w:pPr>
            <w:r w:rsidRPr="00FA0381">
              <w:t>Not applicable</w:t>
            </w:r>
          </w:p>
        </w:tc>
        <w:tc>
          <w:tcPr>
            <w:tcW w:w="4113" w:type="dxa"/>
          </w:tcPr>
          <w:p w14:paraId="22284190" w14:textId="7ECC71D7" w:rsidR="00CF32A6" w:rsidRPr="00FA0381" w:rsidRDefault="008F7C71" w:rsidP="00D13927">
            <w:pPr>
              <w:pStyle w:val="TableRow"/>
            </w:pPr>
            <w:r w:rsidRPr="00FA0381">
              <w:t>[Add details]</w:t>
            </w:r>
          </w:p>
        </w:tc>
      </w:tr>
      <w:tr w:rsidR="00CF32A6" w:rsidRPr="003562F1" w14:paraId="0EBA97FE" w14:textId="77777777" w:rsidTr="008F7C71">
        <w:trPr>
          <w:trHeight w:val="16"/>
        </w:trPr>
        <w:sdt>
          <w:sdtPr>
            <w:id w:val="-2058148090"/>
            <w14:checkbox>
              <w14:checked w14:val="0"/>
              <w14:checkedState w14:val="2612" w14:font="MS Gothic"/>
              <w14:uncheckedState w14:val="2610" w14:font="MS Gothic"/>
            </w14:checkbox>
          </w:sdtPr>
          <w:sdtEndPr/>
          <w:sdtContent>
            <w:tc>
              <w:tcPr>
                <w:tcW w:w="1040" w:type="dxa"/>
              </w:tcPr>
              <w:p w14:paraId="54AF0EF5" w14:textId="7999569B" w:rsidR="00CF32A6" w:rsidRPr="00AA5211" w:rsidRDefault="00127972" w:rsidP="00D13927">
                <w:pPr>
                  <w:pStyle w:val="TableRow"/>
                  <w:rPr>
                    <w:rFonts w:ascii="MS Gothic" w:eastAsia="MS Gothic" w:hAnsi="MS Gothic"/>
                  </w:rPr>
                </w:pPr>
                <w:r w:rsidRPr="00AA5211">
                  <w:rPr>
                    <w:rFonts w:ascii="MS Gothic" w:eastAsia="MS Gothic" w:hAnsi="MS Gothic"/>
                  </w:rPr>
                  <w:t>☐</w:t>
                </w:r>
              </w:p>
            </w:tc>
          </w:sdtContent>
        </w:sdt>
        <w:tc>
          <w:tcPr>
            <w:tcW w:w="2645" w:type="dxa"/>
          </w:tcPr>
          <w:p w14:paraId="5ADD9FB9" w14:textId="5CDB10B5" w:rsidR="00CF32A6" w:rsidRPr="003562F1" w:rsidRDefault="00CF32A6" w:rsidP="00D13927">
            <w:pPr>
              <w:pStyle w:val="TableRow"/>
            </w:pPr>
            <w:r w:rsidRPr="003562F1">
              <w:t>(i) Public health</w:t>
            </w:r>
          </w:p>
        </w:tc>
        <w:tc>
          <w:tcPr>
            <w:tcW w:w="4187" w:type="dxa"/>
          </w:tcPr>
          <w:p w14:paraId="03456A6E" w14:textId="31FD0219" w:rsidR="00CF32A6" w:rsidRPr="003562F1" w:rsidRDefault="00CF32A6" w:rsidP="00D13927">
            <w:pPr>
              <w:pStyle w:val="TableRow"/>
            </w:pPr>
            <w:r w:rsidRPr="003562F1">
              <w:t>Part 1, paragraph 3 – Public health</w:t>
            </w:r>
          </w:p>
        </w:tc>
        <w:tc>
          <w:tcPr>
            <w:tcW w:w="2621" w:type="dxa"/>
          </w:tcPr>
          <w:p w14:paraId="1910B8DB" w14:textId="32F344C7" w:rsidR="00CF32A6" w:rsidRPr="00FA0381" w:rsidRDefault="00CF32A6" w:rsidP="00D13927">
            <w:pPr>
              <w:pStyle w:val="TableRow"/>
            </w:pPr>
            <w:r w:rsidRPr="00FA0381">
              <w:t>Not applicable</w:t>
            </w:r>
          </w:p>
        </w:tc>
        <w:tc>
          <w:tcPr>
            <w:tcW w:w="4113" w:type="dxa"/>
          </w:tcPr>
          <w:p w14:paraId="31907A8F" w14:textId="7B26BE98" w:rsidR="00CF32A6" w:rsidRPr="00FA0381" w:rsidRDefault="008F7C71" w:rsidP="00D13927">
            <w:pPr>
              <w:pStyle w:val="TableRow"/>
            </w:pPr>
            <w:r w:rsidRPr="00FA0381">
              <w:t>[Add details]</w:t>
            </w:r>
          </w:p>
        </w:tc>
      </w:tr>
      <w:tr w:rsidR="008F7C71" w:rsidRPr="003562F1" w14:paraId="6E880DFA" w14:textId="77777777" w:rsidTr="008F7C71">
        <w:trPr>
          <w:trHeight w:val="16"/>
        </w:trPr>
        <w:sdt>
          <w:sdtPr>
            <w:id w:val="-1598008733"/>
            <w14:checkbox>
              <w14:checked w14:val="0"/>
              <w14:checkedState w14:val="2612" w14:font="MS Gothic"/>
              <w14:uncheckedState w14:val="2610" w14:font="MS Gothic"/>
            </w14:checkbox>
          </w:sdtPr>
          <w:sdtEndPr/>
          <w:sdtContent>
            <w:tc>
              <w:tcPr>
                <w:tcW w:w="1040" w:type="dxa"/>
              </w:tcPr>
              <w:p w14:paraId="493244E1" w14:textId="31323066" w:rsidR="008F7C71" w:rsidRPr="00AA5211" w:rsidRDefault="008F7C71" w:rsidP="008F7C71">
                <w:pPr>
                  <w:pStyle w:val="TableRow"/>
                  <w:rPr>
                    <w:rFonts w:ascii="MS Gothic" w:eastAsia="MS Gothic" w:hAnsi="MS Gothic"/>
                  </w:rPr>
                </w:pPr>
                <w:r w:rsidRPr="00AA5211">
                  <w:rPr>
                    <w:rFonts w:ascii="MS Gothic" w:eastAsia="MS Gothic" w:hAnsi="MS Gothic"/>
                  </w:rPr>
                  <w:t>☐</w:t>
                </w:r>
              </w:p>
            </w:tc>
          </w:sdtContent>
        </w:sdt>
        <w:tc>
          <w:tcPr>
            <w:tcW w:w="2645" w:type="dxa"/>
          </w:tcPr>
          <w:p w14:paraId="28894308" w14:textId="78BBC500" w:rsidR="008F7C71" w:rsidRPr="003562F1" w:rsidRDefault="008F7C71" w:rsidP="008F7C71">
            <w:pPr>
              <w:pStyle w:val="TableRow"/>
            </w:pPr>
            <w:r w:rsidRPr="003562F1">
              <w:t>(j) Archiving, research and statistics</w:t>
            </w:r>
          </w:p>
        </w:tc>
        <w:tc>
          <w:tcPr>
            <w:tcW w:w="4187" w:type="dxa"/>
          </w:tcPr>
          <w:p w14:paraId="34DD54D6" w14:textId="307AD10A" w:rsidR="008F7C71" w:rsidRPr="003562F1" w:rsidRDefault="008F7C71" w:rsidP="008F7C71">
            <w:pPr>
              <w:pStyle w:val="TableRow"/>
            </w:pPr>
            <w:r w:rsidRPr="003562F1">
              <w:t>Part 2, paragraph 4 – Research, statistics and archiving in the public interest</w:t>
            </w:r>
          </w:p>
        </w:tc>
        <w:tc>
          <w:tcPr>
            <w:tcW w:w="2621" w:type="dxa"/>
          </w:tcPr>
          <w:p w14:paraId="2A0C61CC" w14:textId="33AAF8BE" w:rsidR="008F7C71" w:rsidRPr="00FA0381" w:rsidRDefault="008F7C71" w:rsidP="008F7C71">
            <w:pPr>
              <w:pStyle w:val="TableRow"/>
            </w:pPr>
            <w:r w:rsidRPr="00FA0381">
              <w:t>[Add details]</w:t>
            </w:r>
          </w:p>
        </w:tc>
        <w:tc>
          <w:tcPr>
            <w:tcW w:w="4113" w:type="dxa"/>
          </w:tcPr>
          <w:p w14:paraId="38109099" w14:textId="6E3B6BBF" w:rsidR="008F7C71" w:rsidRPr="00FA0381" w:rsidRDefault="008F7C71" w:rsidP="008F7C71">
            <w:pPr>
              <w:pStyle w:val="TableRow"/>
            </w:pPr>
            <w:r w:rsidRPr="00FA0381">
              <w:t>[Add details]</w:t>
            </w:r>
          </w:p>
        </w:tc>
      </w:tr>
      <w:bookmarkEnd w:id="33"/>
    </w:tbl>
    <w:p w14:paraId="13AC4F0E" w14:textId="77777777" w:rsidR="00B55ECB" w:rsidRPr="003562F1" w:rsidRDefault="00B55ECB" w:rsidP="00413356">
      <w:pPr>
        <w:pBdr>
          <w:top w:val="nil"/>
          <w:left w:val="nil"/>
          <w:bottom w:val="nil"/>
          <w:right w:val="nil"/>
          <w:between w:val="nil"/>
        </w:pBdr>
        <w:ind w:left="720" w:hanging="720"/>
        <w:rPr>
          <w:bCs/>
        </w:rPr>
        <w:sectPr w:rsidR="00B55ECB" w:rsidRPr="003562F1" w:rsidSect="00665F03">
          <w:pgSz w:w="16834" w:h="11909" w:orient="landscape"/>
          <w:pgMar w:top="1440" w:right="1440" w:bottom="1440" w:left="1440" w:header="720" w:footer="720" w:gutter="0"/>
          <w:cols w:space="720"/>
        </w:sectPr>
      </w:pPr>
    </w:p>
    <w:p w14:paraId="51008586" w14:textId="77777777" w:rsidR="00AD4F76" w:rsidRPr="0066541F" w:rsidRDefault="00AD4F76" w:rsidP="008F7521">
      <w:pPr>
        <w:pStyle w:val="Heading2"/>
        <w:rPr>
          <w:bCs/>
        </w:rPr>
      </w:pPr>
      <w:bookmarkStart w:id="35" w:name="_Toc239864972"/>
      <w:r>
        <w:lastRenderedPageBreak/>
        <w:t>7</w:t>
      </w:r>
      <w:r w:rsidRPr="001D1304">
        <w:t>.4 What is the legal basis for sharing or using data subject to the common law duty of confidentiality?</w:t>
      </w:r>
      <w:bookmarkEnd w:id="35"/>
    </w:p>
    <w:p w14:paraId="62B25587" w14:textId="5F5F363B" w:rsidR="0072586B" w:rsidRDefault="00AD4F76" w:rsidP="008F7521">
      <w:pPr>
        <w:pStyle w:val="GuidanceNormal"/>
        <w:shd w:val="clear" w:color="auto" w:fill="D1D7DF"/>
        <w:rPr>
          <w:bCs/>
          <w:color w:val="auto"/>
        </w:rPr>
      </w:pPr>
      <w:r w:rsidRPr="00DF5240">
        <w:rPr>
          <w:bCs/>
          <w:color w:val="auto"/>
        </w:rPr>
        <w:t xml:space="preserve">The common law duty of confidentiality operates alongside statutory data protection law. In the context of the Information Sharing Duty, there is now a legal requirement to share safeguarding </w:t>
      </w:r>
      <w:r w:rsidR="00020A08" w:rsidRPr="00DF5240">
        <w:rPr>
          <w:bCs/>
          <w:color w:val="auto"/>
        </w:rPr>
        <w:t>information,</w:t>
      </w:r>
      <w:r w:rsidRPr="00DF5240">
        <w:rPr>
          <w:bCs/>
          <w:color w:val="auto"/>
        </w:rPr>
        <w:t xml:space="preserve"> so consent is unlikely to be the most appropriate basis. It is worth noting section 16LA(7) means a person sharing in compliance with their s16LA duty will not be in breach of the Common Law Duty of Confidentiality (CLDOC).</w:t>
      </w:r>
    </w:p>
    <w:p w14:paraId="1C0F3D6C" w14:textId="7425C2CC" w:rsidR="00AD4F76" w:rsidRPr="008F7521" w:rsidRDefault="00AD4F76" w:rsidP="00AD4F76">
      <w:pPr>
        <w:pStyle w:val="GuidanceNormal"/>
        <w:shd w:val="clear" w:color="auto" w:fill="auto"/>
        <w:rPr>
          <w:bCs/>
          <w:color w:val="auto"/>
        </w:rPr>
      </w:pPr>
      <w:r w:rsidRPr="003562F1">
        <w:rPr>
          <w:bCs/>
        </w:rPr>
        <w:t xml:space="preserve"> </w:t>
      </w:r>
      <w:r w:rsidR="0072586B">
        <w:rPr>
          <w:bCs/>
          <w:color w:val="auto"/>
        </w:rPr>
        <w:t xml:space="preserve">Put </w:t>
      </w:r>
      <w:r w:rsidRPr="008F7521">
        <w:rPr>
          <w:bCs/>
          <w:color w:val="auto"/>
        </w:rPr>
        <w:t xml:space="preserve">an </w:t>
      </w:r>
      <w:sdt>
        <w:sdtPr>
          <w:rPr>
            <w:bCs/>
            <w:color w:val="auto"/>
          </w:rPr>
          <w:id w:val="-1590766826"/>
          <w14:checkbox>
            <w14:checked w14:val="1"/>
            <w14:checkedState w14:val="2612" w14:font="MS Gothic"/>
            <w14:uncheckedState w14:val="2610" w14:font="MS Gothic"/>
          </w14:checkbox>
        </w:sdtPr>
        <w:sdtEndPr/>
        <w:sdtContent>
          <w:r w:rsidRPr="008F7521">
            <w:rPr>
              <w:rFonts w:ascii="MS Gothic" w:eastAsia="MS Gothic" w:hAnsi="MS Gothic"/>
              <w:bCs/>
              <w:color w:val="auto"/>
            </w:rPr>
            <w:t>☒</w:t>
          </w:r>
        </w:sdtContent>
      </w:sdt>
      <w:r w:rsidRPr="008F7521">
        <w:rPr>
          <w:bCs/>
          <w:color w:val="auto"/>
        </w:rPr>
        <w:t xml:space="preserve"> next to the one that applies.</w:t>
      </w:r>
    </w:p>
    <w:p w14:paraId="0D3A085D" w14:textId="77777777" w:rsidR="00AD4F76" w:rsidRPr="003562F1" w:rsidRDefault="0004200A" w:rsidP="00AD4F76">
      <w:pPr>
        <w:pBdr>
          <w:top w:val="nil"/>
          <w:left w:val="nil"/>
          <w:bottom w:val="nil"/>
          <w:right w:val="nil"/>
          <w:between w:val="nil"/>
        </w:pBdr>
        <w:ind w:left="720" w:hanging="720"/>
        <w:rPr>
          <w:bCs/>
        </w:rPr>
      </w:pPr>
      <w:sdt>
        <w:sdtPr>
          <w:rPr>
            <w:bCs/>
            <w:color w:val="000000"/>
          </w:rPr>
          <w:id w:val="1250000634"/>
          <w14:checkbox>
            <w14:checked w14:val="0"/>
            <w14:checkedState w14:val="2612" w14:font="MS Gothic"/>
            <w14:uncheckedState w14:val="2610" w14:font="MS Gothic"/>
          </w14:checkbox>
        </w:sdtPr>
        <w:sdtEndPr/>
        <w:sdtContent>
          <w:r w:rsidR="00AD4F76" w:rsidRPr="003562F1">
            <w:rPr>
              <w:rFonts w:ascii="MS Gothic" w:eastAsia="MS Gothic" w:hAnsi="MS Gothic" w:hint="eastAsia"/>
              <w:bCs/>
              <w:color w:val="000000"/>
            </w:rPr>
            <w:t>☐</w:t>
          </w:r>
        </w:sdtContent>
      </w:sdt>
      <w:r w:rsidR="00AD4F76" w:rsidRPr="00AA5211">
        <w:rPr>
          <w:bCs/>
          <w:color w:val="000000" w:themeColor="text1"/>
        </w:rPr>
        <w:t xml:space="preserve"> </w:t>
      </w:r>
      <w:r w:rsidR="00AD4F76" w:rsidRPr="00AA5211">
        <w:rPr>
          <w:bCs/>
          <w:color w:val="000000" w:themeColor="text1"/>
        </w:rPr>
        <w:tab/>
      </w:r>
      <w:r w:rsidR="00AD4F76" w:rsidRPr="00AA5211">
        <w:t>Implied consent</w:t>
      </w:r>
    </w:p>
    <w:p w14:paraId="065F9B86" w14:textId="77777777" w:rsidR="00AD4F76" w:rsidRPr="00DF5240" w:rsidRDefault="00AD4F76" w:rsidP="008F7521">
      <w:pPr>
        <w:pStyle w:val="GuidanceNormal"/>
        <w:shd w:val="clear" w:color="auto" w:fill="D1D7DF"/>
        <w:rPr>
          <w:bCs/>
          <w:color w:val="auto"/>
        </w:rPr>
      </w:pPr>
      <w:r w:rsidRPr="00DF5240">
        <w:rPr>
          <w:bCs/>
          <w:color w:val="auto"/>
        </w:rPr>
        <w:t>Implied consent can only be used when sharing relevant information with those who are directly involved in providing care to a child. The individual must be aware and expect that the data will be shared.</w:t>
      </w:r>
    </w:p>
    <w:p w14:paraId="35A30781" w14:textId="77777777" w:rsidR="007E57CE" w:rsidRDefault="007E57CE" w:rsidP="00FF4924">
      <w:pPr>
        <w:pBdr>
          <w:top w:val="nil"/>
          <w:left w:val="nil"/>
          <w:bottom w:val="nil"/>
          <w:right w:val="nil"/>
          <w:between w:val="nil"/>
        </w:pBdr>
        <w:ind w:left="720" w:hanging="720"/>
        <w:rPr>
          <w:bCs/>
          <w:color w:val="000000"/>
        </w:rPr>
      </w:pPr>
    </w:p>
    <w:p w14:paraId="3CD10207" w14:textId="5154B89B" w:rsidR="005C2FFC" w:rsidRPr="003562F1" w:rsidRDefault="0004200A" w:rsidP="00FF4924">
      <w:pPr>
        <w:pBdr>
          <w:top w:val="nil"/>
          <w:left w:val="nil"/>
          <w:bottom w:val="nil"/>
          <w:right w:val="nil"/>
          <w:between w:val="nil"/>
        </w:pBdr>
        <w:ind w:left="720" w:hanging="720"/>
        <w:rPr>
          <w:bCs/>
        </w:rPr>
      </w:pPr>
      <w:sdt>
        <w:sdtPr>
          <w:rPr>
            <w:bCs/>
            <w:color w:val="000000"/>
          </w:rPr>
          <w:id w:val="1714146478"/>
          <w14:checkbox>
            <w14:checked w14:val="0"/>
            <w14:checkedState w14:val="2612" w14:font="MS Gothic"/>
            <w14:uncheckedState w14:val="2610" w14:font="MS Gothic"/>
          </w14:checkbox>
        </w:sdtPr>
        <w:sdtEndPr/>
        <w:sdtContent>
          <w:r w:rsidR="00D91EB0">
            <w:rPr>
              <w:rFonts w:ascii="MS Gothic" w:eastAsia="MS Gothic" w:hAnsi="MS Gothic" w:hint="eastAsia"/>
              <w:bCs/>
              <w:color w:val="000000"/>
            </w:rPr>
            <w:t>☐</w:t>
          </w:r>
        </w:sdtContent>
      </w:sdt>
      <w:r w:rsidR="005C2FFC" w:rsidRPr="003562F1">
        <w:rPr>
          <w:bCs/>
          <w:color w:val="000000"/>
        </w:rPr>
        <w:t xml:space="preserve"> </w:t>
      </w:r>
      <w:r w:rsidR="005C2FFC" w:rsidRPr="003562F1">
        <w:rPr>
          <w:bCs/>
          <w:color w:val="000000"/>
        </w:rPr>
        <w:tab/>
      </w:r>
      <w:r w:rsidR="005F4670" w:rsidRPr="00AA5211">
        <w:t>Explicit consent</w:t>
      </w:r>
    </w:p>
    <w:p w14:paraId="73C7F790" w14:textId="1ABC0C10" w:rsidR="00535BF4" w:rsidRPr="008F7521" w:rsidRDefault="00B56467" w:rsidP="00D272FB">
      <w:pPr>
        <w:pStyle w:val="GuidanceNormal"/>
        <w:shd w:val="clear" w:color="auto" w:fill="D1D7DF"/>
        <w:rPr>
          <w:bCs/>
          <w:color w:val="auto"/>
        </w:rPr>
      </w:pPr>
      <w:r w:rsidRPr="008F7521">
        <w:rPr>
          <w:bCs/>
          <w:color w:val="auto"/>
        </w:rPr>
        <w:t>A</w:t>
      </w:r>
      <w:r w:rsidR="00535BF4" w:rsidRPr="008F7521">
        <w:rPr>
          <w:bCs/>
          <w:color w:val="auto"/>
        </w:rPr>
        <w:t xml:space="preserve"> very clear and specific statement of consent</w:t>
      </w:r>
      <w:r w:rsidRPr="008F7521">
        <w:rPr>
          <w:bCs/>
          <w:color w:val="auto"/>
        </w:rPr>
        <w:t>.</w:t>
      </w:r>
    </w:p>
    <w:p w14:paraId="29451014" w14:textId="77777777" w:rsidR="00B56467" w:rsidRPr="003562F1" w:rsidRDefault="00B56467" w:rsidP="00413356">
      <w:pPr>
        <w:pBdr>
          <w:top w:val="nil"/>
          <w:left w:val="nil"/>
          <w:bottom w:val="nil"/>
          <w:right w:val="nil"/>
          <w:between w:val="nil"/>
        </w:pBdr>
        <w:ind w:left="720" w:hanging="720"/>
        <w:rPr>
          <w:bCs/>
          <w:color w:val="000000"/>
        </w:rPr>
        <w:sectPr w:rsidR="00B56467" w:rsidRPr="003562F1" w:rsidSect="00F2620C">
          <w:type w:val="continuous"/>
          <w:pgSz w:w="11909" w:h="16834"/>
          <w:pgMar w:top="1440" w:right="1440" w:bottom="1440" w:left="1440" w:header="720" w:footer="720" w:gutter="0"/>
          <w:cols w:space="720"/>
        </w:sectPr>
      </w:pPr>
    </w:p>
    <w:p w14:paraId="05303035" w14:textId="77777777" w:rsidR="001D1304" w:rsidRDefault="001D1304" w:rsidP="00FF4924">
      <w:pPr>
        <w:pBdr>
          <w:top w:val="nil"/>
          <w:left w:val="nil"/>
          <w:bottom w:val="nil"/>
          <w:right w:val="nil"/>
          <w:between w:val="nil"/>
        </w:pBdr>
        <w:rPr>
          <w:bCs/>
          <w:color w:val="000000"/>
        </w:rPr>
      </w:pPr>
    </w:p>
    <w:p w14:paraId="685BFA66" w14:textId="3978FEA1" w:rsidR="00C34EB2" w:rsidRPr="00AA5211" w:rsidRDefault="0004200A" w:rsidP="00FF4924">
      <w:pPr>
        <w:pBdr>
          <w:top w:val="nil"/>
          <w:left w:val="nil"/>
          <w:bottom w:val="nil"/>
          <w:right w:val="nil"/>
          <w:between w:val="nil"/>
        </w:pBdr>
        <w:rPr>
          <w:bCs/>
          <w:color w:val="000000"/>
        </w:rPr>
      </w:pPr>
      <w:sdt>
        <w:sdtPr>
          <w:rPr>
            <w:bCs/>
            <w:color w:val="000000"/>
          </w:rPr>
          <w:id w:val="575411573"/>
          <w14:checkbox>
            <w14:checked w14:val="0"/>
            <w14:checkedState w14:val="2612" w14:font="MS Gothic"/>
            <w14:uncheckedState w14:val="2610" w14:font="MS Gothic"/>
          </w14:checkbox>
        </w:sdtPr>
        <w:sdtEndPr/>
        <w:sdtContent>
          <w:r w:rsidR="00384F1F">
            <w:rPr>
              <w:rFonts w:ascii="MS Gothic" w:eastAsia="MS Gothic" w:hAnsi="MS Gothic" w:hint="eastAsia"/>
              <w:bCs/>
              <w:color w:val="000000"/>
            </w:rPr>
            <w:t>☐</w:t>
          </w:r>
        </w:sdtContent>
      </w:sdt>
      <w:r w:rsidR="00C34EB2" w:rsidRPr="003562F1">
        <w:rPr>
          <w:bCs/>
          <w:color w:val="000000"/>
        </w:rPr>
        <w:tab/>
      </w:r>
      <w:r w:rsidR="00192D11" w:rsidRPr="00AA5211">
        <w:rPr>
          <w:bCs/>
          <w:color w:val="000000" w:themeColor="text1"/>
        </w:rPr>
        <w:t>The law either requires or allows the data to be used and shared</w:t>
      </w:r>
    </w:p>
    <w:p w14:paraId="782D5A2C" w14:textId="784454BB" w:rsidR="00BE392A" w:rsidRPr="008F7521" w:rsidRDefault="00E5027F" w:rsidP="00D272FB">
      <w:pPr>
        <w:pStyle w:val="GuidanceNormal"/>
        <w:shd w:val="clear" w:color="auto" w:fill="D1D7DF"/>
        <w:rPr>
          <w:bCs/>
          <w:color w:val="auto"/>
        </w:rPr>
      </w:pPr>
      <w:r w:rsidRPr="008F7521">
        <w:rPr>
          <w:bCs/>
          <w:color w:val="auto"/>
        </w:rPr>
        <w:t xml:space="preserve">State the legal requirement in </w:t>
      </w:r>
      <w:r w:rsidR="00E851E5" w:rsidRPr="008F7521">
        <w:rPr>
          <w:bCs/>
          <w:color w:val="auto"/>
        </w:rPr>
        <w:t xml:space="preserve">your answer </w:t>
      </w:r>
      <w:r w:rsidR="005F4670" w:rsidRPr="008F7521">
        <w:rPr>
          <w:bCs/>
          <w:color w:val="auto"/>
        </w:rPr>
        <w:t>below.</w:t>
      </w:r>
    </w:p>
    <w:p w14:paraId="78BE6689" w14:textId="77777777" w:rsidR="005F4670" w:rsidRPr="003562F1" w:rsidRDefault="005F4670" w:rsidP="005F4670">
      <w:pPr>
        <w:rPr>
          <w:bCs/>
        </w:rPr>
        <w:sectPr w:rsidR="005F4670" w:rsidRPr="003562F1" w:rsidSect="005F4670">
          <w:type w:val="continuous"/>
          <w:pgSz w:w="11909" w:h="16834"/>
          <w:pgMar w:top="1440" w:right="1440" w:bottom="1440" w:left="1440" w:header="720" w:footer="720" w:gutter="0"/>
          <w:cols w:space="720"/>
        </w:sectPr>
      </w:pPr>
    </w:p>
    <w:p w14:paraId="3B709E97" w14:textId="77777777" w:rsidR="005F4670" w:rsidRPr="003562F1" w:rsidRDefault="005F4670" w:rsidP="005F4670">
      <w:pPr>
        <w:rPr>
          <w:bCs/>
        </w:rPr>
      </w:pPr>
      <w:r w:rsidRPr="003562F1">
        <w:rPr>
          <w:bCs/>
          <w:noProof/>
        </w:rPr>
        <mc:AlternateContent>
          <mc:Choice Requires="wps">
            <w:drawing>
              <wp:inline distT="0" distB="0" distL="0" distR="0" wp14:anchorId="6A80D467" wp14:editId="6B61738B">
                <wp:extent cx="5716800" cy="277200"/>
                <wp:effectExtent l="0" t="0" r="17780" b="10160"/>
                <wp:docPr id="1617796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0F73CC0E" w14:textId="5105601E" w:rsidR="005F4670" w:rsidRPr="008F7C71" w:rsidRDefault="008F7C71" w:rsidP="00996525">
                            <w:pPr>
                              <w:pStyle w:val="txtBox1"/>
                              <w:shd w:val="clear" w:color="auto" w:fill="auto"/>
                            </w:pPr>
                            <w:r w:rsidRPr="00FA0381">
                              <w:t>[</w:t>
                            </w:r>
                            <w:r w:rsidR="005F4670" w:rsidRPr="00FA0381">
                              <w:t xml:space="preserve">The legal requirement is the duty to share safeguarding information set out in the Children’s Wellbeing and Schools Act 2026, which amends the Children Act 2004. Note that the requirement to share does not apply </w:t>
                            </w:r>
                            <w:r w:rsidR="00077663" w:rsidRPr="00FA0381">
                              <w:t>when</w:t>
                            </w:r>
                            <w:r w:rsidR="005F4670" w:rsidRPr="00FA0381">
                              <w:t xml:space="preserve"> the person considering the disclosure has assessed the sharing to be detrimental to the child or young person.</w:t>
                            </w:r>
                            <w:r w:rsidRPr="00FA0381">
                              <w:t>]</w:t>
                            </w:r>
                          </w:p>
                        </w:txbxContent>
                      </wps:txbx>
                      <wps:bodyPr rot="0" vert="horz" wrap="square" lIns="91440" tIns="45720" rIns="91440" bIns="45720" anchor="t" anchorCtr="0">
                        <a:spAutoFit/>
                      </wps:bodyPr>
                    </wps:wsp>
                  </a:graphicData>
                </a:graphic>
              </wp:inline>
            </w:drawing>
          </mc:Choice>
          <mc:Fallback xmlns="">
            <w:pict>
              <v:shape w14:anchorId="6A80D467" id="_x0000_s1053"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ECl&#10;+EMUAgAAJwQAAA4AAAAAAAAAAAAAAAAALgIAAGRycy9lMm9Eb2MueG1sUEsBAi0AFAAGAAgAAAAh&#10;AA+asejcAAAABAEAAA8AAAAAAAAAAAAAAAAAbgQAAGRycy9kb3ducmV2LnhtbFBLBQYAAAAABAAE&#10;APMAAAB3BQAAAAA=&#10;">
                <v:textbox style="mso-fit-shape-to-text:t">
                  <w:txbxContent>
                    <w:p w14:paraId="0F73CC0E" w14:textId="5105601E" w:rsidR="005F4670" w:rsidRPr="008F7C71" w:rsidRDefault="008F7C71" w:rsidP="00996525">
                      <w:pPr>
                        <w:pStyle w:val="txtBox1"/>
                        <w:shd w:val="clear" w:color="auto" w:fill="auto"/>
                      </w:pPr>
                      <w:r w:rsidRPr="00FA0381">
                        <w:t>[</w:t>
                      </w:r>
                      <w:r w:rsidR="005F4670" w:rsidRPr="00FA0381">
                        <w:t xml:space="preserve">The legal requirement is the duty to share safeguarding information set out in the Children’s Wellbeing and Schools Act 2026, which amends the Children Act 2004. Note that the requirement to share does not apply </w:t>
                      </w:r>
                      <w:r w:rsidR="00077663" w:rsidRPr="00FA0381">
                        <w:t>when</w:t>
                      </w:r>
                      <w:r w:rsidR="005F4670" w:rsidRPr="00FA0381">
                        <w:t xml:space="preserve"> the person considering the disclosure has assessed the sharing to be detrimental to the child or young person.</w:t>
                      </w:r>
                      <w:r w:rsidRPr="00FA0381">
                        <w:t>]</w:t>
                      </w:r>
                    </w:p>
                  </w:txbxContent>
                </v:textbox>
                <w10:anchorlock/>
              </v:shape>
            </w:pict>
          </mc:Fallback>
        </mc:AlternateContent>
      </w:r>
    </w:p>
    <w:p w14:paraId="459A6F03" w14:textId="77777777" w:rsidR="005F4670" w:rsidRPr="003562F1" w:rsidRDefault="005F4670" w:rsidP="00BE392A">
      <w:pPr>
        <w:rPr>
          <w:bCs/>
        </w:rPr>
        <w:sectPr w:rsidR="005F4670" w:rsidRPr="003562F1" w:rsidSect="00F2620C">
          <w:type w:val="continuous"/>
          <w:pgSz w:w="11909" w:h="16834"/>
          <w:pgMar w:top="1440" w:right="1440" w:bottom="1440" w:left="1440" w:header="720" w:footer="720" w:gutter="0"/>
          <w:cols w:space="720"/>
        </w:sectPr>
      </w:pPr>
    </w:p>
    <w:p w14:paraId="54573872" w14:textId="26637097" w:rsidR="0010158B" w:rsidRPr="00AA5211" w:rsidRDefault="0004200A" w:rsidP="00FF4924">
      <w:pPr>
        <w:pBdr>
          <w:top w:val="nil"/>
          <w:left w:val="nil"/>
          <w:bottom w:val="nil"/>
          <w:right w:val="nil"/>
          <w:between w:val="nil"/>
        </w:pBdr>
        <w:rPr>
          <w:bCs/>
          <w:color w:val="000000"/>
        </w:rPr>
      </w:pPr>
      <w:sdt>
        <w:sdtPr>
          <w:rPr>
            <w:bCs/>
            <w:color w:val="000000"/>
          </w:rPr>
          <w:id w:val="-515847248"/>
          <w14:checkbox>
            <w14:checked w14:val="0"/>
            <w14:checkedState w14:val="2612" w14:font="MS Gothic"/>
            <w14:uncheckedState w14:val="2610" w14:font="MS Gothic"/>
          </w14:checkbox>
        </w:sdtPr>
        <w:sdtEndPr/>
        <w:sdtContent>
          <w:r w:rsidR="00676255" w:rsidRPr="003562F1">
            <w:rPr>
              <w:rFonts w:ascii="MS Gothic" w:eastAsia="MS Gothic" w:hAnsi="MS Gothic" w:hint="eastAsia"/>
              <w:bCs/>
              <w:color w:val="000000"/>
            </w:rPr>
            <w:t>☐</w:t>
          </w:r>
        </w:sdtContent>
      </w:sdt>
      <w:r w:rsidR="00C34EB2" w:rsidRPr="003562F1">
        <w:rPr>
          <w:bCs/>
          <w:color w:val="000000"/>
        </w:rPr>
        <w:tab/>
      </w:r>
      <w:r w:rsidR="00C34EB2" w:rsidRPr="00AA5211">
        <w:rPr>
          <w:bCs/>
          <w:color w:val="000000"/>
        </w:rPr>
        <w:t>Overriding public interest</w:t>
      </w:r>
    </w:p>
    <w:p w14:paraId="1EDAD9BE" w14:textId="07748021" w:rsidR="006E0EF0" w:rsidRPr="008F7521" w:rsidRDefault="00BB641B" w:rsidP="00D272FB">
      <w:pPr>
        <w:pStyle w:val="GuidanceNormal"/>
        <w:shd w:val="clear" w:color="auto" w:fill="D1D7DF"/>
        <w:rPr>
          <w:bCs/>
          <w:color w:val="auto"/>
        </w:rPr>
        <w:sectPr w:rsidR="006E0EF0" w:rsidRPr="008F7521" w:rsidSect="00F2620C">
          <w:type w:val="continuous"/>
          <w:pgSz w:w="11909" w:h="16834"/>
          <w:pgMar w:top="1440" w:right="1440" w:bottom="1440" w:left="1440" w:header="720" w:footer="720" w:gutter="0"/>
          <w:cols w:space="720"/>
        </w:sectPr>
      </w:pPr>
      <w:r w:rsidRPr="008F7521">
        <w:rPr>
          <w:bCs/>
          <w:color w:val="auto"/>
        </w:rPr>
        <w:t>For example</w:t>
      </w:r>
      <w:r w:rsidR="00676255" w:rsidRPr="008F7521">
        <w:rPr>
          <w:bCs/>
          <w:color w:val="auto"/>
        </w:rPr>
        <w:t>,</w:t>
      </w:r>
      <w:r w:rsidRPr="008F7521">
        <w:rPr>
          <w:bCs/>
          <w:color w:val="auto"/>
        </w:rPr>
        <w:t xml:space="preserve"> to prevent or detect a serious crime or to prevent serious harm to another person. </w:t>
      </w:r>
    </w:p>
    <w:p w14:paraId="38780535" w14:textId="5DA6FA8C" w:rsidR="007A6CDC" w:rsidRPr="007A6CDC" w:rsidRDefault="007A6CDC" w:rsidP="007A6CDC">
      <w:pPr>
        <w:sectPr w:rsidR="007A6CDC" w:rsidRPr="007A6CDC" w:rsidSect="00F2620C">
          <w:type w:val="continuous"/>
          <w:pgSz w:w="11909" w:h="16834"/>
          <w:pgMar w:top="1440" w:right="1440" w:bottom="1440" w:left="1440" w:header="720" w:footer="720" w:gutter="0"/>
          <w:cols w:space="720"/>
        </w:sectPr>
      </w:pPr>
    </w:p>
    <w:p w14:paraId="3A3C8BD2" w14:textId="779E05FA" w:rsidR="00992F7A" w:rsidRPr="00DD5FC2" w:rsidRDefault="00992F7A" w:rsidP="00D13927">
      <w:pPr>
        <w:pStyle w:val="Heading1"/>
      </w:pPr>
      <w:bookmarkStart w:id="36" w:name="_Toc239864973"/>
      <w:r w:rsidRPr="00DD5FC2">
        <w:lastRenderedPageBreak/>
        <w:t xml:space="preserve">Section </w:t>
      </w:r>
      <w:r w:rsidR="00DD5FC2">
        <w:t>7</w:t>
      </w:r>
      <w:r w:rsidRPr="00DD5FC2">
        <w:t>A: Law enforcement processing (Part 3 DPA 2018)</w:t>
      </w:r>
      <w:bookmarkEnd w:id="36"/>
    </w:p>
    <w:p w14:paraId="3FCCB9E7" w14:textId="64E0B658" w:rsidR="00992F7A" w:rsidRPr="00DD5FC2" w:rsidRDefault="00DD5FC2" w:rsidP="008F7521">
      <w:pPr>
        <w:pStyle w:val="Heading2"/>
      </w:pPr>
      <w:bookmarkStart w:id="37" w:name="_Toc239864974"/>
      <w:r>
        <w:t>7</w:t>
      </w:r>
      <w:r w:rsidR="00992F7A" w:rsidRPr="00DD5FC2">
        <w:t xml:space="preserve">A.1 Complete the table below if any </w:t>
      </w:r>
      <w:r w:rsidR="002129B4">
        <w:t>Signator</w:t>
      </w:r>
      <w:r w:rsidR="00992F7A" w:rsidRPr="00DD5FC2">
        <w:t>y processes personal data for a law enforcement purpose under this Agreement.</w:t>
      </w:r>
      <w:bookmarkEnd w:id="37"/>
    </w:p>
    <w:p w14:paraId="2C0498C1" w14:textId="14D0668A" w:rsidR="00992F7A" w:rsidRPr="008F7521" w:rsidRDefault="00992F7A" w:rsidP="00D272FB">
      <w:pPr>
        <w:pStyle w:val="GuidanceNormal"/>
        <w:shd w:val="clear" w:color="auto" w:fill="D1D7DF"/>
        <w:rPr>
          <w:rStyle w:val="ExpandGuidanceChar"/>
          <w:bCs/>
          <w:color w:val="auto"/>
        </w:rPr>
      </w:pPr>
      <w:r w:rsidRPr="008F7521">
        <w:rPr>
          <w:rStyle w:val="ExpandGuidanceChar"/>
          <w:bCs/>
          <w:color w:val="auto"/>
        </w:rPr>
        <w:t xml:space="preserve">This section applies where any </w:t>
      </w:r>
      <w:r w:rsidR="00301441" w:rsidRPr="008F7521">
        <w:rPr>
          <w:rStyle w:val="ExpandGuidanceChar"/>
          <w:bCs/>
          <w:color w:val="auto"/>
        </w:rPr>
        <w:t>Signatory</w:t>
      </w:r>
      <w:r w:rsidRPr="008F7521">
        <w:rPr>
          <w:rStyle w:val="ExpandGuidanceChar"/>
          <w:bCs/>
          <w:color w:val="auto"/>
        </w:rPr>
        <w:t xml:space="preserve"> to this Agreement is a “competent authority” (as defined in section 30 DPA 2018) and processes personal data for a “law enforcement purpose” (as defined in section 31 DPA 2018). Common examples in the safeguarding context include the police and, in some circumstances, local authorities exercising functions such as youth offending. </w:t>
      </w:r>
    </w:p>
    <w:p w14:paraId="0458FA64" w14:textId="2602577F" w:rsidR="00992F7A" w:rsidRPr="008F7521" w:rsidRDefault="00992F7A" w:rsidP="00D272FB">
      <w:pPr>
        <w:pStyle w:val="GuidanceNormal"/>
        <w:shd w:val="clear" w:color="auto" w:fill="D1D7DF"/>
        <w:rPr>
          <w:rStyle w:val="ExpandGuidanceChar"/>
          <w:bCs/>
          <w:color w:val="auto"/>
        </w:rPr>
      </w:pPr>
      <w:r w:rsidRPr="008F7521">
        <w:rPr>
          <w:rStyle w:val="ExpandGuidanceChar"/>
          <w:bCs/>
          <w:color w:val="auto"/>
        </w:rPr>
        <w:t xml:space="preserve">Where this section applies, the relevant processing is governed by Part 3 DPA 2018, not the UK GDPR. </w:t>
      </w:r>
      <w:r w:rsidR="00F91E89" w:rsidRPr="008F7521">
        <w:rPr>
          <w:rStyle w:val="ExpandGuidanceChar"/>
          <w:bCs/>
          <w:color w:val="auto"/>
        </w:rPr>
        <w:t>Signator</w:t>
      </w:r>
      <w:r w:rsidRPr="008F7521">
        <w:rPr>
          <w:rStyle w:val="ExpandGuidanceChar"/>
          <w:bCs/>
          <w:color w:val="auto"/>
        </w:rPr>
        <w:t xml:space="preserve">ies must ensure they apply the correct statutory regime to their own processing activity. Where the same information is shared for both safeguarding purposes and law enforcement purposes, </w:t>
      </w:r>
      <w:r w:rsidR="002129B4" w:rsidRPr="008F7521">
        <w:rPr>
          <w:rStyle w:val="ExpandGuidanceChar"/>
          <w:bCs/>
          <w:color w:val="auto"/>
        </w:rPr>
        <w:t>Signator</w:t>
      </w:r>
      <w:r w:rsidRPr="008F7521">
        <w:rPr>
          <w:rStyle w:val="ExpandGuidanceChar"/>
          <w:bCs/>
          <w:color w:val="auto"/>
        </w:rPr>
        <w:t xml:space="preserve">ies must separately document their compliance with each regime. </w:t>
      </w:r>
    </w:p>
    <w:p w14:paraId="2FC7D495" w14:textId="7D129EB7" w:rsidR="00C74256" w:rsidRPr="00AA5211" w:rsidRDefault="00C74256" w:rsidP="00D13927">
      <w:pPr>
        <w:pStyle w:val="Caption"/>
      </w:pPr>
      <w:bookmarkStart w:id="38" w:name="_Toc239926236"/>
      <w:r>
        <w:lastRenderedPageBreak/>
        <w:t>Table 7: Law enforcement processing</w:t>
      </w:r>
      <w:bookmarkEnd w:id="3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94"/>
        <w:gridCol w:w="2338"/>
        <w:gridCol w:w="1843"/>
        <w:gridCol w:w="2644"/>
      </w:tblGrid>
      <w:tr w:rsidR="0083784F" w:rsidRPr="003562F1" w14:paraId="1148DCDB" w14:textId="45B3C16A" w:rsidTr="00E244A7">
        <w:trPr>
          <w:cantSplit/>
          <w:trHeight w:val="1371"/>
          <w:tblHeader/>
        </w:trPr>
        <w:tc>
          <w:tcPr>
            <w:tcW w:w="1216" w:type="pct"/>
            <w:shd w:val="clear" w:color="auto" w:fill="D1D7DF"/>
            <w:tcMar>
              <w:top w:w="100" w:type="dxa"/>
              <w:left w:w="100" w:type="dxa"/>
              <w:bottom w:w="100" w:type="dxa"/>
              <w:right w:w="100" w:type="dxa"/>
            </w:tcMar>
            <w:vAlign w:val="center"/>
            <w:hideMark/>
          </w:tcPr>
          <w:p w14:paraId="3126C78F" w14:textId="56CAFC65" w:rsidR="00CC5B17" w:rsidRPr="00DD5FC2" w:rsidRDefault="0083784F" w:rsidP="00D13927">
            <w:pPr>
              <w:pStyle w:val="TableHeader"/>
            </w:pPr>
            <w:r>
              <w:t>Competent authority name</w:t>
            </w:r>
          </w:p>
        </w:tc>
        <w:tc>
          <w:tcPr>
            <w:tcW w:w="1296" w:type="pct"/>
            <w:shd w:val="clear" w:color="auto" w:fill="D1D7DF"/>
            <w:tcMar>
              <w:top w:w="100" w:type="dxa"/>
              <w:left w:w="100" w:type="dxa"/>
              <w:bottom w:w="100" w:type="dxa"/>
              <w:right w:w="100" w:type="dxa"/>
            </w:tcMar>
            <w:vAlign w:val="center"/>
            <w:hideMark/>
          </w:tcPr>
          <w:p w14:paraId="37C29496" w14:textId="77777777" w:rsidR="00CC5B17" w:rsidRPr="00DD5FC2" w:rsidRDefault="00CC5B17" w:rsidP="00D13927">
            <w:pPr>
              <w:pStyle w:val="TableHeader"/>
            </w:pPr>
            <w:r w:rsidRPr="00DD5FC2">
              <w:t>Law enforcement purpose(s)</w:t>
            </w:r>
          </w:p>
        </w:tc>
        <w:tc>
          <w:tcPr>
            <w:tcW w:w="1022" w:type="pct"/>
            <w:shd w:val="clear" w:color="auto" w:fill="D1D7DF"/>
            <w:tcMar>
              <w:top w:w="100" w:type="dxa"/>
              <w:left w:w="100" w:type="dxa"/>
              <w:bottom w:w="100" w:type="dxa"/>
              <w:right w:w="100" w:type="dxa"/>
            </w:tcMar>
            <w:vAlign w:val="center"/>
            <w:hideMark/>
          </w:tcPr>
          <w:p w14:paraId="3ECB1DF4" w14:textId="12C3CD61" w:rsidR="00CC5B17" w:rsidRPr="00DD5FC2" w:rsidRDefault="0083784F" w:rsidP="00D13927">
            <w:pPr>
              <w:pStyle w:val="TableHeader"/>
            </w:pPr>
            <w:r>
              <w:t>Lawful basis</w:t>
            </w:r>
          </w:p>
        </w:tc>
        <w:tc>
          <w:tcPr>
            <w:tcW w:w="1466" w:type="pct"/>
            <w:shd w:val="clear" w:color="auto" w:fill="D1D7DF"/>
          </w:tcPr>
          <w:p w14:paraId="4DFD8D22" w14:textId="77777777" w:rsidR="0083784F" w:rsidRDefault="0083784F" w:rsidP="00D13927">
            <w:pPr>
              <w:pStyle w:val="TableHeader"/>
            </w:pPr>
          </w:p>
          <w:p w14:paraId="1C0FE9C2" w14:textId="44D30BE5" w:rsidR="00CC5B17" w:rsidRPr="00DD5FC2" w:rsidRDefault="00F8723A" w:rsidP="00D13927">
            <w:pPr>
              <w:pStyle w:val="TableHeader"/>
            </w:pPr>
            <w:r>
              <w:t>Schedule 8 DPA 2018 condition for s</w:t>
            </w:r>
            <w:r w:rsidR="0083784F">
              <w:t>ensitive processing (if applicable)</w:t>
            </w:r>
          </w:p>
        </w:tc>
      </w:tr>
      <w:tr w:rsidR="0083784F" w:rsidRPr="003562F1" w14:paraId="79FB81AD" w14:textId="66ED9EBE" w:rsidTr="00E244A7">
        <w:trPr>
          <w:cantSplit/>
          <w:trHeight w:val="345"/>
        </w:trPr>
        <w:tc>
          <w:tcPr>
            <w:tcW w:w="1216" w:type="pct"/>
            <w:tcMar>
              <w:top w:w="100" w:type="dxa"/>
              <w:left w:w="100" w:type="dxa"/>
              <w:bottom w:w="100" w:type="dxa"/>
              <w:right w:w="100" w:type="dxa"/>
            </w:tcMar>
            <w:hideMark/>
          </w:tcPr>
          <w:p w14:paraId="334D6E6A" w14:textId="38428079" w:rsidR="00CC5B17" w:rsidRPr="00FA0381" w:rsidRDefault="008F7C71" w:rsidP="00D13927">
            <w:pPr>
              <w:pStyle w:val="TableRow"/>
            </w:pPr>
            <w:r w:rsidRPr="00FA0381">
              <w:t>[Add details]</w:t>
            </w:r>
          </w:p>
        </w:tc>
        <w:tc>
          <w:tcPr>
            <w:tcW w:w="1296" w:type="pct"/>
            <w:tcMar>
              <w:top w:w="100" w:type="dxa"/>
              <w:left w:w="100" w:type="dxa"/>
              <w:bottom w:w="100" w:type="dxa"/>
              <w:right w:w="100" w:type="dxa"/>
            </w:tcMar>
            <w:hideMark/>
          </w:tcPr>
          <w:p w14:paraId="3C919C78" w14:textId="425DE4B8" w:rsidR="00CC5B17" w:rsidRPr="00FA0381" w:rsidRDefault="008F7C71" w:rsidP="00D13927">
            <w:pPr>
              <w:pStyle w:val="TableRow"/>
            </w:pPr>
            <w:r w:rsidRPr="00FA0381">
              <w:t>[Add details]</w:t>
            </w:r>
          </w:p>
        </w:tc>
        <w:tc>
          <w:tcPr>
            <w:tcW w:w="1022" w:type="pct"/>
            <w:tcMar>
              <w:top w:w="100" w:type="dxa"/>
              <w:left w:w="100" w:type="dxa"/>
              <w:bottom w:w="100" w:type="dxa"/>
              <w:right w:w="100" w:type="dxa"/>
            </w:tcMar>
            <w:hideMark/>
          </w:tcPr>
          <w:p w14:paraId="0D8C1B91" w14:textId="6A204709" w:rsidR="00CC5B17" w:rsidRDefault="0004200A" w:rsidP="00D13927">
            <w:pPr>
              <w:pStyle w:val="TableRow"/>
            </w:pPr>
            <w:sdt>
              <w:sdtPr>
                <w:rPr>
                  <w:color w:val="000000"/>
                </w:rPr>
                <w:id w:val="1501706043"/>
                <w14:checkbox>
                  <w14:checked w14:val="0"/>
                  <w14:checkedState w14:val="2612" w14:font="MS Gothic"/>
                  <w14:uncheckedState w14:val="2610" w14:font="MS Gothic"/>
                </w14:checkbox>
              </w:sdtPr>
              <w:sdtEndPr/>
              <w:sdtContent>
                <w:r w:rsidR="009101CB">
                  <w:rPr>
                    <w:rFonts w:ascii="MS Gothic" w:eastAsia="MS Gothic" w:hAnsi="MS Gothic" w:hint="eastAsia"/>
                    <w:color w:val="000000"/>
                  </w:rPr>
                  <w:t>☐</w:t>
                </w:r>
              </w:sdtContent>
            </w:sdt>
            <w:r w:rsidR="0083784F">
              <w:t xml:space="preserve"> Necessary for the performance of a task</w:t>
            </w:r>
          </w:p>
          <w:p w14:paraId="5B391D41" w14:textId="77777777" w:rsidR="0083784F" w:rsidRDefault="0083784F" w:rsidP="00D13927">
            <w:pPr>
              <w:pStyle w:val="TableRow"/>
            </w:pPr>
          </w:p>
          <w:p w14:paraId="392C77C5" w14:textId="7825EB95" w:rsidR="0083784F" w:rsidRPr="00AA5211" w:rsidRDefault="0004200A" w:rsidP="00D13927">
            <w:pPr>
              <w:pStyle w:val="TableRow"/>
            </w:pPr>
            <w:sdt>
              <w:sdtPr>
                <w:rPr>
                  <w:color w:val="000000"/>
                </w:rPr>
                <w:id w:val="-1604799926"/>
                <w14:checkbox>
                  <w14:checked w14:val="0"/>
                  <w14:checkedState w14:val="2612" w14:font="MS Gothic"/>
                  <w14:uncheckedState w14:val="2610" w14:font="MS Gothic"/>
                </w14:checkbox>
              </w:sdtPr>
              <w:sdtEndPr/>
              <w:sdtContent>
                <w:r w:rsidR="0083784F" w:rsidRPr="003562F1">
                  <w:rPr>
                    <w:rFonts w:ascii="MS Gothic" w:eastAsia="MS Gothic" w:hAnsi="MS Gothic" w:hint="eastAsia"/>
                    <w:color w:val="000000"/>
                  </w:rPr>
                  <w:t>☐</w:t>
                </w:r>
              </w:sdtContent>
            </w:sdt>
            <w:r w:rsidR="0083784F">
              <w:t xml:space="preserve"> Consent</w:t>
            </w:r>
          </w:p>
        </w:tc>
        <w:tc>
          <w:tcPr>
            <w:tcW w:w="1466" w:type="pct"/>
          </w:tcPr>
          <w:p w14:paraId="7905B26E" w14:textId="5EFAAB70" w:rsidR="00CC5B17" w:rsidRDefault="0004200A" w:rsidP="00D13927">
            <w:pPr>
              <w:pStyle w:val="TableRow"/>
            </w:pPr>
            <w:sdt>
              <w:sdtPr>
                <w:rPr>
                  <w:color w:val="000000"/>
                </w:rPr>
                <w:id w:val="-992492728"/>
                <w14:checkbox>
                  <w14:checked w14:val="0"/>
                  <w14:checkedState w14:val="2612" w14:font="MS Gothic"/>
                  <w14:uncheckedState w14:val="2610" w14:font="MS Gothic"/>
                </w14:checkbox>
              </w:sdtPr>
              <w:sdtEndPr/>
              <w:sdtContent>
                <w:r w:rsidR="0083784F" w:rsidRPr="003562F1">
                  <w:rPr>
                    <w:rFonts w:ascii="MS Gothic" w:eastAsia="MS Gothic" w:hAnsi="MS Gothic" w:hint="eastAsia"/>
                    <w:color w:val="000000"/>
                  </w:rPr>
                  <w:t>☐</w:t>
                </w:r>
              </w:sdtContent>
            </w:sdt>
            <w:r w:rsidR="0083784F">
              <w:t xml:space="preserve"> Statutory purposes</w:t>
            </w:r>
          </w:p>
          <w:p w14:paraId="5D086B85" w14:textId="77777777" w:rsidR="0083784F" w:rsidRDefault="0083784F" w:rsidP="00D13927">
            <w:pPr>
              <w:pStyle w:val="TableRow"/>
            </w:pPr>
          </w:p>
          <w:p w14:paraId="4E39DDA9" w14:textId="50AC64B0" w:rsidR="0083784F" w:rsidRDefault="0004200A" w:rsidP="00D13927">
            <w:pPr>
              <w:pStyle w:val="TableRow"/>
            </w:pPr>
            <w:sdt>
              <w:sdtPr>
                <w:rPr>
                  <w:color w:val="000000"/>
                </w:rPr>
                <w:id w:val="-1487016030"/>
                <w14:checkbox>
                  <w14:checked w14:val="0"/>
                  <w14:checkedState w14:val="2612" w14:font="MS Gothic"/>
                  <w14:uncheckedState w14:val="2610" w14:font="MS Gothic"/>
                </w14:checkbox>
              </w:sdtPr>
              <w:sdtEndPr/>
              <w:sdtContent>
                <w:r w:rsidR="0083784F" w:rsidRPr="003562F1">
                  <w:rPr>
                    <w:rFonts w:ascii="MS Gothic" w:eastAsia="MS Gothic" w:hAnsi="MS Gothic" w:hint="eastAsia"/>
                    <w:color w:val="000000"/>
                  </w:rPr>
                  <w:t>☐</w:t>
                </w:r>
              </w:sdtContent>
            </w:sdt>
            <w:r w:rsidR="0083784F">
              <w:t xml:space="preserve"> Judicial acts</w:t>
            </w:r>
          </w:p>
          <w:p w14:paraId="27D53D82" w14:textId="77777777" w:rsidR="0083784F" w:rsidRDefault="0083784F" w:rsidP="00D13927">
            <w:pPr>
              <w:pStyle w:val="TableRow"/>
            </w:pPr>
          </w:p>
          <w:p w14:paraId="07D71291" w14:textId="7FED5F68" w:rsidR="0083784F" w:rsidRDefault="0004200A" w:rsidP="00D13927">
            <w:pPr>
              <w:pStyle w:val="TableRow"/>
            </w:pPr>
            <w:sdt>
              <w:sdtPr>
                <w:rPr>
                  <w:color w:val="000000"/>
                </w:rPr>
                <w:id w:val="-845945994"/>
                <w14:checkbox>
                  <w14:checked w14:val="0"/>
                  <w14:checkedState w14:val="2612" w14:font="MS Gothic"/>
                  <w14:uncheckedState w14:val="2610" w14:font="MS Gothic"/>
                </w14:checkbox>
              </w:sdtPr>
              <w:sdtEndPr/>
              <w:sdtContent>
                <w:r w:rsidR="0083784F" w:rsidRPr="003562F1">
                  <w:rPr>
                    <w:rFonts w:ascii="MS Gothic" w:eastAsia="MS Gothic" w:hAnsi="MS Gothic" w:hint="eastAsia"/>
                    <w:color w:val="000000"/>
                  </w:rPr>
                  <w:t>☐</w:t>
                </w:r>
              </w:sdtContent>
            </w:sdt>
            <w:r w:rsidR="0083784F">
              <w:t xml:space="preserve"> Legal claims</w:t>
            </w:r>
          </w:p>
          <w:p w14:paraId="71493F40" w14:textId="77777777" w:rsidR="0083784F" w:rsidRDefault="0083784F" w:rsidP="00D13927">
            <w:pPr>
              <w:pStyle w:val="TableRow"/>
            </w:pPr>
          </w:p>
          <w:p w14:paraId="73137033" w14:textId="52682066" w:rsidR="0083784F" w:rsidRDefault="0004200A" w:rsidP="00D13927">
            <w:pPr>
              <w:pStyle w:val="TableRow"/>
            </w:pPr>
            <w:sdt>
              <w:sdtPr>
                <w:rPr>
                  <w:color w:val="000000"/>
                </w:rPr>
                <w:id w:val="-719129473"/>
                <w14:checkbox>
                  <w14:checked w14:val="0"/>
                  <w14:checkedState w14:val="2612" w14:font="MS Gothic"/>
                  <w14:uncheckedState w14:val="2610" w14:font="MS Gothic"/>
                </w14:checkbox>
              </w:sdtPr>
              <w:sdtEndPr/>
              <w:sdtContent>
                <w:r w:rsidR="0083784F" w:rsidRPr="003562F1">
                  <w:rPr>
                    <w:rFonts w:ascii="MS Gothic" w:eastAsia="MS Gothic" w:hAnsi="MS Gothic" w:hint="eastAsia"/>
                    <w:color w:val="000000"/>
                  </w:rPr>
                  <w:t>☐</w:t>
                </w:r>
              </w:sdtContent>
            </w:sdt>
            <w:r w:rsidR="0083784F">
              <w:t xml:space="preserve"> Archiving</w:t>
            </w:r>
          </w:p>
          <w:p w14:paraId="4213A85F" w14:textId="77777777" w:rsidR="0083784F" w:rsidRDefault="0083784F" w:rsidP="00D13927">
            <w:pPr>
              <w:pStyle w:val="TableRow"/>
            </w:pPr>
          </w:p>
          <w:p w14:paraId="5DEEB7C1" w14:textId="5C7D2E4E" w:rsidR="0083784F" w:rsidRDefault="0004200A" w:rsidP="00D13927">
            <w:pPr>
              <w:pStyle w:val="TableRow"/>
            </w:pPr>
            <w:sdt>
              <w:sdtPr>
                <w:rPr>
                  <w:color w:val="000000"/>
                </w:rPr>
                <w:id w:val="1075791258"/>
                <w14:checkbox>
                  <w14:checked w14:val="0"/>
                  <w14:checkedState w14:val="2612" w14:font="MS Gothic"/>
                  <w14:uncheckedState w14:val="2610" w14:font="MS Gothic"/>
                </w14:checkbox>
              </w:sdtPr>
              <w:sdtEndPr/>
              <w:sdtContent>
                <w:r w:rsidR="0083784F" w:rsidRPr="003562F1">
                  <w:rPr>
                    <w:rFonts w:ascii="MS Gothic" w:eastAsia="MS Gothic" w:hAnsi="MS Gothic" w:hint="eastAsia"/>
                    <w:color w:val="000000"/>
                  </w:rPr>
                  <w:t>☐</w:t>
                </w:r>
              </w:sdtContent>
            </w:sdt>
            <w:r w:rsidR="0083784F">
              <w:t xml:space="preserve"> Administration of justice</w:t>
            </w:r>
          </w:p>
          <w:p w14:paraId="38298881" w14:textId="77777777" w:rsidR="0083784F" w:rsidRDefault="0083784F" w:rsidP="00D13927">
            <w:pPr>
              <w:pStyle w:val="TableRow"/>
            </w:pPr>
          </w:p>
          <w:p w14:paraId="34387EC3" w14:textId="635BA58B" w:rsidR="0083784F" w:rsidRDefault="0004200A" w:rsidP="00D13927">
            <w:pPr>
              <w:pStyle w:val="TableRow"/>
            </w:pPr>
            <w:sdt>
              <w:sdtPr>
                <w:rPr>
                  <w:color w:val="000000"/>
                </w:rPr>
                <w:id w:val="-2087457116"/>
                <w14:checkbox>
                  <w14:checked w14:val="1"/>
                  <w14:checkedState w14:val="2612" w14:font="MS Gothic"/>
                  <w14:uncheckedState w14:val="2610" w14:font="MS Gothic"/>
                </w14:checkbox>
              </w:sdtPr>
              <w:sdtEndPr/>
              <w:sdtContent>
                <w:r w:rsidR="0083784F">
                  <w:rPr>
                    <w:rFonts w:ascii="MS Gothic" w:eastAsia="MS Gothic" w:hAnsi="MS Gothic" w:hint="eastAsia"/>
                    <w:color w:val="000000"/>
                  </w:rPr>
                  <w:t>☒</w:t>
                </w:r>
              </w:sdtContent>
            </w:sdt>
            <w:r w:rsidR="0083784F">
              <w:t xml:space="preserve"> Safeguarding of children and individuals at risk</w:t>
            </w:r>
          </w:p>
          <w:p w14:paraId="6F3FFF99" w14:textId="77777777" w:rsidR="0083784F" w:rsidRDefault="0083784F" w:rsidP="00D13927">
            <w:pPr>
              <w:pStyle w:val="TableRow"/>
            </w:pPr>
          </w:p>
          <w:p w14:paraId="44EFCD2B" w14:textId="7B4FCED2" w:rsidR="0083784F" w:rsidRPr="00AA5211" w:rsidRDefault="0004200A" w:rsidP="00D13927">
            <w:pPr>
              <w:pStyle w:val="TableRow"/>
            </w:pPr>
            <w:sdt>
              <w:sdtPr>
                <w:rPr>
                  <w:color w:val="000000"/>
                </w:rPr>
                <w:id w:val="-1680572440"/>
                <w14:checkbox>
                  <w14:checked w14:val="0"/>
                  <w14:checkedState w14:val="2612" w14:font="MS Gothic"/>
                  <w14:uncheckedState w14:val="2610" w14:font="MS Gothic"/>
                </w14:checkbox>
              </w:sdtPr>
              <w:sdtEndPr/>
              <w:sdtContent>
                <w:r w:rsidR="0083784F" w:rsidRPr="003562F1">
                  <w:rPr>
                    <w:rFonts w:ascii="MS Gothic" w:eastAsia="MS Gothic" w:hAnsi="MS Gothic" w:hint="eastAsia"/>
                    <w:color w:val="000000"/>
                  </w:rPr>
                  <w:t>☐</w:t>
                </w:r>
              </w:sdtContent>
            </w:sdt>
            <w:r w:rsidR="0083784F">
              <w:t xml:space="preserve"> Preventing fraud</w:t>
            </w:r>
          </w:p>
        </w:tc>
      </w:tr>
    </w:tbl>
    <w:p w14:paraId="029D4809" w14:textId="1E07CDD6" w:rsidR="00662DBB" w:rsidRPr="00AA5211" w:rsidRDefault="00662DBB" w:rsidP="00D13927">
      <w:pPr>
        <w:pStyle w:val="Heading1"/>
      </w:pPr>
      <w:bookmarkStart w:id="39" w:name="_Toc239864975"/>
      <w:r w:rsidRPr="00DD5FC2">
        <w:lastRenderedPageBreak/>
        <w:t xml:space="preserve">Section </w:t>
      </w:r>
      <w:r w:rsidR="00DD5FC2">
        <w:t>8</w:t>
      </w:r>
      <w:r w:rsidRPr="00DD5FC2">
        <w:t>: Accuracy of personal data</w:t>
      </w:r>
      <w:bookmarkEnd w:id="39"/>
    </w:p>
    <w:p w14:paraId="66E13D96" w14:textId="2A4B7E2B" w:rsidR="00662DBB" w:rsidRPr="008F7521" w:rsidRDefault="00662DBB" w:rsidP="00D272FB">
      <w:pPr>
        <w:pStyle w:val="GuidanceNormal"/>
        <w:shd w:val="clear" w:color="auto" w:fill="D1D7DF"/>
        <w:rPr>
          <w:bCs/>
          <w:color w:val="auto"/>
        </w:rPr>
      </w:pPr>
      <w:r w:rsidRPr="008F7521">
        <w:rPr>
          <w:bCs/>
          <w:color w:val="auto"/>
        </w:rPr>
        <w:t xml:space="preserve">This will be as agreed between the </w:t>
      </w:r>
      <w:r w:rsidR="002129B4" w:rsidRPr="008F7521">
        <w:rPr>
          <w:bCs/>
          <w:color w:val="auto"/>
        </w:rPr>
        <w:t>Signator</w:t>
      </w:r>
      <w:r w:rsidRPr="008F7521">
        <w:rPr>
          <w:bCs/>
          <w:color w:val="auto"/>
        </w:rPr>
        <w:t xml:space="preserve">ies. Clearly state each </w:t>
      </w:r>
      <w:r w:rsidR="00301441" w:rsidRPr="008F7521">
        <w:rPr>
          <w:bCs/>
          <w:color w:val="auto"/>
        </w:rPr>
        <w:t>Signatory</w:t>
      </w:r>
      <w:r w:rsidRPr="008F7521">
        <w:rPr>
          <w:bCs/>
          <w:color w:val="auto"/>
        </w:rPr>
        <w:t>’s obligations, as they may differ.</w:t>
      </w:r>
    </w:p>
    <w:p w14:paraId="6A0485CC" w14:textId="77777777" w:rsidR="00662DBB" w:rsidRPr="008F7521" w:rsidRDefault="00662DBB" w:rsidP="00D272FB">
      <w:pPr>
        <w:pStyle w:val="GuidanceNormal"/>
        <w:shd w:val="clear" w:color="auto" w:fill="D1D7DF"/>
        <w:rPr>
          <w:bCs/>
          <w:color w:val="auto"/>
        </w:rPr>
      </w:pPr>
    </w:p>
    <w:p w14:paraId="4A8DDFF1" w14:textId="77777777" w:rsidR="00662DBB" w:rsidRPr="008F7521" w:rsidRDefault="00662DBB" w:rsidP="00D272FB">
      <w:pPr>
        <w:pStyle w:val="GuidanceNormal"/>
        <w:shd w:val="clear" w:color="auto" w:fill="D1D7DF"/>
        <w:rPr>
          <w:bCs/>
          <w:color w:val="auto"/>
        </w:rPr>
      </w:pPr>
      <w:r w:rsidRPr="008F7521">
        <w:rPr>
          <w:bCs/>
          <w:color w:val="auto"/>
        </w:rPr>
        <w:t>Add in details of specific arrangements that will facilitate this.</w:t>
      </w:r>
    </w:p>
    <w:p w14:paraId="3FD4EB8E" w14:textId="77777777" w:rsidR="00662DBB" w:rsidRPr="003562F1" w:rsidRDefault="00662DBB" w:rsidP="00662DBB">
      <w:pPr>
        <w:rPr>
          <w:bCs/>
        </w:rPr>
        <w:sectPr w:rsidR="00662DBB" w:rsidRPr="003562F1" w:rsidSect="00662DBB">
          <w:type w:val="continuous"/>
          <w:pgSz w:w="11909" w:h="16834"/>
          <w:pgMar w:top="1440" w:right="1440" w:bottom="1440" w:left="1440" w:header="720" w:footer="720" w:gutter="0"/>
          <w:cols w:space="720"/>
        </w:sectPr>
      </w:pPr>
    </w:p>
    <w:p w14:paraId="2B0F130A" w14:textId="45B8147A" w:rsidR="00662DBB" w:rsidRDefault="00662DBB" w:rsidP="00AA5211">
      <w:pPr>
        <w:rPr>
          <w:bCs/>
        </w:rPr>
      </w:pPr>
      <w:r w:rsidRPr="003562F1">
        <w:rPr>
          <w:bCs/>
          <w:noProof/>
        </w:rPr>
        <mc:AlternateContent>
          <mc:Choice Requires="wps">
            <w:drawing>
              <wp:inline distT="0" distB="0" distL="0" distR="0" wp14:anchorId="7C5A3767" wp14:editId="2C0C6347">
                <wp:extent cx="5716800" cy="277200"/>
                <wp:effectExtent l="0" t="0" r="17780" b="10160"/>
                <wp:docPr id="16563879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53A330FE" w14:textId="15A6C4B5" w:rsidR="00662DBB" w:rsidRPr="00E244A7" w:rsidRDefault="00E244A7" w:rsidP="00996525">
                            <w:pPr>
                              <w:pStyle w:val="txtBox1"/>
                              <w:shd w:val="clear" w:color="auto" w:fill="auto"/>
                            </w:pPr>
                            <w:r w:rsidRPr="00FA0381">
                              <w:t>[</w:t>
                            </w:r>
                            <w:r w:rsidR="00662DBB" w:rsidRPr="00FA0381">
                              <w:t xml:space="preserve">All </w:t>
                            </w:r>
                            <w:r w:rsidR="00032E57" w:rsidRPr="00FA0381">
                              <w:t>Signator</w:t>
                            </w:r>
                            <w:r w:rsidR="00662DBB" w:rsidRPr="00FA0381">
                              <w:t>ies agree to make reasonable efforts to ensure that recipients of personal information are kept informed of any changes to the information that they have received, so that records can be kept up to date in line with legal requirements to do so.</w:t>
                            </w:r>
                            <w:r w:rsidR="00266C57" w:rsidRPr="00FA0381">
                              <w:t xml:space="preserve"> Accuracy is a key data protection principle in legislation.</w:t>
                            </w:r>
                            <w:r w:rsidRPr="00FA0381">
                              <w:t>]</w:t>
                            </w:r>
                          </w:p>
                        </w:txbxContent>
                      </wps:txbx>
                      <wps:bodyPr rot="0" vert="horz" wrap="square" lIns="91440" tIns="45720" rIns="91440" bIns="45720" anchor="t" anchorCtr="0">
                        <a:spAutoFit/>
                      </wps:bodyPr>
                    </wps:wsp>
                  </a:graphicData>
                </a:graphic>
              </wp:inline>
            </w:drawing>
          </mc:Choice>
          <mc:Fallback xmlns="">
            <w:pict>
              <v:shape w14:anchorId="7C5A3767" id="_x0000_s1054"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Hd7&#10;OoIUAgAAJwQAAA4AAAAAAAAAAAAAAAAALgIAAGRycy9lMm9Eb2MueG1sUEsBAi0AFAAGAAgAAAAh&#10;AA+asejcAAAABAEAAA8AAAAAAAAAAAAAAAAAbgQAAGRycy9kb3ducmV2LnhtbFBLBQYAAAAABAAE&#10;APMAAAB3BQAAAAA=&#10;">
                <v:textbox style="mso-fit-shape-to-text:t">
                  <w:txbxContent>
                    <w:p w14:paraId="53A330FE" w14:textId="15A6C4B5" w:rsidR="00662DBB" w:rsidRPr="00E244A7" w:rsidRDefault="00E244A7" w:rsidP="00996525">
                      <w:pPr>
                        <w:pStyle w:val="txtBox1"/>
                        <w:shd w:val="clear" w:color="auto" w:fill="auto"/>
                      </w:pPr>
                      <w:r w:rsidRPr="00FA0381">
                        <w:t>[</w:t>
                      </w:r>
                      <w:r w:rsidR="00662DBB" w:rsidRPr="00FA0381">
                        <w:t xml:space="preserve">All </w:t>
                      </w:r>
                      <w:r w:rsidR="00032E57" w:rsidRPr="00FA0381">
                        <w:t>Signator</w:t>
                      </w:r>
                      <w:r w:rsidR="00662DBB" w:rsidRPr="00FA0381">
                        <w:t>ies agree to make reasonable efforts to ensure that recipients of personal information are kept informed of any changes to the information that they have received, so that records can be kept up to date in line with legal requirements to do so.</w:t>
                      </w:r>
                      <w:r w:rsidR="00266C57" w:rsidRPr="00FA0381">
                        <w:t xml:space="preserve"> Accuracy is a key data protection principle in legislation.</w:t>
                      </w:r>
                      <w:r w:rsidRPr="00FA0381">
                        <w:t>]</w:t>
                      </w:r>
                    </w:p>
                  </w:txbxContent>
                </v:textbox>
                <w10:anchorlock/>
              </v:shape>
            </w:pict>
          </mc:Fallback>
        </mc:AlternateContent>
      </w:r>
    </w:p>
    <w:p w14:paraId="3887AFF5" w14:textId="77777777" w:rsidR="00F64C7D" w:rsidRDefault="00F64C7D" w:rsidP="00AA5211">
      <w:pPr>
        <w:rPr>
          <w:bCs/>
        </w:rPr>
      </w:pPr>
    </w:p>
    <w:p w14:paraId="629F6649" w14:textId="77777777" w:rsidR="00F64C7D" w:rsidRPr="00B62864" w:rsidRDefault="00F64C7D" w:rsidP="00AA5211">
      <w:pPr>
        <w:rPr>
          <w:bCs/>
        </w:rPr>
      </w:pPr>
    </w:p>
    <w:p w14:paraId="7708A6CB" w14:textId="26747BB1" w:rsidR="00C57DD7" w:rsidRPr="003562F1" w:rsidRDefault="00992F7A" w:rsidP="00D13927">
      <w:pPr>
        <w:pStyle w:val="Heading1"/>
        <w:rPr>
          <w:bCs/>
        </w:rPr>
      </w:pPr>
      <w:bookmarkStart w:id="40" w:name="_Toc239864976"/>
      <w:r w:rsidRPr="00DD5FC2">
        <w:lastRenderedPageBreak/>
        <w:t xml:space="preserve">Section </w:t>
      </w:r>
      <w:r w:rsidR="00DD5FC2">
        <w:t>9</w:t>
      </w:r>
      <w:r w:rsidRPr="00DD5FC2">
        <w:t>: Integrity</w:t>
      </w:r>
      <w:r w:rsidR="53067C89" w:rsidRPr="5416CB48">
        <w:rPr>
          <w:bCs/>
        </w:rPr>
        <w:t>,</w:t>
      </w:r>
      <w:r w:rsidR="00934D64">
        <w:rPr>
          <w:bCs/>
        </w:rPr>
        <w:t xml:space="preserve"> </w:t>
      </w:r>
      <w:r w:rsidRPr="00DD5FC2">
        <w:t>confidentiality</w:t>
      </w:r>
      <w:r w:rsidR="65DA0963" w:rsidRPr="5416CB48">
        <w:rPr>
          <w:bCs/>
        </w:rPr>
        <w:t xml:space="preserve"> and </w:t>
      </w:r>
      <w:r w:rsidR="65DA0963" w:rsidRPr="00D13927">
        <w:t>security</w:t>
      </w:r>
      <w:bookmarkEnd w:id="40"/>
    </w:p>
    <w:p w14:paraId="791B0B09" w14:textId="69ADD538" w:rsidR="00A108FD" w:rsidRPr="008F7521" w:rsidRDefault="00C57DD7" w:rsidP="008F7521">
      <w:pPr>
        <w:pStyle w:val="GuidanceNormal"/>
        <w:shd w:val="clear" w:color="auto" w:fill="D1D7DF"/>
        <w:rPr>
          <w:bCs/>
          <w:color w:val="auto"/>
        </w:rPr>
      </w:pPr>
      <w:r w:rsidRPr="008F7521">
        <w:rPr>
          <w:bCs/>
          <w:color w:val="auto"/>
        </w:rPr>
        <w:t xml:space="preserve">The </w:t>
      </w:r>
      <w:r w:rsidR="00032E57" w:rsidRPr="008F7521">
        <w:rPr>
          <w:bCs/>
          <w:color w:val="auto"/>
        </w:rPr>
        <w:t>Signator</w:t>
      </w:r>
      <w:r w:rsidRPr="008F7521">
        <w:rPr>
          <w:bCs/>
          <w:color w:val="auto"/>
        </w:rPr>
        <w:t xml:space="preserve">ies need to have measures in place to ensure that the data is safe and </w:t>
      </w:r>
      <w:r w:rsidR="00012F46">
        <w:rPr>
          <w:bCs/>
          <w:color w:val="auto"/>
        </w:rPr>
        <w:t xml:space="preserve">secure and </w:t>
      </w:r>
      <w:r w:rsidRPr="008F7521">
        <w:rPr>
          <w:bCs/>
          <w:color w:val="auto"/>
        </w:rPr>
        <w:t>it won’t be used, either on purpose or accidentally, in ways that are unlawful. The measures needed will be dependent upon, and proportionate to, the data which is being used.</w:t>
      </w:r>
      <w:r w:rsidR="00EF72EA" w:rsidRPr="008F7521">
        <w:rPr>
          <w:bCs/>
          <w:color w:val="auto"/>
        </w:rPr>
        <w:t xml:space="preserve"> Clearly state which </w:t>
      </w:r>
      <w:r w:rsidR="00032E57" w:rsidRPr="008F7521">
        <w:rPr>
          <w:bCs/>
          <w:color w:val="auto"/>
        </w:rPr>
        <w:t>Signator</w:t>
      </w:r>
      <w:r w:rsidR="00EF72EA" w:rsidRPr="008F7521">
        <w:rPr>
          <w:bCs/>
          <w:color w:val="auto"/>
        </w:rPr>
        <w:t>y is responsible for which measure(s).</w:t>
      </w:r>
    </w:p>
    <w:p w14:paraId="1095E7C1" w14:textId="77777777" w:rsidR="00360BCD" w:rsidRPr="008F7521" w:rsidRDefault="00360BCD" w:rsidP="008F7521">
      <w:pPr>
        <w:pStyle w:val="GuidanceNormal"/>
        <w:shd w:val="clear" w:color="auto" w:fill="D1D7DF"/>
        <w:rPr>
          <w:bCs/>
          <w:color w:val="auto"/>
        </w:rPr>
      </w:pPr>
    </w:p>
    <w:p w14:paraId="3116B4A8" w14:textId="4AF02BB9" w:rsidR="00360BCD" w:rsidRPr="008F7521" w:rsidRDefault="00360BCD" w:rsidP="008F7521">
      <w:pPr>
        <w:pStyle w:val="GuidanceNormal"/>
        <w:shd w:val="clear" w:color="auto" w:fill="D1D7DF"/>
        <w:rPr>
          <w:bCs/>
          <w:color w:val="auto"/>
        </w:rPr>
      </w:pPr>
      <w:r w:rsidRPr="008F7521">
        <w:rPr>
          <w:bCs/>
          <w:color w:val="auto"/>
        </w:rPr>
        <w:t xml:space="preserve">Clearly indicate which measures relate to which </w:t>
      </w:r>
      <w:r w:rsidR="00032E57" w:rsidRPr="008F7521">
        <w:rPr>
          <w:bCs/>
          <w:color w:val="auto"/>
        </w:rPr>
        <w:t>Signator</w:t>
      </w:r>
      <w:r w:rsidR="00117F6B" w:rsidRPr="008F7521">
        <w:rPr>
          <w:bCs/>
          <w:color w:val="auto"/>
        </w:rPr>
        <w:t>ies</w:t>
      </w:r>
      <w:r w:rsidR="008C4FFD" w:rsidRPr="008F7521">
        <w:rPr>
          <w:bCs/>
          <w:color w:val="auto"/>
        </w:rPr>
        <w:t xml:space="preserve"> and any relevant responsibilities</w:t>
      </w:r>
      <w:r w:rsidR="00117F6B" w:rsidRPr="008F7521">
        <w:rPr>
          <w:bCs/>
          <w:color w:val="auto"/>
        </w:rPr>
        <w:t>.</w:t>
      </w:r>
    </w:p>
    <w:p w14:paraId="514DD4FF" w14:textId="77777777" w:rsidR="00A108FD" w:rsidRPr="008F7521" w:rsidRDefault="00A108FD" w:rsidP="008F7521">
      <w:pPr>
        <w:pStyle w:val="GuidanceNormal"/>
        <w:shd w:val="clear" w:color="auto" w:fill="D1D7DF"/>
        <w:rPr>
          <w:bCs/>
          <w:color w:val="auto"/>
        </w:rPr>
      </w:pPr>
    </w:p>
    <w:p w14:paraId="211E65C0" w14:textId="77777777" w:rsidR="003B26C1" w:rsidRPr="008F7521" w:rsidRDefault="000A4753" w:rsidP="008F7521">
      <w:pPr>
        <w:pStyle w:val="GuidanceNormal"/>
        <w:shd w:val="clear" w:color="auto" w:fill="D1D7DF"/>
        <w:rPr>
          <w:bCs/>
          <w:color w:val="auto"/>
        </w:rPr>
      </w:pPr>
      <w:r w:rsidRPr="008F7521">
        <w:rPr>
          <w:bCs/>
          <w:color w:val="auto"/>
        </w:rPr>
        <w:t xml:space="preserve">If </w:t>
      </w:r>
      <w:r w:rsidR="005141E9" w:rsidRPr="008F7521">
        <w:rPr>
          <w:bCs/>
          <w:color w:val="auto"/>
        </w:rPr>
        <w:t>this Agreement is intending to cover the</w:t>
      </w:r>
      <w:r w:rsidRPr="008F7521">
        <w:rPr>
          <w:bCs/>
          <w:color w:val="auto"/>
        </w:rPr>
        <w:t xml:space="preserve"> use</w:t>
      </w:r>
      <w:r w:rsidR="005141E9" w:rsidRPr="008F7521">
        <w:rPr>
          <w:bCs/>
          <w:color w:val="auto"/>
        </w:rPr>
        <w:t xml:space="preserve"> of</w:t>
      </w:r>
      <w:r w:rsidRPr="008F7521">
        <w:rPr>
          <w:bCs/>
          <w:color w:val="auto"/>
        </w:rPr>
        <w:t xml:space="preserve"> AI, provide details of how the AI supplier protects data that flows into the AI.</w:t>
      </w:r>
    </w:p>
    <w:p w14:paraId="7A79DA9C" w14:textId="77777777" w:rsidR="003B26C1" w:rsidRPr="003562F1" w:rsidRDefault="003B26C1" w:rsidP="003B26C1">
      <w:pPr>
        <w:rPr>
          <w:bCs/>
        </w:rPr>
        <w:sectPr w:rsidR="003B26C1" w:rsidRPr="003562F1" w:rsidSect="00F2620C">
          <w:type w:val="continuous"/>
          <w:pgSz w:w="11909" w:h="16834"/>
          <w:pgMar w:top="1440" w:right="1440" w:bottom="1440" w:left="1440" w:header="720" w:footer="720" w:gutter="0"/>
          <w:cols w:space="720"/>
        </w:sectPr>
      </w:pPr>
    </w:p>
    <w:p w14:paraId="5F72A8D7" w14:textId="77777777" w:rsidR="00623EDF" w:rsidRDefault="00623EDF" w:rsidP="00623EDF">
      <w:pPr>
        <w:rPr>
          <w:bCs/>
        </w:rPr>
      </w:pPr>
      <w:bookmarkStart w:id="41" w:name="_Toc122016043"/>
      <w:r w:rsidRPr="003562F1">
        <w:rPr>
          <w:bCs/>
        </w:rPr>
        <w:t xml:space="preserve">Put an </w:t>
      </w:r>
      <w:sdt>
        <w:sdtPr>
          <w:rPr>
            <w:bCs/>
          </w:rPr>
          <w:id w:val="852222126"/>
          <w14:checkbox>
            <w14:checked w14:val="1"/>
            <w14:checkedState w14:val="2612" w14:font="MS Gothic"/>
            <w14:uncheckedState w14:val="2610" w14:font="MS Gothic"/>
          </w14:checkbox>
        </w:sdtPr>
        <w:sdtEndPr/>
        <w:sdtContent>
          <w:r w:rsidRPr="003562F1">
            <w:rPr>
              <w:rFonts w:ascii="MS Gothic" w:eastAsia="MS Gothic" w:hAnsi="MS Gothic" w:hint="eastAsia"/>
              <w:bCs/>
            </w:rPr>
            <w:t>☒</w:t>
          </w:r>
        </w:sdtContent>
      </w:sdt>
      <w:r w:rsidRPr="003562F1">
        <w:rPr>
          <w:bCs/>
        </w:rPr>
        <w:t xml:space="preserve"> next to all that apply.</w:t>
      </w:r>
    </w:p>
    <w:p w14:paraId="4CC41AB1" w14:textId="5A2FB681" w:rsidR="00623EDF" w:rsidRPr="003562F1" w:rsidRDefault="0004200A" w:rsidP="00623EDF">
      <w:pPr>
        <w:pBdr>
          <w:between w:val="nil"/>
        </w:pBdr>
        <w:ind w:left="720" w:hanging="720"/>
        <w:rPr>
          <w:bCs/>
          <w:color w:val="000000"/>
        </w:rPr>
      </w:pPr>
      <w:sdt>
        <w:sdtPr>
          <w:rPr>
            <w:bCs/>
            <w:color w:val="000000"/>
          </w:rPr>
          <w:id w:val="-222450773"/>
          <w14:checkbox>
            <w14:checked w14:val="0"/>
            <w14:checkedState w14:val="2612" w14:font="MS Gothic"/>
            <w14:uncheckedState w14:val="2610" w14:font="MS Gothic"/>
          </w14:checkbox>
        </w:sdtPr>
        <w:sdtEndPr/>
        <w:sdtContent>
          <w:r w:rsidR="009101CB">
            <w:rPr>
              <w:rFonts w:ascii="MS Gothic" w:eastAsia="MS Gothic" w:hAnsi="MS Gothic" w:hint="eastAsia"/>
              <w:bCs/>
              <w:color w:val="000000"/>
            </w:rPr>
            <w:t>☐</w:t>
          </w:r>
        </w:sdtContent>
      </w:sdt>
      <w:r w:rsidR="00623EDF" w:rsidRPr="00AA5211">
        <w:rPr>
          <w:bCs/>
          <w:color w:val="000000" w:themeColor="text1"/>
        </w:rPr>
        <w:tab/>
      </w:r>
      <w:r w:rsidR="00623EDF" w:rsidRPr="003562F1">
        <w:rPr>
          <w:bCs/>
          <w:color w:val="000000"/>
        </w:rPr>
        <w:t>Encryption</w:t>
      </w:r>
    </w:p>
    <w:p w14:paraId="515AAECF" w14:textId="1A40E94C" w:rsidR="00623EDF" w:rsidRPr="00AA5211" w:rsidRDefault="00623EDF" w:rsidP="00623EDF">
      <w:pPr>
        <w:pStyle w:val="Listheading"/>
        <w:numPr>
          <w:ilvl w:val="0"/>
          <w:numId w:val="0"/>
        </w:numPr>
        <w:ind w:left="363" w:hanging="363"/>
        <w:rPr>
          <w:b w:val="0"/>
          <w:bCs/>
        </w:rPr>
      </w:pPr>
      <w:r>
        <w:rPr>
          <w:noProof/>
        </w:rPr>
        <mc:AlternateContent>
          <mc:Choice Requires="wps">
            <w:drawing>
              <wp:inline distT="0" distB="0" distL="0" distR="0" wp14:anchorId="2F334757" wp14:editId="0493AEFA">
                <wp:extent cx="5716270" cy="688340"/>
                <wp:effectExtent l="0" t="0" r="17780" b="13970"/>
                <wp:docPr id="367182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5716270" cy="688340"/>
                        </a:xfrm>
                        <a:prstGeom prst="rect">
                          <a:avLst/>
                        </a:prstGeom>
                        <a:solidFill>
                          <a:srgbClr val="FFFFFF"/>
                        </a:solidFill>
                        <a:ln w="9525">
                          <a:solidFill>
                            <a:srgbClr val="000000"/>
                          </a:solidFill>
                          <a:miter/>
                        </a:ln>
                      </wps:spPr>
                      <wps:txbx>
                        <w:txbxContent>
                          <w:p w14:paraId="1A2FBD33" w14:textId="16BDB0EC" w:rsidR="00C62D61" w:rsidRPr="00E244A7" w:rsidRDefault="00E244A7" w:rsidP="00C62D61">
                            <w:pPr>
                              <w:rPr>
                                <w:rFonts w:eastAsia="Cambria"/>
                                <w:color w:val="104F75"/>
                                <w:lang w:val="en-US"/>
                              </w:rPr>
                            </w:pPr>
                            <w:r w:rsidRPr="00FA0381">
                              <w:rPr>
                                <w:rFonts w:eastAsia="Cambria"/>
                                <w:color w:val="104F75"/>
                                <w:lang w:val="en-US"/>
                              </w:rPr>
                              <w:t>[</w:t>
                            </w:r>
                            <w:r w:rsidR="00C62D61" w:rsidRPr="00FA0381">
                              <w:rPr>
                                <w:rFonts w:eastAsia="Cambria"/>
                                <w:color w:val="104F75"/>
                                <w:lang w:val="en-US"/>
                              </w:rPr>
                              <w:t xml:space="preserve">All </w:t>
                            </w:r>
                            <w:r w:rsidR="00032E57" w:rsidRPr="00FA0381">
                              <w:rPr>
                                <w:rFonts w:eastAsia="Cambria"/>
                                <w:color w:val="104F75"/>
                                <w:lang w:val="en-US"/>
                              </w:rPr>
                              <w:t>Signator</w:t>
                            </w:r>
                            <w:r w:rsidR="00C62D61" w:rsidRPr="00FA0381">
                              <w:rPr>
                                <w:rFonts w:eastAsia="Cambria"/>
                                <w:color w:val="104F75"/>
                                <w:lang w:val="en-US"/>
                              </w:rPr>
                              <w:t>ies agree to apply a minimum encryption standard of AES 256 to any data held on their local systems.</w:t>
                            </w:r>
                            <w:r w:rsidRPr="00FA0381">
                              <w:rPr>
                                <w:rFonts w:eastAsia="Cambria"/>
                                <w:color w:val="104F75"/>
                                <w:lang w:val="en-US"/>
                              </w:rPr>
                              <w:t>]</w:t>
                            </w:r>
                          </w:p>
                        </w:txbxContent>
                      </wps:txbx>
                      <wps:bodyPr wrap="square" lIns="91440" tIns="45720" rIns="91440" bIns="45720" anchor="t">
                        <a:spAutoFit/>
                      </wps:bodyPr>
                    </wps:wsp>
                  </a:graphicData>
                </a:graphic>
              </wp:inline>
            </w:drawing>
          </mc:Choice>
          <mc:Fallback xmlns="">
            <w:pict>
              <v:rect w14:anchorId="2F334757" id="_x0000_s1055" style="width:450.1pt;height:5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">
                <v:textbox style="mso-fit-shape-to-text:t">
                  <w:txbxContent>
                    <w:p w14:paraId="1A2FBD33" w14:textId="16BDB0EC" w:rsidR="00C62D61" w:rsidRPr="00E244A7" w:rsidRDefault="00E244A7" w:rsidP="00C62D61">
                      <w:pPr>
                        <w:rPr>
                          <w:rFonts w:eastAsia="Cambria"/>
                          <w:color w:val="104F75"/>
                          <w:lang w:val="en-US"/>
                        </w:rPr>
                      </w:pPr>
                      <w:r w:rsidRPr="00FA0381">
                        <w:rPr>
                          <w:rFonts w:eastAsia="Cambria"/>
                          <w:color w:val="104F75"/>
                          <w:lang w:val="en-US"/>
                        </w:rPr>
                        <w:t>[</w:t>
                      </w:r>
                      <w:r w:rsidR="00C62D61" w:rsidRPr="00FA0381">
                        <w:rPr>
                          <w:rFonts w:eastAsia="Cambria"/>
                          <w:color w:val="104F75"/>
                          <w:lang w:val="en-US"/>
                        </w:rPr>
                        <w:t xml:space="preserve">All </w:t>
                      </w:r>
                      <w:r w:rsidR="00032E57" w:rsidRPr="00FA0381">
                        <w:rPr>
                          <w:rFonts w:eastAsia="Cambria"/>
                          <w:color w:val="104F75"/>
                          <w:lang w:val="en-US"/>
                        </w:rPr>
                        <w:t>Signator</w:t>
                      </w:r>
                      <w:r w:rsidR="00C62D61" w:rsidRPr="00FA0381">
                        <w:rPr>
                          <w:rFonts w:eastAsia="Cambria"/>
                          <w:color w:val="104F75"/>
                          <w:lang w:val="en-US"/>
                        </w:rPr>
                        <w:t>ies agree to apply a minimum encryption standard of AES 256 to any data held on their local systems.</w:t>
                      </w:r>
                      <w:r w:rsidRPr="00FA0381">
                        <w:rPr>
                          <w:rFonts w:eastAsia="Cambria"/>
                          <w:color w:val="104F75"/>
                          <w:lang w:val="en-US"/>
                        </w:rPr>
                        <w:t>]</w:t>
                      </w:r>
                    </w:p>
                  </w:txbxContent>
                </v:textbox>
                <w10:anchorlock/>
              </v:rect>
            </w:pict>
          </mc:Fallback>
        </mc:AlternateContent>
      </w:r>
    </w:p>
    <w:p w14:paraId="3AD5D176" w14:textId="198F41BC" w:rsidR="00ED5D86" w:rsidRPr="003562F1" w:rsidRDefault="0004200A" w:rsidP="00ED5D86">
      <w:pPr>
        <w:rPr>
          <w:bCs/>
        </w:rPr>
      </w:pPr>
      <w:sdt>
        <w:sdtPr>
          <w:rPr>
            <w:bCs/>
          </w:rPr>
          <w:id w:val="1139915529"/>
          <w14:checkbox>
            <w14:checked w14:val="0"/>
            <w14:checkedState w14:val="2612" w14:font="MS Gothic"/>
            <w14:uncheckedState w14:val="2610" w14:font="MS Gothic"/>
          </w14:checkbox>
        </w:sdtPr>
        <w:sdtEndPr/>
        <w:sdtContent>
          <w:r w:rsidR="009101CB">
            <w:rPr>
              <w:rFonts w:ascii="MS Gothic" w:eastAsia="MS Gothic" w:hAnsi="MS Gothic" w:hint="eastAsia"/>
              <w:bCs/>
            </w:rPr>
            <w:t>☐</w:t>
          </w:r>
        </w:sdtContent>
      </w:sdt>
      <w:r w:rsidR="00ED5D86" w:rsidRPr="003562F1">
        <w:rPr>
          <w:bCs/>
        </w:rPr>
        <w:tab/>
        <w:t>User identity verification and authentication</w:t>
      </w:r>
    </w:p>
    <w:p w14:paraId="37D15CFB" w14:textId="77777777" w:rsidR="00ED5D86" w:rsidRPr="003562F1" w:rsidRDefault="00ED5D86" w:rsidP="00ED5D86">
      <w:pPr>
        <w:rPr>
          <w:bCs/>
          <w:color w:val="000000"/>
        </w:rPr>
      </w:pPr>
      <w:r w:rsidRPr="003562F1">
        <w:rPr>
          <w:bCs/>
          <w:noProof/>
        </w:rPr>
        <mc:AlternateContent>
          <mc:Choice Requires="wps">
            <w:drawing>
              <wp:inline distT="0" distB="0" distL="0" distR="0" wp14:anchorId="01771913" wp14:editId="51098D4C">
                <wp:extent cx="5716800" cy="277200"/>
                <wp:effectExtent l="0" t="0" r="17780" b="10160"/>
                <wp:docPr id="7534439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24EA7D68" w14:textId="54074541" w:rsidR="0016735A" w:rsidRPr="00E244A7" w:rsidRDefault="00E244A7" w:rsidP="00D272FB">
                            <w:pPr>
                              <w:pStyle w:val="txtBox1"/>
                              <w:shd w:val="clear" w:color="auto" w:fill="auto"/>
                            </w:pPr>
                            <w:r w:rsidRPr="00FA0381">
                              <w:t>[</w:t>
                            </w:r>
                            <w:r w:rsidR="006B10AD" w:rsidRPr="00FA0381">
                              <w:t xml:space="preserve">All </w:t>
                            </w:r>
                            <w:r w:rsidR="00032E57" w:rsidRPr="00FA0381">
                              <w:t>Signator</w:t>
                            </w:r>
                            <w:r w:rsidR="006B10AD" w:rsidRPr="00FA0381">
                              <w:t>ies agree to ensure that any data held on local systems can only be accessed through individual logins and passwords</w:t>
                            </w:r>
                            <w:r w:rsidR="001F05F5" w:rsidRPr="00FA0381">
                              <w:t xml:space="preserve">, passkeys and </w:t>
                            </w:r>
                            <w:r w:rsidR="005F7007" w:rsidRPr="00FA0381">
                              <w:t>other verification and authentication methods</w:t>
                            </w:r>
                            <w:r w:rsidR="00EF328D" w:rsidRPr="00FA0381">
                              <w:t xml:space="preserve"> that identify unique users</w:t>
                            </w:r>
                            <w:r w:rsidR="006B10AD" w:rsidRPr="00FA0381">
                              <w:t>.</w:t>
                            </w:r>
                            <w:r w:rsidRPr="00FA0381">
                              <w:t>]</w:t>
                            </w:r>
                          </w:p>
                        </w:txbxContent>
                      </wps:txbx>
                      <wps:bodyPr rot="0" vert="horz" wrap="square" lIns="91440" tIns="45720" rIns="91440" bIns="45720" anchor="t" anchorCtr="0">
                        <a:spAutoFit/>
                      </wps:bodyPr>
                    </wps:wsp>
                  </a:graphicData>
                </a:graphic>
              </wp:inline>
            </w:drawing>
          </mc:Choice>
          <mc:Fallback xmlns="">
            <w:pict>
              <v:shape w14:anchorId="01771913" id="_x0000_s1056"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DM&#10;Zn8EFQIAACcEAAAOAAAAAAAAAAAAAAAAAC4CAABkcnMvZTJvRG9jLnhtbFBLAQItABQABgAIAAAA&#10;IQAPmrHo3AAAAAQBAAAPAAAAAAAAAAAAAAAAAG8EAABkcnMvZG93bnJldi54bWxQSwUGAAAAAAQA&#10;BADzAAAAeAUAAAAA&#10;">
                <v:textbox style="mso-fit-shape-to-text:t">
                  <w:txbxContent>
                    <w:p w14:paraId="24EA7D68" w14:textId="54074541" w:rsidR="0016735A" w:rsidRPr="00E244A7" w:rsidRDefault="00E244A7" w:rsidP="00D272FB">
                      <w:pPr>
                        <w:pStyle w:val="txtBox1"/>
                        <w:shd w:val="clear" w:color="auto" w:fill="auto"/>
                      </w:pPr>
                      <w:r w:rsidRPr="00FA0381">
                        <w:t>[</w:t>
                      </w:r>
                      <w:r w:rsidR="006B10AD" w:rsidRPr="00FA0381">
                        <w:t xml:space="preserve">All </w:t>
                      </w:r>
                      <w:r w:rsidR="00032E57" w:rsidRPr="00FA0381">
                        <w:t>Signator</w:t>
                      </w:r>
                      <w:r w:rsidR="006B10AD" w:rsidRPr="00FA0381">
                        <w:t>ies agree to ensure that any data held on local systems can only be accessed through individual logins and passwords</w:t>
                      </w:r>
                      <w:r w:rsidR="001F05F5" w:rsidRPr="00FA0381">
                        <w:t xml:space="preserve">, passkeys and </w:t>
                      </w:r>
                      <w:r w:rsidR="005F7007" w:rsidRPr="00FA0381">
                        <w:t>other verification and authentication methods</w:t>
                      </w:r>
                      <w:r w:rsidR="00EF328D" w:rsidRPr="00FA0381">
                        <w:t xml:space="preserve"> that identify unique users</w:t>
                      </w:r>
                      <w:r w:rsidR="006B10AD" w:rsidRPr="00FA0381">
                        <w:t>.</w:t>
                      </w:r>
                      <w:r w:rsidRPr="00FA0381">
                        <w:t>]</w:t>
                      </w:r>
                    </w:p>
                  </w:txbxContent>
                </v:textbox>
                <w10:anchorlock/>
              </v:shape>
            </w:pict>
          </mc:Fallback>
        </mc:AlternateContent>
      </w:r>
    </w:p>
    <w:p w14:paraId="48AD3865" w14:textId="27C15616" w:rsidR="00894050" w:rsidRPr="003562F1" w:rsidRDefault="0004200A" w:rsidP="00AA5211">
      <w:pPr>
        <w:rPr>
          <w:bCs/>
        </w:rPr>
      </w:pPr>
      <w:sdt>
        <w:sdtPr>
          <w:rPr>
            <w:bCs/>
            <w:color w:val="000000"/>
          </w:rPr>
          <w:id w:val="-1267227352"/>
          <w14:checkbox>
            <w14:checked w14:val="0"/>
            <w14:checkedState w14:val="2612" w14:font="MS Gothic"/>
            <w14:uncheckedState w14:val="2610" w14:font="MS Gothic"/>
          </w14:checkbox>
        </w:sdtPr>
        <w:sdtEndPr/>
        <w:sdtContent>
          <w:r w:rsidR="009101CB">
            <w:rPr>
              <w:rFonts w:ascii="MS Gothic" w:eastAsia="MS Gothic" w:hAnsi="MS Gothic" w:hint="eastAsia"/>
              <w:bCs/>
              <w:color w:val="000000"/>
            </w:rPr>
            <w:t>☐</w:t>
          </w:r>
        </w:sdtContent>
      </w:sdt>
      <w:r w:rsidR="00894050" w:rsidRPr="003562F1">
        <w:rPr>
          <w:bCs/>
          <w:color w:val="000000"/>
        </w:rPr>
        <w:tab/>
      </w:r>
      <w:r w:rsidR="00894050" w:rsidRPr="003562F1">
        <w:rPr>
          <w:bCs/>
        </w:rPr>
        <w:t>Role</w:t>
      </w:r>
      <w:r w:rsidR="00282F9B">
        <w:rPr>
          <w:bCs/>
        </w:rPr>
        <w:t>-</w:t>
      </w:r>
      <w:r w:rsidR="00894050" w:rsidRPr="003562F1">
        <w:rPr>
          <w:bCs/>
        </w:rPr>
        <w:t>based access controls (RBAC)</w:t>
      </w:r>
    </w:p>
    <w:p w14:paraId="38594F70" w14:textId="77777777" w:rsidR="0072752A" w:rsidRPr="008F7521" w:rsidRDefault="00894050" w:rsidP="00D272FB">
      <w:pPr>
        <w:pStyle w:val="GuidanceNormal"/>
        <w:shd w:val="clear" w:color="auto" w:fill="D1D7DF"/>
        <w:rPr>
          <w:bCs/>
          <w:color w:val="auto"/>
        </w:rPr>
      </w:pPr>
      <w:r w:rsidRPr="008F7521">
        <w:rPr>
          <w:bCs/>
          <w:color w:val="auto"/>
        </w:rPr>
        <w:t>Where users only have access to the data held digitally which is needed for their role (this includes setting folder permissions).</w:t>
      </w:r>
    </w:p>
    <w:p w14:paraId="2C5ECA69" w14:textId="77777777" w:rsidR="0072752A" w:rsidRPr="003562F1" w:rsidRDefault="0072752A" w:rsidP="00E8644F">
      <w:pPr>
        <w:rPr>
          <w:bCs/>
        </w:rPr>
        <w:sectPr w:rsidR="0072752A" w:rsidRPr="003562F1" w:rsidSect="00F2620C">
          <w:type w:val="continuous"/>
          <w:pgSz w:w="11909" w:h="16834"/>
          <w:pgMar w:top="1440" w:right="1440" w:bottom="1440" w:left="1440" w:header="720" w:footer="720" w:gutter="0"/>
          <w:cols w:space="720"/>
        </w:sectPr>
      </w:pPr>
    </w:p>
    <w:p w14:paraId="3F8B31DE" w14:textId="77777777" w:rsidR="00FC1F98" w:rsidRPr="003562F1" w:rsidRDefault="00FC1F98" w:rsidP="00FC1F98">
      <w:pPr>
        <w:rPr>
          <w:bCs/>
          <w:color w:val="000000"/>
        </w:rPr>
      </w:pPr>
      <w:r w:rsidRPr="003562F1">
        <w:rPr>
          <w:bCs/>
          <w:noProof/>
        </w:rPr>
        <mc:AlternateContent>
          <mc:Choice Requires="wps">
            <w:drawing>
              <wp:inline distT="0" distB="0" distL="0" distR="0" wp14:anchorId="5A04F4C7" wp14:editId="0B2F5C0D">
                <wp:extent cx="5716800" cy="277200"/>
                <wp:effectExtent l="0" t="0" r="17780" b="10160"/>
                <wp:docPr id="6860092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233B9336" w14:textId="2020F347" w:rsidR="00FC1F98" w:rsidRPr="00E244A7" w:rsidRDefault="00E244A7" w:rsidP="00D272FB">
                            <w:pPr>
                              <w:pStyle w:val="txtBox1"/>
                              <w:shd w:val="clear" w:color="auto" w:fill="auto"/>
                              <w:rPr>
                                <w:color w:val="104F75"/>
                              </w:rPr>
                            </w:pPr>
                            <w:r w:rsidRPr="00FA0381">
                              <w:rPr>
                                <w:color w:val="104F75"/>
                              </w:rPr>
                              <w:t>[</w:t>
                            </w:r>
                            <w:r w:rsidR="00B471B4" w:rsidRPr="00FA0381">
                              <w:rPr>
                                <w:color w:val="104F75"/>
                              </w:rPr>
                              <w:t xml:space="preserve">The </w:t>
                            </w:r>
                            <w:r w:rsidR="00032E57" w:rsidRPr="00FA0381">
                              <w:rPr>
                                <w:color w:val="104F75"/>
                              </w:rPr>
                              <w:t>Signator</w:t>
                            </w:r>
                            <w:r w:rsidR="00B471B4" w:rsidRPr="00FA0381">
                              <w:rPr>
                                <w:color w:val="104F75"/>
                              </w:rPr>
                              <w:t xml:space="preserve">ies agree to ensure that </w:t>
                            </w:r>
                            <w:r w:rsidR="00706E03" w:rsidRPr="00FA0381">
                              <w:rPr>
                                <w:color w:val="104F75"/>
                              </w:rPr>
                              <w:t xml:space="preserve">appropriate </w:t>
                            </w:r>
                            <w:r w:rsidR="00B471B4" w:rsidRPr="00FA0381">
                              <w:rPr>
                                <w:color w:val="104F75"/>
                              </w:rPr>
                              <w:t>role</w:t>
                            </w:r>
                            <w:r w:rsidR="00282F9B" w:rsidRPr="00FA0381">
                              <w:rPr>
                                <w:color w:val="104F75"/>
                              </w:rPr>
                              <w:t>-</w:t>
                            </w:r>
                            <w:r w:rsidR="00B471B4" w:rsidRPr="00FA0381">
                              <w:rPr>
                                <w:color w:val="104F75"/>
                              </w:rPr>
                              <w:t>based access controls are in place to restrict access to the data.</w:t>
                            </w:r>
                            <w:r w:rsidR="00706E03" w:rsidRPr="00FA0381">
                              <w:rPr>
                                <w:color w:val="104F75"/>
                              </w:rPr>
                              <w:t xml:space="preserve"> This </w:t>
                            </w:r>
                            <w:r w:rsidR="007145F1" w:rsidRPr="00FA0381">
                              <w:rPr>
                                <w:color w:val="104F75"/>
                              </w:rPr>
                              <w:t xml:space="preserve">must </w:t>
                            </w:r>
                            <w:r w:rsidR="00706E03" w:rsidRPr="00FA0381">
                              <w:rPr>
                                <w:color w:val="104F75"/>
                              </w:rPr>
                              <w:t>ensur</w:t>
                            </w:r>
                            <w:r w:rsidR="007145F1" w:rsidRPr="00FA0381">
                              <w:rPr>
                                <w:color w:val="104F75"/>
                              </w:rPr>
                              <w:t>e</w:t>
                            </w:r>
                            <w:r w:rsidR="00706E03" w:rsidRPr="00FA0381">
                              <w:rPr>
                                <w:color w:val="104F75"/>
                              </w:rPr>
                              <w:t xml:space="preserve"> that </w:t>
                            </w:r>
                            <w:r w:rsidR="007145F1" w:rsidRPr="00FA0381">
                              <w:rPr>
                                <w:color w:val="104F75"/>
                              </w:rPr>
                              <w:t>only those staff who require the data for their role are able to access</w:t>
                            </w:r>
                            <w:r w:rsidR="00F02A9F" w:rsidRPr="00FA0381">
                              <w:rPr>
                                <w:color w:val="104F75"/>
                              </w:rPr>
                              <w:t xml:space="preserve"> it</w:t>
                            </w:r>
                            <w:r w:rsidR="003C24B7" w:rsidRPr="00FA0381">
                              <w:rPr>
                                <w:color w:val="104F75"/>
                              </w:rPr>
                              <w:t xml:space="preserve">, and that </w:t>
                            </w:r>
                            <w:r w:rsidR="00C55F20" w:rsidRPr="00FA0381">
                              <w:rPr>
                                <w:color w:val="104F75"/>
                              </w:rPr>
                              <w:t xml:space="preserve">where </w:t>
                            </w:r>
                            <w:r w:rsidR="00132AFC" w:rsidRPr="00FA0381">
                              <w:rPr>
                                <w:color w:val="104F75"/>
                              </w:rPr>
                              <w:t xml:space="preserve">different levels of detail are required for different roles, levels of access are implemented so that </w:t>
                            </w:r>
                            <w:r w:rsidR="000141AC" w:rsidRPr="00FA0381">
                              <w:rPr>
                                <w:color w:val="104F75"/>
                              </w:rPr>
                              <w:t xml:space="preserve">staff members can only access the </w:t>
                            </w:r>
                            <w:r w:rsidR="00C55F20" w:rsidRPr="00FA0381">
                              <w:rPr>
                                <w:color w:val="104F75"/>
                              </w:rPr>
                              <w:t>required</w:t>
                            </w:r>
                            <w:r w:rsidR="00132AFC" w:rsidRPr="00FA0381">
                              <w:rPr>
                                <w:color w:val="104F75"/>
                              </w:rPr>
                              <w:t xml:space="preserve"> </w:t>
                            </w:r>
                            <w:r w:rsidR="000141AC" w:rsidRPr="00FA0381">
                              <w:rPr>
                                <w:color w:val="104F75"/>
                              </w:rPr>
                              <w:t xml:space="preserve">level of </w:t>
                            </w:r>
                            <w:r w:rsidR="00132AFC" w:rsidRPr="00FA0381">
                              <w:rPr>
                                <w:color w:val="104F75"/>
                              </w:rPr>
                              <w:t xml:space="preserve">data for </w:t>
                            </w:r>
                            <w:r w:rsidR="000141AC" w:rsidRPr="00FA0381">
                              <w:rPr>
                                <w:color w:val="104F75"/>
                              </w:rPr>
                              <w:t xml:space="preserve">their </w:t>
                            </w:r>
                            <w:r w:rsidR="00132AFC" w:rsidRPr="00FA0381">
                              <w:rPr>
                                <w:color w:val="104F75"/>
                              </w:rPr>
                              <w:t>role</w:t>
                            </w:r>
                            <w:r w:rsidR="003C24B7" w:rsidRPr="00FA0381">
                              <w:rPr>
                                <w:color w:val="104F75"/>
                              </w:rPr>
                              <w:t>.</w:t>
                            </w:r>
                            <w:r w:rsidRPr="00FA0381">
                              <w:rPr>
                                <w:color w:val="104F75"/>
                              </w:rPr>
                              <w:t>]</w:t>
                            </w:r>
                          </w:p>
                        </w:txbxContent>
                      </wps:txbx>
                      <wps:bodyPr rot="0" vert="horz" wrap="square" lIns="91440" tIns="45720" rIns="91440" bIns="45720" anchor="t" anchorCtr="0">
                        <a:spAutoFit/>
                      </wps:bodyPr>
                    </wps:wsp>
                  </a:graphicData>
                </a:graphic>
              </wp:inline>
            </w:drawing>
          </mc:Choice>
          <mc:Fallback xmlns="">
            <w:pict>
              <v:shape w14:anchorId="5A04F4C7" id="_x0000_s1057"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Ae&#10;0RHyFQIAACcEAAAOAAAAAAAAAAAAAAAAAC4CAABkcnMvZTJvRG9jLnhtbFBLAQItABQABgAIAAAA&#10;IQAPmrHo3AAAAAQBAAAPAAAAAAAAAAAAAAAAAG8EAABkcnMvZG93bnJldi54bWxQSwUGAAAAAAQA&#10;BADzAAAAeAUAAAAA&#10;">
                <v:textbox style="mso-fit-shape-to-text:t">
                  <w:txbxContent>
                    <w:p w14:paraId="233B9336" w14:textId="2020F347" w:rsidR="00FC1F98" w:rsidRPr="00E244A7" w:rsidRDefault="00E244A7" w:rsidP="00D272FB">
                      <w:pPr>
                        <w:pStyle w:val="txtBox1"/>
                        <w:shd w:val="clear" w:color="auto" w:fill="auto"/>
                        <w:rPr>
                          <w:color w:val="104F75"/>
                        </w:rPr>
                      </w:pPr>
                      <w:r w:rsidRPr="00FA0381">
                        <w:rPr>
                          <w:color w:val="104F75"/>
                        </w:rPr>
                        <w:t>[</w:t>
                      </w:r>
                      <w:r w:rsidR="00B471B4" w:rsidRPr="00FA0381">
                        <w:rPr>
                          <w:color w:val="104F75"/>
                        </w:rPr>
                        <w:t xml:space="preserve">The </w:t>
                      </w:r>
                      <w:r w:rsidR="00032E57" w:rsidRPr="00FA0381">
                        <w:rPr>
                          <w:color w:val="104F75"/>
                        </w:rPr>
                        <w:t>Signator</w:t>
                      </w:r>
                      <w:r w:rsidR="00B471B4" w:rsidRPr="00FA0381">
                        <w:rPr>
                          <w:color w:val="104F75"/>
                        </w:rPr>
                        <w:t xml:space="preserve">ies agree to ensure that </w:t>
                      </w:r>
                      <w:r w:rsidR="00706E03" w:rsidRPr="00FA0381">
                        <w:rPr>
                          <w:color w:val="104F75"/>
                        </w:rPr>
                        <w:t xml:space="preserve">appropriate </w:t>
                      </w:r>
                      <w:r w:rsidR="00B471B4" w:rsidRPr="00FA0381">
                        <w:rPr>
                          <w:color w:val="104F75"/>
                        </w:rPr>
                        <w:t>role</w:t>
                      </w:r>
                      <w:r w:rsidR="00282F9B" w:rsidRPr="00FA0381">
                        <w:rPr>
                          <w:color w:val="104F75"/>
                        </w:rPr>
                        <w:t>-</w:t>
                      </w:r>
                      <w:r w:rsidR="00B471B4" w:rsidRPr="00FA0381">
                        <w:rPr>
                          <w:color w:val="104F75"/>
                        </w:rPr>
                        <w:t>based access controls are in place to restrict access to the data.</w:t>
                      </w:r>
                      <w:r w:rsidR="00706E03" w:rsidRPr="00FA0381">
                        <w:rPr>
                          <w:color w:val="104F75"/>
                        </w:rPr>
                        <w:t xml:space="preserve"> This </w:t>
                      </w:r>
                      <w:r w:rsidR="007145F1" w:rsidRPr="00FA0381">
                        <w:rPr>
                          <w:color w:val="104F75"/>
                        </w:rPr>
                        <w:t xml:space="preserve">must </w:t>
                      </w:r>
                      <w:r w:rsidR="00706E03" w:rsidRPr="00FA0381">
                        <w:rPr>
                          <w:color w:val="104F75"/>
                        </w:rPr>
                        <w:t>ensur</w:t>
                      </w:r>
                      <w:r w:rsidR="007145F1" w:rsidRPr="00FA0381">
                        <w:rPr>
                          <w:color w:val="104F75"/>
                        </w:rPr>
                        <w:t>e</w:t>
                      </w:r>
                      <w:r w:rsidR="00706E03" w:rsidRPr="00FA0381">
                        <w:rPr>
                          <w:color w:val="104F75"/>
                        </w:rPr>
                        <w:t xml:space="preserve"> that </w:t>
                      </w:r>
                      <w:r w:rsidR="007145F1" w:rsidRPr="00FA0381">
                        <w:rPr>
                          <w:color w:val="104F75"/>
                        </w:rPr>
                        <w:t>only those staff who require the data for their role are able to access</w:t>
                      </w:r>
                      <w:r w:rsidR="00F02A9F" w:rsidRPr="00FA0381">
                        <w:rPr>
                          <w:color w:val="104F75"/>
                        </w:rPr>
                        <w:t xml:space="preserve"> it</w:t>
                      </w:r>
                      <w:r w:rsidR="003C24B7" w:rsidRPr="00FA0381">
                        <w:rPr>
                          <w:color w:val="104F75"/>
                        </w:rPr>
                        <w:t xml:space="preserve">, and that </w:t>
                      </w:r>
                      <w:r w:rsidR="00C55F20" w:rsidRPr="00FA0381">
                        <w:rPr>
                          <w:color w:val="104F75"/>
                        </w:rPr>
                        <w:t xml:space="preserve">where </w:t>
                      </w:r>
                      <w:r w:rsidR="00132AFC" w:rsidRPr="00FA0381">
                        <w:rPr>
                          <w:color w:val="104F75"/>
                        </w:rPr>
                        <w:t xml:space="preserve">different levels of detail are required for different roles, levels of access are implemented so that </w:t>
                      </w:r>
                      <w:r w:rsidR="000141AC" w:rsidRPr="00FA0381">
                        <w:rPr>
                          <w:color w:val="104F75"/>
                        </w:rPr>
                        <w:t xml:space="preserve">staff members can only access the </w:t>
                      </w:r>
                      <w:r w:rsidR="00C55F20" w:rsidRPr="00FA0381">
                        <w:rPr>
                          <w:color w:val="104F75"/>
                        </w:rPr>
                        <w:t>required</w:t>
                      </w:r>
                      <w:r w:rsidR="00132AFC" w:rsidRPr="00FA0381">
                        <w:rPr>
                          <w:color w:val="104F75"/>
                        </w:rPr>
                        <w:t xml:space="preserve"> </w:t>
                      </w:r>
                      <w:r w:rsidR="000141AC" w:rsidRPr="00FA0381">
                        <w:rPr>
                          <w:color w:val="104F75"/>
                        </w:rPr>
                        <w:t xml:space="preserve">level of </w:t>
                      </w:r>
                      <w:r w:rsidR="00132AFC" w:rsidRPr="00FA0381">
                        <w:rPr>
                          <w:color w:val="104F75"/>
                        </w:rPr>
                        <w:t xml:space="preserve">data for </w:t>
                      </w:r>
                      <w:r w:rsidR="000141AC" w:rsidRPr="00FA0381">
                        <w:rPr>
                          <w:color w:val="104F75"/>
                        </w:rPr>
                        <w:t xml:space="preserve">their </w:t>
                      </w:r>
                      <w:r w:rsidR="00132AFC" w:rsidRPr="00FA0381">
                        <w:rPr>
                          <w:color w:val="104F75"/>
                        </w:rPr>
                        <w:t>role</w:t>
                      </w:r>
                      <w:r w:rsidR="003C24B7" w:rsidRPr="00FA0381">
                        <w:rPr>
                          <w:color w:val="104F75"/>
                        </w:rPr>
                        <w:t>.</w:t>
                      </w:r>
                      <w:r w:rsidRPr="00FA0381">
                        <w:rPr>
                          <w:color w:val="104F75"/>
                        </w:rPr>
                        <w:t>]</w:t>
                      </w:r>
                    </w:p>
                  </w:txbxContent>
                </v:textbox>
                <w10:anchorlock/>
              </v:shape>
            </w:pict>
          </mc:Fallback>
        </mc:AlternateContent>
      </w:r>
    </w:p>
    <w:p w14:paraId="3208A39C" w14:textId="15AEC97F" w:rsidR="00F060B0" w:rsidRPr="003562F1" w:rsidRDefault="0004200A" w:rsidP="00F060B0">
      <w:pPr>
        <w:rPr>
          <w:bCs/>
        </w:rPr>
      </w:pPr>
      <w:sdt>
        <w:sdtPr>
          <w:rPr>
            <w:bCs/>
            <w:color w:val="000000"/>
          </w:rPr>
          <w:id w:val="-1010824345"/>
          <w14:checkbox>
            <w14:checked w14:val="0"/>
            <w14:checkedState w14:val="2612" w14:font="MS Gothic"/>
            <w14:uncheckedState w14:val="2610" w14:font="MS Gothic"/>
          </w14:checkbox>
        </w:sdtPr>
        <w:sdtEndPr/>
        <w:sdtContent>
          <w:r w:rsidR="00770E8E" w:rsidRPr="003562F1">
            <w:rPr>
              <w:rFonts w:ascii="MS Gothic" w:eastAsia="MS Gothic" w:hAnsi="MS Gothic" w:hint="eastAsia"/>
              <w:bCs/>
              <w:color w:val="000000"/>
            </w:rPr>
            <w:t>☐</w:t>
          </w:r>
        </w:sdtContent>
      </w:sdt>
      <w:r w:rsidR="00F060B0" w:rsidRPr="003562F1">
        <w:rPr>
          <w:bCs/>
          <w:color w:val="000000"/>
        </w:rPr>
        <w:tab/>
        <w:t>P</w:t>
      </w:r>
      <w:r w:rsidR="00F060B0" w:rsidRPr="003562F1">
        <w:rPr>
          <w:bCs/>
        </w:rPr>
        <w:t>hysical controls</w:t>
      </w:r>
    </w:p>
    <w:p w14:paraId="475E57F3" w14:textId="174E9240" w:rsidR="00596DB8" w:rsidRPr="008F7521" w:rsidRDefault="00E1130B" w:rsidP="00D272FB">
      <w:pPr>
        <w:pStyle w:val="GuidanceNormal"/>
        <w:shd w:val="clear" w:color="auto" w:fill="D1D7DF"/>
        <w:rPr>
          <w:bCs/>
          <w:color w:val="auto"/>
        </w:rPr>
      </w:pPr>
      <w:r w:rsidRPr="008F7521">
        <w:rPr>
          <w:bCs/>
          <w:color w:val="auto"/>
        </w:rPr>
        <w:t>For example, CCTV, where access to personal data is restricted to a small number of people, such as access cards or keys to a restricted area.</w:t>
      </w:r>
    </w:p>
    <w:p w14:paraId="4C545B55" w14:textId="77777777" w:rsidR="00596DB8" w:rsidRPr="00AA5211" w:rsidRDefault="00596DB8" w:rsidP="00864ADD">
      <w:pPr>
        <w:pStyle w:val="Listheading"/>
        <w:numPr>
          <w:ilvl w:val="0"/>
          <w:numId w:val="0"/>
        </w:numPr>
        <w:ind w:left="363" w:hanging="363"/>
        <w:rPr>
          <w:b w:val="0"/>
          <w:bCs/>
        </w:rPr>
        <w:sectPr w:rsidR="00596DB8" w:rsidRPr="00AA5211" w:rsidSect="00127C0B">
          <w:type w:val="continuous"/>
          <w:pgSz w:w="11909" w:h="16834"/>
          <w:pgMar w:top="1440" w:right="1440" w:bottom="1440" w:left="1440" w:header="720" w:footer="720" w:gutter="0"/>
          <w:cols w:space="720"/>
        </w:sectPr>
      </w:pPr>
    </w:p>
    <w:p w14:paraId="48D12D70" w14:textId="447765B9" w:rsidR="00F32AEF" w:rsidRPr="00AA5211" w:rsidRDefault="0085728C" w:rsidP="00864ADD">
      <w:pPr>
        <w:pStyle w:val="Listheading"/>
        <w:numPr>
          <w:ilvl w:val="0"/>
          <w:numId w:val="0"/>
        </w:numPr>
        <w:ind w:left="363" w:hanging="363"/>
        <w:rPr>
          <w:b w:val="0"/>
          <w:bCs/>
        </w:rPr>
      </w:pPr>
      <w:r w:rsidRPr="00AA5211">
        <w:rPr>
          <w:b w:val="0"/>
          <w:bCs/>
          <w:noProof/>
        </w:rPr>
        <mc:AlternateContent>
          <mc:Choice Requires="wps">
            <w:drawing>
              <wp:inline distT="0" distB="0" distL="0" distR="0" wp14:anchorId="33864C5D" wp14:editId="422C63AD">
                <wp:extent cx="5716800" cy="277200"/>
                <wp:effectExtent l="0" t="0" r="17780" b="10160"/>
                <wp:docPr id="1782316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0D6706AA" w14:textId="3C99B09B" w:rsidR="0085728C" w:rsidRPr="00E244A7" w:rsidRDefault="0085728C" w:rsidP="00D272FB">
                            <w:pPr>
                              <w:pStyle w:val="txtBox1"/>
                              <w:shd w:val="clear" w:color="auto" w:fill="auto"/>
                            </w:pPr>
                            <w:r w:rsidRPr="00E244A7">
                              <w:t>Please give details of what physical controls will be in place</w:t>
                            </w:r>
                          </w:p>
                        </w:txbxContent>
                      </wps:txbx>
                      <wps:bodyPr rot="0" vert="horz" wrap="square" lIns="91440" tIns="45720" rIns="91440" bIns="45720" anchor="t" anchorCtr="0">
                        <a:spAutoFit/>
                      </wps:bodyPr>
                    </wps:wsp>
                  </a:graphicData>
                </a:graphic>
              </wp:inline>
            </w:drawing>
          </mc:Choice>
          <mc:Fallback xmlns="">
            <w:pict>
              <v:shape w14:anchorId="33864C5D" id="_x0000_s1058"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Bcc&#10;5bIUAgAAJwQAAA4AAAAAAAAAAAAAAAAALgIAAGRycy9lMm9Eb2MueG1sUEsBAi0AFAAGAAgAAAAh&#10;AA+asejcAAAABAEAAA8AAAAAAAAAAAAAAAAAbgQAAGRycy9kb3ducmV2LnhtbFBLBQYAAAAABAAE&#10;APMAAAB3BQAAAAA=&#10;">
                <v:textbox style="mso-fit-shape-to-text:t">
                  <w:txbxContent>
                    <w:p w14:paraId="0D6706AA" w14:textId="3C99B09B" w:rsidR="0085728C" w:rsidRPr="00E244A7" w:rsidRDefault="0085728C" w:rsidP="00D272FB">
                      <w:pPr>
                        <w:pStyle w:val="txtBox1"/>
                        <w:shd w:val="clear" w:color="auto" w:fill="auto"/>
                      </w:pPr>
                      <w:r w:rsidRPr="00E244A7">
                        <w:t>Please give details of what physical controls will be in place</w:t>
                      </w:r>
                    </w:p>
                  </w:txbxContent>
                </v:textbox>
                <w10:anchorlock/>
              </v:shape>
            </w:pict>
          </mc:Fallback>
        </mc:AlternateContent>
      </w:r>
    </w:p>
    <w:p w14:paraId="4788D4CA" w14:textId="79F57E1C" w:rsidR="00B1753E" w:rsidRPr="003562F1" w:rsidRDefault="0004200A" w:rsidP="00B1753E">
      <w:pPr>
        <w:rPr>
          <w:bCs/>
        </w:rPr>
      </w:pPr>
      <w:sdt>
        <w:sdtPr>
          <w:rPr>
            <w:bCs/>
          </w:rPr>
          <w:id w:val="1426539362"/>
          <w14:checkbox>
            <w14:checked w14:val="0"/>
            <w14:checkedState w14:val="2612" w14:font="MS Gothic"/>
            <w14:uncheckedState w14:val="2610" w14:font="MS Gothic"/>
          </w14:checkbox>
        </w:sdtPr>
        <w:sdtEndPr/>
        <w:sdtContent>
          <w:r w:rsidR="009101CB">
            <w:rPr>
              <w:rFonts w:ascii="MS Gothic" w:eastAsia="MS Gothic" w:hAnsi="MS Gothic" w:hint="eastAsia"/>
              <w:bCs/>
            </w:rPr>
            <w:t>☐</w:t>
          </w:r>
        </w:sdtContent>
      </w:sdt>
      <w:r w:rsidR="00B1753E" w:rsidRPr="003562F1">
        <w:rPr>
          <w:bCs/>
        </w:rPr>
        <w:tab/>
        <w:t>Security policies</w:t>
      </w:r>
    </w:p>
    <w:p w14:paraId="452392D5" w14:textId="062F4B56" w:rsidR="00EA72E4" w:rsidRPr="008F7521" w:rsidRDefault="000D60BD" w:rsidP="00D272FB">
      <w:pPr>
        <w:pStyle w:val="GuidanceNormal"/>
        <w:shd w:val="clear" w:color="auto" w:fill="D1D7DF"/>
        <w:rPr>
          <w:bCs/>
          <w:color w:val="auto"/>
        </w:rPr>
      </w:pPr>
      <w:r w:rsidRPr="008F7521">
        <w:rPr>
          <w:bCs/>
          <w:color w:val="auto"/>
        </w:rPr>
        <w:t>For example, a system level security policy (SLSP) or organisational security policy.</w:t>
      </w:r>
    </w:p>
    <w:p w14:paraId="2AEA0895" w14:textId="77777777" w:rsidR="00F6526C" w:rsidRPr="003562F1" w:rsidRDefault="00F6526C" w:rsidP="006C7C1A">
      <w:pPr>
        <w:rPr>
          <w:bCs/>
        </w:rPr>
        <w:sectPr w:rsidR="00F6526C" w:rsidRPr="003562F1" w:rsidSect="00127C0B">
          <w:type w:val="continuous"/>
          <w:pgSz w:w="11909" w:h="16834"/>
          <w:pgMar w:top="1440" w:right="1440" w:bottom="1440" w:left="1440" w:header="720" w:footer="720" w:gutter="0"/>
          <w:cols w:space="720"/>
        </w:sectPr>
      </w:pPr>
    </w:p>
    <w:p w14:paraId="795B6F78" w14:textId="77777777" w:rsidR="00090839" w:rsidRPr="003562F1" w:rsidRDefault="00090839" w:rsidP="006C7C1A">
      <w:pPr>
        <w:rPr>
          <w:bCs/>
        </w:rPr>
      </w:pPr>
      <w:r w:rsidRPr="003562F1">
        <w:rPr>
          <w:bCs/>
          <w:noProof/>
        </w:rPr>
        <mc:AlternateContent>
          <mc:Choice Requires="wps">
            <w:drawing>
              <wp:inline distT="0" distB="0" distL="0" distR="0" wp14:anchorId="659E6D9D" wp14:editId="09E002A5">
                <wp:extent cx="5716800" cy="277200"/>
                <wp:effectExtent l="0" t="0" r="17780" b="10160"/>
                <wp:docPr id="3287510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57678623" w14:textId="48EBD340" w:rsidR="00090839" w:rsidRPr="00E244A7" w:rsidRDefault="00E244A7" w:rsidP="00D272FB">
                            <w:pPr>
                              <w:pStyle w:val="txtBox1"/>
                              <w:shd w:val="clear" w:color="auto" w:fill="auto"/>
                            </w:pPr>
                            <w:r w:rsidRPr="00FA0381">
                              <w:t>[</w:t>
                            </w:r>
                            <w:r w:rsidR="00090839" w:rsidRPr="00FA0381">
                              <w:t xml:space="preserve">All </w:t>
                            </w:r>
                            <w:r w:rsidR="00032E57" w:rsidRPr="00FA0381">
                              <w:t>Signator</w:t>
                            </w:r>
                            <w:r w:rsidR="00090839" w:rsidRPr="00FA0381">
                              <w:t>ies confirm that appropriate security policies are in place for the data it holds on local systems.</w:t>
                            </w:r>
                            <w:r w:rsidRPr="00FA0381">
                              <w:t>]</w:t>
                            </w:r>
                          </w:p>
                        </w:txbxContent>
                      </wps:txbx>
                      <wps:bodyPr rot="0" vert="horz" wrap="square" lIns="91440" tIns="45720" rIns="91440" bIns="45720" anchor="t" anchorCtr="0">
                        <a:spAutoFit/>
                      </wps:bodyPr>
                    </wps:wsp>
                  </a:graphicData>
                </a:graphic>
              </wp:inline>
            </w:drawing>
          </mc:Choice>
          <mc:Fallback xmlns="">
            <w:pict>
              <v:shape w14:anchorId="659E6D9D" id="_x0000_s1059"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MWr&#10;i0QUAgAAJwQAAA4AAAAAAAAAAAAAAAAALgIAAGRycy9lMm9Eb2MueG1sUEsBAi0AFAAGAAgAAAAh&#10;AA+asejcAAAABAEAAA8AAAAAAAAAAAAAAAAAbgQAAGRycy9kb3ducmV2LnhtbFBLBQYAAAAABAAE&#10;APMAAAB3BQAAAAA=&#10;">
                <v:textbox style="mso-fit-shape-to-text:t">
                  <w:txbxContent>
                    <w:p w14:paraId="57678623" w14:textId="48EBD340" w:rsidR="00090839" w:rsidRPr="00E244A7" w:rsidRDefault="00E244A7" w:rsidP="00D272FB">
                      <w:pPr>
                        <w:pStyle w:val="txtBox1"/>
                        <w:shd w:val="clear" w:color="auto" w:fill="auto"/>
                      </w:pPr>
                      <w:r w:rsidRPr="00FA0381">
                        <w:t>[</w:t>
                      </w:r>
                      <w:r w:rsidR="00090839" w:rsidRPr="00FA0381">
                        <w:t xml:space="preserve">All </w:t>
                      </w:r>
                      <w:r w:rsidR="00032E57" w:rsidRPr="00FA0381">
                        <w:t>Signator</w:t>
                      </w:r>
                      <w:r w:rsidR="00090839" w:rsidRPr="00FA0381">
                        <w:t>ies confirm that appropriate security policies are in place for the data it holds on local systems.</w:t>
                      </w:r>
                      <w:r w:rsidRPr="00FA0381">
                        <w:t>]</w:t>
                      </w:r>
                    </w:p>
                  </w:txbxContent>
                </v:textbox>
                <w10:anchorlock/>
              </v:shape>
            </w:pict>
          </mc:Fallback>
        </mc:AlternateContent>
      </w:r>
    </w:p>
    <w:p w14:paraId="52C4E755" w14:textId="27F10D78" w:rsidR="00F6526C" w:rsidRPr="003562F1" w:rsidRDefault="00F6526C" w:rsidP="006C7C1A">
      <w:pPr>
        <w:rPr>
          <w:bCs/>
        </w:rPr>
        <w:sectPr w:rsidR="00F6526C" w:rsidRPr="003562F1" w:rsidSect="00127C0B">
          <w:type w:val="continuous"/>
          <w:pgSz w:w="11909" w:h="16834"/>
          <w:pgMar w:top="1440" w:right="1440" w:bottom="1440" w:left="1440" w:header="720" w:footer="720" w:gutter="0"/>
          <w:cols w:space="720"/>
        </w:sectPr>
      </w:pPr>
    </w:p>
    <w:p w14:paraId="4F1E34B3" w14:textId="59F3F6B9" w:rsidR="00D62A99" w:rsidRPr="003562F1" w:rsidRDefault="0004200A" w:rsidP="00D62A99">
      <w:pPr>
        <w:rPr>
          <w:bCs/>
        </w:rPr>
      </w:pPr>
      <w:sdt>
        <w:sdtPr>
          <w:rPr>
            <w:bCs/>
          </w:rPr>
          <w:id w:val="2791000"/>
          <w14:checkbox>
            <w14:checked w14:val="0"/>
            <w14:checkedState w14:val="2612" w14:font="MS Gothic"/>
            <w14:uncheckedState w14:val="2610" w14:font="MS Gothic"/>
          </w14:checkbox>
        </w:sdtPr>
        <w:sdtEndPr/>
        <w:sdtContent>
          <w:r w:rsidR="009101CB">
            <w:rPr>
              <w:rFonts w:ascii="MS Gothic" w:eastAsia="MS Gothic" w:hAnsi="MS Gothic" w:hint="eastAsia"/>
              <w:bCs/>
            </w:rPr>
            <w:t>☐</w:t>
          </w:r>
        </w:sdtContent>
      </w:sdt>
      <w:r w:rsidR="00D62A99" w:rsidRPr="003562F1">
        <w:rPr>
          <w:bCs/>
        </w:rPr>
        <w:tab/>
        <w:t>Business continuity plans</w:t>
      </w:r>
    </w:p>
    <w:p w14:paraId="6B8CA942" w14:textId="77777777" w:rsidR="00127C0B" w:rsidRPr="008F7521" w:rsidRDefault="00E81DDD" w:rsidP="00D272FB">
      <w:pPr>
        <w:pStyle w:val="GuidanceNormal"/>
        <w:shd w:val="clear" w:color="auto" w:fill="D1D7DF"/>
        <w:rPr>
          <w:bCs/>
          <w:color w:val="auto"/>
        </w:rPr>
      </w:pPr>
      <w:r w:rsidRPr="008F7521">
        <w:rPr>
          <w:bCs/>
          <w:color w:val="auto"/>
        </w:rPr>
        <w:t>This should apply in most circumstances, but consider whether you need to update existing plans to cover this data use.</w:t>
      </w:r>
    </w:p>
    <w:p w14:paraId="3CFCCA27" w14:textId="77777777" w:rsidR="00127C0B" w:rsidRPr="003562F1" w:rsidRDefault="00127C0B" w:rsidP="006C7C1A">
      <w:pPr>
        <w:rPr>
          <w:bCs/>
        </w:rPr>
        <w:sectPr w:rsidR="00127C0B" w:rsidRPr="003562F1" w:rsidSect="00127C0B">
          <w:type w:val="continuous"/>
          <w:pgSz w:w="11909" w:h="16834"/>
          <w:pgMar w:top="1440" w:right="1440" w:bottom="1440" w:left="1440" w:header="720" w:footer="720" w:gutter="0"/>
          <w:cols w:space="720"/>
        </w:sectPr>
      </w:pPr>
    </w:p>
    <w:p w14:paraId="74151759" w14:textId="2981E7F6" w:rsidR="00E1130B" w:rsidRPr="00AA5211" w:rsidRDefault="004E259F" w:rsidP="00864ADD">
      <w:pPr>
        <w:pStyle w:val="Listheading"/>
        <w:numPr>
          <w:ilvl w:val="0"/>
          <w:numId w:val="0"/>
        </w:numPr>
        <w:ind w:left="363" w:hanging="363"/>
        <w:rPr>
          <w:b w:val="0"/>
          <w:bCs/>
        </w:rPr>
      </w:pPr>
      <w:r w:rsidRPr="00AA5211">
        <w:rPr>
          <w:b w:val="0"/>
          <w:bCs/>
          <w:noProof/>
        </w:rPr>
        <mc:AlternateContent>
          <mc:Choice Requires="wps">
            <w:drawing>
              <wp:inline distT="0" distB="0" distL="0" distR="0" wp14:anchorId="77ACA31A" wp14:editId="34FA1B60">
                <wp:extent cx="5716800" cy="277200"/>
                <wp:effectExtent l="0" t="0" r="17780" b="10160"/>
                <wp:docPr id="13372476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7849279F" w14:textId="0D7A5839" w:rsidR="004E259F" w:rsidRPr="00E244A7" w:rsidRDefault="00E244A7" w:rsidP="00D272FB">
                            <w:pPr>
                              <w:pStyle w:val="txtBox1"/>
                              <w:shd w:val="clear" w:color="auto" w:fill="auto"/>
                            </w:pPr>
                            <w:r w:rsidRPr="00FA0381">
                              <w:t>[</w:t>
                            </w:r>
                            <w:r w:rsidR="007C6E68" w:rsidRPr="00FA0381">
                              <w:t xml:space="preserve">All </w:t>
                            </w:r>
                            <w:r w:rsidR="00032E57" w:rsidRPr="00FA0381">
                              <w:t>Signator</w:t>
                            </w:r>
                            <w:r w:rsidR="007C6E68" w:rsidRPr="00FA0381">
                              <w:t>ies confirm that appropriate business continuity plans are in place to minimise the risk of disruption to this data sharing in the event of an incident.</w:t>
                            </w:r>
                            <w:r w:rsidRPr="00FA0381">
                              <w:t>]</w:t>
                            </w:r>
                          </w:p>
                        </w:txbxContent>
                      </wps:txbx>
                      <wps:bodyPr rot="0" vert="horz" wrap="square" lIns="91440" tIns="45720" rIns="91440" bIns="45720" anchor="t" anchorCtr="0">
                        <a:spAutoFit/>
                      </wps:bodyPr>
                    </wps:wsp>
                  </a:graphicData>
                </a:graphic>
              </wp:inline>
            </w:drawing>
          </mc:Choice>
          <mc:Fallback xmlns="">
            <w:pict>
              <v:shape w14:anchorId="77ACA31A" id="_x0000_s1060"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Dy&#10;dUmFFQIAACcEAAAOAAAAAAAAAAAAAAAAAC4CAABkcnMvZTJvRG9jLnhtbFBLAQItABQABgAIAAAA&#10;IQAPmrHo3AAAAAQBAAAPAAAAAAAAAAAAAAAAAG8EAABkcnMvZG93bnJldi54bWxQSwUGAAAAAAQA&#10;BADzAAAAeAUAAAAA&#10;">
                <v:textbox style="mso-fit-shape-to-text:t">
                  <w:txbxContent>
                    <w:p w14:paraId="7849279F" w14:textId="0D7A5839" w:rsidR="004E259F" w:rsidRPr="00E244A7" w:rsidRDefault="00E244A7" w:rsidP="00D272FB">
                      <w:pPr>
                        <w:pStyle w:val="txtBox1"/>
                        <w:shd w:val="clear" w:color="auto" w:fill="auto"/>
                      </w:pPr>
                      <w:r w:rsidRPr="00FA0381">
                        <w:t>[</w:t>
                      </w:r>
                      <w:r w:rsidR="007C6E68" w:rsidRPr="00FA0381">
                        <w:t xml:space="preserve">All </w:t>
                      </w:r>
                      <w:r w:rsidR="00032E57" w:rsidRPr="00FA0381">
                        <w:t>Signator</w:t>
                      </w:r>
                      <w:r w:rsidR="007C6E68" w:rsidRPr="00FA0381">
                        <w:t>ies confirm that appropriate business continuity plans are in place to minimise the risk of disruption to this data sharing in the event of an incident.</w:t>
                      </w:r>
                      <w:r w:rsidRPr="00FA0381">
                        <w:t>]</w:t>
                      </w:r>
                    </w:p>
                  </w:txbxContent>
                </v:textbox>
                <w10:anchorlock/>
              </v:shape>
            </w:pict>
          </mc:Fallback>
        </mc:AlternateContent>
      </w:r>
    </w:p>
    <w:p w14:paraId="77F3ED31" w14:textId="14C91C99" w:rsidR="00997BC5" w:rsidRPr="003562F1" w:rsidRDefault="0004200A" w:rsidP="00997BC5">
      <w:pPr>
        <w:rPr>
          <w:bCs/>
        </w:rPr>
      </w:pPr>
      <w:sdt>
        <w:sdtPr>
          <w:rPr>
            <w:bCs/>
          </w:rPr>
          <w:id w:val="-929195847"/>
          <w14:checkbox>
            <w14:checked w14:val="0"/>
            <w14:checkedState w14:val="2612" w14:font="MS Gothic"/>
            <w14:uncheckedState w14:val="2610" w14:font="MS Gothic"/>
          </w14:checkbox>
        </w:sdtPr>
        <w:sdtEndPr/>
        <w:sdtContent>
          <w:r w:rsidR="009101CB">
            <w:rPr>
              <w:rFonts w:ascii="MS Gothic" w:eastAsia="MS Gothic" w:hAnsi="MS Gothic" w:hint="eastAsia"/>
              <w:bCs/>
            </w:rPr>
            <w:t>☐</w:t>
          </w:r>
        </w:sdtContent>
      </w:sdt>
      <w:r w:rsidR="00997BC5" w:rsidRPr="003562F1">
        <w:rPr>
          <w:bCs/>
        </w:rPr>
        <w:tab/>
      </w:r>
      <w:r w:rsidR="002E5D74" w:rsidRPr="003562F1">
        <w:rPr>
          <w:bCs/>
        </w:rPr>
        <w:t>Training</w:t>
      </w:r>
    </w:p>
    <w:p w14:paraId="063D89CB" w14:textId="77777777" w:rsidR="00127C0B" w:rsidRPr="003562F1" w:rsidRDefault="00127C0B" w:rsidP="00127C0B">
      <w:pPr>
        <w:rPr>
          <w:bCs/>
          <w:color w:val="000000"/>
        </w:rPr>
        <w:sectPr w:rsidR="00127C0B" w:rsidRPr="003562F1" w:rsidSect="00127C0B">
          <w:type w:val="continuous"/>
          <w:pgSz w:w="11909" w:h="16834"/>
          <w:pgMar w:top="1440" w:right="1440" w:bottom="1440" w:left="1440" w:header="720" w:footer="720" w:gutter="0"/>
          <w:cols w:space="720"/>
        </w:sectPr>
      </w:pPr>
      <w:r w:rsidRPr="003562F1">
        <w:rPr>
          <w:bCs/>
          <w:noProof/>
        </w:rPr>
        <mc:AlternateContent>
          <mc:Choice Requires="wps">
            <w:drawing>
              <wp:inline distT="0" distB="0" distL="0" distR="0" wp14:anchorId="01DBF024" wp14:editId="6D983BD0">
                <wp:extent cx="5716800" cy="277200"/>
                <wp:effectExtent l="0" t="0" r="17780" b="10160"/>
                <wp:docPr id="11114138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265213F6" w14:textId="2B5C5FD9" w:rsidR="002220A8" w:rsidRPr="00E244A7" w:rsidRDefault="00E244A7" w:rsidP="00D272FB">
                            <w:pPr>
                              <w:pStyle w:val="txtBox1"/>
                              <w:shd w:val="clear" w:color="auto" w:fill="auto"/>
                            </w:pPr>
                            <w:r w:rsidRPr="00FA0381">
                              <w:t>[</w:t>
                            </w:r>
                            <w:r w:rsidR="002E5D74" w:rsidRPr="00FA0381">
                              <w:t xml:space="preserve">All </w:t>
                            </w:r>
                            <w:r w:rsidR="00032E57" w:rsidRPr="00FA0381">
                              <w:t>Signator</w:t>
                            </w:r>
                            <w:r w:rsidR="002E5D74" w:rsidRPr="00FA0381">
                              <w:t xml:space="preserve">ies </w:t>
                            </w:r>
                            <w:r w:rsidR="00801B03" w:rsidRPr="00FA0381">
                              <w:t>will ensure that its staff are sufficiently trained to handle personal data appropriately. This includes regular and routine review of training needs of those staff affected by current, new or changed sharing arrangements, and the delivery of that training.</w:t>
                            </w:r>
                            <w:r w:rsidRPr="00FA0381">
                              <w:t>]</w:t>
                            </w:r>
                          </w:p>
                        </w:txbxContent>
                      </wps:txbx>
                      <wps:bodyPr rot="0" vert="horz" wrap="square" lIns="91440" tIns="45720" rIns="91440" bIns="45720" anchor="t" anchorCtr="0">
                        <a:spAutoFit/>
                      </wps:bodyPr>
                    </wps:wsp>
                  </a:graphicData>
                </a:graphic>
              </wp:inline>
            </w:drawing>
          </mc:Choice>
          <mc:Fallback xmlns="">
            <w:pict>
              <v:shape w14:anchorId="01DBF024" id="_x0000_s1061"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Ag&#10;widzFQIAACcEAAAOAAAAAAAAAAAAAAAAAC4CAABkcnMvZTJvRG9jLnhtbFBLAQItABQABgAIAAAA&#10;IQAPmrHo3AAAAAQBAAAPAAAAAAAAAAAAAAAAAG8EAABkcnMvZG93bnJldi54bWxQSwUGAAAAAAQA&#10;BADzAAAAeAUAAAAA&#10;">
                <v:textbox style="mso-fit-shape-to-text:t">
                  <w:txbxContent>
                    <w:p w14:paraId="265213F6" w14:textId="2B5C5FD9" w:rsidR="002220A8" w:rsidRPr="00E244A7" w:rsidRDefault="00E244A7" w:rsidP="00D272FB">
                      <w:pPr>
                        <w:pStyle w:val="txtBox1"/>
                        <w:shd w:val="clear" w:color="auto" w:fill="auto"/>
                      </w:pPr>
                      <w:r w:rsidRPr="00FA0381">
                        <w:t>[</w:t>
                      </w:r>
                      <w:r w:rsidR="002E5D74" w:rsidRPr="00FA0381">
                        <w:t xml:space="preserve">All </w:t>
                      </w:r>
                      <w:r w:rsidR="00032E57" w:rsidRPr="00FA0381">
                        <w:t>Signator</w:t>
                      </w:r>
                      <w:r w:rsidR="002E5D74" w:rsidRPr="00FA0381">
                        <w:t xml:space="preserve">ies </w:t>
                      </w:r>
                      <w:r w:rsidR="00801B03" w:rsidRPr="00FA0381">
                        <w:t>will ensure that its staff are sufficiently trained to handle personal data appropriately. This includes regular and routine review of training needs of those staff affected by current, new or changed sharing arrangements, and the delivery of that training.</w:t>
                      </w:r>
                      <w:r w:rsidRPr="00FA0381">
                        <w:t>]</w:t>
                      </w:r>
                    </w:p>
                  </w:txbxContent>
                </v:textbox>
                <w10:anchorlock/>
              </v:shape>
            </w:pict>
          </mc:Fallback>
        </mc:AlternateContent>
      </w:r>
    </w:p>
    <w:p w14:paraId="7C47A851" w14:textId="025AD887" w:rsidR="00404C14" w:rsidRPr="003562F1" w:rsidRDefault="0004200A" w:rsidP="00404C14">
      <w:pPr>
        <w:rPr>
          <w:bCs/>
        </w:rPr>
      </w:pPr>
      <w:sdt>
        <w:sdtPr>
          <w:rPr>
            <w:bCs/>
          </w:rPr>
          <w:id w:val="-1571186283"/>
          <w14:checkbox>
            <w14:checked w14:val="0"/>
            <w14:checkedState w14:val="2612" w14:font="MS Gothic"/>
            <w14:uncheckedState w14:val="2610" w14:font="MS Gothic"/>
          </w14:checkbox>
        </w:sdtPr>
        <w:sdtEndPr/>
        <w:sdtContent>
          <w:r w:rsidR="009101CB">
            <w:rPr>
              <w:rFonts w:ascii="MS Gothic" w:eastAsia="MS Gothic" w:hAnsi="MS Gothic" w:hint="eastAsia"/>
              <w:bCs/>
            </w:rPr>
            <w:t>☐</w:t>
          </w:r>
        </w:sdtContent>
      </w:sdt>
      <w:r w:rsidR="00404C14" w:rsidRPr="003562F1">
        <w:rPr>
          <w:bCs/>
        </w:rPr>
        <w:tab/>
      </w:r>
      <w:r w:rsidR="002E5D74" w:rsidRPr="003562F1">
        <w:rPr>
          <w:bCs/>
        </w:rPr>
        <w:t>Staff contract / HR policies</w:t>
      </w:r>
    </w:p>
    <w:p w14:paraId="64111719" w14:textId="77777777" w:rsidR="00404C14" w:rsidRPr="003562F1" w:rsidRDefault="00404C14" w:rsidP="00404C14">
      <w:pPr>
        <w:rPr>
          <w:bCs/>
          <w:color w:val="000000"/>
        </w:rPr>
        <w:sectPr w:rsidR="00404C14" w:rsidRPr="003562F1" w:rsidSect="00404C14">
          <w:type w:val="continuous"/>
          <w:pgSz w:w="11909" w:h="16834"/>
          <w:pgMar w:top="1440" w:right="1440" w:bottom="1440" w:left="1440" w:header="720" w:footer="720" w:gutter="0"/>
          <w:cols w:space="720"/>
        </w:sectPr>
      </w:pPr>
      <w:r w:rsidRPr="003562F1">
        <w:rPr>
          <w:bCs/>
          <w:noProof/>
        </w:rPr>
        <mc:AlternateContent>
          <mc:Choice Requires="wps">
            <w:drawing>
              <wp:inline distT="0" distB="0" distL="0" distR="0" wp14:anchorId="7EB00B98" wp14:editId="42B9CD8A">
                <wp:extent cx="5716800" cy="277200"/>
                <wp:effectExtent l="0" t="0" r="17780" b="10160"/>
                <wp:docPr id="8713569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5B024EEB" w14:textId="11D5D40A" w:rsidR="00404C14" w:rsidRPr="00FA0381" w:rsidRDefault="00E244A7" w:rsidP="00D272FB">
                            <w:pPr>
                              <w:pStyle w:val="txtBox1"/>
                              <w:shd w:val="clear" w:color="auto" w:fill="auto"/>
                            </w:pPr>
                            <w:r w:rsidRPr="00FA0381">
                              <w:t>[</w:t>
                            </w:r>
                            <w:r w:rsidR="002E5D74" w:rsidRPr="00FA0381">
                              <w:t xml:space="preserve">All </w:t>
                            </w:r>
                            <w:r w:rsidR="00032E57" w:rsidRPr="00FA0381">
                              <w:t>Signator</w:t>
                            </w:r>
                            <w:r w:rsidR="002E5D74" w:rsidRPr="00FA0381">
                              <w:t xml:space="preserve">ies </w:t>
                            </w:r>
                            <w:r w:rsidR="00404C14" w:rsidRPr="00FA0381">
                              <w:t>will make all</w:t>
                            </w:r>
                            <w:r w:rsidR="002E5D74" w:rsidRPr="00FA0381">
                              <w:t xml:space="preserve"> of their</w:t>
                            </w:r>
                            <w:r w:rsidR="00404C14" w:rsidRPr="00FA0381">
                              <w:t xml:space="preserve"> staff</w:t>
                            </w:r>
                            <w:r w:rsidR="007A17FC" w:rsidRPr="00FA0381">
                              <w:t xml:space="preserve"> (including any contractors)</w:t>
                            </w:r>
                            <w:r w:rsidR="00404C14" w:rsidRPr="00FA0381">
                              <w:t xml:space="preserve"> involved in this data sharing aware that any disclosure of personal data that cannot be justified on legal or statutory grounds, whether inadvertently or intentionally, could be subject to disciplinary action</w:t>
                            </w:r>
                            <w:r w:rsidR="007A17FC" w:rsidRPr="00FA0381">
                              <w:t xml:space="preserve"> and prosecution.</w:t>
                            </w:r>
                          </w:p>
                          <w:p w14:paraId="3A167EB0" w14:textId="77777777" w:rsidR="0022609A" w:rsidRPr="00FA0381" w:rsidRDefault="0022609A" w:rsidP="00D272FB">
                            <w:pPr>
                              <w:pStyle w:val="txtBox1"/>
                              <w:shd w:val="clear" w:color="auto" w:fill="auto"/>
                            </w:pPr>
                          </w:p>
                          <w:p w14:paraId="013961DE" w14:textId="53342CB1" w:rsidR="0022609A" w:rsidRPr="00E244A7" w:rsidRDefault="0022609A" w:rsidP="00D272FB">
                            <w:pPr>
                              <w:pStyle w:val="txtBox1"/>
                              <w:shd w:val="clear" w:color="auto" w:fill="auto"/>
                            </w:pPr>
                            <w:r w:rsidRPr="00FA0381">
                              <w:t xml:space="preserve">All </w:t>
                            </w:r>
                            <w:r w:rsidR="00032E57" w:rsidRPr="00FA0381">
                              <w:t>Signator</w:t>
                            </w:r>
                            <w:r w:rsidRPr="00FA0381">
                              <w:t>ies confirm</w:t>
                            </w:r>
                            <w:r w:rsidR="00FF523D" w:rsidRPr="00FA0381">
                              <w:t xml:space="preserve"> that all staff contracts include suitable clauses covering confidentiality and data protection.</w:t>
                            </w:r>
                            <w:r w:rsidR="00E244A7" w:rsidRPr="00FA0381">
                              <w:t>]</w:t>
                            </w:r>
                          </w:p>
                        </w:txbxContent>
                      </wps:txbx>
                      <wps:bodyPr rot="0" vert="horz" wrap="square" lIns="91440" tIns="45720" rIns="91440" bIns="45720" anchor="t" anchorCtr="0">
                        <a:spAutoFit/>
                      </wps:bodyPr>
                    </wps:wsp>
                  </a:graphicData>
                </a:graphic>
              </wp:inline>
            </w:drawing>
          </mc:Choice>
          <mc:Fallback xmlns="">
            <w:pict>
              <v:shape w14:anchorId="7EB00B98" id="_x0000_s1062"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Dd&#10;z73dFQIAACcEAAAOAAAAAAAAAAAAAAAAAC4CAABkcnMvZTJvRG9jLnhtbFBLAQItABQABgAIAAAA&#10;IQAPmrHo3AAAAAQBAAAPAAAAAAAAAAAAAAAAAG8EAABkcnMvZG93bnJldi54bWxQSwUGAAAAAAQA&#10;BADzAAAAeAUAAAAA&#10;">
                <v:textbox style="mso-fit-shape-to-text:t">
                  <w:txbxContent>
                    <w:p w14:paraId="5B024EEB" w14:textId="11D5D40A" w:rsidR="00404C14" w:rsidRPr="00FA0381" w:rsidRDefault="00E244A7" w:rsidP="00D272FB">
                      <w:pPr>
                        <w:pStyle w:val="txtBox1"/>
                        <w:shd w:val="clear" w:color="auto" w:fill="auto"/>
                      </w:pPr>
                      <w:r w:rsidRPr="00FA0381">
                        <w:t>[</w:t>
                      </w:r>
                      <w:r w:rsidR="002E5D74" w:rsidRPr="00FA0381">
                        <w:t xml:space="preserve">All </w:t>
                      </w:r>
                      <w:r w:rsidR="00032E57" w:rsidRPr="00FA0381">
                        <w:t>Signator</w:t>
                      </w:r>
                      <w:r w:rsidR="002E5D74" w:rsidRPr="00FA0381">
                        <w:t xml:space="preserve">ies </w:t>
                      </w:r>
                      <w:r w:rsidR="00404C14" w:rsidRPr="00FA0381">
                        <w:t>will make all</w:t>
                      </w:r>
                      <w:r w:rsidR="002E5D74" w:rsidRPr="00FA0381">
                        <w:t xml:space="preserve"> of their</w:t>
                      </w:r>
                      <w:r w:rsidR="00404C14" w:rsidRPr="00FA0381">
                        <w:t xml:space="preserve"> staff</w:t>
                      </w:r>
                      <w:r w:rsidR="007A17FC" w:rsidRPr="00FA0381">
                        <w:t xml:space="preserve"> (including any contractors)</w:t>
                      </w:r>
                      <w:r w:rsidR="00404C14" w:rsidRPr="00FA0381">
                        <w:t xml:space="preserve"> involved in this data sharing aware that any disclosure of personal data that cannot be justified on legal or statutory grounds, whether inadvertently or intentionally, could be subject to disciplinary action</w:t>
                      </w:r>
                      <w:r w:rsidR="007A17FC" w:rsidRPr="00FA0381">
                        <w:t xml:space="preserve"> and prosecution.</w:t>
                      </w:r>
                    </w:p>
                    <w:p w14:paraId="3A167EB0" w14:textId="77777777" w:rsidR="0022609A" w:rsidRPr="00FA0381" w:rsidRDefault="0022609A" w:rsidP="00D272FB">
                      <w:pPr>
                        <w:pStyle w:val="txtBox1"/>
                        <w:shd w:val="clear" w:color="auto" w:fill="auto"/>
                      </w:pPr>
                    </w:p>
                    <w:p w14:paraId="013961DE" w14:textId="53342CB1" w:rsidR="0022609A" w:rsidRPr="00E244A7" w:rsidRDefault="0022609A" w:rsidP="00D272FB">
                      <w:pPr>
                        <w:pStyle w:val="txtBox1"/>
                        <w:shd w:val="clear" w:color="auto" w:fill="auto"/>
                      </w:pPr>
                      <w:r w:rsidRPr="00FA0381">
                        <w:t xml:space="preserve">All </w:t>
                      </w:r>
                      <w:r w:rsidR="00032E57" w:rsidRPr="00FA0381">
                        <w:t>Signator</w:t>
                      </w:r>
                      <w:r w:rsidRPr="00FA0381">
                        <w:t>ies confirm</w:t>
                      </w:r>
                      <w:r w:rsidR="00FF523D" w:rsidRPr="00FA0381">
                        <w:t xml:space="preserve"> that all staff contracts include suitable clauses covering confidentiality and data protection.</w:t>
                      </w:r>
                      <w:r w:rsidR="00E244A7" w:rsidRPr="00FA0381">
                        <w:t>]</w:t>
                      </w:r>
                    </w:p>
                  </w:txbxContent>
                </v:textbox>
                <w10:anchorlock/>
              </v:shape>
            </w:pict>
          </mc:Fallback>
        </mc:AlternateContent>
      </w:r>
    </w:p>
    <w:p w14:paraId="5ABAE2B1" w14:textId="72315655" w:rsidR="00404C14" w:rsidRPr="003562F1" w:rsidRDefault="0004200A" w:rsidP="00404C14">
      <w:pPr>
        <w:rPr>
          <w:bCs/>
        </w:rPr>
      </w:pPr>
      <w:sdt>
        <w:sdtPr>
          <w:rPr>
            <w:bCs/>
          </w:rPr>
          <w:id w:val="1549184189"/>
          <w14:checkbox>
            <w14:checked w14:val="0"/>
            <w14:checkedState w14:val="2612" w14:font="MS Gothic"/>
            <w14:uncheckedState w14:val="2610" w14:font="MS Gothic"/>
          </w14:checkbox>
        </w:sdtPr>
        <w:sdtEndPr/>
        <w:sdtContent>
          <w:r w:rsidR="009101CB">
            <w:rPr>
              <w:rFonts w:ascii="MS Gothic" w:eastAsia="MS Gothic" w:hAnsi="MS Gothic" w:hint="eastAsia"/>
              <w:bCs/>
            </w:rPr>
            <w:t>☐</w:t>
          </w:r>
        </w:sdtContent>
      </w:sdt>
      <w:r w:rsidR="00404C14" w:rsidRPr="003562F1">
        <w:rPr>
          <w:bCs/>
        </w:rPr>
        <w:tab/>
      </w:r>
      <w:r w:rsidR="002E5D74" w:rsidRPr="003562F1">
        <w:rPr>
          <w:bCs/>
        </w:rPr>
        <w:t>Handling instructions</w:t>
      </w:r>
    </w:p>
    <w:p w14:paraId="4E977891" w14:textId="77777777" w:rsidR="00404C14" w:rsidRPr="003562F1" w:rsidRDefault="00404C14" w:rsidP="00404C14">
      <w:pPr>
        <w:rPr>
          <w:bCs/>
          <w:color w:val="000000"/>
        </w:rPr>
        <w:sectPr w:rsidR="00404C14" w:rsidRPr="003562F1" w:rsidSect="00404C14">
          <w:type w:val="continuous"/>
          <w:pgSz w:w="11909" w:h="16834"/>
          <w:pgMar w:top="1440" w:right="1440" w:bottom="1440" w:left="1440" w:header="720" w:footer="720" w:gutter="0"/>
          <w:cols w:space="720"/>
        </w:sectPr>
      </w:pPr>
      <w:r w:rsidRPr="003562F1">
        <w:rPr>
          <w:bCs/>
          <w:noProof/>
        </w:rPr>
        <mc:AlternateContent>
          <mc:Choice Requires="wps">
            <w:drawing>
              <wp:inline distT="0" distB="0" distL="0" distR="0" wp14:anchorId="23F92B78" wp14:editId="29055770">
                <wp:extent cx="5716800" cy="277200"/>
                <wp:effectExtent l="0" t="0" r="17780" b="10160"/>
                <wp:docPr id="13929151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772756BD" w14:textId="002BFF0F" w:rsidR="00404C14" w:rsidRPr="00E244A7" w:rsidRDefault="00E244A7" w:rsidP="00D272FB">
                            <w:pPr>
                              <w:pStyle w:val="txtBox1"/>
                              <w:shd w:val="clear" w:color="auto" w:fill="auto"/>
                            </w:pPr>
                            <w:r w:rsidRPr="00FA0381">
                              <w:t>[</w:t>
                            </w:r>
                            <w:r w:rsidR="00404C14" w:rsidRPr="00FA0381">
                              <w:t xml:space="preserve">All </w:t>
                            </w:r>
                            <w:r w:rsidR="00032E57" w:rsidRPr="00FA0381">
                              <w:t>Signator</w:t>
                            </w:r>
                            <w:r w:rsidR="00404C14" w:rsidRPr="00FA0381">
                              <w:t>ies will ensure that appropriate handling instructions are clearly communicated when sharing the data. This includes providing information on disclosure risks.</w:t>
                            </w:r>
                            <w:r w:rsidRPr="00FA0381">
                              <w:t>]</w:t>
                            </w:r>
                          </w:p>
                        </w:txbxContent>
                      </wps:txbx>
                      <wps:bodyPr rot="0" vert="horz" wrap="square" lIns="91440" tIns="45720" rIns="91440" bIns="45720" anchor="t" anchorCtr="0">
                        <a:spAutoFit/>
                      </wps:bodyPr>
                    </wps:wsp>
                  </a:graphicData>
                </a:graphic>
              </wp:inline>
            </w:drawing>
          </mc:Choice>
          <mc:Fallback xmlns="">
            <w:pict>
              <v:shape w14:anchorId="23F92B78" id="_x0000_s1063"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AP&#10;eNMrFQIAACcEAAAOAAAAAAAAAAAAAAAAAC4CAABkcnMvZTJvRG9jLnhtbFBLAQItABQABgAIAAAA&#10;IQAPmrHo3AAAAAQBAAAPAAAAAAAAAAAAAAAAAG8EAABkcnMvZG93bnJldi54bWxQSwUGAAAAAAQA&#10;BADzAAAAeAUAAAAA&#10;">
                <v:textbox style="mso-fit-shape-to-text:t">
                  <w:txbxContent>
                    <w:p w14:paraId="772756BD" w14:textId="002BFF0F" w:rsidR="00404C14" w:rsidRPr="00E244A7" w:rsidRDefault="00E244A7" w:rsidP="00D272FB">
                      <w:pPr>
                        <w:pStyle w:val="txtBox1"/>
                        <w:shd w:val="clear" w:color="auto" w:fill="auto"/>
                      </w:pPr>
                      <w:r w:rsidRPr="00FA0381">
                        <w:t>[</w:t>
                      </w:r>
                      <w:r w:rsidR="00404C14" w:rsidRPr="00FA0381">
                        <w:t xml:space="preserve">All </w:t>
                      </w:r>
                      <w:r w:rsidR="00032E57" w:rsidRPr="00FA0381">
                        <w:t>Signator</w:t>
                      </w:r>
                      <w:r w:rsidR="00404C14" w:rsidRPr="00FA0381">
                        <w:t>ies will ensure that appropriate handling instructions are clearly communicated when sharing the data. This includes providing information on disclosure risks.</w:t>
                      </w:r>
                      <w:r w:rsidRPr="00FA0381">
                        <w:t>]</w:t>
                      </w:r>
                    </w:p>
                  </w:txbxContent>
                </v:textbox>
                <w10:anchorlock/>
              </v:shape>
            </w:pict>
          </mc:Fallback>
        </mc:AlternateContent>
      </w:r>
    </w:p>
    <w:p w14:paraId="0BB081B9" w14:textId="69C9E9EC" w:rsidR="00404C14" w:rsidRPr="003562F1" w:rsidRDefault="0004200A" w:rsidP="00404C14">
      <w:pPr>
        <w:rPr>
          <w:bCs/>
        </w:rPr>
      </w:pPr>
      <w:sdt>
        <w:sdtPr>
          <w:rPr>
            <w:bCs/>
          </w:rPr>
          <w:id w:val="-715889878"/>
          <w14:checkbox>
            <w14:checked w14:val="0"/>
            <w14:checkedState w14:val="2612" w14:font="MS Gothic"/>
            <w14:uncheckedState w14:val="2610" w14:font="MS Gothic"/>
          </w14:checkbox>
        </w:sdtPr>
        <w:sdtEndPr/>
        <w:sdtContent>
          <w:r w:rsidR="009101CB">
            <w:rPr>
              <w:rFonts w:ascii="MS Gothic" w:eastAsia="MS Gothic" w:hAnsi="MS Gothic" w:hint="eastAsia"/>
              <w:bCs/>
            </w:rPr>
            <w:t>☐</w:t>
          </w:r>
        </w:sdtContent>
      </w:sdt>
      <w:r w:rsidR="00404C14" w:rsidRPr="003562F1">
        <w:rPr>
          <w:bCs/>
        </w:rPr>
        <w:tab/>
      </w:r>
      <w:r w:rsidR="002E5D74" w:rsidRPr="003562F1">
        <w:rPr>
          <w:bCs/>
          <w:color w:val="000000" w:themeColor="text1"/>
        </w:rPr>
        <w:t>Audit</w:t>
      </w:r>
    </w:p>
    <w:p w14:paraId="0D6D5201" w14:textId="77777777" w:rsidR="00404C14" w:rsidRPr="003562F1" w:rsidRDefault="00404C14" w:rsidP="00404C14">
      <w:pPr>
        <w:rPr>
          <w:bCs/>
          <w:color w:val="000000"/>
        </w:rPr>
        <w:sectPr w:rsidR="00404C14" w:rsidRPr="003562F1" w:rsidSect="00404C14">
          <w:type w:val="continuous"/>
          <w:pgSz w:w="11909" w:h="16834"/>
          <w:pgMar w:top="1440" w:right="1440" w:bottom="1440" w:left="1440" w:header="720" w:footer="720" w:gutter="0"/>
          <w:cols w:space="720"/>
        </w:sectPr>
      </w:pPr>
      <w:r w:rsidRPr="003562F1">
        <w:rPr>
          <w:bCs/>
          <w:noProof/>
        </w:rPr>
        <w:lastRenderedPageBreak/>
        <mc:AlternateContent>
          <mc:Choice Requires="wps">
            <w:drawing>
              <wp:inline distT="0" distB="0" distL="0" distR="0" wp14:anchorId="35EFA1E4" wp14:editId="45228424">
                <wp:extent cx="5716800" cy="277200"/>
                <wp:effectExtent l="0" t="0" r="17780" b="10160"/>
                <wp:docPr id="15275449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580ED6F2" w14:textId="084CA046" w:rsidR="00404C14" w:rsidRPr="00E244A7" w:rsidRDefault="00E244A7" w:rsidP="00D272FB">
                            <w:pPr>
                              <w:pStyle w:val="txtBox1"/>
                              <w:shd w:val="clear" w:color="auto" w:fill="auto"/>
                            </w:pPr>
                            <w:r w:rsidRPr="00FA0381">
                              <w:t>[</w:t>
                            </w:r>
                            <w:r w:rsidR="002E5D74" w:rsidRPr="00FA0381">
                              <w:t xml:space="preserve">All </w:t>
                            </w:r>
                            <w:r w:rsidR="00032E57" w:rsidRPr="00FA0381">
                              <w:t>Signator</w:t>
                            </w:r>
                            <w:r w:rsidR="002E5D74" w:rsidRPr="00FA0381">
                              <w:t xml:space="preserve">ies </w:t>
                            </w:r>
                            <w:r w:rsidR="00404C14" w:rsidRPr="00FA0381">
                              <w:t>will ensure that an appropriate audit trail of access to the data is in place and regularly reviewed, with inappropriate access acted upon without undue delay.</w:t>
                            </w:r>
                            <w:r w:rsidRPr="00FA0381">
                              <w:t>]</w:t>
                            </w:r>
                          </w:p>
                        </w:txbxContent>
                      </wps:txbx>
                      <wps:bodyPr rot="0" vert="horz" wrap="square" lIns="91440" tIns="45720" rIns="91440" bIns="45720" anchor="t" anchorCtr="0">
                        <a:spAutoFit/>
                      </wps:bodyPr>
                    </wps:wsp>
                  </a:graphicData>
                </a:graphic>
              </wp:inline>
            </w:drawing>
          </mc:Choice>
          <mc:Fallback xmlns="">
            <w:pict>
              <v:shape w14:anchorId="35EFA1E4" id="_x0000_s1064"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A4&#10;phHqFQIAACcEAAAOAAAAAAAAAAAAAAAAAC4CAABkcnMvZTJvRG9jLnhtbFBLAQItABQABgAIAAAA&#10;IQAPmrHo3AAAAAQBAAAPAAAAAAAAAAAAAAAAAG8EAABkcnMvZG93bnJldi54bWxQSwUGAAAAAAQA&#10;BADzAAAAeAUAAAAA&#10;">
                <v:textbox style="mso-fit-shape-to-text:t">
                  <w:txbxContent>
                    <w:p w14:paraId="580ED6F2" w14:textId="084CA046" w:rsidR="00404C14" w:rsidRPr="00E244A7" w:rsidRDefault="00E244A7" w:rsidP="00D272FB">
                      <w:pPr>
                        <w:pStyle w:val="txtBox1"/>
                        <w:shd w:val="clear" w:color="auto" w:fill="auto"/>
                      </w:pPr>
                      <w:r w:rsidRPr="00FA0381">
                        <w:t>[</w:t>
                      </w:r>
                      <w:r w:rsidR="002E5D74" w:rsidRPr="00FA0381">
                        <w:t xml:space="preserve">All </w:t>
                      </w:r>
                      <w:r w:rsidR="00032E57" w:rsidRPr="00FA0381">
                        <w:t>Signator</w:t>
                      </w:r>
                      <w:r w:rsidR="002E5D74" w:rsidRPr="00FA0381">
                        <w:t xml:space="preserve">ies </w:t>
                      </w:r>
                      <w:r w:rsidR="00404C14" w:rsidRPr="00FA0381">
                        <w:t>will ensure that an appropriate audit trail of access to the data is in place and regularly reviewed, with inappropriate access acted upon without undue delay.</w:t>
                      </w:r>
                      <w:r w:rsidRPr="00FA0381">
                        <w:t>]</w:t>
                      </w:r>
                    </w:p>
                  </w:txbxContent>
                </v:textbox>
                <w10:anchorlock/>
              </v:shape>
            </w:pict>
          </mc:Fallback>
        </mc:AlternateContent>
      </w:r>
    </w:p>
    <w:p w14:paraId="6B202637" w14:textId="01B386D3" w:rsidR="002274BA" w:rsidRPr="003562F1" w:rsidRDefault="0004200A" w:rsidP="002274BA">
      <w:pPr>
        <w:rPr>
          <w:bCs/>
        </w:rPr>
      </w:pPr>
      <w:sdt>
        <w:sdtPr>
          <w:rPr>
            <w:bCs/>
          </w:rPr>
          <w:id w:val="1810132993"/>
          <w14:checkbox>
            <w14:checked w14:val="0"/>
            <w14:checkedState w14:val="2612" w14:font="MS Gothic"/>
            <w14:uncheckedState w14:val="2610" w14:font="MS Gothic"/>
          </w14:checkbox>
        </w:sdtPr>
        <w:sdtEndPr/>
        <w:sdtContent>
          <w:r w:rsidR="002274BA">
            <w:rPr>
              <w:rFonts w:ascii="MS Gothic" w:eastAsia="MS Gothic" w:hAnsi="MS Gothic" w:hint="eastAsia"/>
              <w:bCs/>
            </w:rPr>
            <w:t>☐</w:t>
          </w:r>
        </w:sdtContent>
      </w:sdt>
      <w:r w:rsidR="002274BA" w:rsidRPr="003562F1">
        <w:rPr>
          <w:bCs/>
        </w:rPr>
        <w:tab/>
      </w:r>
      <w:r w:rsidR="002274BA">
        <w:rPr>
          <w:bCs/>
          <w:color w:val="000000" w:themeColor="text1"/>
        </w:rPr>
        <w:t>Other</w:t>
      </w:r>
    </w:p>
    <w:p w14:paraId="15B742A5" w14:textId="0FE075F2" w:rsidR="00C33F3B" w:rsidRPr="003562F1" w:rsidRDefault="002274BA" w:rsidP="00C33F3B">
      <w:pPr>
        <w:rPr>
          <w:bCs/>
          <w:color w:val="000000"/>
        </w:rPr>
        <w:sectPr w:rsidR="00C33F3B" w:rsidRPr="003562F1" w:rsidSect="00C33F3B">
          <w:type w:val="continuous"/>
          <w:pgSz w:w="11909" w:h="16834"/>
          <w:pgMar w:top="1440" w:right="1440" w:bottom="1440" w:left="1440" w:header="720" w:footer="720" w:gutter="0"/>
          <w:cols w:space="720"/>
        </w:sectPr>
      </w:pPr>
      <w:r w:rsidRPr="003562F1">
        <w:rPr>
          <w:bCs/>
          <w:noProof/>
        </w:rPr>
        <mc:AlternateContent>
          <mc:Choice Requires="wps">
            <w:drawing>
              <wp:inline distT="0" distB="0" distL="0" distR="0" wp14:anchorId="4A934119" wp14:editId="0E3537A6">
                <wp:extent cx="5716800" cy="277200"/>
                <wp:effectExtent l="0" t="0" r="17780" b="10160"/>
                <wp:docPr id="7127886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1DAEA54E" w14:textId="118A9E3B" w:rsidR="002274BA" w:rsidRPr="00035C67" w:rsidRDefault="002274BA" w:rsidP="00D272FB">
                            <w:pPr>
                              <w:pStyle w:val="txtBox1"/>
                              <w:shd w:val="clear" w:color="auto" w:fill="auto"/>
                            </w:pPr>
                            <w:r w:rsidRPr="00035C67">
                              <w:t>Please specify</w:t>
                            </w:r>
                          </w:p>
                        </w:txbxContent>
                      </wps:txbx>
                      <wps:bodyPr rot="0" vert="horz" wrap="square" lIns="91440" tIns="45720" rIns="91440" bIns="45720" anchor="t" anchorCtr="0">
                        <a:spAutoFit/>
                      </wps:bodyPr>
                    </wps:wsp>
                  </a:graphicData>
                </a:graphic>
              </wp:inline>
            </w:drawing>
          </mc:Choice>
          <mc:Fallback xmlns="">
            <w:pict>
              <v:shape w14:anchorId="4A934119" id="_x0000_s1065"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">
                <v:textbox style="mso-fit-shape-to-text:t">
                  <w:txbxContent>
                    <w:p w14:paraId="1DAEA54E" w14:textId="118A9E3B" w:rsidR="002274BA" w:rsidRPr="00035C67" w:rsidRDefault="002274BA" w:rsidP="00D272FB">
                      <w:pPr>
                        <w:pStyle w:val="txtBox1"/>
                        <w:shd w:val="clear" w:color="auto" w:fill="auto"/>
                      </w:pPr>
                      <w:r w:rsidRPr="00035C67">
                        <w:t>Please specify</w:t>
                      </w:r>
                    </w:p>
                  </w:txbxContent>
                </v:textbox>
                <w10:anchorlock/>
              </v:shape>
            </w:pict>
          </mc:Fallback>
        </mc:AlternateContent>
      </w:r>
    </w:p>
    <w:p w14:paraId="5760A1EE" w14:textId="6AAC561B" w:rsidR="00662DBB" w:rsidRPr="00AA5211" w:rsidRDefault="00662DBB" w:rsidP="00D13927">
      <w:pPr>
        <w:pStyle w:val="Heading1"/>
      </w:pPr>
      <w:bookmarkStart w:id="42" w:name="_Toc239864977"/>
      <w:r w:rsidRPr="00DD5FC2">
        <w:lastRenderedPageBreak/>
        <w:t xml:space="preserve">Section </w:t>
      </w:r>
      <w:r w:rsidR="00DD5FC2">
        <w:t>10</w:t>
      </w:r>
      <w:r w:rsidRPr="00DD5FC2">
        <w:t xml:space="preserve">: Data </w:t>
      </w:r>
      <w:r w:rsidRPr="00D13927">
        <w:t>breaches</w:t>
      </w:r>
      <w:bookmarkEnd w:id="42"/>
      <w:r w:rsidRPr="00DD5FC2">
        <w:t xml:space="preserve"> </w:t>
      </w:r>
    </w:p>
    <w:p w14:paraId="3131081F" w14:textId="5836B017" w:rsidR="00662DBB" w:rsidRPr="008F7521" w:rsidRDefault="00662DBB" w:rsidP="00D272FB">
      <w:pPr>
        <w:pStyle w:val="GuidanceNormal"/>
        <w:shd w:val="clear" w:color="auto" w:fill="D1D7DF"/>
        <w:rPr>
          <w:bCs/>
          <w:color w:val="auto"/>
        </w:rPr>
      </w:pPr>
      <w:r w:rsidRPr="008F7521">
        <w:rPr>
          <w:bCs/>
          <w:color w:val="auto"/>
        </w:rPr>
        <w:t xml:space="preserve">Set out here how each </w:t>
      </w:r>
      <w:r w:rsidR="009D2123" w:rsidRPr="008F7521">
        <w:rPr>
          <w:bCs/>
          <w:color w:val="auto"/>
        </w:rPr>
        <w:t>Signator</w:t>
      </w:r>
      <w:r w:rsidRPr="008F7521">
        <w:rPr>
          <w:bCs/>
          <w:color w:val="auto"/>
        </w:rPr>
        <w:t>y should be notified of a data breach. For example, by emailing a specific mailbox such as for the Data Protection Officer, by calling an out of hours contact number, or completing a specific form on an online portal.</w:t>
      </w:r>
    </w:p>
    <w:p w14:paraId="41114CE0" w14:textId="77777777" w:rsidR="00662DBB" w:rsidRPr="008F7521" w:rsidRDefault="00662DBB" w:rsidP="00D272FB">
      <w:pPr>
        <w:pStyle w:val="GuidanceNormal"/>
        <w:shd w:val="clear" w:color="auto" w:fill="D1D7DF"/>
        <w:rPr>
          <w:bCs/>
          <w:color w:val="auto"/>
        </w:rPr>
      </w:pPr>
    </w:p>
    <w:p w14:paraId="4FBF0F61" w14:textId="450E3E25" w:rsidR="00662DBB" w:rsidRPr="008F7521" w:rsidRDefault="00662DBB" w:rsidP="00D272FB">
      <w:pPr>
        <w:pStyle w:val="GuidanceNormal"/>
        <w:shd w:val="clear" w:color="auto" w:fill="D1D7DF"/>
        <w:rPr>
          <w:bCs/>
          <w:color w:val="auto"/>
        </w:rPr>
      </w:pPr>
      <w:r w:rsidRPr="008F7521">
        <w:rPr>
          <w:bCs/>
          <w:color w:val="auto"/>
        </w:rPr>
        <w:t xml:space="preserve">Clearly state each </w:t>
      </w:r>
      <w:r w:rsidR="009D2123" w:rsidRPr="008F7521">
        <w:rPr>
          <w:bCs/>
          <w:color w:val="auto"/>
        </w:rPr>
        <w:t>Signator</w:t>
      </w:r>
      <w:r w:rsidRPr="008F7521">
        <w:rPr>
          <w:bCs/>
          <w:color w:val="auto"/>
        </w:rPr>
        <w:t>y’s obligations and confirm the following:</w:t>
      </w:r>
    </w:p>
    <w:p w14:paraId="6FBDEC8E" w14:textId="4E72D879" w:rsidR="00662DBB" w:rsidRPr="008F7521" w:rsidRDefault="00662DBB">
      <w:pPr>
        <w:pStyle w:val="GuidanceNormal"/>
        <w:numPr>
          <w:ilvl w:val="0"/>
          <w:numId w:val="5"/>
        </w:numPr>
        <w:shd w:val="clear" w:color="auto" w:fill="D1D7DF"/>
        <w:rPr>
          <w:bCs/>
          <w:color w:val="auto"/>
        </w:rPr>
      </w:pPr>
      <w:r w:rsidRPr="008F7521">
        <w:rPr>
          <w:bCs/>
          <w:color w:val="auto"/>
        </w:rPr>
        <w:t xml:space="preserve">Timeframe for notifying other </w:t>
      </w:r>
      <w:r w:rsidR="00F91E89" w:rsidRPr="008F7521">
        <w:rPr>
          <w:bCs/>
          <w:color w:val="auto"/>
        </w:rPr>
        <w:t>Signator</w:t>
      </w:r>
      <w:r w:rsidRPr="008F7521">
        <w:rPr>
          <w:bCs/>
          <w:color w:val="auto"/>
        </w:rPr>
        <w:t>ies</w:t>
      </w:r>
    </w:p>
    <w:p w14:paraId="6428E823" w14:textId="77777777" w:rsidR="00662DBB" w:rsidRPr="008F7521" w:rsidRDefault="00662DBB">
      <w:pPr>
        <w:pStyle w:val="GuidanceNormal"/>
        <w:numPr>
          <w:ilvl w:val="0"/>
          <w:numId w:val="5"/>
        </w:numPr>
        <w:shd w:val="clear" w:color="auto" w:fill="D1D7DF"/>
        <w:rPr>
          <w:bCs/>
          <w:color w:val="auto"/>
        </w:rPr>
      </w:pPr>
      <w:r w:rsidRPr="008F7521">
        <w:rPr>
          <w:bCs/>
          <w:color w:val="auto"/>
        </w:rPr>
        <w:t>The level of detail required in which circumstances</w:t>
      </w:r>
    </w:p>
    <w:p w14:paraId="105E7DEE" w14:textId="77777777" w:rsidR="00662DBB" w:rsidRPr="008F7521" w:rsidRDefault="00662DBB">
      <w:pPr>
        <w:pStyle w:val="GuidanceNormal"/>
        <w:numPr>
          <w:ilvl w:val="0"/>
          <w:numId w:val="5"/>
        </w:numPr>
        <w:shd w:val="clear" w:color="auto" w:fill="D1D7DF"/>
        <w:rPr>
          <w:bCs/>
          <w:color w:val="auto"/>
        </w:rPr>
      </w:pPr>
      <w:r w:rsidRPr="008F7521">
        <w:rPr>
          <w:bCs/>
          <w:color w:val="auto"/>
        </w:rPr>
        <w:t>Responsibility for reporting to regulators where required, and detail any agreement procedure for this</w:t>
      </w:r>
    </w:p>
    <w:p w14:paraId="1411C691" w14:textId="77777777" w:rsidR="00662DBB" w:rsidRPr="008F7521" w:rsidRDefault="00662DBB">
      <w:pPr>
        <w:pStyle w:val="GuidanceNormal"/>
        <w:numPr>
          <w:ilvl w:val="0"/>
          <w:numId w:val="5"/>
        </w:numPr>
        <w:shd w:val="clear" w:color="auto" w:fill="D1D7DF"/>
        <w:rPr>
          <w:bCs/>
          <w:color w:val="auto"/>
        </w:rPr>
      </w:pPr>
      <w:r w:rsidRPr="008F7521">
        <w:rPr>
          <w:bCs/>
          <w:color w:val="auto"/>
        </w:rPr>
        <w:t>Responsibility for communicating with data subjects</w:t>
      </w:r>
    </w:p>
    <w:p w14:paraId="08FB5782" w14:textId="77777777" w:rsidR="00662DBB" w:rsidRPr="008F7521" w:rsidRDefault="00662DBB">
      <w:pPr>
        <w:pStyle w:val="GuidanceNormal"/>
        <w:numPr>
          <w:ilvl w:val="0"/>
          <w:numId w:val="5"/>
        </w:numPr>
        <w:shd w:val="clear" w:color="auto" w:fill="D1D7DF"/>
        <w:rPr>
          <w:bCs/>
          <w:color w:val="auto"/>
        </w:rPr>
      </w:pPr>
      <w:r w:rsidRPr="008F7521">
        <w:rPr>
          <w:bCs/>
          <w:color w:val="auto"/>
        </w:rPr>
        <w:t>Responsibility for investigating the breach and maintaining investigation records</w:t>
      </w:r>
    </w:p>
    <w:p w14:paraId="2D58DDDC" w14:textId="77777777" w:rsidR="00662DBB" w:rsidRPr="008F7521" w:rsidRDefault="00662DBB">
      <w:pPr>
        <w:pStyle w:val="GuidanceNormal"/>
        <w:numPr>
          <w:ilvl w:val="0"/>
          <w:numId w:val="5"/>
        </w:numPr>
        <w:shd w:val="clear" w:color="auto" w:fill="D1D7DF"/>
        <w:rPr>
          <w:bCs/>
          <w:color w:val="auto"/>
        </w:rPr>
      </w:pPr>
      <w:r w:rsidRPr="008F7521">
        <w:rPr>
          <w:bCs/>
          <w:color w:val="auto"/>
        </w:rPr>
        <w:t xml:space="preserve">Contacts and escalation points </w:t>
      </w:r>
    </w:p>
    <w:p w14:paraId="45440D46" w14:textId="77777777" w:rsidR="00662DBB" w:rsidRPr="008F7521" w:rsidRDefault="00662DBB" w:rsidP="00D272FB">
      <w:pPr>
        <w:pStyle w:val="GuidanceNormal"/>
        <w:shd w:val="clear" w:color="auto" w:fill="D1D7DF"/>
        <w:rPr>
          <w:bCs/>
          <w:color w:val="auto"/>
        </w:rPr>
      </w:pPr>
    </w:p>
    <w:p w14:paraId="5EBE13CA" w14:textId="77777777" w:rsidR="00662DBB" w:rsidRPr="008F7521" w:rsidRDefault="00662DBB" w:rsidP="00D272FB">
      <w:pPr>
        <w:pStyle w:val="GuidanceNormal"/>
        <w:shd w:val="clear" w:color="auto" w:fill="D1D7DF"/>
        <w:rPr>
          <w:bCs/>
          <w:color w:val="auto"/>
        </w:rPr>
      </w:pPr>
      <w:r w:rsidRPr="008F7521">
        <w:rPr>
          <w:bCs/>
          <w:color w:val="auto"/>
        </w:rPr>
        <w:t>You can embed an incident management procedure that details the above here.</w:t>
      </w:r>
    </w:p>
    <w:p w14:paraId="3D0A12A9" w14:textId="77777777" w:rsidR="00662DBB" w:rsidRPr="008F7521" w:rsidRDefault="00662DBB" w:rsidP="00D272FB">
      <w:pPr>
        <w:pStyle w:val="GuidanceNormal"/>
        <w:shd w:val="clear" w:color="auto" w:fill="D1D7DF"/>
        <w:rPr>
          <w:bCs/>
          <w:color w:val="auto"/>
        </w:rPr>
      </w:pPr>
    </w:p>
    <w:p w14:paraId="467AB4E9" w14:textId="77777777" w:rsidR="00662DBB" w:rsidRPr="008F7521" w:rsidRDefault="00662DBB" w:rsidP="00D272FB">
      <w:pPr>
        <w:pStyle w:val="GuidanceNormal"/>
        <w:shd w:val="clear" w:color="auto" w:fill="D1D7DF"/>
        <w:rPr>
          <w:bCs/>
          <w:color w:val="auto"/>
        </w:rPr>
      </w:pPr>
      <w:r w:rsidRPr="008F7521">
        <w:rPr>
          <w:bCs/>
          <w:color w:val="auto"/>
        </w:rPr>
        <w:t>Also confirm how complaints relating to information sharing and use will be managed.</w:t>
      </w:r>
    </w:p>
    <w:p w14:paraId="6C7B2E7A" w14:textId="77777777" w:rsidR="00662DBB" w:rsidRPr="003562F1" w:rsidRDefault="00662DBB" w:rsidP="00662DBB">
      <w:pPr>
        <w:rPr>
          <w:bCs/>
        </w:rPr>
        <w:sectPr w:rsidR="00662DBB" w:rsidRPr="003562F1" w:rsidSect="00662DBB">
          <w:type w:val="continuous"/>
          <w:pgSz w:w="11909" w:h="16834"/>
          <w:pgMar w:top="1440" w:right="1440" w:bottom="1440" w:left="1440" w:header="720" w:footer="720" w:gutter="0"/>
          <w:cols w:space="720"/>
        </w:sectPr>
      </w:pPr>
    </w:p>
    <w:p w14:paraId="05EFF9A4" w14:textId="7CA63FDA" w:rsidR="00662DBB" w:rsidRPr="00DD5FC2" w:rsidRDefault="00662DBB" w:rsidP="00AA5211">
      <w:pPr>
        <w:rPr>
          <w:bCs/>
        </w:rPr>
      </w:pPr>
      <w:r w:rsidRPr="003562F1">
        <w:rPr>
          <w:bCs/>
          <w:noProof/>
        </w:rPr>
        <mc:AlternateContent>
          <mc:Choice Requires="wps">
            <w:drawing>
              <wp:inline distT="0" distB="0" distL="0" distR="0" wp14:anchorId="6248B5FC" wp14:editId="1A7A613C">
                <wp:extent cx="5716800" cy="277200"/>
                <wp:effectExtent l="0" t="0" r="17780" b="10160"/>
                <wp:docPr id="10292209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1EEE6310" w14:textId="1B187F5F" w:rsidR="00662DBB" w:rsidRPr="00FA0381" w:rsidRDefault="00035C67" w:rsidP="00D272FB">
                            <w:pPr>
                              <w:pStyle w:val="txtBox1"/>
                              <w:shd w:val="clear" w:color="auto" w:fill="auto"/>
                            </w:pPr>
                            <w:r w:rsidRPr="00FA0381">
                              <w:t>[</w:t>
                            </w:r>
                            <w:r w:rsidR="00662DBB" w:rsidRPr="00FA0381">
                              <w:t>Controllers are required to notify the Information Commission</w:t>
                            </w:r>
                            <w:r w:rsidR="00400F1D" w:rsidRPr="00FA0381">
                              <w:t>er’s Office</w:t>
                            </w:r>
                            <w:r w:rsidR="00662DBB" w:rsidRPr="00FA0381">
                              <w:t xml:space="preserve"> within 72 hours of discovery of a notifiable breach.</w:t>
                            </w:r>
                          </w:p>
                          <w:p w14:paraId="3A5B1802" w14:textId="77777777" w:rsidR="00662DBB" w:rsidRPr="00FA0381" w:rsidRDefault="00662DBB" w:rsidP="00D272FB">
                            <w:pPr>
                              <w:pStyle w:val="txtBox1"/>
                              <w:shd w:val="clear" w:color="auto" w:fill="auto"/>
                            </w:pPr>
                          </w:p>
                          <w:p w14:paraId="53B4CB3C" w14:textId="15DB1277" w:rsidR="00662DBB" w:rsidRPr="00035C67" w:rsidRDefault="00662DBB" w:rsidP="00D272FB">
                            <w:pPr>
                              <w:pStyle w:val="txtBox1"/>
                              <w:shd w:val="clear" w:color="auto" w:fill="auto"/>
                            </w:pPr>
                            <w:r w:rsidRPr="00FA0381">
                              <w:t xml:space="preserve">Controllers will notify other relevant </w:t>
                            </w:r>
                            <w:r w:rsidR="00E51659" w:rsidRPr="00FA0381">
                              <w:t>c</w:t>
                            </w:r>
                            <w:r w:rsidRPr="00FA0381">
                              <w:t>ontrollers without undue delay</w:t>
                            </w:r>
                            <w:r w:rsidR="000966BF" w:rsidRPr="00FA0381">
                              <w:t xml:space="preserve"> and using the contact details in Appendix 3.</w:t>
                            </w:r>
                            <w:r w:rsidR="00035C67" w:rsidRPr="00FA0381">
                              <w:t>]</w:t>
                            </w:r>
                          </w:p>
                        </w:txbxContent>
                      </wps:txbx>
                      <wps:bodyPr rot="0" vert="horz" wrap="square" lIns="91440" tIns="45720" rIns="91440" bIns="45720" anchor="t" anchorCtr="0">
                        <a:spAutoFit/>
                      </wps:bodyPr>
                    </wps:wsp>
                  </a:graphicData>
                </a:graphic>
              </wp:inline>
            </w:drawing>
          </mc:Choice>
          <mc:Fallback xmlns="">
            <w:pict>
              <v:shape w14:anchorId="6248B5FC" id="_x0000_s1066"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CD&#10;u1RsFQIAACcEAAAOAAAAAAAAAAAAAAAAAC4CAABkcnMvZTJvRG9jLnhtbFBLAQItABQABgAIAAAA&#10;IQAPmrHo3AAAAAQBAAAPAAAAAAAAAAAAAAAAAG8EAABkcnMvZG93bnJldi54bWxQSwUGAAAAAAQA&#10;BADzAAAAeAUAAAAA&#10;">
                <v:textbox style="mso-fit-shape-to-text:t">
                  <w:txbxContent>
                    <w:p w14:paraId="1EEE6310" w14:textId="1B187F5F" w:rsidR="00662DBB" w:rsidRPr="00FA0381" w:rsidRDefault="00035C67" w:rsidP="00D272FB">
                      <w:pPr>
                        <w:pStyle w:val="txtBox1"/>
                        <w:shd w:val="clear" w:color="auto" w:fill="auto"/>
                      </w:pPr>
                      <w:r w:rsidRPr="00FA0381">
                        <w:t>[</w:t>
                      </w:r>
                      <w:r w:rsidR="00662DBB" w:rsidRPr="00FA0381">
                        <w:t>Controllers are required to notify the Information Commission</w:t>
                      </w:r>
                      <w:r w:rsidR="00400F1D" w:rsidRPr="00FA0381">
                        <w:t>er’s Office</w:t>
                      </w:r>
                      <w:r w:rsidR="00662DBB" w:rsidRPr="00FA0381">
                        <w:t xml:space="preserve"> within 72 hours of discovery of a notifiable breach.</w:t>
                      </w:r>
                    </w:p>
                    <w:p w14:paraId="3A5B1802" w14:textId="77777777" w:rsidR="00662DBB" w:rsidRPr="00FA0381" w:rsidRDefault="00662DBB" w:rsidP="00D272FB">
                      <w:pPr>
                        <w:pStyle w:val="txtBox1"/>
                        <w:shd w:val="clear" w:color="auto" w:fill="auto"/>
                      </w:pPr>
                    </w:p>
                    <w:p w14:paraId="53B4CB3C" w14:textId="15DB1277" w:rsidR="00662DBB" w:rsidRPr="00035C67" w:rsidRDefault="00662DBB" w:rsidP="00D272FB">
                      <w:pPr>
                        <w:pStyle w:val="txtBox1"/>
                        <w:shd w:val="clear" w:color="auto" w:fill="auto"/>
                      </w:pPr>
                      <w:r w:rsidRPr="00FA0381">
                        <w:t xml:space="preserve">Controllers will notify other relevant </w:t>
                      </w:r>
                      <w:r w:rsidR="00E51659" w:rsidRPr="00FA0381">
                        <w:t>c</w:t>
                      </w:r>
                      <w:r w:rsidRPr="00FA0381">
                        <w:t>ontrollers without undue delay</w:t>
                      </w:r>
                      <w:r w:rsidR="000966BF" w:rsidRPr="00FA0381">
                        <w:t xml:space="preserve"> and using the contact details in Appendix 3.</w:t>
                      </w:r>
                      <w:r w:rsidR="00035C67" w:rsidRPr="00FA0381">
                        <w:t>]</w:t>
                      </w:r>
                    </w:p>
                  </w:txbxContent>
                </v:textbox>
                <w10:anchorlock/>
              </v:shape>
            </w:pict>
          </mc:Fallback>
        </mc:AlternateContent>
      </w:r>
    </w:p>
    <w:p w14:paraId="405B8A2B" w14:textId="31197BB0" w:rsidR="005E2C05" w:rsidRPr="00AA5211" w:rsidRDefault="00992F7A" w:rsidP="00D13927">
      <w:pPr>
        <w:pStyle w:val="Heading1"/>
      </w:pPr>
      <w:bookmarkStart w:id="43" w:name="_Toc239864978"/>
      <w:r w:rsidRPr="00AA5211">
        <w:lastRenderedPageBreak/>
        <w:t>Section 1</w:t>
      </w:r>
      <w:r w:rsidR="00DD5FC2">
        <w:t>1</w:t>
      </w:r>
      <w:r w:rsidRPr="00AA5211">
        <w:t xml:space="preserve">: </w:t>
      </w:r>
      <w:r w:rsidRPr="00D13927">
        <w:t>Storage</w:t>
      </w:r>
      <w:r w:rsidRPr="00AA5211">
        <w:t xml:space="preserve"> limitation and retention</w:t>
      </w:r>
      <w:bookmarkEnd w:id="43"/>
    </w:p>
    <w:p w14:paraId="1E364ADC" w14:textId="4413DBB4" w:rsidR="00C625A8" w:rsidRPr="00DD5FC2" w:rsidRDefault="00DD5FC2" w:rsidP="00DD044A">
      <w:pPr>
        <w:pStyle w:val="Heading2"/>
      </w:pPr>
      <w:bookmarkStart w:id="44" w:name="_Toc239864979"/>
      <w:r>
        <w:t xml:space="preserve">11.1 </w:t>
      </w:r>
      <w:r w:rsidR="00C625A8" w:rsidRPr="00DD5FC2">
        <w:t xml:space="preserve">For this Agreement, how long are the </w:t>
      </w:r>
      <w:r w:rsidR="009D2123">
        <w:t>Signator</w:t>
      </w:r>
      <w:r w:rsidR="00C625A8" w:rsidRPr="00DD5FC2">
        <w:t>ies planning to use the data for?</w:t>
      </w:r>
      <w:bookmarkEnd w:id="41"/>
      <w:bookmarkEnd w:id="44"/>
    </w:p>
    <w:p w14:paraId="46CF6559" w14:textId="77777777" w:rsidR="000B4FEB" w:rsidRPr="003562F1" w:rsidRDefault="000B4FEB" w:rsidP="0068629F">
      <w:pPr>
        <w:rPr>
          <w:bCs/>
        </w:rPr>
        <w:sectPr w:rsidR="000B4FEB" w:rsidRPr="003562F1" w:rsidSect="00F2620C">
          <w:type w:val="continuous"/>
          <w:pgSz w:w="11909" w:h="16834"/>
          <w:pgMar w:top="1440" w:right="1440" w:bottom="1440" w:left="1440" w:header="720" w:footer="720" w:gutter="0"/>
          <w:cols w:space="720"/>
        </w:sectPr>
      </w:pPr>
      <w:bookmarkStart w:id="45" w:name="_Toc122016044"/>
    </w:p>
    <w:p w14:paraId="5D8ABFB4" w14:textId="73F47B21" w:rsidR="0068629F" w:rsidRPr="00AA5211" w:rsidRDefault="0068629F" w:rsidP="003663AB">
      <w:pPr>
        <w:pStyle w:val="Listheading"/>
        <w:numPr>
          <w:ilvl w:val="0"/>
          <w:numId w:val="0"/>
        </w:numPr>
        <w:ind w:left="363" w:hanging="363"/>
        <w:rPr>
          <w:b w:val="0"/>
          <w:bCs/>
        </w:rPr>
      </w:pPr>
      <w:r w:rsidRPr="00AA5211">
        <w:rPr>
          <w:b w:val="0"/>
          <w:bCs/>
          <w:noProof/>
        </w:rPr>
        <mc:AlternateContent>
          <mc:Choice Requires="wps">
            <w:drawing>
              <wp:inline distT="0" distB="0" distL="0" distR="0" wp14:anchorId="2970C3E3" wp14:editId="6617A139">
                <wp:extent cx="5716800" cy="626400"/>
                <wp:effectExtent l="0" t="0" r="17780" b="25400"/>
                <wp:docPr id="16679029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626400"/>
                        </a:xfrm>
                        <a:prstGeom prst="rect">
                          <a:avLst/>
                        </a:prstGeom>
                        <a:solidFill>
                          <a:srgbClr val="FFFFFF"/>
                        </a:solidFill>
                        <a:ln w="9525">
                          <a:solidFill>
                            <a:srgbClr val="000000"/>
                          </a:solidFill>
                          <a:miter lim="800000"/>
                          <a:headEnd/>
                          <a:tailEnd/>
                        </a:ln>
                      </wps:spPr>
                      <wps:txbx>
                        <w:txbxContent>
                          <w:p w14:paraId="2EE9533A" w14:textId="53B15948" w:rsidR="0068629F" w:rsidRPr="00035C67" w:rsidRDefault="00035C67" w:rsidP="00D272FB">
                            <w:pPr>
                              <w:pStyle w:val="txtBox1"/>
                              <w:shd w:val="clear" w:color="auto" w:fill="auto"/>
                            </w:pPr>
                            <w:r w:rsidRPr="00FA0381">
                              <w:t>[</w:t>
                            </w:r>
                            <w:r w:rsidR="002D3DD7" w:rsidRPr="00FA0381">
                              <w:t>T</w:t>
                            </w:r>
                            <w:r w:rsidR="00B42753" w:rsidRPr="00FA0381">
                              <w:t xml:space="preserve">he </w:t>
                            </w:r>
                            <w:r w:rsidR="009D2123" w:rsidRPr="00FA0381">
                              <w:t>Signator</w:t>
                            </w:r>
                            <w:r w:rsidR="00B42753" w:rsidRPr="00FA0381">
                              <w:t xml:space="preserve">ies have been sharing </w:t>
                            </w:r>
                            <w:r w:rsidR="00E929FE" w:rsidRPr="00FA0381">
                              <w:t>the data in line with statutory requirements already, t</w:t>
                            </w:r>
                            <w:r w:rsidR="002D3DD7" w:rsidRPr="00FA0381">
                              <w:t xml:space="preserve">his Agreement </w:t>
                            </w:r>
                            <w:r w:rsidR="00E929FE" w:rsidRPr="00FA0381">
                              <w:t xml:space="preserve">is an update to </w:t>
                            </w:r>
                            <w:r w:rsidR="002D3DD7" w:rsidRPr="00FA0381">
                              <w:t xml:space="preserve">formalise the data sharing </w:t>
                            </w:r>
                            <w:r w:rsidR="00E929FE" w:rsidRPr="00FA0381">
                              <w:t xml:space="preserve">and align it with the requirements of the </w:t>
                            </w:r>
                            <w:r w:rsidR="005E2C05" w:rsidRPr="00FA0381">
                              <w:t>I</w:t>
                            </w:r>
                            <w:r w:rsidR="00B53E74" w:rsidRPr="00FA0381">
                              <w:t xml:space="preserve">nformation </w:t>
                            </w:r>
                            <w:r w:rsidR="005E2C05" w:rsidRPr="00FA0381">
                              <w:t>S</w:t>
                            </w:r>
                            <w:r w:rsidR="00B53E74" w:rsidRPr="00FA0381">
                              <w:t xml:space="preserve">haring </w:t>
                            </w:r>
                            <w:r w:rsidR="005E2C05" w:rsidRPr="00FA0381">
                              <w:t>D</w:t>
                            </w:r>
                            <w:r w:rsidR="00B53E74" w:rsidRPr="00FA0381">
                              <w:t xml:space="preserve">uty brought into force through the Children’s Wellbeing and Schools Act amendment to the </w:t>
                            </w:r>
                            <w:r w:rsidR="00E929FE" w:rsidRPr="00FA0381">
                              <w:t>Children Act 2004. The sharing will ther</w:t>
                            </w:r>
                            <w:r w:rsidR="00B53E74" w:rsidRPr="00FA0381">
                              <w:t>e</w:t>
                            </w:r>
                            <w:r w:rsidR="00E929FE" w:rsidRPr="00FA0381">
                              <w:t xml:space="preserve">fore continue on </w:t>
                            </w:r>
                            <w:r w:rsidR="00843789" w:rsidRPr="00FA0381">
                              <w:t>an ongoing basis.</w:t>
                            </w:r>
                            <w:r w:rsidRPr="00FA0381">
                              <w:t>]</w:t>
                            </w:r>
                          </w:p>
                        </w:txbxContent>
                      </wps:txbx>
                      <wps:bodyPr rot="0" vert="horz" wrap="square" lIns="91440" tIns="45720" rIns="91440" bIns="45720" anchor="t" anchorCtr="0">
                        <a:spAutoFit/>
                      </wps:bodyPr>
                    </wps:wsp>
                  </a:graphicData>
                </a:graphic>
              </wp:inline>
            </w:drawing>
          </mc:Choice>
          <mc:Fallback xmlns="">
            <w:pict>
              <v:shape w14:anchorId="2970C3E3" id="_x0000_s1067" type="#_x0000_t202" style="width:450.15pt;height:49.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">
                <v:textbox style="mso-fit-shape-to-text:t">
                  <w:txbxContent>
                    <w:p w14:paraId="2EE9533A" w14:textId="53B15948" w:rsidR="0068629F" w:rsidRPr="00035C67" w:rsidRDefault="00035C67" w:rsidP="00D272FB">
                      <w:pPr>
                        <w:pStyle w:val="txtBox1"/>
                        <w:shd w:val="clear" w:color="auto" w:fill="auto"/>
                      </w:pPr>
                      <w:r w:rsidRPr="00FA0381">
                        <w:t>[</w:t>
                      </w:r>
                      <w:r w:rsidR="002D3DD7" w:rsidRPr="00FA0381">
                        <w:t>T</w:t>
                      </w:r>
                      <w:r w:rsidR="00B42753" w:rsidRPr="00FA0381">
                        <w:t xml:space="preserve">he </w:t>
                      </w:r>
                      <w:r w:rsidR="009D2123" w:rsidRPr="00FA0381">
                        <w:t>Signator</w:t>
                      </w:r>
                      <w:r w:rsidR="00B42753" w:rsidRPr="00FA0381">
                        <w:t xml:space="preserve">ies have been sharing </w:t>
                      </w:r>
                      <w:r w:rsidR="00E929FE" w:rsidRPr="00FA0381">
                        <w:t>the data in line with statutory requirements already, t</w:t>
                      </w:r>
                      <w:r w:rsidR="002D3DD7" w:rsidRPr="00FA0381">
                        <w:t xml:space="preserve">his Agreement </w:t>
                      </w:r>
                      <w:r w:rsidR="00E929FE" w:rsidRPr="00FA0381">
                        <w:t xml:space="preserve">is an update to </w:t>
                      </w:r>
                      <w:r w:rsidR="002D3DD7" w:rsidRPr="00FA0381">
                        <w:t xml:space="preserve">formalise the data sharing </w:t>
                      </w:r>
                      <w:r w:rsidR="00E929FE" w:rsidRPr="00FA0381">
                        <w:t xml:space="preserve">and align it with the requirements of the </w:t>
                      </w:r>
                      <w:r w:rsidR="005E2C05" w:rsidRPr="00FA0381">
                        <w:t>I</w:t>
                      </w:r>
                      <w:r w:rsidR="00B53E74" w:rsidRPr="00FA0381">
                        <w:t xml:space="preserve">nformation </w:t>
                      </w:r>
                      <w:r w:rsidR="005E2C05" w:rsidRPr="00FA0381">
                        <w:t>S</w:t>
                      </w:r>
                      <w:r w:rsidR="00B53E74" w:rsidRPr="00FA0381">
                        <w:t xml:space="preserve">haring </w:t>
                      </w:r>
                      <w:r w:rsidR="005E2C05" w:rsidRPr="00FA0381">
                        <w:t>D</w:t>
                      </w:r>
                      <w:r w:rsidR="00B53E74" w:rsidRPr="00FA0381">
                        <w:t xml:space="preserve">uty brought into force through the Children’s Wellbeing and Schools Act amendment to the </w:t>
                      </w:r>
                      <w:r w:rsidR="00E929FE" w:rsidRPr="00FA0381">
                        <w:t>Children Act 2004. The sharing will ther</w:t>
                      </w:r>
                      <w:r w:rsidR="00B53E74" w:rsidRPr="00FA0381">
                        <w:t>e</w:t>
                      </w:r>
                      <w:r w:rsidR="00E929FE" w:rsidRPr="00FA0381">
                        <w:t xml:space="preserve">fore continue on </w:t>
                      </w:r>
                      <w:r w:rsidR="00843789" w:rsidRPr="00FA0381">
                        <w:t>an ongoing basis.</w:t>
                      </w:r>
                      <w:r w:rsidRPr="00FA0381">
                        <w:t>]</w:t>
                      </w:r>
                    </w:p>
                  </w:txbxContent>
                </v:textbox>
                <w10:anchorlock/>
              </v:shape>
            </w:pict>
          </mc:Fallback>
        </mc:AlternateContent>
      </w:r>
    </w:p>
    <w:p w14:paraId="454054C3" w14:textId="05A29CBA" w:rsidR="00C625A8" w:rsidRPr="00DD5FC2" w:rsidRDefault="00DD5FC2" w:rsidP="00DD044A">
      <w:pPr>
        <w:pStyle w:val="Heading2"/>
      </w:pPr>
      <w:bookmarkStart w:id="46" w:name="_Toc239864980"/>
      <w:r>
        <w:t xml:space="preserve">11.2 </w:t>
      </w:r>
      <w:r w:rsidR="00C625A8" w:rsidRPr="00DD5FC2">
        <w:t xml:space="preserve">For this Agreement, how long do the </w:t>
      </w:r>
      <w:r w:rsidR="009D2123">
        <w:t>Signator</w:t>
      </w:r>
      <w:r w:rsidR="00C625A8" w:rsidRPr="00DD5FC2">
        <w:t>ies</w:t>
      </w:r>
      <w:r w:rsidR="00C625A8" w:rsidRPr="00DD5FC2" w:rsidDel="00BB648B">
        <w:t xml:space="preserve"> </w:t>
      </w:r>
      <w:r w:rsidR="00C625A8" w:rsidRPr="00DD5FC2">
        <w:t>intend to keep the data?</w:t>
      </w:r>
      <w:bookmarkEnd w:id="45"/>
      <w:bookmarkEnd w:id="46"/>
    </w:p>
    <w:bookmarkStart w:id="47" w:name="_Toc122016045"/>
    <w:p w14:paraId="7E577913" w14:textId="57313D62" w:rsidR="009B2509" w:rsidRPr="00AA5211" w:rsidRDefault="009B2509" w:rsidP="009B2509">
      <w:pPr>
        <w:pStyle w:val="Listheading"/>
        <w:numPr>
          <w:ilvl w:val="0"/>
          <w:numId w:val="0"/>
        </w:numPr>
        <w:ind w:left="363" w:hanging="363"/>
        <w:rPr>
          <w:b w:val="0"/>
          <w:bCs/>
        </w:rPr>
      </w:pPr>
      <w:r w:rsidRPr="00AA5211">
        <w:rPr>
          <w:b w:val="0"/>
          <w:bCs/>
          <w:noProof/>
        </w:rPr>
        <mc:AlternateContent>
          <mc:Choice Requires="wps">
            <w:drawing>
              <wp:inline distT="0" distB="0" distL="0" distR="0" wp14:anchorId="170CBF55" wp14:editId="5F14D47A">
                <wp:extent cx="5716800" cy="277200"/>
                <wp:effectExtent l="0" t="0" r="17780" b="10160"/>
                <wp:docPr id="20771380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7CCCC868" w14:textId="35D714B3" w:rsidR="009B2509" w:rsidRPr="00035C67" w:rsidRDefault="00035C67" w:rsidP="00D272FB">
                            <w:pPr>
                              <w:pStyle w:val="txtBox1"/>
                              <w:shd w:val="clear" w:color="auto" w:fill="auto"/>
                            </w:pPr>
                            <w:r w:rsidRPr="00FA0381">
                              <w:t>[</w:t>
                            </w:r>
                            <w:r w:rsidR="00F60B05" w:rsidRPr="00FA0381">
                              <w:t xml:space="preserve">For data stored locally, each </w:t>
                            </w:r>
                            <w:r w:rsidR="00117E2D" w:rsidRPr="00FA0381">
                              <w:t>Signator</w:t>
                            </w:r>
                            <w:r w:rsidR="00F60B05" w:rsidRPr="00FA0381">
                              <w:t>y will adhere to its own organisational records retention policy</w:t>
                            </w:r>
                            <w:r w:rsidR="0025357D" w:rsidRPr="00FA0381">
                              <w:t>, aligning to the UK GDPR storage limitation principle</w:t>
                            </w:r>
                            <w:r w:rsidR="00E11377" w:rsidRPr="00FA0381">
                              <w:t xml:space="preserve"> and </w:t>
                            </w:r>
                            <w:r w:rsidR="000672D7" w:rsidRPr="00FA0381">
                              <w:t xml:space="preserve">any </w:t>
                            </w:r>
                            <w:r w:rsidR="00E11377" w:rsidRPr="00FA0381">
                              <w:t>legal requirement</w:t>
                            </w:r>
                            <w:r w:rsidR="000672D7" w:rsidRPr="00FA0381">
                              <w:t>s</w:t>
                            </w:r>
                            <w:r w:rsidR="00E11377" w:rsidRPr="00FA0381">
                              <w:t xml:space="preserve"> for retention, such as for the </w:t>
                            </w:r>
                            <w:r w:rsidR="006B7235" w:rsidRPr="00FA0381">
                              <w:t>Independent Inquiry into Child Sexual Abuse (IICSA).</w:t>
                            </w:r>
                            <w:r w:rsidRPr="00FA0381">
                              <w:t>]</w:t>
                            </w:r>
                          </w:p>
                        </w:txbxContent>
                      </wps:txbx>
                      <wps:bodyPr rot="0" vert="horz" wrap="square" lIns="91440" tIns="45720" rIns="91440" bIns="45720" anchor="t" anchorCtr="0">
                        <a:spAutoFit/>
                      </wps:bodyPr>
                    </wps:wsp>
                  </a:graphicData>
                </a:graphic>
              </wp:inline>
            </w:drawing>
          </mc:Choice>
          <mc:Fallback xmlns="">
            <w:pict>
              <v:shape w14:anchorId="170CBF55" id="_x0000_s1068"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LsI&#10;R3EUAgAAJwQAAA4AAAAAAAAAAAAAAAAALgIAAGRycy9lMm9Eb2MueG1sUEsBAi0AFAAGAAgAAAAh&#10;AA+asejcAAAABAEAAA8AAAAAAAAAAAAAAAAAbgQAAGRycy9kb3ducmV2LnhtbFBLBQYAAAAABAAE&#10;APMAAAB3BQAAAAA=&#10;">
                <v:textbox style="mso-fit-shape-to-text:t">
                  <w:txbxContent>
                    <w:p w14:paraId="7CCCC868" w14:textId="35D714B3" w:rsidR="009B2509" w:rsidRPr="00035C67" w:rsidRDefault="00035C67" w:rsidP="00D272FB">
                      <w:pPr>
                        <w:pStyle w:val="txtBox1"/>
                        <w:shd w:val="clear" w:color="auto" w:fill="auto"/>
                      </w:pPr>
                      <w:r w:rsidRPr="00FA0381">
                        <w:t>[</w:t>
                      </w:r>
                      <w:r w:rsidR="00F60B05" w:rsidRPr="00FA0381">
                        <w:t xml:space="preserve">For data stored locally, each </w:t>
                      </w:r>
                      <w:r w:rsidR="00117E2D" w:rsidRPr="00FA0381">
                        <w:t>Signator</w:t>
                      </w:r>
                      <w:r w:rsidR="00F60B05" w:rsidRPr="00FA0381">
                        <w:t>y will adhere to its own organisational records retention policy</w:t>
                      </w:r>
                      <w:r w:rsidR="0025357D" w:rsidRPr="00FA0381">
                        <w:t>, aligning to the UK GDPR storage limitation principle</w:t>
                      </w:r>
                      <w:r w:rsidR="00E11377" w:rsidRPr="00FA0381">
                        <w:t xml:space="preserve"> and </w:t>
                      </w:r>
                      <w:r w:rsidR="000672D7" w:rsidRPr="00FA0381">
                        <w:t xml:space="preserve">any </w:t>
                      </w:r>
                      <w:r w:rsidR="00E11377" w:rsidRPr="00FA0381">
                        <w:t>legal requirement</w:t>
                      </w:r>
                      <w:r w:rsidR="000672D7" w:rsidRPr="00FA0381">
                        <w:t>s</w:t>
                      </w:r>
                      <w:r w:rsidR="00E11377" w:rsidRPr="00FA0381">
                        <w:t xml:space="preserve"> for retention, such as for the </w:t>
                      </w:r>
                      <w:r w:rsidR="006B7235" w:rsidRPr="00FA0381">
                        <w:t>Independent Inquiry into Child Sexual Abuse (IICSA).</w:t>
                      </w:r>
                      <w:r w:rsidRPr="00FA0381">
                        <w:t>]</w:t>
                      </w:r>
                    </w:p>
                  </w:txbxContent>
                </v:textbox>
                <w10:anchorlock/>
              </v:shape>
            </w:pict>
          </mc:Fallback>
        </mc:AlternateContent>
      </w:r>
    </w:p>
    <w:p w14:paraId="3411AD2F" w14:textId="457EBBF2" w:rsidR="00C625A8" w:rsidRPr="00DD5FC2" w:rsidRDefault="005E2C05" w:rsidP="00DD044A">
      <w:pPr>
        <w:pStyle w:val="Heading2"/>
      </w:pPr>
      <w:bookmarkStart w:id="48" w:name="_Toc239864981"/>
      <w:r w:rsidRPr="00DD5FC2">
        <w:t xml:space="preserve">11.3 </w:t>
      </w:r>
      <w:r w:rsidR="00C625A8" w:rsidRPr="00DD5FC2">
        <w:t>What will happen to the data at the end of this Agreement?</w:t>
      </w:r>
      <w:bookmarkEnd w:id="47"/>
      <w:bookmarkEnd w:id="48"/>
      <w:r w:rsidR="00C625A8" w:rsidRPr="00DD5FC2">
        <w:t xml:space="preserve"> </w:t>
      </w:r>
    </w:p>
    <w:p w14:paraId="1EACC96C" w14:textId="1D4D8A80" w:rsidR="00E51659" w:rsidRPr="00DD044A" w:rsidRDefault="00EC37E3" w:rsidP="00D272FB">
      <w:pPr>
        <w:pStyle w:val="GuidanceNormal"/>
        <w:shd w:val="clear" w:color="auto" w:fill="D1D7DF"/>
        <w:rPr>
          <w:bCs/>
          <w:color w:val="auto"/>
        </w:rPr>
      </w:pPr>
      <w:r w:rsidRPr="00DD044A">
        <w:rPr>
          <w:bCs/>
          <w:color w:val="auto"/>
        </w:rPr>
        <w:t xml:space="preserve">Provide details of how the data will be returned, destroyed or other action taken upon termination of this agreement. Outline any specific responsibilities, such as where one </w:t>
      </w:r>
      <w:r w:rsidR="00117E2D" w:rsidRPr="00DD044A">
        <w:rPr>
          <w:bCs/>
          <w:color w:val="auto"/>
        </w:rPr>
        <w:t xml:space="preserve">Signatory </w:t>
      </w:r>
      <w:r w:rsidRPr="00DD044A">
        <w:rPr>
          <w:bCs/>
          <w:color w:val="auto"/>
        </w:rPr>
        <w:t xml:space="preserve">is responsible for deleting or archiving centrally held data. </w:t>
      </w:r>
      <w:r w:rsidR="009E32D5" w:rsidRPr="00DD044A">
        <w:rPr>
          <w:bCs/>
          <w:color w:val="auto"/>
        </w:rPr>
        <w:t xml:space="preserve">Note that there will likely be differing responsibilities for different </w:t>
      </w:r>
      <w:r w:rsidR="00117E2D" w:rsidRPr="00DD044A">
        <w:rPr>
          <w:bCs/>
          <w:color w:val="auto"/>
        </w:rPr>
        <w:t>Signator</w:t>
      </w:r>
      <w:r w:rsidR="009E32D5" w:rsidRPr="00DD044A">
        <w:rPr>
          <w:bCs/>
          <w:color w:val="auto"/>
        </w:rPr>
        <w:t>ies, so this must be clearly stated.</w:t>
      </w:r>
    </w:p>
    <w:p w14:paraId="5E994321" w14:textId="77777777" w:rsidR="00FC6DE6" w:rsidRPr="00DD044A" w:rsidRDefault="00FC6DE6" w:rsidP="00D272FB">
      <w:pPr>
        <w:pStyle w:val="GuidanceNormal"/>
        <w:shd w:val="clear" w:color="auto" w:fill="D1D7DF"/>
        <w:rPr>
          <w:bCs/>
          <w:color w:val="auto"/>
        </w:rPr>
      </w:pPr>
    </w:p>
    <w:p w14:paraId="016EEFB7" w14:textId="51D13ED6" w:rsidR="00FC6DE6" w:rsidRPr="00DD044A" w:rsidRDefault="00FC6DE6" w:rsidP="00D272FB">
      <w:pPr>
        <w:pStyle w:val="GuidanceNormal"/>
        <w:shd w:val="clear" w:color="auto" w:fill="D1D7DF"/>
        <w:rPr>
          <w:bCs/>
          <w:color w:val="auto"/>
        </w:rPr>
      </w:pPr>
      <w:r w:rsidRPr="00DD044A">
        <w:rPr>
          <w:bCs/>
          <w:color w:val="auto"/>
        </w:rPr>
        <w:t>For shared systems, confirm what will happen to the data if the system is decommissioned. For example, if there are arrangements to facilitate transfer to a new system provider, or if data will be transferred to respective controllers.</w:t>
      </w:r>
    </w:p>
    <w:p w14:paraId="61A784C8" w14:textId="77777777" w:rsidR="006B323A" w:rsidRPr="003562F1" w:rsidRDefault="006B323A" w:rsidP="001C30DA">
      <w:pPr>
        <w:rPr>
          <w:bCs/>
        </w:rPr>
        <w:sectPr w:rsidR="006B323A" w:rsidRPr="003562F1" w:rsidSect="00F2620C">
          <w:type w:val="continuous"/>
          <w:pgSz w:w="11909" w:h="16834"/>
          <w:pgMar w:top="1440" w:right="1440" w:bottom="1440" w:left="1440" w:header="720" w:footer="720" w:gutter="0"/>
          <w:cols w:space="720"/>
        </w:sectPr>
      </w:pPr>
    </w:p>
    <w:p w14:paraId="5D1CB338" w14:textId="5FEAE1BE" w:rsidR="0083459C" w:rsidRPr="003562F1" w:rsidRDefault="0083459C" w:rsidP="00D2234E">
      <w:pPr>
        <w:rPr>
          <w:bCs/>
        </w:rPr>
      </w:pPr>
      <w:r w:rsidRPr="003562F1">
        <w:rPr>
          <w:bCs/>
        </w:rPr>
        <w:t xml:space="preserve">Put an </w:t>
      </w:r>
      <w:sdt>
        <w:sdtPr>
          <w:rPr>
            <w:bCs/>
          </w:rPr>
          <w:id w:val="-1109653517"/>
          <w14:checkbox>
            <w14:checked w14:val="1"/>
            <w14:checkedState w14:val="2612" w14:font="MS Gothic"/>
            <w14:uncheckedState w14:val="2610" w14:font="MS Gothic"/>
          </w14:checkbox>
        </w:sdtPr>
        <w:sdtEndPr/>
        <w:sdtContent>
          <w:r w:rsidRPr="003562F1">
            <w:rPr>
              <w:rFonts w:ascii="MS Gothic" w:eastAsia="MS Gothic" w:hAnsi="MS Gothic" w:hint="eastAsia"/>
              <w:bCs/>
            </w:rPr>
            <w:t>☒</w:t>
          </w:r>
        </w:sdtContent>
      </w:sdt>
      <w:r w:rsidRPr="003562F1">
        <w:rPr>
          <w:bCs/>
        </w:rPr>
        <w:t xml:space="preserve"> next to all that apply.</w:t>
      </w:r>
    </w:p>
    <w:p w14:paraId="61B1145B" w14:textId="77777777" w:rsidR="00187F60" w:rsidRPr="003562F1" w:rsidRDefault="0004200A" w:rsidP="00187F60">
      <w:pPr>
        <w:pBdr>
          <w:between w:val="nil"/>
        </w:pBdr>
        <w:rPr>
          <w:bCs/>
          <w:noProof/>
          <w:color w:val="000000" w:themeColor="text1"/>
        </w:rPr>
      </w:pPr>
      <w:sdt>
        <w:sdtPr>
          <w:rPr>
            <w:bCs/>
            <w:color w:val="000000"/>
          </w:rPr>
          <w:id w:val="-1108426871"/>
          <w14:checkbox>
            <w14:checked w14:val="0"/>
            <w14:checkedState w14:val="2612" w14:font="MS Gothic"/>
            <w14:uncheckedState w14:val="2610" w14:font="MS Gothic"/>
          </w14:checkbox>
        </w:sdtPr>
        <w:sdtEndPr/>
        <w:sdtContent>
          <w:r w:rsidR="00187F60" w:rsidRPr="003562F1">
            <w:rPr>
              <w:rFonts w:ascii="MS Gothic" w:eastAsia="MS Gothic" w:hAnsi="MS Gothic" w:hint="eastAsia"/>
              <w:bCs/>
              <w:color w:val="000000"/>
            </w:rPr>
            <w:t>☐</w:t>
          </w:r>
        </w:sdtContent>
      </w:sdt>
      <w:r w:rsidR="00187F60" w:rsidRPr="003562F1">
        <w:rPr>
          <w:bCs/>
          <w:color w:val="000000"/>
        </w:rPr>
        <w:t xml:space="preserve"> Secure destruction</w:t>
      </w:r>
    </w:p>
    <w:p w14:paraId="6166DA26" w14:textId="77777777" w:rsidR="00187F60" w:rsidRPr="003562F1" w:rsidRDefault="00187F60" w:rsidP="00187F60">
      <w:pPr>
        <w:pBdr>
          <w:between w:val="nil"/>
        </w:pBdr>
        <w:rPr>
          <w:bCs/>
          <w:color w:val="000000"/>
        </w:rPr>
      </w:pPr>
      <w:r w:rsidRPr="003562F1">
        <w:rPr>
          <w:bCs/>
          <w:noProof/>
          <w:color w:val="000000" w:themeColor="text1"/>
        </w:rPr>
        <mc:AlternateContent>
          <mc:Choice Requires="wps">
            <w:drawing>
              <wp:inline distT="0" distB="0" distL="0" distR="0" wp14:anchorId="75732FD9" wp14:editId="5EFF8A79">
                <wp:extent cx="5716800" cy="277200"/>
                <wp:effectExtent l="0" t="0" r="17780" b="10160"/>
                <wp:docPr id="9220652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66E3468B" w14:textId="77777777" w:rsidR="00187F60" w:rsidRPr="00035C67" w:rsidRDefault="00187F60" w:rsidP="00D272FB">
                            <w:pPr>
                              <w:pStyle w:val="txtBox1"/>
                              <w:shd w:val="clear" w:color="auto" w:fill="auto"/>
                            </w:pPr>
                            <w:r w:rsidRPr="00035C67">
                              <w:t>Provide details of how the data will be destroyed, for example by shredding paper records or wiping hard drives with evidence of a certificate of destruction. Confirm who will manage and be accountable for this</w:t>
                            </w:r>
                          </w:p>
                        </w:txbxContent>
                      </wps:txbx>
                      <wps:bodyPr rot="0" vert="horz" wrap="square" lIns="91440" tIns="45720" rIns="91440" bIns="45720" anchor="t" anchorCtr="0">
                        <a:spAutoFit/>
                      </wps:bodyPr>
                    </wps:wsp>
                  </a:graphicData>
                </a:graphic>
              </wp:inline>
            </w:drawing>
          </mc:Choice>
          <mc:Fallback xmlns="">
            <w:pict>
              <v:shape w14:anchorId="75732FD9" id="_x0000_s1069"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Gm/&#10;KYcUAgAAJwQAAA4AAAAAAAAAAAAAAAAALgIAAGRycy9lMm9Eb2MueG1sUEsBAi0AFAAGAAgAAAAh&#10;AA+asejcAAAABAEAAA8AAAAAAAAAAAAAAAAAbgQAAGRycy9kb3ducmV2LnhtbFBLBQYAAAAABAAE&#10;APMAAAB3BQAAAAA=&#10;">
                <v:textbox style="mso-fit-shape-to-text:t">
                  <w:txbxContent>
                    <w:p w14:paraId="66E3468B" w14:textId="77777777" w:rsidR="00187F60" w:rsidRPr="00035C67" w:rsidRDefault="00187F60" w:rsidP="00D272FB">
                      <w:pPr>
                        <w:pStyle w:val="txtBox1"/>
                        <w:shd w:val="clear" w:color="auto" w:fill="auto"/>
                      </w:pPr>
                      <w:r w:rsidRPr="00035C67">
                        <w:t>Provide details of how the data will be destroyed, for example by shredding paper records or wiping hard drives with evidence of a certificate of destruction. Confirm who will manage and be accountable for this</w:t>
                      </w:r>
                    </w:p>
                  </w:txbxContent>
                </v:textbox>
                <w10:anchorlock/>
              </v:shape>
            </w:pict>
          </mc:Fallback>
        </mc:AlternateContent>
      </w:r>
    </w:p>
    <w:p w14:paraId="4037349D" w14:textId="7212DD2E" w:rsidR="00187F60" w:rsidRPr="003562F1" w:rsidRDefault="0004200A" w:rsidP="00187F60">
      <w:pPr>
        <w:pBdr>
          <w:between w:val="nil"/>
        </w:pBdr>
        <w:rPr>
          <w:bCs/>
          <w:color w:val="000000" w:themeColor="text1"/>
        </w:rPr>
      </w:pPr>
      <w:sdt>
        <w:sdtPr>
          <w:rPr>
            <w:bCs/>
            <w:color w:val="000000"/>
          </w:rPr>
          <w:id w:val="1794713934"/>
          <w14:checkbox>
            <w14:checked w14:val="0"/>
            <w14:checkedState w14:val="2612" w14:font="MS Gothic"/>
            <w14:uncheckedState w14:val="2610" w14:font="MS Gothic"/>
          </w14:checkbox>
        </w:sdtPr>
        <w:sdtEndPr/>
        <w:sdtContent>
          <w:r w:rsidR="00187F60" w:rsidRPr="003562F1">
            <w:rPr>
              <w:rFonts w:ascii="MS Gothic" w:eastAsia="MS Gothic" w:hAnsi="MS Gothic" w:hint="eastAsia"/>
              <w:bCs/>
              <w:color w:val="000000"/>
            </w:rPr>
            <w:t>☐</w:t>
          </w:r>
        </w:sdtContent>
      </w:sdt>
      <w:r w:rsidR="00187F60" w:rsidRPr="003562F1">
        <w:rPr>
          <w:bCs/>
          <w:color w:val="000000" w:themeColor="text1"/>
        </w:rPr>
        <w:t xml:space="preserve"> </w:t>
      </w:r>
      <w:r w:rsidR="000157A5" w:rsidRPr="003562F1">
        <w:rPr>
          <w:bCs/>
          <w:color w:val="000000" w:themeColor="text1"/>
        </w:rPr>
        <w:t>Long term preservation by transferring the data to a National Archives</w:t>
      </w:r>
      <w:r w:rsidR="00BC1A99" w:rsidRPr="003562F1">
        <w:rPr>
          <w:bCs/>
          <w:color w:val="000000" w:themeColor="text1"/>
        </w:rPr>
        <w:t>’</w:t>
      </w:r>
      <w:r w:rsidR="000157A5" w:rsidRPr="003562F1">
        <w:rPr>
          <w:bCs/>
          <w:color w:val="000000" w:themeColor="text1"/>
        </w:rPr>
        <w:t xml:space="preserve"> approved Place of Deposit</w:t>
      </w:r>
    </w:p>
    <w:p w14:paraId="0D9ED9B9" w14:textId="7D7F510C" w:rsidR="00261080" w:rsidRPr="00DD044A" w:rsidRDefault="00403036" w:rsidP="00D272FB">
      <w:pPr>
        <w:pStyle w:val="GuidanceNormal"/>
        <w:shd w:val="clear" w:color="auto" w:fill="D1D7DF"/>
        <w:rPr>
          <w:bCs/>
          <w:color w:val="auto"/>
        </w:rPr>
      </w:pPr>
      <w:r w:rsidRPr="00DD044A">
        <w:rPr>
          <w:bCs/>
          <w:color w:val="auto"/>
        </w:rPr>
        <w:t xml:space="preserve">If you do not know where your local Place of Deposit is, please contact The National Archives at </w:t>
      </w:r>
      <w:hyperlink r:id="rId33" w:history="1">
        <w:r w:rsidRPr="00DD044A">
          <w:rPr>
            <w:rStyle w:val="GuidanceHyperlinkChar"/>
            <w:bCs/>
            <w:color w:val="auto"/>
            <w:shd w:val="clear" w:color="auto" w:fill="auto"/>
          </w:rPr>
          <w:t>asl@nationalarchives.gov.uk</w:t>
        </w:r>
      </w:hyperlink>
      <w:r w:rsidRPr="00DD044A">
        <w:rPr>
          <w:bCs/>
          <w:color w:val="auto"/>
        </w:rPr>
        <w:t xml:space="preserve"> to find out</w:t>
      </w:r>
    </w:p>
    <w:p w14:paraId="7AD513D0" w14:textId="77777777" w:rsidR="00261080" w:rsidRPr="003562F1" w:rsidRDefault="00261080" w:rsidP="0020197C">
      <w:pPr>
        <w:rPr>
          <w:bCs/>
        </w:rPr>
        <w:sectPr w:rsidR="00261080" w:rsidRPr="003562F1" w:rsidSect="00F2620C">
          <w:type w:val="continuous"/>
          <w:pgSz w:w="11909" w:h="16834"/>
          <w:pgMar w:top="1440" w:right="1440" w:bottom="1440" w:left="1440" w:header="720" w:footer="720" w:gutter="0"/>
          <w:cols w:space="720"/>
        </w:sectPr>
      </w:pPr>
    </w:p>
    <w:p w14:paraId="20EA446D" w14:textId="696D2FB0" w:rsidR="00187F60" w:rsidRPr="003562F1" w:rsidRDefault="00187F60" w:rsidP="00187F60">
      <w:pPr>
        <w:pBdr>
          <w:between w:val="nil"/>
        </w:pBdr>
        <w:rPr>
          <w:bCs/>
          <w:color w:val="000000"/>
        </w:rPr>
      </w:pPr>
      <w:r w:rsidRPr="003562F1">
        <w:rPr>
          <w:bCs/>
          <w:noProof/>
          <w:color w:val="000000" w:themeColor="text1"/>
        </w:rPr>
        <mc:AlternateContent>
          <mc:Choice Requires="wps">
            <w:drawing>
              <wp:inline distT="0" distB="0" distL="0" distR="0" wp14:anchorId="0C701A81" wp14:editId="43B57279">
                <wp:extent cx="5716800" cy="277200"/>
                <wp:effectExtent l="0" t="0" r="17780" b="10160"/>
                <wp:docPr id="20461408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38162FD1" w14:textId="1CF262DF" w:rsidR="00187F60" w:rsidRPr="00035C67" w:rsidRDefault="00187F60" w:rsidP="00D272FB">
                            <w:pPr>
                              <w:pStyle w:val="txtBox1"/>
                              <w:shd w:val="clear" w:color="auto" w:fill="auto"/>
                              <w:rPr>
                                <w:b/>
                                <w:bCs/>
                              </w:rPr>
                            </w:pPr>
                            <w:r w:rsidRPr="00035C67">
                              <w:t>Provide details of where the data will be retained and who will be accountable for it</w:t>
                            </w:r>
                          </w:p>
                        </w:txbxContent>
                      </wps:txbx>
                      <wps:bodyPr rot="0" vert="horz" wrap="square" lIns="91440" tIns="45720" rIns="91440" bIns="45720" anchor="t" anchorCtr="0">
                        <a:spAutoFit/>
                      </wps:bodyPr>
                    </wps:wsp>
                  </a:graphicData>
                </a:graphic>
              </wp:inline>
            </w:drawing>
          </mc:Choice>
          <mc:Fallback xmlns="">
            <w:pict>
              <v:shape w14:anchorId="0C701A81" id="_x0000_s1070"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Be&#10;YetGFQIAACcEAAAOAAAAAAAAAAAAAAAAAC4CAABkcnMvZTJvRG9jLnhtbFBLAQItABQABgAIAAAA&#10;IQAPmrHo3AAAAAQBAAAPAAAAAAAAAAAAAAAAAG8EAABkcnMvZG93bnJldi54bWxQSwUGAAAAAAQA&#10;BADzAAAAeAUAAAAA&#10;">
                <v:textbox style="mso-fit-shape-to-text:t">
                  <w:txbxContent>
                    <w:p w14:paraId="38162FD1" w14:textId="1CF262DF" w:rsidR="00187F60" w:rsidRPr="00035C67" w:rsidRDefault="00187F60" w:rsidP="00D272FB">
                      <w:pPr>
                        <w:pStyle w:val="txtBox1"/>
                        <w:shd w:val="clear" w:color="auto" w:fill="auto"/>
                        <w:rPr>
                          <w:b/>
                          <w:bCs/>
                        </w:rPr>
                      </w:pPr>
                      <w:r w:rsidRPr="00035C67">
                        <w:t>Provide details of where the data will be retained and who will be accountable for it</w:t>
                      </w:r>
                    </w:p>
                  </w:txbxContent>
                </v:textbox>
                <w10:anchorlock/>
              </v:shape>
            </w:pict>
          </mc:Fallback>
        </mc:AlternateContent>
      </w:r>
    </w:p>
    <w:p w14:paraId="50178567" w14:textId="77777777" w:rsidR="00187F60" w:rsidRPr="003562F1" w:rsidRDefault="0004200A" w:rsidP="00187F60">
      <w:pPr>
        <w:pBdr>
          <w:between w:val="nil"/>
        </w:pBdr>
        <w:rPr>
          <w:bCs/>
          <w:color w:val="000000"/>
        </w:rPr>
      </w:pPr>
      <w:sdt>
        <w:sdtPr>
          <w:rPr>
            <w:bCs/>
            <w:color w:val="000000"/>
          </w:rPr>
          <w:id w:val="2124872375"/>
          <w14:checkbox>
            <w14:checked w14:val="0"/>
            <w14:checkedState w14:val="2612" w14:font="MS Gothic"/>
            <w14:uncheckedState w14:val="2610" w14:font="MS Gothic"/>
          </w14:checkbox>
        </w:sdtPr>
        <w:sdtEndPr/>
        <w:sdtContent>
          <w:r w:rsidR="00187F60" w:rsidRPr="003562F1">
            <w:rPr>
              <w:rFonts w:ascii="MS Gothic" w:eastAsia="MS Gothic" w:hAnsi="MS Gothic" w:hint="eastAsia"/>
              <w:bCs/>
              <w:color w:val="000000"/>
            </w:rPr>
            <w:t>☐</w:t>
          </w:r>
        </w:sdtContent>
      </w:sdt>
      <w:r w:rsidR="00187F60" w:rsidRPr="003562F1">
        <w:rPr>
          <w:bCs/>
          <w:color w:val="000000"/>
        </w:rPr>
        <w:t xml:space="preserve"> Transfer to another organisation</w:t>
      </w:r>
    </w:p>
    <w:p w14:paraId="763FE186" w14:textId="3667C6F3" w:rsidR="005B4D00" w:rsidRPr="00DD044A" w:rsidRDefault="00187F60" w:rsidP="00D272FB">
      <w:pPr>
        <w:pStyle w:val="GuidanceNormal"/>
        <w:shd w:val="clear" w:color="auto" w:fill="D1D7DF"/>
        <w:rPr>
          <w:bCs/>
          <w:color w:val="auto"/>
        </w:rPr>
      </w:pPr>
      <w:r w:rsidRPr="00DD044A">
        <w:rPr>
          <w:bCs/>
          <w:color w:val="auto"/>
        </w:rPr>
        <w:t xml:space="preserve">Consider whether the controller will change at this point. For example, a commissioning organisation may become the controller of records at the end of </w:t>
      </w:r>
      <w:r w:rsidR="008C4D97" w:rsidRPr="00DD044A">
        <w:rPr>
          <w:bCs/>
          <w:color w:val="auto"/>
        </w:rPr>
        <w:t>the</w:t>
      </w:r>
      <w:r w:rsidRPr="00DD044A">
        <w:rPr>
          <w:bCs/>
          <w:color w:val="auto"/>
        </w:rPr>
        <w:t xml:space="preserve"> contract.</w:t>
      </w:r>
    </w:p>
    <w:p w14:paraId="45747967" w14:textId="77777777" w:rsidR="005B4D00" w:rsidRPr="003562F1" w:rsidRDefault="005B4D00" w:rsidP="00FE2FAE">
      <w:pPr>
        <w:rPr>
          <w:bCs/>
        </w:rPr>
        <w:sectPr w:rsidR="005B4D00" w:rsidRPr="003562F1" w:rsidSect="00F2620C">
          <w:type w:val="continuous"/>
          <w:pgSz w:w="11909" w:h="16834"/>
          <w:pgMar w:top="1440" w:right="1440" w:bottom="1440" w:left="1440" w:header="720" w:footer="720" w:gutter="0"/>
          <w:cols w:space="720"/>
        </w:sectPr>
      </w:pPr>
    </w:p>
    <w:p w14:paraId="4737D087" w14:textId="11E46BAF" w:rsidR="005B4D00" w:rsidRPr="003562F1" w:rsidRDefault="005B4D00" w:rsidP="00187F60">
      <w:pPr>
        <w:pBdr>
          <w:between w:val="nil"/>
        </w:pBdr>
        <w:rPr>
          <w:bCs/>
          <w:color w:val="000000"/>
        </w:rPr>
      </w:pPr>
      <w:r w:rsidRPr="003562F1">
        <w:rPr>
          <w:bCs/>
          <w:noProof/>
          <w:color w:val="000000" w:themeColor="text1"/>
        </w:rPr>
        <mc:AlternateContent>
          <mc:Choice Requires="wps">
            <w:drawing>
              <wp:inline distT="0" distB="0" distL="0" distR="0" wp14:anchorId="0303E4EE" wp14:editId="47723575">
                <wp:extent cx="5716800" cy="277200"/>
                <wp:effectExtent l="0" t="0" r="17780" b="10160"/>
                <wp:docPr id="12827216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4B6C3970" w14:textId="77777777" w:rsidR="005B4D00" w:rsidRPr="00035C67" w:rsidRDefault="005B4D00" w:rsidP="00D272FB">
                            <w:pPr>
                              <w:pStyle w:val="txtBox1"/>
                              <w:shd w:val="clear" w:color="auto" w:fill="auto"/>
                              <w:rPr>
                                <w:b/>
                                <w:bCs/>
                              </w:rPr>
                            </w:pPr>
                            <w:r w:rsidRPr="00035C67">
                              <w:t>Provide details of the organisation(s) it will be transferred to and who will be accountable for this</w:t>
                            </w:r>
                          </w:p>
                        </w:txbxContent>
                      </wps:txbx>
                      <wps:bodyPr rot="0" vert="horz" wrap="square" lIns="91440" tIns="45720" rIns="91440" bIns="45720" anchor="t" anchorCtr="0">
                        <a:spAutoFit/>
                      </wps:bodyPr>
                    </wps:wsp>
                  </a:graphicData>
                </a:graphic>
              </wp:inline>
            </w:drawing>
          </mc:Choice>
          <mc:Fallback xmlns="">
            <w:pict>
              <v:shape w14:anchorId="0303E4EE" id="_x0000_s1071"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CM&#10;1oWwFQIAACcEAAAOAAAAAAAAAAAAAAAAAC4CAABkcnMvZTJvRG9jLnhtbFBLAQItABQABgAIAAAA&#10;IQAPmrHo3AAAAAQBAAAPAAAAAAAAAAAAAAAAAG8EAABkcnMvZG93bnJldi54bWxQSwUGAAAAAAQA&#10;BADzAAAAeAUAAAAA&#10;">
                <v:textbox style="mso-fit-shape-to-text:t">
                  <w:txbxContent>
                    <w:p w14:paraId="4B6C3970" w14:textId="77777777" w:rsidR="005B4D00" w:rsidRPr="00035C67" w:rsidRDefault="005B4D00" w:rsidP="00D272FB">
                      <w:pPr>
                        <w:pStyle w:val="txtBox1"/>
                        <w:shd w:val="clear" w:color="auto" w:fill="auto"/>
                        <w:rPr>
                          <w:b/>
                          <w:bCs/>
                        </w:rPr>
                      </w:pPr>
                      <w:r w:rsidRPr="00035C67">
                        <w:t>Provide details of the organisation(s) it will be transferred to and who will be accountable for this</w:t>
                      </w:r>
                    </w:p>
                  </w:txbxContent>
                </v:textbox>
                <w10:anchorlock/>
              </v:shape>
            </w:pict>
          </mc:Fallback>
        </mc:AlternateContent>
      </w:r>
    </w:p>
    <w:p w14:paraId="4B2FB283" w14:textId="43479BE4" w:rsidR="00187F60" w:rsidRPr="003562F1" w:rsidRDefault="0004200A" w:rsidP="00187F60">
      <w:pPr>
        <w:pBdr>
          <w:between w:val="nil"/>
        </w:pBdr>
        <w:rPr>
          <w:bCs/>
          <w:color w:val="000000"/>
        </w:rPr>
      </w:pPr>
      <w:sdt>
        <w:sdtPr>
          <w:rPr>
            <w:bCs/>
            <w:color w:val="000000"/>
          </w:rPr>
          <w:id w:val="1235357342"/>
          <w14:checkbox>
            <w14:checked w14:val="0"/>
            <w14:checkedState w14:val="2612" w14:font="MS Gothic"/>
            <w14:uncheckedState w14:val="2610" w14:font="MS Gothic"/>
          </w14:checkbox>
        </w:sdtPr>
        <w:sdtEndPr/>
        <w:sdtContent>
          <w:r w:rsidR="00187F60" w:rsidRPr="003562F1">
            <w:rPr>
              <w:rFonts w:ascii="MS Gothic" w:eastAsia="MS Gothic" w:hAnsi="MS Gothic" w:hint="eastAsia"/>
              <w:bCs/>
              <w:color w:val="000000"/>
            </w:rPr>
            <w:t>☐</w:t>
          </w:r>
        </w:sdtContent>
      </w:sdt>
      <w:r w:rsidR="00187F60" w:rsidRPr="003562F1">
        <w:rPr>
          <w:bCs/>
          <w:color w:val="000000"/>
        </w:rPr>
        <w:t xml:space="preserve"> Extension to retention period</w:t>
      </w:r>
    </w:p>
    <w:p w14:paraId="7FE02B32" w14:textId="77777777" w:rsidR="00187F60" w:rsidRPr="003562F1" w:rsidRDefault="00187F60" w:rsidP="00187F60">
      <w:pPr>
        <w:pBdr>
          <w:between w:val="nil"/>
        </w:pBdr>
        <w:rPr>
          <w:bCs/>
          <w:color w:val="000000"/>
        </w:rPr>
      </w:pPr>
      <w:r w:rsidRPr="003562F1">
        <w:rPr>
          <w:bCs/>
          <w:noProof/>
          <w:color w:val="000000" w:themeColor="text1"/>
        </w:rPr>
        <mc:AlternateContent>
          <mc:Choice Requires="wps">
            <w:drawing>
              <wp:inline distT="0" distB="0" distL="0" distR="0" wp14:anchorId="7FB4B201" wp14:editId="521DDAFB">
                <wp:extent cx="5716800" cy="277200"/>
                <wp:effectExtent l="0" t="0" r="17780" b="10160"/>
                <wp:docPr id="2602237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03C9D5F9" w14:textId="77777777" w:rsidR="00187F60" w:rsidRPr="00035C67" w:rsidRDefault="00187F60" w:rsidP="00D272FB">
                            <w:pPr>
                              <w:pStyle w:val="txtBox1"/>
                              <w:shd w:val="clear" w:color="auto" w:fill="auto"/>
                              <w:rPr>
                                <w:b/>
                                <w:bCs/>
                              </w:rPr>
                            </w:pPr>
                            <w:r w:rsidRPr="00035C67">
                              <w:t>Provide your approved justification for this here</w:t>
                            </w:r>
                          </w:p>
                        </w:txbxContent>
                      </wps:txbx>
                      <wps:bodyPr rot="0" vert="horz" wrap="square" lIns="91440" tIns="45720" rIns="91440" bIns="45720" anchor="t" anchorCtr="0">
                        <a:spAutoFit/>
                      </wps:bodyPr>
                    </wps:wsp>
                  </a:graphicData>
                </a:graphic>
              </wp:inline>
            </w:drawing>
          </mc:Choice>
          <mc:Fallback xmlns="">
            <w:pict>
              <v:shape w14:anchorId="7FB4B201" id="_x0000_s1072"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Bx&#10;2x8eFQIAACcEAAAOAAAAAAAAAAAAAAAAAC4CAABkcnMvZTJvRG9jLnhtbFBLAQItABQABgAIAAAA&#10;IQAPmrHo3AAAAAQBAAAPAAAAAAAAAAAAAAAAAG8EAABkcnMvZG93bnJldi54bWxQSwUGAAAAAAQA&#10;BADzAAAAeAUAAAAA&#10;">
                <v:textbox style="mso-fit-shape-to-text:t">
                  <w:txbxContent>
                    <w:p w14:paraId="03C9D5F9" w14:textId="77777777" w:rsidR="00187F60" w:rsidRPr="00035C67" w:rsidRDefault="00187F60" w:rsidP="00D272FB">
                      <w:pPr>
                        <w:pStyle w:val="txtBox1"/>
                        <w:shd w:val="clear" w:color="auto" w:fill="auto"/>
                        <w:rPr>
                          <w:b/>
                          <w:bCs/>
                        </w:rPr>
                      </w:pPr>
                      <w:r w:rsidRPr="00035C67">
                        <w:t>Provide your approved justification for this here</w:t>
                      </w:r>
                    </w:p>
                  </w:txbxContent>
                </v:textbox>
                <w10:anchorlock/>
              </v:shape>
            </w:pict>
          </mc:Fallback>
        </mc:AlternateContent>
      </w:r>
    </w:p>
    <w:p w14:paraId="76B3FFE5" w14:textId="77777777" w:rsidR="00187F60" w:rsidRPr="003562F1" w:rsidRDefault="0004200A" w:rsidP="00187F60">
      <w:pPr>
        <w:pBdr>
          <w:between w:val="nil"/>
        </w:pBdr>
        <w:rPr>
          <w:bCs/>
          <w:color w:val="000000"/>
        </w:rPr>
      </w:pPr>
      <w:sdt>
        <w:sdtPr>
          <w:rPr>
            <w:bCs/>
            <w:color w:val="000000"/>
          </w:rPr>
          <w:id w:val="922066440"/>
          <w14:checkbox>
            <w14:checked w14:val="0"/>
            <w14:checkedState w14:val="2612" w14:font="MS Gothic"/>
            <w14:uncheckedState w14:val="2610" w14:font="MS Gothic"/>
          </w14:checkbox>
        </w:sdtPr>
        <w:sdtEndPr/>
        <w:sdtContent>
          <w:r w:rsidR="00187F60" w:rsidRPr="003562F1">
            <w:rPr>
              <w:rFonts w:ascii="MS Gothic" w:eastAsia="MS Gothic" w:hAnsi="MS Gothic" w:hint="eastAsia"/>
              <w:bCs/>
              <w:color w:val="000000"/>
            </w:rPr>
            <w:t>☐</w:t>
          </w:r>
        </w:sdtContent>
      </w:sdt>
      <w:r w:rsidR="00187F60" w:rsidRPr="003562F1">
        <w:rPr>
          <w:bCs/>
          <w:color w:val="000000"/>
        </w:rPr>
        <w:t xml:space="preserve"> It will be anonymised and kept</w:t>
      </w:r>
    </w:p>
    <w:p w14:paraId="726CE63B" w14:textId="77777777" w:rsidR="00187F60" w:rsidRPr="003562F1" w:rsidRDefault="00187F60" w:rsidP="00187F60">
      <w:pPr>
        <w:rPr>
          <w:bCs/>
        </w:rPr>
      </w:pPr>
      <w:r w:rsidRPr="003562F1">
        <w:rPr>
          <w:bCs/>
          <w:noProof/>
          <w:color w:val="000000" w:themeColor="text1"/>
        </w:rPr>
        <mc:AlternateContent>
          <mc:Choice Requires="wps">
            <w:drawing>
              <wp:inline distT="0" distB="0" distL="0" distR="0" wp14:anchorId="5E66AA85" wp14:editId="23A89A44">
                <wp:extent cx="5716800" cy="277200"/>
                <wp:effectExtent l="0" t="0" r="17780" b="10160"/>
                <wp:docPr id="650440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71226DFF" w14:textId="77777777" w:rsidR="00187F60" w:rsidRPr="00035C67" w:rsidRDefault="00187F60" w:rsidP="00D272FB">
                            <w:pPr>
                              <w:pStyle w:val="txtBox1"/>
                              <w:shd w:val="clear" w:color="auto" w:fill="auto"/>
                              <w:rPr>
                                <w:b/>
                                <w:bCs/>
                              </w:rPr>
                            </w:pPr>
                            <w:r w:rsidRPr="00035C67">
                              <w:t>Provide details of how it will be done and who will be accountable for this</w:t>
                            </w:r>
                          </w:p>
                        </w:txbxContent>
                      </wps:txbx>
                      <wps:bodyPr rot="0" vert="horz" wrap="square" lIns="91440" tIns="45720" rIns="91440" bIns="45720" anchor="t" anchorCtr="0">
                        <a:spAutoFit/>
                      </wps:bodyPr>
                    </wps:wsp>
                  </a:graphicData>
                </a:graphic>
              </wp:inline>
            </w:drawing>
          </mc:Choice>
          <mc:Fallback xmlns="">
            <w:pict>
              <v:shape w14:anchorId="5E66AA85" id="_x0000_s1073"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Cj&#10;bHHoFQIAACcEAAAOAAAAAAAAAAAAAAAAAC4CAABkcnMvZTJvRG9jLnhtbFBLAQItABQABgAIAAAA&#10;IQAPmrHo3AAAAAQBAAAPAAAAAAAAAAAAAAAAAG8EAABkcnMvZG93bnJldi54bWxQSwUGAAAAAAQA&#10;BADzAAAAeAUAAAAA&#10;">
                <v:textbox style="mso-fit-shape-to-text:t">
                  <w:txbxContent>
                    <w:p w14:paraId="71226DFF" w14:textId="77777777" w:rsidR="00187F60" w:rsidRPr="00035C67" w:rsidRDefault="00187F60" w:rsidP="00D272FB">
                      <w:pPr>
                        <w:pStyle w:val="txtBox1"/>
                        <w:shd w:val="clear" w:color="auto" w:fill="auto"/>
                        <w:rPr>
                          <w:b/>
                          <w:bCs/>
                        </w:rPr>
                      </w:pPr>
                      <w:r w:rsidRPr="00035C67">
                        <w:t>Provide details of how it will be done and who will be accountable for this</w:t>
                      </w:r>
                    </w:p>
                  </w:txbxContent>
                </v:textbox>
                <w10:anchorlock/>
              </v:shape>
            </w:pict>
          </mc:Fallback>
        </mc:AlternateContent>
      </w:r>
    </w:p>
    <w:p w14:paraId="043393A9" w14:textId="42C7083F" w:rsidR="00187F60" w:rsidRPr="003562F1" w:rsidRDefault="0004200A" w:rsidP="00187F60">
      <w:pPr>
        <w:pBdr>
          <w:between w:val="nil"/>
        </w:pBdr>
        <w:rPr>
          <w:bCs/>
          <w:color w:val="000000" w:themeColor="text1"/>
        </w:rPr>
      </w:pPr>
      <w:sdt>
        <w:sdtPr>
          <w:rPr>
            <w:bCs/>
            <w:color w:val="000000"/>
          </w:rPr>
          <w:id w:val="-57632167"/>
          <w14:checkbox>
            <w14:checked w14:val="0"/>
            <w14:checkedState w14:val="2612" w14:font="MS Gothic"/>
            <w14:uncheckedState w14:val="2610" w14:font="MS Gothic"/>
          </w14:checkbox>
        </w:sdtPr>
        <w:sdtEndPr/>
        <w:sdtContent>
          <w:r w:rsidR="00460DAB">
            <w:rPr>
              <w:rFonts w:ascii="MS Gothic" w:eastAsia="MS Gothic" w:hAnsi="MS Gothic" w:hint="eastAsia"/>
              <w:bCs/>
              <w:color w:val="000000"/>
            </w:rPr>
            <w:t>☐</w:t>
          </w:r>
        </w:sdtContent>
      </w:sdt>
      <w:r w:rsidR="00187F60" w:rsidRPr="003562F1">
        <w:rPr>
          <w:bCs/>
          <w:color w:val="000000"/>
        </w:rPr>
        <w:t xml:space="preserve"> </w:t>
      </w:r>
      <w:r w:rsidR="00187F60" w:rsidRPr="003562F1">
        <w:rPr>
          <w:bCs/>
          <w:color w:val="000000" w:themeColor="text1"/>
        </w:rPr>
        <w:t>The controller(s) will manage as it is held by them</w:t>
      </w:r>
    </w:p>
    <w:p w14:paraId="49B466E7" w14:textId="77777777" w:rsidR="00187F60" w:rsidRPr="003562F1" w:rsidRDefault="00187F60" w:rsidP="00187F60">
      <w:pPr>
        <w:pBdr>
          <w:between w:val="nil"/>
        </w:pBdr>
        <w:rPr>
          <w:bCs/>
          <w:color w:val="000000"/>
        </w:rPr>
      </w:pPr>
      <w:r w:rsidRPr="003562F1">
        <w:rPr>
          <w:bCs/>
          <w:noProof/>
          <w:color w:val="000000" w:themeColor="text1"/>
        </w:rPr>
        <mc:AlternateContent>
          <mc:Choice Requires="wps">
            <w:drawing>
              <wp:inline distT="0" distB="0" distL="0" distR="0" wp14:anchorId="1632F667" wp14:editId="3C237CC6">
                <wp:extent cx="5716800" cy="277200"/>
                <wp:effectExtent l="0" t="0" r="17780" b="10160"/>
                <wp:docPr id="10672957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50E2C6D9" w14:textId="16A47B59" w:rsidR="00187F60" w:rsidRPr="00035C67" w:rsidRDefault="00E8198D" w:rsidP="007B456B">
                            <w:pPr>
                              <w:pStyle w:val="txtBox1"/>
                              <w:shd w:val="clear" w:color="auto" w:fill="auto"/>
                            </w:pPr>
                            <w:r w:rsidRPr="00035C67">
                              <w:t>Please provide details of the controller responsibilities</w:t>
                            </w:r>
                          </w:p>
                        </w:txbxContent>
                      </wps:txbx>
                      <wps:bodyPr rot="0" vert="horz" wrap="square" lIns="91440" tIns="45720" rIns="91440" bIns="45720" anchor="t" anchorCtr="0">
                        <a:spAutoFit/>
                      </wps:bodyPr>
                    </wps:wsp>
                  </a:graphicData>
                </a:graphic>
              </wp:inline>
            </w:drawing>
          </mc:Choice>
          <mc:Fallback xmlns="">
            <w:pict>
              <v:shape w14:anchorId="1632F667" id="_x0000_s1074"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CU&#10;srMpFQIAACcEAAAOAAAAAAAAAAAAAAAAAC4CAABkcnMvZTJvRG9jLnhtbFBLAQItABQABgAIAAAA&#10;IQAPmrHo3AAAAAQBAAAPAAAAAAAAAAAAAAAAAG8EAABkcnMvZG93bnJldi54bWxQSwUGAAAAAAQA&#10;BADzAAAAeAUAAAAA&#10;">
                <v:textbox style="mso-fit-shape-to-text:t">
                  <w:txbxContent>
                    <w:p w14:paraId="50E2C6D9" w14:textId="16A47B59" w:rsidR="00187F60" w:rsidRPr="00035C67" w:rsidRDefault="00E8198D" w:rsidP="007B456B">
                      <w:pPr>
                        <w:pStyle w:val="txtBox1"/>
                        <w:shd w:val="clear" w:color="auto" w:fill="auto"/>
                      </w:pPr>
                      <w:r w:rsidRPr="00035C67">
                        <w:t>Please provide details of the controller responsibilities</w:t>
                      </w:r>
                    </w:p>
                  </w:txbxContent>
                </v:textbox>
                <w10:anchorlock/>
              </v:shape>
            </w:pict>
          </mc:Fallback>
        </mc:AlternateContent>
      </w:r>
    </w:p>
    <w:p w14:paraId="2E68FC22" w14:textId="77777777" w:rsidR="00187F60" w:rsidRPr="003562F1" w:rsidRDefault="0004200A" w:rsidP="00187F60">
      <w:pPr>
        <w:pBdr>
          <w:between w:val="nil"/>
        </w:pBdr>
        <w:rPr>
          <w:bCs/>
          <w:color w:val="000000" w:themeColor="text1"/>
        </w:rPr>
      </w:pPr>
      <w:sdt>
        <w:sdtPr>
          <w:rPr>
            <w:bCs/>
            <w:color w:val="000000"/>
          </w:rPr>
          <w:id w:val="-53317988"/>
          <w14:checkbox>
            <w14:checked w14:val="0"/>
            <w14:checkedState w14:val="2612" w14:font="MS Gothic"/>
            <w14:uncheckedState w14:val="2610" w14:font="MS Gothic"/>
          </w14:checkbox>
        </w:sdtPr>
        <w:sdtEndPr/>
        <w:sdtContent>
          <w:r w:rsidR="00187F60" w:rsidRPr="003562F1">
            <w:rPr>
              <w:rFonts w:ascii="MS Gothic" w:eastAsia="MS Gothic" w:hAnsi="MS Gothic" w:hint="eastAsia"/>
              <w:bCs/>
              <w:color w:val="000000"/>
            </w:rPr>
            <w:t>☐</w:t>
          </w:r>
        </w:sdtContent>
      </w:sdt>
      <w:r w:rsidR="00187F60" w:rsidRPr="003562F1">
        <w:rPr>
          <w:bCs/>
          <w:color w:val="000000"/>
        </w:rPr>
        <w:t xml:space="preserve"> </w:t>
      </w:r>
      <w:r w:rsidR="00187F60" w:rsidRPr="003562F1">
        <w:rPr>
          <w:bCs/>
          <w:color w:val="000000" w:themeColor="text1"/>
        </w:rPr>
        <w:t>Other</w:t>
      </w:r>
    </w:p>
    <w:p w14:paraId="6044307D" w14:textId="0CAE167D" w:rsidR="002D533C" w:rsidRPr="00AA5211" w:rsidRDefault="00187F60" w:rsidP="005E2C05">
      <w:pPr>
        <w:pStyle w:val="Listheading"/>
        <w:numPr>
          <w:ilvl w:val="0"/>
          <w:numId w:val="0"/>
        </w:numPr>
        <w:rPr>
          <w:b w:val="0"/>
          <w:bCs/>
        </w:rPr>
      </w:pPr>
      <w:r w:rsidRPr="003562F1">
        <w:rPr>
          <w:bCs/>
          <w:noProof/>
        </w:rPr>
        <mc:AlternateContent>
          <mc:Choice Requires="wps">
            <w:drawing>
              <wp:inline distT="0" distB="0" distL="0" distR="0" wp14:anchorId="387689FA" wp14:editId="369811B0">
                <wp:extent cx="5716800" cy="277200"/>
                <wp:effectExtent l="0" t="0" r="17780" b="10160"/>
                <wp:docPr id="5299393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26F34C60" w14:textId="77777777" w:rsidR="00187F60" w:rsidRPr="00035C67" w:rsidRDefault="00187F60" w:rsidP="00D272FB">
                            <w:pPr>
                              <w:pStyle w:val="txtBox1"/>
                              <w:shd w:val="clear" w:color="auto" w:fill="auto"/>
                              <w:rPr>
                                <w:b/>
                                <w:bCs/>
                              </w:rPr>
                            </w:pPr>
                            <w:r w:rsidRPr="00035C67">
                              <w:t>Please explain what will happen to the data</w:t>
                            </w:r>
                          </w:p>
                        </w:txbxContent>
                      </wps:txbx>
                      <wps:bodyPr rot="0" vert="horz" wrap="square" lIns="91440" tIns="45720" rIns="91440" bIns="45720" anchor="t" anchorCtr="0">
                        <a:spAutoFit/>
                      </wps:bodyPr>
                    </wps:wsp>
                  </a:graphicData>
                </a:graphic>
              </wp:inline>
            </w:drawing>
          </mc:Choice>
          <mc:Fallback xmlns="">
            <w:pict>
              <v:shape w14:anchorId="387689FA" id="_x0000_s1075"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BG&#10;Bd3fFQIAACcEAAAOAAAAAAAAAAAAAAAAAC4CAABkcnMvZTJvRG9jLnhtbFBLAQItABQABgAIAAAA&#10;IQAPmrHo3AAAAAQBAAAPAAAAAAAAAAAAAAAAAG8EAABkcnMvZG93bnJldi54bWxQSwUGAAAAAAQA&#10;BADzAAAAeAUAAAAA&#10;">
                <v:textbox style="mso-fit-shape-to-text:t">
                  <w:txbxContent>
                    <w:p w14:paraId="26F34C60" w14:textId="77777777" w:rsidR="00187F60" w:rsidRPr="00035C67" w:rsidRDefault="00187F60" w:rsidP="00D272FB">
                      <w:pPr>
                        <w:pStyle w:val="txtBox1"/>
                        <w:shd w:val="clear" w:color="auto" w:fill="auto"/>
                        <w:rPr>
                          <w:b/>
                          <w:bCs/>
                        </w:rPr>
                      </w:pPr>
                      <w:r w:rsidRPr="00035C67">
                        <w:t>Please explain what will happen to the data</w:t>
                      </w:r>
                    </w:p>
                  </w:txbxContent>
                </v:textbox>
                <w10:anchorlock/>
              </v:shape>
            </w:pict>
          </mc:Fallback>
        </mc:AlternateContent>
      </w:r>
    </w:p>
    <w:p w14:paraId="7FFDAD3D" w14:textId="478496BF" w:rsidR="005E2C05" w:rsidRPr="00AA5211" w:rsidRDefault="00662DBB" w:rsidP="00D13927">
      <w:pPr>
        <w:pStyle w:val="Heading1"/>
      </w:pPr>
      <w:bookmarkStart w:id="49" w:name="_Toc239864982"/>
      <w:r w:rsidRPr="00AA5211">
        <w:lastRenderedPageBreak/>
        <w:t>Section 1</w:t>
      </w:r>
      <w:r w:rsidR="00DD5FC2">
        <w:t>2</w:t>
      </w:r>
      <w:r w:rsidRPr="00AA5211">
        <w:t>:</w:t>
      </w:r>
      <w:r w:rsidR="005E2C05" w:rsidRPr="00AA5211">
        <w:t xml:space="preserve"> Data subject rights </w:t>
      </w:r>
      <w:r w:rsidR="005E2C05" w:rsidRPr="00D13927">
        <w:t>requests</w:t>
      </w:r>
      <w:bookmarkEnd w:id="49"/>
    </w:p>
    <w:p w14:paraId="721E468A" w14:textId="52AC6E8E" w:rsidR="00D91F56" w:rsidRPr="00DD044A" w:rsidRDefault="00D91F56" w:rsidP="00D272FB">
      <w:pPr>
        <w:pStyle w:val="GuidanceNormal"/>
        <w:shd w:val="clear" w:color="auto" w:fill="D1D7DF"/>
        <w:rPr>
          <w:bCs/>
          <w:color w:val="auto"/>
        </w:rPr>
      </w:pPr>
      <w:r w:rsidRPr="00DD044A">
        <w:rPr>
          <w:bCs/>
          <w:color w:val="auto"/>
        </w:rPr>
        <w:t xml:space="preserve">These rights will not always apply, so the </w:t>
      </w:r>
      <w:r w:rsidR="00117E2D" w:rsidRPr="00DD044A">
        <w:rPr>
          <w:bCs/>
          <w:color w:val="auto"/>
        </w:rPr>
        <w:t>Signator</w:t>
      </w:r>
      <w:r w:rsidRPr="00DD044A">
        <w:rPr>
          <w:bCs/>
          <w:color w:val="auto"/>
        </w:rPr>
        <w:t xml:space="preserve">ies should review each one to see if it applies. </w:t>
      </w:r>
    </w:p>
    <w:p w14:paraId="730DD0D8" w14:textId="26728BD2" w:rsidR="004E2D04" w:rsidRPr="00DD044A" w:rsidRDefault="004E2D04" w:rsidP="00D272FB">
      <w:pPr>
        <w:pStyle w:val="GuidanceNormal"/>
        <w:shd w:val="clear" w:color="auto" w:fill="D1D7DF"/>
        <w:rPr>
          <w:bCs/>
          <w:color w:val="auto"/>
        </w:rPr>
      </w:pPr>
    </w:p>
    <w:p w14:paraId="2C20438E" w14:textId="3C1A2ECE" w:rsidR="00B04223" w:rsidRDefault="004E2D04" w:rsidP="00D272FB">
      <w:pPr>
        <w:pStyle w:val="GuidanceNormal"/>
        <w:shd w:val="clear" w:color="auto" w:fill="D1D7DF"/>
        <w:rPr>
          <w:bCs/>
          <w:color w:val="auto"/>
        </w:rPr>
      </w:pPr>
      <w:proofErr w:type="gramStart"/>
      <w:r w:rsidRPr="00DD044A">
        <w:rPr>
          <w:bCs/>
          <w:color w:val="auto"/>
        </w:rPr>
        <w:t>In particular, where</w:t>
      </w:r>
      <w:proofErr w:type="gramEnd"/>
      <w:r w:rsidRPr="00DD044A">
        <w:rPr>
          <w:bCs/>
          <w:color w:val="auto"/>
        </w:rPr>
        <w:t xml:space="preserve"> personal data is processed for law enforcement purposes under Part 3 DPA 2018, data subjects </w:t>
      </w:r>
      <w:r w:rsidR="00631285" w:rsidRPr="00DD044A">
        <w:rPr>
          <w:bCs/>
          <w:color w:val="auto"/>
        </w:rPr>
        <w:t>will apply differently.</w:t>
      </w:r>
      <w:r w:rsidRPr="00DD044A">
        <w:rPr>
          <w:bCs/>
          <w:color w:val="auto"/>
        </w:rPr>
        <w:t xml:space="preserve"> </w:t>
      </w:r>
      <w:r w:rsidR="00F91E89" w:rsidRPr="00DD044A">
        <w:rPr>
          <w:bCs/>
          <w:color w:val="auto"/>
        </w:rPr>
        <w:t>Signator</w:t>
      </w:r>
      <w:r w:rsidRPr="00DD044A">
        <w:rPr>
          <w:bCs/>
          <w:color w:val="auto"/>
        </w:rPr>
        <w:t xml:space="preserve">ies therefore processing under Part 3 must handle data subject rights requests in accordance with their own processes. </w:t>
      </w:r>
    </w:p>
    <w:p w14:paraId="03442FFE" w14:textId="77777777" w:rsidR="00257B7A" w:rsidRDefault="00257B7A" w:rsidP="00D272FB">
      <w:pPr>
        <w:pStyle w:val="GuidanceNormal"/>
        <w:shd w:val="clear" w:color="auto" w:fill="D1D7DF"/>
        <w:rPr>
          <w:bCs/>
          <w:color w:val="auto"/>
        </w:rPr>
      </w:pPr>
    </w:p>
    <w:p w14:paraId="70F13768" w14:textId="77777777" w:rsidR="00257B7A" w:rsidRPr="00AD10C3" w:rsidRDefault="00257B7A" w:rsidP="00257B7A">
      <w:pPr>
        <w:pStyle w:val="GuidanceNormal"/>
        <w:shd w:val="clear" w:color="auto" w:fill="D1D7DF"/>
        <w:rPr>
          <w:bCs/>
          <w:color w:val="auto"/>
        </w:rPr>
      </w:pPr>
      <w:r>
        <w:rPr>
          <w:bCs/>
          <w:color w:val="auto"/>
        </w:rPr>
        <w:t>Organisations should assess their Article 14 UK GDPR obligations where safeguarding information has been obtained indirectly from another agency or third party, including the applicability of any relevant exemptions.</w:t>
      </w:r>
    </w:p>
    <w:p w14:paraId="20284312" w14:textId="77777777" w:rsidR="00B04223" w:rsidRPr="00DD044A" w:rsidRDefault="00B04223" w:rsidP="00D272FB">
      <w:pPr>
        <w:pStyle w:val="GuidanceNormal"/>
        <w:shd w:val="clear" w:color="auto" w:fill="D1D7DF"/>
        <w:rPr>
          <w:bCs/>
          <w:color w:val="auto"/>
        </w:rPr>
      </w:pPr>
    </w:p>
    <w:p w14:paraId="2C9779F0" w14:textId="6D02DEF9" w:rsidR="003B661F" w:rsidRPr="00D13927" w:rsidRDefault="00B04223" w:rsidP="00D13927">
      <w:pPr>
        <w:pStyle w:val="GuidanceNormal"/>
        <w:shd w:val="clear" w:color="auto" w:fill="D1D7DF"/>
        <w:rPr>
          <w:bCs/>
          <w:color w:val="auto"/>
        </w:rPr>
      </w:pPr>
      <w:r w:rsidRPr="00DD044A">
        <w:rPr>
          <w:bCs/>
          <w:color w:val="auto"/>
        </w:rPr>
        <w:t xml:space="preserve">Please specify in the fields below where a right will not apply due to a </w:t>
      </w:r>
      <w:r w:rsidR="00301441" w:rsidRPr="00DD044A">
        <w:rPr>
          <w:bCs/>
          <w:color w:val="auto"/>
        </w:rPr>
        <w:t>Signator</w:t>
      </w:r>
      <w:r w:rsidRPr="00DD044A">
        <w:rPr>
          <w:bCs/>
          <w:color w:val="auto"/>
        </w:rPr>
        <w:t xml:space="preserve">y processing personal data for law enforcement purposes. </w:t>
      </w:r>
    </w:p>
    <w:p w14:paraId="1FB58E9A" w14:textId="63DF594F" w:rsidR="00C5263E" w:rsidRPr="00DD5FC2" w:rsidRDefault="005E2C05" w:rsidP="00D13927">
      <w:pPr>
        <w:pStyle w:val="Heading2"/>
      </w:pPr>
      <w:bookmarkStart w:id="50" w:name="_Toc239864983"/>
      <w:r w:rsidRPr="00DD5FC2">
        <w:t xml:space="preserve">12.1 </w:t>
      </w:r>
      <w:r w:rsidR="00590E65" w:rsidRPr="00DD5FC2">
        <w:t>The right to be informe</w:t>
      </w:r>
      <w:r w:rsidR="00590E65" w:rsidRPr="00DD5FC2">
        <w:rPr>
          <w:color w:val="000000"/>
        </w:rPr>
        <w:t>d</w:t>
      </w:r>
      <w:bookmarkEnd w:id="50"/>
      <w:r w:rsidR="00590E65" w:rsidRPr="00DD5FC2">
        <w:t xml:space="preserve"> </w:t>
      </w:r>
    </w:p>
    <w:p w14:paraId="64FBBD4D" w14:textId="24D44E3A" w:rsidR="00932818" w:rsidRPr="003562F1" w:rsidRDefault="00C5263E" w:rsidP="00DD044A">
      <w:pPr>
        <w:pStyle w:val="GuidanceNormal"/>
        <w:shd w:val="clear" w:color="auto" w:fill="D1D7DF"/>
      </w:pPr>
      <w:r w:rsidRPr="00DD044A">
        <w:rPr>
          <w:color w:val="auto"/>
          <w:shd w:val="clear" w:color="auto" w:fill="D1D7DF"/>
        </w:rPr>
        <w:t>The right to be informed about the collection and use of personal data.</w:t>
      </w:r>
    </w:p>
    <w:p w14:paraId="2B4F04C2" w14:textId="0E5DEF1E" w:rsidR="008F0257" w:rsidRPr="00D13927" w:rsidRDefault="008F0257" w:rsidP="00D13927">
      <w:pPr>
        <w:rPr>
          <w:bCs/>
        </w:rPr>
      </w:pPr>
      <w:r w:rsidRPr="003562F1">
        <w:rPr>
          <w:bCs/>
        </w:rPr>
        <w:t xml:space="preserve">Put an </w:t>
      </w:r>
      <w:sdt>
        <w:sdtPr>
          <w:rPr>
            <w:bCs/>
          </w:rPr>
          <w:id w:val="-1914154576"/>
          <w14:checkbox>
            <w14:checked w14:val="1"/>
            <w14:checkedState w14:val="2612" w14:font="MS Gothic"/>
            <w14:uncheckedState w14:val="2610" w14:font="MS Gothic"/>
          </w14:checkbox>
        </w:sdtPr>
        <w:sdtEndPr/>
        <w:sdtContent>
          <w:r w:rsidRPr="003562F1">
            <w:rPr>
              <w:rFonts w:ascii="MS Gothic" w:eastAsia="MS Gothic" w:hAnsi="MS Gothic" w:hint="eastAsia"/>
              <w:bCs/>
            </w:rPr>
            <w:t>☒</w:t>
          </w:r>
        </w:sdtContent>
      </w:sdt>
      <w:r w:rsidRPr="003562F1">
        <w:rPr>
          <w:bCs/>
        </w:rPr>
        <w:t xml:space="preserve"> next to all that apply.</w:t>
      </w:r>
    </w:p>
    <w:p w14:paraId="0D80CBAC" w14:textId="54D597FE" w:rsidR="009F0E54" w:rsidRPr="003562F1" w:rsidRDefault="0004200A" w:rsidP="009F0E54">
      <w:pPr>
        <w:pBdr>
          <w:top w:val="nil"/>
          <w:left w:val="nil"/>
          <w:bottom w:val="nil"/>
          <w:right w:val="nil"/>
          <w:between w:val="nil"/>
        </w:pBdr>
        <w:rPr>
          <w:bCs/>
          <w:color w:val="000000"/>
        </w:rPr>
      </w:pPr>
      <w:sdt>
        <w:sdtPr>
          <w:rPr>
            <w:bCs/>
            <w:color w:val="000000"/>
          </w:rPr>
          <w:id w:val="-2097940923"/>
          <w14:checkbox>
            <w14:checked w14:val="0"/>
            <w14:checkedState w14:val="2612" w14:font="MS Gothic"/>
            <w14:uncheckedState w14:val="2610" w14:font="MS Gothic"/>
          </w14:checkbox>
        </w:sdtPr>
        <w:sdtEndPr/>
        <w:sdtContent>
          <w:r w:rsidR="00311EB2">
            <w:rPr>
              <w:rFonts w:ascii="MS Gothic" w:eastAsia="MS Gothic" w:hAnsi="MS Gothic" w:hint="eastAsia"/>
              <w:bCs/>
              <w:color w:val="000000"/>
            </w:rPr>
            <w:t>☐</w:t>
          </w:r>
        </w:sdtContent>
      </w:sdt>
      <w:r w:rsidR="009F0E54" w:rsidRPr="003562F1">
        <w:rPr>
          <w:bCs/>
          <w:color w:val="000000"/>
        </w:rPr>
        <w:t xml:space="preserve"> Privacy notice(s) for all organisations</w:t>
      </w:r>
      <w:r w:rsidR="008D6B2A" w:rsidRPr="003562F1">
        <w:rPr>
          <w:bCs/>
          <w:color w:val="000000"/>
        </w:rPr>
        <w:t>, which must be age-appropriate</w:t>
      </w:r>
    </w:p>
    <w:p w14:paraId="21123595" w14:textId="77777777" w:rsidR="009F0E54" w:rsidRPr="003562F1" w:rsidRDefault="009F0E54" w:rsidP="009F0E54">
      <w:pPr>
        <w:pBdr>
          <w:top w:val="nil"/>
          <w:left w:val="nil"/>
          <w:bottom w:val="nil"/>
          <w:right w:val="nil"/>
          <w:between w:val="nil"/>
        </w:pBdr>
        <w:rPr>
          <w:bCs/>
          <w:color w:val="000000"/>
        </w:rPr>
      </w:pPr>
      <w:r w:rsidRPr="003562F1">
        <w:rPr>
          <w:bCs/>
          <w:noProof/>
        </w:rPr>
        <mc:AlternateContent>
          <mc:Choice Requires="wps">
            <w:drawing>
              <wp:inline distT="0" distB="0" distL="0" distR="0" wp14:anchorId="3401826D" wp14:editId="38F555E2">
                <wp:extent cx="5716800" cy="277200"/>
                <wp:effectExtent l="0" t="0" r="17780" b="10160"/>
                <wp:docPr id="14842781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2021CE7D" w14:textId="77777777" w:rsidR="009F0E54" w:rsidRPr="00035C67" w:rsidRDefault="009F0E54" w:rsidP="00D272FB">
                            <w:pPr>
                              <w:pStyle w:val="txtBox1"/>
                              <w:shd w:val="clear" w:color="auto" w:fill="auto"/>
                              <w:rPr>
                                <w:b/>
                                <w:bCs/>
                              </w:rPr>
                            </w:pPr>
                            <w:r w:rsidRPr="00035C67">
                              <w:t>Provide a link or describe where it will be displayed and embed a copy</w:t>
                            </w:r>
                          </w:p>
                        </w:txbxContent>
                      </wps:txbx>
                      <wps:bodyPr rot="0" vert="horz" wrap="square" lIns="91440" tIns="45720" rIns="91440" bIns="45720" anchor="t" anchorCtr="0">
                        <a:spAutoFit/>
                      </wps:bodyPr>
                    </wps:wsp>
                  </a:graphicData>
                </a:graphic>
              </wp:inline>
            </w:drawing>
          </mc:Choice>
          <mc:Fallback xmlns="">
            <w:pict>
              <v:shape w14:anchorId="3401826D" id="_x0000_s1076"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Av&#10;r/avFQIAACcEAAAOAAAAAAAAAAAAAAAAAC4CAABkcnMvZTJvRG9jLnhtbFBLAQItABQABgAIAAAA&#10;IQAPmrHo3AAAAAQBAAAPAAAAAAAAAAAAAAAAAG8EAABkcnMvZG93bnJldi54bWxQSwUGAAAAAAQA&#10;BADzAAAAeAUAAAAA&#10;">
                <v:textbox style="mso-fit-shape-to-text:t">
                  <w:txbxContent>
                    <w:p w14:paraId="2021CE7D" w14:textId="77777777" w:rsidR="009F0E54" w:rsidRPr="00035C67" w:rsidRDefault="009F0E54" w:rsidP="00D272FB">
                      <w:pPr>
                        <w:pStyle w:val="txtBox1"/>
                        <w:shd w:val="clear" w:color="auto" w:fill="auto"/>
                        <w:rPr>
                          <w:b/>
                          <w:bCs/>
                        </w:rPr>
                      </w:pPr>
                      <w:r w:rsidRPr="00035C67">
                        <w:t>Provide a link or describe where it will be displayed and embed a copy</w:t>
                      </w:r>
                    </w:p>
                  </w:txbxContent>
                </v:textbox>
                <w10:anchorlock/>
              </v:shape>
            </w:pict>
          </mc:Fallback>
        </mc:AlternateContent>
      </w:r>
    </w:p>
    <w:p w14:paraId="5985A619" w14:textId="2134C4D1" w:rsidR="00514905" w:rsidRPr="003562F1" w:rsidRDefault="0004200A" w:rsidP="009F0E54">
      <w:pPr>
        <w:pBdr>
          <w:top w:val="nil"/>
          <w:left w:val="nil"/>
          <w:bottom w:val="nil"/>
          <w:right w:val="nil"/>
          <w:between w:val="nil"/>
        </w:pBdr>
        <w:rPr>
          <w:bCs/>
          <w:color w:val="000000"/>
        </w:rPr>
      </w:pPr>
      <w:sdt>
        <w:sdtPr>
          <w:rPr>
            <w:bCs/>
            <w:color w:val="000000"/>
          </w:rPr>
          <w:id w:val="-1706091998"/>
          <w14:checkbox>
            <w14:checked w14:val="0"/>
            <w14:checkedState w14:val="2612" w14:font="MS Gothic"/>
            <w14:uncheckedState w14:val="2610" w14:font="MS Gothic"/>
          </w14:checkbox>
        </w:sdtPr>
        <w:sdtEndPr/>
        <w:sdtContent>
          <w:r w:rsidR="00311EB2">
            <w:rPr>
              <w:rFonts w:ascii="MS Gothic" w:eastAsia="MS Gothic" w:hAnsi="MS Gothic" w:hint="eastAsia"/>
              <w:bCs/>
              <w:color w:val="000000"/>
            </w:rPr>
            <w:t>☐</w:t>
          </w:r>
        </w:sdtContent>
      </w:sdt>
      <w:r w:rsidR="009F0E54" w:rsidRPr="003562F1">
        <w:rPr>
          <w:bCs/>
          <w:color w:val="000000"/>
        </w:rPr>
        <w:t xml:space="preserve"> </w:t>
      </w:r>
      <w:r w:rsidR="00514905" w:rsidRPr="003562F1">
        <w:rPr>
          <w:bCs/>
          <w:color w:val="000000"/>
        </w:rPr>
        <w:t>Verbal or written notification</w:t>
      </w:r>
      <w:r w:rsidR="008D6B2A" w:rsidRPr="003562F1">
        <w:rPr>
          <w:bCs/>
          <w:color w:val="000000"/>
        </w:rPr>
        <w:t xml:space="preserve"> when sharing the data</w:t>
      </w:r>
      <w:r w:rsidR="00514905" w:rsidRPr="003562F1">
        <w:rPr>
          <w:bCs/>
          <w:color w:val="000000"/>
        </w:rPr>
        <w:t xml:space="preserve">, except in exceptional circumstances where </w:t>
      </w:r>
      <w:r w:rsidR="008D6B2A" w:rsidRPr="003562F1">
        <w:rPr>
          <w:bCs/>
          <w:color w:val="000000"/>
        </w:rPr>
        <w:t>it is not appropriate to notify the data subject</w:t>
      </w:r>
    </w:p>
    <w:p w14:paraId="529E50E2" w14:textId="104C3BA9" w:rsidR="009F0E54" w:rsidRPr="003562F1" w:rsidRDefault="0004200A" w:rsidP="009F0E54">
      <w:pPr>
        <w:pBdr>
          <w:top w:val="nil"/>
          <w:left w:val="nil"/>
          <w:bottom w:val="nil"/>
          <w:right w:val="nil"/>
          <w:between w:val="nil"/>
        </w:pBdr>
        <w:rPr>
          <w:bCs/>
          <w:color w:val="000000"/>
        </w:rPr>
      </w:pPr>
      <w:sdt>
        <w:sdtPr>
          <w:rPr>
            <w:bCs/>
            <w:color w:val="000000"/>
          </w:rPr>
          <w:id w:val="-1931797673"/>
          <w14:checkbox>
            <w14:checked w14:val="0"/>
            <w14:checkedState w14:val="2612" w14:font="MS Gothic"/>
            <w14:uncheckedState w14:val="2610" w14:font="MS Gothic"/>
          </w14:checkbox>
        </w:sdtPr>
        <w:sdtEndPr/>
        <w:sdtContent>
          <w:r w:rsidR="00514905" w:rsidRPr="003562F1">
            <w:rPr>
              <w:rFonts w:ascii="MS Gothic" w:eastAsia="MS Gothic" w:hAnsi="MS Gothic" w:hint="eastAsia"/>
              <w:bCs/>
              <w:color w:val="000000"/>
            </w:rPr>
            <w:t>☐</w:t>
          </w:r>
        </w:sdtContent>
      </w:sdt>
      <w:r w:rsidR="00514905" w:rsidRPr="003562F1">
        <w:rPr>
          <w:bCs/>
          <w:color w:val="000000"/>
        </w:rPr>
        <w:t xml:space="preserve"> </w:t>
      </w:r>
      <w:r w:rsidR="009F0E54" w:rsidRPr="003562F1">
        <w:rPr>
          <w:bCs/>
          <w:color w:val="000000"/>
        </w:rPr>
        <w:t>Information leaflets</w:t>
      </w:r>
    </w:p>
    <w:p w14:paraId="1E91D5B1" w14:textId="77777777" w:rsidR="009F0E54" w:rsidRPr="003562F1" w:rsidRDefault="0004200A" w:rsidP="009F0E54">
      <w:pPr>
        <w:pBdr>
          <w:top w:val="nil"/>
          <w:left w:val="nil"/>
          <w:bottom w:val="nil"/>
          <w:right w:val="nil"/>
          <w:between w:val="nil"/>
        </w:pBdr>
        <w:rPr>
          <w:bCs/>
          <w:color w:val="000000"/>
        </w:rPr>
      </w:pPr>
      <w:sdt>
        <w:sdtPr>
          <w:rPr>
            <w:bCs/>
            <w:color w:val="000000"/>
          </w:rPr>
          <w:id w:val="-161471972"/>
          <w14:checkbox>
            <w14:checked w14:val="0"/>
            <w14:checkedState w14:val="2612" w14:font="MS Gothic"/>
            <w14:uncheckedState w14:val="2610" w14:font="MS Gothic"/>
          </w14:checkbox>
        </w:sdtPr>
        <w:sdtEndPr/>
        <w:sdtContent>
          <w:r w:rsidR="009F0E54" w:rsidRPr="003562F1">
            <w:rPr>
              <w:rFonts w:ascii="MS Gothic" w:eastAsia="MS Gothic" w:hAnsi="MS Gothic" w:hint="eastAsia"/>
              <w:bCs/>
              <w:color w:val="000000"/>
            </w:rPr>
            <w:t>☐</w:t>
          </w:r>
        </w:sdtContent>
      </w:sdt>
      <w:r w:rsidR="009F0E54" w:rsidRPr="003562F1">
        <w:rPr>
          <w:bCs/>
          <w:color w:val="000000"/>
        </w:rPr>
        <w:t xml:space="preserve"> Posters</w:t>
      </w:r>
    </w:p>
    <w:p w14:paraId="5BBFB287" w14:textId="77777777" w:rsidR="009F0E54" w:rsidRPr="003562F1" w:rsidRDefault="0004200A" w:rsidP="009F0E54">
      <w:pPr>
        <w:pBdr>
          <w:top w:val="nil"/>
          <w:left w:val="nil"/>
          <w:bottom w:val="nil"/>
          <w:right w:val="nil"/>
          <w:between w:val="nil"/>
        </w:pBdr>
        <w:rPr>
          <w:bCs/>
          <w:color w:val="000000"/>
        </w:rPr>
      </w:pPr>
      <w:sdt>
        <w:sdtPr>
          <w:rPr>
            <w:bCs/>
            <w:color w:val="000000"/>
          </w:rPr>
          <w:id w:val="71789152"/>
          <w14:checkbox>
            <w14:checked w14:val="0"/>
            <w14:checkedState w14:val="2612" w14:font="MS Gothic"/>
            <w14:uncheckedState w14:val="2610" w14:font="MS Gothic"/>
          </w14:checkbox>
        </w:sdtPr>
        <w:sdtEndPr/>
        <w:sdtContent>
          <w:r w:rsidR="009F0E54" w:rsidRPr="003562F1">
            <w:rPr>
              <w:rFonts w:ascii="MS Gothic" w:eastAsia="MS Gothic" w:hAnsi="MS Gothic" w:hint="eastAsia"/>
              <w:bCs/>
              <w:color w:val="000000"/>
            </w:rPr>
            <w:t>☐</w:t>
          </w:r>
        </w:sdtContent>
      </w:sdt>
      <w:r w:rsidR="009F0E54" w:rsidRPr="003562F1">
        <w:rPr>
          <w:bCs/>
          <w:color w:val="000000"/>
        </w:rPr>
        <w:t xml:space="preserve"> Letters</w:t>
      </w:r>
    </w:p>
    <w:p w14:paraId="6430CCF7" w14:textId="77777777" w:rsidR="009F0E54" w:rsidRPr="003562F1" w:rsidRDefault="0004200A" w:rsidP="009F0E54">
      <w:pPr>
        <w:pBdr>
          <w:top w:val="nil"/>
          <w:left w:val="nil"/>
          <w:bottom w:val="nil"/>
          <w:right w:val="nil"/>
          <w:between w:val="nil"/>
        </w:pBdr>
        <w:rPr>
          <w:bCs/>
          <w:color w:val="000000"/>
        </w:rPr>
      </w:pPr>
      <w:sdt>
        <w:sdtPr>
          <w:rPr>
            <w:bCs/>
            <w:color w:val="000000"/>
          </w:rPr>
          <w:id w:val="925775085"/>
          <w14:checkbox>
            <w14:checked w14:val="0"/>
            <w14:checkedState w14:val="2612" w14:font="MS Gothic"/>
            <w14:uncheckedState w14:val="2610" w14:font="MS Gothic"/>
          </w14:checkbox>
        </w:sdtPr>
        <w:sdtEndPr/>
        <w:sdtContent>
          <w:r w:rsidR="009F0E54" w:rsidRPr="003562F1">
            <w:rPr>
              <w:rFonts w:ascii="MS Gothic" w:eastAsia="MS Gothic" w:hAnsi="MS Gothic" w:hint="eastAsia"/>
              <w:bCs/>
              <w:color w:val="000000"/>
            </w:rPr>
            <w:t>☐</w:t>
          </w:r>
        </w:sdtContent>
      </w:sdt>
      <w:r w:rsidR="009F0E54" w:rsidRPr="003562F1">
        <w:rPr>
          <w:bCs/>
          <w:color w:val="000000"/>
        </w:rPr>
        <w:t xml:space="preserve"> Emails</w:t>
      </w:r>
    </w:p>
    <w:p w14:paraId="3F341D76" w14:textId="77777777" w:rsidR="009F0E54" w:rsidRPr="003562F1" w:rsidRDefault="0004200A" w:rsidP="009F0E54">
      <w:pPr>
        <w:pBdr>
          <w:top w:val="nil"/>
          <w:left w:val="nil"/>
          <w:bottom w:val="nil"/>
          <w:right w:val="nil"/>
          <w:between w:val="nil"/>
        </w:pBdr>
        <w:rPr>
          <w:bCs/>
          <w:color w:val="000000"/>
        </w:rPr>
      </w:pPr>
      <w:sdt>
        <w:sdtPr>
          <w:rPr>
            <w:bCs/>
            <w:color w:val="000000"/>
          </w:rPr>
          <w:id w:val="-704942507"/>
          <w14:checkbox>
            <w14:checked w14:val="0"/>
            <w14:checkedState w14:val="2612" w14:font="MS Gothic"/>
            <w14:uncheckedState w14:val="2610" w14:font="MS Gothic"/>
          </w14:checkbox>
        </w:sdtPr>
        <w:sdtEndPr/>
        <w:sdtContent>
          <w:r w:rsidR="009F0E54" w:rsidRPr="003562F1">
            <w:rPr>
              <w:rFonts w:ascii="MS Gothic" w:eastAsia="MS Gothic" w:hAnsi="MS Gothic" w:hint="eastAsia"/>
              <w:bCs/>
              <w:color w:val="000000"/>
            </w:rPr>
            <w:t>☐</w:t>
          </w:r>
        </w:sdtContent>
      </w:sdt>
      <w:r w:rsidR="009F0E54" w:rsidRPr="003562F1">
        <w:rPr>
          <w:bCs/>
          <w:color w:val="000000"/>
        </w:rPr>
        <w:t xml:space="preserve"> Texts</w:t>
      </w:r>
    </w:p>
    <w:p w14:paraId="4D5B09C3" w14:textId="77777777" w:rsidR="009F0E54" w:rsidRPr="003562F1" w:rsidRDefault="0004200A" w:rsidP="009F0E54">
      <w:pPr>
        <w:pBdr>
          <w:top w:val="nil"/>
          <w:left w:val="nil"/>
          <w:bottom w:val="nil"/>
          <w:right w:val="nil"/>
          <w:between w:val="nil"/>
        </w:pBdr>
        <w:rPr>
          <w:bCs/>
          <w:color w:val="000000"/>
        </w:rPr>
      </w:pPr>
      <w:sdt>
        <w:sdtPr>
          <w:rPr>
            <w:bCs/>
            <w:color w:val="000000"/>
          </w:rPr>
          <w:id w:val="-1671248245"/>
          <w14:checkbox>
            <w14:checked w14:val="0"/>
            <w14:checkedState w14:val="2612" w14:font="MS Gothic"/>
            <w14:uncheckedState w14:val="2610" w14:font="MS Gothic"/>
          </w14:checkbox>
        </w:sdtPr>
        <w:sdtEndPr/>
        <w:sdtContent>
          <w:r w:rsidR="009F0E54" w:rsidRPr="003562F1">
            <w:rPr>
              <w:rFonts w:ascii="MS Gothic" w:eastAsia="MS Gothic" w:hAnsi="MS Gothic" w:hint="eastAsia"/>
              <w:bCs/>
              <w:color w:val="000000"/>
            </w:rPr>
            <w:t>☐</w:t>
          </w:r>
        </w:sdtContent>
      </w:sdt>
      <w:r w:rsidR="009F0E54" w:rsidRPr="003562F1">
        <w:rPr>
          <w:bCs/>
          <w:color w:val="000000"/>
        </w:rPr>
        <w:t xml:space="preserve"> Social media campaign</w:t>
      </w:r>
    </w:p>
    <w:p w14:paraId="38926C23" w14:textId="77777777" w:rsidR="009F0E54" w:rsidRPr="003562F1" w:rsidRDefault="0004200A" w:rsidP="009F0E54">
      <w:pPr>
        <w:pBdr>
          <w:top w:val="nil"/>
          <w:left w:val="nil"/>
          <w:bottom w:val="nil"/>
          <w:right w:val="nil"/>
          <w:between w:val="nil"/>
        </w:pBdr>
        <w:rPr>
          <w:bCs/>
          <w:color w:val="000000"/>
        </w:rPr>
      </w:pPr>
      <w:sdt>
        <w:sdtPr>
          <w:rPr>
            <w:bCs/>
            <w:color w:val="000000"/>
          </w:rPr>
          <w:id w:val="188339358"/>
          <w14:checkbox>
            <w14:checked w14:val="0"/>
            <w14:checkedState w14:val="2612" w14:font="MS Gothic"/>
            <w14:uncheckedState w14:val="2610" w14:font="MS Gothic"/>
          </w14:checkbox>
        </w:sdtPr>
        <w:sdtEndPr/>
        <w:sdtContent>
          <w:r w:rsidR="009F0E54" w:rsidRPr="003562F1">
            <w:rPr>
              <w:rFonts w:ascii="MS Gothic" w:eastAsia="MS Gothic" w:hAnsi="MS Gothic" w:hint="eastAsia"/>
              <w:bCs/>
              <w:color w:val="000000"/>
            </w:rPr>
            <w:t>☐</w:t>
          </w:r>
        </w:sdtContent>
      </w:sdt>
      <w:r w:rsidR="009F0E54" w:rsidRPr="003562F1">
        <w:rPr>
          <w:bCs/>
          <w:color w:val="000000"/>
        </w:rPr>
        <w:t xml:space="preserve"> DPIA published (best practice rather than requirement)</w:t>
      </w:r>
    </w:p>
    <w:p w14:paraId="65977CAD" w14:textId="77777777" w:rsidR="00A927D4" w:rsidRPr="003562F1" w:rsidRDefault="0004200A" w:rsidP="009F0E54">
      <w:pPr>
        <w:pBdr>
          <w:top w:val="nil"/>
          <w:left w:val="nil"/>
          <w:bottom w:val="nil"/>
          <w:right w:val="nil"/>
          <w:between w:val="nil"/>
        </w:pBdr>
        <w:rPr>
          <w:bCs/>
          <w:color w:val="000000" w:themeColor="text1"/>
        </w:rPr>
      </w:pPr>
      <w:sdt>
        <w:sdtPr>
          <w:rPr>
            <w:bCs/>
            <w:color w:val="000000"/>
          </w:rPr>
          <w:id w:val="97388860"/>
          <w14:checkbox>
            <w14:checked w14:val="0"/>
            <w14:checkedState w14:val="2612" w14:font="MS Gothic"/>
            <w14:uncheckedState w14:val="2610" w14:font="MS Gothic"/>
          </w14:checkbox>
        </w:sdtPr>
        <w:sdtEndPr/>
        <w:sdtContent>
          <w:r w:rsidR="009F0E54" w:rsidRPr="003562F1">
            <w:rPr>
              <w:rFonts w:ascii="MS Gothic" w:eastAsia="MS Gothic" w:hAnsi="MS Gothic" w:hint="eastAsia"/>
              <w:bCs/>
              <w:color w:val="000000"/>
            </w:rPr>
            <w:t>☐</w:t>
          </w:r>
        </w:sdtContent>
      </w:sdt>
      <w:r w:rsidR="009F0E54" w:rsidRPr="003562F1">
        <w:rPr>
          <w:bCs/>
          <w:color w:val="000000" w:themeColor="text1"/>
        </w:rPr>
        <w:t xml:space="preserve"> Other</w:t>
      </w:r>
    </w:p>
    <w:p w14:paraId="644B3C93" w14:textId="7F96EC29" w:rsidR="009F0E54" w:rsidRPr="003562F1" w:rsidRDefault="009F0E54" w:rsidP="009F0E54">
      <w:pPr>
        <w:pBdr>
          <w:top w:val="nil"/>
          <w:left w:val="nil"/>
          <w:bottom w:val="nil"/>
          <w:right w:val="nil"/>
          <w:between w:val="nil"/>
        </w:pBdr>
        <w:rPr>
          <w:bCs/>
          <w:color w:val="000000" w:themeColor="text1"/>
        </w:rPr>
      </w:pPr>
      <w:r w:rsidRPr="003562F1">
        <w:rPr>
          <w:bCs/>
          <w:noProof/>
          <w:color w:val="000000" w:themeColor="text1"/>
        </w:rPr>
        <mc:AlternateContent>
          <mc:Choice Requires="wps">
            <w:drawing>
              <wp:inline distT="0" distB="0" distL="0" distR="0" wp14:anchorId="36EC811D" wp14:editId="2A22105A">
                <wp:extent cx="5716800" cy="277200"/>
                <wp:effectExtent l="0" t="0" r="17780" b="10160"/>
                <wp:docPr id="11569943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4BFB5093" w14:textId="77777777" w:rsidR="009F0E54" w:rsidRPr="00035C67" w:rsidRDefault="009F0E54" w:rsidP="00D272FB">
                            <w:pPr>
                              <w:pStyle w:val="txtBox1"/>
                              <w:shd w:val="clear" w:color="auto" w:fill="auto"/>
                              <w:rPr>
                                <w:color w:val="000000" w:themeColor="text1"/>
                              </w:rPr>
                            </w:pPr>
                            <w:r w:rsidRPr="00035C67">
                              <w:t>Please state the other way(s) in which you will comply</w:t>
                            </w:r>
                          </w:p>
                        </w:txbxContent>
                      </wps:txbx>
                      <wps:bodyPr rot="0" vert="horz" wrap="square" lIns="91440" tIns="45720" rIns="91440" bIns="45720" anchor="t" anchorCtr="0">
                        <a:spAutoFit/>
                      </wps:bodyPr>
                    </wps:wsp>
                  </a:graphicData>
                </a:graphic>
              </wp:inline>
            </w:drawing>
          </mc:Choice>
          <mc:Fallback xmlns="">
            <w:pict>
              <v:shape w14:anchorId="36EC811D" id="_x0000_s1077"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D9&#10;GJhZFQIAACcEAAAOAAAAAAAAAAAAAAAAAC4CAABkcnMvZTJvRG9jLnhtbFBLAQItABQABgAIAAAA&#10;IQAPmrHo3AAAAAQBAAAPAAAAAAAAAAAAAAAAAG8EAABkcnMvZG93bnJldi54bWxQSwUGAAAAAAQA&#10;BADzAAAAeAUAAAAA&#10;">
                <v:textbox style="mso-fit-shape-to-text:t">
                  <w:txbxContent>
                    <w:p w14:paraId="4BFB5093" w14:textId="77777777" w:rsidR="009F0E54" w:rsidRPr="00035C67" w:rsidRDefault="009F0E54" w:rsidP="00D272FB">
                      <w:pPr>
                        <w:pStyle w:val="txtBox1"/>
                        <w:shd w:val="clear" w:color="auto" w:fill="auto"/>
                        <w:rPr>
                          <w:color w:val="000000" w:themeColor="text1"/>
                        </w:rPr>
                      </w:pPr>
                      <w:r w:rsidRPr="00035C67">
                        <w:t>Please state the other way(s) in which you will comply</w:t>
                      </w:r>
                    </w:p>
                  </w:txbxContent>
                </v:textbox>
                <w10:anchorlock/>
              </v:shape>
            </w:pict>
          </mc:Fallback>
        </mc:AlternateContent>
      </w:r>
    </w:p>
    <w:p w14:paraId="355FC6A5" w14:textId="77777777" w:rsidR="009F0E54" w:rsidRPr="003562F1" w:rsidRDefault="0004200A" w:rsidP="009F0E54">
      <w:pPr>
        <w:pBdr>
          <w:top w:val="nil"/>
          <w:left w:val="nil"/>
          <w:bottom w:val="nil"/>
          <w:right w:val="nil"/>
          <w:between w:val="nil"/>
        </w:pBdr>
        <w:rPr>
          <w:bCs/>
          <w:color w:val="000000" w:themeColor="text1"/>
        </w:rPr>
      </w:pPr>
      <w:sdt>
        <w:sdtPr>
          <w:rPr>
            <w:bCs/>
            <w:color w:val="000000"/>
          </w:rPr>
          <w:id w:val="-1778017377"/>
          <w14:checkbox>
            <w14:checked w14:val="0"/>
            <w14:checkedState w14:val="2612" w14:font="MS Gothic"/>
            <w14:uncheckedState w14:val="2610" w14:font="MS Gothic"/>
          </w14:checkbox>
        </w:sdtPr>
        <w:sdtEndPr/>
        <w:sdtContent>
          <w:r w:rsidR="009F0E54" w:rsidRPr="003562F1">
            <w:rPr>
              <w:rFonts w:ascii="MS Gothic" w:eastAsia="MS Gothic" w:hAnsi="MS Gothic" w:hint="eastAsia"/>
              <w:bCs/>
              <w:color w:val="000000"/>
            </w:rPr>
            <w:t>☐</w:t>
          </w:r>
        </w:sdtContent>
      </w:sdt>
      <w:r w:rsidR="009F0E54" w:rsidRPr="003562F1">
        <w:rPr>
          <w:bCs/>
          <w:color w:val="000000"/>
        </w:rPr>
        <w:t xml:space="preserve"> </w:t>
      </w:r>
      <w:r w:rsidR="009F0E54" w:rsidRPr="003562F1">
        <w:rPr>
          <w:bCs/>
          <w:color w:val="000000" w:themeColor="text1"/>
        </w:rPr>
        <w:t>Not applicable</w:t>
      </w:r>
    </w:p>
    <w:p w14:paraId="308C428D" w14:textId="7ED929A5" w:rsidR="009F0E54" w:rsidRPr="0066541F" w:rsidRDefault="009F0E54" w:rsidP="00DD044A">
      <w:pPr>
        <w:pStyle w:val="Heading2"/>
      </w:pPr>
      <w:bookmarkStart w:id="51" w:name="_Toc239864984"/>
      <w:r w:rsidRPr="00DD5FC2">
        <w:t>Describe how the communication methods above meet your obligation to comply with the right to be informed.</w:t>
      </w:r>
      <w:bookmarkEnd w:id="51"/>
    </w:p>
    <w:p w14:paraId="4A7E6674" w14:textId="31B88AFB" w:rsidR="008F6A0B" w:rsidRPr="00DD044A" w:rsidRDefault="009F0E54" w:rsidP="00D272FB">
      <w:pPr>
        <w:pStyle w:val="GuidanceNormal"/>
        <w:shd w:val="clear" w:color="auto" w:fill="D1D7DF"/>
        <w:rPr>
          <w:bCs/>
          <w:color w:val="auto"/>
        </w:rPr>
      </w:pPr>
      <w:r w:rsidRPr="00DD044A">
        <w:rPr>
          <w:bCs/>
          <w:color w:val="auto"/>
        </w:rPr>
        <w:t>For example</w:t>
      </w:r>
      <w:r w:rsidR="008934E9" w:rsidRPr="00DD044A">
        <w:rPr>
          <w:bCs/>
          <w:color w:val="auto"/>
        </w:rPr>
        <w:t>:</w:t>
      </w:r>
      <w:r w:rsidRPr="00DD044A">
        <w:rPr>
          <w:bCs/>
          <w:color w:val="auto"/>
        </w:rPr>
        <w:t xml:space="preserve"> We have assessed how we should inform individuals about the use of data for [state initiative/project/programme]. We consider the communications methods below meet this obligation because [add reasons to justify your decision].</w:t>
      </w:r>
    </w:p>
    <w:p w14:paraId="358C3E16" w14:textId="77777777" w:rsidR="004C4698" w:rsidRPr="003562F1" w:rsidRDefault="004C4698" w:rsidP="004C4698">
      <w:pPr>
        <w:rPr>
          <w:bCs/>
        </w:rPr>
        <w:sectPr w:rsidR="004C4698" w:rsidRPr="003562F1" w:rsidSect="00F2620C">
          <w:type w:val="continuous"/>
          <w:pgSz w:w="11909" w:h="16834"/>
          <w:pgMar w:top="1440" w:right="1440" w:bottom="1440" w:left="1440" w:header="720" w:footer="720" w:gutter="0"/>
          <w:cols w:space="720"/>
        </w:sectPr>
      </w:pPr>
    </w:p>
    <w:p w14:paraId="49B39F2C" w14:textId="46BB1B39" w:rsidR="00734952" w:rsidRPr="003562F1" w:rsidRDefault="009F0E54" w:rsidP="00E52E3A">
      <w:pPr>
        <w:pBdr>
          <w:top w:val="nil"/>
          <w:left w:val="nil"/>
          <w:bottom w:val="nil"/>
          <w:right w:val="nil"/>
          <w:between w:val="nil"/>
        </w:pBdr>
        <w:rPr>
          <w:bCs/>
          <w:color w:val="000000" w:themeColor="text1"/>
        </w:rPr>
      </w:pPr>
      <w:r w:rsidRPr="003562F1">
        <w:rPr>
          <w:bCs/>
          <w:noProof/>
          <w:color w:val="000000" w:themeColor="text1"/>
        </w:rPr>
        <mc:AlternateContent>
          <mc:Choice Requires="wps">
            <w:drawing>
              <wp:inline distT="0" distB="0" distL="0" distR="0" wp14:anchorId="77DA05DD" wp14:editId="021FDFD5">
                <wp:extent cx="5716800" cy="277200"/>
                <wp:effectExtent l="0" t="0" r="17780" b="21590"/>
                <wp:docPr id="6691147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0F6FBA0C" w14:textId="3F68B6C4" w:rsidR="006D7358" w:rsidRPr="00FA0381" w:rsidRDefault="00035C67" w:rsidP="00D272FB">
                            <w:pPr>
                              <w:pStyle w:val="txtBox1"/>
                              <w:shd w:val="clear" w:color="auto" w:fill="auto"/>
                            </w:pPr>
                            <w:r w:rsidRPr="00FA0381">
                              <w:t>[</w:t>
                            </w:r>
                            <w:r w:rsidR="006D7358" w:rsidRPr="00FA0381">
                              <w:t xml:space="preserve">We have assessed how we should inform individuals about the use of data for children’s safeguarding purposes. We consider the communications methods </w:t>
                            </w:r>
                            <w:r w:rsidR="00773077" w:rsidRPr="00FA0381">
                              <w:t>above</w:t>
                            </w:r>
                            <w:r w:rsidR="006D7358" w:rsidRPr="00FA0381">
                              <w:t xml:space="preserve"> meet this obligation because they will ensure that </w:t>
                            </w:r>
                            <w:r w:rsidR="00EC6086" w:rsidRPr="00FA0381">
                              <w:t xml:space="preserve"> children and </w:t>
                            </w:r>
                            <w:r w:rsidR="006D7358" w:rsidRPr="00FA0381">
                              <w:t>individuals are aware when and how they can submit a complaint of how their data is handled or exercise any of their data subject rights.</w:t>
                            </w:r>
                          </w:p>
                          <w:p w14:paraId="4C4121B8" w14:textId="77777777" w:rsidR="006D7358" w:rsidRPr="00FA0381" w:rsidRDefault="006D7358" w:rsidP="00D272FB">
                            <w:pPr>
                              <w:pStyle w:val="txtBox1"/>
                              <w:shd w:val="clear" w:color="auto" w:fill="auto"/>
                            </w:pPr>
                          </w:p>
                          <w:p w14:paraId="034EF5F7" w14:textId="2F384968" w:rsidR="009F0E54" w:rsidRPr="00035C67" w:rsidRDefault="006D7358" w:rsidP="00D272FB">
                            <w:pPr>
                              <w:pStyle w:val="txtBox1"/>
                              <w:shd w:val="clear" w:color="auto" w:fill="auto"/>
                            </w:pPr>
                            <w:r w:rsidRPr="00FA0381">
                              <w:t>However, where information is obtained from a third party, there may be instances where the right to be informed is exempted on the grounds that providing information about the processing to the person would make impossible or seriously impair the achievement of the objectives of the processing – in this case, where it would impair an organisation’s ability to safeguard a</w:t>
                            </w:r>
                            <w:r w:rsidR="00B9583A" w:rsidRPr="00FA0381">
                              <w:t xml:space="preserve"> child or</w:t>
                            </w:r>
                            <w:r w:rsidRPr="00FA0381">
                              <w:t xml:space="preserve"> individual. Sharing partners will make this assessment on a case by case basis, documenting their reasoning where they decide not to inform</w:t>
                            </w:r>
                            <w:r w:rsidR="001C73C3" w:rsidRPr="00FA0381">
                              <w:t xml:space="preserve"> children or</w:t>
                            </w:r>
                            <w:r w:rsidRPr="00FA0381">
                              <w:t xml:space="preserve"> individuals.</w:t>
                            </w:r>
                            <w:r w:rsidR="00035C67" w:rsidRPr="00FA0381">
                              <w:t>]</w:t>
                            </w:r>
                          </w:p>
                        </w:txbxContent>
                      </wps:txbx>
                      <wps:bodyPr rot="0" vert="horz" wrap="square" lIns="91440" tIns="45720" rIns="91440" bIns="45720" anchor="t" anchorCtr="0">
                        <a:spAutoFit/>
                      </wps:bodyPr>
                    </wps:wsp>
                  </a:graphicData>
                </a:graphic>
              </wp:inline>
            </w:drawing>
          </mc:Choice>
          <mc:Fallback xmlns="">
            <w:pict>
              <v:shape w14:anchorId="77DA05DD" id="_x0000_s1078"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PTV&#10;bBkUAgAAJwQAAA4AAAAAAAAAAAAAAAAALgIAAGRycy9lMm9Eb2MueG1sUEsBAi0AFAAGAAgAAAAh&#10;AA+asejcAAAABAEAAA8AAAAAAAAAAAAAAAAAbgQAAGRycy9kb3ducmV2LnhtbFBLBQYAAAAABAAE&#10;APMAAAB3BQAAAAA=&#10;">
                <v:textbox style="mso-fit-shape-to-text:t">
                  <w:txbxContent>
                    <w:p w14:paraId="0F6FBA0C" w14:textId="3F68B6C4" w:rsidR="006D7358" w:rsidRPr="00FA0381" w:rsidRDefault="00035C67" w:rsidP="00D272FB">
                      <w:pPr>
                        <w:pStyle w:val="txtBox1"/>
                        <w:shd w:val="clear" w:color="auto" w:fill="auto"/>
                      </w:pPr>
                      <w:r w:rsidRPr="00FA0381">
                        <w:t>[</w:t>
                      </w:r>
                      <w:r w:rsidR="006D7358" w:rsidRPr="00FA0381">
                        <w:t xml:space="preserve">We have assessed how we should inform individuals about the use of data for children’s safeguarding purposes. We consider the communications methods </w:t>
                      </w:r>
                      <w:r w:rsidR="00773077" w:rsidRPr="00FA0381">
                        <w:t>above</w:t>
                      </w:r>
                      <w:r w:rsidR="006D7358" w:rsidRPr="00FA0381">
                        <w:t xml:space="preserve"> meet this obligation because they will ensure that </w:t>
                      </w:r>
                      <w:r w:rsidR="00EC6086" w:rsidRPr="00FA0381">
                        <w:t xml:space="preserve"> children and </w:t>
                      </w:r>
                      <w:r w:rsidR="006D7358" w:rsidRPr="00FA0381">
                        <w:t>individuals are aware when and how they can submit a complaint of how their data is handled or exercise any of their data subject rights.</w:t>
                      </w:r>
                    </w:p>
                    <w:p w14:paraId="4C4121B8" w14:textId="77777777" w:rsidR="006D7358" w:rsidRPr="00FA0381" w:rsidRDefault="006D7358" w:rsidP="00D272FB">
                      <w:pPr>
                        <w:pStyle w:val="txtBox1"/>
                        <w:shd w:val="clear" w:color="auto" w:fill="auto"/>
                      </w:pPr>
                    </w:p>
                    <w:p w14:paraId="034EF5F7" w14:textId="2F384968" w:rsidR="009F0E54" w:rsidRPr="00035C67" w:rsidRDefault="006D7358" w:rsidP="00D272FB">
                      <w:pPr>
                        <w:pStyle w:val="txtBox1"/>
                        <w:shd w:val="clear" w:color="auto" w:fill="auto"/>
                      </w:pPr>
                      <w:r w:rsidRPr="00FA0381">
                        <w:t>However, where information is obtained from a third party, there may be instances where the right to be informed is exempted on the grounds that providing information about the processing to the person would make impossible or seriously impair the achievement of the objectives of the processing – in this case, where it would impair an organisation’s ability to safeguard a</w:t>
                      </w:r>
                      <w:r w:rsidR="00B9583A" w:rsidRPr="00FA0381">
                        <w:t xml:space="preserve"> child or</w:t>
                      </w:r>
                      <w:r w:rsidRPr="00FA0381">
                        <w:t xml:space="preserve"> individual. Sharing partners will make this assessment on a case by case basis, documenting their reasoning where they decide not to inform</w:t>
                      </w:r>
                      <w:r w:rsidR="001C73C3" w:rsidRPr="00FA0381">
                        <w:t xml:space="preserve"> children or</w:t>
                      </w:r>
                      <w:r w:rsidRPr="00FA0381">
                        <w:t xml:space="preserve"> individuals.</w:t>
                      </w:r>
                      <w:r w:rsidR="00035C67" w:rsidRPr="00FA0381">
                        <w:t>]</w:t>
                      </w:r>
                    </w:p>
                  </w:txbxContent>
                </v:textbox>
                <w10:anchorlock/>
              </v:shape>
            </w:pict>
          </mc:Fallback>
        </mc:AlternateContent>
      </w:r>
    </w:p>
    <w:p w14:paraId="6B4B6BA4" w14:textId="6451EC99" w:rsidR="005E337D" w:rsidRPr="00AA5211" w:rsidRDefault="005E2C05" w:rsidP="00DD044A">
      <w:pPr>
        <w:pStyle w:val="Heading2"/>
        <w:rPr>
          <w:color w:val="000000"/>
        </w:rPr>
      </w:pPr>
      <w:bookmarkStart w:id="52" w:name="_Toc239864985"/>
      <w:r w:rsidRPr="00DD5FC2">
        <w:t xml:space="preserve">12.2 </w:t>
      </w:r>
      <w:r w:rsidR="005E337D" w:rsidRPr="00DD5FC2">
        <w:t>The right of access</w:t>
      </w:r>
      <w:bookmarkEnd w:id="52"/>
    </w:p>
    <w:p w14:paraId="7550BF70" w14:textId="6C1F9148" w:rsidR="001255ED" w:rsidRPr="00DD044A" w:rsidRDefault="001255ED" w:rsidP="00D272FB">
      <w:pPr>
        <w:pStyle w:val="GuidanceNormal"/>
        <w:shd w:val="clear" w:color="auto" w:fill="D1D7DF"/>
        <w:rPr>
          <w:color w:val="auto"/>
        </w:rPr>
      </w:pPr>
      <w:r w:rsidRPr="00DD044A">
        <w:rPr>
          <w:color w:val="auto"/>
        </w:rPr>
        <w:t xml:space="preserve">The right to access details of data use and receive a copy of their personal information </w:t>
      </w:r>
      <w:r w:rsidR="00DD5FC2" w:rsidRPr="00DD044A">
        <w:rPr>
          <w:color w:val="auto"/>
        </w:rPr>
        <w:t>(referred to as a subject access request).</w:t>
      </w:r>
    </w:p>
    <w:p w14:paraId="4CA2B2DD" w14:textId="63EFC711" w:rsidR="00D17441" w:rsidRPr="003562F1" w:rsidRDefault="00D17441" w:rsidP="00FD4CF8">
      <w:pPr>
        <w:rPr>
          <w:bCs/>
          <w:color w:val="000000"/>
        </w:rPr>
      </w:pPr>
      <w:r w:rsidRPr="003562F1">
        <w:rPr>
          <w:bCs/>
          <w:noProof/>
        </w:rPr>
        <mc:AlternateContent>
          <mc:Choice Requires="wps">
            <w:drawing>
              <wp:inline distT="0" distB="0" distL="0" distR="0" wp14:anchorId="00B4D476" wp14:editId="5AF06294">
                <wp:extent cx="5716800" cy="450000"/>
                <wp:effectExtent l="0" t="0" r="17780" b="10160"/>
                <wp:docPr id="16874819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450000"/>
                        </a:xfrm>
                        <a:prstGeom prst="rect">
                          <a:avLst/>
                        </a:prstGeom>
                        <a:solidFill>
                          <a:srgbClr val="FFFFFF"/>
                        </a:solidFill>
                        <a:ln w="9525">
                          <a:solidFill>
                            <a:srgbClr val="000000"/>
                          </a:solidFill>
                          <a:miter lim="800000"/>
                          <a:headEnd/>
                          <a:tailEnd/>
                        </a:ln>
                      </wps:spPr>
                      <wps:txbx>
                        <w:txbxContent>
                          <w:p w14:paraId="18B4B336" w14:textId="4379BB69" w:rsidR="00D17441" w:rsidRPr="00035C67" w:rsidRDefault="00035C67" w:rsidP="00D272FB">
                            <w:pPr>
                              <w:pStyle w:val="txtBox1"/>
                              <w:shd w:val="clear" w:color="auto" w:fill="auto"/>
                            </w:pPr>
                            <w:r w:rsidRPr="00FA0381">
                              <w:t>[</w:t>
                            </w:r>
                            <w:r w:rsidR="00373034" w:rsidRPr="00FA0381">
                              <w:t xml:space="preserve">Each </w:t>
                            </w:r>
                            <w:r w:rsidR="001C73C3" w:rsidRPr="00FA0381">
                              <w:t>Signator</w:t>
                            </w:r>
                            <w:r w:rsidR="00F60226" w:rsidRPr="00FA0381">
                              <w:t>y</w:t>
                            </w:r>
                            <w:r w:rsidR="00373034" w:rsidRPr="00FA0381">
                              <w:t xml:space="preserve"> will respond to subject access requests it receives and confirms that it has an appropriate process in place to do so. It will consult with appropriate </w:t>
                            </w:r>
                            <w:r w:rsidR="001C73C3" w:rsidRPr="00FA0381">
                              <w:t xml:space="preserve">Signatories </w:t>
                            </w:r>
                            <w:r w:rsidR="00373034" w:rsidRPr="00FA0381">
                              <w:t>to this agreement by</w:t>
                            </w:r>
                            <w:r w:rsidR="0079569B" w:rsidRPr="00FA0381">
                              <w:t xml:space="preserve"> [add details of how you will coordinate with other controllers where relevant, for example to be able to appropriately assess potential harm that release of the data may cause]</w:t>
                            </w:r>
                            <w:r w:rsidRPr="00FA0381">
                              <w:t>]</w:t>
                            </w:r>
                          </w:p>
                        </w:txbxContent>
                      </wps:txbx>
                      <wps:bodyPr rot="0" vert="horz" wrap="square" lIns="91440" tIns="45720" rIns="91440" bIns="45720" anchor="t" anchorCtr="0">
                        <a:spAutoFit/>
                      </wps:bodyPr>
                    </wps:wsp>
                  </a:graphicData>
                </a:graphic>
              </wp:inline>
            </w:drawing>
          </mc:Choice>
          <mc:Fallback xmlns="">
            <w:pict>
              <v:shape w14:anchorId="00B4D476" id="_x0000_s1079" type="#_x0000_t202" style="width:450.15pt;height:3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">
                <v:textbox style="mso-fit-shape-to-text:t">
                  <w:txbxContent>
                    <w:p w14:paraId="18B4B336" w14:textId="4379BB69" w:rsidR="00D17441" w:rsidRPr="00035C67" w:rsidRDefault="00035C67" w:rsidP="00D272FB">
                      <w:pPr>
                        <w:pStyle w:val="txtBox1"/>
                        <w:shd w:val="clear" w:color="auto" w:fill="auto"/>
                      </w:pPr>
                      <w:r w:rsidRPr="00FA0381">
                        <w:t>[</w:t>
                      </w:r>
                      <w:r w:rsidR="00373034" w:rsidRPr="00FA0381">
                        <w:t xml:space="preserve">Each </w:t>
                      </w:r>
                      <w:r w:rsidR="001C73C3" w:rsidRPr="00FA0381">
                        <w:t>Signator</w:t>
                      </w:r>
                      <w:r w:rsidR="00F60226" w:rsidRPr="00FA0381">
                        <w:t>y</w:t>
                      </w:r>
                      <w:r w:rsidR="00373034" w:rsidRPr="00FA0381">
                        <w:t xml:space="preserve"> will respond to subject access requests it receives and confirms that it has an appropriate process in place to do so. It will consult with appropriate </w:t>
                      </w:r>
                      <w:r w:rsidR="001C73C3" w:rsidRPr="00FA0381">
                        <w:t xml:space="preserve">Signatories </w:t>
                      </w:r>
                      <w:r w:rsidR="00373034" w:rsidRPr="00FA0381">
                        <w:t>to this agreement by</w:t>
                      </w:r>
                      <w:r w:rsidR="0079569B" w:rsidRPr="00FA0381">
                        <w:t xml:space="preserve"> [add details of how you will coordinate with other controllers where relevant, for example to be able to appropriately assess potential harm that release of the data may cause]</w:t>
                      </w:r>
                      <w:r w:rsidRPr="00FA0381">
                        <w:t>]</w:t>
                      </w:r>
                    </w:p>
                  </w:txbxContent>
                </v:textbox>
                <w10:anchorlock/>
              </v:shape>
            </w:pict>
          </mc:Fallback>
        </mc:AlternateContent>
      </w:r>
    </w:p>
    <w:p w14:paraId="5FC1CFCA" w14:textId="13EB63D0" w:rsidR="004B5B98" w:rsidRPr="00AA5211" w:rsidRDefault="005E2C05" w:rsidP="00DD044A">
      <w:pPr>
        <w:pStyle w:val="Heading2"/>
        <w:rPr>
          <w:color w:val="000000"/>
        </w:rPr>
      </w:pPr>
      <w:bookmarkStart w:id="53" w:name="_Toc239864986"/>
      <w:r w:rsidRPr="00DD5FC2">
        <w:lastRenderedPageBreak/>
        <w:t xml:space="preserve">12.3 </w:t>
      </w:r>
      <w:r w:rsidR="004B5B98" w:rsidRPr="00DD5FC2">
        <w:t>The right to rectification</w:t>
      </w:r>
      <w:bookmarkEnd w:id="53"/>
    </w:p>
    <w:p w14:paraId="772551E8" w14:textId="77777777" w:rsidR="004B5B98" w:rsidRPr="00DD044A" w:rsidRDefault="004B5B98" w:rsidP="00D272FB">
      <w:pPr>
        <w:pStyle w:val="GuidanceNormal"/>
        <w:shd w:val="clear" w:color="auto" w:fill="D1D7DF"/>
        <w:rPr>
          <w:color w:val="auto"/>
        </w:rPr>
      </w:pPr>
      <w:r w:rsidRPr="00DD044A">
        <w:rPr>
          <w:color w:val="auto"/>
        </w:rPr>
        <w:t>The right to have inaccurate personal data rectified or completed if it is incomplete.</w:t>
      </w:r>
    </w:p>
    <w:p w14:paraId="7AD5CCF8" w14:textId="7E5F58AC" w:rsidR="004B5B98" w:rsidRPr="00AA5211" w:rsidRDefault="004B5B98" w:rsidP="00E52E3A">
      <w:pPr>
        <w:rPr>
          <w:bCs/>
          <w:color w:val="000000"/>
        </w:rPr>
      </w:pPr>
      <w:r w:rsidRPr="003562F1">
        <w:rPr>
          <w:bCs/>
          <w:noProof/>
        </w:rPr>
        <mc:AlternateContent>
          <mc:Choice Requires="wps">
            <w:drawing>
              <wp:inline distT="0" distB="0" distL="0" distR="0" wp14:anchorId="54321A55" wp14:editId="53029B62">
                <wp:extent cx="5716800" cy="450000"/>
                <wp:effectExtent l="0" t="0" r="17780" b="10160"/>
                <wp:docPr id="9086248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450000"/>
                        </a:xfrm>
                        <a:prstGeom prst="rect">
                          <a:avLst/>
                        </a:prstGeom>
                        <a:solidFill>
                          <a:srgbClr val="FFFFFF"/>
                        </a:solidFill>
                        <a:ln w="9525">
                          <a:solidFill>
                            <a:srgbClr val="000000"/>
                          </a:solidFill>
                          <a:miter lim="800000"/>
                          <a:headEnd/>
                          <a:tailEnd/>
                        </a:ln>
                      </wps:spPr>
                      <wps:txbx>
                        <w:txbxContent>
                          <w:p w14:paraId="57310CDF" w14:textId="08C93BB8" w:rsidR="004B5B98" w:rsidRPr="00035C67" w:rsidRDefault="008673C4" w:rsidP="00D272FB">
                            <w:pPr>
                              <w:pStyle w:val="txtBox1"/>
                              <w:shd w:val="clear" w:color="auto" w:fill="auto"/>
                              <w:rPr>
                                <w:color w:val="000000" w:themeColor="text1"/>
                              </w:rPr>
                            </w:pPr>
                            <w:r w:rsidRPr="00FA0381">
                              <w:t xml:space="preserve">Each </w:t>
                            </w:r>
                            <w:r w:rsidR="001C73C3" w:rsidRPr="00FA0381">
                              <w:t xml:space="preserve">Signatory </w:t>
                            </w:r>
                            <w:r w:rsidRPr="00FA0381">
                              <w:t xml:space="preserve">will consider and respond to requests for rectification. If requests relate to data also held by any other </w:t>
                            </w:r>
                            <w:r w:rsidR="001C73C3" w:rsidRPr="00FA0381">
                              <w:t xml:space="preserve">Signatories </w:t>
                            </w:r>
                            <w:r w:rsidRPr="00FA0381">
                              <w:t xml:space="preserve">to this agreement, it will coordinate with those relevant </w:t>
                            </w:r>
                            <w:r w:rsidR="001C73C3" w:rsidRPr="00FA0381">
                              <w:t xml:space="preserve">Signatories </w:t>
                            </w:r>
                            <w:r w:rsidRPr="00FA0381">
                              <w:t>by</w:t>
                            </w:r>
                            <w:r w:rsidR="002D5BFA" w:rsidRPr="00FA0381">
                              <w:t xml:space="preserve"> [add details of how this will be done</w:t>
                            </w:r>
                            <w:r w:rsidR="005B7EA1" w:rsidRPr="00FA0381">
                              <w:t>,</w:t>
                            </w:r>
                            <w:r w:rsidR="002D5BFA" w:rsidRPr="00FA0381">
                              <w:t xml:space="preserve"> </w:t>
                            </w:r>
                            <w:r w:rsidR="005B7EA1" w:rsidRPr="00FA0381">
                              <w:t>for example</w:t>
                            </w:r>
                            <w:r w:rsidR="002D5BFA" w:rsidRPr="00FA0381">
                              <w:t xml:space="preserve"> by email or updating a shared system, also taking into account other organisations’ views on whether the request should be upheld]</w:t>
                            </w:r>
                            <w:r w:rsidR="00035C67" w:rsidRPr="00FA0381">
                              <w:t>]</w:t>
                            </w:r>
                          </w:p>
                        </w:txbxContent>
                      </wps:txbx>
                      <wps:bodyPr rot="0" vert="horz" wrap="square" lIns="91440" tIns="45720" rIns="91440" bIns="45720" anchor="t" anchorCtr="0">
                        <a:spAutoFit/>
                      </wps:bodyPr>
                    </wps:wsp>
                  </a:graphicData>
                </a:graphic>
              </wp:inline>
            </w:drawing>
          </mc:Choice>
          <mc:Fallback xmlns="">
            <w:pict>
              <v:shape w14:anchorId="54321A55" id="_x0000_s1080" type="#_x0000_t202" style="width:450.15pt;height:3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">
                <v:textbox style="mso-fit-shape-to-text:t">
                  <w:txbxContent>
                    <w:p w14:paraId="57310CDF" w14:textId="08C93BB8" w:rsidR="004B5B98" w:rsidRPr="00035C67" w:rsidRDefault="008673C4" w:rsidP="00D272FB">
                      <w:pPr>
                        <w:pStyle w:val="txtBox1"/>
                        <w:shd w:val="clear" w:color="auto" w:fill="auto"/>
                        <w:rPr>
                          <w:color w:val="000000" w:themeColor="text1"/>
                        </w:rPr>
                      </w:pPr>
                      <w:r w:rsidRPr="00FA0381">
                        <w:t xml:space="preserve">Each </w:t>
                      </w:r>
                      <w:r w:rsidR="001C73C3" w:rsidRPr="00FA0381">
                        <w:t xml:space="preserve">Signatory </w:t>
                      </w:r>
                      <w:r w:rsidRPr="00FA0381">
                        <w:t xml:space="preserve">will consider and respond to requests for rectification. If requests relate to data also held by any other </w:t>
                      </w:r>
                      <w:r w:rsidR="001C73C3" w:rsidRPr="00FA0381">
                        <w:t xml:space="preserve">Signatories </w:t>
                      </w:r>
                      <w:r w:rsidRPr="00FA0381">
                        <w:t xml:space="preserve">to this agreement, it will coordinate with those relevant </w:t>
                      </w:r>
                      <w:r w:rsidR="001C73C3" w:rsidRPr="00FA0381">
                        <w:t xml:space="preserve">Signatories </w:t>
                      </w:r>
                      <w:r w:rsidRPr="00FA0381">
                        <w:t>by</w:t>
                      </w:r>
                      <w:r w:rsidR="002D5BFA" w:rsidRPr="00FA0381">
                        <w:t xml:space="preserve"> [add details of how this will be done</w:t>
                      </w:r>
                      <w:r w:rsidR="005B7EA1" w:rsidRPr="00FA0381">
                        <w:t>,</w:t>
                      </w:r>
                      <w:r w:rsidR="002D5BFA" w:rsidRPr="00FA0381">
                        <w:t xml:space="preserve"> </w:t>
                      </w:r>
                      <w:r w:rsidR="005B7EA1" w:rsidRPr="00FA0381">
                        <w:t>for example</w:t>
                      </w:r>
                      <w:r w:rsidR="002D5BFA" w:rsidRPr="00FA0381">
                        <w:t xml:space="preserve"> by email or updating a shared system, also taking into account other organisations’ views on whether the request should be upheld]</w:t>
                      </w:r>
                      <w:r w:rsidR="00035C67" w:rsidRPr="00FA0381">
                        <w:t>]</w:t>
                      </w:r>
                    </w:p>
                  </w:txbxContent>
                </v:textbox>
                <w10:anchorlock/>
              </v:shape>
            </w:pict>
          </mc:Fallback>
        </mc:AlternateContent>
      </w:r>
    </w:p>
    <w:p w14:paraId="783D817E" w14:textId="44CEC5A2" w:rsidR="0032453E" w:rsidRPr="003562F1" w:rsidRDefault="005E2C05" w:rsidP="00DD044A">
      <w:pPr>
        <w:pStyle w:val="Heading2"/>
      </w:pPr>
      <w:bookmarkStart w:id="54" w:name="_Toc239864987"/>
      <w:r w:rsidRPr="00DD5FC2">
        <w:t xml:space="preserve">12.4 </w:t>
      </w:r>
      <w:r w:rsidR="004B5B98" w:rsidRPr="00DD5FC2">
        <w:t>The right to erasure</w:t>
      </w:r>
      <w:bookmarkEnd w:id="54"/>
      <w:r w:rsidR="004B5B98" w:rsidRPr="00DD5FC2">
        <w:t xml:space="preserve"> </w:t>
      </w:r>
    </w:p>
    <w:p w14:paraId="6D716B43" w14:textId="6A9AE6A5" w:rsidR="00D415F3" w:rsidRPr="00DD044A" w:rsidRDefault="00DD5FC2" w:rsidP="00DD044A">
      <w:pPr>
        <w:pStyle w:val="GuidanceNormal"/>
        <w:shd w:val="clear" w:color="auto" w:fill="D1D7DF"/>
        <w:rPr>
          <w:rStyle w:val="GuidanceHyperlinkChar"/>
          <w:bCs/>
          <w:color w:val="auto"/>
        </w:rPr>
      </w:pPr>
      <w:r w:rsidRPr="00DD044A">
        <w:rPr>
          <w:bCs/>
          <w:color w:val="auto"/>
        </w:rPr>
        <w:t xml:space="preserve">The right to have personal data erased, if applicable. </w:t>
      </w:r>
    </w:p>
    <w:p w14:paraId="4AC341CF" w14:textId="77777777" w:rsidR="003E3120" w:rsidRPr="003562F1" w:rsidRDefault="003E3120" w:rsidP="00804E05">
      <w:pPr>
        <w:rPr>
          <w:bCs/>
        </w:rPr>
        <w:sectPr w:rsidR="003E3120" w:rsidRPr="003562F1" w:rsidSect="00F2620C">
          <w:type w:val="continuous"/>
          <w:pgSz w:w="11909" w:h="16834"/>
          <w:pgMar w:top="1440" w:right="1440" w:bottom="1440" w:left="1440" w:header="720" w:footer="720" w:gutter="0"/>
          <w:cols w:space="720"/>
        </w:sectPr>
      </w:pPr>
    </w:p>
    <w:p w14:paraId="07CF1AC3" w14:textId="5E771661" w:rsidR="00CC47DE" w:rsidRPr="00E52E3A" w:rsidRDefault="003E3120" w:rsidP="00E52E3A">
      <w:r>
        <w:rPr>
          <w:noProof/>
        </w:rPr>
        <mc:AlternateContent>
          <mc:Choice Requires="wps">
            <w:drawing>
              <wp:inline distT="0" distB="0" distL="0" distR="0" wp14:anchorId="2E62A286" wp14:editId="29F56D0F">
                <wp:extent cx="5716800" cy="450000"/>
                <wp:effectExtent l="0" t="0" r="17780" b="10160"/>
                <wp:docPr id="18051559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450000"/>
                        </a:xfrm>
                        <a:prstGeom prst="rect">
                          <a:avLst/>
                        </a:prstGeom>
                        <a:solidFill>
                          <a:srgbClr val="FFFFFF"/>
                        </a:solidFill>
                        <a:ln w="9525">
                          <a:solidFill>
                            <a:srgbClr val="000000"/>
                          </a:solidFill>
                          <a:miter lim="800000"/>
                          <a:headEnd/>
                          <a:tailEnd/>
                        </a:ln>
                      </wps:spPr>
                      <wps:txbx>
                        <w:txbxContent>
                          <w:p w14:paraId="289993AE" w14:textId="551BDF29" w:rsidR="003E3120" w:rsidRPr="00035C67" w:rsidRDefault="00035C67" w:rsidP="00D272FB">
                            <w:pPr>
                              <w:pStyle w:val="txtBox1"/>
                              <w:shd w:val="clear" w:color="auto" w:fill="auto"/>
                              <w:rPr>
                                <w:color w:val="000000" w:themeColor="text1"/>
                              </w:rPr>
                            </w:pPr>
                            <w:r w:rsidRPr="00FA0381">
                              <w:t>[</w:t>
                            </w:r>
                            <w:r w:rsidR="00E8198D" w:rsidRPr="00FA0381">
                              <w:t xml:space="preserve">Each </w:t>
                            </w:r>
                            <w:r w:rsidR="001C73C3" w:rsidRPr="00FA0381">
                              <w:t>Signator</w:t>
                            </w:r>
                            <w:r w:rsidR="00E8198D" w:rsidRPr="00FA0381">
                              <w:t>y will consider and respond to requests for erasure. [add details of whether the right to erasure will apply depending on the identified lawful basis]</w:t>
                            </w:r>
                            <w:r w:rsidRPr="00FA0381">
                              <w:t>]</w:t>
                            </w:r>
                          </w:p>
                        </w:txbxContent>
                      </wps:txbx>
                      <wps:bodyPr rot="0" vert="horz" wrap="square" lIns="91440" tIns="45720" rIns="91440" bIns="45720" anchor="t" anchorCtr="0">
                        <a:spAutoFit/>
                      </wps:bodyPr>
                    </wps:wsp>
                  </a:graphicData>
                </a:graphic>
              </wp:inline>
            </w:drawing>
          </mc:Choice>
          <mc:Fallback xmlns="">
            <w:pict>
              <v:shape w14:anchorId="2E62A286" id="_x0000_s1081" type="#_x0000_t202" style="width:450.15pt;height:3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">
                <v:textbox style="mso-fit-shape-to-text:t">
                  <w:txbxContent>
                    <w:p w14:paraId="289993AE" w14:textId="551BDF29" w:rsidR="003E3120" w:rsidRPr="00035C67" w:rsidRDefault="00035C67" w:rsidP="00D272FB">
                      <w:pPr>
                        <w:pStyle w:val="txtBox1"/>
                        <w:shd w:val="clear" w:color="auto" w:fill="auto"/>
                        <w:rPr>
                          <w:color w:val="000000" w:themeColor="text1"/>
                        </w:rPr>
                      </w:pPr>
                      <w:r w:rsidRPr="00FA0381">
                        <w:t>[</w:t>
                      </w:r>
                      <w:r w:rsidR="00E8198D" w:rsidRPr="00FA0381">
                        <w:t xml:space="preserve">Each </w:t>
                      </w:r>
                      <w:r w:rsidR="001C73C3" w:rsidRPr="00FA0381">
                        <w:t>Signator</w:t>
                      </w:r>
                      <w:r w:rsidR="00E8198D" w:rsidRPr="00FA0381">
                        <w:t>y will consider and respond to requests for erasure. [add details of whether the right to erasure will apply depending on the identified lawful basis]</w:t>
                      </w:r>
                      <w:r w:rsidRPr="00FA0381">
                        <w:t>]</w:t>
                      </w:r>
                    </w:p>
                  </w:txbxContent>
                </v:textbox>
                <w10:anchorlock/>
              </v:shape>
            </w:pict>
          </mc:Fallback>
        </mc:AlternateContent>
      </w:r>
    </w:p>
    <w:p w14:paraId="03B3DB38" w14:textId="39C43124" w:rsidR="00CC47DE" w:rsidRPr="003562F1" w:rsidRDefault="005E2C05" w:rsidP="00DD044A">
      <w:pPr>
        <w:pStyle w:val="Heading2"/>
        <w:rPr>
          <w:color w:val="000000"/>
        </w:rPr>
      </w:pPr>
      <w:bookmarkStart w:id="55" w:name="_Toc239864988"/>
      <w:r w:rsidRPr="00DD5FC2">
        <w:t xml:space="preserve">12.5 </w:t>
      </w:r>
      <w:r w:rsidR="00CC47DE" w:rsidRPr="00DD5FC2">
        <w:t>The right to restrict processing</w:t>
      </w:r>
      <w:bookmarkEnd w:id="55"/>
      <w:r w:rsidR="00CC47DE" w:rsidRPr="00DD5FC2">
        <w:t xml:space="preserve"> </w:t>
      </w:r>
    </w:p>
    <w:p w14:paraId="21B18AF4" w14:textId="681C6977" w:rsidR="00367FD1" w:rsidRPr="00DD044A" w:rsidRDefault="00DD5FC2" w:rsidP="00DD044A">
      <w:pPr>
        <w:pStyle w:val="GuidanceNormal"/>
        <w:shd w:val="clear" w:color="auto" w:fill="D1D7DF"/>
        <w:rPr>
          <w:bCs/>
          <w:color w:val="auto"/>
        </w:rPr>
      </w:pPr>
      <w:r w:rsidRPr="00DD044A">
        <w:rPr>
          <w:bCs/>
          <w:color w:val="auto"/>
        </w:rPr>
        <w:t xml:space="preserve">The right to limit how their data is used, if applicable. </w:t>
      </w:r>
      <w:r w:rsidR="00CC47DE" w:rsidRPr="00DD044A">
        <w:rPr>
          <w:bCs/>
          <w:color w:val="auto"/>
        </w:rPr>
        <w:t xml:space="preserve">For example, that it can be held by the organisation, but restrictions placed on how it is used. </w:t>
      </w:r>
    </w:p>
    <w:p w14:paraId="4A11362A" w14:textId="77777777" w:rsidR="00367FD1" w:rsidRPr="00DD044A" w:rsidRDefault="00367FD1" w:rsidP="00DD044A">
      <w:pPr>
        <w:pStyle w:val="GuidanceNormal"/>
        <w:shd w:val="clear" w:color="auto" w:fill="D1D7DF"/>
        <w:rPr>
          <w:bCs/>
          <w:color w:val="auto"/>
        </w:rPr>
      </w:pPr>
    </w:p>
    <w:p w14:paraId="483B0C79" w14:textId="43ADB54E" w:rsidR="006E0EF0" w:rsidRPr="007A6CDC" w:rsidRDefault="00367FD1" w:rsidP="00D272FB">
      <w:pPr>
        <w:pStyle w:val="GuidanceNormal"/>
        <w:shd w:val="clear" w:color="auto" w:fill="D1D7DF"/>
        <w:sectPr w:rsidR="006E0EF0" w:rsidRPr="007A6CDC" w:rsidSect="00F2620C">
          <w:type w:val="continuous"/>
          <w:pgSz w:w="11909" w:h="16834"/>
          <w:pgMar w:top="1440" w:right="1440" w:bottom="1440" w:left="1440" w:header="720" w:footer="720" w:gutter="0"/>
          <w:cols w:space="720"/>
        </w:sectPr>
      </w:pPr>
      <w:r w:rsidRPr="00DD044A">
        <w:rPr>
          <w:bCs/>
          <w:color w:val="auto"/>
        </w:rPr>
        <w:t xml:space="preserve">Provide details on how </w:t>
      </w:r>
      <w:r w:rsidR="001C73C3" w:rsidRPr="00DD044A">
        <w:rPr>
          <w:bCs/>
          <w:color w:val="auto"/>
        </w:rPr>
        <w:t xml:space="preserve">Signatories </w:t>
      </w:r>
      <w:r w:rsidRPr="00DD044A">
        <w:rPr>
          <w:bCs/>
          <w:color w:val="auto"/>
        </w:rPr>
        <w:t>will restrict processing in relevant circumstances, for example where an individual contests the accuracy of the data and the controller is investigating</w:t>
      </w:r>
      <w:r w:rsidR="0018693C" w:rsidRPr="00DD044A">
        <w:rPr>
          <w:color w:val="auto"/>
        </w:rPr>
        <w:t>.</w:t>
      </w:r>
    </w:p>
    <w:p w14:paraId="1F29469C" w14:textId="43FF9685" w:rsidR="00CC47DE" w:rsidRPr="003562F1" w:rsidRDefault="00CC47DE" w:rsidP="00B164AA">
      <w:pPr>
        <w:rPr>
          <w:bCs/>
          <w:color w:val="000000"/>
        </w:rPr>
      </w:pPr>
      <w:r w:rsidRPr="003562F1">
        <w:rPr>
          <w:bCs/>
          <w:noProof/>
        </w:rPr>
        <mc:AlternateContent>
          <mc:Choice Requires="wps">
            <w:drawing>
              <wp:inline distT="0" distB="0" distL="0" distR="0" wp14:anchorId="3F3E5358" wp14:editId="4D0589A6">
                <wp:extent cx="5716800" cy="450000"/>
                <wp:effectExtent l="0" t="0" r="17780" b="10160"/>
                <wp:docPr id="1645153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450000"/>
                        </a:xfrm>
                        <a:prstGeom prst="rect">
                          <a:avLst/>
                        </a:prstGeom>
                        <a:solidFill>
                          <a:srgbClr val="FFFFFF"/>
                        </a:solidFill>
                        <a:ln w="9525">
                          <a:solidFill>
                            <a:srgbClr val="000000"/>
                          </a:solidFill>
                          <a:miter lim="800000"/>
                          <a:headEnd/>
                          <a:tailEnd/>
                        </a:ln>
                      </wps:spPr>
                      <wps:txbx>
                        <w:txbxContent>
                          <w:p w14:paraId="21D00293" w14:textId="294D1A03" w:rsidR="00CC47DE" w:rsidRPr="00035C67" w:rsidRDefault="00E048D5" w:rsidP="00D272FB">
                            <w:pPr>
                              <w:pStyle w:val="txtBox1"/>
                              <w:shd w:val="clear" w:color="auto" w:fill="auto"/>
                            </w:pPr>
                            <w:r w:rsidRPr="00FA0381">
                              <w:t xml:space="preserve">Each </w:t>
                            </w:r>
                            <w:r w:rsidR="001C73C3" w:rsidRPr="00FA0381">
                              <w:t xml:space="preserve">Signatory </w:t>
                            </w:r>
                            <w:r w:rsidRPr="00FA0381">
                              <w:t>will consider and respond to restriction requests.</w:t>
                            </w:r>
                            <w:r w:rsidR="00E8198D" w:rsidRPr="00FA0381">
                              <w:t xml:space="preserve"> [add details of how restriction will be achieved in practice]</w:t>
                            </w:r>
                            <w:r w:rsidR="00035C67" w:rsidRPr="00FA0381">
                              <w:t>]</w:t>
                            </w:r>
                          </w:p>
                        </w:txbxContent>
                      </wps:txbx>
                      <wps:bodyPr rot="0" vert="horz" wrap="square" lIns="91440" tIns="45720" rIns="91440" bIns="45720" anchor="t" anchorCtr="0">
                        <a:spAutoFit/>
                      </wps:bodyPr>
                    </wps:wsp>
                  </a:graphicData>
                </a:graphic>
              </wp:inline>
            </w:drawing>
          </mc:Choice>
          <mc:Fallback xmlns="">
            <w:pict>
              <v:shape w14:anchorId="3F3E5358" id="_x0000_s1082" type="#_x0000_t202" style="width:450.15pt;height:3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">
                <v:textbox style="mso-fit-shape-to-text:t">
                  <w:txbxContent>
                    <w:p w14:paraId="21D00293" w14:textId="294D1A03" w:rsidR="00CC47DE" w:rsidRPr="00035C67" w:rsidRDefault="00E048D5" w:rsidP="00D272FB">
                      <w:pPr>
                        <w:pStyle w:val="txtBox1"/>
                        <w:shd w:val="clear" w:color="auto" w:fill="auto"/>
                      </w:pPr>
                      <w:r w:rsidRPr="00FA0381">
                        <w:t xml:space="preserve">Each </w:t>
                      </w:r>
                      <w:r w:rsidR="001C73C3" w:rsidRPr="00FA0381">
                        <w:t xml:space="preserve">Signatory </w:t>
                      </w:r>
                      <w:r w:rsidRPr="00FA0381">
                        <w:t>will consider and respond to restriction requests.</w:t>
                      </w:r>
                      <w:r w:rsidR="00E8198D" w:rsidRPr="00FA0381">
                        <w:t xml:space="preserve"> [add details of how restriction will be achieved in practice]</w:t>
                      </w:r>
                      <w:r w:rsidR="00035C67" w:rsidRPr="00FA0381">
                        <w:t>]</w:t>
                      </w:r>
                    </w:p>
                  </w:txbxContent>
                </v:textbox>
                <w10:anchorlock/>
              </v:shape>
            </w:pict>
          </mc:Fallback>
        </mc:AlternateContent>
      </w:r>
    </w:p>
    <w:p w14:paraId="50586EDC" w14:textId="305C4777" w:rsidR="00D3697A" w:rsidRPr="003562F1" w:rsidRDefault="005E2C05" w:rsidP="00DD044A">
      <w:pPr>
        <w:pStyle w:val="Heading2"/>
      </w:pPr>
      <w:bookmarkStart w:id="56" w:name="_Toc239864989"/>
      <w:r w:rsidRPr="00DD5FC2">
        <w:t xml:space="preserve">12.6 </w:t>
      </w:r>
      <w:r w:rsidR="00F2081C" w:rsidRPr="00DD5FC2">
        <w:t>The right to data portability</w:t>
      </w:r>
      <w:bookmarkEnd w:id="56"/>
      <w:r w:rsidR="00F2081C" w:rsidRPr="00DD5FC2">
        <w:t xml:space="preserve"> </w:t>
      </w:r>
    </w:p>
    <w:p w14:paraId="2FCC1365" w14:textId="03DFB623" w:rsidR="00D3697A" w:rsidRPr="00DD044A" w:rsidRDefault="00DD5FC2" w:rsidP="00D272FB">
      <w:pPr>
        <w:pStyle w:val="GuidanceNormal"/>
        <w:shd w:val="clear" w:color="auto" w:fill="D1D7DF"/>
        <w:rPr>
          <w:bCs/>
          <w:color w:val="auto"/>
        </w:rPr>
      </w:pPr>
      <w:r w:rsidRPr="00DD044A">
        <w:rPr>
          <w:bCs/>
          <w:color w:val="auto"/>
        </w:rPr>
        <w:t xml:space="preserve">The right to obtain and re-use their personal data, if applicable. </w:t>
      </w:r>
      <w:r w:rsidR="00D3697A" w:rsidRPr="00DD044A">
        <w:rPr>
          <w:bCs/>
          <w:color w:val="auto"/>
        </w:rPr>
        <w:t xml:space="preserve">This only applies where the </w:t>
      </w:r>
      <w:r w:rsidR="002C79ED" w:rsidRPr="00DD044A">
        <w:rPr>
          <w:bCs/>
          <w:color w:val="auto"/>
        </w:rPr>
        <w:t>Signator</w:t>
      </w:r>
      <w:r w:rsidR="00D3697A" w:rsidRPr="00DD044A">
        <w:rPr>
          <w:bCs/>
          <w:color w:val="auto"/>
        </w:rPr>
        <w:t xml:space="preserve">ies are Processing under UK GDPR consent, or for the performance of a contract; and the </w:t>
      </w:r>
      <w:r w:rsidR="00F91E89" w:rsidRPr="00DD044A">
        <w:rPr>
          <w:bCs/>
          <w:color w:val="auto"/>
        </w:rPr>
        <w:t>Signator</w:t>
      </w:r>
      <w:r w:rsidR="00D3697A" w:rsidRPr="00DD044A">
        <w:rPr>
          <w:bCs/>
          <w:color w:val="auto"/>
        </w:rPr>
        <w:t>ies are carrying out the Processing by automated means, therefore excluding paper files.</w:t>
      </w:r>
    </w:p>
    <w:p w14:paraId="2A92DE2A" w14:textId="77777777" w:rsidR="00D3697A" w:rsidRPr="003562F1" w:rsidRDefault="00D3697A" w:rsidP="00D3697A">
      <w:pPr>
        <w:pBdr>
          <w:top w:val="nil"/>
          <w:left w:val="nil"/>
          <w:bottom w:val="nil"/>
          <w:right w:val="nil"/>
          <w:between w:val="nil"/>
        </w:pBdr>
        <w:ind w:firstLine="720"/>
        <w:rPr>
          <w:bCs/>
          <w:color w:val="000000"/>
        </w:rPr>
        <w:sectPr w:rsidR="00D3697A" w:rsidRPr="003562F1" w:rsidSect="00F2620C">
          <w:type w:val="continuous"/>
          <w:pgSz w:w="11909" w:h="16834"/>
          <w:pgMar w:top="1440" w:right="1440" w:bottom="1440" w:left="1440" w:header="720" w:footer="720" w:gutter="0"/>
          <w:cols w:space="720"/>
        </w:sectPr>
      </w:pPr>
    </w:p>
    <w:p w14:paraId="3E7E1E25" w14:textId="773BEF21" w:rsidR="008E3551" w:rsidRPr="00AA5211" w:rsidRDefault="00D3697A" w:rsidP="00D272FB">
      <w:pPr>
        <w:rPr>
          <w:bCs/>
          <w:color w:val="000000"/>
        </w:rPr>
      </w:pPr>
      <w:r w:rsidRPr="003562F1">
        <w:rPr>
          <w:bCs/>
          <w:noProof/>
        </w:rPr>
        <mc:AlternateContent>
          <mc:Choice Requires="wps">
            <w:drawing>
              <wp:inline distT="0" distB="0" distL="0" distR="0" wp14:anchorId="68116E84" wp14:editId="687E7ACC">
                <wp:extent cx="5716800" cy="450000"/>
                <wp:effectExtent l="0" t="0" r="17780" b="10160"/>
                <wp:docPr id="414473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450000"/>
                        </a:xfrm>
                        <a:prstGeom prst="rect">
                          <a:avLst/>
                        </a:prstGeom>
                        <a:solidFill>
                          <a:srgbClr val="FFFFFF"/>
                        </a:solidFill>
                        <a:ln w="9525">
                          <a:solidFill>
                            <a:srgbClr val="000000"/>
                          </a:solidFill>
                          <a:miter lim="800000"/>
                          <a:headEnd/>
                          <a:tailEnd/>
                        </a:ln>
                      </wps:spPr>
                      <wps:txbx>
                        <w:txbxContent>
                          <w:p w14:paraId="6E62A8FE" w14:textId="243775EA" w:rsidR="00D3697A" w:rsidRPr="00035C67" w:rsidRDefault="00E8198D" w:rsidP="00D272FB">
                            <w:pPr>
                              <w:pStyle w:val="txtBox1"/>
                              <w:shd w:val="clear" w:color="auto" w:fill="auto"/>
                              <w:rPr>
                                <w:color w:val="000000" w:themeColor="text1"/>
                              </w:rPr>
                            </w:pPr>
                            <w:r w:rsidRPr="00FA0381">
                              <w:t xml:space="preserve">Each </w:t>
                            </w:r>
                            <w:r w:rsidR="002C79ED" w:rsidRPr="00FA0381">
                              <w:t>Signator</w:t>
                            </w:r>
                            <w:r w:rsidRPr="00FA0381">
                              <w:t>y will consider and respond to requests for data portability. [add details of whether the right to data portability will apply depending on the identified lawful basis]</w:t>
                            </w:r>
                            <w:r w:rsidR="00035C67" w:rsidRPr="00FA0381">
                              <w:t>]</w:t>
                            </w:r>
                          </w:p>
                        </w:txbxContent>
                      </wps:txbx>
                      <wps:bodyPr rot="0" vert="horz" wrap="square" lIns="91440" tIns="45720" rIns="91440" bIns="45720" anchor="t" anchorCtr="0">
                        <a:spAutoFit/>
                      </wps:bodyPr>
                    </wps:wsp>
                  </a:graphicData>
                </a:graphic>
              </wp:inline>
            </w:drawing>
          </mc:Choice>
          <mc:Fallback xmlns="">
            <w:pict>
              <v:shape w14:anchorId="68116E84" id="_x0000_s1083" type="#_x0000_t202" style="width:450.15pt;height:3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">
                <v:textbox style="mso-fit-shape-to-text:t">
                  <w:txbxContent>
                    <w:p w14:paraId="6E62A8FE" w14:textId="243775EA" w:rsidR="00D3697A" w:rsidRPr="00035C67" w:rsidRDefault="00E8198D" w:rsidP="00D272FB">
                      <w:pPr>
                        <w:pStyle w:val="txtBox1"/>
                        <w:shd w:val="clear" w:color="auto" w:fill="auto"/>
                        <w:rPr>
                          <w:color w:val="000000" w:themeColor="text1"/>
                        </w:rPr>
                      </w:pPr>
                      <w:r w:rsidRPr="00FA0381">
                        <w:t xml:space="preserve">Each </w:t>
                      </w:r>
                      <w:r w:rsidR="002C79ED" w:rsidRPr="00FA0381">
                        <w:t>Signator</w:t>
                      </w:r>
                      <w:r w:rsidRPr="00FA0381">
                        <w:t>y will consider and respond to requests for data portability. [add details of whether the right to data portability will apply depending on the identified lawful basis]</w:t>
                      </w:r>
                      <w:r w:rsidR="00035C67" w:rsidRPr="00FA0381">
                        <w:t>]</w:t>
                      </w:r>
                    </w:p>
                  </w:txbxContent>
                </v:textbox>
                <w10:anchorlock/>
              </v:shape>
            </w:pict>
          </mc:Fallback>
        </mc:AlternateContent>
      </w:r>
    </w:p>
    <w:p w14:paraId="6BB549CB" w14:textId="7860078C" w:rsidR="00D3697A" w:rsidRPr="003562F1" w:rsidRDefault="005E2C05" w:rsidP="00DD044A">
      <w:pPr>
        <w:pStyle w:val="Heading2"/>
        <w:rPr>
          <w:color w:val="000000"/>
        </w:rPr>
      </w:pPr>
      <w:bookmarkStart w:id="57" w:name="_Toc239864990"/>
      <w:r w:rsidRPr="00DD5FC2">
        <w:lastRenderedPageBreak/>
        <w:t xml:space="preserve">12.7 </w:t>
      </w:r>
      <w:r w:rsidR="00D3697A" w:rsidRPr="00DD5FC2">
        <w:t>The right to object</w:t>
      </w:r>
      <w:bookmarkEnd w:id="57"/>
    </w:p>
    <w:p w14:paraId="65123BAA" w14:textId="7657A1D9" w:rsidR="00235601" w:rsidRPr="00DD044A" w:rsidRDefault="00DD5FC2" w:rsidP="00D272FB">
      <w:pPr>
        <w:pStyle w:val="GuidanceNormal"/>
        <w:shd w:val="clear" w:color="auto" w:fill="D1D7DF"/>
        <w:rPr>
          <w:bCs/>
          <w:color w:val="auto"/>
        </w:rPr>
      </w:pPr>
      <w:r w:rsidRPr="00DD044A">
        <w:rPr>
          <w:bCs/>
          <w:color w:val="auto"/>
        </w:rPr>
        <w:t xml:space="preserve">The right to object to the use and sharing of personal data, if applicable. </w:t>
      </w:r>
      <w:r w:rsidR="00235601" w:rsidRPr="00DD044A">
        <w:rPr>
          <w:bCs/>
          <w:color w:val="auto"/>
        </w:rPr>
        <w:t xml:space="preserve">This applies where the </w:t>
      </w:r>
      <w:r w:rsidR="002C79ED" w:rsidRPr="00DD044A">
        <w:rPr>
          <w:bCs/>
          <w:color w:val="auto"/>
        </w:rPr>
        <w:t>Signator</w:t>
      </w:r>
      <w:r w:rsidR="00235601" w:rsidRPr="00DD044A">
        <w:rPr>
          <w:bCs/>
          <w:color w:val="auto"/>
        </w:rPr>
        <w:t>ies are carrying out a task in the public interest or for their legitimate interests, but there are exceptions. It is unlikely that an objection would be upheld where the data is Processed for individual care, but each request must be considered on a case-by-case basis. However, it is important to note that there are other routes in which an individual can raise an objection to Processing.</w:t>
      </w:r>
    </w:p>
    <w:p w14:paraId="641EE739" w14:textId="77777777" w:rsidR="00210CC7" w:rsidRPr="00AA5211" w:rsidRDefault="00210CC7" w:rsidP="00CC47DE">
      <w:pPr>
        <w:pBdr>
          <w:top w:val="nil"/>
          <w:left w:val="nil"/>
          <w:bottom w:val="nil"/>
          <w:right w:val="nil"/>
          <w:between w:val="nil"/>
        </w:pBdr>
        <w:ind w:firstLine="720"/>
        <w:rPr>
          <w:bCs/>
          <w:color w:val="000000"/>
        </w:rPr>
        <w:sectPr w:rsidR="00210CC7" w:rsidRPr="00AA5211" w:rsidSect="00F2620C">
          <w:type w:val="continuous"/>
          <w:pgSz w:w="11909" w:h="16834"/>
          <w:pgMar w:top="1440" w:right="1440" w:bottom="1440" w:left="1440" w:header="720" w:footer="720" w:gutter="0"/>
          <w:cols w:space="720"/>
        </w:sectPr>
      </w:pPr>
    </w:p>
    <w:p w14:paraId="2FD26D6D" w14:textId="01377B53" w:rsidR="00235601" w:rsidRPr="003562F1" w:rsidRDefault="00235601" w:rsidP="00B164AA">
      <w:pPr>
        <w:rPr>
          <w:bCs/>
          <w:color w:val="000000"/>
        </w:rPr>
      </w:pPr>
      <w:r w:rsidRPr="003562F1">
        <w:rPr>
          <w:bCs/>
          <w:noProof/>
        </w:rPr>
        <mc:AlternateContent>
          <mc:Choice Requires="wps">
            <w:drawing>
              <wp:inline distT="0" distB="0" distL="0" distR="0" wp14:anchorId="4882C7EA" wp14:editId="5739C79D">
                <wp:extent cx="5716800" cy="450000"/>
                <wp:effectExtent l="0" t="0" r="17780" b="10160"/>
                <wp:docPr id="534714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450000"/>
                        </a:xfrm>
                        <a:prstGeom prst="rect">
                          <a:avLst/>
                        </a:prstGeom>
                        <a:solidFill>
                          <a:srgbClr val="FFFFFF"/>
                        </a:solidFill>
                        <a:ln w="9525">
                          <a:solidFill>
                            <a:srgbClr val="000000"/>
                          </a:solidFill>
                          <a:miter lim="800000"/>
                          <a:headEnd/>
                          <a:tailEnd/>
                        </a:ln>
                      </wps:spPr>
                      <wps:txbx>
                        <w:txbxContent>
                          <w:p w14:paraId="36BCB9FA" w14:textId="23D54952" w:rsidR="00235601" w:rsidRPr="00B556BC" w:rsidRDefault="00E8198D" w:rsidP="00D272FB">
                            <w:pPr>
                              <w:pStyle w:val="txtBox1"/>
                              <w:shd w:val="clear" w:color="auto" w:fill="auto"/>
                              <w:rPr>
                                <w:color w:val="000000" w:themeColor="text1"/>
                              </w:rPr>
                            </w:pPr>
                            <w:r w:rsidRPr="00FA0381">
                              <w:t xml:space="preserve">Each </w:t>
                            </w:r>
                            <w:r w:rsidR="002C79ED" w:rsidRPr="00FA0381">
                              <w:t>Signator</w:t>
                            </w:r>
                            <w:r w:rsidRPr="00FA0381">
                              <w:t>y will consider and respond to objection requests. [add details of whether the right to object will apply depending on the identified lawful basis]</w:t>
                            </w:r>
                            <w:r w:rsidR="00B556BC" w:rsidRPr="00FA0381">
                              <w:t>]</w:t>
                            </w:r>
                          </w:p>
                        </w:txbxContent>
                      </wps:txbx>
                      <wps:bodyPr rot="0" vert="horz" wrap="square" lIns="91440" tIns="45720" rIns="91440" bIns="45720" anchor="t" anchorCtr="0">
                        <a:spAutoFit/>
                      </wps:bodyPr>
                    </wps:wsp>
                  </a:graphicData>
                </a:graphic>
              </wp:inline>
            </w:drawing>
          </mc:Choice>
          <mc:Fallback xmlns="">
            <w:pict>
              <v:shape w14:anchorId="4882C7EA" id="_x0000_s1084" type="#_x0000_t202" style="width:450.15pt;height:3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">
                <v:textbox style="mso-fit-shape-to-text:t">
                  <w:txbxContent>
                    <w:p w14:paraId="36BCB9FA" w14:textId="23D54952" w:rsidR="00235601" w:rsidRPr="00B556BC" w:rsidRDefault="00E8198D" w:rsidP="00D272FB">
                      <w:pPr>
                        <w:pStyle w:val="txtBox1"/>
                        <w:shd w:val="clear" w:color="auto" w:fill="auto"/>
                        <w:rPr>
                          <w:color w:val="000000" w:themeColor="text1"/>
                        </w:rPr>
                      </w:pPr>
                      <w:r w:rsidRPr="00FA0381">
                        <w:t xml:space="preserve">Each </w:t>
                      </w:r>
                      <w:r w:rsidR="002C79ED" w:rsidRPr="00FA0381">
                        <w:t>Signator</w:t>
                      </w:r>
                      <w:r w:rsidRPr="00FA0381">
                        <w:t>y will consider and respond to objection requests. [add details of whether the right to object will apply depending on the identified lawful basis]</w:t>
                      </w:r>
                      <w:r w:rsidR="00B556BC" w:rsidRPr="00FA0381">
                        <w:t>]</w:t>
                      </w:r>
                    </w:p>
                  </w:txbxContent>
                </v:textbox>
                <w10:anchorlock/>
              </v:shape>
            </w:pict>
          </mc:Fallback>
        </mc:AlternateContent>
      </w:r>
    </w:p>
    <w:p w14:paraId="5D313A09" w14:textId="0D6CCFB6" w:rsidR="0091319C" w:rsidRPr="00AA5211" w:rsidRDefault="00662DBB" w:rsidP="00D13927">
      <w:pPr>
        <w:pStyle w:val="Heading1"/>
      </w:pPr>
      <w:bookmarkStart w:id="58" w:name="_Toc239864991"/>
      <w:bookmarkStart w:id="59" w:name="_Toc122016056"/>
      <w:r w:rsidRPr="00AA5211">
        <w:lastRenderedPageBreak/>
        <w:t>Section 1</w:t>
      </w:r>
      <w:r w:rsidR="00DD5FC2">
        <w:t>3</w:t>
      </w:r>
      <w:r w:rsidRPr="00AA5211">
        <w:t>:</w:t>
      </w:r>
      <w:r w:rsidR="0091319C" w:rsidRPr="00AA5211">
        <w:t xml:space="preserve"> Onward sharing of personal data</w:t>
      </w:r>
      <w:bookmarkEnd w:id="58"/>
      <w:r w:rsidR="0091319C" w:rsidRPr="00AA5211">
        <w:t xml:space="preserve"> </w:t>
      </w:r>
    </w:p>
    <w:p w14:paraId="10BB5B6F" w14:textId="390B8771" w:rsidR="0091319C" w:rsidRPr="00AA5211" w:rsidRDefault="0091319C" w:rsidP="00AA5211">
      <w:pPr>
        <w:pStyle w:val="Listheading"/>
        <w:numPr>
          <w:ilvl w:val="0"/>
          <w:numId w:val="0"/>
        </w:numPr>
        <w:rPr>
          <w:b w:val="0"/>
          <w:bCs/>
        </w:rPr>
      </w:pPr>
      <w:r w:rsidRPr="0066541F">
        <w:rPr>
          <w:b w:val="0"/>
          <w:bCs/>
          <w:noProof/>
        </w:rPr>
        <mc:AlternateContent>
          <mc:Choice Requires="wps">
            <w:drawing>
              <wp:inline distT="0" distB="0" distL="0" distR="0" wp14:anchorId="56943A34" wp14:editId="0F89B157">
                <wp:extent cx="5716800" cy="277200"/>
                <wp:effectExtent l="0" t="0" r="17780" b="10160"/>
                <wp:docPr id="7360817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43FC201C" w14:textId="3978D7D9" w:rsidR="0091319C" w:rsidRPr="00B556BC" w:rsidRDefault="00B556BC" w:rsidP="00D272FB">
                            <w:pPr>
                              <w:pStyle w:val="txtBox1"/>
                              <w:shd w:val="clear" w:color="auto" w:fill="auto"/>
                            </w:pPr>
                            <w:r w:rsidRPr="00FA0381">
                              <w:t>[</w:t>
                            </w:r>
                            <w:r w:rsidR="0091319C" w:rsidRPr="00FA0381">
                              <w:t xml:space="preserve">The </w:t>
                            </w:r>
                            <w:r w:rsidR="002C79ED" w:rsidRPr="00FA0381">
                              <w:t>Signator</w:t>
                            </w:r>
                            <w:r w:rsidR="0091319C" w:rsidRPr="00FA0381">
                              <w:t xml:space="preserve">ies agree </w:t>
                            </w:r>
                            <w:r w:rsidR="00511E40" w:rsidRPr="00FA0381">
                              <w:t xml:space="preserve">that </w:t>
                            </w:r>
                            <w:r w:rsidR="0091319C" w:rsidRPr="00FA0381">
                              <w:t>where a</w:t>
                            </w:r>
                            <w:r w:rsidR="002C79ED" w:rsidRPr="00FA0381">
                              <w:t xml:space="preserve"> Signator</w:t>
                            </w:r>
                            <w:r w:rsidR="0091319C" w:rsidRPr="00FA0381">
                              <w:t xml:space="preserve">y wishes to onward share data it has received, it will consult with the sending </w:t>
                            </w:r>
                            <w:r w:rsidR="002C79ED" w:rsidRPr="00FA0381">
                              <w:t>Signator</w:t>
                            </w:r>
                            <w:r w:rsidR="0091319C" w:rsidRPr="00FA0381">
                              <w:t>y where feasible to understand any necessary restrictions or specific handling requirements.</w:t>
                            </w:r>
                            <w:r w:rsidRPr="00FA0381">
                              <w:t>]</w:t>
                            </w:r>
                          </w:p>
                        </w:txbxContent>
                      </wps:txbx>
                      <wps:bodyPr rot="0" vert="horz" wrap="square" lIns="91440" tIns="45720" rIns="91440" bIns="45720" anchor="t" anchorCtr="0">
                        <a:spAutoFit/>
                      </wps:bodyPr>
                    </wps:wsp>
                  </a:graphicData>
                </a:graphic>
              </wp:inline>
            </w:drawing>
          </mc:Choice>
          <mc:Fallback xmlns="">
            <w:pict>
              <v:shape w14:anchorId="56943A34" id="_x0000_s1085"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AnY&#10;9rcUAgAAJwQAAA4AAAAAAAAAAAAAAAAALgIAAGRycy9lMm9Eb2MueG1sUEsBAi0AFAAGAAgAAAAh&#10;AA+asejcAAAABAEAAA8AAAAAAAAAAAAAAAAAbgQAAGRycy9kb3ducmV2LnhtbFBLBQYAAAAABAAE&#10;APMAAAB3BQAAAAA=&#10;">
                <v:textbox style="mso-fit-shape-to-text:t">
                  <w:txbxContent>
                    <w:p w14:paraId="43FC201C" w14:textId="3978D7D9" w:rsidR="0091319C" w:rsidRPr="00B556BC" w:rsidRDefault="00B556BC" w:rsidP="00D272FB">
                      <w:pPr>
                        <w:pStyle w:val="txtBox1"/>
                        <w:shd w:val="clear" w:color="auto" w:fill="auto"/>
                      </w:pPr>
                      <w:r w:rsidRPr="00FA0381">
                        <w:t>[</w:t>
                      </w:r>
                      <w:r w:rsidR="0091319C" w:rsidRPr="00FA0381">
                        <w:t xml:space="preserve">The </w:t>
                      </w:r>
                      <w:r w:rsidR="002C79ED" w:rsidRPr="00FA0381">
                        <w:t>Signator</w:t>
                      </w:r>
                      <w:r w:rsidR="0091319C" w:rsidRPr="00FA0381">
                        <w:t xml:space="preserve">ies agree </w:t>
                      </w:r>
                      <w:r w:rsidR="00511E40" w:rsidRPr="00FA0381">
                        <w:t xml:space="preserve">that </w:t>
                      </w:r>
                      <w:r w:rsidR="0091319C" w:rsidRPr="00FA0381">
                        <w:t>where a</w:t>
                      </w:r>
                      <w:r w:rsidR="002C79ED" w:rsidRPr="00FA0381">
                        <w:t xml:space="preserve"> Signator</w:t>
                      </w:r>
                      <w:r w:rsidR="0091319C" w:rsidRPr="00FA0381">
                        <w:t xml:space="preserve">y wishes to onward share data it has received, it will consult with the sending </w:t>
                      </w:r>
                      <w:r w:rsidR="002C79ED" w:rsidRPr="00FA0381">
                        <w:t>Signator</w:t>
                      </w:r>
                      <w:r w:rsidR="0091319C" w:rsidRPr="00FA0381">
                        <w:t>y where feasible to understand any necessary restrictions or specific handling requirements.</w:t>
                      </w:r>
                      <w:r w:rsidRPr="00FA0381">
                        <w:t>]</w:t>
                      </w:r>
                    </w:p>
                  </w:txbxContent>
                </v:textbox>
                <w10:anchorlock/>
              </v:shape>
            </w:pict>
          </mc:Fallback>
        </mc:AlternateContent>
      </w:r>
    </w:p>
    <w:p w14:paraId="7B5AE3EB" w14:textId="0C60031C" w:rsidR="0091319C" w:rsidRPr="00AA5211" w:rsidRDefault="00662DBB" w:rsidP="00D13927">
      <w:pPr>
        <w:pStyle w:val="Heading1"/>
      </w:pPr>
      <w:bookmarkStart w:id="60" w:name="_Toc239864992"/>
      <w:r w:rsidRPr="00AA5211">
        <w:lastRenderedPageBreak/>
        <w:t>Section 1</w:t>
      </w:r>
      <w:r w:rsidR="00DD5FC2">
        <w:t>4</w:t>
      </w:r>
      <w:r w:rsidRPr="00AA5211">
        <w:t xml:space="preserve">: </w:t>
      </w:r>
      <w:r w:rsidR="0091319C" w:rsidRPr="00D13927">
        <w:t>Miscellaneous</w:t>
      </w:r>
      <w:bookmarkEnd w:id="60"/>
      <w:r w:rsidR="0091319C" w:rsidRPr="00AA5211">
        <w:t xml:space="preserve"> </w:t>
      </w:r>
    </w:p>
    <w:p w14:paraId="1387B665" w14:textId="10D52015" w:rsidR="00F96562" w:rsidRPr="00DD5FC2" w:rsidRDefault="0091319C" w:rsidP="00DD044A">
      <w:pPr>
        <w:pStyle w:val="Heading2"/>
      </w:pPr>
      <w:bookmarkStart w:id="61" w:name="_Toc239864993"/>
      <w:r w:rsidRPr="00DD5FC2">
        <w:t>1</w:t>
      </w:r>
      <w:r w:rsidR="00DD5FC2">
        <w:t>4</w:t>
      </w:r>
      <w:r w:rsidRPr="00DD5FC2">
        <w:t xml:space="preserve">.1 </w:t>
      </w:r>
      <w:r w:rsidR="00FA3C4A" w:rsidRPr="00DD5FC2">
        <w:t xml:space="preserve">Confirm the </w:t>
      </w:r>
      <w:r w:rsidR="00C6780B" w:rsidRPr="00DD5FC2">
        <w:t xml:space="preserve">obligations of all </w:t>
      </w:r>
      <w:r w:rsidR="002C79ED">
        <w:t>Signator</w:t>
      </w:r>
      <w:r w:rsidR="00C6780B" w:rsidRPr="00DD5FC2">
        <w:t xml:space="preserve">ies for </w:t>
      </w:r>
      <w:r w:rsidR="00FA3C4A" w:rsidRPr="00DD5FC2">
        <w:t>child death review</w:t>
      </w:r>
      <w:r w:rsidR="00C6780B" w:rsidRPr="00DD5FC2">
        <w:t>s</w:t>
      </w:r>
      <w:r w:rsidR="00FA3C4A" w:rsidRPr="00DD5FC2">
        <w:t xml:space="preserve"> or child safeguarding practice review</w:t>
      </w:r>
      <w:r w:rsidR="00C6780B" w:rsidRPr="00DD5FC2">
        <w:t>s</w:t>
      </w:r>
      <w:bookmarkEnd w:id="61"/>
    </w:p>
    <w:p w14:paraId="4827A564" w14:textId="77777777" w:rsidR="00C6780B" w:rsidRPr="00AA5211" w:rsidRDefault="00C6780B" w:rsidP="00074CFC">
      <w:pPr>
        <w:pStyle w:val="Listheading"/>
        <w:numPr>
          <w:ilvl w:val="0"/>
          <w:numId w:val="0"/>
        </w:numPr>
        <w:rPr>
          <w:b w:val="0"/>
          <w:bCs/>
        </w:rPr>
      </w:pPr>
      <w:r w:rsidRPr="00AA5211">
        <w:rPr>
          <w:b w:val="0"/>
          <w:bCs/>
          <w:noProof/>
        </w:rPr>
        <mc:AlternateContent>
          <mc:Choice Requires="wps">
            <w:drawing>
              <wp:inline distT="0" distB="0" distL="0" distR="0" wp14:anchorId="3400C0B9" wp14:editId="1BEE596B">
                <wp:extent cx="5716800" cy="277200"/>
                <wp:effectExtent l="0" t="0" r="17780" b="10160"/>
                <wp:docPr id="12190305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130F2C6A" w14:textId="7781DE06" w:rsidR="00C6780B" w:rsidRPr="00B556BC" w:rsidRDefault="00B556BC" w:rsidP="00D272FB">
                            <w:pPr>
                              <w:pStyle w:val="txtBox1"/>
                              <w:shd w:val="clear" w:color="auto" w:fill="auto"/>
                            </w:pPr>
                            <w:r w:rsidRPr="00FA0381">
                              <w:t>[</w:t>
                            </w:r>
                            <w:r w:rsidR="00C6780B" w:rsidRPr="00FA0381">
                              <w:t xml:space="preserve">The </w:t>
                            </w:r>
                            <w:r w:rsidR="002C79ED" w:rsidRPr="00FA0381">
                              <w:t>Signator</w:t>
                            </w:r>
                            <w:r w:rsidR="00C6780B" w:rsidRPr="00FA0381">
                              <w:t xml:space="preserve">ies acknowledge that where they receive an information request in relation to a child death review or child safeguarding practice review, they may face legal action from statutory safeguarding partners (consisting of the relevant local authority, chief officer of police and NHS integrated care board) if they do not comply. The </w:t>
                            </w:r>
                            <w:r w:rsidR="002C79ED" w:rsidRPr="00FA0381">
                              <w:t>Signator</w:t>
                            </w:r>
                            <w:r w:rsidR="00C6780B" w:rsidRPr="00FA0381">
                              <w:t>ies agree that they will ensure this is clearly communicated and understood by their staff.</w:t>
                            </w:r>
                            <w:r w:rsidRPr="00FA0381">
                              <w:t>]</w:t>
                            </w:r>
                          </w:p>
                        </w:txbxContent>
                      </wps:txbx>
                      <wps:bodyPr rot="0" vert="horz" wrap="square" lIns="91440" tIns="45720" rIns="91440" bIns="45720" anchor="t" anchorCtr="0">
                        <a:spAutoFit/>
                      </wps:bodyPr>
                    </wps:wsp>
                  </a:graphicData>
                </a:graphic>
              </wp:inline>
            </w:drawing>
          </mc:Choice>
          <mc:Fallback xmlns="">
            <w:pict>
              <v:shape w14:anchorId="3400C0B9" id="_x0000_s1086"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Bg&#10;ct3HFQIAACcEAAAOAAAAAAAAAAAAAAAAAC4CAABkcnMvZTJvRG9jLnhtbFBLAQItABQABgAIAAAA&#10;IQAPmrHo3AAAAAQBAAAPAAAAAAAAAAAAAAAAAG8EAABkcnMvZG93bnJldi54bWxQSwUGAAAAAAQA&#10;BADzAAAAeAUAAAAA&#10;">
                <v:textbox style="mso-fit-shape-to-text:t">
                  <w:txbxContent>
                    <w:p w14:paraId="130F2C6A" w14:textId="7781DE06" w:rsidR="00C6780B" w:rsidRPr="00B556BC" w:rsidRDefault="00B556BC" w:rsidP="00D272FB">
                      <w:pPr>
                        <w:pStyle w:val="txtBox1"/>
                        <w:shd w:val="clear" w:color="auto" w:fill="auto"/>
                      </w:pPr>
                      <w:r w:rsidRPr="00FA0381">
                        <w:t>[</w:t>
                      </w:r>
                      <w:r w:rsidR="00C6780B" w:rsidRPr="00FA0381">
                        <w:t xml:space="preserve">The </w:t>
                      </w:r>
                      <w:r w:rsidR="002C79ED" w:rsidRPr="00FA0381">
                        <w:t>Signator</w:t>
                      </w:r>
                      <w:r w:rsidR="00C6780B" w:rsidRPr="00FA0381">
                        <w:t xml:space="preserve">ies acknowledge that where they receive an information request in relation to a child death review or child safeguarding practice review, they may face legal action from statutory safeguarding partners (consisting of the relevant local authority, chief officer of police and NHS integrated care board) if they do not comply. The </w:t>
                      </w:r>
                      <w:r w:rsidR="002C79ED" w:rsidRPr="00FA0381">
                        <w:t>Signator</w:t>
                      </w:r>
                      <w:r w:rsidR="00C6780B" w:rsidRPr="00FA0381">
                        <w:t>ies agree that they will ensure this is clearly communicated and understood by their staff.</w:t>
                      </w:r>
                      <w:r w:rsidRPr="00FA0381">
                        <w:t>]</w:t>
                      </w:r>
                    </w:p>
                  </w:txbxContent>
                </v:textbox>
                <w10:anchorlock/>
              </v:shape>
            </w:pict>
          </mc:Fallback>
        </mc:AlternateContent>
      </w:r>
    </w:p>
    <w:p w14:paraId="0FF22BAD" w14:textId="2276A29A" w:rsidR="00C6780B" w:rsidRPr="00DD5FC2" w:rsidRDefault="0091319C" w:rsidP="00DD044A">
      <w:pPr>
        <w:pStyle w:val="Heading2"/>
      </w:pPr>
      <w:bookmarkStart w:id="62" w:name="_Toc239864994"/>
      <w:r w:rsidRPr="00DD5FC2">
        <w:t>1</w:t>
      </w:r>
      <w:r w:rsidR="00DD5FC2">
        <w:t>4</w:t>
      </w:r>
      <w:r w:rsidRPr="00DD5FC2">
        <w:t xml:space="preserve">.2 </w:t>
      </w:r>
      <w:r w:rsidR="00E6091D" w:rsidRPr="00DD5FC2">
        <w:t>Confirm the process in place for raising concerns</w:t>
      </w:r>
      <w:bookmarkEnd w:id="62"/>
    </w:p>
    <w:p w14:paraId="2C3C5B6C" w14:textId="45CEDBF9" w:rsidR="00E6091D" w:rsidRPr="00AA5211" w:rsidRDefault="00E6091D" w:rsidP="00E52E3A">
      <w:pPr>
        <w:pStyle w:val="Listheading"/>
        <w:numPr>
          <w:ilvl w:val="0"/>
          <w:numId w:val="0"/>
        </w:numPr>
        <w:rPr>
          <w:b w:val="0"/>
          <w:bCs/>
        </w:rPr>
      </w:pPr>
      <w:r w:rsidRPr="00AA5211">
        <w:rPr>
          <w:b w:val="0"/>
          <w:bCs/>
          <w:noProof/>
        </w:rPr>
        <mc:AlternateContent>
          <mc:Choice Requires="wps">
            <w:drawing>
              <wp:inline distT="0" distB="0" distL="0" distR="0" wp14:anchorId="40A5FD75" wp14:editId="3AF93889">
                <wp:extent cx="5716800" cy="277200"/>
                <wp:effectExtent l="0" t="0" r="17780" b="10160"/>
                <wp:docPr id="14804446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78D59CAF" w14:textId="53D683A1" w:rsidR="00E6091D" w:rsidRPr="00B556BC" w:rsidRDefault="00B556BC" w:rsidP="00D272FB">
                            <w:pPr>
                              <w:pStyle w:val="txtBox1"/>
                              <w:shd w:val="clear" w:color="auto" w:fill="auto"/>
                            </w:pPr>
                            <w:r w:rsidRPr="00FA0381">
                              <w:t>[</w:t>
                            </w:r>
                            <w:r w:rsidR="00E6091D" w:rsidRPr="00FA0381">
                              <w:t xml:space="preserve">The </w:t>
                            </w:r>
                            <w:r w:rsidR="002C79ED" w:rsidRPr="00FA0381">
                              <w:t>Signator</w:t>
                            </w:r>
                            <w:r w:rsidR="00E6091D" w:rsidRPr="00FA0381">
                              <w:t>ies will ensure that there are suitable processes in place to allow concerns about non-compliance with this Agreement to be reported to an appropriate person, with the authority to investigate and act upon concerns.</w:t>
                            </w:r>
                            <w:r w:rsidRPr="00FA0381">
                              <w:t>]</w:t>
                            </w:r>
                          </w:p>
                          <w:p w14:paraId="7513F946" w14:textId="77777777" w:rsidR="00E6091D" w:rsidRPr="00D272FB" w:rsidRDefault="00E6091D" w:rsidP="00D272FB">
                            <w:pPr>
                              <w:pStyle w:val="txtBox1"/>
                              <w:shd w:val="clear" w:color="auto" w:fill="auto"/>
                              <w:rPr>
                                <w:b/>
                                <w:bCs/>
                                <w:i/>
                                <w:iCs/>
                              </w:rPr>
                            </w:pPr>
                          </w:p>
                          <w:p w14:paraId="62547BDF" w14:textId="4435852D" w:rsidR="00E6091D" w:rsidRPr="00B556BC" w:rsidRDefault="00E6091D" w:rsidP="00D272FB">
                            <w:pPr>
                              <w:pStyle w:val="txtBox1"/>
                              <w:shd w:val="clear" w:color="auto" w:fill="auto"/>
                            </w:pPr>
                            <w:r w:rsidRPr="00B556BC">
                              <w:t>[add in any local shared mechanism for doing so]</w:t>
                            </w:r>
                          </w:p>
                        </w:txbxContent>
                      </wps:txbx>
                      <wps:bodyPr rot="0" vert="horz" wrap="square" lIns="91440" tIns="45720" rIns="91440" bIns="45720" anchor="t" anchorCtr="0">
                        <a:spAutoFit/>
                      </wps:bodyPr>
                    </wps:wsp>
                  </a:graphicData>
                </a:graphic>
              </wp:inline>
            </w:drawing>
          </mc:Choice>
          <mc:Fallback xmlns="">
            <w:pict>
              <v:shape w14:anchorId="40A5FD75" id="_x0000_s1087"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Cy&#10;xbMxFQIAACcEAAAOAAAAAAAAAAAAAAAAAC4CAABkcnMvZTJvRG9jLnhtbFBLAQItABQABgAIAAAA&#10;IQAPmrHo3AAAAAQBAAAPAAAAAAAAAAAAAAAAAG8EAABkcnMvZG93bnJldi54bWxQSwUGAAAAAAQA&#10;BADzAAAAeAUAAAAA&#10;">
                <v:textbox style="mso-fit-shape-to-text:t">
                  <w:txbxContent>
                    <w:p w14:paraId="78D59CAF" w14:textId="53D683A1" w:rsidR="00E6091D" w:rsidRPr="00B556BC" w:rsidRDefault="00B556BC" w:rsidP="00D272FB">
                      <w:pPr>
                        <w:pStyle w:val="txtBox1"/>
                        <w:shd w:val="clear" w:color="auto" w:fill="auto"/>
                      </w:pPr>
                      <w:r w:rsidRPr="00FA0381">
                        <w:t>[</w:t>
                      </w:r>
                      <w:r w:rsidR="00E6091D" w:rsidRPr="00FA0381">
                        <w:t xml:space="preserve">The </w:t>
                      </w:r>
                      <w:r w:rsidR="002C79ED" w:rsidRPr="00FA0381">
                        <w:t>Signator</w:t>
                      </w:r>
                      <w:r w:rsidR="00E6091D" w:rsidRPr="00FA0381">
                        <w:t>ies will ensure that there are suitable processes in place to allow concerns about non-compliance with this Agreement to be reported to an appropriate person, with the authority to investigate and act upon concerns.</w:t>
                      </w:r>
                      <w:r w:rsidRPr="00FA0381">
                        <w:t>]</w:t>
                      </w:r>
                    </w:p>
                    <w:p w14:paraId="7513F946" w14:textId="77777777" w:rsidR="00E6091D" w:rsidRPr="00D272FB" w:rsidRDefault="00E6091D" w:rsidP="00D272FB">
                      <w:pPr>
                        <w:pStyle w:val="txtBox1"/>
                        <w:shd w:val="clear" w:color="auto" w:fill="auto"/>
                        <w:rPr>
                          <w:b/>
                          <w:bCs/>
                          <w:i/>
                          <w:iCs/>
                        </w:rPr>
                      </w:pPr>
                    </w:p>
                    <w:p w14:paraId="62547BDF" w14:textId="4435852D" w:rsidR="00E6091D" w:rsidRPr="00B556BC" w:rsidRDefault="00E6091D" w:rsidP="00D272FB">
                      <w:pPr>
                        <w:pStyle w:val="txtBox1"/>
                        <w:shd w:val="clear" w:color="auto" w:fill="auto"/>
                      </w:pPr>
                      <w:r w:rsidRPr="00B556BC">
                        <w:t>[add in any local shared mechanism for doing so]</w:t>
                      </w:r>
                    </w:p>
                  </w:txbxContent>
                </v:textbox>
                <w10:anchorlock/>
              </v:shape>
            </w:pict>
          </mc:Fallback>
        </mc:AlternateContent>
      </w:r>
    </w:p>
    <w:p w14:paraId="7A77801C" w14:textId="2635E1C6" w:rsidR="004B6D21" w:rsidRPr="00DD5FC2" w:rsidRDefault="0091319C" w:rsidP="00DD044A">
      <w:pPr>
        <w:pStyle w:val="Heading2"/>
      </w:pPr>
      <w:bookmarkStart w:id="63" w:name="_Toc239864995"/>
      <w:r w:rsidRPr="00DD5FC2">
        <w:t>1</w:t>
      </w:r>
      <w:r w:rsidR="00DD5FC2">
        <w:t>4</w:t>
      </w:r>
      <w:r w:rsidRPr="00DD5FC2">
        <w:t xml:space="preserve">.3 </w:t>
      </w:r>
      <w:r w:rsidR="004B6D21" w:rsidRPr="00DD5FC2">
        <w:t xml:space="preserve">Set out the mechanism for issuing a variation to this </w:t>
      </w:r>
      <w:r w:rsidR="00F96562" w:rsidRPr="00DD5FC2">
        <w:t>A</w:t>
      </w:r>
      <w:r w:rsidR="004B6D21" w:rsidRPr="00DD5FC2">
        <w:t>greement</w:t>
      </w:r>
      <w:bookmarkEnd w:id="63"/>
    </w:p>
    <w:p w14:paraId="795EE58F" w14:textId="5B3C7E59" w:rsidR="00C14039" w:rsidRPr="00DD044A" w:rsidRDefault="00CA1320" w:rsidP="00D272FB">
      <w:pPr>
        <w:pStyle w:val="GuidanceNormal"/>
        <w:shd w:val="clear" w:color="auto" w:fill="D1D7DF"/>
        <w:rPr>
          <w:bCs/>
          <w:color w:val="auto"/>
        </w:rPr>
      </w:pPr>
      <w:r w:rsidRPr="00DD044A">
        <w:rPr>
          <w:bCs/>
          <w:color w:val="auto"/>
        </w:rPr>
        <w:t xml:space="preserve">This will be as agreed between the </w:t>
      </w:r>
      <w:r w:rsidR="002C79ED" w:rsidRPr="00DD044A">
        <w:rPr>
          <w:bCs/>
          <w:color w:val="auto"/>
        </w:rPr>
        <w:t>Signator</w:t>
      </w:r>
      <w:r w:rsidRPr="00DD044A">
        <w:rPr>
          <w:bCs/>
          <w:color w:val="auto"/>
        </w:rPr>
        <w:t>ies.</w:t>
      </w:r>
    </w:p>
    <w:p w14:paraId="46067E34" w14:textId="77777777" w:rsidR="00F9357E" w:rsidRPr="003562F1" w:rsidRDefault="00F9357E" w:rsidP="00F9357E">
      <w:pPr>
        <w:rPr>
          <w:bCs/>
        </w:rPr>
        <w:sectPr w:rsidR="00F9357E" w:rsidRPr="003562F1" w:rsidSect="00F2620C">
          <w:type w:val="continuous"/>
          <w:pgSz w:w="11909" w:h="16834"/>
          <w:pgMar w:top="1440" w:right="1440" w:bottom="1440" w:left="1440" w:header="720" w:footer="720" w:gutter="0"/>
          <w:cols w:space="720"/>
        </w:sectPr>
      </w:pPr>
    </w:p>
    <w:p w14:paraId="4DE777B5" w14:textId="65A274FA" w:rsidR="00867147" w:rsidRPr="00E52E3A" w:rsidRDefault="00652ECB" w:rsidP="00E52E3A">
      <w:pPr>
        <w:rPr>
          <w:bCs/>
        </w:rPr>
      </w:pPr>
      <w:r w:rsidRPr="003562F1">
        <w:rPr>
          <w:bCs/>
          <w:noProof/>
        </w:rPr>
        <mc:AlternateContent>
          <mc:Choice Requires="wps">
            <w:drawing>
              <wp:inline distT="0" distB="0" distL="0" distR="0" wp14:anchorId="2E5D6268" wp14:editId="45ED0805">
                <wp:extent cx="5716800" cy="277200"/>
                <wp:effectExtent l="0" t="0" r="17780" b="10160"/>
                <wp:docPr id="14322196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02DE04E4" w14:textId="77777777" w:rsidR="00652ECB" w:rsidRPr="00B556BC" w:rsidRDefault="00652ECB" w:rsidP="00D272FB">
                            <w:pPr>
                              <w:pStyle w:val="txtBox1"/>
                              <w:shd w:val="clear" w:color="auto" w:fill="auto"/>
                            </w:pPr>
                            <w:r w:rsidRPr="00B556BC">
                              <w:t>Add details here</w:t>
                            </w:r>
                          </w:p>
                        </w:txbxContent>
                      </wps:txbx>
                      <wps:bodyPr rot="0" vert="horz" wrap="square" lIns="91440" tIns="45720" rIns="91440" bIns="45720" anchor="t" anchorCtr="0">
                        <a:spAutoFit/>
                      </wps:bodyPr>
                    </wps:wsp>
                  </a:graphicData>
                </a:graphic>
              </wp:inline>
            </w:drawing>
          </mc:Choice>
          <mc:Fallback xmlns="">
            <w:pict>
              <v:shape w14:anchorId="2E5D6268" id="_x0000_s1088"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CWy&#10;EKEUAgAAJwQAAA4AAAAAAAAAAAAAAAAALgIAAGRycy9lMm9Eb2MueG1sUEsBAi0AFAAGAAgAAAAh&#10;AA+asejcAAAABAEAAA8AAAAAAAAAAAAAAAAAbgQAAGRycy9kb3ducmV2LnhtbFBLBQYAAAAABAAE&#10;APMAAAB3BQAAAAA=&#10;">
                <v:textbox style="mso-fit-shape-to-text:t">
                  <w:txbxContent>
                    <w:p w14:paraId="02DE04E4" w14:textId="77777777" w:rsidR="00652ECB" w:rsidRPr="00B556BC" w:rsidRDefault="00652ECB" w:rsidP="00D272FB">
                      <w:pPr>
                        <w:pStyle w:val="txtBox1"/>
                        <w:shd w:val="clear" w:color="auto" w:fill="auto"/>
                      </w:pPr>
                      <w:r w:rsidRPr="00B556BC">
                        <w:t>Add details here</w:t>
                      </w:r>
                    </w:p>
                  </w:txbxContent>
                </v:textbox>
                <w10:anchorlock/>
              </v:shape>
            </w:pict>
          </mc:Fallback>
        </mc:AlternateContent>
      </w:r>
      <w:bookmarkEnd w:id="59"/>
    </w:p>
    <w:p w14:paraId="3A9F1102" w14:textId="0E31CC93" w:rsidR="00C625A8" w:rsidRPr="00DD5FC2" w:rsidRDefault="0091319C" w:rsidP="00DD044A">
      <w:pPr>
        <w:pStyle w:val="Heading2"/>
      </w:pPr>
      <w:bookmarkStart w:id="64" w:name="_Toc239864996"/>
      <w:r w:rsidRPr="00DD5FC2">
        <w:t>1</w:t>
      </w:r>
      <w:r w:rsidR="00DD5FC2">
        <w:t>4.4</w:t>
      </w:r>
      <w:r w:rsidRPr="00DD5FC2">
        <w:t xml:space="preserve"> </w:t>
      </w:r>
      <w:r w:rsidR="00C625A8" w:rsidRPr="00DD5FC2">
        <w:t xml:space="preserve">Set out the review period for this </w:t>
      </w:r>
      <w:r w:rsidR="001642AF" w:rsidRPr="00DD5FC2">
        <w:t>agreement.</w:t>
      </w:r>
      <w:bookmarkEnd w:id="64"/>
    </w:p>
    <w:p w14:paraId="09C9723E" w14:textId="271E866C" w:rsidR="009B0773" w:rsidRPr="00DD044A" w:rsidRDefault="009B0773" w:rsidP="00D272FB">
      <w:pPr>
        <w:pStyle w:val="GuidanceNormal"/>
        <w:shd w:val="clear" w:color="auto" w:fill="D1D7DF"/>
        <w:rPr>
          <w:bCs/>
          <w:color w:val="auto"/>
        </w:rPr>
      </w:pPr>
      <w:r w:rsidRPr="00DD044A">
        <w:rPr>
          <w:bCs/>
          <w:color w:val="auto"/>
        </w:rPr>
        <w:t xml:space="preserve">This is the time after which all </w:t>
      </w:r>
      <w:r w:rsidR="002C79ED" w:rsidRPr="00DD044A">
        <w:rPr>
          <w:bCs/>
          <w:color w:val="auto"/>
        </w:rPr>
        <w:t>Signator</w:t>
      </w:r>
      <w:r w:rsidRPr="00DD044A">
        <w:rPr>
          <w:bCs/>
          <w:color w:val="auto"/>
        </w:rPr>
        <w:t>ies will review the contents of the agreement to ensure that it is still fit for purpose.</w:t>
      </w:r>
    </w:p>
    <w:p w14:paraId="79EB245D" w14:textId="77777777" w:rsidR="00F9357E" w:rsidRPr="003562F1" w:rsidRDefault="00F9357E" w:rsidP="00F9357E">
      <w:pPr>
        <w:rPr>
          <w:bCs/>
        </w:rPr>
        <w:sectPr w:rsidR="00F9357E" w:rsidRPr="003562F1" w:rsidSect="00F2620C">
          <w:type w:val="continuous"/>
          <w:pgSz w:w="11909" w:h="16834"/>
          <w:pgMar w:top="1440" w:right="1440" w:bottom="1440" w:left="1440" w:header="720" w:footer="720" w:gutter="0"/>
          <w:cols w:space="720"/>
        </w:sectPr>
      </w:pPr>
      <w:bookmarkStart w:id="65" w:name="_Toc122016057"/>
    </w:p>
    <w:p w14:paraId="4E2CB43E" w14:textId="709D8FD4" w:rsidR="00C93037" w:rsidRPr="003562F1" w:rsidRDefault="00C93037" w:rsidP="00F9357E">
      <w:pPr>
        <w:rPr>
          <w:bCs/>
        </w:rPr>
      </w:pPr>
      <w:r w:rsidRPr="003562F1">
        <w:rPr>
          <w:bCs/>
          <w:noProof/>
        </w:rPr>
        <mc:AlternateContent>
          <mc:Choice Requires="wps">
            <w:drawing>
              <wp:inline distT="0" distB="0" distL="0" distR="0" wp14:anchorId="67A3AFE6" wp14:editId="534E2A80">
                <wp:extent cx="5716800" cy="277200"/>
                <wp:effectExtent l="0" t="0" r="17780" b="10160"/>
                <wp:docPr id="12941471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68BA921F" w14:textId="63973762" w:rsidR="00C93037" w:rsidRPr="00B556BC" w:rsidRDefault="00B556BC" w:rsidP="00D272FB">
                            <w:pPr>
                              <w:pStyle w:val="txtBox1"/>
                              <w:shd w:val="clear" w:color="auto" w:fill="auto"/>
                            </w:pPr>
                            <w:r w:rsidRPr="00FA0381">
                              <w:t>[</w:t>
                            </w:r>
                            <w:r w:rsidR="004644A2" w:rsidRPr="00FA0381">
                              <w:t xml:space="preserve">Annually as a minimum, and </w:t>
                            </w:r>
                            <w:r w:rsidR="00F27C24" w:rsidRPr="00FA0381">
                              <w:t>in advance of any planned</w:t>
                            </w:r>
                            <w:r w:rsidR="004644A2" w:rsidRPr="00FA0381">
                              <w:t xml:space="preserve"> </w:t>
                            </w:r>
                            <w:r w:rsidR="00F27C24" w:rsidRPr="00FA0381">
                              <w:t>changes to the processing, or without undue delay where these are unplanned.</w:t>
                            </w:r>
                            <w:r w:rsidRPr="00FA0381">
                              <w:t>]</w:t>
                            </w:r>
                          </w:p>
                        </w:txbxContent>
                      </wps:txbx>
                      <wps:bodyPr rot="0" vert="horz" wrap="square" lIns="91440" tIns="45720" rIns="91440" bIns="45720" anchor="t" anchorCtr="0">
                        <a:spAutoFit/>
                      </wps:bodyPr>
                    </wps:wsp>
                  </a:graphicData>
                </a:graphic>
              </wp:inline>
            </w:drawing>
          </mc:Choice>
          <mc:Fallback xmlns="">
            <w:pict>
              <v:shape w14:anchorId="67A3AFE6" id="_x0000_s1089"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">
                <v:textbox style="mso-fit-shape-to-text:t">
                  <w:txbxContent>
                    <w:p w14:paraId="68BA921F" w14:textId="63973762" w:rsidR="00C93037" w:rsidRPr="00B556BC" w:rsidRDefault="00B556BC" w:rsidP="00D272FB">
                      <w:pPr>
                        <w:pStyle w:val="txtBox1"/>
                        <w:shd w:val="clear" w:color="auto" w:fill="auto"/>
                      </w:pPr>
                      <w:r w:rsidRPr="00FA0381">
                        <w:t>[</w:t>
                      </w:r>
                      <w:r w:rsidR="004644A2" w:rsidRPr="00FA0381">
                        <w:t xml:space="preserve">Annually as a minimum, and </w:t>
                      </w:r>
                      <w:r w:rsidR="00F27C24" w:rsidRPr="00FA0381">
                        <w:t>in advance of any planned</w:t>
                      </w:r>
                      <w:r w:rsidR="004644A2" w:rsidRPr="00FA0381">
                        <w:t xml:space="preserve"> </w:t>
                      </w:r>
                      <w:r w:rsidR="00F27C24" w:rsidRPr="00FA0381">
                        <w:t>changes to the processing, or without undue delay where these are unplanned.</w:t>
                      </w:r>
                      <w:r w:rsidRPr="00FA0381">
                        <w:t>]</w:t>
                      </w:r>
                    </w:p>
                  </w:txbxContent>
                </v:textbox>
                <w10:anchorlock/>
              </v:shape>
            </w:pict>
          </mc:Fallback>
        </mc:AlternateContent>
      </w:r>
    </w:p>
    <w:p w14:paraId="3FD76124" w14:textId="77777777" w:rsidR="00867147" w:rsidRPr="00AA5211" w:rsidRDefault="00867147" w:rsidP="00867147">
      <w:pPr>
        <w:pStyle w:val="Listheading"/>
        <w:numPr>
          <w:ilvl w:val="0"/>
          <w:numId w:val="0"/>
        </w:numPr>
        <w:ind w:left="363"/>
        <w:rPr>
          <w:b w:val="0"/>
          <w:bCs/>
        </w:rPr>
      </w:pPr>
    </w:p>
    <w:p w14:paraId="19888DED" w14:textId="77777777" w:rsidR="00892CC1" w:rsidRPr="003562F1" w:rsidRDefault="009D2FB7">
      <w:pPr>
        <w:rPr>
          <w:bCs/>
          <w:highlight w:val="lightGray"/>
        </w:rPr>
        <w:sectPr w:rsidR="00892CC1" w:rsidRPr="003562F1" w:rsidSect="00F2620C">
          <w:type w:val="continuous"/>
          <w:pgSz w:w="11909" w:h="16834"/>
          <w:pgMar w:top="1440" w:right="1440" w:bottom="1440" w:left="1440" w:header="720" w:footer="720" w:gutter="0"/>
          <w:cols w:space="720"/>
        </w:sectPr>
      </w:pPr>
      <w:r w:rsidRPr="003562F1">
        <w:rPr>
          <w:bCs/>
          <w:highlight w:val="lightGray"/>
        </w:rPr>
        <w:br w:type="page"/>
      </w:r>
    </w:p>
    <w:p w14:paraId="07BC6852" w14:textId="34229203" w:rsidR="00C625A8" w:rsidRPr="00AA5211" w:rsidRDefault="00C625A8" w:rsidP="00D13927">
      <w:pPr>
        <w:pStyle w:val="Heading1"/>
      </w:pPr>
      <w:bookmarkStart w:id="66" w:name="_Toc239864997"/>
      <w:r w:rsidRPr="00D13927">
        <w:lastRenderedPageBreak/>
        <w:t>Reviewers</w:t>
      </w:r>
      <w:bookmarkEnd w:id="65"/>
      <w:bookmarkEnd w:id="66"/>
    </w:p>
    <w:p w14:paraId="7EC38B8D" w14:textId="3ACD4C1E" w:rsidR="00DA724A" w:rsidRPr="00DD044A" w:rsidRDefault="00DA724A" w:rsidP="00D272FB">
      <w:pPr>
        <w:pStyle w:val="GuidanceNormal"/>
        <w:shd w:val="clear" w:color="auto" w:fill="D1D7DF"/>
        <w:rPr>
          <w:bCs/>
          <w:color w:val="auto"/>
        </w:rPr>
      </w:pPr>
      <w:r w:rsidRPr="00DD044A">
        <w:rPr>
          <w:bCs/>
          <w:color w:val="auto"/>
        </w:rPr>
        <w:t>Add additional approval sections as required locally.</w:t>
      </w:r>
      <w:r w:rsidR="003E43F0" w:rsidRPr="00DD044A">
        <w:rPr>
          <w:bCs/>
          <w:color w:val="auto"/>
        </w:rPr>
        <w:t xml:space="preserve"> </w:t>
      </w:r>
      <w:r w:rsidR="00F11808" w:rsidRPr="00DD044A">
        <w:rPr>
          <w:bCs/>
          <w:color w:val="auto"/>
        </w:rPr>
        <w:t xml:space="preserve">Reviewers are likely to include: </w:t>
      </w:r>
      <w:r w:rsidR="005941F2" w:rsidRPr="00DD044A">
        <w:rPr>
          <w:bCs/>
          <w:color w:val="auto"/>
        </w:rPr>
        <w:t xml:space="preserve">Caldicott Guardian, Safeguarding Lead, </w:t>
      </w:r>
      <w:r w:rsidR="003E43F0" w:rsidRPr="00DD044A">
        <w:rPr>
          <w:bCs/>
          <w:color w:val="auto"/>
        </w:rPr>
        <w:t>Data Protection Officer, Senior Information Risk Owner, Information Asset Owner</w:t>
      </w:r>
    </w:p>
    <w:p w14:paraId="414D8F40" w14:textId="77777777" w:rsidR="00DA724A" w:rsidRPr="003562F1" w:rsidRDefault="00DA724A" w:rsidP="00DA724A">
      <w:pPr>
        <w:rPr>
          <w:bCs/>
        </w:rPr>
        <w:sectPr w:rsidR="00DA724A" w:rsidRPr="003562F1" w:rsidSect="00892CC1">
          <w:type w:val="continuous"/>
          <w:pgSz w:w="16834" w:h="11909" w:orient="landscape"/>
          <w:pgMar w:top="1440" w:right="1440" w:bottom="1440" w:left="1440" w:header="720" w:footer="720" w:gutter="0"/>
          <w:cols w:space="720"/>
        </w:sectPr>
      </w:pPr>
    </w:p>
    <w:p w14:paraId="61FAC2A4" w14:textId="19892E5D" w:rsidR="00C625A8" w:rsidRDefault="00C625A8" w:rsidP="00C625A8">
      <w:pPr>
        <w:spacing w:after="200"/>
        <w:rPr>
          <w:bCs/>
        </w:rPr>
      </w:pPr>
      <w:r w:rsidRPr="003562F1">
        <w:rPr>
          <w:bCs/>
        </w:rPr>
        <w:t>This Agreement has been reviewed by:</w:t>
      </w:r>
      <w:r w:rsidRPr="003562F1">
        <w:rPr>
          <w:bCs/>
        </w:rPr>
        <w:tab/>
      </w:r>
    </w:p>
    <w:p w14:paraId="6E2759CF" w14:textId="423548A6" w:rsidR="00D84799" w:rsidRDefault="00D84799" w:rsidP="00596808">
      <w:pPr>
        <w:pStyle w:val="Caption"/>
      </w:pPr>
      <w:bookmarkStart w:id="67" w:name="_Toc239926237"/>
      <w:r>
        <w:t>Table 8: Reviewers</w:t>
      </w:r>
      <w:bookmarkEnd w:id="67"/>
    </w:p>
    <w:tbl>
      <w:tblPr>
        <w:tblStyle w:val="TableGrid"/>
        <w:tblW w:w="0" w:type="auto"/>
        <w:tblLook w:val="04A0" w:firstRow="1" w:lastRow="0" w:firstColumn="1" w:lastColumn="0" w:noHBand="0" w:noVBand="1"/>
      </w:tblPr>
      <w:tblGrid>
        <w:gridCol w:w="4648"/>
        <w:gridCol w:w="4647"/>
        <w:gridCol w:w="4649"/>
      </w:tblGrid>
      <w:tr w:rsidR="00B65CD4" w14:paraId="438AAA92" w14:textId="77777777" w:rsidTr="00DD044A">
        <w:tc>
          <w:tcPr>
            <w:tcW w:w="4648" w:type="dxa"/>
            <w:shd w:val="clear" w:color="auto" w:fill="D1D7DF"/>
          </w:tcPr>
          <w:p w14:paraId="7842B66E" w14:textId="55D9737D" w:rsidR="00B65CD4" w:rsidRDefault="00B65CD4" w:rsidP="00D84799">
            <w:pPr>
              <w:spacing w:after="200"/>
              <w:jc w:val="center"/>
              <w:rPr>
                <w:b/>
              </w:rPr>
            </w:pPr>
            <w:r>
              <w:rPr>
                <w:b/>
              </w:rPr>
              <w:t>Reviewer name</w:t>
            </w:r>
          </w:p>
        </w:tc>
        <w:tc>
          <w:tcPr>
            <w:tcW w:w="4647" w:type="dxa"/>
            <w:shd w:val="clear" w:color="auto" w:fill="D1D7DF"/>
          </w:tcPr>
          <w:p w14:paraId="325DA1CF" w14:textId="1AA4A458" w:rsidR="00B65CD4" w:rsidRDefault="00B65CD4" w:rsidP="00D84799">
            <w:pPr>
              <w:spacing w:after="200"/>
              <w:jc w:val="center"/>
              <w:rPr>
                <w:b/>
              </w:rPr>
            </w:pPr>
            <w:r>
              <w:rPr>
                <w:b/>
              </w:rPr>
              <w:t>Role</w:t>
            </w:r>
          </w:p>
        </w:tc>
        <w:tc>
          <w:tcPr>
            <w:tcW w:w="4649" w:type="dxa"/>
            <w:shd w:val="clear" w:color="auto" w:fill="D1D7DF"/>
          </w:tcPr>
          <w:p w14:paraId="4D1541D0" w14:textId="7A242A84" w:rsidR="00B65CD4" w:rsidRDefault="00B65CD4" w:rsidP="00D84799">
            <w:pPr>
              <w:spacing w:after="200"/>
              <w:jc w:val="center"/>
              <w:rPr>
                <w:b/>
              </w:rPr>
            </w:pPr>
            <w:r>
              <w:rPr>
                <w:b/>
              </w:rPr>
              <w:t>Organisation</w:t>
            </w:r>
          </w:p>
        </w:tc>
      </w:tr>
      <w:tr w:rsidR="00B65CD4" w14:paraId="06B60903" w14:textId="77777777" w:rsidTr="00965B9D">
        <w:tc>
          <w:tcPr>
            <w:tcW w:w="4648" w:type="dxa"/>
          </w:tcPr>
          <w:p w14:paraId="39BE6CFE" w14:textId="77777777" w:rsidR="00B65CD4" w:rsidRDefault="00B65CD4" w:rsidP="00D84799">
            <w:pPr>
              <w:spacing w:after="200"/>
              <w:jc w:val="center"/>
              <w:rPr>
                <w:b/>
              </w:rPr>
            </w:pPr>
          </w:p>
        </w:tc>
        <w:tc>
          <w:tcPr>
            <w:tcW w:w="4647" w:type="dxa"/>
          </w:tcPr>
          <w:p w14:paraId="596830D3" w14:textId="77777777" w:rsidR="00B65CD4" w:rsidRDefault="00B65CD4" w:rsidP="00D84799">
            <w:pPr>
              <w:spacing w:after="200"/>
              <w:jc w:val="center"/>
              <w:rPr>
                <w:b/>
              </w:rPr>
            </w:pPr>
          </w:p>
        </w:tc>
        <w:tc>
          <w:tcPr>
            <w:tcW w:w="4649" w:type="dxa"/>
          </w:tcPr>
          <w:p w14:paraId="0D2605B8" w14:textId="77777777" w:rsidR="00B65CD4" w:rsidRDefault="00B65CD4" w:rsidP="00D84799">
            <w:pPr>
              <w:spacing w:after="200"/>
              <w:jc w:val="center"/>
              <w:rPr>
                <w:b/>
              </w:rPr>
            </w:pPr>
          </w:p>
        </w:tc>
      </w:tr>
      <w:tr w:rsidR="00B65CD4" w14:paraId="663ADFFA" w14:textId="77777777" w:rsidTr="00965B9D">
        <w:tc>
          <w:tcPr>
            <w:tcW w:w="4648" w:type="dxa"/>
          </w:tcPr>
          <w:p w14:paraId="4AD39A57" w14:textId="77777777" w:rsidR="00B65CD4" w:rsidRDefault="00B65CD4" w:rsidP="00D84799">
            <w:pPr>
              <w:spacing w:after="200"/>
              <w:jc w:val="center"/>
              <w:rPr>
                <w:b/>
              </w:rPr>
            </w:pPr>
          </w:p>
        </w:tc>
        <w:tc>
          <w:tcPr>
            <w:tcW w:w="4647" w:type="dxa"/>
          </w:tcPr>
          <w:p w14:paraId="32D4DBE4" w14:textId="77777777" w:rsidR="00B65CD4" w:rsidRDefault="00B65CD4" w:rsidP="00D84799">
            <w:pPr>
              <w:spacing w:after="200"/>
              <w:jc w:val="center"/>
              <w:rPr>
                <w:b/>
              </w:rPr>
            </w:pPr>
          </w:p>
        </w:tc>
        <w:tc>
          <w:tcPr>
            <w:tcW w:w="4649" w:type="dxa"/>
          </w:tcPr>
          <w:p w14:paraId="2B047CF7" w14:textId="77777777" w:rsidR="00B65CD4" w:rsidRDefault="00B65CD4" w:rsidP="00D84799">
            <w:pPr>
              <w:spacing w:after="200"/>
              <w:jc w:val="center"/>
              <w:rPr>
                <w:b/>
              </w:rPr>
            </w:pPr>
          </w:p>
        </w:tc>
      </w:tr>
    </w:tbl>
    <w:p w14:paraId="53E494D2" w14:textId="77777777" w:rsidR="00B65CD4" w:rsidRDefault="00B65CD4" w:rsidP="00B65CD4">
      <w:pPr>
        <w:spacing w:after="200"/>
        <w:rPr>
          <w:b/>
        </w:rPr>
      </w:pPr>
    </w:p>
    <w:p w14:paraId="26BE1989" w14:textId="77777777" w:rsidR="009F4F8E" w:rsidRDefault="009F4F8E" w:rsidP="00B65CD4">
      <w:pPr>
        <w:spacing w:after="200"/>
        <w:rPr>
          <w:b/>
        </w:rPr>
      </w:pPr>
    </w:p>
    <w:p w14:paraId="55C7AA5B" w14:textId="77777777" w:rsidR="009F4F8E" w:rsidRDefault="009F4F8E" w:rsidP="00B65CD4">
      <w:pPr>
        <w:spacing w:after="200"/>
        <w:rPr>
          <w:b/>
        </w:rPr>
      </w:pPr>
    </w:p>
    <w:p w14:paraId="48FAB6AB" w14:textId="77777777" w:rsidR="009F4F8E" w:rsidRDefault="009F4F8E" w:rsidP="00B65CD4">
      <w:pPr>
        <w:spacing w:after="200"/>
        <w:rPr>
          <w:b/>
        </w:rPr>
      </w:pPr>
    </w:p>
    <w:p w14:paraId="49812CFA" w14:textId="77777777" w:rsidR="009F4F8E" w:rsidRDefault="009F4F8E" w:rsidP="00B65CD4">
      <w:pPr>
        <w:spacing w:after="200"/>
        <w:rPr>
          <w:b/>
        </w:rPr>
      </w:pPr>
    </w:p>
    <w:p w14:paraId="7F378514" w14:textId="77777777" w:rsidR="008108D5" w:rsidRDefault="008108D5" w:rsidP="00B65CD4">
      <w:pPr>
        <w:spacing w:after="200"/>
        <w:rPr>
          <w:b/>
        </w:rPr>
      </w:pPr>
    </w:p>
    <w:p w14:paraId="41BF3846" w14:textId="77777777" w:rsidR="009F4F8E" w:rsidRPr="00AA5211" w:rsidRDefault="009F4F8E" w:rsidP="00B65CD4">
      <w:pPr>
        <w:spacing w:after="200"/>
        <w:rPr>
          <w:b/>
        </w:rPr>
      </w:pPr>
    </w:p>
    <w:p w14:paraId="3D2AA489" w14:textId="18A0D16F" w:rsidR="00C625A8" w:rsidRPr="003562F1" w:rsidRDefault="00C625A8" w:rsidP="00D13927">
      <w:pPr>
        <w:pStyle w:val="Heading1"/>
      </w:pPr>
      <w:bookmarkStart w:id="68" w:name="_Toc122016058"/>
      <w:bookmarkStart w:id="69" w:name="_Toc239864998"/>
      <w:r w:rsidRPr="00D13927">
        <w:lastRenderedPageBreak/>
        <w:t>Signatories</w:t>
      </w:r>
      <w:bookmarkEnd w:id="68"/>
      <w:bookmarkEnd w:id="69"/>
    </w:p>
    <w:p w14:paraId="7BD12FF4" w14:textId="51D9C36D" w:rsidR="00C21EC5" w:rsidRPr="00DD044A" w:rsidRDefault="00047F18" w:rsidP="00D272FB">
      <w:pPr>
        <w:pStyle w:val="GuidanceNormal"/>
        <w:shd w:val="clear" w:color="auto" w:fill="D1D7DF"/>
        <w:rPr>
          <w:bCs/>
          <w:color w:val="auto"/>
        </w:rPr>
      </w:pPr>
      <w:r w:rsidRPr="00DD044A">
        <w:rPr>
          <w:bCs/>
          <w:color w:val="auto"/>
        </w:rPr>
        <w:t xml:space="preserve">Suggested appropriate signatories </w:t>
      </w:r>
      <w:r w:rsidR="00E17074" w:rsidRPr="00DD044A">
        <w:rPr>
          <w:bCs/>
          <w:color w:val="auto"/>
        </w:rPr>
        <w:t>include but are not limited to</w:t>
      </w:r>
      <w:r w:rsidRPr="00DD044A">
        <w:rPr>
          <w:bCs/>
          <w:color w:val="auto"/>
        </w:rPr>
        <w:t xml:space="preserve"> chief executive officers</w:t>
      </w:r>
      <w:r w:rsidR="00245853" w:rsidRPr="00DD044A">
        <w:rPr>
          <w:bCs/>
          <w:color w:val="auto"/>
        </w:rPr>
        <w:t xml:space="preserve"> of ICBs</w:t>
      </w:r>
      <w:r w:rsidR="00DF211A" w:rsidRPr="00DD044A">
        <w:rPr>
          <w:bCs/>
          <w:color w:val="auto"/>
        </w:rPr>
        <w:t xml:space="preserve"> and NHS trusts</w:t>
      </w:r>
      <w:r w:rsidRPr="00DD044A">
        <w:rPr>
          <w:bCs/>
          <w:color w:val="auto"/>
        </w:rPr>
        <w:t>, chief constables</w:t>
      </w:r>
      <w:r w:rsidR="00245853" w:rsidRPr="00DD044A">
        <w:rPr>
          <w:bCs/>
          <w:color w:val="auto"/>
        </w:rPr>
        <w:t xml:space="preserve"> of police forces, </w:t>
      </w:r>
      <w:r w:rsidR="001B56AE" w:rsidRPr="00DD044A">
        <w:rPr>
          <w:bCs/>
          <w:color w:val="auto"/>
        </w:rPr>
        <w:t xml:space="preserve">and </w:t>
      </w:r>
      <w:r w:rsidR="00245853" w:rsidRPr="00DD044A">
        <w:rPr>
          <w:bCs/>
          <w:color w:val="auto"/>
        </w:rPr>
        <w:t>GP partners</w:t>
      </w:r>
      <w:r w:rsidR="001B56AE" w:rsidRPr="00DD044A">
        <w:rPr>
          <w:bCs/>
          <w:color w:val="auto"/>
        </w:rPr>
        <w:t>.</w:t>
      </w:r>
    </w:p>
    <w:p w14:paraId="2A8BA106" w14:textId="35F7BB17" w:rsidR="00552D03" w:rsidRPr="00DD044A" w:rsidRDefault="00552D03" w:rsidP="00D272FB">
      <w:pPr>
        <w:pStyle w:val="GuidanceNormal"/>
        <w:shd w:val="clear" w:color="auto" w:fill="D1D7DF"/>
        <w:rPr>
          <w:bCs/>
          <w:color w:val="auto"/>
        </w:rPr>
      </w:pPr>
      <w:r w:rsidRPr="00DD044A">
        <w:rPr>
          <w:bCs/>
          <w:color w:val="auto"/>
        </w:rPr>
        <w:t>Add additional lines for multiple Controllers. Electronic signatures or clicking ‘Accept’ through data sharing management portals are acceptable.</w:t>
      </w:r>
    </w:p>
    <w:p w14:paraId="5F7DDAC4" w14:textId="4E8ED4C6" w:rsidR="00D84799" w:rsidRDefault="00DD5FC2" w:rsidP="00B84463">
      <w:pPr>
        <w:rPr>
          <w:bCs/>
          <w:u w:val="single"/>
        </w:rPr>
      </w:pPr>
      <w:r w:rsidRPr="00991728">
        <w:rPr>
          <w:bCs/>
        </w:rPr>
        <w:t>Authorised signator</w:t>
      </w:r>
      <w:r>
        <w:rPr>
          <w:bCs/>
        </w:rPr>
        <w:t>ies</w:t>
      </w:r>
      <w:r w:rsidRPr="00991728">
        <w:rPr>
          <w:bCs/>
        </w:rPr>
        <w:t xml:space="preserve"> on behalf of the Controller</w:t>
      </w:r>
      <w:r>
        <w:rPr>
          <w:bCs/>
        </w:rPr>
        <w:t>:</w:t>
      </w:r>
      <w:r w:rsidRPr="00991728">
        <w:rPr>
          <w:bCs/>
        </w:rPr>
        <w:t xml:space="preserve"> </w:t>
      </w:r>
    </w:p>
    <w:p w14:paraId="3B0E723B" w14:textId="77777777" w:rsidR="00D84799" w:rsidRDefault="00D84799" w:rsidP="00596808">
      <w:pPr>
        <w:pStyle w:val="Caption"/>
      </w:pPr>
      <w:bookmarkStart w:id="70" w:name="_Toc239926238"/>
      <w:r>
        <w:t xml:space="preserve">Table 9: </w:t>
      </w:r>
      <w:r w:rsidRPr="00596808">
        <w:t>Signatories</w:t>
      </w:r>
      <w:bookmarkEnd w:id="70"/>
    </w:p>
    <w:tbl>
      <w:tblPr>
        <w:tblStyle w:val="TableGrid"/>
        <w:tblW w:w="0" w:type="auto"/>
        <w:tblLook w:val="04A0" w:firstRow="1" w:lastRow="0" w:firstColumn="1" w:lastColumn="0" w:noHBand="0" w:noVBand="1"/>
      </w:tblPr>
      <w:tblGrid>
        <w:gridCol w:w="2993"/>
        <w:gridCol w:w="2745"/>
        <w:gridCol w:w="3190"/>
        <w:gridCol w:w="2508"/>
        <w:gridCol w:w="2508"/>
      </w:tblGrid>
      <w:tr w:rsidR="00B65CD4" w14:paraId="1CCF8FD4" w14:textId="0DBD5C32" w:rsidTr="00DD044A">
        <w:tc>
          <w:tcPr>
            <w:tcW w:w="2993" w:type="dxa"/>
            <w:shd w:val="clear" w:color="auto" w:fill="D1D7DF"/>
          </w:tcPr>
          <w:p w14:paraId="2FC05CCB" w14:textId="77777777" w:rsidR="00B65CD4" w:rsidRDefault="00B65CD4" w:rsidP="00D13927">
            <w:pPr>
              <w:pStyle w:val="TableHeader"/>
            </w:pPr>
            <w:r>
              <w:t>Reviewer name</w:t>
            </w:r>
          </w:p>
        </w:tc>
        <w:tc>
          <w:tcPr>
            <w:tcW w:w="2745" w:type="dxa"/>
            <w:shd w:val="clear" w:color="auto" w:fill="D1D7DF"/>
          </w:tcPr>
          <w:p w14:paraId="01B49CE9" w14:textId="77777777" w:rsidR="00B65CD4" w:rsidRDefault="00B65CD4" w:rsidP="00D13927">
            <w:pPr>
              <w:pStyle w:val="TableHeader"/>
            </w:pPr>
            <w:r>
              <w:t>Role</w:t>
            </w:r>
          </w:p>
        </w:tc>
        <w:tc>
          <w:tcPr>
            <w:tcW w:w="3190" w:type="dxa"/>
            <w:shd w:val="clear" w:color="auto" w:fill="D1D7DF"/>
          </w:tcPr>
          <w:p w14:paraId="08F43CDD" w14:textId="77777777" w:rsidR="00B65CD4" w:rsidRDefault="00B65CD4" w:rsidP="00D13927">
            <w:pPr>
              <w:pStyle w:val="TableHeader"/>
            </w:pPr>
            <w:r>
              <w:t>Organisation</w:t>
            </w:r>
          </w:p>
        </w:tc>
        <w:tc>
          <w:tcPr>
            <w:tcW w:w="2508" w:type="dxa"/>
            <w:shd w:val="clear" w:color="auto" w:fill="D1D7DF"/>
          </w:tcPr>
          <w:p w14:paraId="34869CAB" w14:textId="27B93C69" w:rsidR="00B65CD4" w:rsidRDefault="00B65CD4" w:rsidP="00D13927">
            <w:pPr>
              <w:pStyle w:val="TableHeader"/>
            </w:pPr>
            <w:r>
              <w:t>Signature</w:t>
            </w:r>
          </w:p>
        </w:tc>
        <w:tc>
          <w:tcPr>
            <w:tcW w:w="2508" w:type="dxa"/>
            <w:shd w:val="clear" w:color="auto" w:fill="D1D7DF"/>
          </w:tcPr>
          <w:p w14:paraId="2B350FEF" w14:textId="2DB8EA9D" w:rsidR="00B65CD4" w:rsidRDefault="00B65CD4" w:rsidP="00D13927">
            <w:pPr>
              <w:pStyle w:val="TableHeader"/>
            </w:pPr>
            <w:r>
              <w:t>Date</w:t>
            </w:r>
          </w:p>
        </w:tc>
      </w:tr>
      <w:tr w:rsidR="00B65CD4" w14:paraId="7135F6A8" w14:textId="2DB10610" w:rsidTr="00AA5211">
        <w:tc>
          <w:tcPr>
            <w:tcW w:w="2993" w:type="dxa"/>
          </w:tcPr>
          <w:p w14:paraId="61CD828F" w14:textId="77777777" w:rsidR="00B65CD4" w:rsidRDefault="00B65CD4" w:rsidP="00D13927">
            <w:pPr>
              <w:pStyle w:val="TableRow"/>
            </w:pPr>
          </w:p>
        </w:tc>
        <w:tc>
          <w:tcPr>
            <w:tcW w:w="2745" w:type="dxa"/>
          </w:tcPr>
          <w:p w14:paraId="24168EA4" w14:textId="77777777" w:rsidR="00B65CD4" w:rsidRDefault="00B65CD4" w:rsidP="00D13927">
            <w:pPr>
              <w:pStyle w:val="TableRow"/>
            </w:pPr>
          </w:p>
        </w:tc>
        <w:tc>
          <w:tcPr>
            <w:tcW w:w="3190" w:type="dxa"/>
          </w:tcPr>
          <w:p w14:paraId="106AEDEA" w14:textId="77777777" w:rsidR="00B65CD4" w:rsidRDefault="00B65CD4" w:rsidP="00D13927">
            <w:pPr>
              <w:pStyle w:val="TableRow"/>
            </w:pPr>
          </w:p>
        </w:tc>
        <w:tc>
          <w:tcPr>
            <w:tcW w:w="2508" w:type="dxa"/>
          </w:tcPr>
          <w:p w14:paraId="7B425D2A" w14:textId="77777777" w:rsidR="00B65CD4" w:rsidRDefault="00B65CD4" w:rsidP="00D13927">
            <w:pPr>
              <w:pStyle w:val="TableRow"/>
            </w:pPr>
          </w:p>
        </w:tc>
        <w:tc>
          <w:tcPr>
            <w:tcW w:w="2508" w:type="dxa"/>
          </w:tcPr>
          <w:p w14:paraId="3BFD0DCB" w14:textId="77777777" w:rsidR="00B65CD4" w:rsidRDefault="00B65CD4" w:rsidP="00D13927">
            <w:pPr>
              <w:pStyle w:val="TableRow"/>
            </w:pPr>
          </w:p>
        </w:tc>
      </w:tr>
      <w:tr w:rsidR="00B65CD4" w14:paraId="569284B2" w14:textId="7606F032" w:rsidTr="00AA5211">
        <w:tc>
          <w:tcPr>
            <w:tcW w:w="2993" w:type="dxa"/>
          </w:tcPr>
          <w:p w14:paraId="3E448444" w14:textId="77777777" w:rsidR="00B65CD4" w:rsidRDefault="00B65CD4" w:rsidP="00D13927">
            <w:pPr>
              <w:pStyle w:val="TableRow"/>
            </w:pPr>
          </w:p>
        </w:tc>
        <w:tc>
          <w:tcPr>
            <w:tcW w:w="2745" w:type="dxa"/>
          </w:tcPr>
          <w:p w14:paraId="6592FAA5" w14:textId="77777777" w:rsidR="00B65CD4" w:rsidRDefault="00B65CD4" w:rsidP="00D13927">
            <w:pPr>
              <w:pStyle w:val="TableRow"/>
            </w:pPr>
          </w:p>
        </w:tc>
        <w:tc>
          <w:tcPr>
            <w:tcW w:w="3190" w:type="dxa"/>
          </w:tcPr>
          <w:p w14:paraId="52A672E4" w14:textId="77777777" w:rsidR="00B65CD4" w:rsidRDefault="00B65CD4" w:rsidP="00D13927">
            <w:pPr>
              <w:pStyle w:val="TableRow"/>
            </w:pPr>
          </w:p>
        </w:tc>
        <w:tc>
          <w:tcPr>
            <w:tcW w:w="2508" w:type="dxa"/>
          </w:tcPr>
          <w:p w14:paraId="0339AB00" w14:textId="77777777" w:rsidR="00B65CD4" w:rsidRDefault="00B65CD4" w:rsidP="00D13927">
            <w:pPr>
              <w:pStyle w:val="TableRow"/>
            </w:pPr>
          </w:p>
        </w:tc>
        <w:tc>
          <w:tcPr>
            <w:tcW w:w="2508" w:type="dxa"/>
          </w:tcPr>
          <w:p w14:paraId="5661C3CA" w14:textId="77777777" w:rsidR="00B65CD4" w:rsidRDefault="00B65CD4" w:rsidP="00D13927">
            <w:pPr>
              <w:pStyle w:val="TableRow"/>
            </w:pPr>
          </w:p>
        </w:tc>
      </w:tr>
    </w:tbl>
    <w:p w14:paraId="709BE76E" w14:textId="77777777" w:rsidR="00D84799" w:rsidRDefault="00D84799" w:rsidP="00D84799">
      <w:pPr>
        <w:jc w:val="center"/>
        <w:rPr>
          <w:b/>
        </w:rPr>
      </w:pPr>
    </w:p>
    <w:p w14:paraId="39BDE63F" w14:textId="6981C4E2" w:rsidR="003623AB" w:rsidRPr="00AA5211" w:rsidRDefault="003623AB" w:rsidP="00AA5211">
      <w:pPr>
        <w:jc w:val="center"/>
        <w:rPr>
          <w:b/>
        </w:rPr>
        <w:sectPr w:rsidR="003623AB" w:rsidRPr="00AA5211" w:rsidSect="00892CC1">
          <w:type w:val="continuous"/>
          <w:pgSz w:w="16834" w:h="11909" w:orient="landscape"/>
          <w:pgMar w:top="1440" w:right="1440" w:bottom="1440" w:left="1440" w:header="720" w:footer="720" w:gutter="0"/>
          <w:cols w:space="720"/>
        </w:sectPr>
      </w:pPr>
    </w:p>
    <w:tbl>
      <w:tblPr>
        <w:tblStyle w:val="TableGrid"/>
        <w:tblW w:w="0" w:type="auto"/>
        <w:tblLook w:val="04A0" w:firstRow="1" w:lastRow="0" w:firstColumn="1" w:lastColumn="0" w:noHBand="0" w:noVBand="1"/>
      </w:tblPr>
      <w:tblGrid>
        <w:gridCol w:w="4648"/>
        <w:gridCol w:w="4647"/>
        <w:gridCol w:w="4649"/>
      </w:tblGrid>
      <w:tr w:rsidR="00B65CD4" w14:paraId="44D8FA92" w14:textId="77777777" w:rsidTr="00DD044A">
        <w:tc>
          <w:tcPr>
            <w:tcW w:w="4651" w:type="dxa"/>
            <w:shd w:val="clear" w:color="auto" w:fill="D1D7DF"/>
          </w:tcPr>
          <w:p w14:paraId="54F60EC2" w14:textId="77777777" w:rsidR="00B65CD4" w:rsidRDefault="00B65CD4" w:rsidP="00D13927">
            <w:pPr>
              <w:pStyle w:val="TableHeader"/>
            </w:pPr>
            <w:r>
              <w:t>Reviewer name</w:t>
            </w:r>
          </w:p>
        </w:tc>
        <w:tc>
          <w:tcPr>
            <w:tcW w:w="4651" w:type="dxa"/>
            <w:shd w:val="clear" w:color="auto" w:fill="D1D7DF"/>
          </w:tcPr>
          <w:p w14:paraId="7EA10B27" w14:textId="77777777" w:rsidR="00B65CD4" w:rsidRDefault="00B65CD4" w:rsidP="00D13927">
            <w:pPr>
              <w:pStyle w:val="TableHeader"/>
            </w:pPr>
            <w:r>
              <w:t>Role</w:t>
            </w:r>
          </w:p>
        </w:tc>
        <w:tc>
          <w:tcPr>
            <w:tcW w:w="4652" w:type="dxa"/>
            <w:shd w:val="clear" w:color="auto" w:fill="D1D7DF"/>
          </w:tcPr>
          <w:p w14:paraId="0335DFD7" w14:textId="77777777" w:rsidR="00B65CD4" w:rsidRDefault="00B65CD4" w:rsidP="00D13927">
            <w:pPr>
              <w:pStyle w:val="TableHeader"/>
            </w:pPr>
            <w:r>
              <w:t>Organisation</w:t>
            </w:r>
          </w:p>
        </w:tc>
      </w:tr>
      <w:tr w:rsidR="00B65CD4" w14:paraId="1584A0D1" w14:textId="77777777" w:rsidTr="003651D5">
        <w:tc>
          <w:tcPr>
            <w:tcW w:w="4651" w:type="dxa"/>
          </w:tcPr>
          <w:p w14:paraId="5311871C" w14:textId="77777777" w:rsidR="00B65CD4" w:rsidRDefault="00B65CD4" w:rsidP="00D13927">
            <w:pPr>
              <w:pStyle w:val="TableRow"/>
            </w:pPr>
          </w:p>
        </w:tc>
        <w:tc>
          <w:tcPr>
            <w:tcW w:w="4651" w:type="dxa"/>
          </w:tcPr>
          <w:p w14:paraId="6279265F" w14:textId="77777777" w:rsidR="00B65CD4" w:rsidRDefault="00B65CD4" w:rsidP="00D13927">
            <w:pPr>
              <w:pStyle w:val="TableRow"/>
            </w:pPr>
          </w:p>
        </w:tc>
        <w:tc>
          <w:tcPr>
            <w:tcW w:w="4652" w:type="dxa"/>
          </w:tcPr>
          <w:p w14:paraId="5CC1E540" w14:textId="77777777" w:rsidR="00B65CD4" w:rsidRDefault="00B65CD4" w:rsidP="00D13927">
            <w:pPr>
              <w:pStyle w:val="TableRow"/>
            </w:pPr>
          </w:p>
        </w:tc>
      </w:tr>
      <w:tr w:rsidR="00B65CD4" w14:paraId="14859735" w14:textId="77777777" w:rsidTr="003651D5">
        <w:tc>
          <w:tcPr>
            <w:tcW w:w="4651" w:type="dxa"/>
          </w:tcPr>
          <w:p w14:paraId="1C1A403A" w14:textId="77777777" w:rsidR="00B65CD4" w:rsidRDefault="00B65CD4" w:rsidP="00D13927">
            <w:pPr>
              <w:pStyle w:val="TableRow"/>
            </w:pPr>
          </w:p>
        </w:tc>
        <w:tc>
          <w:tcPr>
            <w:tcW w:w="4651" w:type="dxa"/>
          </w:tcPr>
          <w:p w14:paraId="361EC3CB" w14:textId="77777777" w:rsidR="00B65CD4" w:rsidRDefault="00B65CD4" w:rsidP="00D13927">
            <w:pPr>
              <w:pStyle w:val="TableRow"/>
            </w:pPr>
          </w:p>
        </w:tc>
        <w:tc>
          <w:tcPr>
            <w:tcW w:w="4652" w:type="dxa"/>
          </w:tcPr>
          <w:p w14:paraId="554A0A9A" w14:textId="77777777" w:rsidR="00B65CD4" w:rsidRDefault="00B65CD4" w:rsidP="00D13927">
            <w:pPr>
              <w:pStyle w:val="TableRow"/>
            </w:pPr>
          </w:p>
        </w:tc>
      </w:tr>
    </w:tbl>
    <w:p w14:paraId="758C7C68" w14:textId="75634F5F" w:rsidR="007F36ED" w:rsidRPr="003562F1" w:rsidRDefault="007F36ED" w:rsidP="00DD044A">
      <w:pPr>
        <w:pStyle w:val="Heading3"/>
        <w:sectPr w:rsidR="007F36ED" w:rsidRPr="003562F1" w:rsidSect="00C367D9">
          <w:type w:val="continuous"/>
          <w:pgSz w:w="16834" w:h="11909" w:orient="landscape"/>
          <w:pgMar w:top="1440" w:right="1440" w:bottom="1440" w:left="1440" w:header="720" w:footer="720" w:gutter="0"/>
          <w:cols w:space="720"/>
        </w:sectPr>
      </w:pPr>
    </w:p>
    <w:p w14:paraId="00000022" w14:textId="2ED55626" w:rsidR="00770B63" w:rsidRPr="00AA5211" w:rsidRDefault="00174916" w:rsidP="00D13927">
      <w:pPr>
        <w:pStyle w:val="Heading1"/>
      </w:pPr>
      <w:bookmarkStart w:id="71" w:name="_Toc239864999"/>
      <w:r w:rsidRPr="00AA5211">
        <w:lastRenderedPageBreak/>
        <w:t>A</w:t>
      </w:r>
      <w:r w:rsidR="00BC749C">
        <w:t>ppendix</w:t>
      </w:r>
      <w:r w:rsidRPr="00AA5211">
        <w:t xml:space="preserve"> </w:t>
      </w:r>
      <w:r w:rsidR="0093774A" w:rsidRPr="00AA5211">
        <w:t>1</w:t>
      </w:r>
      <w:r w:rsidRPr="00AA5211">
        <w:t xml:space="preserve"> – </w:t>
      </w:r>
      <w:r w:rsidR="00A24A2C">
        <w:t>Glossary of terms</w:t>
      </w:r>
      <w:bookmarkEnd w:id="71"/>
    </w:p>
    <w:p w14:paraId="06F99873" w14:textId="4956B27E" w:rsidR="00D84799" w:rsidRPr="00AA5211" w:rsidRDefault="00D84799" w:rsidP="00596808">
      <w:pPr>
        <w:pStyle w:val="Caption"/>
      </w:pPr>
      <w:bookmarkStart w:id="72" w:name="_Toc239926239"/>
      <w:r>
        <w:t xml:space="preserve">Table 10: </w:t>
      </w:r>
      <w:r w:rsidR="00A24A2C">
        <w:t>Glossary of terms</w:t>
      </w:r>
      <w:bookmarkEnd w:id="72"/>
    </w:p>
    <w:tbl>
      <w:tblPr>
        <w:tblStyle w:val="TableGrid"/>
        <w:tblW w:w="0" w:type="auto"/>
        <w:tblLook w:val="04A0" w:firstRow="1" w:lastRow="0" w:firstColumn="1" w:lastColumn="0" w:noHBand="0" w:noVBand="1"/>
      </w:tblPr>
      <w:tblGrid>
        <w:gridCol w:w="4510"/>
        <w:gridCol w:w="4509"/>
      </w:tblGrid>
      <w:tr w:rsidR="0060171A" w14:paraId="6F8A3D20" w14:textId="77777777" w:rsidTr="00D272FB">
        <w:tc>
          <w:tcPr>
            <w:tcW w:w="4510" w:type="dxa"/>
            <w:shd w:val="clear" w:color="auto" w:fill="D1D7DF"/>
          </w:tcPr>
          <w:p w14:paraId="37A0DC44" w14:textId="353D6F91" w:rsidR="0060171A" w:rsidRDefault="0060171A" w:rsidP="00D13927">
            <w:pPr>
              <w:pStyle w:val="TableHeader"/>
              <w:rPr>
                <w:bCs/>
              </w:rPr>
            </w:pPr>
            <w:r>
              <w:t xml:space="preserve">Term </w:t>
            </w:r>
          </w:p>
        </w:tc>
        <w:tc>
          <w:tcPr>
            <w:tcW w:w="4509" w:type="dxa"/>
            <w:shd w:val="clear" w:color="auto" w:fill="D1D7DF"/>
          </w:tcPr>
          <w:p w14:paraId="312EE815" w14:textId="10EDE173" w:rsidR="0060171A" w:rsidRDefault="0060171A" w:rsidP="00D13927">
            <w:pPr>
              <w:pStyle w:val="TableHeader"/>
              <w:rPr>
                <w:color w:val="000000"/>
              </w:rPr>
            </w:pPr>
            <w:r>
              <w:t xml:space="preserve">Definition </w:t>
            </w:r>
          </w:p>
        </w:tc>
      </w:tr>
      <w:tr w:rsidR="00274B44" w14:paraId="797A88C6" w14:textId="77777777" w:rsidTr="00AA5211">
        <w:tc>
          <w:tcPr>
            <w:tcW w:w="4510" w:type="dxa"/>
          </w:tcPr>
          <w:p w14:paraId="4EF7B78F" w14:textId="0D9F200F" w:rsidR="00274B44" w:rsidRPr="00A24A2C" w:rsidRDefault="00A24A2C" w:rsidP="00D13927">
            <w:pPr>
              <w:pStyle w:val="TableRow"/>
            </w:pPr>
            <w:r>
              <w:t>Appropriate Policy Document (</w:t>
            </w:r>
            <w:r>
              <w:rPr>
                <w:b/>
              </w:rPr>
              <w:t>APD</w:t>
            </w:r>
            <w:r>
              <w:t>)</w:t>
            </w:r>
          </w:p>
        </w:tc>
        <w:tc>
          <w:tcPr>
            <w:tcW w:w="4509" w:type="dxa"/>
          </w:tcPr>
          <w:p w14:paraId="1049C796" w14:textId="4F276B9F" w:rsidR="00274B44" w:rsidRDefault="00A24A2C" w:rsidP="00D13927">
            <w:pPr>
              <w:pStyle w:val="TableRow"/>
            </w:pPr>
            <w:r>
              <w:rPr>
                <w:color w:val="000000"/>
              </w:rPr>
              <w:t xml:space="preserve">The document required by Schedule 1, Part 4 of the DPA 2018 to be in place before a Party may rely on certain Schedule 1 Part 2 conditions for processing special category data. </w:t>
            </w:r>
          </w:p>
        </w:tc>
      </w:tr>
      <w:tr w:rsidR="00A24A2C" w14:paraId="0FB40D00" w14:textId="77777777" w:rsidTr="00274B44">
        <w:tc>
          <w:tcPr>
            <w:tcW w:w="4510" w:type="dxa"/>
          </w:tcPr>
          <w:p w14:paraId="0E820C54" w14:textId="43948981" w:rsidR="00A24A2C" w:rsidRDefault="00A24A2C" w:rsidP="00D13927">
            <w:pPr>
              <w:pStyle w:val="TableRow"/>
            </w:pPr>
            <w:r>
              <w:t>Caldicott Guardian</w:t>
            </w:r>
          </w:p>
        </w:tc>
        <w:tc>
          <w:tcPr>
            <w:tcW w:w="4509" w:type="dxa"/>
          </w:tcPr>
          <w:p w14:paraId="2E1FA971" w14:textId="7F62CFC0" w:rsidR="00A24A2C" w:rsidRDefault="00A24A2C" w:rsidP="00D13927">
            <w:pPr>
              <w:pStyle w:val="TableRow"/>
              <w:rPr>
                <w:color w:val="000000"/>
              </w:rPr>
            </w:pPr>
            <w:r>
              <w:rPr>
                <w:color w:val="000000"/>
              </w:rPr>
              <w:t>A senior person responsible for protecting the confidentiality of people's health and care information and making sure it is used properly. All NHS organisations and local authorities which provide social services must have a Caldicott Guardian. Further, guidance has been issued under the Health and Social Care (National Data Guardian) Act 2018 that recommends "other organisations providing services as part of the publicly funded health service, adult social care, or adult carer support" should have a</w:t>
            </w:r>
            <w:r w:rsidR="00B67E7F">
              <w:rPr>
                <w:color w:val="000000"/>
              </w:rPr>
              <w:t xml:space="preserve"> Caldicott Guardian</w:t>
            </w:r>
            <w:r w:rsidR="00F44560">
              <w:t xml:space="preserve"> </w:t>
            </w:r>
            <w:r>
              <w:rPr>
                <w:color w:val="000000"/>
              </w:rPr>
              <w:t>by 30/06/2023</w:t>
            </w:r>
            <w:r w:rsidR="00B67E7F">
              <w:rPr>
                <w:color w:val="000000"/>
              </w:rPr>
              <w:t xml:space="preserve">. For more information please see the </w:t>
            </w:r>
            <w:hyperlink r:id="rId34">
              <w:r w:rsidR="00B67E7F">
                <w:rPr>
                  <w:color w:val="0000FF"/>
                  <w:u w:val="single" w:color="0000FF"/>
                </w:rPr>
                <w:t xml:space="preserve">Caldicott </w:t>
              </w:r>
              <w:proofErr w:type="spellStart"/>
              <w:r w:rsidR="00B67E7F">
                <w:rPr>
                  <w:color w:val="0000FF"/>
                  <w:u w:val="single" w:color="0000FF"/>
                </w:rPr>
                <w:t>Guardian</w:t>
              </w:r>
            </w:hyperlink>
            <w:r>
              <w:rPr>
                <w:color w:val="000000"/>
              </w:rPr>
              <w:t>.</w:t>
            </w:r>
            <w:r w:rsidR="00B67E7F">
              <w:rPr>
                <w:color w:val="000000"/>
              </w:rPr>
              <w:t>guidance</w:t>
            </w:r>
            <w:proofErr w:type="spellEnd"/>
            <w:r w:rsidR="00B67E7F">
              <w:rPr>
                <w:color w:val="000000"/>
              </w:rPr>
              <w:t xml:space="preserve">. </w:t>
            </w:r>
            <w:r>
              <w:rPr>
                <w:color w:val="000000"/>
              </w:rPr>
              <w:t xml:space="preserve"> </w:t>
            </w:r>
            <w:r>
              <w:t xml:space="preserve"> </w:t>
            </w:r>
          </w:p>
        </w:tc>
      </w:tr>
      <w:tr w:rsidR="001F3198" w14:paraId="742B5618" w14:textId="77777777" w:rsidTr="00274B44">
        <w:tc>
          <w:tcPr>
            <w:tcW w:w="4510" w:type="dxa"/>
          </w:tcPr>
          <w:p w14:paraId="2396BC06" w14:textId="45E9042D" w:rsidR="001F3198" w:rsidRDefault="001F3198" w:rsidP="00D13927">
            <w:pPr>
              <w:pStyle w:val="TableRow"/>
            </w:pPr>
            <w:r>
              <w:rPr>
                <w:color w:val="000000"/>
              </w:rPr>
              <w:t>Common law duty of confidentiality</w:t>
            </w:r>
            <w:r>
              <w:t xml:space="preserve"> </w:t>
            </w:r>
          </w:p>
        </w:tc>
        <w:tc>
          <w:tcPr>
            <w:tcW w:w="4509" w:type="dxa"/>
          </w:tcPr>
          <w:p w14:paraId="68B7F47D" w14:textId="7AD88E7C" w:rsidR="001F3198" w:rsidRDefault="001F3198" w:rsidP="00D13927">
            <w:pPr>
              <w:pStyle w:val="TableRow"/>
              <w:rPr>
                <w:color w:val="000000"/>
              </w:rPr>
            </w:pPr>
            <w:r>
              <w:rPr>
                <w:color w:val="000000" w:themeColor="text1"/>
              </w:rPr>
              <w:t>The common law duty of confidentiality (CLDC) applies when information is obtained in circumstances where it is reasonable for the person disclosing it to expect the recipient to hold it in confidence</w:t>
            </w:r>
          </w:p>
        </w:tc>
      </w:tr>
      <w:tr w:rsidR="00A24A2C" w14:paraId="0B0C6F14" w14:textId="77777777" w:rsidTr="00274B44">
        <w:tc>
          <w:tcPr>
            <w:tcW w:w="4510" w:type="dxa"/>
          </w:tcPr>
          <w:p w14:paraId="203B155F" w14:textId="2696D2DE" w:rsidR="00A24A2C" w:rsidRDefault="00A24A2C" w:rsidP="00D13927">
            <w:pPr>
              <w:pStyle w:val="TableRow"/>
            </w:pPr>
            <w:r>
              <w:t>Competent authority</w:t>
            </w:r>
          </w:p>
        </w:tc>
        <w:tc>
          <w:tcPr>
            <w:tcW w:w="4509" w:type="dxa"/>
          </w:tcPr>
          <w:p w14:paraId="15AF8EF8" w14:textId="03244CB1" w:rsidR="00A24A2C" w:rsidRDefault="00A24A2C" w:rsidP="00D13927">
            <w:pPr>
              <w:pStyle w:val="TableRow"/>
              <w:rPr>
                <w:color w:val="000000"/>
              </w:rPr>
            </w:pPr>
            <w:r>
              <w:rPr>
                <w:color w:val="000000"/>
              </w:rPr>
              <w:t xml:space="preserve">As defined in section 30 DPA 2018. </w:t>
            </w:r>
          </w:p>
        </w:tc>
      </w:tr>
      <w:tr w:rsidR="00A24A2C" w14:paraId="5A892754" w14:textId="77777777" w:rsidTr="00274B44">
        <w:tc>
          <w:tcPr>
            <w:tcW w:w="4510" w:type="dxa"/>
          </w:tcPr>
          <w:p w14:paraId="0895B258" w14:textId="136D82A8" w:rsidR="00A24A2C" w:rsidRDefault="00A24A2C" w:rsidP="00D13927">
            <w:pPr>
              <w:pStyle w:val="TableRow"/>
            </w:pPr>
            <w:r>
              <w:t>Controller</w:t>
            </w:r>
          </w:p>
        </w:tc>
        <w:tc>
          <w:tcPr>
            <w:tcW w:w="4509" w:type="dxa"/>
          </w:tcPr>
          <w:p w14:paraId="71E7893F" w14:textId="6B3A14CF" w:rsidR="00A24A2C" w:rsidRDefault="00A24A2C" w:rsidP="00D13927">
            <w:pPr>
              <w:pStyle w:val="TableRow"/>
              <w:rPr>
                <w:color w:val="000000"/>
              </w:rPr>
            </w:pPr>
            <w:r>
              <w:rPr>
                <w:color w:val="000000"/>
              </w:rPr>
              <w:t xml:space="preserve">The natural or legal person, public authority, agency or other body which alone determines the purposes and means of the processing of personal data. </w:t>
            </w:r>
          </w:p>
        </w:tc>
      </w:tr>
      <w:tr w:rsidR="00F47A79" w14:paraId="3CEABF99" w14:textId="77777777" w:rsidTr="00274B44">
        <w:tc>
          <w:tcPr>
            <w:tcW w:w="4510" w:type="dxa"/>
          </w:tcPr>
          <w:p w14:paraId="46A62AAE" w14:textId="4341165E" w:rsidR="00F47A79" w:rsidRDefault="00F47A79" w:rsidP="00D13927">
            <w:pPr>
              <w:pStyle w:val="TableRow"/>
            </w:pPr>
            <w:r>
              <w:t>Criminal offence data</w:t>
            </w:r>
          </w:p>
        </w:tc>
        <w:tc>
          <w:tcPr>
            <w:tcW w:w="4509" w:type="dxa"/>
          </w:tcPr>
          <w:p w14:paraId="6FC03CD6" w14:textId="5FC70178" w:rsidR="00F47A79" w:rsidRDefault="00F47A79" w:rsidP="00D13927">
            <w:pPr>
              <w:pStyle w:val="TableRow"/>
              <w:rPr>
                <w:color w:val="000000"/>
              </w:rPr>
            </w:pPr>
            <w:r>
              <w:rPr>
                <w:color w:val="000000"/>
              </w:rPr>
              <w:t xml:space="preserve">Includes personal data relating to the alleged commission of offences by the data subject, or proceedings for an offence committed or alleged to have been committed by the data subject or </w:t>
            </w:r>
            <w:r>
              <w:rPr>
                <w:color w:val="000000"/>
              </w:rPr>
              <w:lastRenderedPageBreak/>
              <w:t>the disposal of such proceedings, including sentencing.</w:t>
            </w:r>
            <w:r>
              <w:t xml:space="preserve"> </w:t>
            </w:r>
          </w:p>
        </w:tc>
      </w:tr>
      <w:tr w:rsidR="00F47A79" w14:paraId="22F4F6B1" w14:textId="77777777" w:rsidTr="00274B44">
        <w:tc>
          <w:tcPr>
            <w:tcW w:w="4510" w:type="dxa"/>
          </w:tcPr>
          <w:p w14:paraId="5C51350E" w14:textId="3E8F6649" w:rsidR="00F47A79" w:rsidRDefault="00F47A79" w:rsidP="00D13927">
            <w:pPr>
              <w:pStyle w:val="TableRow"/>
            </w:pPr>
            <w:r>
              <w:t>Data breach</w:t>
            </w:r>
          </w:p>
        </w:tc>
        <w:tc>
          <w:tcPr>
            <w:tcW w:w="4509" w:type="dxa"/>
          </w:tcPr>
          <w:p w14:paraId="326D3773" w14:textId="29617379" w:rsidR="00F47A79" w:rsidRDefault="00F47A79" w:rsidP="00D13927">
            <w:pPr>
              <w:pStyle w:val="TableRow"/>
              <w:rPr>
                <w:color w:val="000000"/>
              </w:rPr>
            </w:pPr>
            <w:r>
              <w:rPr>
                <w:color w:val="000000"/>
              </w:rPr>
              <w:t>A security incident that leads to the accidental or unlawful destruction, loss, alteration, unauthorised disclosure of, or access to, personal data transmitted, stored, or otherwise processed.</w:t>
            </w:r>
          </w:p>
        </w:tc>
      </w:tr>
      <w:tr w:rsidR="00F47A79" w14:paraId="0CC04A11" w14:textId="77777777" w:rsidTr="00274B44">
        <w:tc>
          <w:tcPr>
            <w:tcW w:w="4510" w:type="dxa"/>
          </w:tcPr>
          <w:p w14:paraId="3117E708" w14:textId="74671012" w:rsidR="00F47A79" w:rsidRPr="00A24A2C" w:rsidRDefault="00F47A79" w:rsidP="00D13927">
            <w:pPr>
              <w:pStyle w:val="TableRow"/>
            </w:pPr>
            <w:r>
              <w:t>Data Protection Act 2018 (</w:t>
            </w:r>
            <w:r>
              <w:rPr>
                <w:b/>
              </w:rPr>
              <w:t>DPA 2018</w:t>
            </w:r>
            <w:r>
              <w:t>)</w:t>
            </w:r>
          </w:p>
        </w:tc>
        <w:tc>
          <w:tcPr>
            <w:tcW w:w="4509" w:type="dxa"/>
          </w:tcPr>
          <w:p w14:paraId="7D06E65C" w14:textId="14414365" w:rsidR="00F47A79" w:rsidRDefault="00F47A79" w:rsidP="00D13927">
            <w:pPr>
              <w:pStyle w:val="TableRow"/>
              <w:rPr>
                <w:color w:val="000000"/>
              </w:rPr>
            </w:pPr>
            <w:r>
              <w:rPr>
                <w:color w:val="000000"/>
              </w:rPr>
              <w:t>As amended from time to time, which supplements the UK GDPR and provides the domestic framework for data protection law in the United Kingdom.</w:t>
            </w:r>
          </w:p>
        </w:tc>
      </w:tr>
      <w:tr w:rsidR="00F47A79" w14:paraId="7064532C" w14:textId="77777777" w:rsidTr="00AA5211">
        <w:tc>
          <w:tcPr>
            <w:tcW w:w="4510" w:type="dxa"/>
          </w:tcPr>
          <w:p w14:paraId="6CDE187A" w14:textId="32ABBBB9" w:rsidR="00F47A79" w:rsidRDefault="00F47A79" w:rsidP="00D13927">
            <w:pPr>
              <w:pStyle w:val="TableRow"/>
            </w:pPr>
            <w:r>
              <w:t>Data Protection Impact Assessment (</w:t>
            </w:r>
            <w:r>
              <w:rPr>
                <w:b/>
              </w:rPr>
              <w:t>DPIA</w:t>
            </w:r>
            <w:r>
              <w:t>)</w:t>
            </w:r>
          </w:p>
        </w:tc>
        <w:tc>
          <w:tcPr>
            <w:tcW w:w="4509" w:type="dxa"/>
          </w:tcPr>
          <w:p w14:paraId="1F5DE69A" w14:textId="1577588D" w:rsidR="00F47A79" w:rsidRDefault="00F47A79" w:rsidP="00D13927">
            <w:pPr>
              <w:pStyle w:val="TableRow"/>
            </w:pPr>
            <w:r>
              <w:rPr>
                <w:color w:val="000000"/>
              </w:rPr>
              <w:t>An assessment of the impact of the envisaged processing operations on the protection of personal data, carried out in accordance with Article 35 UK GDPR.</w:t>
            </w:r>
          </w:p>
        </w:tc>
      </w:tr>
      <w:tr w:rsidR="00F47A79" w14:paraId="1B1539CF" w14:textId="77777777" w:rsidTr="00274B44">
        <w:tc>
          <w:tcPr>
            <w:tcW w:w="4510" w:type="dxa"/>
          </w:tcPr>
          <w:p w14:paraId="7C1B2412" w14:textId="38ED50DC" w:rsidR="00F47A79" w:rsidRDefault="00F47A79" w:rsidP="00D13927">
            <w:pPr>
              <w:pStyle w:val="TableRow"/>
            </w:pPr>
            <w:r>
              <w:t>Data subject</w:t>
            </w:r>
          </w:p>
        </w:tc>
        <w:tc>
          <w:tcPr>
            <w:tcW w:w="4509" w:type="dxa"/>
          </w:tcPr>
          <w:p w14:paraId="3843C625" w14:textId="0343EAD2" w:rsidR="00F47A79" w:rsidRDefault="00F47A79" w:rsidP="00D13927">
            <w:pPr>
              <w:pStyle w:val="TableRow"/>
              <w:rPr>
                <w:color w:val="000000"/>
              </w:rPr>
            </w:pPr>
            <w:r>
              <w:rPr>
                <w:color w:val="000000"/>
              </w:rPr>
              <w:t>The individual to whom the data being processed relates and is identified/identifiable by that data.</w:t>
            </w:r>
          </w:p>
        </w:tc>
      </w:tr>
      <w:tr w:rsidR="00F47A79" w14:paraId="1C1B8E3E" w14:textId="77777777" w:rsidTr="00274B44">
        <w:tc>
          <w:tcPr>
            <w:tcW w:w="4510" w:type="dxa"/>
          </w:tcPr>
          <w:p w14:paraId="1C186674" w14:textId="3F8F69EA" w:rsidR="00F47A79" w:rsidRPr="00A24A2C" w:rsidRDefault="00F47A79" w:rsidP="00D13927">
            <w:pPr>
              <w:pStyle w:val="TableRow"/>
            </w:pPr>
            <w:r>
              <w:t>Information Commission</w:t>
            </w:r>
            <w:r w:rsidR="002575A6">
              <w:t>er’s Office</w:t>
            </w:r>
            <w:r>
              <w:t xml:space="preserve"> (</w:t>
            </w:r>
            <w:r>
              <w:rPr>
                <w:b/>
              </w:rPr>
              <w:t>IC</w:t>
            </w:r>
            <w:r w:rsidR="002575A6">
              <w:rPr>
                <w:b/>
              </w:rPr>
              <w:t>O</w:t>
            </w:r>
            <w:r>
              <w:t xml:space="preserve">) </w:t>
            </w:r>
          </w:p>
        </w:tc>
        <w:tc>
          <w:tcPr>
            <w:tcW w:w="4509" w:type="dxa"/>
          </w:tcPr>
          <w:p w14:paraId="6F1F3AB1" w14:textId="7C71A462" w:rsidR="00F47A79" w:rsidRDefault="00F47A79" w:rsidP="00D13927">
            <w:pPr>
              <w:pStyle w:val="TableRow"/>
              <w:rPr>
                <w:color w:val="000000"/>
              </w:rPr>
            </w:pPr>
            <w:r>
              <w:rPr>
                <w:color w:val="000000"/>
              </w:rPr>
              <w:t>The UK's independent body set up to uphold information rights.</w:t>
            </w:r>
          </w:p>
        </w:tc>
      </w:tr>
      <w:tr w:rsidR="00F47A79" w14:paraId="4B590C90" w14:textId="77777777" w:rsidTr="00274B44">
        <w:tc>
          <w:tcPr>
            <w:tcW w:w="4510" w:type="dxa"/>
          </w:tcPr>
          <w:p w14:paraId="1F8B46B9" w14:textId="6830FEA6" w:rsidR="00F47A79" w:rsidRDefault="00F47A79" w:rsidP="00D13927">
            <w:pPr>
              <w:pStyle w:val="TableRow"/>
            </w:pPr>
            <w:r>
              <w:t>Information Sharing Duty</w:t>
            </w:r>
          </w:p>
        </w:tc>
        <w:tc>
          <w:tcPr>
            <w:tcW w:w="4509" w:type="dxa"/>
          </w:tcPr>
          <w:p w14:paraId="3D24E459" w14:textId="4AF8DBE4" w:rsidR="00F47A79" w:rsidRDefault="00F47A79" w:rsidP="00D13927">
            <w:pPr>
              <w:pStyle w:val="TableRow"/>
              <w:rPr>
                <w:color w:val="000000"/>
              </w:rPr>
            </w:pPr>
            <w:r>
              <w:rPr>
                <w:color w:val="000000"/>
              </w:rPr>
              <w:t>The duty to share information for safeguarding purposes introduced by section 16LA of the Children Act 2004, as amended by the Children’s Wellbeing and Schools Act 2026, which imposes a legal requirement on organisations within its scope to share information falling within the scope of that duty.</w:t>
            </w:r>
          </w:p>
        </w:tc>
      </w:tr>
      <w:tr w:rsidR="00F47A79" w14:paraId="7FF1E09F" w14:textId="77777777" w:rsidTr="00AA5211">
        <w:tc>
          <w:tcPr>
            <w:tcW w:w="4510" w:type="dxa"/>
          </w:tcPr>
          <w:p w14:paraId="53D7A5C9" w14:textId="79EDF819" w:rsidR="00F47A79" w:rsidRDefault="00F47A79" w:rsidP="00D13927">
            <w:pPr>
              <w:pStyle w:val="TableRow"/>
            </w:pPr>
            <w:r>
              <w:t>Law enforcement processing</w:t>
            </w:r>
          </w:p>
        </w:tc>
        <w:tc>
          <w:tcPr>
            <w:tcW w:w="4509" w:type="dxa"/>
          </w:tcPr>
          <w:p w14:paraId="12FFF1F4" w14:textId="05470C36" w:rsidR="00F47A79" w:rsidRDefault="00F47A79" w:rsidP="00D13927">
            <w:pPr>
              <w:pStyle w:val="TableRow"/>
            </w:pPr>
            <w:r>
              <w:t>As defined in section 31 DPA 2018.</w:t>
            </w:r>
          </w:p>
        </w:tc>
      </w:tr>
      <w:tr w:rsidR="00F47A79" w14:paraId="7D9534A4" w14:textId="77777777" w:rsidTr="00274B44">
        <w:tc>
          <w:tcPr>
            <w:tcW w:w="4510" w:type="dxa"/>
          </w:tcPr>
          <w:p w14:paraId="1CD7C14D" w14:textId="1A56EACE" w:rsidR="00F47A79" w:rsidRPr="00A24A2C" w:rsidRDefault="00F47A79" w:rsidP="00D13927">
            <w:pPr>
              <w:pStyle w:val="TableRow"/>
            </w:pPr>
            <w:r>
              <w:t>Multi-Agency Safeguarding Hub (</w:t>
            </w:r>
            <w:r>
              <w:rPr>
                <w:b/>
              </w:rPr>
              <w:t>MASH</w:t>
            </w:r>
            <w:r>
              <w:t>)</w:t>
            </w:r>
          </w:p>
        </w:tc>
        <w:tc>
          <w:tcPr>
            <w:tcW w:w="4509" w:type="dxa"/>
          </w:tcPr>
          <w:p w14:paraId="1C1F7341" w14:textId="6932986D" w:rsidR="00F47A79" w:rsidRDefault="00F47A79" w:rsidP="00D13927">
            <w:pPr>
              <w:pStyle w:val="TableRow"/>
            </w:pPr>
            <w:r>
              <w:t>A MASH brings key professionals together to facilitate early, better quality information sharing, analysis, and decision-making to safeguard vulnerable children more effectively.</w:t>
            </w:r>
          </w:p>
        </w:tc>
      </w:tr>
      <w:tr w:rsidR="00F47A79" w14:paraId="1B230EA0" w14:textId="77777777" w:rsidTr="00274B44">
        <w:tc>
          <w:tcPr>
            <w:tcW w:w="4510" w:type="dxa"/>
          </w:tcPr>
          <w:p w14:paraId="20B89F07" w14:textId="42ACA85D" w:rsidR="00F47A79" w:rsidRDefault="00F47A79" w:rsidP="00D13927">
            <w:pPr>
              <w:pStyle w:val="TableRow"/>
            </w:pPr>
            <w:r>
              <w:t>Onward sharing</w:t>
            </w:r>
          </w:p>
        </w:tc>
        <w:tc>
          <w:tcPr>
            <w:tcW w:w="4509" w:type="dxa"/>
          </w:tcPr>
          <w:p w14:paraId="65B99201" w14:textId="39CFF16E" w:rsidR="00F47A79" w:rsidRDefault="00F47A79" w:rsidP="00D13927">
            <w:pPr>
              <w:pStyle w:val="TableRow"/>
            </w:pPr>
            <w:r>
              <w:t>The sharing by a Party of personal data it has received under this Agreement with a third party or organisation that is not itself a Party to this Agreement.</w:t>
            </w:r>
          </w:p>
        </w:tc>
      </w:tr>
      <w:tr w:rsidR="00F47A79" w14:paraId="2FB77B1B" w14:textId="77777777" w:rsidTr="00AA5211">
        <w:tc>
          <w:tcPr>
            <w:tcW w:w="4510" w:type="dxa"/>
          </w:tcPr>
          <w:p w14:paraId="7D4342CC" w14:textId="5360BB7F" w:rsidR="00F47A79" w:rsidRDefault="00F47A79" w:rsidP="00D13927">
            <w:pPr>
              <w:pStyle w:val="TableRow"/>
            </w:pPr>
            <w:r>
              <w:lastRenderedPageBreak/>
              <w:t>Personal data</w:t>
            </w:r>
          </w:p>
        </w:tc>
        <w:tc>
          <w:tcPr>
            <w:tcW w:w="4509" w:type="dxa"/>
          </w:tcPr>
          <w:p w14:paraId="186682E0" w14:textId="406DC8F5" w:rsidR="00F47A79" w:rsidRDefault="00F47A79" w:rsidP="00D13927">
            <w:pPr>
              <w:pStyle w:val="TableRow"/>
            </w:pPr>
            <w:r>
              <w:rPr>
                <w:color w:val="000000"/>
              </w:rPr>
              <w:t xml:space="preserve">Data that relates to a living identified or identifiable individual. </w:t>
            </w:r>
            <w:r w:rsidRPr="003562F1">
              <w:t>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t>.</w:t>
            </w:r>
          </w:p>
        </w:tc>
      </w:tr>
      <w:tr w:rsidR="00F47A79" w14:paraId="40A35BB8" w14:textId="77777777" w:rsidTr="00AA5211">
        <w:tc>
          <w:tcPr>
            <w:tcW w:w="4510" w:type="dxa"/>
          </w:tcPr>
          <w:p w14:paraId="2CFA8956" w14:textId="298E261B" w:rsidR="00F47A79" w:rsidRDefault="00F47A79" w:rsidP="00D13927">
            <w:pPr>
              <w:pStyle w:val="TableRow"/>
            </w:pPr>
            <w:r>
              <w:t xml:space="preserve">Processing </w:t>
            </w:r>
          </w:p>
        </w:tc>
        <w:tc>
          <w:tcPr>
            <w:tcW w:w="4509" w:type="dxa"/>
          </w:tcPr>
          <w:p w14:paraId="22736982" w14:textId="1D063E6D" w:rsidR="00F47A79" w:rsidRDefault="00F47A79" w:rsidP="00D13927">
            <w:pPr>
              <w:pStyle w:val="TableRow"/>
            </w:pPr>
            <w:r>
              <w:t xml:space="preserve">Any </w:t>
            </w:r>
            <w:r w:rsidRPr="003562F1">
              <w:t>operation or set of operations which is performed on personal data or on sets of personal data, whether or not by automated means, such as collection, recording, organisation, structuring, storage, adaptation or alteration, retrieval, consultation, use, disclosure by transmission, dissemination or otherwise making available, alignment or combination, restriction, erasure or destruction</w:t>
            </w:r>
            <w:r>
              <w:t>.</w:t>
            </w:r>
          </w:p>
        </w:tc>
      </w:tr>
      <w:tr w:rsidR="00F47A79" w14:paraId="1F9DB24A" w14:textId="77777777" w:rsidTr="00274B44">
        <w:tc>
          <w:tcPr>
            <w:tcW w:w="4510" w:type="dxa"/>
          </w:tcPr>
          <w:p w14:paraId="702A918A" w14:textId="3B6AB584" w:rsidR="00F47A79" w:rsidRPr="00CC5D34" w:rsidRDefault="00F47A79" w:rsidP="00D13927">
            <w:pPr>
              <w:pStyle w:val="TableRow"/>
            </w:pPr>
            <w:r w:rsidRPr="00CC5D34">
              <w:t>Processor</w:t>
            </w:r>
          </w:p>
        </w:tc>
        <w:tc>
          <w:tcPr>
            <w:tcW w:w="4509" w:type="dxa"/>
          </w:tcPr>
          <w:p w14:paraId="2C1E4083" w14:textId="687B8093" w:rsidR="00F47A79" w:rsidRDefault="00F47A79" w:rsidP="00D13927">
            <w:pPr>
              <w:pStyle w:val="TableRow"/>
            </w:pPr>
            <w:r w:rsidRPr="00CC5D34">
              <w:rPr>
                <w:color w:val="000000"/>
              </w:rPr>
              <w:t>A natural or legal person, public authority, agency, or other body which processes personal data on behalf of the controller.</w:t>
            </w:r>
          </w:p>
        </w:tc>
      </w:tr>
      <w:tr w:rsidR="00F47A79" w14:paraId="2D5C7082" w14:textId="77777777" w:rsidTr="00274B44">
        <w:tc>
          <w:tcPr>
            <w:tcW w:w="4510" w:type="dxa"/>
          </w:tcPr>
          <w:p w14:paraId="24C10B65" w14:textId="5D9CE662" w:rsidR="00F47A79" w:rsidRDefault="00F47A79" w:rsidP="00D13927">
            <w:pPr>
              <w:pStyle w:val="TableRow"/>
            </w:pPr>
            <w:r>
              <w:t>Special category data</w:t>
            </w:r>
          </w:p>
        </w:tc>
        <w:tc>
          <w:tcPr>
            <w:tcW w:w="4509" w:type="dxa"/>
          </w:tcPr>
          <w:p w14:paraId="1CDEE0A2" w14:textId="76759DD5" w:rsidR="00F47A79" w:rsidRDefault="00F47A79" w:rsidP="00D13927">
            <w:pPr>
              <w:pStyle w:val="TableRow"/>
              <w:rPr>
                <w:color w:val="000000"/>
              </w:rPr>
            </w:pPr>
            <w:r>
              <w:rPr>
                <w:color w:val="000000"/>
              </w:rPr>
              <w:t>Categories of personal data that are inherently more sensitive and which are afforded enhanced protection under Article 9 UK GDPR.</w:t>
            </w:r>
          </w:p>
        </w:tc>
      </w:tr>
      <w:tr w:rsidR="00F47A79" w14:paraId="77E1BE8B" w14:textId="77777777" w:rsidTr="00274B44">
        <w:tc>
          <w:tcPr>
            <w:tcW w:w="4510" w:type="dxa"/>
          </w:tcPr>
          <w:p w14:paraId="7DC683B5" w14:textId="3F831D27" w:rsidR="00F47A79" w:rsidRPr="00CC5D34" w:rsidRDefault="00F47A79" w:rsidP="00D13927">
            <w:pPr>
              <w:pStyle w:val="TableRow"/>
            </w:pPr>
            <w:r>
              <w:t>UK General Data Protection Regulation (</w:t>
            </w:r>
            <w:r>
              <w:rPr>
                <w:b/>
              </w:rPr>
              <w:t>UK GDPR</w:t>
            </w:r>
            <w:r>
              <w:t>)</w:t>
            </w:r>
          </w:p>
        </w:tc>
        <w:tc>
          <w:tcPr>
            <w:tcW w:w="4509" w:type="dxa"/>
          </w:tcPr>
          <w:p w14:paraId="43B7A92B" w14:textId="6939EB60" w:rsidR="00F47A79" w:rsidRDefault="00F47A79" w:rsidP="00D13927">
            <w:pPr>
              <w:pStyle w:val="TableRow"/>
              <w:rPr>
                <w:color w:val="000000"/>
              </w:rPr>
            </w:pPr>
            <w:r>
              <w:rPr>
                <w:color w:val="000000"/>
              </w:rPr>
              <w:t xml:space="preserve">UK GDPR has </w:t>
            </w:r>
            <w:r w:rsidRPr="00482D0A">
              <w:rPr>
                <w:color w:val="000000"/>
              </w:rPr>
              <w:t>the meaning given in section 3(10) (as supplemented by section 205(4)) of the DPA 2018.</w:t>
            </w:r>
          </w:p>
        </w:tc>
      </w:tr>
    </w:tbl>
    <w:p w14:paraId="77242FE4" w14:textId="77777777" w:rsidR="00274B44" w:rsidRPr="003562F1" w:rsidRDefault="00274B44" w:rsidP="00AA5211">
      <w:pPr>
        <w:spacing w:after="200"/>
        <w:rPr>
          <w:bCs/>
        </w:rPr>
      </w:pPr>
    </w:p>
    <w:p w14:paraId="4C1A024A" w14:textId="77777777" w:rsidR="007D13F6" w:rsidRDefault="007D13F6">
      <w:pPr>
        <w:rPr>
          <w:b/>
          <w:color w:val="183860"/>
          <w:sz w:val="36"/>
          <w:szCs w:val="36"/>
        </w:rPr>
      </w:pPr>
      <w:r>
        <w:br w:type="page"/>
      </w:r>
    </w:p>
    <w:p w14:paraId="23467690" w14:textId="3A7B9A7C" w:rsidR="00253155" w:rsidRPr="00AA5211" w:rsidRDefault="00253155" w:rsidP="00D13927">
      <w:pPr>
        <w:pStyle w:val="Heading1"/>
      </w:pPr>
      <w:bookmarkStart w:id="73" w:name="_heading=h.r1xs8ewvym8o" w:colFirst="0" w:colLast="0"/>
      <w:bookmarkStart w:id="74" w:name="_heading=h.30j0zll" w:colFirst="0" w:colLast="0"/>
      <w:bookmarkStart w:id="75" w:name="_heading=h.1fob9te" w:colFirst="0" w:colLast="0"/>
      <w:bookmarkStart w:id="76" w:name="_heading=h.3znysh7" w:colFirst="0" w:colLast="0"/>
      <w:bookmarkStart w:id="77" w:name="_heading=h.2et92p0" w:colFirst="0" w:colLast="0"/>
      <w:bookmarkStart w:id="78" w:name="_Toc239865000"/>
      <w:bookmarkEnd w:id="73"/>
      <w:bookmarkEnd w:id="74"/>
      <w:bookmarkEnd w:id="75"/>
      <w:bookmarkEnd w:id="76"/>
      <w:bookmarkEnd w:id="77"/>
      <w:r w:rsidRPr="00AA5211">
        <w:lastRenderedPageBreak/>
        <w:t xml:space="preserve">Appendix </w:t>
      </w:r>
      <w:r>
        <w:t>2</w:t>
      </w:r>
      <w:r w:rsidRPr="00AA5211">
        <w:t xml:space="preserve"> – </w:t>
      </w:r>
      <w:r w:rsidRPr="00253155">
        <w:t>Description of data flows</w:t>
      </w:r>
      <w:bookmarkEnd w:id="78"/>
    </w:p>
    <w:p w14:paraId="5B39C0DA" w14:textId="77777777" w:rsidR="0093774A" w:rsidRPr="00DD044A" w:rsidRDefault="0093774A" w:rsidP="00D272FB">
      <w:pPr>
        <w:pStyle w:val="GuidanceNormal"/>
        <w:shd w:val="clear" w:color="auto" w:fill="auto"/>
        <w:rPr>
          <w:bCs/>
          <w:color w:val="auto"/>
        </w:rPr>
      </w:pPr>
      <w:r w:rsidRPr="00DD044A">
        <w:rPr>
          <w:bCs/>
          <w:color w:val="auto"/>
        </w:rPr>
        <w:t xml:space="preserve">Provide a description of how the information will be shared. For example, whether each safeguarding partner will share relevant information through email, or if partners will upload information into a system that can be accessed by some or </w:t>
      </w:r>
      <w:proofErr w:type="gramStart"/>
      <w:r w:rsidRPr="00DD044A">
        <w:rPr>
          <w:bCs/>
          <w:color w:val="auto"/>
        </w:rPr>
        <w:t>all of</w:t>
      </w:r>
      <w:proofErr w:type="gramEnd"/>
      <w:r w:rsidRPr="00DD044A">
        <w:rPr>
          <w:bCs/>
          <w:color w:val="auto"/>
        </w:rPr>
        <w:t xml:space="preserve"> the partner organisations. </w:t>
      </w:r>
    </w:p>
    <w:p w14:paraId="51A85A63" w14:textId="77777777" w:rsidR="0093774A" w:rsidRPr="00DD044A" w:rsidRDefault="0093774A" w:rsidP="00D272FB">
      <w:pPr>
        <w:pStyle w:val="GuidanceNormal"/>
        <w:shd w:val="clear" w:color="auto" w:fill="auto"/>
        <w:rPr>
          <w:bCs/>
          <w:color w:val="auto"/>
        </w:rPr>
      </w:pPr>
    </w:p>
    <w:p w14:paraId="42A07715" w14:textId="77777777" w:rsidR="0093774A" w:rsidRPr="00DD044A" w:rsidRDefault="0093774A" w:rsidP="00D272FB">
      <w:pPr>
        <w:pStyle w:val="GuidanceNormal"/>
        <w:shd w:val="clear" w:color="auto" w:fill="auto"/>
        <w:rPr>
          <w:color w:val="auto"/>
        </w:rPr>
      </w:pPr>
      <w:r w:rsidRPr="00DD044A">
        <w:rPr>
          <w:color w:val="auto"/>
        </w:rPr>
        <w:t>There may be multiple flows of data, for example information may be shared through meetings with multi-disciplinary teams, and associated documentation. Ensure that all routes for sharing are captured here.</w:t>
      </w:r>
    </w:p>
    <w:p w14:paraId="210548C8" w14:textId="77777777" w:rsidR="0093774A" w:rsidRPr="00DD044A" w:rsidRDefault="0093774A" w:rsidP="00D272FB">
      <w:pPr>
        <w:pStyle w:val="GuidanceNormal"/>
        <w:shd w:val="clear" w:color="auto" w:fill="auto"/>
        <w:rPr>
          <w:color w:val="auto"/>
        </w:rPr>
      </w:pPr>
    </w:p>
    <w:p w14:paraId="2BC162AC" w14:textId="77777777" w:rsidR="0093774A" w:rsidRPr="00DD044A" w:rsidRDefault="0093774A" w:rsidP="00D272FB">
      <w:pPr>
        <w:pStyle w:val="GuidanceNormal"/>
        <w:shd w:val="clear" w:color="auto" w:fill="auto"/>
        <w:rPr>
          <w:color w:val="auto"/>
        </w:rPr>
      </w:pPr>
      <w:r w:rsidRPr="00DD044A">
        <w:rPr>
          <w:color w:val="auto"/>
        </w:rPr>
        <w:t>You may wish to embed a data flow map here to represent the sharing in a visual format. Alternatively, you can edit the table below.</w:t>
      </w:r>
    </w:p>
    <w:p w14:paraId="7DEAAF57" w14:textId="77777777" w:rsidR="0093774A" w:rsidRDefault="0093774A" w:rsidP="00AA5211"/>
    <w:p w14:paraId="3D6D3EA1" w14:textId="3F0DAF49" w:rsidR="0093774A" w:rsidRDefault="0093774A" w:rsidP="00AA5211">
      <w:r w:rsidRPr="003562F1">
        <w:rPr>
          <w:bCs/>
          <w:noProof/>
          <w:color w:val="000000" w:themeColor="text1"/>
        </w:rPr>
        <mc:AlternateContent>
          <mc:Choice Requires="wps">
            <w:drawing>
              <wp:inline distT="0" distB="0" distL="0" distR="0" wp14:anchorId="0B0A4B28" wp14:editId="24F1E386">
                <wp:extent cx="5716800" cy="277200"/>
                <wp:effectExtent l="0" t="0" r="17780" b="10160"/>
                <wp:docPr id="18568865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544D9303" w14:textId="77777777" w:rsidR="0093774A" w:rsidRPr="00B556BC" w:rsidRDefault="0093774A" w:rsidP="00D272FB">
                            <w:pPr>
                              <w:pStyle w:val="txtBox1"/>
                              <w:shd w:val="clear" w:color="auto" w:fill="auto"/>
                              <w:rPr>
                                <w:color w:val="000000" w:themeColor="text1"/>
                              </w:rPr>
                            </w:pPr>
                            <w:r w:rsidRPr="00B556BC">
                              <w:t>Describe the data flow, or embed a map here, or use the table below.</w:t>
                            </w:r>
                          </w:p>
                        </w:txbxContent>
                      </wps:txbx>
                      <wps:bodyPr rot="0" vert="horz" wrap="square" lIns="91440" tIns="45720" rIns="91440" bIns="45720" anchor="t" anchorCtr="0">
                        <a:spAutoFit/>
                      </wps:bodyPr>
                    </wps:wsp>
                  </a:graphicData>
                </a:graphic>
              </wp:inline>
            </w:drawing>
          </mc:Choice>
          <mc:Fallback xmlns="">
            <w:pict>
              <v:shape w14:anchorId="0B0A4B28" id="_x0000_s1090"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DA&#10;27yWFQIAACcEAAAOAAAAAAAAAAAAAAAAAC4CAABkcnMvZTJvRG9jLnhtbFBLAQItABQABgAIAAAA&#10;IQAPmrHo3AAAAAQBAAAPAAAAAAAAAAAAAAAAAG8EAABkcnMvZG93bnJldi54bWxQSwUGAAAAAAQA&#10;BADzAAAAeAUAAAAA&#10;">
                <v:textbox style="mso-fit-shape-to-text:t">
                  <w:txbxContent>
                    <w:p w14:paraId="544D9303" w14:textId="77777777" w:rsidR="0093774A" w:rsidRPr="00B556BC" w:rsidRDefault="0093774A" w:rsidP="00D272FB">
                      <w:pPr>
                        <w:pStyle w:val="txtBox1"/>
                        <w:shd w:val="clear" w:color="auto" w:fill="auto"/>
                        <w:rPr>
                          <w:color w:val="000000" w:themeColor="text1"/>
                        </w:rPr>
                      </w:pPr>
                      <w:r w:rsidRPr="00B556BC">
                        <w:t>Describe the data flow, or embed a map here, or use the table below.</w:t>
                      </w:r>
                    </w:p>
                  </w:txbxContent>
                </v:textbox>
                <w10:anchorlock/>
              </v:shape>
            </w:pict>
          </mc:Fallback>
        </mc:AlternateContent>
      </w:r>
    </w:p>
    <w:p w14:paraId="788E1B5B" w14:textId="2A8123D2" w:rsidR="0093774A" w:rsidRPr="00AA5211" w:rsidRDefault="0093774A" w:rsidP="00D13927">
      <w:pPr>
        <w:pStyle w:val="Caption"/>
      </w:pPr>
      <w:bookmarkStart w:id="79" w:name="_Toc239926240"/>
      <w:r>
        <w:t xml:space="preserve">Table </w:t>
      </w:r>
      <w:r w:rsidR="008C0B90">
        <w:t>11</w:t>
      </w:r>
      <w:r>
        <w:t>: Expected Data Flows</w:t>
      </w:r>
      <w:bookmarkEnd w:id="79"/>
    </w:p>
    <w:p w14:paraId="7EBC599B" w14:textId="77777777" w:rsidR="0093774A" w:rsidRDefault="0093774A" w:rsidP="00F44560">
      <w:r w:rsidRPr="00AA5211">
        <w:t>[Replace sample text with your own data flows]</w:t>
      </w:r>
    </w:p>
    <w:tbl>
      <w:tblPr>
        <w:tblStyle w:val="TableGrid"/>
        <w:tblW w:w="0" w:type="auto"/>
        <w:tblLook w:val="04A0" w:firstRow="1" w:lastRow="0" w:firstColumn="1" w:lastColumn="0" w:noHBand="0" w:noVBand="1"/>
      </w:tblPr>
      <w:tblGrid>
        <w:gridCol w:w="2254"/>
        <w:gridCol w:w="2254"/>
        <w:gridCol w:w="2255"/>
        <w:gridCol w:w="2256"/>
      </w:tblGrid>
      <w:tr w:rsidR="00AE21F4" w14:paraId="553E05B3" w14:textId="77777777" w:rsidTr="00D13927">
        <w:tc>
          <w:tcPr>
            <w:tcW w:w="2254" w:type="dxa"/>
            <w:shd w:val="clear" w:color="auto" w:fill="D1D7DF"/>
          </w:tcPr>
          <w:p w14:paraId="20018A6F" w14:textId="062429E9" w:rsidR="00AE21F4" w:rsidRPr="00AA5211" w:rsidRDefault="00AE21F4" w:rsidP="00D13927">
            <w:pPr>
              <w:pStyle w:val="TableHeader"/>
            </w:pPr>
            <w:r>
              <w:t>Data flow name</w:t>
            </w:r>
          </w:p>
        </w:tc>
        <w:tc>
          <w:tcPr>
            <w:tcW w:w="2254" w:type="dxa"/>
            <w:shd w:val="clear" w:color="auto" w:fill="D1D7DF"/>
          </w:tcPr>
          <w:p w14:paraId="76287BFE" w14:textId="24A7A492" w:rsidR="00AE21F4" w:rsidRPr="00AA5211" w:rsidRDefault="00AE21F4" w:rsidP="00D13927">
            <w:pPr>
              <w:pStyle w:val="TableHeader"/>
            </w:pPr>
            <w:r>
              <w:t>Going from (source)</w:t>
            </w:r>
          </w:p>
        </w:tc>
        <w:tc>
          <w:tcPr>
            <w:tcW w:w="2255" w:type="dxa"/>
            <w:shd w:val="clear" w:color="auto" w:fill="D1D7DF"/>
          </w:tcPr>
          <w:p w14:paraId="0A29BDE8" w14:textId="524B40ED" w:rsidR="00AE21F4" w:rsidRPr="00AA5211" w:rsidRDefault="00AE21F4" w:rsidP="00D13927">
            <w:pPr>
              <w:pStyle w:val="TableHeader"/>
            </w:pPr>
            <w:r>
              <w:t>Going to (destination)</w:t>
            </w:r>
          </w:p>
        </w:tc>
        <w:tc>
          <w:tcPr>
            <w:tcW w:w="2256" w:type="dxa"/>
            <w:shd w:val="clear" w:color="auto" w:fill="D1D7DF"/>
          </w:tcPr>
          <w:p w14:paraId="7E671FDB" w14:textId="0000AD32" w:rsidR="00AE21F4" w:rsidRPr="00AA5211" w:rsidRDefault="00AE21F4" w:rsidP="00D13927">
            <w:pPr>
              <w:pStyle w:val="TableHeader"/>
            </w:pPr>
            <w:r>
              <w:t>Data description</w:t>
            </w:r>
          </w:p>
        </w:tc>
      </w:tr>
      <w:tr w:rsidR="00AE21F4" w14:paraId="33958814" w14:textId="77777777" w:rsidTr="00D13927">
        <w:tc>
          <w:tcPr>
            <w:tcW w:w="2254" w:type="dxa"/>
          </w:tcPr>
          <w:p w14:paraId="476D88A8" w14:textId="7D74E3B8" w:rsidR="00AE21F4" w:rsidRPr="00D13927" w:rsidRDefault="00AE21F4" w:rsidP="00F44560">
            <w:pPr>
              <w:pStyle w:val="TableRow"/>
            </w:pPr>
            <w:r w:rsidRPr="00D13927">
              <w:t>Email notification</w:t>
            </w:r>
          </w:p>
        </w:tc>
        <w:tc>
          <w:tcPr>
            <w:tcW w:w="2254" w:type="dxa"/>
          </w:tcPr>
          <w:p w14:paraId="50206CB2" w14:textId="4EB74913" w:rsidR="00AE21F4" w:rsidRPr="00D13927" w:rsidRDefault="00AE21F4" w:rsidP="00F44560">
            <w:pPr>
              <w:pStyle w:val="TableRow"/>
            </w:pPr>
            <w:r w:rsidRPr="00D13927">
              <w:t>Hospital trust (emergency department nurse manager email account)</w:t>
            </w:r>
          </w:p>
        </w:tc>
        <w:tc>
          <w:tcPr>
            <w:tcW w:w="2255" w:type="dxa"/>
          </w:tcPr>
          <w:p w14:paraId="06F6D670" w14:textId="061CC105" w:rsidR="00AE21F4" w:rsidRPr="00D13927" w:rsidRDefault="00AE21F4" w:rsidP="00F44560">
            <w:pPr>
              <w:pStyle w:val="TableRow"/>
            </w:pPr>
            <w:r w:rsidRPr="00D13927">
              <w:t>Local authority child safeguarding team mailbox</w:t>
            </w:r>
          </w:p>
        </w:tc>
        <w:tc>
          <w:tcPr>
            <w:tcW w:w="2256" w:type="dxa"/>
          </w:tcPr>
          <w:p w14:paraId="468D3E22" w14:textId="55F1CE77" w:rsidR="00AE21F4" w:rsidRPr="00D13927" w:rsidRDefault="00AE21F4" w:rsidP="00F44560">
            <w:pPr>
              <w:pStyle w:val="TableRow"/>
            </w:pPr>
            <w:r w:rsidRPr="00D13927">
              <w:t>Email summary following phone call of concerns raised about a patient</w:t>
            </w:r>
          </w:p>
        </w:tc>
      </w:tr>
      <w:tr w:rsidR="00AE21F4" w14:paraId="79FD9E88" w14:textId="77777777" w:rsidTr="00D13927">
        <w:tc>
          <w:tcPr>
            <w:tcW w:w="2254" w:type="dxa"/>
          </w:tcPr>
          <w:p w14:paraId="0A92260F" w14:textId="6B46BD0F" w:rsidR="00AE21F4" w:rsidRPr="00D13927" w:rsidRDefault="00AE21F4" w:rsidP="00F44560">
            <w:pPr>
              <w:pStyle w:val="TableRow"/>
            </w:pPr>
            <w:r w:rsidRPr="00D13927">
              <w:t>Weekly caseload review meeting</w:t>
            </w:r>
          </w:p>
        </w:tc>
        <w:tc>
          <w:tcPr>
            <w:tcW w:w="2254" w:type="dxa"/>
          </w:tcPr>
          <w:p w14:paraId="23CAC92B" w14:textId="1F3692DC" w:rsidR="00AE21F4" w:rsidRPr="00D13927" w:rsidRDefault="00AE21F4" w:rsidP="00F44560">
            <w:pPr>
              <w:pStyle w:val="TableRow"/>
            </w:pPr>
            <w:r w:rsidRPr="00D13927">
              <w:t>Local authority (MASH secretariat)</w:t>
            </w:r>
          </w:p>
        </w:tc>
        <w:tc>
          <w:tcPr>
            <w:tcW w:w="2255" w:type="dxa"/>
          </w:tcPr>
          <w:p w14:paraId="3594478B" w14:textId="28ACEC57" w:rsidR="00AE21F4" w:rsidRPr="00D13927" w:rsidRDefault="00AE21F4" w:rsidP="00F44560">
            <w:pPr>
              <w:pStyle w:val="TableRow"/>
            </w:pPr>
            <w:r w:rsidRPr="00D13927">
              <w:t>MASH partners</w:t>
            </w:r>
          </w:p>
        </w:tc>
        <w:tc>
          <w:tcPr>
            <w:tcW w:w="2256" w:type="dxa"/>
          </w:tcPr>
          <w:p w14:paraId="14897FEF" w14:textId="113EFA73" w:rsidR="00AE21F4" w:rsidRPr="00D13927" w:rsidRDefault="00AE21F4" w:rsidP="00F44560">
            <w:pPr>
              <w:pStyle w:val="TableRow"/>
            </w:pPr>
            <w:r w:rsidRPr="00D13927">
              <w:t>Papers – overview of case files for discussion at weekly meeting</w:t>
            </w:r>
          </w:p>
        </w:tc>
      </w:tr>
      <w:tr w:rsidR="00AE21F4" w14:paraId="43F21F70" w14:textId="77777777" w:rsidTr="00D13927">
        <w:tc>
          <w:tcPr>
            <w:tcW w:w="2254" w:type="dxa"/>
          </w:tcPr>
          <w:p w14:paraId="11B7B5C7" w14:textId="77777777" w:rsidR="00AE21F4" w:rsidRPr="00D13927" w:rsidRDefault="00AE21F4" w:rsidP="00F44560">
            <w:pPr>
              <w:pStyle w:val="TableRow"/>
              <w:rPr>
                <w:i/>
                <w:iCs/>
              </w:rPr>
            </w:pPr>
          </w:p>
        </w:tc>
        <w:tc>
          <w:tcPr>
            <w:tcW w:w="2254" w:type="dxa"/>
          </w:tcPr>
          <w:p w14:paraId="4FC55C33" w14:textId="77777777" w:rsidR="00AE21F4" w:rsidRPr="00D13927" w:rsidRDefault="00AE21F4" w:rsidP="00F44560">
            <w:pPr>
              <w:pStyle w:val="TableRow"/>
              <w:rPr>
                <w:i/>
                <w:iCs/>
              </w:rPr>
            </w:pPr>
          </w:p>
        </w:tc>
        <w:tc>
          <w:tcPr>
            <w:tcW w:w="2255" w:type="dxa"/>
          </w:tcPr>
          <w:p w14:paraId="616EE040" w14:textId="77777777" w:rsidR="00AE21F4" w:rsidRPr="00D13927" w:rsidRDefault="00AE21F4" w:rsidP="00F44560">
            <w:pPr>
              <w:pStyle w:val="TableRow"/>
              <w:rPr>
                <w:i/>
                <w:iCs/>
              </w:rPr>
            </w:pPr>
          </w:p>
        </w:tc>
        <w:tc>
          <w:tcPr>
            <w:tcW w:w="2256" w:type="dxa"/>
          </w:tcPr>
          <w:p w14:paraId="759DDB47" w14:textId="77777777" w:rsidR="00AE21F4" w:rsidRPr="00D13927" w:rsidRDefault="00AE21F4" w:rsidP="00F44560">
            <w:pPr>
              <w:pStyle w:val="TableRow"/>
              <w:rPr>
                <w:i/>
                <w:iCs/>
              </w:rPr>
            </w:pPr>
          </w:p>
        </w:tc>
      </w:tr>
      <w:tr w:rsidR="00AE21F4" w14:paraId="543D1369" w14:textId="77777777" w:rsidTr="00D13927">
        <w:tc>
          <w:tcPr>
            <w:tcW w:w="2254" w:type="dxa"/>
          </w:tcPr>
          <w:p w14:paraId="30A87EE4" w14:textId="77777777" w:rsidR="00AE21F4" w:rsidRPr="00D13927" w:rsidRDefault="00AE21F4" w:rsidP="00F44560">
            <w:pPr>
              <w:pStyle w:val="TableRow"/>
              <w:rPr>
                <w:i/>
                <w:iCs/>
              </w:rPr>
            </w:pPr>
          </w:p>
        </w:tc>
        <w:tc>
          <w:tcPr>
            <w:tcW w:w="2254" w:type="dxa"/>
          </w:tcPr>
          <w:p w14:paraId="4B18B6E3" w14:textId="77777777" w:rsidR="00AE21F4" w:rsidRPr="00D13927" w:rsidRDefault="00AE21F4" w:rsidP="00F44560">
            <w:pPr>
              <w:pStyle w:val="TableRow"/>
              <w:rPr>
                <w:i/>
                <w:iCs/>
              </w:rPr>
            </w:pPr>
          </w:p>
        </w:tc>
        <w:tc>
          <w:tcPr>
            <w:tcW w:w="2255" w:type="dxa"/>
          </w:tcPr>
          <w:p w14:paraId="0E2CF5F0" w14:textId="77777777" w:rsidR="00AE21F4" w:rsidRPr="00D13927" w:rsidRDefault="00AE21F4" w:rsidP="00F44560">
            <w:pPr>
              <w:pStyle w:val="TableRow"/>
              <w:rPr>
                <w:i/>
                <w:iCs/>
              </w:rPr>
            </w:pPr>
          </w:p>
        </w:tc>
        <w:tc>
          <w:tcPr>
            <w:tcW w:w="2256" w:type="dxa"/>
          </w:tcPr>
          <w:p w14:paraId="6DE3B8FF" w14:textId="77777777" w:rsidR="00AE21F4" w:rsidRPr="00D13927" w:rsidRDefault="00AE21F4" w:rsidP="00F44560">
            <w:pPr>
              <w:pStyle w:val="TableRow"/>
              <w:rPr>
                <w:i/>
                <w:iCs/>
              </w:rPr>
            </w:pPr>
          </w:p>
        </w:tc>
      </w:tr>
    </w:tbl>
    <w:p w14:paraId="587598E1" w14:textId="77777777" w:rsidR="00AE21F4" w:rsidRPr="00AA5211" w:rsidRDefault="00AE21F4" w:rsidP="0093774A">
      <w:pPr>
        <w:pBdr>
          <w:top w:val="nil"/>
          <w:left w:val="nil"/>
          <w:bottom w:val="nil"/>
          <w:right w:val="nil"/>
          <w:between w:val="nil"/>
        </w:pBdr>
        <w:rPr>
          <w:bCs/>
          <w:i/>
          <w:iCs/>
          <w:color w:val="000000"/>
        </w:rPr>
      </w:pPr>
    </w:p>
    <w:p w14:paraId="5D2B0E35" w14:textId="3A2FCC83" w:rsidR="0093774A" w:rsidRPr="003562F1" w:rsidRDefault="0093774A" w:rsidP="0093774A">
      <w:pPr>
        <w:sectPr w:rsidR="0093774A" w:rsidRPr="003562F1" w:rsidSect="0093774A">
          <w:pgSz w:w="11909" w:h="16834"/>
          <w:pgMar w:top="1440" w:right="1440" w:bottom="1440" w:left="1440" w:header="720" w:footer="720" w:gutter="0"/>
          <w:cols w:space="720"/>
        </w:sectPr>
      </w:pPr>
    </w:p>
    <w:p w14:paraId="1B24FD92" w14:textId="0E13BFCD" w:rsidR="00770B63" w:rsidRPr="00AA5211" w:rsidRDefault="00BC749C" w:rsidP="00D13927">
      <w:pPr>
        <w:pStyle w:val="Heading1"/>
      </w:pPr>
      <w:bookmarkStart w:id="80" w:name="_Toc239865001"/>
      <w:r w:rsidRPr="00AA5211">
        <w:lastRenderedPageBreak/>
        <w:t xml:space="preserve">Appendix 3 – </w:t>
      </w:r>
      <w:r w:rsidRPr="00D13927">
        <w:t>Organisation</w:t>
      </w:r>
      <w:r>
        <w:t xml:space="preserve"> details</w:t>
      </w:r>
      <w:bookmarkEnd w:id="80"/>
    </w:p>
    <w:p w14:paraId="45CFBFD0" w14:textId="77777777" w:rsidR="00BC749C" w:rsidRPr="00991728" w:rsidRDefault="00BC749C" w:rsidP="00BC749C">
      <w:pPr>
        <w:pStyle w:val="Listheading"/>
        <w:rPr>
          <w:b w:val="0"/>
          <w:bCs/>
        </w:rPr>
      </w:pPr>
      <w:r w:rsidRPr="00991728">
        <w:rPr>
          <w:b w:val="0"/>
          <w:bCs/>
        </w:rPr>
        <w:t>List the organisation(s) that will decide why and how the data is being used and shared (Controllers).</w:t>
      </w:r>
    </w:p>
    <w:p w14:paraId="4DFE5EBC" w14:textId="77777777" w:rsidR="00BC749C" w:rsidRPr="003562F1" w:rsidRDefault="00BC749C" w:rsidP="00BC749C">
      <w:pPr>
        <w:rPr>
          <w:bCs/>
        </w:rPr>
      </w:pPr>
      <w:r w:rsidRPr="003562F1">
        <w:rPr>
          <w:bCs/>
          <w:noProof/>
        </w:rPr>
        <mc:AlternateContent>
          <mc:Choice Requires="wps">
            <w:drawing>
              <wp:inline distT="0" distB="0" distL="0" distR="0" wp14:anchorId="328539C6" wp14:editId="3C0634DA">
                <wp:extent cx="5716800" cy="277200"/>
                <wp:effectExtent l="0" t="0" r="17780" b="10160"/>
                <wp:docPr id="9103144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800" cy="277200"/>
                        </a:xfrm>
                        <a:prstGeom prst="rect">
                          <a:avLst/>
                        </a:prstGeom>
                        <a:solidFill>
                          <a:srgbClr val="FFFFFF"/>
                        </a:solidFill>
                        <a:ln w="9525">
                          <a:solidFill>
                            <a:srgbClr val="000000"/>
                          </a:solidFill>
                          <a:miter lim="800000"/>
                          <a:headEnd/>
                          <a:tailEnd/>
                        </a:ln>
                      </wps:spPr>
                      <wps:txbx>
                        <w:txbxContent>
                          <w:p w14:paraId="2042E510" w14:textId="237E39CA" w:rsidR="007564E4" w:rsidRPr="00D301B4" w:rsidRDefault="008C71F4" w:rsidP="00D272FB">
                            <w:pPr>
                              <w:pStyle w:val="txtBox1"/>
                              <w:shd w:val="clear" w:color="auto" w:fill="auto"/>
                            </w:pPr>
                            <w:r w:rsidRPr="00D301B4">
                              <w:t>Local Authority</w:t>
                            </w:r>
                          </w:p>
                          <w:p w14:paraId="0EDB929A" w14:textId="77777777" w:rsidR="007564E4" w:rsidRPr="00D301B4" w:rsidRDefault="007564E4" w:rsidP="00D272FB">
                            <w:pPr>
                              <w:pStyle w:val="txtBox1"/>
                              <w:shd w:val="clear" w:color="auto" w:fill="auto"/>
                            </w:pPr>
                            <w:r w:rsidRPr="00D301B4">
                              <w:t>District Council</w:t>
                            </w:r>
                          </w:p>
                          <w:p w14:paraId="23307E24" w14:textId="77777777" w:rsidR="007564E4" w:rsidRPr="00D301B4" w:rsidRDefault="007564E4" w:rsidP="00D272FB">
                            <w:pPr>
                              <w:pStyle w:val="txtBox1"/>
                              <w:shd w:val="clear" w:color="auto" w:fill="auto"/>
                            </w:pPr>
                            <w:r w:rsidRPr="00D301B4">
                              <w:t>NHS England</w:t>
                            </w:r>
                          </w:p>
                          <w:p w14:paraId="1518C81D" w14:textId="77777777" w:rsidR="007564E4" w:rsidRPr="00D301B4" w:rsidRDefault="007564E4" w:rsidP="00D272FB">
                            <w:pPr>
                              <w:pStyle w:val="txtBox1"/>
                              <w:shd w:val="clear" w:color="auto" w:fill="auto"/>
                            </w:pPr>
                            <w:r w:rsidRPr="00D301B4">
                              <w:t>Integrated Care Boards</w:t>
                            </w:r>
                          </w:p>
                          <w:p w14:paraId="7A228927" w14:textId="77777777" w:rsidR="007564E4" w:rsidRPr="00D301B4" w:rsidRDefault="007564E4" w:rsidP="00D272FB">
                            <w:pPr>
                              <w:pStyle w:val="txtBox1"/>
                              <w:shd w:val="clear" w:color="auto" w:fill="auto"/>
                            </w:pPr>
                            <w:r w:rsidRPr="00D301B4">
                              <w:t>Special Health Authority</w:t>
                            </w:r>
                          </w:p>
                          <w:p w14:paraId="724C5BC3" w14:textId="77777777" w:rsidR="00B25A5E" w:rsidRPr="00D301B4" w:rsidRDefault="00B25A5E" w:rsidP="00D272FB">
                            <w:pPr>
                              <w:pStyle w:val="txtBox1"/>
                              <w:shd w:val="clear" w:color="auto" w:fill="auto"/>
                            </w:pPr>
                            <w:r w:rsidRPr="00D301B4">
                              <w:t>NHS Trust</w:t>
                            </w:r>
                          </w:p>
                          <w:p w14:paraId="56CD33AC" w14:textId="77777777" w:rsidR="00B25A5E" w:rsidRPr="00D301B4" w:rsidRDefault="00B25A5E" w:rsidP="00D272FB">
                            <w:pPr>
                              <w:pStyle w:val="txtBox1"/>
                              <w:shd w:val="clear" w:color="auto" w:fill="auto"/>
                            </w:pPr>
                            <w:r w:rsidRPr="00D301B4">
                              <w:t>NHS Foundation Trust</w:t>
                            </w:r>
                          </w:p>
                          <w:p w14:paraId="3CF1D674" w14:textId="77777777" w:rsidR="00B25A5E" w:rsidRPr="00D301B4" w:rsidRDefault="00B25A5E" w:rsidP="00D272FB">
                            <w:pPr>
                              <w:pStyle w:val="txtBox1"/>
                              <w:shd w:val="clear" w:color="auto" w:fill="auto"/>
                            </w:pPr>
                            <w:r w:rsidRPr="00D301B4">
                              <w:t>Local policing body and chief officer of police</w:t>
                            </w:r>
                          </w:p>
                          <w:p w14:paraId="67FA7CE0" w14:textId="77777777" w:rsidR="00B25A5E" w:rsidRPr="00D301B4" w:rsidRDefault="00B25A5E" w:rsidP="00D272FB">
                            <w:pPr>
                              <w:pStyle w:val="txtBox1"/>
                              <w:shd w:val="clear" w:color="auto" w:fill="auto"/>
                            </w:pPr>
                            <w:r w:rsidRPr="00D301B4">
                              <w:t>British Transport Police</w:t>
                            </w:r>
                          </w:p>
                          <w:p w14:paraId="0FC08481" w14:textId="77777777" w:rsidR="00B25A5E" w:rsidRPr="00D301B4" w:rsidRDefault="00B25A5E" w:rsidP="00D272FB">
                            <w:pPr>
                              <w:pStyle w:val="txtBox1"/>
                              <w:shd w:val="clear" w:color="auto" w:fill="auto"/>
                            </w:pPr>
                            <w:r w:rsidRPr="00D301B4">
                              <w:t>National Crime Agency</w:t>
                            </w:r>
                          </w:p>
                          <w:p w14:paraId="70CEBEF5" w14:textId="77777777" w:rsidR="00491701" w:rsidRPr="00D301B4" w:rsidRDefault="00491701" w:rsidP="00D272FB">
                            <w:pPr>
                              <w:pStyle w:val="txtBox1"/>
                              <w:shd w:val="clear" w:color="auto" w:fill="auto"/>
                            </w:pPr>
                            <w:r w:rsidRPr="00D301B4">
                              <w:t>Local probation board</w:t>
                            </w:r>
                          </w:p>
                          <w:p w14:paraId="48A039A1" w14:textId="7B8C0066" w:rsidR="00BC749C" w:rsidRPr="00D301B4" w:rsidRDefault="00B0098E" w:rsidP="00D272FB">
                            <w:pPr>
                              <w:pStyle w:val="txtBox1"/>
                              <w:shd w:val="clear" w:color="auto" w:fill="auto"/>
                            </w:pPr>
                            <w:r w:rsidRPr="00D301B4">
                              <w:t xml:space="preserve">Youth offending Team </w:t>
                            </w:r>
                            <w:r w:rsidR="00BC749C" w:rsidRPr="00D301B4">
                              <w:t xml:space="preserve"> </w:t>
                            </w:r>
                          </w:p>
                          <w:p w14:paraId="022391FA" w14:textId="4FAAF681" w:rsidR="009D74F3" w:rsidRPr="00D301B4" w:rsidRDefault="009D74F3" w:rsidP="00D272FB">
                            <w:pPr>
                              <w:pStyle w:val="txtBox1"/>
                              <w:shd w:val="clear" w:color="auto" w:fill="auto"/>
                            </w:pPr>
                            <w:r w:rsidRPr="00D301B4">
                              <w:t>Governor of a prison or secure training centre</w:t>
                            </w:r>
                          </w:p>
                          <w:p w14:paraId="07DC7552" w14:textId="5B2CFB02" w:rsidR="009D74F3" w:rsidRPr="00D301B4" w:rsidRDefault="009D74F3" w:rsidP="00D272FB">
                            <w:pPr>
                              <w:pStyle w:val="txtBox1"/>
                              <w:shd w:val="clear" w:color="auto" w:fill="auto"/>
                            </w:pPr>
                            <w:r w:rsidRPr="00D301B4">
                              <w:t>Principal of a secure college</w:t>
                            </w:r>
                          </w:p>
                          <w:p w14:paraId="07B60051" w14:textId="45A15613" w:rsidR="006D644B" w:rsidRPr="00D301B4" w:rsidRDefault="006D644B" w:rsidP="00D272FB">
                            <w:pPr>
                              <w:pStyle w:val="txtBox1"/>
                              <w:shd w:val="clear" w:color="auto" w:fill="auto"/>
                            </w:pPr>
                            <w:r w:rsidRPr="00D301B4">
                              <w:t>Education providers</w:t>
                            </w:r>
                          </w:p>
                          <w:p w14:paraId="195B9BCA" w14:textId="28494D6E" w:rsidR="00EC552E" w:rsidRPr="00D301B4" w:rsidRDefault="00EC552E" w:rsidP="00D272FB">
                            <w:pPr>
                              <w:pStyle w:val="txtBox1"/>
                              <w:shd w:val="clear" w:color="auto" w:fill="auto"/>
                            </w:pPr>
                            <w:r w:rsidRPr="00D301B4">
                              <w:t>Charities</w:t>
                            </w:r>
                            <w:r w:rsidR="004F130F" w:rsidRPr="00D301B4">
                              <w:t xml:space="preserve"> and voluntary organisations involved in safeguarding</w:t>
                            </w:r>
                          </w:p>
                        </w:txbxContent>
                      </wps:txbx>
                      <wps:bodyPr rot="0" vert="horz" wrap="square" lIns="91440" tIns="45720" rIns="91440" bIns="45720" anchor="t" anchorCtr="0">
                        <a:spAutoFit/>
                      </wps:bodyPr>
                    </wps:wsp>
                  </a:graphicData>
                </a:graphic>
              </wp:inline>
            </w:drawing>
          </mc:Choice>
          <mc:Fallback xmlns="">
            <w:pict>
              <v:shape w14:anchorId="328539C6" id="_x0000_s1091" type="#_x0000_t202" style="width:450.15pt;height:2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">
                <v:textbox style="mso-fit-shape-to-text:t">
                  <w:txbxContent>
                    <w:p w14:paraId="2042E510" w14:textId="237E39CA" w:rsidR="007564E4" w:rsidRPr="00D301B4" w:rsidRDefault="008C71F4" w:rsidP="00D272FB">
                      <w:pPr>
                        <w:pStyle w:val="txtBox1"/>
                        <w:shd w:val="clear" w:color="auto" w:fill="auto"/>
                      </w:pPr>
                      <w:r w:rsidRPr="00D301B4">
                        <w:t>Local Authority</w:t>
                      </w:r>
                    </w:p>
                    <w:p w14:paraId="0EDB929A" w14:textId="77777777" w:rsidR="007564E4" w:rsidRPr="00D301B4" w:rsidRDefault="007564E4" w:rsidP="00D272FB">
                      <w:pPr>
                        <w:pStyle w:val="txtBox1"/>
                        <w:shd w:val="clear" w:color="auto" w:fill="auto"/>
                      </w:pPr>
                      <w:r w:rsidRPr="00D301B4">
                        <w:t>District Council</w:t>
                      </w:r>
                    </w:p>
                    <w:p w14:paraId="23307E24" w14:textId="77777777" w:rsidR="007564E4" w:rsidRPr="00D301B4" w:rsidRDefault="007564E4" w:rsidP="00D272FB">
                      <w:pPr>
                        <w:pStyle w:val="txtBox1"/>
                        <w:shd w:val="clear" w:color="auto" w:fill="auto"/>
                      </w:pPr>
                      <w:r w:rsidRPr="00D301B4">
                        <w:t>NHS England</w:t>
                      </w:r>
                    </w:p>
                    <w:p w14:paraId="1518C81D" w14:textId="77777777" w:rsidR="007564E4" w:rsidRPr="00D301B4" w:rsidRDefault="007564E4" w:rsidP="00D272FB">
                      <w:pPr>
                        <w:pStyle w:val="txtBox1"/>
                        <w:shd w:val="clear" w:color="auto" w:fill="auto"/>
                      </w:pPr>
                      <w:r w:rsidRPr="00D301B4">
                        <w:t>Integrated Care Boards</w:t>
                      </w:r>
                    </w:p>
                    <w:p w14:paraId="7A228927" w14:textId="77777777" w:rsidR="007564E4" w:rsidRPr="00D301B4" w:rsidRDefault="007564E4" w:rsidP="00D272FB">
                      <w:pPr>
                        <w:pStyle w:val="txtBox1"/>
                        <w:shd w:val="clear" w:color="auto" w:fill="auto"/>
                      </w:pPr>
                      <w:r w:rsidRPr="00D301B4">
                        <w:t>Special Health Authority</w:t>
                      </w:r>
                    </w:p>
                    <w:p w14:paraId="724C5BC3" w14:textId="77777777" w:rsidR="00B25A5E" w:rsidRPr="00D301B4" w:rsidRDefault="00B25A5E" w:rsidP="00D272FB">
                      <w:pPr>
                        <w:pStyle w:val="txtBox1"/>
                        <w:shd w:val="clear" w:color="auto" w:fill="auto"/>
                      </w:pPr>
                      <w:r w:rsidRPr="00D301B4">
                        <w:t>NHS Trust</w:t>
                      </w:r>
                    </w:p>
                    <w:p w14:paraId="56CD33AC" w14:textId="77777777" w:rsidR="00B25A5E" w:rsidRPr="00D301B4" w:rsidRDefault="00B25A5E" w:rsidP="00D272FB">
                      <w:pPr>
                        <w:pStyle w:val="txtBox1"/>
                        <w:shd w:val="clear" w:color="auto" w:fill="auto"/>
                      </w:pPr>
                      <w:r w:rsidRPr="00D301B4">
                        <w:t>NHS Foundation Trust</w:t>
                      </w:r>
                    </w:p>
                    <w:p w14:paraId="3CF1D674" w14:textId="77777777" w:rsidR="00B25A5E" w:rsidRPr="00D301B4" w:rsidRDefault="00B25A5E" w:rsidP="00D272FB">
                      <w:pPr>
                        <w:pStyle w:val="txtBox1"/>
                        <w:shd w:val="clear" w:color="auto" w:fill="auto"/>
                      </w:pPr>
                      <w:r w:rsidRPr="00D301B4">
                        <w:t>Local policing body and chief officer of police</w:t>
                      </w:r>
                    </w:p>
                    <w:p w14:paraId="67FA7CE0" w14:textId="77777777" w:rsidR="00B25A5E" w:rsidRPr="00D301B4" w:rsidRDefault="00B25A5E" w:rsidP="00D272FB">
                      <w:pPr>
                        <w:pStyle w:val="txtBox1"/>
                        <w:shd w:val="clear" w:color="auto" w:fill="auto"/>
                      </w:pPr>
                      <w:r w:rsidRPr="00D301B4">
                        <w:t>British Transport Police</w:t>
                      </w:r>
                    </w:p>
                    <w:p w14:paraId="0FC08481" w14:textId="77777777" w:rsidR="00B25A5E" w:rsidRPr="00D301B4" w:rsidRDefault="00B25A5E" w:rsidP="00D272FB">
                      <w:pPr>
                        <w:pStyle w:val="txtBox1"/>
                        <w:shd w:val="clear" w:color="auto" w:fill="auto"/>
                      </w:pPr>
                      <w:r w:rsidRPr="00D301B4">
                        <w:t>National Crime Agency</w:t>
                      </w:r>
                    </w:p>
                    <w:p w14:paraId="70CEBEF5" w14:textId="77777777" w:rsidR="00491701" w:rsidRPr="00D301B4" w:rsidRDefault="00491701" w:rsidP="00D272FB">
                      <w:pPr>
                        <w:pStyle w:val="txtBox1"/>
                        <w:shd w:val="clear" w:color="auto" w:fill="auto"/>
                      </w:pPr>
                      <w:r w:rsidRPr="00D301B4">
                        <w:t>Local probation board</w:t>
                      </w:r>
                    </w:p>
                    <w:p w14:paraId="48A039A1" w14:textId="7B8C0066" w:rsidR="00BC749C" w:rsidRPr="00D301B4" w:rsidRDefault="00B0098E" w:rsidP="00D272FB">
                      <w:pPr>
                        <w:pStyle w:val="txtBox1"/>
                        <w:shd w:val="clear" w:color="auto" w:fill="auto"/>
                      </w:pPr>
                      <w:r w:rsidRPr="00D301B4">
                        <w:t xml:space="preserve">Youth offending Team </w:t>
                      </w:r>
                      <w:r w:rsidR="00BC749C" w:rsidRPr="00D301B4">
                        <w:t xml:space="preserve"> </w:t>
                      </w:r>
                    </w:p>
                    <w:p w14:paraId="022391FA" w14:textId="4FAAF681" w:rsidR="009D74F3" w:rsidRPr="00D301B4" w:rsidRDefault="009D74F3" w:rsidP="00D272FB">
                      <w:pPr>
                        <w:pStyle w:val="txtBox1"/>
                        <w:shd w:val="clear" w:color="auto" w:fill="auto"/>
                      </w:pPr>
                      <w:r w:rsidRPr="00D301B4">
                        <w:t>Governor of a prison or secure training centre</w:t>
                      </w:r>
                    </w:p>
                    <w:p w14:paraId="07DC7552" w14:textId="5B2CFB02" w:rsidR="009D74F3" w:rsidRPr="00D301B4" w:rsidRDefault="009D74F3" w:rsidP="00D272FB">
                      <w:pPr>
                        <w:pStyle w:val="txtBox1"/>
                        <w:shd w:val="clear" w:color="auto" w:fill="auto"/>
                      </w:pPr>
                      <w:r w:rsidRPr="00D301B4">
                        <w:t>Principal of a secure college</w:t>
                      </w:r>
                    </w:p>
                    <w:p w14:paraId="07B60051" w14:textId="45A15613" w:rsidR="006D644B" w:rsidRPr="00D301B4" w:rsidRDefault="006D644B" w:rsidP="00D272FB">
                      <w:pPr>
                        <w:pStyle w:val="txtBox1"/>
                        <w:shd w:val="clear" w:color="auto" w:fill="auto"/>
                      </w:pPr>
                      <w:r w:rsidRPr="00D301B4">
                        <w:t>Education providers</w:t>
                      </w:r>
                    </w:p>
                    <w:p w14:paraId="195B9BCA" w14:textId="28494D6E" w:rsidR="00EC552E" w:rsidRPr="00D301B4" w:rsidRDefault="00EC552E" w:rsidP="00D272FB">
                      <w:pPr>
                        <w:pStyle w:val="txtBox1"/>
                        <w:shd w:val="clear" w:color="auto" w:fill="auto"/>
                      </w:pPr>
                      <w:r w:rsidRPr="00D301B4">
                        <w:t>Charities</w:t>
                      </w:r>
                      <w:r w:rsidR="004F130F" w:rsidRPr="00D301B4">
                        <w:t xml:space="preserve"> and voluntary organisations involved in safeguarding</w:t>
                      </w:r>
                    </w:p>
                  </w:txbxContent>
                </v:textbox>
                <w10:anchorlock/>
              </v:shape>
            </w:pict>
          </mc:Fallback>
        </mc:AlternateContent>
      </w:r>
    </w:p>
    <w:p w14:paraId="5710816B" w14:textId="77777777" w:rsidR="00BC749C" w:rsidRPr="00AA5211" w:rsidRDefault="00BC749C" w:rsidP="00AA5211">
      <w:pPr>
        <w:rPr>
          <w:bCs/>
        </w:rPr>
      </w:pPr>
    </w:p>
    <w:sectPr w:rsidR="00BC749C" w:rsidRPr="00AA5211" w:rsidSect="00F965A0">
      <w:pgSz w:w="11909" w:h="16834"/>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E6178" w14:textId="77777777" w:rsidR="0004200A" w:rsidRDefault="0004200A" w:rsidP="00354BD3">
      <w:pPr>
        <w:spacing w:line="240" w:lineRule="auto"/>
      </w:pPr>
      <w:r>
        <w:separator/>
      </w:r>
    </w:p>
  </w:endnote>
  <w:endnote w:type="continuationSeparator" w:id="0">
    <w:p w14:paraId="38E6A5E3" w14:textId="77777777" w:rsidR="0004200A" w:rsidRDefault="0004200A" w:rsidP="00354BD3">
      <w:pPr>
        <w:spacing w:line="240" w:lineRule="auto"/>
      </w:pPr>
      <w:r>
        <w:continuationSeparator/>
      </w:r>
    </w:p>
  </w:endnote>
  <w:endnote w:type="continuationNotice" w:id="1">
    <w:p w14:paraId="7D584A66" w14:textId="77777777" w:rsidR="0004200A" w:rsidRDefault="0004200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5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FA1B3" w14:textId="77777777" w:rsidR="00DF7E03" w:rsidRDefault="00DF7E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2902160"/>
      <w:docPartObj>
        <w:docPartGallery w:val="Page Numbers (Bottom of Page)"/>
        <w:docPartUnique/>
      </w:docPartObj>
    </w:sdtPr>
    <w:sdtEndPr/>
    <w:sdtContent>
      <w:p w14:paraId="3A33E1AE" w14:textId="4A3CBC04" w:rsidR="00A25783" w:rsidRDefault="00227A9A" w:rsidP="00F44560">
        <w:pPr>
          <w:pStyle w:val="Footer"/>
          <w:jc w:val="center"/>
        </w:pPr>
        <w:r>
          <w:fldChar w:fldCharType="begin"/>
        </w:r>
        <w:r>
          <w:instrText>PAGE   \* MERGEFORMAT</w:instrText>
        </w:r>
        <w:r>
          <w:fldChar w:fldCharType="separate"/>
        </w:r>
        <w: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99AD0" w14:textId="77777777" w:rsidR="00DF7E03" w:rsidRDefault="00DF7E0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AC7C2" w14:textId="5C3EBD8B" w:rsidR="000E3C5D" w:rsidRDefault="000E3C5D">
    <w:pPr>
      <w:pStyle w:val="Footer"/>
    </w:pPr>
    <w:r>
      <w:rPr>
        <w:noProof/>
      </w:rPr>
      <mc:AlternateContent>
        <mc:Choice Requires="wps">
          <w:drawing>
            <wp:anchor distT="0" distB="0" distL="0" distR="0" simplePos="0" relativeHeight="251658244" behindDoc="0" locked="0" layoutInCell="1" allowOverlap="1" wp14:anchorId="6DFA58E8" wp14:editId="2C65C4DD">
              <wp:simplePos x="635" y="635"/>
              <wp:positionH relativeFrom="page">
                <wp:align>center</wp:align>
              </wp:positionH>
              <wp:positionV relativeFrom="page">
                <wp:align>bottom</wp:align>
              </wp:positionV>
              <wp:extent cx="581025" cy="390525"/>
              <wp:effectExtent l="0" t="0" r="9525" b="0"/>
              <wp:wrapNone/>
              <wp:docPr id="1804273336"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81025" cy="390525"/>
                      </a:xfrm>
                      <a:prstGeom prst="rect">
                        <a:avLst/>
                      </a:prstGeom>
                      <a:noFill/>
                      <a:ln>
                        <a:noFill/>
                      </a:ln>
                    </wps:spPr>
                    <wps:txbx>
                      <w:txbxContent>
                        <w:p w14:paraId="59739468" w14:textId="42114A8C" w:rsidR="000E3C5D" w:rsidRPr="000E3C5D" w:rsidRDefault="000E3C5D" w:rsidP="000E3C5D">
                          <w:pPr>
                            <w:rPr>
                              <w:rFonts w:ascii="Aptos" w:eastAsia="Aptos" w:hAnsi="Aptos" w:cs="Aptos"/>
                              <w:noProof/>
                              <w:color w:val="000000"/>
                              <w:sz w:val="22"/>
                            </w:rPr>
                          </w:pPr>
                          <w:r w:rsidRPr="000E3C5D">
                            <w:rPr>
                              <w:rFonts w:ascii="Aptos" w:eastAsia="Aptos" w:hAnsi="Aptos" w:cs="Aptos"/>
                              <w:noProof/>
                              <w:color w:val="000000"/>
                              <w:sz w:val="22"/>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
          <w:pict>
            <v:shapetype w14:anchorId="6DFA58E8" id="_x0000_t202" coordsize="21600,21600" o:spt="202" path="m,l,21600r21600,l21600,xe">
              <v:stroke joinstyle="miter"/>
              <v:path gradientshapeok="t" o:connecttype="rect"/>
            </v:shapetype>
            <v:shape id="Text Box 5" o:spid="_x0000_s1093" type="#_x0000_t202" alt="OFFICIAL" style="position:absolute;margin-left:0;margin-top:0;width:45.75pt;height:30.7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" filled="f" stroked="f">
              <v:textbox style="mso-fit-shape-to-text:t" inset="0,0,0,15pt">
                <w:txbxContent>
                  <w:p w14:paraId="59739468" w14:textId="42114A8C" w:rsidR="000E3C5D" w:rsidRPr="000E3C5D" w:rsidRDefault="000E3C5D" w:rsidP="000E3C5D">
                    <w:pPr>
                      <w:rPr>
                        <w:rFonts w:ascii="Aptos" w:eastAsia="Aptos" w:hAnsi="Aptos" w:cs="Aptos"/>
                        <w:noProof/>
                        <w:color w:val="000000"/>
                        <w:sz w:val="22"/>
                      </w:rPr>
                    </w:pPr>
                    <w:r w:rsidRPr="000E3C5D">
                      <w:rPr>
                        <w:rFonts w:ascii="Aptos" w:eastAsia="Aptos" w:hAnsi="Aptos" w:cs="Aptos"/>
                        <w:noProof/>
                        <w:color w:val="000000"/>
                        <w:sz w:val="22"/>
                      </w:rPr>
                      <w:t>OFFICIAL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6B476" w14:textId="44CF3B03" w:rsidR="005815AC" w:rsidRDefault="005815AC">
    <w:pPr>
      <w:pStyle w:val="Footer"/>
      <w:jc w:val="right"/>
    </w:pPr>
  </w:p>
  <w:sdt>
    <w:sdtPr>
      <w:id w:val="-368377144"/>
      <w:docPartObj>
        <w:docPartGallery w:val="Page Numbers (Bottom of Page)"/>
        <w:docPartUnique/>
      </w:docPartObj>
    </w:sdtPr>
    <w:sdtEndPr/>
    <w:sdtContent>
      <w:p w14:paraId="77ED543A" w14:textId="6E87D702" w:rsidR="00200C49" w:rsidRDefault="005815AC" w:rsidP="00F44560">
        <w:pPr>
          <w:pStyle w:val="Footer"/>
          <w:jc w:val="center"/>
        </w:pPr>
        <w:r>
          <w:fldChar w:fldCharType="begin"/>
        </w:r>
        <w:r>
          <w:instrText>PAGE   \* MERGEFORMAT</w:instrText>
        </w:r>
        <w:r>
          <w:fldChar w:fldCharType="separate"/>
        </w:r>
        <w:r>
          <w:t>2</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11D3C" w14:textId="2EEB76B6" w:rsidR="000E3C5D" w:rsidRDefault="000E3C5D">
    <w:pPr>
      <w:pStyle w:val="Footer"/>
    </w:pPr>
    <w:r>
      <w:rPr>
        <w:noProof/>
      </w:rPr>
      <mc:AlternateContent>
        <mc:Choice Requires="wps">
          <w:drawing>
            <wp:anchor distT="0" distB="0" distL="0" distR="0" simplePos="0" relativeHeight="251658243" behindDoc="0" locked="0" layoutInCell="1" allowOverlap="1" wp14:anchorId="1A35F02C" wp14:editId="0FDDE61D">
              <wp:simplePos x="635" y="635"/>
              <wp:positionH relativeFrom="page">
                <wp:align>center</wp:align>
              </wp:positionH>
              <wp:positionV relativeFrom="page">
                <wp:align>bottom</wp:align>
              </wp:positionV>
              <wp:extent cx="581025" cy="390525"/>
              <wp:effectExtent l="0" t="0" r="9525" b="0"/>
              <wp:wrapNone/>
              <wp:docPr id="740035116"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81025" cy="390525"/>
                      </a:xfrm>
                      <a:prstGeom prst="rect">
                        <a:avLst/>
                      </a:prstGeom>
                      <a:noFill/>
                      <a:ln>
                        <a:noFill/>
                      </a:ln>
                    </wps:spPr>
                    <wps:txbx>
                      <w:txbxContent>
                        <w:p w14:paraId="75B7F413" w14:textId="2D1B6AD3" w:rsidR="000E3C5D" w:rsidRPr="000E3C5D" w:rsidRDefault="000E3C5D" w:rsidP="000E3C5D">
                          <w:pPr>
                            <w:rPr>
                              <w:rFonts w:ascii="Aptos" w:eastAsia="Aptos" w:hAnsi="Aptos" w:cs="Aptos"/>
                              <w:noProof/>
                              <w:color w:val="000000"/>
                              <w:sz w:val="22"/>
                            </w:rPr>
                          </w:pPr>
                          <w:r w:rsidRPr="000E3C5D">
                            <w:rPr>
                              <w:rFonts w:ascii="Aptos" w:eastAsia="Aptos" w:hAnsi="Aptos" w:cs="Aptos"/>
                              <w:noProof/>
                              <w:color w:val="000000"/>
                              <w:sz w:val="22"/>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
          <w:pict>
            <v:shapetype w14:anchorId="1A35F02C" id="_x0000_t202" coordsize="21600,21600" o:spt="202" path="m,l,21600r21600,l21600,xe">
              <v:stroke joinstyle="miter"/>
              <v:path gradientshapeok="t" o:connecttype="rect"/>
            </v:shapetype>
            <v:shape id="Text Box 4" o:spid="_x0000_s1095" type="#_x0000_t202" alt="OFFICIAL" style="position:absolute;margin-left:0;margin-top:0;width:45.75pt;height:30.7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" filled="f" stroked="f">
              <v:textbox style="mso-fit-shape-to-text:t" inset="0,0,0,15pt">
                <w:txbxContent>
                  <w:p w14:paraId="75B7F413" w14:textId="2D1B6AD3" w:rsidR="000E3C5D" w:rsidRPr="000E3C5D" w:rsidRDefault="000E3C5D" w:rsidP="000E3C5D">
                    <w:pPr>
                      <w:rPr>
                        <w:rFonts w:ascii="Aptos" w:eastAsia="Aptos" w:hAnsi="Aptos" w:cs="Aptos"/>
                        <w:noProof/>
                        <w:color w:val="000000"/>
                        <w:sz w:val="22"/>
                      </w:rPr>
                    </w:pPr>
                    <w:r w:rsidRPr="000E3C5D">
                      <w:rPr>
                        <w:rFonts w:ascii="Aptos" w:eastAsia="Aptos" w:hAnsi="Aptos" w:cs="Aptos"/>
                        <w:noProof/>
                        <w:color w:val="000000"/>
                        <w:sz w:val="22"/>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D6CDD" w14:textId="77777777" w:rsidR="0004200A" w:rsidRDefault="0004200A" w:rsidP="00354BD3">
      <w:pPr>
        <w:spacing w:line="240" w:lineRule="auto"/>
      </w:pPr>
      <w:r>
        <w:separator/>
      </w:r>
    </w:p>
  </w:footnote>
  <w:footnote w:type="continuationSeparator" w:id="0">
    <w:p w14:paraId="44DBBA5F" w14:textId="77777777" w:rsidR="0004200A" w:rsidRDefault="0004200A" w:rsidP="00354BD3">
      <w:pPr>
        <w:spacing w:line="240" w:lineRule="auto"/>
      </w:pPr>
      <w:r>
        <w:continuationSeparator/>
      </w:r>
    </w:p>
  </w:footnote>
  <w:footnote w:type="continuationNotice" w:id="1">
    <w:p w14:paraId="060F8D43" w14:textId="77777777" w:rsidR="0004200A" w:rsidRDefault="0004200A">
      <w:pPr>
        <w:spacing w:line="240" w:lineRule="auto"/>
      </w:pPr>
    </w:p>
  </w:footnote>
  <w:footnote w:id="2">
    <w:p w14:paraId="299010F2" w14:textId="77777777" w:rsidR="00962A5F" w:rsidRDefault="00962A5F" w:rsidP="00962A5F">
      <w:pPr>
        <w:pStyle w:val="FootnoteText"/>
      </w:pPr>
      <w:r>
        <w:rPr>
          <w:rStyle w:val="FootnoteReference"/>
        </w:rPr>
        <w:footnoteRef/>
      </w:r>
      <w:r>
        <w:t xml:space="preserve"> Designated childcare or education agencies are listed in 2018 Regulations – </w:t>
      </w:r>
      <w:hyperlink r:id="rId1" w:history="1">
        <w:r>
          <w:rPr>
            <w:color w:val="0000FF"/>
            <w:u w:val="single"/>
          </w:rPr>
          <w:t>The Child Safeguarding Practice Review and Relevant Agency (England) Regulations 2018</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E761E" w14:textId="77777777" w:rsidR="00DF7E03" w:rsidRDefault="00DF7E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53643" w14:textId="77777777" w:rsidR="00DF7E03" w:rsidRDefault="00DF7E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5CFB3" w14:textId="77777777" w:rsidR="00DF7E03" w:rsidRDefault="00DF7E0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8C0BC" w14:textId="3AFE45AF" w:rsidR="000E3C5D" w:rsidRDefault="000E3C5D">
    <w:pPr>
      <w:pStyle w:val="Header"/>
    </w:pPr>
    <w:r>
      <w:rPr>
        <w:noProof/>
      </w:rPr>
      <mc:AlternateContent>
        <mc:Choice Requires="wps">
          <w:drawing>
            <wp:anchor distT="0" distB="0" distL="0" distR="0" simplePos="0" relativeHeight="251658241" behindDoc="0" locked="0" layoutInCell="1" allowOverlap="1" wp14:anchorId="47C41521" wp14:editId="513E3239">
              <wp:simplePos x="635" y="635"/>
              <wp:positionH relativeFrom="page">
                <wp:align>center</wp:align>
              </wp:positionH>
              <wp:positionV relativeFrom="page">
                <wp:align>top</wp:align>
              </wp:positionV>
              <wp:extent cx="581025" cy="390525"/>
              <wp:effectExtent l="0" t="0" r="9525" b="9525"/>
              <wp:wrapNone/>
              <wp:docPr id="1226034513"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81025" cy="390525"/>
                      </a:xfrm>
                      <a:prstGeom prst="rect">
                        <a:avLst/>
                      </a:prstGeom>
                      <a:noFill/>
                      <a:ln>
                        <a:noFill/>
                      </a:ln>
                    </wps:spPr>
                    <wps:txbx>
                      <w:txbxContent>
                        <w:p w14:paraId="5402D84E" w14:textId="0C310FF7" w:rsidR="000E3C5D" w:rsidRPr="000E3C5D" w:rsidRDefault="000E3C5D" w:rsidP="000E3C5D">
                          <w:pPr>
                            <w:rPr>
                              <w:rFonts w:ascii="Aptos" w:eastAsia="Aptos" w:hAnsi="Aptos" w:cs="Aptos"/>
                              <w:noProof/>
                              <w:color w:val="000000"/>
                              <w:sz w:val="22"/>
                            </w:rPr>
                          </w:pPr>
                          <w:r w:rsidRPr="000E3C5D">
                            <w:rPr>
                              <w:rFonts w:ascii="Aptos" w:eastAsia="Aptos" w:hAnsi="Aptos" w:cs="Aptos"/>
                              <w:noProof/>
                              <w:color w:val="000000"/>
                              <w:sz w:val="22"/>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
          <w:pict>
            <v:shapetype w14:anchorId="47C41521" id="_x0000_t202" coordsize="21600,21600" o:spt="202" path="m,l,21600r21600,l21600,xe">
              <v:stroke joinstyle="miter"/>
              <v:path gradientshapeok="t" o:connecttype="rect"/>
            </v:shapetype>
            <v:shape id="_x0000_s1092" type="#_x0000_t202" alt="OFFICIAL" style="position:absolute;margin-left:0;margin-top:0;width:45.75pt;height:30.7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" filled="f" stroked="f">
              <v:textbox style="mso-fit-shape-to-text:t" inset="0,15pt,0,0">
                <w:txbxContent>
                  <w:p w14:paraId="5402D84E" w14:textId="0C310FF7" w:rsidR="000E3C5D" w:rsidRPr="000E3C5D" w:rsidRDefault="000E3C5D" w:rsidP="000E3C5D">
                    <w:pPr>
                      <w:rPr>
                        <w:rFonts w:ascii="Aptos" w:eastAsia="Aptos" w:hAnsi="Aptos" w:cs="Aptos"/>
                        <w:noProof/>
                        <w:color w:val="000000"/>
                        <w:sz w:val="22"/>
                      </w:rPr>
                    </w:pPr>
                    <w:r w:rsidRPr="000E3C5D">
                      <w:rPr>
                        <w:rFonts w:ascii="Aptos" w:eastAsia="Aptos" w:hAnsi="Aptos" w:cs="Aptos"/>
                        <w:noProof/>
                        <w:color w:val="000000"/>
                        <w:sz w:val="22"/>
                      </w:rPr>
                      <w:t>OFFICIAL</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71C73" w14:textId="356A85B2" w:rsidR="000E3C5D" w:rsidRDefault="000E3C5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F437F" w14:textId="26E0C4CF" w:rsidR="000E3C5D" w:rsidRDefault="000E3C5D">
    <w:pPr>
      <w:pStyle w:val="Header"/>
    </w:pPr>
    <w:r>
      <w:rPr>
        <w:noProof/>
      </w:rPr>
      <mc:AlternateContent>
        <mc:Choice Requires="wps">
          <w:drawing>
            <wp:anchor distT="0" distB="0" distL="0" distR="0" simplePos="0" relativeHeight="251658240" behindDoc="0" locked="0" layoutInCell="1" allowOverlap="1" wp14:anchorId="17EB0302" wp14:editId="1947FF49">
              <wp:simplePos x="635" y="635"/>
              <wp:positionH relativeFrom="page">
                <wp:align>center</wp:align>
              </wp:positionH>
              <wp:positionV relativeFrom="page">
                <wp:align>top</wp:align>
              </wp:positionV>
              <wp:extent cx="581025" cy="390525"/>
              <wp:effectExtent l="0" t="0" r="9525" b="9525"/>
              <wp:wrapNone/>
              <wp:docPr id="128844667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81025" cy="390525"/>
                      </a:xfrm>
                      <a:prstGeom prst="rect">
                        <a:avLst/>
                      </a:prstGeom>
                      <a:noFill/>
                      <a:ln>
                        <a:noFill/>
                      </a:ln>
                    </wps:spPr>
                    <wps:txbx>
                      <w:txbxContent>
                        <w:p w14:paraId="5C175F67" w14:textId="07B3D6E7" w:rsidR="000E3C5D" w:rsidRPr="000E3C5D" w:rsidRDefault="000E3C5D" w:rsidP="000E3C5D">
                          <w:pPr>
                            <w:rPr>
                              <w:rFonts w:ascii="Aptos" w:eastAsia="Aptos" w:hAnsi="Aptos" w:cs="Aptos"/>
                              <w:noProof/>
                              <w:color w:val="000000"/>
                              <w:sz w:val="22"/>
                            </w:rPr>
                          </w:pPr>
                          <w:r w:rsidRPr="000E3C5D">
                            <w:rPr>
                              <w:rFonts w:ascii="Aptos" w:eastAsia="Aptos" w:hAnsi="Aptos" w:cs="Aptos"/>
                              <w:noProof/>
                              <w:color w:val="000000"/>
                              <w:sz w:val="22"/>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
          <w:pict>
            <v:shapetype w14:anchorId="17EB0302" id="_x0000_t202" coordsize="21600,21600" o:spt="202" path="m,l,21600r21600,l21600,xe">
              <v:stroke joinstyle="miter"/>
              <v:path gradientshapeok="t" o:connecttype="rect"/>
            </v:shapetype>
            <v:shape id="Text Box 1" o:spid="_x0000_s1094" type="#_x0000_t202" alt="OFFICIAL" style="position:absolute;margin-left:0;margin-top:0;width:45.75pt;height:30.7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" filled="f" stroked="f">
              <v:textbox style="mso-fit-shape-to-text:t" inset="0,15pt,0,0">
                <w:txbxContent>
                  <w:p w14:paraId="5C175F67" w14:textId="07B3D6E7" w:rsidR="000E3C5D" w:rsidRPr="000E3C5D" w:rsidRDefault="000E3C5D" w:rsidP="000E3C5D">
                    <w:pPr>
                      <w:rPr>
                        <w:rFonts w:ascii="Aptos" w:eastAsia="Aptos" w:hAnsi="Aptos" w:cs="Aptos"/>
                        <w:noProof/>
                        <w:color w:val="000000"/>
                        <w:sz w:val="22"/>
                      </w:rPr>
                    </w:pPr>
                    <w:r w:rsidRPr="000E3C5D">
                      <w:rPr>
                        <w:rFonts w:ascii="Aptos" w:eastAsia="Aptos" w:hAnsi="Aptos" w:cs="Aptos"/>
                        <w:noProof/>
                        <w:color w:val="000000"/>
                        <w:sz w:val="22"/>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E222A"/>
    <w:multiLevelType w:val="hybridMultilevel"/>
    <w:tmpl w:val="BCD01D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305AD"/>
    <w:multiLevelType w:val="hybridMultilevel"/>
    <w:tmpl w:val="EA44F9AC"/>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2" w15:restartNumberingAfterBreak="0">
    <w:nsid w:val="11F9ACA8"/>
    <w:multiLevelType w:val="multilevel"/>
    <w:tmpl w:val="3E083F80"/>
    <w:lvl w:ilvl="0">
      <w:start w:val="1"/>
      <w:numFmt w:val="decimal"/>
      <w:pStyle w:val="Listheading"/>
      <w:lvlText w:val="%1."/>
      <w:lvlJc w:val="left"/>
      <w:pPr>
        <w:ind w:left="363" w:hanging="363"/>
      </w:pPr>
      <w:rPr>
        <w:rFonts w:hint="default"/>
      </w:rPr>
    </w:lvl>
    <w:lvl w:ilvl="1">
      <w:start w:val="1"/>
      <w:numFmt w:val="lowerLetter"/>
      <w:pStyle w:val="Listheadinglevel2"/>
      <w:lvlText w:val="%2."/>
      <w:lvlJc w:val="left"/>
      <w:pPr>
        <w:ind w:left="363" w:hanging="363"/>
      </w:pPr>
      <w:rPr>
        <w:rFonts w:hint="default"/>
      </w:rPr>
    </w:lvl>
    <w:lvl w:ilvl="2">
      <w:start w:val="1"/>
      <w:numFmt w:val="lowerRoman"/>
      <w:lvlText w:val="%3."/>
      <w:lvlJc w:val="right"/>
      <w:pPr>
        <w:ind w:left="1349" w:hanging="363"/>
      </w:pPr>
      <w:rPr>
        <w:rFonts w:hint="default"/>
      </w:rPr>
    </w:lvl>
    <w:lvl w:ilvl="3">
      <w:start w:val="1"/>
      <w:numFmt w:val="decimal"/>
      <w:lvlText w:val="%4."/>
      <w:lvlJc w:val="left"/>
      <w:pPr>
        <w:ind w:left="1842" w:hanging="363"/>
      </w:pPr>
      <w:rPr>
        <w:rFonts w:hint="default"/>
      </w:rPr>
    </w:lvl>
    <w:lvl w:ilvl="4">
      <w:start w:val="1"/>
      <w:numFmt w:val="lowerLetter"/>
      <w:lvlText w:val="%5."/>
      <w:lvlJc w:val="left"/>
      <w:pPr>
        <w:ind w:left="2335" w:hanging="363"/>
      </w:pPr>
      <w:rPr>
        <w:rFonts w:hint="default"/>
      </w:rPr>
    </w:lvl>
    <w:lvl w:ilvl="5">
      <w:start w:val="1"/>
      <w:numFmt w:val="lowerRoman"/>
      <w:lvlText w:val="%6."/>
      <w:lvlJc w:val="right"/>
      <w:pPr>
        <w:ind w:left="2828" w:hanging="363"/>
      </w:pPr>
      <w:rPr>
        <w:rFonts w:hint="default"/>
      </w:rPr>
    </w:lvl>
    <w:lvl w:ilvl="6">
      <w:start w:val="1"/>
      <w:numFmt w:val="decimal"/>
      <w:lvlText w:val="%7."/>
      <w:lvlJc w:val="left"/>
      <w:pPr>
        <w:ind w:left="3321" w:hanging="363"/>
      </w:pPr>
      <w:rPr>
        <w:rFonts w:hint="default"/>
      </w:rPr>
    </w:lvl>
    <w:lvl w:ilvl="7">
      <w:start w:val="1"/>
      <w:numFmt w:val="lowerLetter"/>
      <w:lvlText w:val="%8."/>
      <w:lvlJc w:val="left"/>
      <w:pPr>
        <w:ind w:left="3814" w:hanging="363"/>
      </w:pPr>
      <w:rPr>
        <w:rFonts w:hint="default"/>
      </w:rPr>
    </w:lvl>
    <w:lvl w:ilvl="8">
      <w:start w:val="1"/>
      <w:numFmt w:val="lowerRoman"/>
      <w:lvlText w:val="%9."/>
      <w:lvlJc w:val="right"/>
      <w:pPr>
        <w:ind w:left="4307" w:hanging="363"/>
      </w:pPr>
      <w:rPr>
        <w:rFonts w:hint="default"/>
      </w:rPr>
    </w:lvl>
  </w:abstractNum>
  <w:abstractNum w:abstractNumId="3" w15:restartNumberingAfterBreak="0">
    <w:nsid w:val="14D43C9E"/>
    <w:multiLevelType w:val="hybridMultilevel"/>
    <w:tmpl w:val="52D414D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 w15:restartNumberingAfterBreak="0">
    <w:nsid w:val="2B5B0729"/>
    <w:multiLevelType w:val="hybridMultilevel"/>
    <w:tmpl w:val="7D4E8C4A"/>
    <w:lvl w:ilvl="0" w:tplc="2D4649BE">
      <w:numFmt w:val="bullet"/>
      <w:lvlText w:val="-"/>
      <w:lvlJc w:val="left"/>
      <w:pPr>
        <w:ind w:left="360" w:hanging="360"/>
      </w:pPr>
      <w:rPr>
        <w:rFonts w:ascii="Arial" w:eastAsiaTheme="minorEastAsia"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DE323EB"/>
    <w:multiLevelType w:val="hybridMultilevel"/>
    <w:tmpl w:val="BB0C4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430BA8"/>
    <w:multiLevelType w:val="hybridMultilevel"/>
    <w:tmpl w:val="A656E5CC"/>
    <w:lvl w:ilvl="0" w:tplc="B440B094">
      <w:start w:val="1"/>
      <w:numFmt w:val="decimal"/>
      <w:pStyle w:val="Numberedlist"/>
      <w:lvlText w:val="%1."/>
      <w:lvlJc w:val="left"/>
      <w:pPr>
        <w:ind w:left="360" w:hanging="360"/>
      </w:pPr>
    </w:lvl>
    <w:lvl w:ilvl="1" w:tplc="3ED040DA">
      <w:start w:val="1"/>
      <w:numFmt w:val="lowerLetter"/>
      <w:pStyle w:val="Lettered"/>
      <w:lvlText w:val="%2."/>
      <w:lvlJc w:val="left"/>
      <w:pPr>
        <w:ind w:left="357" w:hanging="357"/>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50E1C25"/>
    <w:multiLevelType w:val="hybridMultilevel"/>
    <w:tmpl w:val="27BCB424"/>
    <w:lvl w:ilvl="0" w:tplc="687CB400">
      <w:start w:val="1"/>
      <w:numFmt w:val="bullet"/>
      <w:pStyle w:val="Lis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C09A4E68">
      <w:numFmt w:val="bullet"/>
      <w:lvlText w:val="•"/>
      <w:lvlJc w:val="left"/>
      <w:pPr>
        <w:ind w:left="2520" w:hanging="720"/>
      </w:pPr>
      <w:rPr>
        <w:rFonts w:ascii="Arial" w:eastAsia="Times New Roman"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922BF1"/>
    <w:multiLevelType w:val="hybridMultilevel"/>
    <w:tmpl w:val="EC0C2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D74096"/>
    <w:multiLevelType w:val="hybridMultilevel"/>
    <w:tmpl w:val="830ABF64"/>
    <w:lvl w:ilvl="0" w:tplc="FDAA133E">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6858A4"/>
    <w:multiLevelType w:val="hybridMultilevel"/>
    <w:tmpl w:val="D152D698"/>
    <w:lvl w:ilvl="0" w:tplc="91CE1F94">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76658B"/>
    <w:multiLevelType w:val="hybridMultilevel"/>
    <w:tmpl w:val="B0C633B4"/>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13" w15:restartNumberingAfterBreak="0">
    <w:nsid w:val="5D682597"/>
    <w:multiLevelType w:val="hybridMultilevel"/>
    <w:tmpl w:val="B344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73804397"/>
    <w:multiLevelType w:val="hybridMultilevel"/>
    <w:tmpl w:val="6F600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7639812">
    <w:abstractNumId w:val="2"/>
  </w:num>
  <w:num w:numId="2" w16cid:durableId="1819106946">
    <w:abstractNumId w:val="7"/>
  </w:num>
  <w:num w:numId="3" w16cid:durableId="307592031">
    <w:abstractNumId w:val="11"/>
  </w:num>
  <w:num w:numId="4" w16cid:durableId="677511671">
    <w:abstractNumId w:val="10"/>
  </w:num>
  <w:num w:numId="5" w16cid:durableId="461384269">
    <w:abstractNumId w:val="5"/>
  </w:num>
  <w:num w:numId="6" w16cid:durableId="1453596007">
    <w:abstractNumId w:val="3"/>
  </w:num>
  <w:num w:numId="7" w16cid:durableId="57823216">
    <w:abstractNumId w:val="0"/>
  </w:num>
  <w:num w:numId="8" w16cid:durableId="684400459">
    <w:abstractNumId w:val="9"/>
  </w:num>
  <w:num w:numId="9" w16cid:durableId="768624521">
    <w:abstractNumId w:val="15"/>
  </w:num>
  <w:num w:numId="10" w16cid:durableId="34962905">
    <w:abstractNumId w:val="6"/>
  </w:num>
  <w:num w:numId="11" w16cid:durableId="1260987025">
    <w:abstractNumId w:val="12"/>
  </w:num>
  <w:num w:numId="12" w16cid:durableId="429667648">
    <w:abstractNumId w:val="1"/>
  </w:num>
  <w:num w:numId="13" w16cid:durableId="695736984">
    <w:abstractNumId w:val="13"/>
  </w:num>
  <w:num w:numId="14" w16cid:durableId="1294360984">
    <w:abstractNumId w:val="4"/>
  </w:num>
  <w:num w:numId="15" w16cid:durableId="2145464967">
    <w:abstractNumId w:val="14"/>
  </w:num>
  <w:num w:numId="16" w16cid:durableId="878274811">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966"/>
    <w:rsid w:val="000008E5"/>
    <w:rsid w:val="00001773"/>
    <w:rsid w:val="000018DE"/>
    <w:rsid w:val="0000192D"/>
    <w:rsid w:val="00001A93"/>
    <w:rsid w:val="000021AC"/>
    <w:rsid w:val="00002E87"/>
    <w:rsid w:val="000030F2"/>
    <w:rsid w:val="000038DB"/>
    <w:rsid w:val="00004062"/>
    <w:rsid w:val="000056BA"/>
    <w:rsid w:val="000056F3"/>
    <w:rsid w:val="0000586F"/>
    <w:rsid w:val="00005B57"/>
    <w:rsid w:val="00006857"/>
    <w:rsid w:val="0000738B"/>
    <w:rsid w:val="00010270"/>
    <w:rsid w:val="00010E02"/>
    <w:rsid w:val="0001111D"/>
    <w:rsid w:val="000121FD"/>
    <w:rsid w:val="00012394"/>
    <w:rsid w:val="000129C7"/>
    <w:rsid w:val="00012F46"/>
    <w:rsid w:val="0001352B"/>
    <w:rsid w:val="000141AC"/>
    <w:rsid w:val="00014284"/>
    <w:rsid w:val="0001467E"/>
    <w:rsid w:val="00014762"/>
    <w:rsid w:val="00014D06"/>
    <w:rsid w:val="000157A5"/>
    <w:rsid w:val="00015A5E"/>
    <w:rsid w:val="00015DA0"/>
    <w:rsid w:val="000165A6"/>
    <w:rsid w:val="00016738"/>
    <w:rsid w:val="000167B0"/>
    <w:rsid w:val="00017486"/>
    <w:rsid w:val="0001772E"/>
    <w:rsid w:val="000207CE"/>
    <w:rsid w:val="00020A08"/>
    <w:rsid w:val="00022115"/>
    <w:rsid w:val="00022ABE"/>
    <w:rsid w:val="000240C5"/>
    <w:rsid w:val="00024872"/>
    <w:rsid w:val="000248B4"/>
    <w:rsid w:val="00025A0A"/>
    <w:rsid w:val="00025F08"/>
    <w:rsid w:val="00025F25"/>
    <w:rsid w:val="000263DF"/>
    <w:rsid w:val="00026AF5"/>
    <w:rsid w:val="00026B24"/>
    <w:rsid w:val="0002734E"/>
    <w:rsid w:val="000275C1"/>
    <w:rsid w:val="0002777A"/>
    <w:rsid w:val="00027A59"/>
    <w:rsid w:val="00027F5D"/>
    <w:rsid w:val="000304B5"/>
    <w:rsid w:val="00030772"/>
    <w:rsid w:val="000307AF"/>
    <w:rsid w:val="00031C81"/>
    <w:rsid w:val="0003216B"/>
    <w:rsid w:val="00032D4D"/>
    <w:rsid w:val="00032E57"/>
    <w:rsid w:val="000336F7"/>
    <w:rsid w:val="00034358"/>
    <w:rsid w:val="00035184"/>
    <w:rsid w:val="00035433"/>
    <w:rsid w:val="00035C67"/>
    <w:rsid w:val="0003659A"/>
    <w:rsid w:val="00036DAF"/>
    <w:rsid w:val="00037849"/>
    <w:rsid w:val="000408A0"/>
    <w:rsid w:val="000410FA"/>
    <w:rsid w:val="0004117A"/>
    <w:rsid w:val="000417A3"/>
    <w:rsid w:val="00041A8D"/>
    <w:rsid w:val="00041ABB"/>
    <w:rsid w:val="0004200A"/>
    <w:rsid w:val="00042027"/>
    <w:rsid w:val="00042238"/>
    <w:rsid w:val="000429CC"/>
    <w:rsid w:val="00042B15"/>
    <w:rsid w:val="00042B7A"/>
    <w:rsid w:val="00042D4C"/>
    <w:rsid w:val="00043935"/>
    <w:rsid w:val="000443A5"/>
    <w:rsid w:val="0004483B"/>
    <w:rsid w:val="00045752"/>
    <w:rsid w:val="00045D77"/>
    <w:rsid w:val="0004627F"/>
    <w:rsid w:val="0004688B"/>
    <w:rsid w:val="00046F85"/>
    <w:rsid w:val="0004718C"/>
    <w:rsid w:val="00047398"/>
    <w:rsid w:val="00047F18"/>
    <w:rsid w:val="00050142"/>
    <w:rsid w:val="0005291A"/>
    <w:rsid w:val="00052B40"/>
    <w:rsid w:val="00053BC8"/>
    <w:rsid w:val="00054A2E"/>
    <w:rsid w:val="00055D1B"/>
    <w:rsid w:val="00056E0B"/>
    <w:rsid w:val="00057236"/>
    <w:rsid w:val="000572D0"/>
    <w:rsid w:val="00057490"/>
    <w:rsid w:val="00057BF8"/>
    <w:rsid w:val="00060686"/>
    <w:rsid w:val="00061049"/>
    <w:rsid w:val="000616D3"/>
    <w:rsid w:val="00061729"/>
    <w:rsid w:val="000622A0"/>
    <w:rsid w:val="00062348"/>
    <w:rsid w:val="000629AA"/>
    <w:rsid w:val="00063000"/>
    <w:rsid w:val="0006341D"/>
    <w:rsid w:val="000643AD"/>
    <w:rsid w:val="000645AB"/>
    <w:rsid w:val="00065149"/>
    <w:rsid w:val="00065580"/>
    <w:rsid w:val="0006583A"/>
    <w:rsid w:val="00065E6B"/>
    <w:rsid w:val="00066685"/>
    <w:rsid w:val="000672D7"/>
    <w:rsid w:val="00067A8C"/>
    <w:rsid w:val="00067B73"/>
    <w:rsid w:val="00067D48"/>
    <w:rsid w:val="00067F78"/>
    <w:rsid w:val="0007075B"/>
    <w:rsid w:val="00070C67"/>
    <w:rsid w:val="000713CC"/>
    <w:rsid w:val="0007140D"/>
    <w:rsid w:val="000721AB"/>
    <w:rsid w:val="00073027"/>
    <w:rsid w:val="0007312A"/>
    <w:rsid w:val="000733B9"/>
    <w:rsid w:val="00073880"/>
    <w:rsid w:val="00073B42"/>
    <w:rsid w:val="000743E2"/>
    <w:rsid w:val="00074535"/>
    <w:rsid w:val="00074CFC"/>
    <w:rsid w:val="0007501A"/>
    <w:rsid w:val="000759C7"/>
    <w:rsid w:val="000761AF"/>
    <w:rsid w:val="000761DE"/>
    <w:rsid w:val="00076BE9"/>
    <w:rsid w:val="00077663"/>
    <w:rsid w:val="0008117D"/>
    <w:rsid w:val="00081BD2"/>
    <w:rsid w:val="00081C5F"/>
    <w:rsid w:val="00081C6F"/>
    <w:rsid w:val="000824E9"/>
    <w:rsid w:val="00082605"/>
    <w:rsid w:val="00082B32"/>
    <w:rsid w:val="00082C5D"/>
    <w:rsid w:val="00082C9D"/>
    <w:rsid w:val="00082D4C"/>
    <w:rsid w:val="00083AE3"/>
    <w:rsid w:val="00083EDF"/>
    <w:rsid w:val="0008433A"/>
    <w:rsid w:val="00084A4F"/>
    <w:rsid w:val="00084C06"/>
    <w:rsid w:val="00085649"/>
    <w:rsid w:val="00085C72"/>
    <w:rsid w:val="00085CC7"/>
    <w:rsid w:val="00086667"/>
    <w:rsid w:val="00086871"/>
    <w:rsid w:val="000868E6"/>
    <w:rsid w:val="00087881"/>
    <w:rsid w:val="00090209"/>
    <w:rsid w:val="0009061E"/>
    <w:rsid w:val="00090839"/>
    <w:rsid w:val="00090B50"/>
    <w:rsid w:val="00090B7D"/>
    <w:rsid w:val="00094145"/>
    <w:rsid w:val="00094E14"/>
    <w:rsid w:val="00095629"/>
    <w:rsid w:val="000958F2"/>
    <w:rsid w:val="00095ADA"/>
    <w:rsid w:val="000966BF"/>
    <w:rsid w:val="000973B6"/>
    <w:rsid w:val="00097AE5"/>
    <w:rsid w:val="000A0303"/>
    <w:rsid w:val="000A09B5"/>
    <w:rsid w:val="000A09D2"/>
    <w:rsid w:val="000A0A53"/>
    <w:rsid w:val="000A0B65"/>
    <w:rsid w:val="000A1823"/>
    <w:rsid w:val="000A194E"/>
    <w:rsid w:val="000A1D4E"/>
    <w:rsid w:val="000A1DB9"/>
    <w:rsid w:val="000A274C"/>
    <w:rsid w:val="000A2779"/>
    <w:rsid w:val="000A38BF"/>
    <w:rsid w:val="000A3F00"/>
    <w:rsid w:val="000A3FD6"/>
    <w:rsid w:val="000A4198"/>
    <w:rsid w:val="000A41D2"/>
    <w:rsid w:val="000A4608"/>
    <w:rsid w:val="000A46A7"/>
    <w:rsid w:val="000A4753"/>
    <w:rsid w:val="000A4AB4"/>
    <w:rsid w:val="000A60BF"/>
    <w:rsid w:val="000A62B0"/>
    <w:rsid w:val="000A79DA"/>
    <w:rsid w:val="000B0968"/>
    <w:rsid w:val="000B0DBD"/>
    <w:rsid w:val="000B1380"/>
    <w:rsid w:val="000B2635"/>
    <w:rsid w:val="000B2EB9"/>
    <w:rsid w:val="000B332A"/>
    <w:rsid w:val="000B3B3A"/>
    <w:rsid w:val="000B4FEB"/>
    <w:rsid w:val="000B684A"/>
    <w:rsid w:val="000B6A33"/>
    <w:rsid w:val="000B7ADD"/>
    <w:rsid w:val="000C0482"/>
    <w:rsid w:val="000C0EB4"/>
    <w:rsid w:val="000C1111"/>
    <w:rsid w:val="000C1A98"/>
    <w:rsid w:val="000C23DC"/>
    <w:rsid w:val="000C3FEF"/>
    <w:rsid w:val="000C4553"/>
    <w:rsid w:val="000C4D3D"/>
    <w:rsid w:val="000C5070"/>
    <w:rsid w:val="000C6062"/>
    <w:rsid w:val="000C7160"/>
    <w:rsid w:val="000D0457"/>
    <w:rsid w:val="000D07C1"/>
    <w:rsid w:val="000D0913"/>
    <w:rsid w:val="000D0DD7"/>
    <w:rsid w:val="000D19C6"/>
    <w:rsid w:val="000D1AF9"/>
    <w:rsid w:val="000D30A4"/>
    <w:rsid w:val="000D34C9"/>
    <w:rsid w:val="000D48B0"/>
    <w:rsid w:val="000D55AC"/>
    <w:rsid w:val="000D60BD"/>
    <w:rsid w:val="000D6694"/>
    <w:rsid w:val="000D6A46"/>
    <w:rsid w:val="000D6CD4"/>
    <w:rsid w:val="000D70E0"/>
    <w:rsid w:val="000D715A"/>
    <w:rsid w:val="000E0009"/>
    <w:rsid w:val="000E02C7"/>
    <w:rsid w:val="000E117E"/>
    <w:rsid w:val="000E22B3"/>
    <w:rsid w:val="000E274F"/>
    <w:rsid w:val="000E3C2C"/>
    <w:rsid w:val="000E3C5D"/>
    <w:rsid w:val="000E4658"/>
    <w:rsid w:val="000E4BC8"/>
    <w:rsid w:val="000E4C1C"/>
    <w:rsid w:val="000E4C84"/>
    <w:rsid w:val="000E5B5F"/>
    <w:rsid w:val="000E5BE5"/>
    <w:rsid w:val="000E6090"/>
    <w:rsid w:val="000E6332"/>
    <w:rsid w:val="000E77F1"/>
    <w:rsid w:val="000F0195"/>
    <w:rsid w:val="000F0A33"/>
    <w:rsid w:val="000F1FBC"/>
    <w:rsid w:val="000F2340"/>
    <w:rsid w:val="000F2A10"/>
    <w:rsid w:val="000F2BFC"/>
    <w:rsid w:val="000F3203"/>
    <w:rsid w:val="000F336B"/>
    <w:rsid w:val="000F392B"/>
    <w:rsid w:val="000F3AD1"/>
    <w:rsid w:val="000F3F6C"/>
    <w:rsid w:val="000F434F"/>
    <w:rsid w:val="000F46E8"/>
    <w:rsid w:val="000F51CD"/>
    <w:rsid w:val="000F54A8"/>
    <w:rsid w:val="000F5ADB"/>
    <w:rsid w:val="000F5EBF"/>
    <w:rsid w:val="000F61A4"/>
    <w:rsid w:val="000F6369"/>
    <w:rsid w:val="000F65AB"/>
    <w:rsid w:val="000F72A4"/>
    <w:rsid w:val="001009D3"/>
    <w:rsid w:val="001010F0"/>
    <w:rsid w:val="001012E0"/>
    <w:rsid w:val="0010158B"/>
    <w:rsid w:val="00101A4F"/>
    <w:rsid w:val="0010225E"/>
    <w:rsid w:val="00102759"/>
    <w:rsid w:val="00102876"/>
    <w:rsid w:val="00102EC6"/>
    <w:rsid w:val="001041C6"/>
    <w:rsid w:val="001051A8"/>
    <w:rsid w:val="001060D5"/>
    <w:rsid w:val="00106DBD"/>
    <w:rsid w:val="00107221"/>
    <w:rsid w:val="00107405"/>
    <w:rsid w:val="00107A8B"/>
    <w:rsid w:val="001106FE"/>
    <w:rsid w:val="00110744"/>
    <w:rsid w:val="001108F2"/>
    <w:rsid w:val="00110B20"/>
    <w:rsid w:val="001113DC"/>
    <w:rsid w:val="001116A6"/>
    <w:rsid w:val="00111D4E"/>
    <w:rsid w:val="00112A41"/>
    <w:rsid w:val="001130E5"/>
    <w:rsid w:val="00113875"/>
    <w:rsid w:val="00113945"/>
    <w:rsid w:val="00114058"/>
    <w:rsid w:val="001151F9"/>
    <w:rsid w:val="0011531A"/>
    <w:rsid w:val="00115A95"/>
    <w:rsid w:val="00115BBC"/>
    <w:rsid w:val="001168A6"/>
    <w:rsid w:val="00117405"/>
    <w:rsid w:val="001179FD"/>
    <w:rsid w:val="00117E2D"/>
    <w:rsid w:val="00117F6B"/>
    <w:rsid w:val="0012076B"/>
    <w:rsid w:val="00120E5B"/>
    <w:rsid w:val="00121171"/>
    <w:rsid w:val="00121E5E"/>
    <w:rsid w:val="00123081"/>
    <w:rsid w:val="0012313C"/>
    <w:rsid w:val="00123587"/>
    <w:rsid w:val="001238F7"/>
    <w:rsid w:val="001239CF"/>
    <w:rsid w:val="00123AB8"/>
    <w:rsid w:val="00123BDE"/>
    <w:rsid w:val="00123E7A"/>
    <w:rsid w:val="0012538A"/>
    <w:rsid w:val="001255ED"/>
    <w:rsid w:val="00126610"/>
    <w:rsid w:val="001269F1"/>
    <w:rsid w:val="00127972"/>
    <w:rsid w:val="00127C0B"/>
    <w:rsid w:val="001304F7"/>
    <w:rsid w:val="00130770"/>
    <w:rsid w:val="00130C79"/>
    <w:rsid w:val="0013179B"/>
    <w:rsid w:val="00131A4C"/>
    <w:rsid w:val="00131D11"/>
    <w:rsid w:val="0013286E"/>
    <w:rsid w:val="00132AFC"/>
    <w:rsid w:val="00133415"/>
    <w:rsid w:val="00134D9D"/>
    <w:rsid w:val="001352EE"/>
    <w:rsid w:val="001356DB"/>
    <w:rsid w:val="00135E5D"/>
    <w:rsid w:val="00136374"/>
    <w:rsid w:val="00136A3B"/>
    <w:rsid w:val="001373A9"/>
    <w:rsid w:val="001373E0"/>
    <w:rsid w:val="00137E37"/>
    <w:rsid w:val="0014019F"/>
    <w:rsid w:val="001401ED"/>
    <w:rsid w:val="00142438"/>
    <w:rsid w:val="00142A31"/>
    <w:rsid w:val="00142A69"/>
    <w:rsid w:val="00142CEF"/>
    <w:rsid w:val="00143458"/>
    <w:rsid w:val="00143A20"/>
    <w:rsid w:val="00143CAA"/>
    <w:rsid w:val="00143D8F"/>
    <w:rsid w:val="0014405C"/>
    <w:rsid w:val="00144B01"/>
    <w:rsid w:val="00145656"/>
    <w:rsid w:val="00145F1B"/>
    <w:rsid w:val="00146804"/>
    <w:rsid w:val="001476BA"/>
    <w:rsid w:val="00150622"/>
    <w:rsid w:val="00151915"/>
    <w:rsid w:val="00151C75"/>
    <w:rsid w:val="00151CD4"/>
    <w:rsid w:val="001533FB"/>
    <w:rsid w:val="00155267"/>
    <w:rsid w:val="00155296"/>
    <w:rsid w:val="00155BEB"/>
    <w:rsid w:val="00156597"/>
    <w:rsid w:val="0015661D"/>
    <w:rsid w:val="00156926"/>
    <w:rsid w:val="00156A66"/>
    <w:rsid w:val="00156F52"/>
    <w:rsid w:val="00157A14"/>
    <w:rsid w:val="00160798"/>
    <w:rsid w:val="00160BBC"/>
    <w:rsid w:val="001634E8"/>
    <w:rsid w:val="001634F8"/>
    <w:rsid w:val="001639E2"/>
    <w:rsid w:val="00163A54"/>
    <w:rsid w:val="001642AF"/>
    <w:rsid w:val="001651A0"/>
    <w:rsid w:val="0016735A"/>
    <w:rsid w:val="0016742E"/>
    <w:rsid w:val="00167FD3"/>
    <w:rsid w:val="001702A1"/>
    <w:rsid w:val="00170638"/>
    <w:rsid w:val="001708B2"/>
    <w:rsid w:val="00170B8C"/>
    <w:rsid w:val="00171133"/>
    <w:rsid w:val="00171A31"/>
    <w:rsid w:val="001721AF"/>
    <w:rsid w:val="00172614"/>
    <w:rsid w:val="001737C2"/>
    <w:rsid w:val="00174558"/>
    <w:rsid w:val="00174884"/>
    <w:rsid w:val="00174916"/>
    <w:rsid w:val="001752A3"/>
    <w:rsid w:val="0017584B"/>
    <w:rsid w:val="00175999"/>
    <w:rsid w:val="00175A1D"/>
    <w:rsid w:val="00175FE0"/>
    <w:rsid w:val="001762BE"/>
    <w:rsid w:val="00176DF2"/>
    <w:rsid w:val="00176E27"/>
    <w:rsid w:val="0017747C"/>
    <w:rsid w:val="001779AA"/>
    <w:rsid w:val="00177DA5"/>
    <w:rsid w:val="00180B75"/>
    <w:rsid w:val="0018184F"/>
    <w:rsid w:val="00182393"/>
    <w:rsid w:val="00182A41"/>
    <w:rsid w:val="001832B4"/>
    <w:rsid w:val="001832B5"/>
    <w:rsid w:val="00183CED"/>
    <w:rsid w:val="00183F23"/>
    <w:rsid w:val="00184C39"/>
    <w:rsid w:val="00184DCA"/>
    <w:rsid w:val="00184F55"/>
    <w:rsid w:val="00185B4E"/>
    <w:rsid w:val="00185F0E"/>
    <w:rsid w:val="00186393"/>
    <w:rsid w:val="0018693C"/>
    <w:rsid w:val="00186ED4"/>
    <w:rsid w:val="00186ED8"/>
    <w:rsid w:val="0018712A"/>
    <w:rsid w:val="00187358"/>
    <w:rsid w:val="00187B4C"/>
    <w:rsid w:val="00187BA4"/>
    <w:rsid w:val="00187DD3"/>
    <w:rsid w:val="00187F60"/>
    <w:rsid w:val="00190022"/>
    <w:rsid w:val="00190074"/>
    <w:rsid w:val="001912CA"/>
    <w:rsid w:val="00191783"/>
    <w:rsid w:val="00191D95"/>
    <w:rsid w:val="00191F43"/>
    <w:rsid w:val="00192382"/>
    <w:rsid w:val="00192775"/>
    <w:rsid w:val="00192875"/>
    <w:rsid w:val="00192909"/>
    <w:rsid w:val="00192D11"/>
    <w:rsid w:val="00193D65"/>
    <w:rsid w:val="00194177"/>
    <w:rsid w:val="001941EA"/>
    <w:rsid w:val="0019739E"/>
    <w:rsid w:val="0019768C"/>
    <w:rsid w:val="001A0BB7"/>
    <w:rsid w:val="001A0EBC"/>
    <w:rsid w:val="001A12E2"/>
    <w:rsid w:val="001A139C"/>
    <w:rsid w:val="001A1444"/>
    <w:rsid w:val="001A162F"/>
    <w:rsid w:val="001A174B"/>
    <w:rsid w:val="001A2407"/>
    <w:rsid w:val="001A2755"/>
    <w:rsid w:val="001A3062"/>
    <w:rsid w:val="001A31A7"/>
    <w:rsid w:val="001A375B"/>
    <w:rsid w:val="001A3ABB"/>
    <w:rsid w:val="001A4838"/>
    <w:rsid w:val="001A4B06"/>
    <w:rsid w:val="001A4B35"/>
    <w:rsid w:val="001A5174"/>
    <w:rsid w:val="001A5DF6"/>
    <w:rsid w:val="001A6D99"/>
    <w:rsid w:val="001A6FEF"/>
    <w:rsid w:val="001A7538"/>
    <w:rsid w:val="001A76E8"/>
    <w:rsid w:val="001A7917"/>
    <w:rsid w:val="001B016B"/>
    <w:rsid w:val="001B13FA"/>
    <w:rsid w:val="001B1A14"/>
    <w:rsid w:val="001B23E9"/>
    <w:rsid w:val="001B2C1E"/>
    <w:rsid w:val="001B3026"/>
    <w:rsid w:val="001B391F"/>
    <w:rsid w:val="001B48DA"/>
    <w:rsid w:val="001B4C14"/>
    <w:rsid w:val="001B4C6D"/>
    <w:rsid w:val="001B4EF8"/>
    <w:rsid w:val="001B56AE"/>
    <w:rsid w:val="001B5B87"/>
    <w:rsid w:val="001B6779"/>
    <w:rsid w:val="001B6BC1"/>
    <w:rsid w:val="001B6F0C"/>
    <w:rsid w:val="001B75E6"/>
    <w:rsid w:val="001B7910"/>
    <w:rsid w:val="001B7F29"/>
    <w:rsid w:val="001C2500"/>
    <w:rsid w:val="001C2BAC"/>
    <w:rsid w:val="001C30DA"/>
    <w:rsid w:val="001C416C"/>
    <w:rsid w:val="001C4403"/>
    <w:rsid w:val="001C473B"/>
    <w:rsid w:val="001C4A40"/>
    <w:rsid w:val="001C4CF7"/>
    <w:rsid w:val="001C5162"/>
    <w:rsid w:val="001C58C8"/>
    <w:rsid w:val="001C73C3"/>
    <w:rsid w:val="001C7955"/>
    <w:rsid w:val="001D0874"/>
    <w:rsid w:val="001D0887"/>
    <w:rsid w:val="001D08A6"/>
    <w:rsid w:val="001D0D35"/>
    <w:rsid w:val="001D0F0C"/>
    <w:rsid w:val="001D118F"/>
    <w:rsid w:val="001D1304"/>
    <w:rsid w:val="001D187E"/>
    <w:rsid w:val="001D1E1B"/>
    <w:rsid w:val="001D305F"/>
    <w:rsid w:val="001D32B7"/>
    <w:rsid w:val="001D343B"/>
    <w:rsid w:val="001D4239"/>
    <w:rsid w:val="001D472B"/>
    <w:rsid w:val="001D4C52"/>
    <w:rsid w:val="001D4CD7"/>
    <w:rsid w:val="001D4E67"/>
    <w:rsid w:val="001E1FA8"/>
    <w:rsid w:val="001E39FB"/>
    <w:rsid w:val="001E4133"/>
    <w:rsid w:val="001E4CAF"/>
    <w:rsid w:val="001E4D80"/>
    <w:rsid w:val="001E69F8"/>
    <w:rsid w:val="001E7806"/>
    <w:rsid w:val="001E7CDA"/>
    <w:rsid w:val="001F0100"/>
    <w:rsid w:val="001F05F5"/>
    <w:rsid w:val="001F098C"/>
    <w:rsid w:val="001F1253"/>
    <w:rsid w:val="001F177E"/>
    <w:rsid w:val="001F20D2"/>
    <w:rsid w:val="001F25BA"/>
    <w:rsid w:val="001F2840"/>
    <w:rsid w:val="001F2CAF"/>
    <w:rsid w:val="001F3198"/>
    <w:rsid w:val="001F31F6"/>
    <w:rsid w:val="001F35E0"/>
    <w:rsid w:val="001F495A"/>
    <w:rsid w:val="001F4BA1"/>
    <w:rsid w:val="001F5D63"/>
    <w:rsid w:val="001F624C"/>
    <w:rsid w:val="001F63E9"/>
    <w:rsid w:val="001F707E"/>
    <w:rsid w:val="001F742D"/>
    <w:rsid w:val="001F7EE3"/>
    <w:rsid w:val="00200040"/>
    <w:rsid w:val="00200992"/>
    <w:rsid w:val="00200C49"/>
    <w:rsid w:val="0020197C"/>
    <w:rsid w:val="00201D1D"/>
    <w:rsid w:val="00201E86"/>
    <w:rsid w:val="0020288B"/>
    <w:rsid w:val="00203188"/>
    <w:rsid w:val="00203509"/>
    <w:rsid w:val="00203574"/>
    <w:rsid w:val="002049A9"/>
    <w:rsid w:val="00204C3A"/>
    <w:rsid w:val="00204E4C"/>
    <w:rsid w:val="00205295"/>
    <w:rsid w:val="002054D3"/>
    <w:rsid w:val="002054DB"/>
    <w:rsid w:val="00205772"/>
    <w:rsid w:val="00206073"/>
    <w:rsid w:val="002065FF"/>
    <w:rsid w:val="00206645"/>
    <w:rsid w:val="00207277"/>
    <w:rsid w:val="0020731E"/>
    <w:rsid w:val="002074BE"/>
    <w:rsid w:val="00207707"/>
    <w:rsid w:val="0020784A"/>
    <w:rsid w:val="00207B75"/>
    <w:rsid w:val="00207DCD"/>
    <w:rsid w:val="00210B53"/>
    <w:rsid w:val="00210CC7"/>
    <w:rsid w:val="002112E5"/>
    <w:rsid w:val="002113AA"/>
    <w:rsid w:val="00211804"/>
    <w:rsid w:val="00211B03"/>
    <w:rsid w:val="002129B4"/>
    <w:rsid w:val="002135E7"/>
    <w:rsid w:val="00213804"/>
    <w:rsid w:val="00213C17"/>
    <w:rsid w:val="002142D3"/>
    <w:rsid w:val="002143F8"/>
    <w:rsid w:val="002146F5"/>
    <w:rsid w:val="00214C74"/>
    <w:rsid w:val="00215791"/>
    <w:rsid w:val="00215C21"/>
    <w:rsid w:val="002166CE"/>
    <w:rsid w:val="0022017D"/>
    <w:rsid w:val="002220A8"/>
    <w:rsid w:val="0022224D"/>
    <w:rsid w:val="00222C2C"/>
    <w:rsid w:val="00222CE5"/>
    <w:rsid w:val="002244F2"/>
    <w:rsid w:val="0022528B"/>
    <w:rsid w:val="002256BF"/>
    <w:rsid w:val="002259DE"/>
    <w:rsid w:val="00225C4F"/>
    <w:rsid w:val="00225D6F"/>
    <w:rsid w:val="0022609A"/>
    <w:rsid w:val="0022631C"/>
    <w:rsid w:val="00226A56"/>
    <w:rsid w:val="002274BA"/>
    <w:rsid w:val="0022787B"/>
    <w:rsid w:val="00227A9A"/>
    <w:rsid w:val="002303ED"/>
    <w:rsid w:val="0023087B"/>
    <w:rsid w:val="002308A9"/>
    <w:rsid w:val="00230F67"/>
    <w:rsid w:val="00231582"/>
    <w:rsid w:val="00232BCF"/>
    <w:rsid w:val="00232C56"/>
    <w:rsid w:val="002330BF"/>
    <w:rsid w:val="002346B2"/>
    <w:rsid w:val="00234831"/>
    <w:rsid w:val="00234F33"/>
    <w:rsid w:val="002350B6"/>
    <w:rsid w:val="00235601"/>
    <w:rsid w:val="00235D23"/>
    <w:rsid w:val="00236825"/>
    <w:rsid w:val="00236BA2"/>
    <w:rsid w:val="00240BD0"/>
    <w:rsid w:val="00241017"/>
    <w:rsid w:val="002410D8"/>
    <w:rsid w:val="002416F8"/>
    <w:rsid w:val="00241D91"/>
    <w:rsid w:val="00241FC4"/>
    <w:rsid w:val="002435AA"/>
    <w:rsid w:val="00243D6A"/>
    <w:rsid w:val="00244C4C"/>
    <w:rsid w:val="00245853"/>
    <w:rsid w:val="00245E80"/>
    <w:rsid w:val="002474BC"/>
    <w:rsid w:val="002477CF"/>
    <w:rsid w:val="00250306"/>
    <w:rsid w:val="00250407"/>
    <w:rsid w:val="00250BD1"/>
    <w:rsid w:val="002512A8"/>
    <w:rsid w:val="0025288E"/>
    <w:rsid w:val="00253155"/>
    <w:rsid w:val="0025357D"/>
    <w:rsid w:val="00253ECF"/>
    <w:rsid w:val="002545A1"/>
    <w:rsid w:val="00254E95"/>
    <w:rsid w:val="0025512E"/>
    <w:rsid w:val="0025521A"/>
    <w:rsid w:val="0025543E"/>
    <w:rsid w:val="0025656B"/>
    <w:rsid w:val="002569F9"/>
    <w:rsid w:val="0025715A"/>
    <w:rsid w:val="0025738D"/>
    <w:rsid w:val="002575A6"/>
    <w:rsid w:val="00257AB1"/>
    <w:rsid w:val="00257B7A"/>
    <w:rsid w:val="00257CED"/>
    <w:rsid w:val="00260670"/>
    <w:rsid w:val="00260AEE"/>
    <w:rsid w:val="00260CF7"/>
    <w:rsid w:val="00260D1E"/>
    <w:rsid w:val="00261080"/>
    <w:rsid w:val="00262162"/>
    <w:rsid w:val="00262559"/>
    <w:rsid w:val="00263292"/>
    <w:rsid w:val="0026339D"/>
    <w:rsid w:val="002634F5"/>
    <w:rsid w:val="00263806"/>
    <w:rsid w:val="00265155"/>
    <w:rsid w:val="00265440"/>
    <w:rsid w:val="00265686"/>
    <w:rsid w:val="0026627A"/>
    <w:rsid w:val="00266B86"/>
    <w:rsid w:val="00266C57"/>
    <w:rsid w:val="002670ED"/>
    <w:rsid w:val="00267C60"/>
    <w:rsid w:val="00267E59"/>
    <w:rsid w:val="0027089C"/>
    <w:rsid w:val="00270E39"/>
    <w:rsid w:val="00271455"/>
    <w:rsid w:val="00271FEB"/>
    <w:rsid w:val="0027251C"/>
    <w:rsid w:val="00272938"/>
    <w:rsid w:val="00273241"/>
    <w:rsid w:val="002735D5"/>
    <w:rsid w:val="00273DD0"/>
    <w:rsid w:val="00273F1F"/>
    <w:rsid w:val="00273F6F"/>
    <w:rsid w:val="00274B44"/>
    <w:rsid w:val="002750B0"/>
    <w:rsid w:val="0027774A"/>
    <w:rsid w:val="00277994"/>
    <w:rsid w:val="00277D8F"/>
    <w:rsid w:val="002806A7"/>
    <w:rsid w:val="00280972"/>
    <w:rsid w:val="00280C61"/>
    <w:rsid w:val="002821B2"/>
    <w:rsid w:val="002821D6"/>
    <w:rsid w:val="00282A0F"/>
    <w:rsid w:val="00282AA3"/>
    <w:rsid w:val="00282B89"/>
    <w:rsid w:val="00282F9B"/>
    <w:rsid w:val="00283A44"/>
    <w:rsid w:val="00284059"/>
    <w:rsid w:val="002847A6"/>
    <w:rsid w:val="00284CD9"/>
    <w:rsid w:val="00284E5A"/>
    <w:rsid w:val="00285D93"/>
    <w:rsid w:val="00286742"/>
    <w:rsid w:val="0028699A"/>
    <w:rsid w:val="002872B3"/>
    <w:rsid w:val="00290DB3"/>
    <w:rsid w:val="00291CF9"/>
    <w:rsid w:val="002930F4"/>
    <w:rsid w:val="0029503E"/>
    <w:rsid w:val="002957A5"/>
    <w:rsid w:val="002959FE"/>
    <w:rsid w:val="0029637B"/>
    <w:rsid w:val="002968C5"/>
    <w:rsid w:val="00296AEB"/>
    <w:rsid w:val="00297487"/>
    <w:rsid w:val="00297506"/>
    <w:rsid w:val="00297749"/>
    <w:rsid w:val="002A0838"/>
    <w:rsid w:val="002A1C7C"/>
    <w:rsid w:val="002A1D56"/>
    <w:rsid w:val="002A1EBB"/>
    <w:rsid w:val="002A3D8C"/>
    <w:rsid w:val="002A42FE"/>
    <w:rsid w:val="002A4353"/>
    <w:rsid w:val="002A5CE7"/>
    <w:rsid w:val="002A5F04"/>
    <w:rsid w:val="002A5F19"/>
    <w:rsid w:val="002A6B13"/>
    <w:rsid w:val="002B0731"/>
    <w:rsid w:val="002B098E"/>
    <w:rsid w:val="002B15B3"/>
    <w:rsid w:val="002B1614"/>
    <w:rsid w:val="002B1AB9"/>
    <w:rsid w:val="002B2111"/>
    <w:rsid w:val="002B31B7"/>
    <w:rsid w:val="002B4A83"/>
    <w:rsid w:val="002B5AF6"/>
    <w:rsid w:val="002B5E2D"/>
    <w:rsid w:val="002B63BD"/>
    <w:rsid w:val="002B66D8"/>
    <w:rsid w:val="002B67AD"/>
    <w:rsid w:val="002B6A13"/>
    <w:rsid w:val="002B745F"/>
    <w:rsid w:val="002B7A23"/>
    <w:rsid w:val="002C00B1"/>
    <w:rsid w:val="002C07AF"/>
    <w:rsid w:val="002C0D9E"/>
    <w:rsid w:val="002C1909"/>
    <w:rsid w:val="002C2769"/>
    <w:rsid w:val="002C276D"/>
    <w:rsid w:val="002C39A4"/>
    <w:rsid w:val="002C453C"/>
    <w:rsid w:val="002C487B"/>
    <w:rsid w:val="002C4B93"/>
    <w:rsid w:val="002C4D16"/>
    <w:rsid w:val="002C62E3"/>
    <w:rsid w:val="002C7638"/>
    <w:rsid w:val="002C79ED"/>
    <w:rsid w:val="002D1657"/>
    <w:rsid w:val="002D215D"/>
    <w:rsid w:val="002D3DD7"/>
    <w:rsid w:val="002D46C6"/>
    <w:rsid w:val="002D533C"/>
    <w:rsid w:val="002D5BFA"/>
    <w:rsid w:val="002D5DAB"/>
    <w:rsid w:val="002D61D5"/>
    <w:rsid w:val="002D6B6A"/>
    <w:rsid w:val="002D749D"/>
    <w:rsid w:val="002D7532"/>
    <w:rsid w:val="002D7E44"/>
    <w:rsid w:val="002D7F53"/>
    <w:rsid w:val="002E07D1"/>
    <w:rsid w:val="002E33BD"/>
    <w:rsid w:val="002E3592"/>
    <w:rsid w:val="002E3D97"/>
    <w:rsid w:val="002E40B4"/>
    <w:rsid w:val="002E48C3"/>
    <w:rsid w:val="002E4C0E"/>
    <w:rsid w:val="002E500D"/>
    <w:rsid w:val="002E5D74"/>
    <w:rsid w:val="002E65F3"/>
    <w:rsid w:val="002E6964"/>
    <w:rsid w:val="002E6EED"/>
    <w:rsid w:val="002E7904"/>
    <w:rsid w:val="002F0010"/>
    <w:rsid w:val="002F02BF"/>
    <w:rsid w:val="002F1076"/>
    <w:rsid w:val="002F1697"/>
    <w:rsid w:val="002F2126"/>
    <w:rsid w:val="002F2B86"/>
    <w:rsid w:val="002F3576"/>
    <w:rsid w:val="002F364B"/>
    <w:rsid w:val="002F3D3A"/>
    <w:rsid w:val="002F3DCE"/>
    <w:rsid w:val="002F4B10"/>
    <w:rsid w:val="002F4C52"/>
    <w:rsid w:val="002F5737"/>
    <w:rsid w:val="002F6648"/>
    <w:rsid w:val="002F6C5F"/>
    <w:rsid w:val="002F76AE"/>
    <w:rsid w:val="002F7902"/>
    <w:rsid w:val="002F7D01"/>
    <w:rsid w:val="00300CF8"/>
    <w:rsid w:val="00300D7D"/>
    <w:rsid w:val="00301441"/>
    <w:rsid w:val="003014CD"/>
    <w:rsid w:val="00301763"/>
    <w:rsid w:val="003028A2"/>
    <w:rsid w:val="00302C5E"/>
    <w:rsid w:val="00303DFA"/>
    <w:rsid w:val="00305533"/>
    <w:rsid w:val="00306222"/>
    <w:rsid w:val="003063D8"/>
    <w:rsid w:val="003065B9"/>
    <w:rsid w:val="00306C3B"/>
    <w:rsid w:val="00306F1D"/>
    <w:rsid w:val="00307116"/>
    <w:rsid w:val="0030748A"/>
    <w:rsid w:val="00307753"/>
    <w:rsid w:val="00307A43"/>
    <w:rsid w:val="00310DA1"/>
    <w:rsid w:val="003113F6"/>
    <w:rsid w:val="0031157B"/>
    <w:rsid w:val="00311EB2"/>
    <w:rsid w:val="0031206B"/>
    <w:rsid w:val="00312A91"/>
    <w:rsid w:val="003137F3"/>
    <w:rsid w:val="00313B75"/>
    <w:rsid w:val="00313E2B"/>
    <w:rsid w:val="0031531B"/>
    <w:rsid w:val="003157C5"/>
    <w:rsid w:val="00315815"/>
    <w:rsid w:val="003164D8"/>
    <w:rsid w:val="0031654E"/>
    <w:rsid w:val="00316914"/>
    <w:rsid w:val="00316DBC"/>
    <w:rsid w:val="00317C04"/>
    <w:rsid w:val="00317E27"/>
    <w:rsid w:val="00317E4F"/>
    <w:rsid w:val="00320D49"/>
    <w:rsid w:val="00320F76"/>
    <w:rsid w:val="00322E3A"/>
    <w:rsid w:val="003231C9"/>
    <w:rsid w:val="0032453E"/>
    <w:rsid w:val="003245B8"/>
    <w:rsid w:val="00324D30"/>
    <w:rsid w:val="00325663"/>
    <w:rsid w:val="00325759"/>
    <w:rsid w:val="00326AB3"/>
    <w:rsid w:val="00327693"/>
    <w:rsid w:val="00327895"/>
    <w:rsid w:val="0032C0A4"/>
    <w:rsid w:val="003301B5"/>
    <w:rsid w:val="00330637"/>
    <w:rsid w:val="003307A0"/>
    <w:rsid w:val="00331060"/>
    <w:rsid w:val="003314D2"/>
    <w:rsid w:val="00331774"/>
    <w:rsid w:val="00331BE6"/>
    <w:rsid w:val="00331D61"/>
    <w:rsid w:val="003327F1"/>
    <w:rsid w:val="003332BC"/>
    <w:rsid w:val="0033346A"/>
    <w:rsid w:val="00333744"/>
    <w:rsid w:val="003342BD"/>
    <w:rsid w:val="003347A3"/>
    <w:rsid w:val="0033502E"/>
    <w:rsid w:val="00335A34"/>
    <w:rsid w:val="00335B3F"/>
    <w:rsid w:val="00335C8E"/>
    <w:rsid w:val="00336AEE"/>
    <w:rsid w:val="00336C74"/>
    <w:rsid w:val="003375FF"/>
    <w:rsid w:val="003379CB"/>
    <w:rsid w:val="00337F88"/>
    <w:rsid w:val="00341BFF"/>
    <w:rsid w:val="003420E7"/>
    <w:rsid w:val="00342767"/>
    <w:rsid w:val="003430DB"/>
    <w:rsid w:val="003436C5"/>
    <w:rsid w:val="00344092"/>
    <w:rsid w:val="00344F32"/>
    <w:rsid w:val="003450AF"/>
    <w:rsid w:val="00345356"/>
    <w:rsid w:val="00345428"/>
    <w:rsid w:val="00345C88"/>
    <w:rsid w:val="0034630B"/>
    <w:rsid w:val="00346D0E"/>
    <w:rsid w:val="00347039"/>
    <w:rsid w:val="003472A2"/>
    <w:rsid w:val="0034734B"/>
    <w:rsid w:val="003473DE"/>
    <w:rsid w:val="0035099D"/>
    <w:rsid w:val="00350D65"/>
    <w:rsid w:val="00351CC4"/>
    <w:rsid w:val="00351EA1"/>
    <w:rsid w:val="0035313B"/>
    <w:rsid w:val="003532C9"/>
    <w:rsid w:val="00353386"/>
    <w:rsid w:val="0035370A"/>
    <w:rsid w:val="00353CDA"/>
    <w:rsid w:val="00353E39"/>
    <w:rsid w:val="00354103"/>
    <w:rsid w:val="00354BD3"/>
    <w:rsid w:val="00354EC0"/>
    <w:rsid w:val="003557F3"/>
    <w:rsid w:val="00355DC6"/>
    <w:rsid w:val="00355E48"/>
    <w:rsid w:val="00355FE3"/>
    <w:rsid w:val="003562F1"/>
    <w:rsid w:val="00356B3F"/>
    <w:rsid w:val="00356BC8"/>
    <w:rsid w:val="00357465"/>
    <w:rsid w:val="00357D82"/>
    <w:rsid w:val="00357FDE"/>
    <w:rsid w:val="00360334"/>
    <w:rsid w:val="00360550"/>
    <w:rsid w:val="00360BCD"/>
    <w:rsid w:val="00360CA6"/>
    <w:rsid w:val="00360DCA"/>
    <w:rsid w:val="003617B6"/>
    <w:rsid w:val="00361F5A"/>
    <w:rsid w:val="003623AB"/>
    <w:rsid w:val="00362D21"/>
    <w:rsid w:val="00362F66"/>
    <w:rsid w:val="00363D28"/>
    <w:rsid w:val="003649BA"/>
    <w:rsid w:val="00364C82"/>
    <w:rsid w:val="003651D5"/>
    <w:rsid w:val="003663AB"/>
    <w:rsid w:val="00366711"/>
    <w:rsid w:val="00366969"/>
    <w:rsid w:val="00367051"/>
    <w:rsid w:val="0036731A"/>
    <w:rsid w:val="00367A42"/>
    <w:rsid w:val="00367FD1"/>
    <w:rsid w:val="00370110"/>
    <w:rsid w:val="00370678"/>
    <w:rsid w:val="003717E6"/>
    <w:rsid w:val="00371904"/>
    <w:rsid w:val="00373034"/>
    <w:rsid w:val="00373274"/>
    <w:rsid w:val="00373342"/>
    <w:rsid w:val="00374146"/>
    <w:rsid w:val="00374368"/>
    <w:rsid w:val="00374421"/>
    <w:rsid w:val="0037490E"/>
    <w:rsid w:val="00374B95"/>
    <w:rsid w:val="00375216"/>
    <w:rsid w:val="00375BAD"/>
    <w:rsid w:val="00376630"/>
    <w:rsid w:val="00376719"/>
    <w:rsid w:val="00376916"/>
    <w:rsid w:val="00376AB9"/>
    <w:rsid w:val="0037746A"/>
    <w:rsid w:val="00377ADF"/>
    <w:rsid w:val="00377B82"/>
    <w:rsid w:val="0038020E"/>
    <w:rsid w:val="00380743"/>
    <w:rsid w:val="00380955"/>
    <w:rsid w:val="00381AF7"/>
    <w:rsid w:val="00381FE9"/>
    <w:rsid w:val="003823E1"/>
    <w:rsid w:val="0038251F"/>
    <w:rsid w:val="00382D92"/>
    <w:rsid w:val="003839D1"/>
    <w:rsid w:val="00383C80"/>
    <w:rsid w:val="00383CCD"/>
    <w:rsid w:val="00383E99"/>
    <w:rsid w:val="003844BD"/>
    <w:rsid w:val="00384600"/>
    <w:rsid w:val="00384772"/>
    <w:rsid w:val="0038495D"/>
    <w:rsid w:val="00384B56"/>
    <w:rsid w:val="00384BC5"/>
    <w:rsid w:val="00384CC7"/>
    <w:rsid w:val="00384E70"/>
    <w:rsid w:val="00384F1F"/>
    <w:rsid w:val="00385A63"/>
    <w:rsid w:val="00386532"/>
    <w:rsid w:val="00386F85"/>
    <w:rsid w:val="0038790A"/>
    <w:rsid w:val="00387913"/>
    <w:rsid w:val="003912BC"/>
    <w:rsid w:val="00391AF7"/>
    <w:rsid w:val="00392084"/>
    <w:rsid w:val="003928F0"/>
    <w:rsid w:val="00392D05"/>
    <w:rsid w:val="00392DD9"/>
    <w:rsid w:val="00393070"/>
    <w:rsid w:val="00393E7D"/>
    <w:rsid w:val="003943C7"/>
    <w:rsid w:val="00394732"/>
    <w:rsid w:val="00394C78"/>
    <w:rsid w:val="00394D12"/>
    <w:rsid w:val="00395267"/>
    <w:rsid w:val="00395395"/>
    <w:rsid w:val="00395467"/>
    <w:rsid w:val="003958C4"/>
    <w:rsid w:val="003961B2"/>
    <w:rsid w:val="00396B28"/>
    <w:rsid w:val="0039736D"/>
    <w:rsid w:val="003975B7"/>
    <w:rsid w:val="003978A2"/>
    <w:rsid w:val="003978F0"/>
    <w:rsid w:val="00397AC7"/>
    <w:rsid w:val="003A06F1"/>
    <w:rsid w:val="003A06F2"/>
    <w:rsid w:val="003A0D21"/>
    <w:rsid w:val="003A1B90"/>
    <w:rsid w:val="003A1BF2"/>
    <w:rsid w:val="003A21A7"/>
    <w:rsid w:val="003A2BD4"/>
    <w:rsid w:val="003A31F1"/>
    <w:rsid w:val="003A3AEA"/>
    <w:rsid w:val="003A3CE7"/>
    <w:rsid w:val="003A4683"/>
    <w:rsid w:val="003A4C44"/>
    <w:rsid w:val="003A4EE0"/>
    <w:rsid w:val="003A5411"/>
    <w:rsid w:val="003A5B96"/>
    <w:rsid w:val="003A5CE8"/>
    <w:rsid w:val="003A6CDA"/>
    <w:rsid w:val="003A6D73"/>
    <w:rsid w:val="003A6DC0"/>
    <w:rsid w:val="003A7BB4"/>
    <w:rsid w:val="003B0981"/>
    <w:rsid w:val="003B0F40"/>
    <w:rsid w:val="003B1206"/>
    <w:rsid w:val="003B1A7A"/>
    <w:rsid w:val="003B1C99"/>
    <w:rsid w:val="003B23FE"/>
    <w:rsid w:val="003B26C1"/>
    <w:rsid w:val="003B282B"/>
    <w:rsid w:val="003B2CD1"/>
    <w:rsid w:val="003B3ADB"/>
    <w:rsid w:val="003B3CE4"/>
    <w:rsid w:val="003B450D"/>
    <w:rsid w:val="003B45AF"/>
    <w:rsid w:val="003B466D"/>
    <w:rsid w:val="003B51A5"/>
    <w:rsid w:val="003B54C7"/>
    <w:rsid w:val="003B56AD"/>
    <w:rsid w:val="003B661F"/>
    <w:rsid w:val="003B7AC4"/>
    <w:rsid w:val="003B7AFC"/>
    <w:rsid w:val="003C19A7"/>
    <w:rsid w:val="003C24B7"/>
    <w:rsid w:val="003C2AEA"/>
    <w:rsid w:val="003C2B10"/>
    <w:rsid w:val="003C2BF3"/>
    <w:rsid w:val="003C2CC2"/>
    <w:rsid w:val="003C2FC5"/>
    <w:rsid w:val="003C3F19"/>
    <w:rsid w:val="003C4298"/>
    <w:rsid w:val="003C429E"/>
    <w:rsid w:val="003C48CC"/>
    <w:rsid w:val="003C5C6E"/>
    <w:rsid w:val="003C62C6"/>
    <w:rsid w:val="003C6EA7"/>
    <w:rsid w:val="003C7FDC"/>
    <w:rsid w:val="003D0734"/>
    <w:rsid w:val="003D0C41"/>
    <w:rsid w:val="003D0E93"/>
    <w:rsid w:val="003D15DF"/>
    <w:rsid w:val="003D17C4"/>
    <w:rsid w:val="003D1825"/>
    <w:rsid w:val="003D1A5B"/>
    <w:rsid w:val="003D1D5C"/>
    <w:rsid w:val="003D2911"/>
    <w:rsid w:val="003D2CA3"/>
    <w:rsid w:val="003D33A1"/>
    <w:rsid w:val="003D3889"/>
    <w:rsid w:val="003D39FB"/>
    <w:rsid w:val="003D4445"/>
    <w:rsid w:val="003D4AA1"/>
    <w:rsid w:val="003D7F10"/>
    <w:rsid w:val="003E0133"/>
    <w:rsid w:val="003E1149"/>
    <w:rsid w:val="003E19A4"/>
    <w:rsid w:val="003E2210"/>
    <w:rsid w:val="003E25A7"/>
    <w:rsid w:val="003E2940"/>
    <w:rsid w:val="003E3120"/>
    <w:rsid w:val="003E38D2"/>
    <w:rsid w:val="003E3D11"/>
    <w:rsid w:val="003E42D6"/>
    <w:rsid w:val="003E43F0"/>
    <w:rsid w:val="003E47D7"/>
    <w:rsid w:val="003E5DCE"/>
    <w:rsid w:val="003E6089"/>
    <w:rsid w:val="003E747B"/>
    <w:rsid w:val="003E77CD"/>
    <w:rsid w:val="003F032A"/>
    <w:rsid w:val="003F0783"/>
    <w:rsid w:val="003F08EB"/>
    <w:rsid w:val="003F105C"/>
    <w:rsid w:val="003F10AE"/>
    <w:rsid w:val="003F10EA"/>
    <w:rsid w:val="003F1193"/>
    <w:rsid w:val="003F1F20"/>
    <w:rsid w:val="003F2027"/>
    <w:rsid w:val="003F40BA"/>
    <w:rsid w:val="003F4BFB"/>
    <w:rsid w:val="003F5AC9"/>
    <w:rsid w:val="003F602A"/>
    <w:rsid w:val="003F696C"/>
    <w:rsid w:val="003F6DAD"/>
    <w:rsid w:val="003F6EAA"/>
    <w:rsid w:val="003F7543"/>
    <w:rsid w:val="00400B03"/>
    <w:rsid w:val="00400CD7"/>
    <w:rsid w:val="00400D3C"/>
    <w:rsid w:val="00400F1D"/>
    <w:rsid w:val="00402923"/>
    <w:rsid w:val="00402F2C"/>
    <w:rsid w:val="00403036"/>
    <w:rsid w:val="00403BE9"/>
    <w:rsid w:val="00404484"/>
    <w:rsid w:val="00404BD8"/>
    <w:rsid w:val="00404C14"/>
    <w:rsid w:val="00405546"/>
    <w:rsid w:val="00405C36"/>
    <w:rsid w:val="00405FA7"/>
    <w:rsid w:val="00405FF6"/>
    <w:rsid w:val="004060E0"/>
    <w:rsid w:val="00407C78"/>
    <w:rsid w:val="00410240"/>
    <w:rsid w:val="00412248"/>
    <w:rsid w:val="00412B1B"/>
    <w:rsid w:val="00413356"/>
    <w:rsid w:val="00415059"/>
    <w:rsid w:val="00415094"/>
    <w:rsid w:val="00415F19"/>
    <w:rsid w:val="00415FEB"/>
    <w:rsid w:val="00416438"/>
    <w:rsid w:val="0041711D"/>
    <w:rsid w:val="00417143"/>
    <w:rsid w:val="00420CDA"/>
    <w:rsid w:val="004211F7"/>
    <w:rsid w:val="004214E5"/>
    <w:rsid w:val="00421EAE"/>
    <w:rsid w:val="00422992"/>
    <w:rsid w:val="00422AF8"/>
    <w:rsid w:val="004238EC"/>
    <w:rsid w:val="00423CB4"/>
    <w:rsid w:val="00424479"/>
    <w:rsid w:val="004251D8"/>
    <w:rsid w:val="00426859"/>
    <w:rsid w:val="00426F0F"/>
    <w:rsid w:val="004272F5"/>
    <w:rsid w:val="00427A5B"/>
    <w:rsid w:val="004301B5"/>
    <w:rsid w:val="0043085F"/>
    <w:rsid w:val="00430975"/>
    <w:rsid w:val="00430C43"/>
    <w:rsid w:val="00430E4E"/>
    <w:rsid w:val="004313B8"/>
    <w:rsid w:val="0043144F"/>
    <w:rsid w:val="00432C45"/>
    <w:rsid w:val="0043303F"/>
    <w:rsid w:val="004335AE"/>
    <w:rsid w:val="00433CF8"/>
    <w:rsid w:val="00434042"/>
    <w:rsid w:val="0043428D"/>
    <w:rsid w:val="004346F3"/>
    <w:rsid w:val="00434835"/>
    <w:rsid w:val="00434BA7"/>
    <w:rsid w:val="004350AA"/>
    <w:rsid w:val="00435ACA"/>
    <w:rsid w:val="00435F06"/>
    <w:rsid w:val="00436618"/>
    <w:rsid w:val="004368CB"/>
    <w:rsid w:val="00436D6A"/>
    <w:rsid w:val="00436F51"/>
    <w:rsid w:val="004374FC"/>
    <w:rsid w:val="00437CB2"/>
    <w:rsid w:val="00440385"/>
    <w:rsid w:val="00440FBE"/>
    <w:rsid w:val="00441315"/>
    <w:rsid w:val="004416F4"/>
    <w:rsid w:val="004425B6"/>
    <w:rsid w:val="0044438C"/>
    <w:rsid w:val="00444883"/>
    <w:rsid w:val="00444D55"/>
    <w:rsid w:val="00446857"/>
    <w:rsid w:val="00446CF3"/>
    <w:rsid w:val="00446E01"/>
    <w:rsid w:val="0044737D"/>
    <w:rsid w:val="004479B5"/>
    <w:rsid w:val="00447B69"/>
    <w:rsid w:val="0045005D"/>
    <w:rsid w:val="00450F48"/>
    <w:rsid w:val="00451F7E"/>
    <w:rsid w:val="0045259E"/>
    <w:rsid w:val="004525E1"/>
    <w:rsid w:val="00452C7C"/>
    <w:rsid w:val="0045347D"/>
    <w:rsid w:val="00453520"/>
    <w:rsid w:val="00453F71"/>
    <w:rsid w:val="0045406A"/>
    <w:rsid w:val="004543C1"/>
    <w:rsid w:val="004545C0"/>
    <w:rsid w:val="00454A96"/>
    <w:rsid w:val="00454B57"/>
    <w:rsid w:val="004550A8"/>
    <w:rsid w:val="00456AAA"/>
    <w:rsid w:val="00456BB0"/>
    <w:rsid w:val="00456BDC"/>
    <w:rsid w:val="00456EC7"/>
    <w:rsid w:val="00457115"/>
    <w:rsid w:val="0045734D"/>
    <w:rsid w:val="00460630"/>
    <w:rsid w:val="00460DAB"/>
    <w:rsid w:val="004610C0"/>
    <w:rsid w:val="004610C2"/>
    <w:rsid w:val="00462503"/>
    <w:rsid w:val="004631A5"/>
    <w:rsid w:val="00463658"/>
    <w:rsid w:val="00463D11"/>
    <w:rsid w:val="004644A2"/>
    <w:rsid w:val="00464697"/>
    <w:rsid w:val="00465419"/>
    <w:rsid w:val="00465BDD"/>
    <w:rsid w:val="00466C7D"/>
    <w:rsid w:val="004676AD"/>
    <w:rsid w:val="0047032B"/>
    <w:rsid w:val="004703B2"/>
    <w:rsid w:val="004705BF"/>
    <w:rsid w:val="0047061F"/>
    <w:rsid w:val="004711F7"/>
    <w:rsid w:val="004716FE"/>
    <w:rsid w:val="004717E4"/>
    <w:rsid w:val="00471971"/>
    <w:rsid w:val="00471ECE"/>
    <w:rsid w:val="00471F1F"/>
    <w:rsid w:val="00472CF6"/>
    <w:rsid w:val="0047304B"/>
    <w:rsid w:val="004736D8"/>
    <w:rsid w:val="00474666"/>
    <w:rsid w:val="00474F1D"/>
    <w:rsid w:val="004751DE"/>
    <w:rsid w:val="00475215"/>
    <w:rsid w:val="00476542"/>
    <w:rsid w:val="00476AF8"/>
    <w:rsid w:val="00476B48"/>
    <w:rsid w:val="00480174"/>
    <w:rsid w:val="00481361"/>
    <w:rsid w:val="00482042"/>
    <w:rsid w:val="0048243F"/>
    <w:rsid w:val="00482D0A"/>
    <w:rsid w:val="00482FB5"/>
    <w:rsid w:val="004841F2"/>
    <w:rsid w:val="004842F2"/>
    <w:rsid w:val="00484B1A"/>
    <w:rsid w:val="00485079"/>
    <w:rsid w:val="00485618"/>
    <w:rsid w:val="00485F66"/>
    <w:rsid w:val="004860C5"/>
    <w:rsid w:val="00486766"/>
    <w:rsid w:val="00490890"/>
    <w:rsid w:val="00491602"/>
    <w:rsid w:val="00491701"/>
    <w:rsid w:val="00491748"/>
    <w:rsid w:val="00491AA9"/>
    <w:rsid w:val="00491F54"/>
    <w:rsid w:val="0049257B"/>
    <w:rsid w:val="0049368D"/>
    <w:rsid w:val="00493A9F"/>
    <w:rsid w:val="00493FD0"/>
    <w:rsid w:val="0049484D"/>
    <w:rsid w:val="00494F04"/>
    <w:rsid w:val="004951F1"/>
    <w:rsid w:val="00495925"/>
    <w:rsid w:val="00496442"/>
    <w:rsid w:val="00496566"/>
    <w:rsid w:val="004966CB"/>
    <w:rsid w:val="004973FD"/>
    <w:rsid w:val="004A05BE"/>
    <w:rsid w:val="004A0E51"/>
    <w:rsid w:val="004A12DC"/>
    <w:rsid w:val="004A156A"/>
    <w:rsid w:val="004A17A5"/>
    <w:rsid w:val="004A1D4E"/>
    <w:rsid w:val="004A1E26"/>
    <w:rsid w:val="004A29BE"/>
    <w:rsid w:val="004A2A16"/>
    <w:rsid w:val="004A3214"/>
    <w:rsid w:val="004A38C7"/>
    <w:rsid w:val="004A38F0"/>
    <w:rsid w:val="004A3A52"/>
    <w:rsid w:val="004A5CA5"/>
    <w:rsid w:val="004A603C"/>
    <w:rsid w:val="004A6D49"/>
    <w:rsid w:val="004A706F"/>
    <w:rsid w:val="004A7A24"/>
    <w:rsid w:val="004A7BF3"/>
    <w:rsid w:val="004B12E2"/>
    <w:rsid w:val="004B1515"/>
    <w:rsid w:val="004B16E3"/>
    <w:rsid w:val="004B25BB"/>
    <w:rsid w:val="004B261A"/>
    <w:rsid w:val="004B3015"/>
    <w:rsid w:val="004B3EC5"/>
    <w:rsid w:val="004B499D"/>
    <w:rsid w:val="004B56AE"/>
    <w:rsid w:val="004B5AAE"/>
    <w:rsid w:val="004B5B98"/>
    <w:rsid w:val="004B5DCB"/>
    <w:rsid w:val="004B6D21"/>
    <w:rsid w:val="004B716D"/>
    <w:rsid w:val="004B73A9"/>
    <w:rsid w:val="004B7D9C"/>
    <w:rsid w:val="004B7FA1"/>
    <w:rsid w:val="004C1239"/>
    <w:rsid w:val="004C1626"/>
    <w:rsid w:val="004C167D"/>
    <w:rsid w:val="004C32A3"/>
    <w:rsid w:val="004C39B4"/>
    <w:rsid w:val="004C3C2D"/>
    <w:rsid w:val="004C3E08"/>
    <w:rsid w:val="004C3E4B"/>
    <w:rsid w:val="004C3EF3"/>
    <w:rsid w:val="004C4698"/>
    <w:rsid w:val="004C5C7D"/>
    <w:rsid w:val="004C6618"/>
    <w:rsid w:val="004C6CFA"/>
    <w:rsid w:val="004C7A85"/>
    <w:rsid w:val="004D0638"/>
    <w:rsid w:val="004D07C0"/>
    <w:rsid w:val="004D0F29"/>
    <w:rsid w:val="004D2B6F"/>
    <w:rsid w:val="004D33DD"/>
    <w:rsid w:val="004D34A3"/>
    <w:rsid w:val="004D3F59"/>
    <w:rsid w:val="004D4077"/>
    <w:rsid w:val="004D453C"/>
    <w:rsid w:val="004D45EE"/>
    <w:rsid w:val="004D461C"/>
    <w:rsid w:val="004D4811"/>
    <w:rsid w:val="004D4963"/>
    <w:rsid w:val="004D58F1"/>
    <w:rsid w:val="004D6124"/>
    <w:rsid w:val="004D6D30"/>
    <w:rsid w:val="004D721D"/>
    <w:rsid w:val="004D72D9"/>
    <w:rsid w:val="004D73FE"/>
    <w:rsid w:val="004D796A"/>
    <w:rsid w:val="004D7A24"/>
    <w:rsid w:val="004E06FF"/>
    <w:rsid w:val="004E0D6A"/>
    <w:rsid w:val="004E1643"/>
    <w:rsid w:val="004E1C1C"/>
    <w:rsid w:val="004E216A"/>
    <w:rsid w:val="004E259F"/>
    <w:rsid w:val="004E2C59"/>
    <w:rsid w:val="004E2D04"/>
    <w:rsid w:val="004E2E09"/>
    <w:rsid w:val="004E30AA"/>
    <w:rsid w:val="004E3616"/>
    <w:rsid w:val="004E3774"/>
    <w:rsid w:val="004E4385"/>
    <w:rsid w:val="004E4750"/>
    <w:rsid w:val="004E492C"/>
    <w:rsid w:val="004E4A2A"/>
    <w:rsid w:val="004E4DBD"/>
    <w:rsid w:val="004E5835"/>
    <w:rsid w:val="004E5F73"/>
    <w:rsid w:val="004E60F0"/>
    <w:rsid w:val="004E6201"/>
    <w:rsid w:val="004E63E1"/>
    <w:rsid w:val="004E64A4"/>
    <w:rsid w:val="004E6C33"/>
    <w:rsid w:val="004E6E7A"/>
    <w:rsid w:val="004E6EAC"/>
    <w:rsid w:val="004E700A"/>
    <w:rsid w:val="004E70BF"/>
    <w:rsid w:val="004E71FA"/>
    <w:rsid w:val="004E7368"/>
    <w:rsid w:val="004F0242"/>
    <w:rsid w:val="004F035B"/>
    <w:rsid w:val="004F0699"/>
    <w:rsid w:val="004F0923"/>
    <w:rsid w:val="004F0C73"/>
    <w:rsid w:val="004F1067"/>
    <w:rsid w:val="004F130F"/>
    <w:rsid w:val="004F138C"/>
    <w:rsid w:val="004F1F94"/>
    <w:rsid w:val="004F2113"/>
    <w:rsid w:val="004F27EB"/>
    <w:rsid w:val="004F29F0"/>
    <w:rsid w:val="004F3457"/>
    <w:rsid w:val="004F3538"/>
    <w:rsid w:val="004F3852"/>
    <w:rsid w:val="004F3CC2"/>
    <w:rsid w:val="004F3E11"/>
    <w:rsid w:val="004F3F26"/>
    <w:rsid w:val="004F44EB"/>
    <w:rsid w:val="004F48BC"/>
    <w:rsid w:val="004F5B75"/>
    <w:rsid w:val="004F786A"/>
    <w:rsid w:val="0050038D"/>
    <w:rsid w:val="005007AA"/>
    <w:rsid w:val="00500863"/>
    <w:rsid w:val="00500B3C"/>
    <w:rsid w:val="00501243"/>
    <w:rsid w:val="005014A1"/>
    <w:rsid w:val="0050154F"/>
    <w:rsid w:val="00501A40"/>
    <w:rsid w:val="005026AB"/>
    <w:rsid w:val="005027AB"/>
    <w:rsid w:val="005029E3"/>
    <w:rsid w:val="00502F2C"/>
    <w:rsid w:val="00504118"/>
    <w:rsid w:val="0050434F"/>
    <w:rsid w:val="005044BE"/>
    <w:rsid w:val="0050463A"/>
    <w:rsid w:val="00504A05"/>
    <w:rsid w:val="00504CEC"/>
    <w:rsid w:val="00505250"/>
    <w:rsid w:val="005053CF"/>
    <w:rsid w:val="00506254"/>
    <w:rsid w:val="00507503"/>
    <w:rsid w:val="005075F4"/>
    <w:rsid w:val="0050768B"/>
    <w:rsid w:val="005078F0"/>
    <w:rsid w:val="00510195"/>
    <w:rsid w:val="00510291"/>
    <w:rsid w:val="00511632"/>
    <w:rsid w:val="00511674"/>
    <w:rsid w:val="00511A4F"/>
    <w:rsid w:val="00511E40"/>
    <w:rsid w:val="0051208C"/>
    <w:rsid w:val="005122E5"/>
    <w:rsid w:val="00512A63"/>
    <w:rsid w:val="00512E67"/>
    <w:rsid w:val="005141E9"/>
    <w:rsid w:val="005144B3"/>
    <w:rsid w:val="005147E7"/>
    <w:rsid w:val="00514905"/>
    <w:rsid w:val="00514EDF"/>
    <w:rsid w:val="005151EF"/>
    <w:rsid w:val="0051567C"/>
    <w:rsid w:val="0051582C"/>
    <w:rsid w:val="00515B31"/>
    <w:rsid w:val="00516252"/>
    <w:rsid w:val="0051641F"/>
    <w:rsid w:val="00520765"/>
    <w:rsid w:val="00521533"/>
    <w:rsid w:val="005217C2"/>
    <w:rsid w:val="005223E3"/>
    <w:rsid w:val="00522575"/>
    <w:rsid w:val="00522989"/>
    <w:rsid w:val="00522BF2"/>
    <w:rsid w:val="00522EC2"/>
    <w:rsid w:val="0052343F"/>
    <w:rsid w:val="0052345B"/>
    <w:rsid w:val="00523AAA"/>
    <w:rsid w:val="00523AB3"/>
    <w:rsid w:val="0052453E"/>
    <w:rsid w:val="005251CE"/>
    <w:rsid w:val="0052566B"/>
    <w:rsid w:val="00525769"/>
    <w:rsid w:val="00525858"/>
    <w:rsid w:val="0052586C"/>
    <w:rsid w:val="005259A0"/>
    <w:rsid w:val="005259C4"/>
    <w:rsid w:val="00525E7B"/>
    <w:rsid w:val="005262A9"/>
    <w:rsid w:val="005264ED"/>
    <w:rsid w:val="005272C4"/>
    <w:rsid w:val="0052753F"/>
    <w:rsid w:val="00527A05"/>
    <w:rsid w:val="00527B0E"/>
    <w:rsid w:val="005302E2"/>
    <w:rsid w:val="005316CB"/>
    <w:rsid w:val="0053195E"/>
    <w:rsid w:val="00531B46"/>
    <w:rsid w:val="00531DB1"/>
    <w:rsid w:val="005323B4"/>
    <w:rsid w:val="00532A2F"/>
    <w:rsid w:val="00533E68"/>
    <w:rsid w:val="00533FF5"/>
    <w:rsid w:val="00534D37"/>
    <w:rsid w:val="005354FC"/>
    <w:rsid w:val="00535BF4"/>
    <w:rsid w:val="0053610D"/>
    <w:rsid w:val="005361F0"/>
    <w:rsid w:val="005362AA"/>
    <w:rsid w:val="00536B84"/>
    <w:rsid w:val="00536CF8"/>
    <w:rsid w:val="00540EDE"/>
    <w:rsid w:val="00541F72"/>
    <w:rsid w:val="0054235F"/>
    <w:rsid w:val="0054247B"/>
    <w:rsid w:val="0054315E"/>
    <w:rsid w:val="00543BE4"/>
    <w:rsid w:val="00543DFA"/>
    <w:rsid w:val="005458AA"/>
    <w:rsid w:val="005459A0"/>
    <w:rsid w:val="005465FD"/>
    <w:rsid w:val="00546B50"/>
    <w:rsid w:val="00546D47"/>
    <w:rsid w:val="005477EF"/>
    <w:rsid w:val="005477F6"/>
    <w:rsid w:val="00547AC9"/>
    <w:rsid w:val="00547BF7"/>
    <w:rsid w:val="00550465"/>
    <w:rsid w:val="00551800"/>
    <w:rsid w:val="00551D11"/>
    <w:rsid w:val="00551D8D"/>
    <w:rsid w:val="0055218B"/>
    <w:rsid w:val="005521F4"/>
    <w:rsid w:val="0055225E"/>
    <w:rsid w:val="00552383"/>
    <w:rsid w:val="00552D03"/>
    <w:rsid w:val="0055313C"/>
    <w:rsid w:val="00553175"/>
    <w:rsid w:val="00553616"/>
    <w:rsid w:val="00553868"/>
    <w:rsid w:val="00553A2E"/>
    <w:rsid w:val="0055479E"/>
    <w:rsid w:val="00554F43"/>
    <w:rsid w:val="00555C3B"/>
    <w:rsid w:val="00555D10"/>
    <w:rsid w:val="00555F17"/>
    <w:rsid w:val="00555F3C"/>
    <w:rsid w:val="00556575"/>
    <w:rsid w:val="00557025"/>
    <w:rsid w:val="005574ED"/>
    <w:rsid w:val="0055770A"/>
    <w:rsid w:val="005602F9"/>
    <w:rsid w:val="00560572"/>
    <w:rsid w:val="00560C1E"/>
    <w:rsid w:val="005616A7"/>
    <w:rsid w:val="00562086"/>
    <w:rsid w:val="00562372"/>
    <w:rsid w:val="0056254A"/>
    <w:rsid w:val="005638B7"/>
    <w:rsid w:val="00563C48"/>
    <w:rsid w:val="00564142"/>
    <w:rsid w:val="0056462E"/>
    <w:rsid w:val="00564DD8"/>
    <w:rsid w:val="00564FC6"/>
    <w:rsid w:val="0056520D"/>
    <w:rsid w:val="0056620D"/>
    <w:rsid w:val="005669E1"/>
    <w:rsid w:val="00566A81"/>
    <w:rsid w:val="00566F1B"/>
    <w:rsid w:val="00567D82"/>
    <w:rsid w:val="00570039"/>
    <w:rsid w:val="0057039D"/>
    <w:rsid w:val="0057046B"/>
    <w:rsid w:val="00570EDE"/>
    <w:rsid w:val="00571041"/>
    <w:rsid w:val="00571D88"/>
    <w:rsid w:val="00571F66"/>
    <w:rsid w:val="00572439"/>
    <w:rsid w:val="005725AD"/>
    <w:rsid w:val="0057305E"/>
    <w:rsid w:val="00574285"/>
    <w:rsid w:val="00574E7F"/>
    <w:rsid w:val="005752EE"/>
    <w:rsid w:val="00575385"/>
    <w:rsid w:val="00575E8D"/>
    <w:rsid w:val="0057617A"/>
    <w:rsid w:val="005767B8"/>
    <w:rsid w:val="00576831"/>
    <w:rsid w:val="0057761F"/>
    <w:rsid w:val="00577B85"/>
    <w:rsid w:val="00577ECF"/>
    <w:rsid w:val="0058036C"/>
    <w:rsid w:val="0058036D"/>
    <w:rsid w:val="005805F6"/>
    <w:rsid w:val="0058067D"/>
    <w:rsid w:val="00581447"/>
    <w:rsid w:val="005815AC"/>
    <w:rsid w:val="00581A1D"/>
    <w:rsid w:val="0058247D"/>
    <w:rsid w:val="0058278D"/>
    <w:rsid w:val="00582C64"/>
    <w:rsid w:val="00582C88"/>
    <w:rsid w:val="00584496"/>
    <w:rsid w:val="005846E0"/>
    <w:rsid w:val="00584F46"/>
    <w:rsid w:val="005851BD"/>
    <w:rsid w:val="00586597"/>
    <w:rsid w:val="00586C5A"/>
    <w:rsid w:val="00586EC8"/>
    <w:rsid w:val="00587730"/>
    <w:rsid w:val="00587C9C"/>
    <w:rsid w:val="0059048A"/>
    <w:rsid w:val="00590A51"/>
    <w:rsid w:val="00590B64"/>
    <w:rsid w:val="00590C11"/>
    <w:rsid w:val="00590E63"/>
    <w:rsid w:val="00590E65"/>
    <w:rsid w:val="00591617"/>
    <w:rsid w:val="005923EE"/>
    <w:rsid w:val="005926AD"/>
    <w:rsid w:val="00593050"/>
    <w:rsid w:val="005931B4"/>
    <w:rsid w:val="00593EA1"/>
    <w:rsid w:val="005941F2"/>
    <w:rsid w:val="00594261"/>
    <w:rsid w:val="00595C19"/>
    <w:rsid w:val="00595DE8"/>
    <w:rsid w:val="0059656A"/>
    <w:rsid w:val="00596808"/>
    <w:rsid w:val="00596DB8"/>
    <w:rsid w:val="005A04F8"/>
    <w:rsid w:val="005A2697"/>
    <w:rsid w:val="005A2D49"/>
    <w:rsid w:val="005A2EF1"/>
    <w:rsid w:val="005A3DFE"/>
    <w:rsid w:val="005A450D"/>
    <w:rsid w:val="005A7184"/>
    <w:rsid w:val="005A7F56"/>
    <w:rsid w:val="005A7F7F"/>
    <w:rsid w:val="005B0759"/>
    <w:rsid w:val="005B0D02"/>
    <w:rsid w:val="005B1EFA"/>
    <w:rsid w:val="005B3159"/>
    <w:rsid w:val="005B36BD"/>
    <w:rsid w:val="005B4102"/>
    <w:rsid w:val="005B4D00"/>
    <w:rsid w:val="005B5D51"/>
    <w:rsid w:val="005B66CA"/>
    <w:rsid w:val="005B6968"/>
    <w:rsid w:val="005B6A05"/>
    <w:rsid w:val="005B7316"/>
    <w:rsid w:val="005B77EC"/>
    <w:rsid w:val="005B7DE6"/>
    <w:rsid w:val="005B7EA1"/>
    <w:rsid w:val="005C084A"/>
    <w:rsid w:val="005C1315"/>
    <w:rsid w:val="005C1402"/>
    <w:rsid w:val="005C177B"/>
    <w:rsid w:val="005C24A5"/>
    <w:rsid w:val="005C25F7"/>
    <w:rsid w:val="005C29EB"/>
    <w:rsid w:val="005C2EE1"/>
    <w:rsid w:val="005C2FFC"/>
    <w:rsid w:val="005C3600"/>
    <w:rsid w:val="005C361F"/>
    <w:rsid w:val="005C3994"/>
    <w:rsid w:val="005C4B94"/>
    <w:rsid w:val="005C5025"/>
    <w:rsid w:val="005C5C65"/>
    <w:rsid w:val="005C692A"/>
    <w:rsid w:val="005C7CDD"/>
    <w:rsid w:val="005C7E9D"/>
    <w:rsid w:val="005D0473"/>
    <w:rsid w:val="005D089F"/>
    <w:rsid w:val="005D1394"/>
    <w:rsid w:val="005D15A3"/>
    <w:rsid w:val="005D384F"/>
    <w:rsid w:val="005D4181"/>
    <w:rsid w:val="005D4637"/>
    <w:rsid w:val="005D4C91"/>
    <w:rsid w:val="005D5252"/>
    <w:rsid w:val="005D55D5"/>
    <w:rsid w:val="005D56FC"/>
    <w:rsid w:val="005D5CD6"/>
    <w:rsid w:val="005D75E6"/>
    <w:rsid w:val="005D7696"/>
    <w:rsid w:val="005D7C70"/>
    <w:rsid w:val="005D7D4E"/>
    <w:rsid w:val="005D7FF4"/>
    <w:rsid w:val="005E032B"/>
    <w:rsid w:val="005E0AA9"/>
    <w:rsid w:val="005E0F4C"/>
    <w:rsid w:val="005E1263"/>
    <w:rsid w:val="005E2AF8"/>
    <w:rsid w:val="005E2C05"/>
    <w:rsid w:val="005E2C1A"/>
    <w:rsid w:val="005E337D"/>
    <w:rsid w:val="005E4390"/>
    <w:rsid w:val="005E43C3"/>
    <w:rsid w:val="005E4520"/>
    <w:rsid w:val="005E4935"/>
    <w:rsid w:val="005E4A0B"/>
    <w:rsid w:val="005E4CD2"/>
    <w:rsid w:val="005E4DB4"/>
    <w:rsid w:val="005E50F9"/>
    <w:rsid w:val="005E54A3"/>
    <w:rsid w:val="005E5BB0"/>
    <w:rsid w:val="005E6321"/>
    <w:rsid w:val="005E6A3A"/>
    <w:rsid w:val="005E6F28"/>
    <w:rsid w:val="005E6FD2"/>
    <w:rsid w:val="005E7940"/>
    <w:rsid w:val="005F06B7"/>
    <w:rsid w:val="005F14D2"/>
    <w:rsid w:val="005F2C80"/>
    <w:rsid w:val="005F2FB5"/>
    <w:rsid w:val="005F30D2"/>
    <w:rsid w:val="005F38EF"/>
    <w:rsid w:val="005F40C9"/>
    <w:rsid w:val="005F42B2"/>
    <w:rsid w:val="005F454C"/>
    <w:rsid w:val="005F4670"/>
    <w:rsid w:val="005F4B31"/>
    <w:rsid w:val="005F56A2"/>
    <w:rsid w:val="005F57B0"/>
    <w:rsid w:val="005F617B"/>
    <w:rsid w:val="005F6683"/>
    <w:rsid w:val="005F66CD"/>
    <w:rsid w:val="005F6732"/>
    <w:rsid w:val="005F687F"/>
    <w:rsid w:val="005F6890"/>
    <w:rsid w:val="005F6F9E"/>
    <w:rsid w:val="005F7007"/>
    <w:rsid w:val="005F7D48"/>
    <w:rsid w:val="0060171A"/>
    <w:rsid w:val="00602AAD"/>
    <w:rsid w:val="00602DFE"/>
    <w:rsid w:val="00603A0B"/>
    <w:rsid w:val="0060413E"/>
    <w:rsid w:val="00604296"/>
    <w:rsid w:val="006045FF"/>
    <w:rsid w:val="006054CD"/>
    <w:rsid w:val="006059FA"/>
    <w:rsid w:val="00605CB7"/>
    <w:rsid w:val="00606ED5"/>
    <w:rsid w:val="00607098"/>
    <w:rsid w:val="006073B4"/>
    <w:rsid w:val="00610485"/>
    <w:rsid w:val="00610638"/>
    <w:rsid w:val="00610E6F"/>
    <w:rsid w:val="006135D6"/>
    <w:rsid w:val="00614783"/>
    <w:rsid w:val="00614DA9"/>
    <w:rsid w:val="0061556E"/>
    <w:rsid w:val="0062069A"/>
    <w:rsid w:val="00620D30"/>
    <w:rsid w:val="00622529"/>
    <w:rsid w:val="00622596"/>
    <w:rsid w:val="00623478"/>
    <w:rsid w:val="00623987"/>
    <w:rsid w:val="00623EDF"/>
    <w:rsid w:val="00625612"/>
    <w:rsid w:val="0062623C"/>
    <w:rsid w:val="006262B3"/>
    <w:rsid w:val="00626391"/>
    <w:rsid w:val="0062693B"/>
    <w:rsid w:val="00626CB5"/>
    <w:rsid w:val="00626EFD"/>
    <w:rsid w:val="00627009"/>
    <w:rsid w:val="00627EA0"/>
    <w:rsid w:val="00627FB5"/>
    <w:rsid w:val="00630D70"/>
    <w:rsid w:val="00631285"/>
    <w:rsid w:val="00631AC8"/>
    <w:rsid w:val="00632839"/>
    <w:rsid w:val="00632DD8"/>
    <w:rsid w:val="00632F45"/>
    <w:rsid w:val="00633336"/>
    <w:rsid w:val="00633C88"/>
    <w:rsid w:val="00633E9D"/>
    <w:rsid w:val="006351C5"/>
    <w:rsid w:val="00635F4A"/>
    <w:rsid w:val="00636A10"/>
    <w:rsid w:val="00637D46"/>
    <w:rsid w:val="0064005C"/>
    <w:rsid w:val="00640727"/>
    <w:rsid w:val="00641279"/>
    <w:rsid w:val="00641F56"/>
    <w:rsid w:val="00641FE6"/>
    <w:rsid w:val="00642B8A"/>
    <w:rsid w:val="0064339D"/>
    <w:rsid w:val="006441A1"/>
    <w:rsid w:val="006442C6"/>
    <w:rsid w:val="00644AA7"/>
    <w:rsid w:val="0064543B"/>
    <w:rsid w:val="00645464"/>
    <w:rsid w:val="00645BB1"/>
    <w:rsid w:val="00645BC3"/>
    <w:rsid w:val="00645F83"/>
    <w:rsid w:val="006467E0"/>
    <w:rsid w:val="00646E8B"/>
    <w:rsid w:val="0064705F"/>
    <w:rsid w:val="0064729C"/>
    <w:rsid w:val="0064742C"/>
    <w:rsid w:val="006474BC"/>
    <w:rsid w:val="00647A61"/>
    <w:rsid w:val="00647B28"/>
    <w:rsid w:val="00650B50"/>
    <w:rsid w:val="00650C3E"/>
    <w:rsid w:val="0065188A"/>
    <w:rsid w:val="00651A93"/>
    <w:rsid w:val="00651CDE"/>
    <w:rsid w:val="00651F43"/>
    <w:rsid w:val="0065256F"/>
    <w:rsid w:val="00652B7F"/>
    <w:rsid w:val="00652ECB"/>
    <w:rsid w:val="006531DC"/>
    <w:rsid w:val="00653611"/>
    <w:rsid w:val="00653799"/>
    <w:rsid w:val="00654091"/>
    <w:rsid w:val="00654AE2"/>
    <w:rsid w:val="00654BBA"/>
    <w:rsid w:val="00654BF0"/>
    <w:rsid w:val="00655547"/>
    <w:rsid w:val="00656B12"/>
    <w:rsid w:val="00657030"/>
    <w:rsid w:val="0065721A"/>
    <w:rsid w:val="0066062A"/>
    <w:rsid w:val="006606BC"/>
    <w:rsid w:val="00660753"/>
    <w:rsid w:val="0066099B"/>
    <w:rsid w:val="00660EBD"/>
    <w:rsid w:val="00661534"/>
    <w:rsid w:val="00661CC5"/>
    <w:rsid w:val="00662DBB"/>
    <w:rsid w:val="00662F8B"/>
    <w:rsid w:val="00663ABE"/>
    <w:rsid w:val="0066431D"/>
    <w:rsid w:val="0066448B"/>
    <w:rsid w:val="00664558"/>
    <w:rsid w:val="00664D4D"/>
    <w:rsid w:val="0066530F"/>
    <w:rsid w:val="0066541F"/>
    <w:rsid w:val="00665F03"/>
    <w:rsid w:val="006665B6"/>
    <w:rsid w:val="006669F7"/>
    <w:rsid w:val="006673F0"/>
    <w:rsid w:val="006675A6"/>
    <w:rsid w:val="00667F3A"/>
    <w:rsid w:val="0067075B"/>
    <w:rsid w:val="00670C94"/>
    <w:rsid w:val="006713D5"/>
    <w:rsid w:val="006718AC"/>
    <w:rsid w:val="0067235C"/>
    <w:rsid w:val="0067276E"/>
    <w:rsid w:val="006728DA"/>
    <w:rsid w:val="00673D99"/>
    <w:rsid w:val="0067401E"/>
    <w:rsid w:val="00674749"/>
    <w:rsid w:val="00674952"/>
    <w:rsid w:val="00674F3E"/>
    <w:rsid w:val="00675257"/>
    <w:rsid w:val="006756F5"/>
    <w:rsid w:val="00675925"/>
    <w:rsid w:val="00676255"/>
    <w:rsid w:val="0067684E"/>
    <w:rsid w:val="00676B46"/>
    <w:rsid w:val="00676BEA"/>
    <w:rsid w:val="006776FA"/>
    <w:rsid w:val="00677D66"/>
    <w:rsid w:val="00681DD6"/>
    <w:rsid w:val="006820EB"/>
    <w:rsid w:val="006821F6"/>
    <w:rsid w:val="0068252A"/>
    <w:rsid w:val="006830CF"/>
    <w:rsid w:val="0068373F"/>
    <w:rsid w:val="00683AFE"/>
    <w:rsid w:val="0068428B"/>
    <w:rsid w:val="006842DF"/>
    <w:rsid w:val="00684550"/>
    <w:rsid w:val="0068629F"/>
    <w:rsid w:val="00686BF0"/>
    <w:rsid w:val="00687472"/>
    <w:rsid w:val="00687FCA"/>
    <w:rsid w:val="006909A8"/>
    <w:rsid w:val="00690C91"/>
    <w:rsid w:val="00690E7D"/>
    <w:rsid w:val="00691628"/>
    <w:rsid w:val="006920DD"/>
    <w:rsid w:val="006924AA"/>
    <w:rsid w:val="006934E0"/>
    <w:rsid w:val="006938B2"/>
    <w:rsid w:val="006944C8"/>
    <w:rsid w:val="006945CA"/>
    <w:rsid w:val="0069501A"/>
    <w:rsid w:val="0069509C"/>
    <w:rsid w:val="00695201"/>
    <w:rsid w:val="00695412"/>
    <w:rsid w:val="006956D2"/>
    <w:rsid w:val="00695CC3"/>
    <w:rsid w:val="00695E05"/>
    <w:rsid w:val="00696AC7"/>
    <w:rsid w:val="00696E10"/>
    <w:rsid w:val="0069744C"/>
    <w:rsid w:val="006976A1"/>
    <w:rsid w:val="006976E8"/>
    <w:rsid w:val="00697A08"/>
    <w:rsid w:val="00697EA0"/>
    <w:rsid w:val="006A02D3"/>
    <w:rsid w:val="006A2CAF"/>
    <w:rsid w:val="006A4852"/>
    <w:rsid w:val="006A5CB6"/>
    <w:rsid w:val="006A617F"/>
    <w:rsid w:val="006A6C7B"/>
    <w:rsid w:val="006A75FD"/>
    <w:rsid w:val="006A7684"/>
    <w:rsid w:val="006A7A00"/>
    <w:rsid w:val="006A7C54"/>
    <w:rsid w:val="006B10AD"/>
    <w:rsid w:val="006B1370"/>
    <w:rsid w:val="006B16F5"/>
    <w:rsid w:val="006B1ACF"/>
    <w:rsid w:val="006B1FBA"/>
    <w:rsid w:val="006B2925"/>
    <w:rsid w:val="006B3100"/>
    <w:rsid w:val="006B323A"/>
    <w:rsid w:val="006B389D"/>
    <w:rsid w:val="006B38A6"/>
    <w:rsid w:val="006B3BA1"/>
    <w:rsid w:val="006B3C95"/>
    <w:rsid w:val="006B46C9"/>
    <w:rsid w:val="006B47A9"/>
    <w:rsid w:val="006B5087"/>
    <w:rsid w:val="006B67F2"/>
    <w:rsid w:val="006B68A6"/>
    <w:rsid w:val="006B6E61"/>
    <w:rsid w:val="006B7235"/>
    <w:rsid w:val="006B741A"/>
    <w:rsid w:val="006B7B43"/>
    <w:rsid w:val="006C091C"/>
    <w:rsid w:val="006C0BD2"/>
    <w:rsid w:val="006C10C7"/>
    <w:rsid w:val="006C138E"/>
    <w:rsid w:val="006C176D"/>
    <w:rsid w:val="006C2AFC"/>
    <w:rsid w:val="006C376F"/>
    <w:rsid w:val="006C37FF"/>
    <w:rsid w:val="006C3A75"/>
    <w:rsid w:val="006C3ABF"/>
    <w:rsid w:val="006C4421"/>
    <w:rsid w:val="006C4424"/>
    <w:rsid w:val="006C48F2"/>
    <w:rsid w:val="006C587A"/>
    <w:rsid w:val="006C591A"/>
    <w:rsid w:val="006C6155"/>
    <w:rsid w:val="006C62C8"/>
    <w:rsid w:val="006C646F"/>
    <w:rsid w:val="006C6C20"/>
    <w:rsid w:val="006C7000"/>
    <w:rsid w:val="006C7C1A"/>
    <w:rsid w:val="006C7CB1"/>
    <w:rsid w:val="006C7E9F"/>
    <w:rsid w:val="006D09C0"/>
    <w:rsid w:val="006D0E9A"/>
    <w:rsid w:val="006D197B"/>
    <w:rsid w:val="006D21FC"/>
    <w:rsid w:val="006D2DE7"/>
    <w:rsid w:val="006D360F"/>
    <w:rsid w:val="006D45EF"/>
    <w:rsid w:val="006D4B12"/>
    <w:rsid w:val="006D4DE6"/>
    <w:rsid w:val="006D4E90"/>
    <w:rsid w:val="006D5756"/>
    <w:rsid w:val="006D5B9B"/>
    <w:rsid w:val="006D5CD6"/>
    <w:rsid w:val="006D6421"/>
    <w:rsid w:val="006D644B"/>
    <w:rsid w:val="006D671C"/>
    <w:rsid w:val="006D68DA"/>
    <w:rsid w:val="006D6EEF"/>
    <w:rsid w:val="006D7074"/>
    <w:rsid w:val="006D7322"/>
    <w:rsid w:val="006D7358"/>
    <w:rsid w:val="006D786B"/>
    <w:rsid w:val="006D793C"/>
    <w:rsid w:val="006D7A71"/>
    <w:rsid w:val="006D7D1F"/>
    <w:rsid w:val="006E0382"/>
    <w:rsid w:val="006E05F5"/>
    <w:rsid w:val="006E0875"/>
    <w:rsid w:val="006E0EF0"/>
    <w:rsid w:val="006E100A"/>
    <w:rsid w:val="006E15F3"/>
    <w:rsid w:val="006E19D6"/>
    <w:rsid w:val="006E1D8C"/>
    <w:rsid w:val="006E2DC9"/>
    <w:rsid w:val="006E3298"/>
    <w:rsid w:val="006E36DE"/>
    <w:rsid w:val="006E3B56"/>
    <w:rsid w:val="006E3D45"/>
    <w:rsid w:val="006E46FE"/>
    <w:rsid w:val="006E48BD"/>
    <w:rsid w:val="006E5099"/>
    <w:rsid w:val="006E563C"/>
    <w:rsid w:val="006E5B2B"/>
    <w:rsid w:val="006E5C5C"/>
    <w:rsid w:val="006E72FB"/>
    <w:rsid w:val="006F0594"/>
    <w:rsid w:val="006F08D0"/>
    <w:rsid w:val="006F0E3F"/>
    <w:rsid w:val="006F1002"/>
    <w:rsid w:val="006F17CA"/>
    <w:rsid w:val="006F1F15"/>
    <w:rsid w:val="006F2023"/>
    <w:rsid w:val="006F2429"/>
    <w:rsid w:val="006F33E9"/>
    <w:rsid w:val="006F4BDC"/>
    <w:rsid w:val="006F4C42"/>
    <w:rsid w:val="006F4CA5"/>
    <w:rsid w:val="006F511D"/>
    <w:rsid w:val="006F58C4"/>
    <w:rsid w:val="006F5918"/>
    <w:rsid w:val="006F5A28"/>
    <w:rsid w:val="006F64B0"/>
    <w:rsid w:val="006F791F"/>
    <w:rsid w:val="006F7CC9"/>
    <w:rsid w:val="006F7E8E"/>
    <w:rsid w:val="007009AA"/>
    <w:rsid w:val="007012EA"/>
    <w:rsid w:val="00701FCF"/>
    <w:rsid w:val="00702814"/>
    <w:rsid w:val="00702A34"/>
    <w:rsid w:val="00703343"/>
    <w:rsid w:val="00704224"/>
    <w:rsid w:val="0070442F"/>
    <w:rsid w:val="0070583D"/>
    <w:rsid w:val="007062FB"/>
    <w:rsid w:val="007063EA"/>
    <w:rsid w:val="007064E0"/>
    <w:rsid w:val="0070673D"/>
    <w:rsid w:val="00706E03"/>
    <w:rsid w:val="00707787"/>
    <w:rsid w:val="007077B9"/>
    <w:rsid w:val="00707E94"/>
    <w:rsid w:val="007101E1"/>
    <w:rsid w:val="00710A5B"/>
    <w:rsid w:val="00711021"/>
    <w:rsid w:val="00711811"/>
    <w:rsid w:val="00711DB6"/>
    <w:rsid w:val="0071234C"/>
    <w:rsid w:val="0071315E"/>
    <w:rsid w:val="007131D8"/>
    <w:rsid w:val="00713740"/>
    <w:rsid w:val="00713892"/>
    <w:rsid w:val="00713A19"/>
    <w:rsid w:val="00714522"/>
    <w:rsid w:val="007145F1"/>
    <w:rsid w:val="00715750"/>
    <w:rsid w:val="00715966"/>
    <w:rsid w:val="007159DF"/>
    <w:rsid w:val="00715B3C"/>
    <w:rsid w:val="00716C32"/>
    <w:rsid w:val="00717F17"/>
    <w:rsid w:val="007218BB"/>
    <w:rsid w:val="00721A01"/>
    <w:rsid w:val="00722DB5"/>
    <w:rsid w:val="00722FF7"/>
    <w:rsid w:val="00723053"/>
    <w:rsid w:val="007233DB"/>
    <w:rsid w:val="0072375F"/>
    <w:rsid w:val="00723AC6"/>
    <w:rsid w:val="007240EA"/>
    <w:rsid w:val="00724A17"/>
    <w:rsid w:val="00724F13"/>
    <w:rsid w:val="00725511"/>
    <w:rsid w:val="0072586B"/>
    <w:rsid w:val="00726C59"/>
    <w:rsid w:val="007273B4"/>
    <w:rsid w:val="0072752A"/>
    <w:rsid w:val="0073005F"/>
    <w:rsid w:val="00730658"/>
    <w:rsid w:val="0073108D"/>
    <w:rsid w:val="007310AC"/>
    <w:rsid w:val="00731D5F"/>
    <w:rsid w:val="00732E36"/>
    <w:rsid w:val="0073322E"/>
    <w:rsid w:val="007337A9"/>
    <w:rsid w:val="00733E0C"/>
    <w:rsid w:val="00734952"/>
    <w:rsid w:val="007351CB"/>
    <w:rsid w:val="0073540C"/>
    <w:rsid w:val="00736E9A"/>
    <w:rsid w:val="0073749D"/>
    <w:rsid w:val="007374F4"/>
    <w:rsid w:val="00737638"/>
    <w:rsid w:val="007377EB"/>
    <w:rsid w:val="007378AA"/>
    <w:rsid w:val="0074092C"/>
    <w:rsid w:val="00740A71"/>
    <w:rsid w:val="00742235"/>
    <w:rsid w:val="007428D7"/>
    <w:rsid w:val="00743EAF"/>
    <w:rsid w:val="00744A14"/>
    <w:rsid w:val="00744D41"/>
    <w:rsid w:val="00746B8E"/>
    <w:rsid w:val="00746C9D"/>
    <w:rsid w:val="00747877"/>
    <w:rsid w:val="00747DBB"/>
    <w:rsid w:val="007500F9"/>
    <w:rsid w:val="00750BAF"/>
    <w:rsid w:val="00750E6F"/>
    <w:rsid w:val="007517D6"/>
    <w:rsid w:val="007518A2"/>
    <w:rsid w:val="0075191A"/>
    <w:rsid w:val="0075243C"/>
    <w:rsid w:val="00752AAE"/>
    <w:rsid w:val="00753D22"/>
    <w:rsid w:val="007540E8"/>
    <w:rsid w:val="0075499F"/>
    <w:rsid w:val="00754EB2"/>
    <w:rsid w:val="00755174"/>
    <w:rsid w:val="0075559D"/>
    <w:rsid w:val="00755719"/>
    <w:rsid w:val="00755B17"/>
    <w:rsid w:val="00755D88"/>
    <w:rsid w:val="007563CB"/>
    <w:rsid w:val="007564A6"/>
    <w:rsid w:val="007564E4"/>
    <w:rsid w:val="00756673"/>
    <w:rsid w:val="007567EB"/>
    <w:rsid w:val="007575AD"/>
    <w:rsid w:val="00757708"/>
    <w:rsid w:val="00757867"/>
    <w:rsid w:val="00757E00"/>
    <w:rsid w:val="00757E2B"/>
    <w:rsid w:val="00761098"/>
    <w:rsid w:val="00761522"/>
    <w:rsid w:val="007615AD"/>
    <w:rsid w:val="00762039"/>
    <w:rsid w:val="00762D76"/>
    <w:rsid w:val="00762E11"/>
    <w:rsid w:val="0076308C"/>
    <w:rsid w:val="0076366E"/>
    <w:rsid w:val="007644D5"/>
    <w:rsid w:val="00764E49"/>
    <w:rsid w:val="00765099"/>
    <w:rsid w:val="00765216"/>
    <w:rsid w:val="0076542B"/>
    <w:rsid w:val="007657EC"/>
    <w:rsid w:val="007659E7"/>
    <w:rsid w:val="00765B0F"/>
    <w:rsid w:val="00767044"/>
    <w:rsid w:val="00767483"/>
    <w:rsid w:val="0076749A"/>
    <w:rsid w:val="00767721"/>
    <w:rsid w:val="00767F0A"/>
    <w:rsid w:val="00770B63"/>
    <w:rsid w:val="00770E8E"/>
    <w:rsid w:val="007713D0"/>
    <w:rsid w:val="0077147A"/>
    <w:rsid w:val="00771862"/>
    <w:rsid w:val="007723AF"/>
    <w:rsid w:val="0077249F"/>
    <w:rsid w:val="00772913"/>
    <w:rsid w:val="00773077"/>
    <w:rsid w:val="0077311E"/>
    <w:rsid w:val="007741E6"/>
    <w:rsid w:val="007752A6"/>
    <w:rsid w:val="00775548"/>
    <w:rsid w:val="00776457"/>
    <w:rsid w:val="00776981"/>
    <w:rsid w:val="007769A7"/>
    <w:rsid w:val="00776FE2"/>
    <w:rsid w:val="00777543"/>
    <w:rsid w:val="007776DC"/>
    <w:rsid w:val="007777BD"/>
    <w:rsid w:val="00777811"/>
    <w:rsid w:val="00780077"/>
    <w:rsid w:val="00781D07"/>
    <w:rsid w:val="00781DF8"/>
    <w:rsid w:val="00782697"/>
    <w:rsid w:val="00782D35"/>
    <w:rsid w:val="00783188"/>
    <w:rsid w:val="0078319B"/>
    <w:rsid w:val="0078350F"/>
    <w:rsid w:val="00784029"/>
    <w:rsid w:val="00785C50"/>
    <w:rsid w:val="0078667B"/>
    <w:rsid w:val="00786DC6"/>
    <w:rsid w:val="00787486"/>
    <w:rsid w:val="00791A83"/>
    <w:rsid w:val="00791D4F"/>
    <w:rsid w:val="00791DBD"/>
    <w:rsid w:val="00792891"/>
    <w:rsid w:val="00792E0B"/>
    <w:rsid w:val="007939DA"/>
    <w:rsid w:val="00794082"/>
    <w:rsid w:val="00794A77"/>
    <w:rsid w:val="00794D3A"/>
    <w:rsid w:val="0079503D"/>
    <w:rsid w:val="0079569B"/>
    <w:rsid w:val="00795926"/>
    <w:rsid w:val="00796222"/>
    <w:rsid w:val="00796288"/>
    <w:rsid w:val="007962F1"/>
    <w:rsid w:val="00796525"/>
    <w:rsid w:val="0079712D"/>
    <w:rsid w:val="0079791B"/>
    <w:rsid w:val="00797DD4"/>
    <w:rsid w:val="007A134B"/>
    <w:rsid w:val="007A1529"/>
    <w:rsid w:val="007A17FC"/>
    <w:rsid w:val="007A1818"/>
    <w:rsid w:val="007A22A9"/>
    <w:rsid w:val="007A22F8"/>
    <w:rsid w:val="007A244A"/>
    <w:rsid w:val="007A2F97"/>
    <w:rsid w:val="007A33A2"/>
    <w:rsid w:val="007A3C3B"/>
    <w:rsid w:val="007A3F2E"/>
    <w:rsid w:val="007A410F"/>
    <w:rsid w:val="007A4607"/>
    <w:rsid w:val="007A4B6C"/>
    <w:rsid w:val="007A6714"/>
    <w:rsid w:val="007A6CDC"/>
    <w:rsid w:val="007A709B"/>
    <w:rsid w:val="007A723C"/>
    <w:rsid w:val="007A72A9"/>
    <w:rsid w:val="007B0741"/>
    <w:rsid w:val="007B1423"/>
    <w:rsid w:val="007B24B8"/>
    <w:rsid w:val="007B2883"/>
    <w:rsid w:val="007B30F4"/>
    <w:rsid w:val="007B3830"/>
    <w:rsid w:val="007B38F1"/>
    <w:rsid w:val="007B39F3"/>
    <w:rsid w:val="007B3D54"/>
    <w:rsid w:val="007B3DCA"/>
    <w:rsid w:val="007B3ED4"/>
    <w:rsid w:val="007B4027"/>
    <w:rsid w:val="007B456B"/>
    <w:rsid w:val="007B46E0"/>
    <w:rsid w:val="007B51A0"/>
    <w:rsid w:val="007B583E"/>
    <w:rsid w:val="007B60BE"/>
    <w:rsid w:val="007B68D8"/>
    <w:rsid w:val="007B6B9E"/>
    <w:rsid w:val="007B74EE"/>
    <w:rsid w:val="007C06E9"/>
    <w:rsid w:val="007C08F8"/>
    <w:rsid w:val="007C1BB2"/>
    <w:rsid w:val="007C2913"/>
    <w:rsid w:val="007C3A41"/>
    <w:rsid w:val="007C501F"/>
    <w:rsid w:val="007C538E"/>
    <w:rsid w:val="007C57A6"/>
    <w:rsid w:val="007C60CA"/>
    <w:rsid w:val="007C6E68"/>
    <w:rsid w:val="007C75F9"/>
    <w:rsid w:val="007C7FAC"/>
    <w:rsid w:val="007D00CC"/>
    <w:rsid w:val="007D12B1"/>
    <w:rsid w:val="007D13F6"/>
    <w:rsid w:val="007D1904"/>
    <w:rsid w:val="007D1D17"/>
    <w:rsid w:val="007D21AC"/>
    <w:rsid w:val="007D2AC6"/>
    <w:rsid w:val="007D2B1B"/>
    <w:rsid w:val="007D2F04"/>
    <w:rsid w:val="007D2F4A"/>
    <w:rsid w:val="007D357C"/>
    <w:rsid w:val="007D4F6D"/>
    <w:rsid w:val="007D5BC4"/>
    <w:rsid w:val="007D5FB5"/>
    <w:rsid w:val="007D626F"/>
    <w:rsid w:val="007D65EC"/>
    <w:rsid w:val="007D6889"/>
    <w:rsid w:val="007D74ED"/>
    <w:rsid w:val="007D7904"/>
    <w:rsid w:val="007D7FAA"/>
    <w:rsid w:val="007E0DDF"/>
    <w:rsid w:val="007E1ECF"/>
    <w:rsid w:val="007E2D54"/>
    <w:rsid w:val="007E4267"/>
    <w:rsid w:val="007E477B"/>
    <w:rsid w:val="007E47C3"/>
    <w:rsid w:val="007E5326"/>
    <w:rsid w:val="007E54E8"/>
    <w:rsid w:val="007E57CE"/>
    <w:rsid w:val="007E7ACD"/>
    <w:rsid w:val="007E7EA6"/>
    <w:rsid w:val="007E7FA1"/>
    <w:rsid w:val="007F0168"/>
    <w:rsid w:val="007F035B"/>
    <w:rsid w:val="007F0722"/>
    <w:rsid w:val="007F0846"/>
    <w:rsid w:val="007F113A"/>
    <w:rsid w:val="007F1946"/>
    <w:rsid w:val="007F22B9"/>
    <w:rsid w:val="007F2720"/>
    <w:rsid w:val="007F34FE"/>
    <w:rsid w:val="007F36ED"/>
    <w:rsid w:val="007F3CB0"/>
    <w:rsid w:val="007F4784"/>
    <w:rsid w:val="007F4A29"/>
    <w:rsid w:val="007F54E8"/>
    <w:rsid w:val="007F58E7"/>
    <w:rsid w:val="007F6301"/>
    <w:rsid w:val="007F7E82"/>
    <w:rsid w:val="008000B8"/>
    <w:rsid w:val="00800A2B"/>
    <w:rsid w:val="00801432"/>
    <w:rsid w:val="00801B03"/>
    <w:rsid w:val="00801B8F"/>
    <w:rsid w:val="00801DD8"/>
    <w:rsid w:val="00803EE3"/>
    <w:rsid w:val="00804709"/>
    <w:rsid w:val="00804E05"/>
    <w:rsid w:val="00804F75"/>
    <w:rsid w:val="00805579"/>
    <w:rsid w:val="00805E3C"/>
    <w:rsid w:val="00806133"/>
    <w:rsid w:val="00806C52"/>
    <w:rsid w:val="008078CC"/>
    <w:rsid w:val="00807B71"/>
    <w:rsid w:val="0081046A"/>
    <w:rsid w:val="008108D5"/>
    <w:rsid w:val="00810C2E"/>
    <w:rsid w:val="008111C1"/>
    <w:rsid w:val="008114C1"/>
    <w:rsid w:val="0081226B"/>
    <w:rsid w:val="0081228E"/>
    <w:rsid w:val="0081267F"/>
    <w:rsid w:val="008127D8"/>
    <w:rsid w:val="00812BD3"/>
    <w:rsid w:val="008132F5"/>
    <w:rsid w:val="008133F2"/>
    <w:rsid w:val="008133F7"/>
    <w:rsid w:val="0081341B"/>
    <w:rsid w:val="00814052"/>
    <w:rsid w:val="00814086"/>
    <w:rsid w:val="00814D89"/>
    <w:rsid w:val="00814F94"/>
    <w:rsid w:val="00815521"/>
    <w:rsid w:val="008161B0"/>
    <w:rsid w:val="008170B2"/>
    <w:rsid w:val="00817D01"/>
    <w:rsid w:val="00817FB8"/>
    <w:rsid w:val="008218FF"/>
    <w:rsid w:val="00821C96"/>
    <w:rsid w:val="00822371"/>
    <w:rsid w:val="008224C5"/>
    <w:rsid w:val="00823090"/>
    <w:rsid w:val="008231E9"/>
    <w:rsid w:val="008237A9"/>
    <w:rsid w:val="00825235"/>
    <w:rsid w:val="00825CB1"/>
    <w:rsid w:val="00825F80"/>
    <w:rsid w:val="00827B89"/>
    <w:rsid w:val="0083064E"/>
    <w:rsid w:val="00830E63"/>
    <w:rsid w:val="00831312"/>
    <w:rsid w:val="00831826"/>
    <w:rsid w:val="00831F4F"/>
    <w:rsid w:val="0083459C"/>
    <w:rsid w:val="00834891"/>
    <w:rsid w:val="00835485"/>
    <w:rsid w:val="00835A61"/>
    <w:rsid w:val="008362F7"/>
    <w:rsid w:val="00837602"/>
    <w:rsid w:val="0083784F"/>
    <w:rsid w:val="008379B3"/>
    <w:rsid w:val="008404D4"/>
    <w:rsid w:val="0084056C"/>
    <w:rsid w:val="00840771"/>
    <w:rsid w:val="00841677"/>
    <w:rsid w:val="0084191B"/>
    <w:rsid w:val="00841C75"/>
    <w:rsid w:val="00841FB8"/>
    <w:rsid w:val="008429E9"/>
    <w:rsid w:val="00842A68"/>
    <w:rsid w:val="00843789"/>
    <w:rsid w:val="00843CD5"/>
    <w:rsid w:val="00844547"/>
    <w:rsid w:val="00844656"/>
    <w:rsid w:val="00844657"/>
    <w:rsid w:val="008455D6"/>
    <w:rsid w:val="0084598A"/>
    <w:rsid w:val="00845A54"/>
    <w:rsid w:val="00845F2F"/>
    <w:rsid w:val="008469C8"/>
    <w:rsid w:val="008469EF"/>
    <w:rsid w:val="00850967"/>
    <w:rsid w:val="00850C60"/>
    <w:rsid w:val="00850CB1"/>
    <w:rsid w:val="00850DC6"/>
    <w:rsid w:val="00851080"/>
    <w:rsid w:val="008518C1"/>
    <w:rsid w:val="00851933"/>
    <w:rsid w:val="00851F82"/>
    <w:rsid w:val="008524EB"/>
    <w:rsid w:val="008526A9"/>
    <w:rsid w:val="00852C97"/>
    <w:rsid w:val="008533B1"/>
    <w:rsid w:val="0085382A"/>
    <w:rsid w:val="00853BE4"/>
    <w:rsid w:val="008542AB"/>
    <w:rsid w:val="008559D8"/>
    <w:rsid w:val="00855E5A"/>
    <w:rsid w:val="00856429"/>
    <w:rsid w:val="00856A2C"/>
    <w:rsid w:val="00856C84"/>
    <w:rsid w:val="00856DFD"/>
    <w:rsid w:val="0085712C"/>
    <w:rsid w:val="0085728C"/>
    <w:rsid w:val="008572B8"/>
    <w:rsid w:val="00857453"/>
    <w:rsid w:val="00857B38"/>
    <w:rsid w:val="00857CCA"/>
    <w:rsid w:val="008605F6"/>
    <w:rsid w:val="00861594"/>
    <w:rsid w:val="00861C20"/>
    <w:rsid w:val="008628A8"/>
    <w:rsid w:val="008629B5"/>
    <w:rsid w:val="00862AE7"/>
    <w:rsid w:val="00862D8B"/>
    <w:rsid w:val="00863228"/>
    <w:rsid w:val="00863B20"/>
    <w:rsid w:val="00864ADD"/>
    <w:rsid w:val="00864DCC"/>
    <w:rsid w:val="00864F49"/>
    <w:rsid w:val="00864F7D"/>
    <w:rsid w:val="00865BF4"/>
    <w:rsid w:val="00865CA5"/>
    <w:rsid w:val="00865EB4"/>
    <w:rsid w:val="00866862"/>
    <w:rsid w:val="008670DF"/>
    <w:rsid w:val="00867147"/>
    <w:rsid w:val="008673C4"/>
    <w:rsid w:val="00867C76"/>
    <w:rsid w:val="0087019D"/>
    <w:rsid w:val="00870EBC"/>
    <w:rsid w:val="00871720"/>
    <w:rsid w:val="00871AD0"/>
    <w:rsid w:val="00871FDE"/>
    <w:rsid w:val="00872963"/>
    <w:rsid w:val="00872D2C"/>
    <w:rsid w:val="00872DA0"/>
    <w:rsid w:val="00873F98"/>
    <w:rsid w:val="008740B3"/>
    <w:rsid w:val="00874CBF"/>
    <w:rsid w:val="0087539B"/>
    <w:rsid w:val="00875ED0"/>
    <w:rsid w:val="0087608B"/>
    <w:rsid w:val="008773BD"/>
    <w:rsid w:val="00877C26"/>
    <w:rsid w:val="00880831"/>
    <w:rsid w:val="00880AE5"/>
    <w:rsid w:val="00880C50"/>
    <w:rsid w:val="0088127F"/>
    <w:rsid w:val="008817DA"/>
    <w:rsid w:val="00881D84"/>
    <w:rsid w:val="008824AE"/>
    <w:rsid w:val="00882E7A"/>
    <w:rsid w:val="0088309E"/>
    <w:rsid w:val="008841DD"/>
    <w:rsid w:val="008842E8"/>
    <w:rsid w:val="00884CB6"/>
    <w:rsid w:val="00884E53"/>
    <w:rsid w:val="00884ECD"/>
    <w:rsid w:val="008856C2"/>
    <w:rsid w:val="00885A00"/>
    <w:rsid w:val="00885D11"/>
    <w:rsid w:val="0088652C"/>
    <w:rsid w:val="0089055F"/>
    <w:rsid w:val="0089074C"/>
    <w:rsid w:val="00890803"/>
    <w:rsid w:val="00890A63"/>
    <w:rsid w:val="008915C5"/>
    <w:rsid w:val="00891789"/>
    <w:rsid w:val="00892CC1"/>
    <w:rsid w:val="00893416"/>
    <w:rsid w:val="008934E9"/>
    <w:rsid w:val="00893BBD"/>
    <w:rsid w:val="00893C3C"/>
    <w:rsid w:val="00893D25"/>
    <w:rsid w:val="00894050"/>
    <w:rsid w:val="0089465F"/>
    <w:rsid w:val="00894911"/>
    <w:rsid w:val="00895230"/>
    <w:rsid w:val="00895453"/>
    <w:rsid w:val="00895D0A"/>
    <w:rsid w:val="00896060"/>
    <w:rsid w:val="00896372"/>
    <w:rsid w:val="008971FD"/>
    <w:rsid w:val="00897C4F"/>
    <w:rsid w:val="00897E56"/>
    <w:rsid w:val="008A04BD"/>
    <w:rsid w:val="008A065D"/>
    <w:rsid w:val="008A0702"/>
    <w:rsid w:val="008A17F6"/>
    <w:rsid w:val="008A1A5B"/>
    <w:rsid w:val="008A1C39"/>
    <w:rsid w:val="008A476D"/>
    <w:rsid w:val="008A4CBB"/>
    <w:rsid w:val="008A5FED"/>
    <w:rsid w:val="008A687A"/>
    <w:rsid w:val="008A6D01"/>
    <w:rsid w:val="008A6D3B"/>
    <w:rsid w:val="008A6E25"/>
    <w:rsid w:val="008A6E72"/>
    <w:rsid w:val="008B0481"/>
    <w:rsid w:val="008B09BE"/>
    <w:rsid w:val="008B1296"/>
    <w:rsid w:val="008B138D"/>
    <w:rsid w:val="008B15B4"/>
    <w:rsid w:val="008B1A32"/>
    <w:rsid w:val="008B203E"/>
    <w:rsid w:val="008B2613"/>
    <w:rsid w:val="008B2985"/>
    <w:rsid w:val="008B345C"/>
    <w:rsid w:val="008B4065"/>
    <w:rsid w:val="008B4490"/>
    <w:rsid w:val="008B47C7"/>
    <w:rsid w:val="008B4CD1"/>
    <w:rsid w:val="008B4EE6"/>
    <w:rsid w:val="008B5380"/>
    <w:rsid w:val="008B5473"/>
    <w:rsid w:val="008B6AC5"/>
    <w:rsid w:val="008B78BC"/>
    <w:rsid w:val="008C021D"/>
    <w:rsid w:val="008C05D5"/>
    <w:rsid w:val="008C0619"/>
    <w:rsid w:val="008C0B90"/>
    <w:rsid w:val="008C0C31"/>
    <w:rsid w:val="008C1316"/>
    <w:rsid w:val="008C1B11"/>
    <w:rsid w:val="008C259F"/>
    <w:rsid w:val="008C2E25"/>
    <w:rsid w:val="008C356A"/>
    <w:rsid w:val="008C3779"/>
    <w:rsid w:val="008C48F6"/>
    <w:rsid w:val="008C4C96"/>
    <w:rsid w:val="008C4D97"/>
    <w:rsid w:val="008C4FFD"/>
    <w:rsid w:val="008C58F7"/>
    <w:rsid w:val="008C5A15"/>
    <w:rsid w:val="008C6EC2"/>
    <w:rsid w:val="008C71F4"/>
    <w:rsid w:val="008C7439"/>
    <w:rsid w:val="008C7458"/>
    <w:rsid w:val="008D01E9"/>
    <w:rsid w:val="008D0236"/>
    <w:rsid w:val="008D08C5"/>
    <w:rsid w:val="008D0E44"/>
    <w:rsid w:val="008D16F5"/>
    <w:rsid w:val="008D1862"/>
    <w:rsid w:val="008D2192"/>
    <w:rsid w:val="008D2646"/>
    <w:rsid w:val="008D2C5F"/>
    <w:rsid w:val="008D3414"/>
    <w:rsid w:val="008D39BA"/>
    <w:rsid w:val="008D4618"/>
    <w:rsid w:val="008D46AE"/>
    <w:rsid w:val="008D4FA0"/>
    <w:rsid w:val="008D6976"/>
    <w:rsid w:val="008D6B2A"/>
    <w:rsid w:val="008D76BD"/>
    <w:rsid w:val="008D7BC0"/>
    <w:rsid w:val="008E184B"/>
    <w:rsid w:val="008E3071"/>
    <w:rsid w:val="008E3551"/>
    <w:rsid w:val="008E46E8"/>
    <w:rsid w:val="008E4793"/>
    <w:rsid w:val="008E489A"/>
    <w:rsid w:val="008E4A64"/>
    <w:rsid w:val="008E4F7D"/>
    <w:rsid w:val="008E57E4"/>
    <w:rsid w:val="008E5A9E"/>
    <w:rsid w:val="008E6297"/>
    <w:rsid w:val="008E64DF"/>
    <w:rsid w:val="008E67B0"/>
    <w:rsid w:val="008E7036"/>
    <w:rsid w:val="008E7854"/>
    <w:rsid w:val="008E78CF"/>
    <w:rsid w:val="008E7D1D"/>
    <w:rsid w:val="008F0257"/>
    <w:rsid w:val="008F06B2"/>
    <w:rsid w:val="008F0789"/>
    <w:rsid w:val="008F0B7A"/>
    <w:rsid w:val="008F13A7"/>
    <w:rsid w:val="008F1712"/>
    <w:rsid w:val="008F17A4"/>
    <w:rsid w:val="008F1F3F"/>
    <w:rsid w:val="008F2466"/>
    <w:rsid w:val="008F250E"/>
    <w:rsid w:val="008F2EF2"/>
    <w:rsid w:val="008F2F9C"/>
    <w:rsid w:val="008F31B5"/>
    <w:rsid w:val="008F3B48"/>
    <w:rsid w:val="008F4613"/>
    <w:rsid w:val="008F4B05"/>
    <w:rsid w:val="008F50E2"/>
    <w:rsid w:val="008F55F9"/>
    <w:rsid w:val="008F5DA4"/>
    <w:rsid w:val="008F6489"/>
    <w:rsid w:val="008F6A0B"/>
    <w:rsid w:val="008F6D47"/>
    <w:rsid w:val="008F6D84"/>
    <w:rsid w:val="008F7521"/>
    <w:rsid w:val="008F776D"/>
    <w:rsid w:val="008F7C71"/>
    <w:rsid w:val="0090057C"/>
    <w:rsid w:val="00901893"/>
    <w:rsid w:val="0090191A"/>
    <w:rsid w:val="0090226E"/>
    <w:rsid w:val="00902673"/>
    <w:rsid w:val="009029AE"/>
    <w:rsid w:val="009030BC"/>
    <w:rsid w:val="009036C4"/>
    <w:rsid w:val="00903728"/>
    <w:rsid w:val="00903F60"/>
    <w:rsid w:val="00903FB8"/>
    <w:rsid w:val="00903FE8"/>
    <w:rsid w:val="0090494C"/>
    <w:rsid w:val="00904EA2"/>
    <w:rsid w:val="00905F35"/>
    <w:rsid w:val="009068CC"/>
    <w:rsid w:val="009069EE"/>
    <w:rsid w:val="00907643"/>
    <w:rsid w:val="0090776C"/>
    <w:rsid w:val="009078B2"/>
    <w:rsid w:val="00907EEE"/>
    <w:rsid w:val="009100FA"/>
    <w:rsid w:val="009101CB"/>
    <w:rsid w:val="00910F26"/>
    <w:rsid w:val="00911157"/>
    <w:rsid w:val="009114E1"/>
    <w:rsid w:val="009118B5"/>
    <w:rsid w:val="00912117"/>
    <w:rsid w:val="0091319C"/>
    <w:rsid w:val="00913701"/>
    <w:rsid w:val="009141F8"/>
    <w:rsid w:val="009142AA"/>
    <w:rsid w:val="00914344"/>
    <w:rsid w:val="009153C1"/>
    <w:rsid w:val="00915BBD"/>
    <w:rsid w:val="00916C80"/>
    <w:rsid w:val="00916E13"/>
    <w:rsid w:val="00917A91"/>
    <w:rsid w:val="00917C8E"/>
    <w:rsid w:val="00920F80"/>
    <w:rsid w:val="00921E41"/>
    <w:rsid w:val="00921F83"/>
    <w:rsid w:val="00922651"/>
    <w:rsid w:val="0092348C"/>
    <w:rsid w:val="00923689"/>
    <w:rsid w:val="00926910"/>
    <w:rsid w:val="0092700E"/>
    <w:rsid w:val="009279CB"/>
    <w:rsid w:val="00927C85"/>
    <w:rsid w:val="00927C8F"/>
    <w:rsid w:val="00927D05"/>
    <w:rsid w:val="00927F29"/>
    <w:rsid w:val="00930086"/>
    <w:rsid w:val="0093030D"/>
    <w:rsid w:val="00930711"/>
    <w:rsid w:val="00930845"/>
    <w:rsid w:val="0093105B"/>
    <w:rsid w:val="00931A22"/>
    <w:rsid w:val="00931BE6"/>
    <w:rsid w:val="00931E0D"/>
    <w:rsid w:val="00932818"/>
    <w:rsid w:val="00933446"/>
    <w:rsid w:val="00933864"/>
    <w:rsid w:val="00934919"/>
    <w:rsid w:val="00934D64"/>
    <w:rsid w:val="00936121"/>
    <w:rsid w:val="009361F2"/>
    <w:rsid w:val="00936C83"/>
    <w:rsid w:val="0093774A"/>
    <w:rsid w:val="009417D9"/>
    <w:rsid w:val="00942604"/>
    <w:rsid w:val="00942AF1"/>
    <w:rsid w:val="00944A6E"/>
    <w:rsid w:val="00944A78"/>
    <w:rsid w:val="00944DC8"/>
    <w:rsid w:val="00945910"/>
    <w:rsid w:val="00945EF9"/>
    <w:rsid w:val="0094619D"/>
    <w:rsid w:val="00946672"/>
    <w:rsid w:val="0094695D"/>
    <w:rsid w:val="00946ADA"/>
    <w:rsid w:val="00946C57"/>
    <w:rsid w:val="00946EF3"/>
    <w:rsid w:val="00946F7E"/>
    <w:rsid w:val="009501E9"/>
    <w:rsid w:val="0095056D"/>
    <w:rsid w:val="00950B54"/>
    <w:rsid w:val="00950DBA"/>
    <w:rsid w:val="009513FB"/>
    <w:rsid w:val="00951B30"/>
    <w:rsid w:val="00951EBA"/>
    <w:rsid w:val="00952958"/>
    <w:rsid w:val="00953029"/>
    <w:rsid w:val="009538E9"/>
    <w:rsid w:val="00953931"/>
    <w:rsid w:val="00954B27"/>
    <w:rsid w:val="00954FDB"/>
    <w:rsid w:val="00955469"/>
    <w:rsid w:val="009556AD"/>
    <w:rsid w:val="009557BA"/>
    <w:rsid w:val="009558D8"/>
    <w:rsid w:val="00955F2C"/>
    <w:rsid w:val="00956FB1"/>
    <w:rsid w:val="0095720D"/>
    <w:rsid w:val="00957E61"/>
    <w:rsid w:val="009604E6"/>
    <w:rsid w:val="00960D23"/>
    <w:rsid w:val="0096138B"/>
    <w:rsid w:val="00961F82"/>
    <w:rsid w:val="00962293"/>
    <w:rsid w:val="009624BE"/>
    <w:rsid w:val="00962A5F"/>
    <w:rsid w:val="00962C73"/>
    <w:rsid w:val="0096344E"/>
    <w:rsid w:val="00963D6B"/>
    <w:rsid w:val="00963DBF"/>
    <w:rsid w:val="0096412C"/>
    <w:rsid w:val="00964507"/>
    <w:rsid w:val="00964DC7"/>
    <w:rsid w:val="0096559F"/>
    <w:rsid w:val="00965B9D"/>
    <w:rsid w:val="00965C24"/>
    <w:rsid w:val="009664BE"/>
    <w:rsid w:val="009667D3"/>
    <w:rsid w:val="00966A7B"/>
    <w:rsid w:val="00967085"/>
    <w:rsid w:val="009670C4"/>
    <w:rsid w:val="0096771B"/>
    <w:rsid w:val="00967BDD"/>
    <w:rsid w:val="00970216"/>
    <w:rsid w:val="00970D4F"/>
    <w:rsid w:val="00971336"/>
    <w:rsid w:val="00972DB1"/>
    <w:rsid w:val="00973ADB"/>
    <w:rsid w:val="00974008"/>
    <w:rsid w:val="00974657"/>
    <w:rsid w:val="009746AF"/>
    <w:rsid w:val="0097746E"/>
    <w:rsid w:val="009776A6"/>
    <w:rsid w:val="0098034C"/>
    <w:rsid w:val="0098061F"/>
    <w:rsid w:val="009814F5"/>
    <w:rsid w:val="00982F1C"/>
    <w:rsid w:val="00983B36"/>
    <w:rsid w:val="0098493D"/>
    <w:rsid w:val="0098532B"/>
    <w:rsid w:val="0098540A"/>
    <w:rsid w:val="00986AC7"/>
    <w:rsid w:val="00986E44"/>
    <w:rsid w:val="00987562"/>
    <w:rsid w:val="00990046"/>
    <w:rsid w:val="00990435"/>
    <w:rsid w:val="009904FF"/>
    <w:rsid w:val="009906A7"/>
    <w:rsid w:val="00990A0F"/>
    <w:rsid w:val="00990F77"/>
    <w:rsid w:val="0099172B"/>
    <w:rsid w:val="00992168"/>
    <w:rsid w:val="009922B7"/>
    <w:rsid w:val="009927F0"/>
    <w:rsid w:val="00992A3D"/>
    <w:rsid w:val="00992F6A"/>
    <w:rsid w:val="00992F7A"/>
    <w:rsid w:val="00993832"/>
    <w:rsid w:val="009938CC"/>
    <w:rsid w:val="00993F5B"/>
    <w:rsid w:val="00994A6B"/>
    <w:rsid w:val="009964C5"/>
    <w:rsid w:val="00996525"/>
    <w:rsid w:val="00996928"/>
    <w:rsid w:val="00996D72"/>
    <w:rsid w:val="00997BC5"/>
    <w:rsid w:val="009A0761"/>
    <w:rsid w:val="009A0780"/>
    <w:rsid w:val="009A0C98"/>
    <w:rsid w:val="009A0D5E"/>
    <w:rsid w:val="009A1312"/>
    <w:rsid w:val="009A1B22"/>
    <w:rsid w:val="009A21F2"/>
    <w:rsid w:val="009A273C"/>
    <w:rsid w:val="009A35EE"/>
    <w:rsid w:val="009A3D0D"/>
    <w:rsid w:val="009A41A3"/>
    <w:rsid w:val="009A47BA"/>
    <w:rsid w:val="009A4C5F"/>
    <w:rsid w:val="009A77D6"/>
    <w:rsid w:val="009A79BF"/>
    <w:rsid w:val="009A7C1D"/>
    <w:rsid w:val="009A7CC0"/>
    <w:rsid w:val="009B050A"/>
    <w:rsid w:val="009B059B"/>
    <w:rsid w:val="009B0773"/>
    <w:rsid w:val="009B09CA"/>
    <w:rsid w:val="009B18D8"/>
    <w:rsid w:val="009B1BF1"/>
    <w:rsid w:val="009B2509"/>
    <w:rsid w:val="009B2515"/>
    <w:rsid w:val="009B3543"/>
    <w:rsid w:val="009B37DF"/>
    <w:rsid w:val="009B397B"/>
    <w:rsid w:val="009B39EA"/>
    <w:rsid w:val="009B3CAB"/>
    <w:rsid w:val="009B45C4"/>
    <w:rsid w:val="009B5A87"/>
    <w:rsid w:val="009B5D47"/>
    <w:rsid w:val="009B5ED2"/>
    <w:rsid w:val="009B61C4"/>
    <w:rsid w:val="009B64F6"/>
    <w:rsid w:val="009B68B2"/>
    <w:rsid w:val="009B76DD"/>
    <w:rsid w:val="009B7A40"/>
    <w:rsid w:val="009C018C"/>
    <w:rsid w:val="009C087D"/>
    <w:rsid w:val="009C09CA"/>
    <w:rsid w:val="009C0EF9"/>
    <w:rsid w:val="009C108E"/>
    <w:rsid w:val="009C1141"/>
    <w:rsid w:val="009C1351"/>
    <w:rsid w:val="009C20B2"/>
    <w:rsid w:val="009C2459"/>
    <w:rsid w:val="009C2727"/>
    <w:rsid w:val="009C2F51"/>
    <w:rsid w:val="009C33C3"/>
    <w:rsid w:val="009C4AF2"/>
    <w:rsid w:val="009C5585"/>
    <w:rsid w:val="009C6609"/>
    <w:rsid w:val="009C68BC"/>
    <w:rsid w:val="009D1506"/>
    <w:rsid w:val="009D2123"/>
    <w:rsid w:val="009D2775"/>
    <w:rsid w:val="009D28B9"/>
    <w:rsid w:val="009D2E85"/>
    <w:rsid w:val="009D2FB7"/>
    <w:rsid w:val="009D3E3A"/>
    <w:rsid w:val="009D4705"/>
    <w:rsid w:val="009D6626"/>
    <w:rsid w:val="009D71F8"/>
    <w:rsid w:val="009D74F3"/>
    <w:rsid w:val="009E046C"/>
    <w:rsid w:val="009E13FB"/>
    <w:rsid w:val="009E1529"/>
    <w:rsid w:val="009E19F7"/>
    <w:rsid w:val="009E2843"/>
    <w:rsid w:val="009E32D5"/>
    <w:rsid w:val="009E3BA6"/>
    <w:rsid w:val="009E3E09"/>
    <w:rsid w:val="009E3E1F"/>
    <w:rsid w:val="009E4D3D"/>
    <w:rsid w:val="009E5931"/>
    <w:rsid w:val="009E5AD8"/>
    <w:rsid w:val="009E5EC5"/>
    <w:rsid w:val="009E65FC"/>
    <w:rsid w:val="009E68E7"/>
    <w:rsid w:val="009E7A70"/>
    <w:rsid w:val="009E7B55"/>
    <w:rsid w:val="009E7D24"/>
    <w:rsid w:val="009E7E33"/>
    <w:rsid w:val="009F0411"/>
    <w:rsid w:val="009F0B5E"/>
    <w:rsid w:val="009F0E54"/>
    <w:rsid w:val="009F0EEE"/>
    <w:rsid w:val="009F14EF"/>
    <w:rsid w:val="009F17AE"/>
    <w:rsid w:val="009F1E1F"/>
    <w:rsid w:val="009F26B2"/>
    <w:rsid w:val="009F2E9B"/>
    <w:rsid w:val="009F3424"/>
    <w:rsid w:val="009F3ABC"/>
    <w:rsid w:val="009F3ACC"/>
    <w:rsid w:val="009F404B"/>
    <w:rsid w:val="009F440E"/>
    <w:rsid w:val="009F4F8E"/>
    <w:rsid w:val="009F5CFE"/>
    <w:rsid w:val="009F609C"/>
    <w:rsid w:val="009F62CC"/>
    <w:rsid w:val="009F6C91"/>
    <w:rsid w:val="009F6F9B"/>
    <w:rsid w:val="009F78B0"/>
    <w:rsid w:val="00A00EFD"/>
    <w:rsid w:val="00A0117E"/>
    <w:rsid w:val="00A01A12"/>
    <w:rsid w:val="00A023CC"/>
    <w:rsid w:val="00A02E58"/>
    <w:rsid w:val="00A0371F"/>
    <w:rsid w:val="00A03940"/>
    <w:rsid w:val="00A04CA2"/>
    <w:rsid w:val="00A056C4"/>
    <w:rsid w:val="00A0631F"/>
    <w:rsid w:val="00A0671D"/>
    <w:rsid w:val="00A06FC9"/>
    <w:rsid w:val="00A077F0"/>
    <w:rsid w:val="00A07ACF"/>
    <w:rsid w:val="00A07C4C"/>
    <w:rsid w:val="00A07D63"/>
    <w:rsid w:val="00A108FD"/>
    <w:rsid w:val="00A1149F"/>
    <w:rsid w:val="00A1158E"/>
    <w:rsid w:val="00A117FE"/>
    <w:rsid w:val="00A11A9C"/>
    <w:rsid w:val="00A11D85"/>
    <w:rsid w:val="00A12356"/>
    <w:rsid w:val="00A1282D"/>
    <w:rsid w:val="00A129B3"/>
    <w:rsid w:val="00A130DF"/>
    <w:rsid w:val="00A13321"/>
    <w:rsid w:val="00A1388F"/>
    <w:rsid w:val="00A13E79"/>
    <w:rsid w:val="00A13F0D"/>
    <w:rsid w:val="00A14166"/>
    <w:rsid w:val="00A14CEF"/>
    <w:rsid w:val="00A14D43"/>
    <w:rsid w:val="00A15522"/>
    <w:rsid w:val="00A15A5C"/>
    <w:rsid w:val="00A15F64"/>
    <w:rsid w:val="00A16168"/>
    <w:rsid w:val="00A1625F"/>
    <w:rsid w:val="00A17131"/>
    <w:rsid w:val="00A172CB"/>
    <w:rsid w:val="00A1749D"/>
    <w:rsid w:val="00A1769E"/>
    <w:rsid w:val="00A178F9"/>
    <w:rsid w:val="00A20647"/>
    <w:rsid w:val="00A2165E"/>
    <w:rsid w:val="00A219AA"/>
    <w:rsid w:val="00A21CF0"/>
    <w:rsid w:val="00A22718"/>
    <w:rsid w:val="00A228AB"/>
    <w:rsid w:val="00A22C4B"/>
    <w:rsid w:val="00A23CA4"/>
    <w:rsid w:val="00A24A2C"/>
    <w:rsid w:val="00A24AB8"/>
    <w:rsid w:val="00A25783"/>
    <w:rsid w:val="00A258D2"/>
    <w:rsid w:val="00A26F62"/>
    <w:rsid w:val="00A27269"/>
    <w:rsid w:val="00A30BF4"/>
    <w:rsid w:val="00A31E54"/>
    <w:rsid w:val="00A32158"/>
    <w:rsid w:val="00A32C72"/>
    <w:rsid w:val="00A32D3B"/>
    <w:rsid w:val="00A33B47"/>
    <w:rsid w:val="00A33F41"/>
    <w:rsid w:val="00A34203"/>
    <w:rsid w:val="00A3460F"/>
    <w:rsid w:val="00A346D9"/>
    <w:rsid w:val="00A35064"/>
    <w:rsid w:val="00A35776"/>
    <w:rsid w:val="00A357EA"/>
    <w:rsid w:val="00A35C6F"/>
    <w:rsid w:val="00A35E09"/>
    <w:rsid w:val="00A35F61"/>
    <w:rsid w:val="00A3666D"/>
    <w:rsid w:val="00A366C3"/>
    <w:rsid w:val="00A36D14"/>
    <w:rsid w:val="00A37EB1"/>
    <w:rsid w:val="00A40403"/>
    <w:rsid w:val="00A41AF6"/>
    <w:rsid w:val="00A4254E"/>
    <w:rsid w:val="00A42E75"/>
    <w:rsid w:val="00A43590"/>
    <w:rsid w:val="00A43E98"/>
    <w:rsid w:val="00A452B9"/>
    <w:rsid w:val="00A464B5"/>
    <w:rsid w:val="00A47225"/>
    <w:rsid w:val="00A47AE3"/>
    <w:rsid w:val="00A47E1C"/>
    <w:rsid w:val="00A50044"/>
    <w:rsid w:val="00A502F9"/>
    <w:rsid w:val="00A507B7"/>
    <w:rsid w:val="00A50D45"/>
    <w:rsid w:val="00A5102A"/>
    <w:rsid w:val="00A51138"/>
    <w:rsid w:val="00A51238"/>
    <w:rsid w:val="00A52227"/>
    <w:rsid w:val="00A52602"/>
    <w:rsid w:val="00A52A49"/>
    <w:rsid w:val="00A52EB0"/>
    <w:rsid w:val="00A534F3"/>
    <w:rsid w:val="00A5380D"/>
    <w:rsid w:val="00A5417A"/>
    <w:rsid w:val="00A54BD0"/>
    <w:rsid w:val="00A54C25"/>
    <w:rsid w:val="00A55AF7"/>
    <w:rsid w:val="00A56107"/>
    <w:rsid w:val="00A5707A"/>
    <w:rsid w:val="00A6016F"/>
    <w:rsid w:val="00A601BB"/>
    <w:rsid w:val="00A60670"/>
    <w:rsid w:val="00A610C9"/>
    <w:rsid w:val="00A61313"/>
    <w:rsid w:val="00A61364"/>
    <w:rsid w:val="00A616D8"/>
    <w:rsid w:val="00A6181F"/>
    <w:rsid w:val="00A628C0"/>
    <w:rsid w:val="00A62FC3"/>
    <w:rsid w:val="00A63BA9"/>
    <w:rsid w:val="00A6514F"/>
    <w:rsid w:val="00A65C3E"/>
    <w:rsid w:val="00A65E67"/>
    <w:rsid w:val="00A66563"/>
    <w:rsid w:val="00A66F14"/>
    <w:rsid w:val="00A677F7"/>
    <w:rsid w:val="00A677F8"/>
    <w:rsid w:val="00A67D1D"/>
    <w:rsid w:val="00A70564"/>
    <w:rsid w:val="00A70FAC"/>
    <w:rsid w:val="00A71794"/>
    <w:rsid w:val="00A71CA8"/>
    <w:rsid w:val="00A722D8"/>
    <w:rsid w:val="00A72A14"/>
    <w:rsid w:val="00A72FBD"/>
    <w:rsid w:val="00A73D15"/>
    <w:rsid w:val="00A74BD7"/>
    <w:rsid w:val="00A74F9A"/>
    <w:rsid w:val="00A7514E"/>
    <w:rsid w:val="00A754A7"/>
    <w:rsid w:val="00A75C02"/>
    <w:rsid w:val="00A76227"/>
    <w:rsid w:val="00A76E13"/>
    <w:rsid w:val="00A77530"/>
    <w:rsid w:val="00A777C8"/>
    <w:rsid w:val="00A77948"/>
    <w:rsid w:val="00A77CCB"/>
    <w:rsid w:val="00A80294"/>
    <w:rsid w:val="00A806BC"/>
    <w:rsid w:val="00A812E5"/>
    <w:rsid w:val="00A815C3"/>
    <w:rsid w:val="00A81DEA"/>
    <w:rsid w:val="00A82077"/>
    <w:rsid w:val="00A82192"/>
    <w:rsid w:val="00A829D9"/>
    <w:rsid w:val="00A82D1B"/>
    <w:rsid w:val="00A83508"/>
    <w:rsid w:val="00A8399D"/>
    <w:rsid w:val="00A83C73"/>
    <w:rsid w:val="00A84CD8"/>
    <w:rsid w:val="00A85042"/>
    <w:rsid w:val="00A856E1"/>
    <w:rsid w:val="00A86458"/>
    <w:rsid w:val="00A86491"/>
    <w:rsid w:val="00A86CFD"/>
    <w:rsid w:val="00A86D4D"/>
    <w:rsid w:val="00A87A25"/>
    <w:rsid w:val="00A87B52"/>
    <w:rsid w:val="00A9001D"/>
    <w:rsid w:val="00A914C6"/>
    <w:rsid w:val="00A91ABD"/>
    <w:rsid w:val="00A92039"/>
    <w:rsid w:val="00A920BE"/>
    <w:rsid w:val="00A923D4"/>
    <w:rsid w:val="00A927D4"/>
    <w:rsid w:val="00A931F8"/>
    <w:rsid w:val="00A93757"/>
    <w:rsid w:val="00A93CD8"/>
    <w:rsid w:val="00A93CDE"/>
    <w:rsid w:val="00A93DCA"/>
    <w:rsid w:val="00A946E3"/>
    <w:rsid w:val="00A94A91"/>
    <w:rsid w:val="00A95154"/>
    <w:rsid w:val="00A9515C"/>
    <w:rsid w:val="00A95278"/>
    <w:rsid w:val="00A95732"/>
    <w:rsid w:val="00A95F20"/>
    <w:rsid w:val="00A95F6E"/>
    <w:rsid w:val="00A96076"/>
    <w:rsid w:val="00A96128"/>
    <w:rsid w:val="00A961DA"/>
    <w:rsid w:val="00A96754"/>
    <w:rsid w:val="00A96D80"/>
    <w:rsid w:val="00A973B3"/>
    <w:rsid w:val="00A97462"/>
    <w:rsid w:val="00A97660"/>
    <w:rsid w:val="00A97C9D"/>
    <w:rsid w:val="00AA0373"/>
    <w:rsid w:val="00AA29B9"/>
    <w:rsid w:val="00AA2FBC"/>
    <w:rsid w:val="00AA3EA0"/>
    <w:rsid w:val="00AA4735"/>
    <w:rsid w:val="00AA4CFD"/>
    <w:rsid w:val="00AA5079"/>
    <w:rsid w:val="00AA5211"/>
    <w:rsid w:val="00AA53A6"/>
    <w:rsid w:val="00AA53CA"/>
    <w:rsid w:val="00AA5BAF"/>
    <w:rsid w:val="00AA5CD5"/>
    <w:rsid w:val="00AA5EE8"/>
    <w:rsid w:val="00AA6086"/>
    <w:rsid w:val="00AA68D7"/>
    <w:rsid w:val="00AA77D5"/>
    <w:rsid w:val="00AA7A5D"/>
    <w:rsid w:val="00AA7E7A"/>
    <w:rsid w:val="00AB0BE7"/>
    <w:rsid w:val="00AB0E91"/>
    <w:rsid w:val="00AB0F27"/>
    <w:rsid w:val="00AB2791"/>
    <w:rsid w:val="00AB30B3"/>
    <w:rsid w:val="00AB3374"/>
    <w:rsid w:val="00AB61FD"/>
    <w:rsid w:val="00AB66E5"/>
    <w:rsid w:val="00AB6A05"/>
    <w:rsid w:val="00AB704F"/>
    <w:rsid w:val="00AB724C"/>
    <w:rsid w:val="00AC008E"/>
    <w:rsid w:val="00AC050C"/>
    <w:rsid w:val="00AC062C"/>
    <w:rsid w:val="00AC112B"/>
    <w:rsid w:val="00AC223B"/>
    <w:rsid w:val="00AC38CB"/>
    <w:rsid w:val="00AC4187"/>
    <w:rsid w:val="00AC5102"/>
    <w:rsid w:val="00AC54B4"/>
    <w:rsid w:val="00AC5A39"/>
    <w:rsid w:val="00AC6185"/>
    <w:rsid w:val="00AC659E"/>
    <w:rsid w:val="00AC6691"/>
    <w:rsid w:val="00AC6910"/>
    <w:rsid w:val="00AC6FE3"/>
    <w:rsid w:val="00AC7CA8"/>
    <w:rsid w:val="00AC7E6D"/>
    <w:rsid w:val="00AC7F64"/>
    <w:rsid w:val="00AD0619"/>
    <w:rsid w:val="00AD0645"/>
    <w:rsid w:val="00AD0A16"/>
    <w:rsid w:val="00AD0B04"/>
    <w:rsid w:val="00AD0F28"/>
    <w:rsid w:val="00AD14E8"/>
    <w:rsid w:val="00AD1B0E"/>
    <w:rsid w:val="00AD21C6"/>
    <w:rsid w:val="00AD271F"/>
    <w:rsid w:val="00AD2838"/>
    <w:rsid w:val="00AD2C21"/>
    <w:rsid w:val="00AD30DE"/>
    <w:rsid w:val="00AD340A"/>
    <w:rsid w:val="00AD4CFC"/>
    <w:rsid w:val="00AD4F76"/>
    <w:rsid w:val="00AD5A07"/>
    <w:rsid w:val="00AD633B"/>
    <w:rsid w:val="00AD66BF"/>
    <w:rsid w:val="00AD6BEA"/>
    <w:rsid w:val="00AD6C71"/>
    <w:rsid w:val="00AD7E4B"/>
    <w:rsid w:val="00AE04E4"/>
    <w:rsid w:val="00AE0875"/>
    <w:rsid w:val="00AE0930"/>
    <w:rsid w:val="00AE1B4F"/>
    <w:rsid w:val="00AE21F4"/>
    <w:rsid w:val="00AE222D"/>
    <w:rsid w:val="00AE25AD"/>
    <w:rsid w:val="00AE2D27"/>
    <w:rsid w:val="00AE313B"/>
    <w:rsid w:val="00AE3B49"/>
    <w:rsid w:val="00AE4113"/>
    <w:rsid w:val="00AE43C8"/>
    <w:rsid w:val="00AE4D18"/>
    <w:rsid w:val="00AE4F3C"/>
    <w:rsid w:val="00AE5933"/>
    <w:rsid w:val="00AE5B81"/>
    <w:rsid w:val="00AE65F1"/>
    <w:rsid w:val="00AE67FA"/>
    <w:rsid w:val="00AE7EDA"/>
    <w:rsid w:val="00AF03B9"/>
    <w:rsid w:val="00AF188A"/>
    <w:rsid w:val="00AF2207"/>
    <w:rsid w:val="00AF2D77"/>
    <w:rsid w:val="00AF2EFF"/>
    <w:rsid w:val="00AF547E"/>
    <w:rsid w:val="00AF5CB1"/>
    <w:rsid w:val="00AF66EE"/>
    <w:rsid w:val="00AF72C8"/>
    <w:rsid w:val="00AF7490"/>
    <w:rsid w:val="00B002D2"/>
    <w:rsid w:val="00B0098E"/>
    <w:rsid w:val="00B01196"/>
    <w:rsid w:val="00B0140B"/>
    <w:rsid w:val="00B01808"/>
    <w:rsid w:val="00B0210A"/>
    <w:rsid w:val="00B028EA"/>
    <w:rsid w:val="00B02A14"/>
    <w:rsid w:val="00B02F0F"/>
    <w:rsid w:val="00B03851"/>
    <w:rsid w:val="00B04223"/>
    <w:rsid w:val="00B046E7"/>
    <w:rsid w:val="00B05C23"/>
    <w:rsid w:val="00B05E42"/>
    <w:rsid w:val="00B06BB3"/>
    <w:rsid w:val="00B06D7A"/>
    <w:rsid w:val="00B07518"/>
    <w:rsid w:val="00B075A1"/>
    <w:rsid w:val="00B07AD6"/>
    <w:rsid w:val="00B07DD5"/>
    <w:rsid w:val="00B1015E"/>
    <w:rsid w:val="00B10165"/>
    <w:rsid w:val="00B10D4E"/>
    <w:rsid w:val="00B111CE"/>
    <w:rsid w:val="00B113F4"/>
    <w:rsid w:val="00B11964"/>
    <w:rsid w:val="00B11BF5"/>
    <w:rsid w:val="00B124F2"/>
    <w:rsid w:val="00B12581"/>
    <w:rsid w:val="00B129D9"/>
    <w:rsid w:val="00B12FDD"/>
    <w:rsid w:val="00B1556A"/>
    <w:rsid w:val="00B15739"/>
    <w:rsid w:val="00B164AA"/>
    <w:rsid w:val="00B16C2B"/>
    <w:rsid w:val="00B1711C"/>
    <w:rsid w:val="00B171F5"/>
    <w:rsid w:val="00B1753E"/>
    <w:rsid w:val="00B1768F"/>
    <w:rsid w:val="00B17872"/>
    <w:rsid w:val="00B214DB"/>
    <w:rsid w:val="00B2221D"/>
    <w:rsid w:val="00B223A6"/>
    <w:rsid w:val="00B223D5"/>
    <w:rsid w:val="00B22623"/>
    <w:rsid w:val="00B228E0"/>
    <w:rsid w:val="00B233FA"/>
    <w:rsid w:val="00B24381"/>
    <w:rsid w:val="00B254AA"/>
    <w:rsid w:val="00B2564A"/>
    <w:rsid w:val="00B259C2"/>
    <w:rsid w:val="00B25A5E"/>
    <w:rsid w:val="00B25AC7"/>
    <w:rsid w:val="00B2742F"/>
    <w:rsid w:val="00B278C3"/>
    <w:rsid w:val="00B302E0"/>
    <w:rsid w:val="00B3038D"/>
    <w:rsid w:val="00B3048F"/>
    <w:rsid w:val="00B3052F"/>
    <w:rsid w:val="00B30DC2"/>
    <w:rsid w:val="00B30F1A"/>
    <w:rsid w:val="00B32BA1"/>
    <w:rsid w:val="00B33153"/>
    <w:rsid w:val="00B33E5C"/>
    <w:rsid w:val="00B33FAD"/>
    <w:rsid w:val="00B34B10"/>
    <w:rsid w:val="00B34E48"/>
    <w:rsid w:val="00B360D6"/>
    <w:rsid w:val="00B36782"/>
    <w:rsid w:val="00B37489"/>
    <w:rsid w:val="00B404C8"/>
    <w:rsid w:val="00B4190B"/>
    <w:rsid w:val="00B42753"/>
    <w:rsid w:val="00B42B6C"/>
    <w:rsid w:val="00B42E81"/>
    <w:rsid w:val="00B439C2"/>
    <w:rsid w:val="00B44E7C"/>
    <w:rsid w:val="00B44EF5"/>
    <w:rsid w:val="00B455D1"/>
    <w:rsid w:val="00B45E02"/>
    <w:rsid w:val="00B45FD5"/>
    <w:rsid w:val="00B46D05"/>
    <w:rsid w:val="00B46E10"/>
    <w:rsid w:val="00B471B4"/>
    <w:rsid w:val="00B478C8"/>
    <w:rsid w:val="00B503D6"/>
    <w:rsid w:val="00B506E0"/>
    <w:rsid w:val="00B50C01"/>
    <w:rsid w:val="00B50F50"/>
    <w:rsid w:val="00B511B8"/>
    <w:rsid w:val="00B518C1"/>
    <w:rsid w:val="00B51BB7"/>
    <w:rsid w:val="00B528F2"/>
    <w:rsid w:val="00B529BF"/>
    <w:rsid w:val="00B52DE1"/>
    <w:rsid w:val="00B52F87"/>
    <w:rsid w:val="00B534BC"/>
    <w:rsid w:val="00B53E74"/>
    <w:rsid w:val="00B5427F"/>
    <w:rsid w:val="00B544FB"/>
    <w:rsid w:val="00B54798"/>
    <w:rsid w:val="00B54C65"/>
    <w:rsid w:val="00B556BC"/>
    <w:rsid w:val="00B55ECB"/>
    <w:rsid w:val="00B56467"/>
    <w:rsid w:val="00B566F0"/>
    <w:rsid w:val="00B57129"/>
    <w:rsid w:val="00B57634"/>
    <w:rsid w:val="00B57A30"/>
    <w:rsid w:val="00B57EB4"/>
    <w:rsid w:val="00B60246"/>
    <w:rsid w:val="00B6118B"/>
    <w:rsid w:val="00B61887"/>
    <w:rsid w:val="00B61FB7"/>
    <w:rsid w:val="00B62864"/>
    <w:rsid w:val="00B63AFA"/>
    <w:rsid w:val="00B64308"/>
    <w:rsid w:val="00B6442A"/>
    <w:rsid w:val="00B65BAF"/>
    <w:rsid w:val="00B65CD4"/>
    <w:rsid w:val="00B66287"/>
    <w:rsid w:val="00B66BB7"/>
    <w:rsid w:val="00B66E10"/>
    <w:rsid w:val="00B675E8"/>
    <w:rsid w:val="00B67CC0"/>
    <w:rsid w:val="00B67E7F"/>
    <w:rsid w:val="00B70116"/>
    <w:rsid w:val="00B71768"/>
    <w:rsid w:val="00B71D40"/>
    <w:rsid w:val="00B71E15"/>
    <w:rsid w:val="00B7228C"/>
    <w:rsid w:val="00B72E50"/>
    <w:rsid w:val="00B7360A"/>
    <w:rsid w:val="00B73970"/>
    <w:rsid w:val="00B742D9"/>
    <w:rsid w:val="00B74C07"/>
    <w:rsid w:val="00B74DD1"/>
    <w:rsid w:val="00B74F21"/>
    <w:rsid w:val="00B752ED"/>
    <w:rsid w:val="00B75546"/>
    <w:rsid w:val="00B75F71"/>
    <w:rsid w:val="00B762C8"/>
    <w:rsid w:val="00B76A42"/>
    <w:rsid w:val="00B76E3D"/>
    <w:rsid w:val="00B76E81"/>
    <w:rsid w:val="00B7737C"/>
    <w:rsid w:val="00B77892"/>
    <w:rsid w:val="00B77DBC"/>
    <w:rsid w:val="00B80771"/>
    <w:rsid w:val="00B80DF0"/>
    <w:rsid w:val="00B81769"/>
    <w:rsid w:val="00B82543"/>
    <w:rsid w:val="00B84463"/>
    <w:rsid w:val="00B8476C"/>
    <w:rsid w:val="00B84B01"/>
    <w:rsid w:val="00B854B6"/>
    <w:rsid w:val="00B85955"/>
    <w:rsid w:val="00B85BDE"/>
    <w:rsid w:val="00B864F1"/>
    <w:rsid w:val="00B864FD"/>
    <w:rsid w:val="00B865B2"/>
    <w:rsid w:val="00B865C1"/>
    <w:rsid w:val="00B86F3A"/>
    <w:rsid w:val="00B87183"/>
    <w:rsid w:val="00B875E1"/>
    <w:rsid w:val="00B87716"/>
    <w:rsid w:val="00B87A6A"/>
    <w:rsid w:val="00B87C72"/>
    <w:rsid w:val="00B90358"/>
    <w:rsid w:val="00B904F0"/>
    <w:rsid w:val="00B90572"/>
    <w:rsid w:val="00B91ACB"/>
    <w:rsid w:val="00B92032"/>
    <w:rsid w:val="00B920B7"/>
    <w:rsid w:val="00B9212C"/>
    <w:rsid w:val="00B922BD"/>
    <w:rsid w:val="00B9270E"/>
    <w:rsid w:val="00B92971"/>
    <w:rsid w:val="00B929D0"/>
    <w:rsid w:val="00B93179"/>
    <w:rsid w:val="00B93597"/>
    <w:rsid w:val="00B949CE"/>
    <w:rsid w:val="00B94C6F"/>
    <w:rsid w:val="00B95117"/>
    <w:rsid w:val="00B95261"/>
    <w:rsid w:val="00B95631"/>
    <w:rsid w:val="00B9583A"/>
    <w:rsid w:val="00B959FA"/>
    <w:rsid w:val="00B95B38"/>
    <w:rsid w:val="00B96AE4"/>
    <w:rsid w:val="00BA0914"/>
    <w:rsid w:val="00BA1DBB"/>
    <w:rsid w:val="00BA1E3B"/>
    <w:rsid w:val="00BA1F85"/>
    <w:rsid w:val="00BA234C"/>
    <w:rsid w:val="00BA2DE8"/>
    <w:rsid w:val="00BA315D"/>
    <w:rsid w:val="00BA3F27"/>
    <w:rsid w:val="00BA40E9"/>
    <w:rsid w:val="00BA46F8"/>
    <w:rsid w:val="00BA47D0"/>
    <w:rsid w:val="00BA59E3"/>
    <w:rsid w:val="00BA696E"/>
    <w:rsid w:val="00BA725E"/>
    <w:rsid w:val="00BA7749"/>
    <w:rsid w:val="00BB0AB3"/>
    <w:rsid w:val="00BB1BC9"/>
    <w:rsid w:val="00BB2C7B"/>
    <w:rsid w:val="00BB3512"/>
    <w:rsid w:val="00BB383E"/>
    <w:rsid w:val="00BB3865"/>
    <w:rsid w:val="00BB52B2"/>
    <w:rsid w:val="00BB536B"/>
    <w:rsid w:val="00BB57E9"/>
    <w:rsid w:val="00BB582C"/>
    <w:rsid w:val="00BB5918"/>
    <w:rsid w:val="00BB641B"/>
    <w:rsid w:val="00BB67DB"/>
    <w:rsid w:val="00BB6D12"/>
    <w:rsid w:val="00BB7482"/>
    <w:rsid w:val="00BB74F8"/>
    <w:rsid w:val="00BC0189"/>
    <w:rsid w:val="00BC030C"/>
    <w:rsid w:val="00BC0B9F"/>
    <w:rsid w:val="00BC1368"/>
    <w:rsid w:val="00BC1578"/>
    <w:rsid w:val="00BC1804"/>
    <w:rsid w:val="00BC1A99"/>
    <w:rsid w:val="00BC1AAB"/>
    <w:rsid w:val="00BC1C45"/>
    <w:rsid w:val="00BC2701"/>
    <w:rsid w:val="00BC272A"/>
    <w:rsid w:val="00BC2BCA"/>
    <w:rsid w:val="00BC2C3A"/>
    <w:rsid w:val="00BC2F16"/>
    <w:rsid w:val="00BC37C1"/>
    <w:rsid w:val="00BC3CF3"/>
    <w:rsid w:val="00BC3D89"/>
    <w:rsid w:val="00BC4D02"/>
    <w:rsid w:val="00BC5246"/>
    <w:rsid w:val="00BC5752"/>
    <w:rsid w:val="00BC5AFF"/>
    <w:rsid w:val="00BC6178"/>
    <w:rsid w:val="00BC6DAF"/>
    <w:rsid w:val="00BC71A6"/>
    <w:rsid w:val="00BC749C"/>
    <w:rsid w:val="00BD071F"/>
    <w:rsid w:val="00BD1BD4"/>
    <w:rsid w:val="00BD1D9E"/>
    <w:rsid w:val="00BD1EB5"/>
    <w:rsid w:val="00BD2133"/>
    <w:rsid w:val="00BD21DC"/>
    <w:rsid w:val="00BD2482"/>
    <w:rsid w:val="00BD29F5"/>
    <w:rsid w:val="00BD2E2B"/>
    <w:rsid w:val="00BD2F94"/>
    <w:rsid w:val="00BD3095"/>
    <w:rsid w:val="00BD397E"/>
    <w:rsid w:val="00BD43F0"/>
    <w:rsid w:val="00BD43FD"/>
    <w:rsid w:val="00BD5599"/>
    <w:rsid w:val="00BD5682"/>
    <w:rsid w:val="00BD5E1D"/>
    <w:rsid w:val="00BD63CB"/>
    <w:rsid w:val="00BD6D6A"/>
    <w:rsid w:val="00BD7CE6"/>
    <w:rsid w:val="00BD7E77"/>
    <w:rsid w:val="00BE08D2"/>
    <w:rsid w:val="00BE08FF"/>
    <w:rsid w:val="00BE2D22"/>
    <w:rsid w:val="00BE392A"/>
    <w:rsid w:val="00BE42B8"/>
    <w:rsid w:val="00BE5290"/>
    <w:rsid w:val="00BE5890"/>
    <w:rsid w:val="00BE63D2"/>
    <w:rsid w:val="00BE6C41"/>
    <w:rsid w:val="00BE6F99"/>
    <w:rsid w:val="00BE722B"/>
    <w:rsid w:val="00BE7734"/>
    <w:rsid w:val="00BF008D"/>
    <w:rsid w:val="00BF03A1"/>
    <w:rsid w:val="00BF04B8"/>
    <w:rsid w:val="00BF0DCF"/>
    <w:rsid w:val="00BF0E36"/>
    <w:rsid w:val="00BF0F3D"/>
    <w:rsid w:val="00BF1534"/>
    <w:rsid w:val="00BF1880"/>
    <w:rsid w:val="00BF1BDB"/>
    <w:rsid w:val="00BF1D06"/>
    <w:rsid w:val="00BF267E"/>
    <w:rsid w:val="00BF2D1F"/>
    <w:rsid w:val="00BF2EE3"/>
    <w:rsid w:val="00BF3582"/>
    <w:rsid w:val="00BF3668"/>
    <w:rsid w:val="00BF3750"/>
    <w:rsid w:val="00BF3874"/>
    <w:rsid w:val="00BF52B5"/>
    <w:rsid w:val="00BF5331"/>
    <w:rsid w:val="00BF5D5B"/>
    <w:rsid w:val="00BF5FED"/>
    <w:rsid w:val="00BF6B1D"/>
    <w:rsid w:val="00BF6DB9"/>
    <w:rsid w:val="00BF6FC0"/>
    <w:rsid w:val="00BF73FB"/>
    <w:rsid w:val="00C00061"/>
    <w:rsid w:val="00C002E3"/>
    <w:rsid w:val="00C00BD4"/>
    <w:rsid w:val="00C00F20"/>
    <w:rsid w:val="00C01404"/>
    <w:rsid w:val="00C01749"/>
    <w:rsid w:val="00C0215A"/>
    <w:rsid w:val="00C02489"/>
    <w:rsid w:val="00C025D1"/>
    <w:rsid w:val="00C032D2"/>
    <w:rsid w:val="00C0382A"/>
    <w:rsid w:val="00C050AD"/>
    <w:rsid w:val="00C051E4"/>
    <w:rsid w:val="00C07179"/>
    <w:rsid w:val="00C075B0"/>
    <w:rsid w:val="00C075F4"/>
    <w:rsid w:val="00C07AA3"/>
    <w:rsid w:val="00C07C58"/>
    <w:rsid w:val="00C07D84"/>
    <w:rsid w:val="00C07E33"/>
    <w:rsid w:val="00C108E6"/>
    <w:rsid w:val="00C11C6E"/>
    <w:rsid w:val="00C1224D"/>
    <w:rsid w:val="00C124C7"/>
    <w:rsid w:val="00C12513"/>
    <w:rsid w:val="00C135A9"/>
    <w:rsid w:val="00C1390F"/>
    <w:rsid w:val="00C13FA3"/>
    <w:rsid w:val="00C14039"/>
    <w:rsid w:val="00C1410B"/>
    <w:rsid w:val="00C1538A"/>
    <w:rsid w:val="00C16301"/>
    <w:rsid w:val="00C16DDB"/>
    <w:rsid w:val="00C17109"/>
    <w:rsid w:val="00C17919"/>
    <w:rsid w:val="00C20EDB"/>
    <w:rsid w:val="00C21DD1"/>
    <w:rsid w:val="00C21EC5"/>
    <w:rsid w:val="00C22014"/>
    <w:rsid w:val="00C2219D"/>
    <w:rsid w:val="00C22959"/>
    <w:rsid w:val="00C22A8C"/>
    <w:rsid w:val="00C22B1C"/>
    <w:rsid w:val="00C22E96"/>
    <w:rsid w:val="00C2317C"/>
    <w:rsid w:val="00C23871"/>
    <w:rsid w:val="00C2399D"/>
    <w:rsid w:val="00C23B46"/>
    <w:rsid w:val="00C24093"/>
    <w:rsid w:val="00C240B1"/>
    <w:rsid w:val="00C24485"/>
    <w:rsid w:val="00C2454B"/>
    <w:rsid w:val="00C24AB1"/>
    <w:rsid w:val="00C24C48"/>
    <w:rsid w:val="00C25BCC"/>
    <w:rsid w:val="00C267A7"/>
    <w:rsid w:val="00C26A55"/>
    <w:rsid w:val="00C26E48"/>
    <w:rsid w:val="00C27CBB"/>
    <w:rsid w:val="00C31470"/>
    <w:rsid w:val="00C3151D"/>
    <w:rsid w:val="00C3191A"/>
    <w:rsid w:val="00C31B33"/>
    <w:rsid w:val="00C326DA"/>
    <w:rsid w:val="00C32F40"/>
    <w:rsid w:val="00C3363B"/>
    <w:rsid w:val="00C33710"/>
    <w:rsid w:val="00C33BAB"/>
    <w:rsid w:val="00C33F3B"/>
    <w:rsid w:val="00C34D49"/>
    <w:rsid w:val="00C34EB2"/>
    <w:rsid w:val="00C35802"/>
    <w:rsid w:val="00C35846"/>
    <w:rsid w:val="00C358A6"/>
    <w:rsid w:val="00C35AA8"/>
    <w:rsid w:val="00C362FF"/>
    <w:rsid w:val="00C364C0"/>
    <w:rsid w:val="00C366B6"/>
    <w:rsid w:val="00C367D9"/>
    <w:rsid w:val="00C36D7A"/>
    <w:rsid w:val="00C3798A"/>
    <w:rsid w:val="00C37FA0"/>
    <w:rsid w:val="00C40BAA"/>
    <w:rsid w:val="00C40E1C"/>
    <w:rsid w:val="00C417B5"/>
    <w:rsid w:val="00C41BEA"/>
    <w:rsid w:val="00C41D18"/>
    <w:rsid w:val="00C42A68"/>
    <w:rsid w:val="00C438D9"/>
    <w:rsid w:val="00C43FA2"/>
    <w:rsid w:val="00C4417B"/>
    <w:rsid w:val="00C44928"/>
    <w:rsid w:val="00C45182"/>
    <w:rsid w:val="00C4522D"/>
    <w:rsid w:val="00C462B8"/>
    <w:rsid w:val="00C46343"/>
    <w:rsid w:val="00C46388"/>
    <w:rsid w:val="00C4690D"/>
    <w:rsid w:val="00C47589"/>
    <w:rsid w:val="00C47A03"/>
    <w:rsid w:val="00C47F98"/>
    <w:rsid w:val="00C50658"/>
    <w:rsid w:val="00C5066A"/>
    <w:rsid w:val="00C50AF7"/>
    <w:rsid w:val="00C50FD0"/>
    <w:rsid w:val="00C51A76"/>
    <w:rsid w:val="00C5263E"/>
    <w:rsid w:val="00C52DD0"/>
    <w:rsid w:val="00C53718"/>
    <w:rsid w:val="00C54D3E"/>
    <w:rsid w:val="00C55645"/>
    <w:rsid w:val="00C55F20"/>
    <w:rsid w:val="00C565F0"/>
    <w:rsid w:val="00C56D72"/>
    <w:rsid w:val="00C56E2D"/>
    <w:rsid w:val="00C56F62"/>
    <w:rsid w:val="00C57517"/>
    <w:rsid w:val="00C57C3F"/>
    <w:rsid w:val="00C57DD7"/>
    <w:rsid w:val="00C625A8"/>
    <w:rsid w:val="00C62D61"/>
    <w:rsid w:val="00C63146"/>
    <w:rsid w:val="00C64734"/>
    <w:rsid w:val="00C64A13"/>
    <w:rsid w:val="00C64A63"/>
    <w:rsid w:val="00C64B42"/>
    <w:rsid w:val="00C65574"/>
    <w:rsid w:val="00C65A43"/>
    <w:rsid w:val="00C65C79"/>
    <w:rsid w:val="00C66222"/>
    <w:rsid w:val="00C66912"/>
    <w:rsid w:val="00C6780B"/>
    <w:rsid w:val="00C7111F"/>
    <w:rsid w:val="00C71730"/>
    <w:rsid w:val="00C71948"/>
    <w:rsid w:val="00C721AE"/>
    <w:rsid w:val="00C7363D"/>
    <w:rsid w:val="00C74200"/>
    <w:rsid w:val="00C74256"/>
    <w:rsid w:val="00C74361"/>
    <w:rsid w:val="00C749C4"/>
    <w:rsid w:val="00C74D6F"/>
    <w:rsid w:val="00C75255"/>
    <w:rsid w:val="00C753C9"/>
    <w:rsid w:val="00C756A4"/>
    <w:rsid w:val="00C775EA"/>
    <w:rsid w:val="00C77892"/>
    <w:rsid w:val="00C80852"/>
    <w:rsid w:val="00C81B28"/>
    <w:rsid w:val="00C81C1B"/>
    <w:rsid w:val="00C8303A"/>
    <w:rsid w:val="00C8393B"/>
    <w:rsid w:val="00C83F84"/>
    <w:rsid w:val="00C84C8B"/>
    <w:rsid w:val="00C84F3E"/>
    <w:rsid w:val="00C874FB"/>
    <w:rsid w:val="00C91068"/>
    <w:rsid w:val="00C9129F"/>
    <w:rsid w:val="00C92E17"/>
    <w:rsid w:val="00C93037"/>
    <w:rsid w:val="00C930E2"/>
    <w:rsid w:val="00C94150"/>
    <w:rsid w:val="00C944AD"/>
    <w:rsid w:val="00C949CF"/>
    <w:rsid w:val="00C962C6"/>
    <w:rsid w:val="00C96D3D"/>
    <w:rsid w:val="00C96E0E"/>
    <w:rsid w:val="00C970FA"/>
    <w:rsid w:val="00C972CA"/>
    <w:rsid w:val="00C973E5"/>
    <w:rsid w:val="00CA02A3"/>
    <w:rsid w:val="00CA0F4D"/>
    <w:rsid w:val="00CA1320"/>
    <w:rsid w:val="00CA132E"/>
    <w:rsid w:val="00CA1F15"/>
    <w:rsid w:val="00CA4446"/>
    <w:rsid w:val="00CA58CC"/>
    <w:rsid w:val="00CA5FEA"/>
    <w:rsid w:val="00CA6AF2"/>
    <w:rsid w:val="00CB0453"/>
    <w:rsid w:val="00CB0C53"/>
    <w:rsid w:val="00CB10BE"/>
    <w:rsid w:val="00CB1846"/>
    <w:rsid w:val="00CB198B"/>
    <w:rsid w:val="00CB21C3"/>
    <w:rsid w:val="00CB24B0"/>
    <w:rsid w:val="00CB24C1"/>
    <w:rsid w:val="00CB3410"/>
    <w:rsid w:val="00CB4C70"/>
    <w:rsid w:val="00CB50CD"/>
    <w:rsid w:val="00CB539F"/>
    <w:rsid w:val="00CB59BB"/>
    <w:rsid w:val="00CB6FA7"/>
    <w:rsid w:val="00CC0B1E"/>
    <w:rsid w:val="00CC0D23"/>
    <w:rsid w:val="00CC0ED7"/>
    <w:rsid w:val="00CC1AAC"/>
    <w:rsid w:val="00CC2100"/>
    <w:rsid w:val="00CC21F1"/>
    <w:rsid w:val="00CC27F9"/>
    <w:rsid w:val="00CC2E46"/>
    <w:rsid w:val="00CC309F"/>
    <w:rsid w:val="00CC3AFD"/>
    <w:rsid w:val="00CC3DF8"/>
    <w:rsid w:val="00CC434A"/>
    <w:rsid w:val="00CC47DE"/>
    <w:rsid w:val="00CC52F8"/>
    <w:rsid w:val="00CC5546"/>
    <w:rsid w:val="00CC5B17"/>
    <w:rsid w:val="00CC5D34"/>
    <w:rsid w:val="00CC5F8A"/>
    <w:rsid w:val="00CC790C"/>
    <w:rsid w:val="00CC7DAF"/>
    <w:rsid w:val="00CD08C2"/>
    <w:rsid w:val="00CD090E"/>
    <w:rsid w:val="00CD0BD5"/>
    <w:rsid w:val="00CD2192"/>
    <w:rsid w:val="00CD2F9E"/>
    <w:rsid w:val="00CD3203"/>
    <w:rsid w:val="00CD39DD"/>
    <w:rsid w:val="00CD477C"/>
    <w:rsid w:val="00CD5742"/>
    <w:rsid w:val="00CD5859"/>
    <w:rsid w:val="00CD5924"/>
    <w:rsid w:val="00CD5C75"/>
    <w:rsid w:val="00CD5CDF"/>
    <w:rsid w:val="00CD66C1"/>
    <w:rsid w:val="00CD6FF5"/>
    <w:rsid w:val="00CD7D0A"/>
    <w:rsid w:val="00CE006E"/>
    <w:rsid w:val="00CE0A48"/>
    <w:rsid w:val="00CE0ADF"/>
    <w:rsid w:val="00CE14D7"/>
    <w:rsid w:val="00CE24EE"/>
    <w:rsid w:val="00CE2C00"/>
    <w:rsid w:val="00CE30B5"/>
    <w:rsid w:val="00CE3564"/>
    <w:rsid w:val="00CE40DD"/>
    <w:rsid w:val="00CE40FB"/>
    <w:rsid w:val="00CE438C"/>
    <w:rsid w:val="00CE4ADF"/>
    <w:rsid w:val="00CE4CB9"/>
    <w:rsid w:val="00CE4F36"/>
    <w:rsid w:val="00CE639A"/>
    <w:rsid w:val="00CE6ED4"/>
    <w:rsid w:val="00CE7DB6"/>
    <w:rsid w:val="00CE7DB7"/>
    <w:rsid w:val="00CE7F1A"/>
    <w:rsid w:val="00CF0783"/>
    <w:rsid w:val="00CF0B8A"/>
    <w:rsid w:val="00CF19B8"/>
    <w:rsid w:val="00CF2575"/>
    <w:rsid w:val="00CF2ADD"/>
    <w:rsid w:val="00CF31C1"/>
    <w:rsid w:val="00CF32A6"/>
    <w:rsid w:val="00CF3323"/>
    <w:rsid w:val="00CF3D2A"/>
    <w:rsid w:val="00CF41ED"/>
    <w:rsid w:val="00CF703B"/>
    <w:rsid w:val="00CF7724"/>
    <w:rsid w:val="00CF79EF"/>
    <w:rsid w:val="00D00174"/>
    <w:rsid w:val="00D00934"/>
    <w:rsid w:val="00D00D5C"/>
    <w:rsid w:val="00D00D92"/>
    <w:rsid w:val="00D00EB1"/>
    <w:rsid w:val="00D00F80"/>
    <w:rsid w:val="00D0123B"/>
    <w:rsid w:val="00D016B6"/>
    <w:rsid w:val="00D02148"/>
    <w:rsid w:val="00D0240D"/>
    <w:rsid w:val="00D024E2"/>
    <w:rsid w:val="00D025DB"/>
    <w:rsid w:val="00D02869"/>
    <w:rsid w:val="00D03155"/>
    <w:rsid w:val="00D034CF"/>
    <w:rsid w:val="00D03C53"/>
    <w:rsid w:val="00D06B82"/>
    <w:rsid w:val="00D07B6F"/>
    <w:rsid w:val="00D07C9E"/>
    <w:rsid w:val="00D07EEA"/>
    <w:rsid w:val="00D107B2"/>
    <w:rsid w:val="00D10EB2"/>
    <w:rsid w:val="00D11119"/>
    <w:rsid w:val="00D128C4"/>
    <w:rsid w:val="00D12AC2"/>
    <w:rsid w:val="00D13927"/>
    <w:rsid w:val="00D13B9F"/>
    <w:rsid w:val="00D13C0F"/>
    <w:rsid w:val="00D13DA1"/>
    <w:rsid w:val="00D1527D"/>
    <w:rsid w:val="00D15386"/>
    <w:rsid w:val="00D156BB"/>
    <w:rsid w:val="00D15AEA"/>
    <w:rsid w:val="00D15F54"/>
    <w:rsid w:val="00D17405"/>
    <w:rsid w:val="00D17441"/>
    <w:rsid w:val="00D17C56"/>
    <w:rsid w:val="00D2087F"/>
    <w:rsid w:val="00D21BE5"/>
    <w:rsid w:val="00D2234E"/>
    <w:rsid w:val="00D22416"/>
    <w:rsid w:val="00D22A31"/>
    <w:rsid w:val="00D22DDC"/>
    <w:rsid w:val="00D23AE3"/>
    <w:rsid w:val="00D23C85"/>
    <w:rsid w:val="00D25124"/>
    <w:rsid w:val="00D2518A"/>
    <w:rsid w:val="00D25DD8"/>
    <w:rsid w:val="00D26985"/>
    <w:rsid w:val="00D26B43"/>
    <w:rsid w:val="00D272FB"/>
    <w:rsid w:val="00D274B8"/>
    <w:rsid w:val="00D27E56"/>
    <w:rsid w:val="00D301B4"/>
    <w:rsid w:val="00D3050A"/>
    <w:rsid w:val="00D310D1"/>
    <w:rsid w:val="00D31186"/>
    <w:rsid w:val="00D3161E"/>
    <w:rsid w:val="00D3166B"/>
    <w:rsid w:val="00D31B49"/>
    <w:rsid w:val="00D321A7"/>
    <w:rsid w:val="00D32BCD"/>
    <w:rsid w:val="00D33D86"/>
    <w:rsid w:val="00D3439F"/>
    <w:rsid w:val="00D35132"/>
    <w:rsid w:val="00D367F0"/>
    <w:rsid w:val="00D3697A"/>
    <w:rsid w:val="00D36A5A"/>
    <w:rsid w:val="00D36F10"/>
    <w:rsid w:val="00D37A65"/>
    <w:rsid w:val="00D37B47"/>
    <w:rsid w:val="00D37B9E"/>
    <w:rsid w:val="00D40934"/>
    <w:rsid w:val="00D40C55"/>
    <w:rsid w:val="00D40CAA"/>
    <w:rsid w:val="00D40FFF"/>
    <w:rsid w:val="00D415F3"/>
    <w:rsid w:val="00D41AF9"/>
    <w:rsid w:val="00D42A12"/>
    <w:rsid w:val="00D42A30"/>
    <w:rsid w:val="00D43E72"/>
    <w:rsid w:val="00D44951"/>
    <w:rsid w:val="00D450EF"/>
    <w:rsid w:val="00D4514A"/>
    <w:rsid w:val="00D45A53"/>
    <w:rsid w:val="00D4610B"/>
    <w:rsid w:val="00D463EA"/>
    <w:rsid w:val="00D46A92"/>
    <w:rsid w:val="00D50295"/>
    <w:rsid w:val="00D51098"/>
    <w:rsid w:val="00D515B2"/>
    <w:rsid w:val="00D51C82"/>
    <w:rsid w:val="00D526B2"/>
    <w:rsid w:val="00D52FF5"/>
    <w:rsid w:val="00D53417"/>
    <w:rsid w:val="00D541EE"/>
    <w:rsid w:val="00D558AC"/>
    <w:rsid w:val="00D5604C"/>
    <w:rsid w:val="00D5605E"/>
    <w:rsid w:val="00D56358"/>
    <w:rsid w:val="00D56E45"/>
    <w:rsid w:val="00D57156"/>
    <w:rsid w:val="00D5721C"/>
    <w:rsid w:val="00D57507"/>
    <w:rsid w:val="00D575D2"/>
    <w:rsid w:val="00D57678"/>
    <w:rsid w:val="00D57E69"/>
    <w:rsid w:val="00D60485"/>
    <w:rsid w:val="00D60585"/>
    <w:rsid w:val="00D613DF"/>
    <w:rsid w:val="00D614EA"/>
    <w:rsid w:val="00D61D0E"/>
    <w:rsid w:val="00D621A7"/>
    <w:rsid w:val="00D62861"/>
    <w:rsid w:val="00D62A99"/>
    <w:rsid w:val="00D6324A"/>
    <w:rsid w:val="00D65270"/>
    <w:rsid w:val="00D65C8D"/>
    <w:rsid w:val="00D66780"/>
    <w:rsid w:val="00D6734C"/>
    <w:rsid w:val="00D673E2"/>
    <w:rsid w:val="00D70011"/>
    <w:rsid w:val="00D702ED"/>
    <w:rsid w:val="00D703F4"/>
    <w:rsid w:val="00D71071"/>
    <w:rsid w:val="00D718CB"/>
    <w:rsid w:val="00D71A64"/>
    <w:rsid w:val="00D729AA"/>
    <w:rsid w:val="00D73321"/>
    <w:rsid w:val="00D73F00"/>
    <w:rsid w:val="00D73F75"/>
    <w:rsid w:val="00D748B3"/>
    <w:rsid w:val="00D751C7"/>
    <w:rsid w:val="00D7544E"/>
    <w:rsid w:val="00D762FB"/>
    <w:rsid w:val="00D77828"/>
    <w:rsid w:val="00D77960"/>
    <w:rsid w:val="00D81C0E"/>
    <w:rsid w:val="00D823FF"/>
    <w:rsid w:val="00D829DE"/>
    <w:rsid w:val="00D83BB5"/>
    <w:rsid w:val="00D83E4D"/>
    <w:rsid w:val="00D841E1"/>
    <w:rsid w:val="00D84799"/>
    <w:rsid w:val="00D853EB"/>
    <w:rsid w:val="00D86560"/>
    <w:rsid w:val="00D86760"/>
    <w:rsid w:val="00D86825"/>
    <w:rsid w:val="00D87F0F"/>
    <w:rsid w:val="00D91EB0"/>
    <w:rsid w:val="00D91F56"/>
    <w:rsid w:val="00D92BA7"/>
    <w:rsid w:val="00D93C96"/>
    <w:rsid w:val="00D93DFC"/>
    <w:rsid w:val="00D940F0"/>
    <w:rsid w:val="00D944B0"/>
    <w:rsid w:val="00D94B31"/>
    <w:rsid w:val="00D94C68"/>
    <w:rsid w:val="00D9505A"/>
    <w:rsid w:val="00D950D6"/>
    <w:rsid w:val="00D96048"/>
    <w:rsid w:val="00D96876"/>
    <w:rsid w:val="00D97D06"/>
    <w:rsid w:val="00D97D27"/>
    <w:rsid w:val="00DA06B0"/>
    <w:rsid w:val="00DA14E5"/>
    <w:rsid w:val="00DA18B0"/>
    <w:rsid w:val="00DA1BC6"/>
    <w:rsid w:val="00DA2569"/>
    <w:rsid w:val="00DA277B"/>
    <w:rsid w:val="00DA2EAA"/>
    <w:rsid w:val="00DA3085"/>
    <w:rsid w:val="00DA3736"/>
    <w:rsid w:val="00DA591B"/>
    <w:rsid w:val="00DA5C80"/>
    <w:rsid w:val="00DA6419"/>
    <w:rsid w:val="00DA724A"/>
    <w:rsid w:val="00DB0074"/>
    <w:rsid w:val="00DB10F6"/>
    <w:rsid w:val="00DB13B6"/>
    <w:rsid w:val="00DB1419"/>
    <w:rsid w:val="00DB1A18"/>
    <w:rsid w:val="00DB1B91"/>
    <w:rsid w:val="00DB22A9"/>
    <w:rsid w:val="00DB2FEF"/>
    <w:rsid w:val="00DB387B"/>
    <w:rsid w:val="00DB3B94"/>
    <w:rsid w:val="00DB42BD"/>
    <w:rsid w:val="00DB4B90"/>
    <w:rsid w:val="00DB4D69"/>
    <w:rsid w:val="00DB51F1"/>
    <w:rsid w:val="00DB63D7"/>
    <w:rsid w:val="00DB6734"/>
    <w:rsid w:val="00DB6B0D"/>
    <w:rsid w:val="00DB71CF"/>
    <w:rsid w:val="00DB7615"/>
    <w:rsid w:val="00DB7F3E"/>
    <w:rsid w:val="00DC1152"/>
    <w:rsid w:val="00DC15D4"/>
    <w:rsid w:val="00DC1888"/>
    <w:rsid w:val="00DC21A0"/>
    <w:rsid w:val="00DC3B64"/>
    <w:rsid w:val="00DC436D"/>
    <w:rsid w:val="00DC4A13"/>
    <w:rsid w:val="00DC514D"/>
    <w:rsid w:val="00DC58BA"/>
    <w:rsid w:val="00DC59C0"/>
    <w:rsid w:val="00DC615E"/>
    <w:rsid w:val="00DC6E57"/>
    <w:rsid w:val="00DC72D4"/>
    <w:rsid w:val="00DC7C04"/>
    <w:rsid w:val="00DD016A"/>
    <w:rsid w:val="00DD044A"/>
    <w:rsid w:val="00DD0A71"/>
    <w:rsid w:val="00DD1C27"/>
    <w:rsid w:val="00DD2AC9"/>
    <w:rsid w:val="00DD2B79"/>
    <w:rsid w:val="00DD39BA"/>
    <w:rsid w:val="00DD39D8"/>
    <w:rsid w:val="00DD3F48"/>
    <w:rsid w:val="00DD4356"/>
    <w:rsid w:val="00DD4AE7"/>
    <w:rsid w:val="00DD500B"/>
    <w:rsid w:val="00DD5FC2"/>
    <w:rsid w:val="00DD6B9B"/>
    <w:rsid w:val="00DD7189"/>
    <w:rsid w:val="00DD7BB0"/>
    <w:rsid w:val="00DD7D0D"/>
    <w:rsid w:val="00DE01E0"/>
    <w:rsid w:val="00DE0561"/>
    <w:rsid w:val="00DE2094"/>
    <w:rsid w:val="00DE25A6"/>
    <w:rsid w:val="00DE27C8"/>
    <w:rsid w:val="00DE2AE5"/>
    <w:rsid w:val="00DE2E30"/>
    <w:rsid w:val="00DE34F1"/>
    <w:rsid w:val="00DE3FF0"/>
    <w:rsid w:val="00DE5F1D"/>
    <w:rsid w:val="00DE67A1"/>
    <w:rsid w:val="00DE7B47"/>
    <w:rsid w:val="00DE7F56"/>
    <w:rsid w:val="00DF0177"/>
    <w:rsid w:val="00DF0997"/>
    <w:rsid w:val="00DF1992"/>
    <w:rsid w:val="00DF1F8B"/>
    <w:rsid w:val="00DF211A"/>
    <w:rsid w:val="00DF2252"/>
    <w:rsid w:val="00DF264D"/>
    <w:rsid w:val="00DF2C1B"/>
    <w:rsid w:val="00DF5475"/>
    <w:rsid w:val="00DF5B8C"/>
    <w:rsid w:val="00DF5D94"/>
    <w:rsid w:val="00DF6050"/>
    <w:rsid w:val="00DF6798"/>
    <w:rsid w:val="00DF73C9"/>
    <w:rsid w:val="00DF78BE"/>
    <w:rsid w:val="00DF7E03"/>
    <w:rsid w:val="00E00A3E"/>
    <w:rsid w:val="00E00B60"/>
    <w:rsid w:val="00E01A8C"/>
    <w:rsid w:val="00E02288"/>
    <w:rsid w:val="00E024ED"/>
    <w:rsid w:val="00E03509"/>
    <w:rsid w:val="00E03D90"/>
    <w:rsid w:val="00E04516"/>
    <w:rsid w:val="00E04866"/>
    <w:rsid w:val="00E048D5"/>
    <w:rsid w:val="00E05265"/>
    <w:rsid w:val="00E0647C"/>
    <w:rsid w:val="00E06FE3"/>
    <w:rsid w:val="00E0738F"/>
    <w:rsid w:val="00E1052A"/>
    <w:rsid w:val="00E10A8E"/>
    <w:rsid w:val="00E1130B"/>
    <w:rsid w:val="00E11377"/>
    <w:rsid w:val="00E1145F"/>
    <w:rsid w:val="00E1180A"/>
    <w:rsid w:val="00E11E05"/>
    <w:rsid w:val="00E11EFC"/>
    <w:rsid w:val="00E12890"/>
    <w:rsid w:val="00E12AD3"/>
    <w:rsid w:val="00E13948"/>
    <w:rsid w:val="00E13978"/>
    <w:rsid w:val="00E13F8B"/>
    <w:rsid w:val="00E14C76"/>
    <w:rsid w:val="00E14DDF"/>
    <w:rsid w:val="00E1529D"/>
    <w:rsid w:val="00E153E7"/>
    <w:rsid w:val="00E15A16"/>
    <w:rsid w:val="00E15BF6"/>
    <w:rsid w:val="00E17074"/>
    <w:rsid w:val="00E17F3B"/>
    <w:rsid w:val="00E20570"/>
    <w:rsid w:val="00E20EFD"/>
    <w:rsid w:val="00E20F8B"/>
    <w:rsid w:val="00E21C00"/>
    <w:rsid w:val="00E22B20"/>
    <w:rsid w:val="00E23046"/>
    <w:rsid w:val="00E23584"/>
    <w:rsid w:val="00E244A7"/>
    <w:rsid w:val="00E24A2B"/>
    <w:rsid w:val="00E252E7"/>
    <w:rsid w:val="00E25650"/>
    <w:rsid w:val="00E2616E"/>
    <w:rsid w:val="00E26432"/>
    <w:rsid w:val="00E267C6"/>
    <w:rsid w:val="00E27117"/>
    <w:rsid w:val="00E27B32"/>
    <w:rsid w:val="00E27CA7"/>
    <w:rsid w:val="00E31309"/>
    <w:rsid w:val="00E3132B"/>
    <w:rsid w:val="00E31B49"/>
    <w:rsid w:val="00E321B9"/>
    <w:rsid w:val="00E326ED"/>
    <w:rsid w:val="00E338A3"/>
    <w:rsid w:val="00E33EE8"/>
    <w:rsid w:val="00E34A0C"/>
    <w:rsid w:val="00E34C56"/>
    <w:rsid w:val="00E34FB2"/>
    <w:rsid w:val="00E36163"/>
    <w:rsid w:val="00E364E0"/>
    <w:rsid w:val="00E36E7B"/>
    <w:rsid w:val="00E37153"/>
    <w:rsid w:val="00E371B2"/>
    <w:rsid w:val="00E37FE5"/>
    <w:rsid w:val="00E408D7"/>
    <w:rsid w:val="00E40F0A"/>
    <w:rsid w:val="00E4194C"/>
    <w:rsid w:val="00E41B55"/>
    <w:rsid w:val="00E4206D"/>
    <w:rsid w:val="00E4243A"/>
    <w:rsid w:val="00E425E2"/>
    <w:rsid w:val="00E42CA7"/>
    <w:rsid w:val="00E42DD3"/>
    <w:rsid w:val="00E43496"/>
    <w:rsid w:val="00E43957"/>
    <w:rsid w:val="00E43963"/>
    <w:rsid w:val="00E43F80"/>
    <w:rsid w:val="00E440E6"/>
    <w:rsid w:val="00E44D17"/>
    <w:rsid w:val="00E46BF8"/>
    <w:rsid w:val="00E50240"/>
    <w:rsid w:val="00E5027F"/>
    <w:rsid w:val="00E50362"/>
    <w:rsid w:val="00E51474"/>
    <w:rsid w:val="00E51659"/>
    <w:rsid w:val="00E51683"/>
    <w:rsid w:val="00E52707"/>
    <w:rsid w:val="00E52989"/>
    <w:rsid w:val="00E52E22"/>
    <w:rsid w:val="00E52E3A"/>
    <w:rsid w:val="00E54867"/>
    <w:rsid w:val="00E54B1B"/>
    <w:rsid w:val="00E55769"/>
    <w:rsid w:val="00E5598D"/>
    <w:rsid w:val="00E56FC5"/>
    <w:rsid w:val="00E57D36"/>
    <w:rsid w:val="00E60414"/>
    <w:rsid w:val="00E6091D"/>
    <w:rsid w:val="00E615B9"/>
    <w:rsid w:val="00E621BF"/>
    <w:rsid w:val="00E64057"/>
    <w:rsid w:val="00E644AC"/>
    <w:rsid w:val="00E66797"/>
    <w:rsid w:val="00E66E20"/>
    <w:rsid w:val="00E6797A"/>
    <w:rsid w:val="00E679D7"/>
    <w:rsid w:val="00E67AF0"/>
    <w:rsid w:val="00E711BD"/>
    <w:rsid w:val="00E71916"/>
    <w:rsid w:val="00E726FA"/>
    <w:rsid w:val="00E729CF"/>
    <w:rsid w:val="00E72C77"/>
    <w:rsid w:val="00E7367B"/>
    <w:rsid w:val="00E73BE2"/>
    <w:rsid w:val="00E74167"/>
    <w:rsid w:val="00E748BB"/>
    <w:rsid w:val="00E7517B"/>
    <w:rsid w:val="00E75F35"/>
    <w:rsid w:val="00E766C2"/>
    <w:rsid w:val="00E77D20"/>
    <w:rsid w:val="00E800C6"/>
    <w:rsid w:val="00E80F12"/>
    <w:rsid w:val="00E81083"/>
    <w:rsid w:val="00E817EF"/>
    <w:rsid w:val="00E8198D"/>
    <w:rsid w:val="00E81DDD"/>
    <w:rsid w:val="00E82740"/>
    <w:rsid w:val="00E8294C"/>
    <w:rsid w:val="00E83177"/>
    <w:rsid w:val="00E8368B"/>
    <w:rsid w:val="00E851E5"/>
    <w:rsid w:val="00E8644F"/>
    <w:rsid w:val="00E87244"/>
    <w:rsid w:val="00E87998"/>
    <w:rsid w:val="00E901D6"/>
    <w:rsid w:val="00E90462"/>
    <w:rsid w:val="00E907A7"/>
    <w:rsid w:val="00E90FA6"/>
    <w:rsid w:val="00E91FA1"/>
    <w:rsid w:val="00E925D1"/>
    <w:rsid w:val="00E929FE"/>
    <w:rsid w:val="00E93415"/>
    <w:rsid w:val="00E93536"/>
    <w:rsid w:val="00E9412D"/>
    <w:rsid w:val="00E957BD"/>
    <w:rsid w:val="00E95C69"/>
    <w:rsid w:val="00E95FA9"/>
    <w:rsid w:val="00E96AEB"/>
    <w:rsid w:val="00E977A0"/>
    <w:rsid w:val="00E97E41"/>
    <w:rsid w:val="00EA16EC"/>
    <w:rsid w:val="00EA264B"/>
    <w:rsid w:val="00EA3C90"/>
    <w:rsid w:val="00EA5110"/>
    <w:rsid w:val="00EA5F17"/>
    <w:rsid w:val="00EA61FB"/>
    <w:rsid w:val="00EA6C83"/>
    <w:rsid w:val="00EA6DCE"/>
    <w:rsid w:val="00EA6DD2"/>
    <w:rsid w:val="00EA72E4"/>
    <w:rsid w:val="00EB04B9"/>
    <w:rsid w:val="00EB0B81"/>
    <w:rsid w:val="00EB0EB0"/>
    <w:rsid w:val="00EB1152"/>
    <w:rsid w:val="00EB1766"/>
    <w:rsid w:val="00EB1974"/>
    <w:rsid w:val="00EB1991"/>
    <w:rsid w:val="00EB215D"/>
    <w:rsid w:val="00EB2CA4"/>
    <w:rsid w:val="00EB3A17"/>
    <w:rsid w:val="00EB3B7D"/>
    <w:rsid w:val="00EB3FED"/>
    <w:rsid w:val="00EB5A9A"/>
    <w:rsid w:val="00EB5B23"/>
    <w:rsid w:val="00EB5D87"/>
    <w:rsid w:val="00EB67BC"/>
    <w:rsid w:val="00EB69EB"/>
    <w:rsid w:val="00EB6C6D"/>
    <w:rsid w:val="00EB6E21"/>
    <w:rsid w:val="00EB757E"/>
    <w:rsid w:val="00EB7617"/>
    <w:rsid w:val="00EB7B07"/>
    <w:rsid w:val="00EB7BA9"/>
    <w:rsid w:val="00EB7D5C"/>
    <w:rsid w:val="00EC03A8"/>
    <w:rsid w:val="00EC0601"/>
    <w:rsid w:val="00EC1F2D"/>
    <w:rsid w:val="00EC1FEC"/>
    <w:rsid w:val="00EC27C2"/>
    <w:rsid w:val="00EC2896"/>
    <w:rsid w:val="00EC37E3"/>
    <w:rsid w:val="00EC4AC4"/>
    <w:rsid w:val="00EC4D01"/>
    <w:rsid w:val="00EC552E"/>
    <w:rsid w:val="00EC56E3"/>
    <w:rsid w:val="00EC5BAA"/>
    <w:rsid w:val="00EC5FBA"/>
    <w:rsid w:val="00EC6086"/>
    <w:rsid w:val="00EC628A"/>
    <w:rsid w:val="00EC6527"/>
    <w:rsid w:val="00ED0CD1"/>
    <w:rsid w:val="00ED1C20"/>
    <w:rsid w:val="00ED20D8"/>
    <w:rsid w:val="00ED2162"/>
    <w:rsid w:val="00ED2A11"/>
    <w:rsid w:val="00ED2EAA"/>
    <w:rsid w:val="00ED3414"/>
    <w:rsid w:val="00ED39A2"/>
    <w:rsid w:val="00ED3B6F"/>
    <w:rsid w:val="00ED4B26"/>
    <w:rsid w:val="00ED5D86"/>
    <w:rsid w:val="00ED65A7"/>
    <w:rsid w:val="00ED6704"/>
    <w:rsid w:val="00ED6A29"/>
    <w:rsid w:val="00ED73B3"/>
    <w:rsid w:val="00ED7ED5"/>
    <w:rsid w:val="00ED7F70"/>
    <w:rsid w:val="00EE04E7"/>
    <w:rsid w:val="00EE0E2B"/>
    <w:rsid w:val="00EE15B4"/>
    <w:rsid w:val="00EE1951"/>
    <w:rsid w:val="00EE2401"/>
    <w:rsid w:val="00EE248B"/>
    <w:rsid w:val="00EE2568"/>
    <w:rsid w:val="00EE30A1"/>
    <w:rsid w:val="00EE315E"/>
    <w:rsid w:val="00EE3265"/>
    <w:rsid w:val="00EE3329"/>
    <w:rsid w:val="00EE3E4C"/>
    <w:rsid w:val="00EE549C"/>
    <w:rsid w:val="00EE5E17"/>
    <w:rsid w:val="00EE6013"/>
    <w:rsid w:val="00EE6C5D"/>
    <w:rsid w:val="00EE6D08"/>
    <w:rsid w:val="00EE71A6"/>
    <w:rsid w:val="00EE76C6"/>
    <w:rsid w:val="00EE7A5A"/>
    <w:rsid w:val="00EF098D"/>
    <w:rsid w:val="00EF0FCB"/>
    <w:rsid w:val="00EF11CF"/>
    <w:rsid w:val="00EF1452"/>
    <w:rsid w:val="00EF1719"/>
    <w:rsid w:val="00EF1ADB"/>
    <w:rsid w:val="00EF28A3"/>
    <w:rsid w:val="00EF328D"/>
    <w:rsid w:val="00EF3C24"/>
    <w:rsid w:val="00EF40F8"/>
    <w:rsid w:val="00EF41AA"/>
    <w:rsid w:val="00EF489B"/>
    <w:rsid w:val="00EF5345"/>
    <w:rsid w:val="00EF5438"/>
    <w:rsid w:val="00EF5CC4"/>
    <w:rsid w:val="00EF5D88"/>
    <w:rsid w:val="00EF64A7"/>
    <w:rsid w:val="00EF6645"/>
    <w:rsid w:val="00EF6C6A"/>
    <w:rsid w:val="00EF72EA"/>
    <w:rsid w:val="00EF7603"/>
    <w:rsid w:val="00F007E6"/>
    <w:rsid w:val="00F0088B"/>
    <w:rsid w:val="00F00C2B"/>
    <w:rsid w:val="00F022A4"/>
    <w:rsid w:val="00F0257E"/>
    <w:rsid w:val="00F02A9F"/>
    <w:rsid w:val="00F032E1"/>
    <w:rsid w:val="00F0498E"/>
    <w:rsid w:val="00F04CDF"/>
    <w:rsid w:val="00F04F93"/>
    <w:rsid w:val="00F04FFA"/>
    <w:rsid w:val="00F05123"/>
    <w:rsid w:val="00F05AB5"/>
    <w:rsid w:val="00F060B0"/>
    <w:rsid w:val="00F06BE1"/>
    <w:rsid w:val="00F07149"/>
    <w:rsid w:val="00F07B19"/>
    <w:rsid w:val="00F07FC0"/>
    <w:rsid w:val="00F100B3"/>
    <w:rsid w:val="00F100DD"/>
    <w:rsid w:val="00F10311"/>
    <w:rsid w:val="00F109E1"/>
    <w:rsid w:val="00F10AF8"/>
    <w:rsid w:val="00F11808"/>
    <w:rsid w:val="00F11F74"/>
    <w:rsid w:val="00F1291A"/>
    <w:rsid w:val="00F12B5F"/>
    <w:rsid w:val="00F12B83"/>
    <w:rsid w:val="00F13E3B"/>
    <w:rsid w:val="00F14B51"/>
    <w:rsid w:val="00F14BD0"/>
    <w:rsid w:val="00F14DFD"/>
    <w:rsid w:val="00F15209"/>
    <w:rsid w:val="00F16A79"/>
    <w:rsid w:val="00F16D33"/>
    <w:rsid w:val="00F174DA"/>
    <w:rsid w:val="00F17DE6"/>
    <w:rsid w:val="00F2081C"/>
    <w:rsid w:val="00F2255D"/>
    <w:rsid w:val="00F22F73"/>
    <w:rsid w:val="00F234E0"/>
    <w:rsid w:val="00F2387C"/>
    <w:rsid w:val="00F241A9"/>
    <w:rsid w:val="00F2460B"/>
    <w:rsid w:val="00F246A1"/>
    <w:rsid w:val="00F249E4"/>
    <w:rsid w:val="00F25363"/>
    <w:rsid w:val="00F25743"/>
    <w:rsid w:val="00F25DD9"/>
    <w:rsid w:val="00F2620C"/>
    <w:rsid w:val="00F26839"/>
    <w:rsid w:val="00F26F4E"/>
    <w:rsid w:val="00F272DE"/>
    <w:rsid w:val="00F27C24"/>
    <w:rsid w:val="00F27EC8"/>
    <w:rsid w:val="00F312DB"/>
    <w:rsid w:val="00F32965"/>
    <w:rsid w:val="00F32AEF"/>
    <w:rsid w:val="00F34C4E"/>
    <w:rsid w:val="00F35AC7"/>
    <w:rsid w:val="00F35F68"/>
    <w:rsid w:val="00F36A82"/>
    <w:rsid w:val="00F3719F"/>
    <w:rsid w:val="00F37740"/>
    <w:rsid w:val="00F40168"/>
    <w:rsid w:val="00F40797"/>
    <w:rsid w:val="00F41B97"/>
    <w:rsid w:val="00F41BAB"/>
    <w:rsid w:val="00F4260F"/>
    <w:rsid w:val="00F43A97"/>
    <w:rsid w:val="00F44509"/>
    <w:rsid w:val="00F44560"/>
    <w:rsid w:val="00F447FD"/>
    <w:rsid w:val="00F44C7C"/>
    <w:rsid w:val="00F44E48"/>
    <w:rsid w:val="00F45970"/>
    <w:rsid w:val="00F46005"/>
    <w:rsid w:val="00F4760A"/>
    <w:rsid w:val="00F47A79"/>
    <w:rsid w:val="00F512B5"/>
    <w:rsid w:val="00F52017"/>
    <w:rsid w:val="00F526BE"/>
    <w:rsid w:val="00F52ABC"/>
    <w:rsid w:val="00F52B48"/>
    <w:rsid w:val="00F52C58"/>
    <w:rsid w:val="00F537A4"/>
    <w:rsid w:val="00F5392D"/>
    <w:rsid w:val="00F540B4"/>
    <w:rsid w:val="00F54219"/>
    <w:rsid w:val="00F554CE"/>
    <w:rsid w:val="00F56049"/>
    <w:rsid w:val="00F56B44"/>
    <w:rsid w:val="00F56FB7"/>
    <w:rsid w:val="00F5773A"/>
    <w:rsid w:val="00F60226"/>
    <w:rsid w:val="00F606B4"/>
    <w:rsid w:val="00F60B05"/>
    <w:rsid w:val="00F60F6E"/>
    <w:rsid w:val="00F61653"/>
    <w:rsid w:val="00F62B2A"/>
    <w:rsid w:val="00F63B19"/>
    <w:rsid w:val="00F64363"/>
    <w:rsid w:val="00F646B9"/>
    <w:rsid w:val="00F64C7D"/>
    <w:rsid w:val="00F64FBC"/>
    <w:rsid w:val="00F6526C"/>
    <w:rsid w:val="00F653DC"/>
    <w:rsid w:val="00F66725"/>
    <w:rsid w:val="00F6681A"/>
    <w:rsid w:val="00F66B79"/>
    <w:rsid w:val="00F67C5A"/>
    <w:rsid w:val="00F70A89"/>
    <w:rsid w:val="00F70B6F"/>
    <w:rsid w:val="00F72195"/>
    <w:rsid w:val="00F7224D"/>
    <w:rsid w:val="00F726C6"/>
    <w:rsid w:val="00F72DD3"/>
    <w:rsid w:val="00F73DD6"/>
    <w:rsid w:val="00F74640"/>
    <w:rsid w:val="00F75395"/>
    <w:rsid w:val="00F7555F"/>
    <w:rsid w:val="00F75BD0"/>
    <w:rsid w:val="00F76AE1"/>
    <w:rsid w:val="00F771CF"/>
    <w:rsid w:val="00F77314"/>
    <w:rsid w:val="00F77385"/>
    <w:rsid w:val="00F774E8"/>
    <w:rsid w:val="00F776CA"/>
    <w:rsid w:val="00F77E7F"/>
    <w:rsid w:val="00F817DF"/>
    <w:rsid w:val="00F81F7B"/>
    <w:rsid w:val="00F82823"/>
    <w:rsid w:val="00F82859"/>
    <w:rsid w:val="00F85165"/>
    <w:rsid w:val="00F8567B"/>
    <w:rsid w:val="00F8576D"/>
    <w:rsid w:val="00F858DA"/>
    <w:rsid w:val="00F8723A"/>
    <w:rsid w:val="00F8785D"/>
    <w:rsid w:val="00F879F5"/>
    <w:rsid w:val="00F87B76"/>
    <w:rsid w:val="00F87F97"/>
    <w:rsid w:val="00F90922"/>
    <w:rsid w:val="00F909F1"/>
    <w:rsid w:val="00F90DC6"/>
    <w:rsid w:val="00F913D1"/>
    <w:rsid w:val="00F91793"/>
    <w:rsid w:val="00F91E89"/>
    <w:rsid w:val="00F9276E"/>
    <w:rsid w:val="00F92BCF"/>
    <w:rsid w:val="00F92CBD"/>
    <w:rsid w:val="00F9357E"/>
    <w:rsid w:val="00F94DA8"/>
    <w:rsid w:val="00F94F7A"/>
    <w:rsid w:val="00F95029"/>
    <w:rsid w:val="00F95B01"/>
    <w:rsid w:val="00F95E87"/>
    <w:rsid w:val="00F9615D"/>
    <w:rsid w:val="00F96562"/>
    <w:rsid w:val="00F965A0"/>
    <w:rsid w:val="00F96D33"/>
    <w:rsid w:val="00F9732D"/>
    <w:rsid w:val="00F97C7D"/>
    <w:rsid w:val="00F97CBC"/>
    <w:rsid w:val="00FA0381"/>
    <w:rsid w:val="00FA15C7"/>
    <w:rsid w:val="00FA19CF"/>
    <w:rsid w:val="00FA1A47"/>
    <w:rsid w:val="00FA29C8"/>
    <w:rsid w:val="00FA2C1C"/>
    <w:rsid w:val="00FA2F7F"/>
    <w:rsid w:val="00FA325D"/>
    <w:rsid w:val="00FA32EE"/>
    <w:rsid w:val="00FA334A"/>
    <w:rsid w:val="00FA3C4A"/>
    <w:rsid w:val="00FA4C39"/>
    <w:rsid w:val="00FA55A9"/>
    <w:rsid w:val="00FA634B"/>
    <w:rsid w:val="00FA6D6B"/>
    <w:rsid w:val="00FA728D"/>
    <w:rsid w:val="00FA77AC"/>
    <w:rsid w:val="00FA7870"/>
    <w:rsid w:val="00FB0233"/>
    <w:rsid w:val="00FB0AE1"/>
    <w:rsid w:val="00FB22DB"/>
    <w:rsid w:val="00FB2E8E"/>
    <w:rsid w:val="00FB3E34"/>
    <w:rsid w:val="00FB45E1"/>
    <w:rsid w:val="00FB47DD"/>
    <w:rsid w:val="00FB4DAD"/>
    <w:rsid w:val="00FB5B21"/>
    <w:rsid w:val="00FB5F31"/>
    <w:rsid w:val="00FB6805"/>
    <w:rsid w:val="00FB79FA"/>
    <w:rsid w:val="00FB7FD9"/>
    <w:rsid w:val="00FC17B7"/>
    <w:rsid w:val="00FC1D8F"/>
    <w:rsid w:val="00FC1F98"/>
    <w:rsid w:val="00FC20CD"/>
    <w:rsid w:val="00FC2610"/>
    <w:rsid w:val="00FC263E"/>
    <w:rsid w:val="00FC2895"/>
    <w:rsid w:val="00FC2F0C"/>
    <w:rsid w:val="00FC34E4"/>
    <w:rsid w:val="00FC42D5"/>
    <w:rsid w:val="00FC4D0C"/>
    <w:rsid w:val="00FC5075"/>
    <w:rsid w:val="00FC5116"/>
    <w:rsid w:val="00FC5205"/>
    <w:rsid w:val="00FC5696"/>
    <w:rsid w:val="00FC5A29"/>
    <w:rsid w:val="00FC6DE6"/>
    <w:rsid w:val="00FC79E8"/>
    <w:rsid w:val="00FD09C7"/>
    <w:rsid w:val="00FD133D"/>
    <w:rsid w:val="00FD1D5D"/>
    <w:rsid w:val="00FD2451"/>
    <w:rsid w:val="00FD2BFF"/>
    <w:rsid w:val="00FD3C40"/>
    <w:rsid w:val="00FD4BF8"/>
    <w:rsid w:val="00FD4CF8"/>
    <w:rsid w:val="00FD598C"/>
    <w:rsid w:val="00FD710E"/>
    <w:rsid w:val="00FD752D"/>
    <w:rsid w:val="00FD7C6D"/>
    <w:rsid w:val="00FE0981"/>
    <w:rsid w:val="00FE0F44"/>
    <w:rsid w:val="00FE1325"/>
    <w:rsid w:val="00FE1582"/>
    <w:rsid w:val="00FE1921"/>
    <w:rsid w:val="00FE1966"/>
    <w:rsid w:val="00FE202F"/>
    <w:rsid w:val="00FE28CD"/>
    <w:rsid w:val="00FE2994"/>
    <w:rsid w:val="00FE2FAE"/>
    <w:rsid w:val="00FE34B5"/>
    <w:rsid w:val="00FE4603"/>
    <w:rsid w:val="00FE5B1F"/>
    <w:rsid w:val="00FE61E5"/>
    <w:rsid w:val="00FE6AC2"/>
    <w:rsid w:val="00FE7ECF"/>
    <w:rsid w:val="00FE7F9C"/>
    <w:rsid w:val="00FF01B3"/>
    <w:rsid w:val="00FF0F54"/>
    <w:rsid w:val="00FF2741"/>
    <w:rsid w:val="00FF3829"/>
    <w:rsid w:val="00FF3A5E"/>
    <w:rsid w:val="00FF40D7"/>
    <w:rsid w:val="00FF4714"/>
    <w:rsid w:val="00FF4924"/>
    <w:rsid w:val="00FF523D"/>
    <w:rsid w:val="00FF578E"/>
    <w:rsid w:val="00FF67A6"/>
    <w:rsid w:val="00FF771F"/>
    <w:rsid w:val="00FF7F90"/>
    <w:rsid w:val="022256DC"/>
    <w:rsid w:val="02454AD3"/>
    <w:rsid w:val="02A3BF55"/>
    <w:rsid w:val="02ADF02F"/>
    <w:rsid w:val="02CA3589"/>
    <w:rsid w:val="0396FE36"/>
    <w:rsid w:val="03AA4D96"/>
    <w:rsid w:val="0449C090"/>
    <w:rsid w:val="04A69354"/>
    <w:rsid w:val="04B2BA8F"/>
    <w:rsid w:val="0507D63D"/>
    <w:rsid w:val="0510EAA8"/>
    <w:rsid w:val="0514FBCA"/>
    <w:rsid w:val="055102EB"/>
    <w:rsid w:val="05641E8F"/>
    <w:rsid w:val="057D17D2"/>
    <w:rsid w:val="058D4306"/>
    <w:rsid w:val="05DC8F31"/>
    <w:rsid w:val="060B9A1B"/>
    <w:rsid w:val="064B2D88"/>
    <w:rsid w:val="06CB778F"/>
    <w:rsid w:val="06CBC8B3"/>
    <w:rsid w:val="06D95B18"/>
    <w:rsid w:val="0742E6DC"/>
    <w:rsid w:val="07EB2B33"/>
    <w:rsid w:val="095CFE9E"/>
    <w:rsid w:val="09F08EEE"/>
    <w:rsid w:val="0A8D0621"/>
    <w:rsid w:val="0AA1C7BC"/>
    <w:rsid w:val="0B4E84FC"/>
    <w:rsid w:val="0BA435D0"/>
    <w:rsid w:val="0BC0B59E"/>
    <w:rsid w:val="0BC9F7FC"/>
    <w:rsid w:val="0C0B2FAB"/>
    <w:rsid w:val="0CBE69F4"/>
    <w:rsid w:val="0CD251A8"/>
    <w:rsid w:val="0D06FDC9"/>
    <w:rsid w:val="0DA4A38C"/>
    <w:rsid w:val="0DAACE8D"/>
    <w:rsid w:val="0DAE1B31"/>
    <w:rsid w:val="0E2A3391"/>
    <w:rsid w:val="0E4AF521"/>
    <w:rsid w:val="0F18CECF"/>
    <w:rsid w:val="0FBFE8DC"/>
    <w:rsid w:val="0FEDEE21"/>
    <w:rsid w:val="105A7AD2"/>
    <w:rsid w:val="10AE14DE"/>
    <w:rsid w:val="111A4971"/>
    <w:rsid w:val="111BE071"/>
    <w:rsid w:val="111D524D"/>
    <w:rsid w:val="11373395"/>
    <w:rsid w:val="115B2F99"/>
    <w:rsid w:val="116202E7"/>
    <w:rsid w:val="11682879"/>
    <w:rsid w:val="1236CFF2"/>
    <w:rsid w:val="124101B6"/>
    <w:rsid w:val="126C58F2"/>
    <w:rsid w:val="126F9D67"/>
    <w:rsid w:val="1289947B"/>
    <w:rsid w:val="12F10213"/>
    <w:rsid w:val="1308C445"/>
    <w:rsid w:val="137AF4E3"/>
    <w:rsid w:val="13812385"/>
    <w:rsid w:val="13905AB5"/>
    <w:rsid w:val="1408BD1E"/>
    <w:rsid w:val="1444B96F"/>
    <w:rsid w:val="1453DB9C"/>
    <w:rsid w:val="1466D08A"/>
    <w:rsid w:val="14C9DE84"/>
    <w:rsid w:val="14F385D4"/>
    <w:rsid w:val="158E50C4"/>
    <w:rsid w:val="1636B501"/>
    <w:rsid w:val="16A66C5C"/>
    <w:rsid w:val="16CA0524"/>
    <w:rsid w:val="16D4FD75"/>
    <w:rsid w:val="170E09AC"/>
    <w:rsid w:val="17128286"/>
    <w:rsid w:val="17496DB8"/>
    <w:rsid w:val="174F3E0B"/>
    <w:rsid w:val="17531845"/>
    <w:rsid w:val="175D059E"/>
    <w:rsid w:val="17785DDB"/>
    <w:rsid w:val="18214FBF"/>
    <w:rsid w:val="186273B9"/>
    <w:rsid w:val="18C7B7A5"/>
    <w:rsid w:val="18CD447F"/>
    <w:rsid w:val="18D29DA7"/>
    <w:rsid w:val="18ECD30A"/>
    <w:rsid w:val="1906717D"/>
    <w:rsid w:val="1946E5B4"/>
    <w:rsid w:val="19754F36"/>
    <w:rsid w:val="19A907EC"/>
    <w:rsid w:val="1AE2EB9B"/>
    <w:rsid w:val="1AE51BD9"/>
    <w:rsid w:val="1B08DE2B"/>
    <w:rsid w:val="1B6C1891"/>
    <w:rsid w:val="1B920B40"/>
    <w:rsid w:val="1BAB1701"/>
    <w:rsid w:val="1C0A160B"/>
    <w:rsid w:val="1C0A6AA6"/>
    <w:rsid w:val="1C2D1EB4"/>
    <w:rsid w:val="1C3D6FD3"/>
    <w:rsid w:val="1CB8CE88"/>
    <w:rsid w:val="1D231158"/>
    <w:rsid w:val="1D83D40F"/>
    <w:rsid w:val="1DB089A6"/>
    <w:rsid w:val="1DDB19C4"/>
    <w:rsid w:val="1E04C924"/>
    <w:rsid w:val="1E4FFFA4"/>
    <w:rsid w:val="1ED86A8D"/>
    <w:rsid w:val="1F8DAC6E"/>
    <w:rsid w:val="1F927AB7"/>
    <w:rsid w:val="203C3469"/>
    <w:rsid w:val="212C89DF"/>
    <w:rsid w:val="212E4B18"/>
    <w:rsid w:val="21A922C6"/>
    <w:rsid w:val="229D643F"/>
    <w:rsid w:val="2331F6EB"/>
    <w:rsid w:val="23630EA1"/>
    <w:rsid w:val="239CD018"/>
    <w:rsid w:val="2535A1D4"/>
    <w:rsid w:val="254A9D76"/>
    <w:rsid w:val="25512CD2"/>
    <w:rsid w:val="25885049"/>
    <w:rsid w:val="25E5F0A4"/>
    <w:rsid w:val="25F011AC"/>
    <w:rsid w:val="25F0EB3A"/>
    <w:rsid w:val="26979A3D"/>
    <w:rsid w:val="27305C07"/>
    <w:rsid w:val="27638028"/>
    <w:rsid w:val="281383B0"/>
    <w:rsid w:val="283B54CE"/>
    <w:rsid w:val="283D4897"/>
    <w:rsid w:val="286881FA"/>
    <w:rsid w:val="2878FDBB"/>
    <w:rsid w:val="287D5231"/>
    <w:rsid w:val="289369D3"/>
    <w:rsid w:val="28C0BD39"/>
    <w:rsid w:val="28E36592"/>
    <w:rsid w:val="295A935C"/>
    <w:rsid w:val="2962C6F4"/>
    <w:rsid w:val="29FF45F8"/>
    <w:rsid w:val="2A5101F7"/>
    <w:rsid w:val="2A708680"/>
    <w:rsid w:val="2A7F35F3"/>
    <w:rsid w:val="2AB76989"/>
    <w:rsid w:val="2ACA5A90"/>
    <w:rsid w:val="2AE12BF1"/>
    <w:rsid w:val="2B081CC6"/>
    <w:rsid w:val="2C1B0654"/>
    <w:rsid w:val="2C444685"/>
    <w:rsid w:val="2C9127B4"/>
    <w:rsid w:val="2CA9306E"/>
    <w:rsid w:val="2CE8460F"/>
    <w:rsid w:val="2CF0D66B"/>
    <w:rsid w:val="2D03F967"/>
    <w:rsid w:val="2D36B988"/>
    <w:rsid w:val="2D76BCE6"/>
    <w:rsid w:val="2D88A2B9"/>
    <w:rsid w:val="2D91C8E5"/>
    <w:rsid w:val="2E7252E2"/>
    <w:rsid w:val="2EC0D63C"/>
    <w:rsid w:val="2EEF8D6C"/>
    <w:rsid w:val="2F572A70"/>
    <w:rsid w:val="2FEB6F90"/>
    <w:rsid w:val="30189CBC"/>
    <w:rsid w:val="3085377F"/>
    <w:rsid w:val="30FE8F4B"/>
    <w:rsid w:val="311E3E3E"/>
    <w:rsid w:val="31735AF7"/>
    <w:rsid w:val="320B0C1A"/>
    <w:rsid w:val="324FABDC"/>
    <w:rsid w:val="325CECDC"/>
    <w:rsid w:val="3291E41B"/>
    <w:rsid w:val="331160B4"/>
    <w:rsid w:val="3311A2AA"/>
    <w:rsid w:val="33360C09"/>
    <w:rsid w:val="333A4593"/>
    <w:rsid w:val="3362F0C9"/>
    <w:rsid w:val="3389ED41"/>
    <w:rsid w:val="3436300D"/>
    <w:rsid w:val="346131D2"/>
    <w:rsid w:val="34B3DF9B"/>
    <w:rsid w:val="34B758CF"/>
    <w:rsid w:val="34C22051"/>
    <w:rsid w:val="34C86C09"/>
    <w:rsid w:val="351ED3FB"/>
    <w:rsid w:val="354BC827"/>
    <w:rsid w:val="35560B7B"/>
    <w:rsid w:val="355BA0FB"/>
    <w:rsid w:val="356EB40A"/>
    <w:rsid w:val="3584CDC0"/>
    <w:rsid w:val="35BC35A3"/>
    <w:rsid w:val="35BFBBEB"/>
    <w:rsid w:val="35C12A87"/>
    <w:rsid w:val="35D2006E"/>
    <w:rsid w:val="35D85098"/>
    <w:rsid w:val="361AD314"/>
    <w:rsid w:val="3686BE61"/>
    <w:rsid w:val="368BF699"/>
    <w:rsid w:val="3758AE4A"/>
    <w:rsid w:val="37729103"/>
    <w:rsid w:val="380E8E29"/>
    <w:rsid w:val="3877B87F"/>
    <w:rsid w:val="38D1F39E"/>
    <w:rsid w:val="392EE1B2"/>
    <w:rsid w:val="398CBCFF"/>
    <w:rsid w:val="3997270F"/>
    <w:rsid w:val="39EC8ED7"/>
    <w:rsid w:val="3A4406D6"/>
    <w:rsid w:val="3A44E87D"/>
    <w:rsid w:val="3A4DFD64"/>
    <w:rsid w:val="3ABEDAD5"/>
    <w:rsid w:val="3AFCCFFC"/>
    <w:rsid w:val="3B208207"/>
    <w:rsid w:val="3B7FECF0"/>
    <w:rsid w:val="3C4AC196"/>
    <w:rsid w:val="3CA4739A"/>
    <w:rsid w:val="3CE7C273"/>
    <w:rsid w:val="3CE8A7AB"/>
    <w:rsid w:val="3D023E62"/>
    <w:rsid w:val="3D18DA72"/>
    <w:rsid w:val="3E8BEB3F"/>
    <w:rsid w:val="3EE36A72"/>
    <w:rsid w:val="3EEEF28E"/>
    <w:rsid w:val="3F0616AD"/>
    <w:rsid w:val="3F1AD40E"/>
    <w:rsid w:val="3F7CCAE1"/>
    <w:rsid w:val="3FB6B352"/>
    <w:rsid w:val="402A6E2B"/>
    <w:rsid w:val="40FB8A65"/>
    <w:rsid w:val="4155692C"/>
    <w:rsid w:val="41915F3C"/>
    <w:rsid w:val="42FAC616"/>
    <w:rsid w:val="42FFA10C"/>
    <w:rsid w:val="43137B68"/>
    <w:rsid w:val="4349B337"/>
    <w:rsid w:val="43C45653"/>
    <w:rsid w:val="43CC3458"/>
    <w:rsid w:val="43FCA0F7"/>
    <w:rsid w:val="4401B1DA"/>
    <w:rsid w:val="443A9B72"/>
    <w:rsid w:val="4454415D"/>
    <w:rsid w:val="448FD0EB"/>
    <w:rsid w:val="44B0C338"/>
    <w:rsid w:val="44C8FE6A"/>
    <w:rsid w:val="4526EE6D"/>
    <w:rsid w:val="4543863C"/>
    <w:rsid w:val="458E5352"/>
    <w:rsid w:val="46191FCC"/>
    <w:rsid w:val="46273D48"/>
    <w:rsid w:val="4633D9BD"/>
    <w:rsid w:val="4679B0DF"/>
    <w:rsid w:val="4714845B"/>
    <w:rsid w:val="4720381C"/>
    <w:rsid w:val="476C6994"/>
    <w:rsid w:val="47BDC458"/>
    <w:rsid w:val="480C81B1"/>
    <w:rsid w:val="4840A012"/>
    <w:rsid w:val="484CAC0C"/>
    <w:rsid w:val="484F6BF0"/>
    <w:rsid w:val="485EFFAC"/>
    <w:rsid w:val="488D2788"/>
    <w:rsid w:val="496FF449"/>
    <w:rsid w:val="49913861"/>
    <w:rsid w:val="49BA97A8"/>
    <w:rsid w:val="4A1DAB27"/>
    <w:rsid w:val="4A850D5E"/>
    <w:rsid w:val="4A8B090E"/>
    <w:rsid w:val="4ADA66F2"/>
    <w:rsid w:val="4B6A784F"/>
    <w:rsid w:val="4BEEDF0A"/>
    <w:rsid w:val="4C25CCCF"/>
    <w:rsid w:val="4C5AC3EE"/>
    <w:rsid w:val="4C804964"/>
    <w:rsid w:val="4C8493C4"/>
    <w:rsid w:val="4CCEB3EE"/>
    <w:rsid w:val="4D60194A"/>
    <w:rsid w:val="4DD2FED4"/>
    <w:rsid w:val="4E2295F4"/>
    <w:rsid w:val="4E34E962"/>
    <w:rsid w:val="4E53E16F"/>
    <w:rsid w:val="4E5AD1DB"/>
    <w:rsid w:val="4F169CB6"/>
    <w:rsid w:val="4FBC3486"/>
    <w:rsid w:val="5002769E"/>
    <w:rsid w:val="50C473D4"/>
    <w:rsid w:val="50E9CA90"/>
    <w:rsid w:val="510A10E6"/>
    <w:rsid w:val="51B2196D"/>
    <w:rsid w:val="51E63437"/>
    <w:rsid w:val="51EBAC8D"/>
    <w:rsid w:val="5233885D"/>
    <w:rsid w:val="528A0A37"/>
    <w:rsid w:val="528DD792"/>
    <w:rsid w:val="53067C89"/>
    <w:rsid w:val="53802D84"/>
    <w:rsid w:val="53EC0845"/>
    <w:rsid w:val="53F3B30A"/>
    <w:rsid w:val="53FB07F0"/>
    <w:rsid w:val="5416CB48"/>
    <w:rsid w:val="543DD19E"/>
    <w:rsid w:val="5472354F"/>
    <w:rsid w:val="54831F03"/>
    <w:rsid w:val="54BDC789"/>
    <w:rsid w:val="54C99299"/>
    <w:rsid w:val="5563781A"/>
    <w:rsid w:val="5596D851"/>
    <w:rsid w:val="55E3E368"/>
    <w:rsid w:val="566F98B6"/>
    <w:rsid w:val="56AE0D21"/>
    <w:rsid w:val="5760FF78"/>
    <w:rsid w:val="579D6B8B"/>
    <w:rsid w:val="57C92E26"/>
    <w:rsid w:val="58179C9D"/>
    <w:rsid w:val="58648AAF"/>
    <w:rsid w:val="5889441F"/>
    <w:rsid w:val="58CC5CEE"/>
    <w:rsid w:val="58D2E8B3"/>
    <w:rsid w:val="58F7A2DD"/>
    <w:rsid w:val="591A500B"/>
    <w:rsid w:val="592C7AC3"/>
    <w:rsid w:val="59741348"/>
    <w:rsid w:val="5A5896BA"/>
    <w:rsid w:val="5AC3D539"/>
    <w:rsid w:val="5B39B1C5"/>
    <w:rsid w:val="5B814000"/>
    <w:rsid w:val="5C0F027F"/>
    <w:rsid w:val="5CAA583A"/>
    <w:rsid w:val="5D53804A"/>
    <w:rsid w:val="5DC4A382"/>
    <w:rsid w:val="5DDE1BF6"/>
    <w:rsid w:val="5DDF5C71"/>
    <w:rsid w:val="5E371F86"/>
    <w:rsid w:val="5E9C6DD8"/>
    <w:rsid w:val="5ECBC495"/>
    <w:rsid w:val="5F26C5CB"/>
    <w:rsid w:val="5F3662AC"/>
    <w:rsid w:val="5F7E1DFF"/>
    <w:rsid w:val="5F992498"/>
    <w:rsid w:val="6079C6F7"/>
    <w:rsid w:val="6087B264"/>
    <w:rsid w:val="609D2E7D"/>
    <w:rsid w:val="611330F2"/>
    <w:rsid w:val="6119EE60"/>
    <w:rsid w:val="612E4D9D"/>
    <w:rsid w:val="613B7974"/>
    <w:rsid w:val="616ED8E2"/>
    <w:rsid w:val="61FCF4A5"/>
    <w:rsid w:val="62169624"/>
    <w:rsid w:val="623B74BD"/>
    <w:rsid w:val="62AB1FB6"/>
    <w:rsid w:val="62D840B8"/>
    <w:rsid w:val="6361C92D"/>
    <w:rsid w:val="64E828D9"/>
    <w:rsid w:val="650D7215"/>
    <w:rsid w:val="655A7CDC"/>
    <w:rsid w:val="65B2DE26"/>
    <w:rsid w:val="65DA0963"/>
    <w:rsid w:val="65DF9CDF"/>
    <w:rsid w:val="6624F66B"/>
    <w:rsid w:val="662A37DF"/>
    <w:rsid w:val="66842085"/>
    <w:rsid w:val="668D230F"/>
    <w:rsid w:val="66C39DED"/>
    <w:rsid w:val="66CE6CEA"/>
    <w:rsid w:val="67B3D395"/>
    <w:rsid w:val="680F4E57"/>
    <w:rsid w:val="6816EFA4"/>
    <w:rsid w:val="6823542A"/>
    <w:rsid w:val="686AD468"/>
    <w:rsid w:val="687E7C1F"/>
    <w:rsid w:val="68BE1CC5"/>
    <w:rsid w:val="68FD2796"/>
    <w:rsid w:val="692CDBCC"/>
    <w:rsid w:val="69F3E04A"/>
    <w:rsid w:val="69F8B339"/>
    <w:rsid w:val="6A116450"/>
    <w:rsid w:val="6A4C0105"/>
    <w:rsid w:val="6A4E0F72"/>
    <w:rsid w:val="6A8DD95C"/>
    <w:rsid w:val="6AB1541F"/>
    <w:rsid w:val="6AB3E82A"/>
    <w:rsid w:val="6AC9BBF8"/>
    <w:rsid w:val="6B03D020"/>
    <w:rsid w:val="6B1858E0"/>
    <w:rsid w:val="6C0F315F"/>
    <w:rsid w:val="6C1BEA62"/>
    <w:rsid w:val="6C811B4F"/>
    <w:rsid w:val="6CA3DC87"/>
    <w:rsid w:val="6CB8F4EF"/>
    <w:rsid w:val="6CFCFC69"/>
    <w:rsid w:val="6D342BEF"/>
    <w:rsid w:val="6D4A65EB"/>
    <w:rsid w:val="6D5F4821"/>
    <w:rsid w:val="6D607031"/>
    <w:rsid w:val="6E4BF139"/>
    <w:rsid w:val="6EC0C6AD"/>
    <w:rsid w:val="6F816AAD"/>
    <w:rsid w:val="6F94038D"/>
    <w:rsid w:val="701F838B"/>
    <w:rsid w:val="70461AF9"/>
    <w:rsid w:val="707A173A"/>
    <w:rsid w:val="707A4FEF"/>
    <w:rsid w:val="71F0A1E7"/>
    <w:rsid w:val="71F9F96E"/>
    <w:rsid w:val="7279BCBB"/>
    <w:rsid w:val="72B506E8"/>
    <w:rsid w:val="730163E5"/>
    <w:rsid w:val="732982E6"/>
    <w:rsid w:val="7332AF78"/>
    <w:rsid w:val="73B8FDBE"/>
    <w:rsid w:val="73F67536"/>
    <w:rsid w:val="75064101"/>
    <w:rsid w:val="7523B2DE"/>
    <w:rsid w:val="75BDA9C1"/>
    <w:rsid w:val="764547DA"/>
    <w:rsid w:val="76DF0F39"/>
    <w:rsid w:val="77142854"/>
    <w:rsid w:val="77F756DD"/>
    <w:rsid w:val="78157527"/>
    <w:rsid w:val="782C2749"/>
    <w:rsid w:val="78540524"/>
    <w:rsid w:val="787FA587"/>
    <w:rsid w:val="78B7BD26"/>
    <w:rsid w:val="78CF8F54"/>
    <w:rsid w:val="79D76712"/>
    <w:rsid w:val="7A08F15D"/>
    <w:rsid w:val="7A5E3A4C"/>
    <w:rsid w:val="7B299496"/>
    <w:rsid w:val="7B57AE2A"/>
    <w:rsid w:val="7B94288D"/>
    <w:rsid w:val="7C56515F"/>
    <w:rsid w:val="7C828132"/>
    <w:rsid w:val="7CB8D161"/>
    <w:rsid w:val="7D4D5F67"/>
    <w:rsid w:val="7DD41261"/>
    <w:rsid w:val="7E40D03F"/>
    <w:rsid w:val="7E5470F4"/>
    <w:rsid w:val="7E7703B6"/>
    <w:rsid w:val="7EBF23DB"/>
    <w:rsid w:val="7F5C5E8C"/>
    <w:rsid w:val="7F5DAC99"/>
    <w:rsid w:val="7FBD63C8"/>
    <w:rsid w:val="7FF29D32"/>
    <w:rsid w:val="7FFD05B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432428"/>
  <w15:docId w15:val="{09BDC881-35DC-46EC-95C8-27FC9DF20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4A17A5"/>
    <w:pPr>
      <w:spacing w:after="240" w:line="288" w:lineRule="auto"/>
    </w:pPr>
    <w:rPr>
      <w:rFonts w:eastAsia="Times New Roman" w:cs="Times New Roman"/>
      <w:color w:val="0D0D0D" w:themeColor="text1" w:themeTint="F2"/>
      <w:sz w:val="24"/>
      <w:szCs w:val="24"/>
    </w:rPr>
  </w:style>
  <w:style w:type="paragraph" w:styleId="Heading1">
    <w:name w:val="heading 1"/>
    <w:basedOn w:val="Normal"/>
    <w:next w:val="Normal"/>
    <w:link w:val="Heading1Char"/>
    <w:uiPriority w:val="9"/>
    <w:qFormat/>
    <w:rsid w:val="004A17A5"/>
    <w:pPr>
      <w:pageBreakBefore/>
      <w:spacing w:line="240" w:lineRule="auto"/>
      <w:outlineLvl w:val="0"/>
    </w:pPr>
    <w:rPr>
      <w:b/>
      <w:color w:val="183860"/>
      <w:sz w:val="36"/>
    </w:rPr>
  </w:style>
  <w:style w:type="paragraph" w:styleId="Heading2">
    <w:name w:val="heading 2"/>
    <w:basedOn w:val="Normal"/>
    <w:next w:val="Normal"/>
    <w:link w:val="Heading2Char"/>
    <w:uiPriority w:val="9"/>
    <w:qFormat/>
    <w:rsid w:val="004A17A5"/>
    <w:pPr>
      <w:keepNext/>
      <w:spacing w:before="480" w:line="240" w:lineRule="auto"/>
      <w:outlineLvl w:val="1"/>
    </w:pPr>
    <w:rPr>
      <w:b/>
      <w:color w:val="183860"/>
      <w:sz w:val="32"/>
      <w:szCs w:val="32"/>
    </w:rPr>
  </w:style>
  <w:style w:type="paragraph" w:styleId="Heading3">
    <w:name w:val="heading 3"/>
    <w:basedOn w:val="Heading2"/>
    <w:next w:val="Normal"/>
    <w:link w:val="Heading3Char"/>
    <w:uiPriority w:val="9"/>
    <w:qFormat/>
    <w:rsid w:val="004A17A5"/>
    <w:pPr>
      <w:spacing w:before="360"/>
      <w:outlineLvl w:val="2"/>
    </w:pPr>
    <w:rPr>
      <w:bCs/>
      <w:sz w:val="28"/>
      <w:szCs w:val="28"/>
    </w:rPr>
  </w:style>
  <w:style w:type="paragraph" w:styleId="Heading4">
    <w:name w:val="heading 4"/>
    <w:basedOn w:val="Heading2"/>
    <w:next w:val="Normal"/>
    <w:link w:val="Heading4Char"/>
    <w:qFormat/>
    <w:rsid w:val="004A17A5"/>
    <w:pPr>
      <w:spacing w:before="240"/>
      <w:outlineLvl w:val="3"/>
    </w:pPr>
    <w:rPr>
      <w:bCs/>
      <w:sz w:val="24"/>
      <w:szCs w:val="28"/>
    </w:rPr>
  </w:style>
  <w:style w:type="paragraph" w:styleId="Heading5">
    <w:name w:val="heading 5"/>
    <w:basedOn w:val="Normal"/>
    <w:next w:val="Normal"/>
    <w:link w:val="Heading5Char"/>
    <w:semiHidden/>
    <w:unhideWhenUsed/>
    <w:qFormat/>
    <w:rsid w:val="004A17A5"/>
    <w:pPr>
      <w:numPr>
        <w:ilvl w:val="4"/>
        <w:numId w:val="15"/>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4A17A5"/>
    <w:pPr>
      <w:numPr>
        <w:ilvl w:val="5"/>
        <w:numId w:val="15"/>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4A17A5"/>
    <w:pPr>
      <w:numPr>
        <w:ilvl w:val="6"/>
        <w:numId w:val="15"/>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4A17A5"/>
    <w:pPr>
      <w:numPr>
        <w:ilvl w:val="7"/>
        <w:numId w:val="15"/>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4A17A5"/>
    <w:pPr>
      <w:numPr>
        <w:ilvl w:val="8"/>
        <w:numId w:val="15"/>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nhideWhenUsed/>
    <w:qFormat/>
    <w:rsid w:val="004A17A5"/>
    <w:pPr>
      <w:spacing w:before="240" w:line="240" w:lineRule="auto"/>
    </w:pPr>
    <w:rPr>
      <w:b/>
      <w:color w:val="104F75"/>
      <w:sz w:val="96"/>
      <w:szCs w:val="120"/>
    </w:rPr>
  </w:style>
  <w:style w:type="paragraph" w:styleId="Subtitle">
    <w:name w:val="Subtitle"/>
    <w:basedOn w:val="Normal"/>
    <w:next w:val="Normal"/>
    <w:link w:val="SubtitleChar"/>
    <w:unhideWhenUsed/>
    <w:rsid w:val="004A17A5"/>
    <w:pPr>
      <w:numPr>
        <w:ilvl w:val="1"/>
      </w:numPr>
      <w:spacing w:after="160"/>
    </w:pPr>
    <w:rPr>
      <w:rFonts w:asciiTheme="minorHAnsi" w:eastAsiaTheme="minorEastAsia" w:hAnsiTheme="minorHAnsi" w:cstheme="minorBidi"/>
      <w:color w:val="5A5A5A" w:themeColor="text1" w:themeTint="A5"/>
      <w:spacing w:val="15"/>
      <w:sz w:val="22"/>
      <w:szCs w:val="22"/>
    </w:rPr>
  </w:style>
  <w:style w:type="paragraph" w:styleId="CommentText">
    <w:name w:val="annotation text"/>
    <w:basedOn w:val="Normal"/>
    <w:link w:val="CommentTextChar"/>
    <w:uiPriority w:val="99"/>
    <w:unhideWhenUsed/>
    <w:rsid w:val="004A17A5"/>
    <w:pPr>
      <w:spacing w:line="240" w:lineRule="auto"/>
    </w:pPr>
    <w:rPr>
      <w:sz w:val="20"/>
      <w:szCs w:val="20"/>
    </w:rPr>
  </w:style>
  <w:style w:type="character" w:customStyle="1" w:styleId="CommentTextChar">
    <w:name w:val="Comment Text Char"/>
    <w:basedOn w:val="DefaultParagraphFont"/>
    <w:link w:val="CommentText"/>
    <w:uiPriority w:val="99"/>
    <w:rsid w:val="004A17A5"/>
    <w:rPr>
      <w:rFonts w:eastAsia="Times New Roman" w:cs="Times New Roman"/>
      <w:color w:val="0D0D0D" w:themeColor="text1" w:themeTint="F2"/>
      <w:sz w:val="20"/>
      <w:szCs w:val="20"/>
    </w:rPr>
  </w:style>
  <w:style w:type="character" w:styleId="CommentReference">
    <w:name w:val="annotation reference"/>
    <w:basedOn w:val="DefaultParagraphFont"/>
    <w:uiPriority w:val="99"/>
    <w:semiHidden/>
    <w:unhideWhenUsed/>
    <w:rsid w:val="004A17A5"/>
    <w:rPr>
      <w:sz w:val="16"/>
      <w:szCs w:val="16"/>
    </w:rPr>
  </w:style>
  <w:style w:type="paragraph" w:styleId="CommentSubject">
    <w:name w:val="annotation subject"/>
    <w:basedOn w:val="CommentText"/>
    <w:next w:val="CommentText"/>
    <w:link w:val="CommentSubjectChar"/>
    <w:semiHidden/>
    <w:unhideWhenUsed/>
    <w:rsid w:val="004A17A5"/>
    <w:rPr>
      <w:b/>
      <w:bCs/>
    </w:rPr>
  </w:style>
  <w:style w:type="character" w:customStyle="1" w:styleId="CommentSubjectChar">
    <w:name w:val="Comment Subject Char"/>
    <w:basedOn w:val="CommentTextChar"/>
    <w:link w:val="CommentSubject"/>
    <w:semiHidden/>
    <w:rsid w:val="004A17A5"/>
    <w:rPr>
      <w:rFonts w:eastAsia="Times New Roman" w:cs="Times New Roman"/>
      <w:b/>
      <w:bCs/>
      <w:color w:val="0D0D0D" w:themeColor="text1" w:themeTint="F2"/>
      <w:sz w:val="20"/>
      <w:szCs w:val="20"/>
    </w:rPr>
  </w:style>
  <w:style w:type="character" w:styleId="Mention">
    <w:name w:val="Mention"/>
    <w:basedOn w:val="DefaultParagraphFont"/>
    <w:uiPriority w:val="99"/>
    <w:unhideWhenUsed/>
    <w:rsid w:val="004A17A5"/>
    <w:rPr>
      <w:color w:val="2B579A"/>
      <w:shd w:val="clear" w:color="auto" w:fill="E1DFDD"/>
    </w:rPr>
  </w:style>
  <w:style w:type="character" w:styleId="Hyperlink">
    <w:name w:val="Hyperlink"/>
    <w:uiPriority w:val="99"/>
    <w:unhideWhenUsed/>
    <w:qFormat/>
    <w:rsid w:val="004A17A5"/>
    <w:rPr>
      <w:rFonts w:ascii="Arial" w:hAnsi="Arial"/>
      <w:color w:val="0000FF"/>
      <w:sz w:val="24"/>
      <w:u w:val="single"/>
    </w:rPr>
  </w:style>
  <w:style w:type="paragraph" w:styleId="ListParagraph">
    <w:name w:val="List Paragraph"/>
    <w:basedOn w:val="Normal"/>
    <w:uiPriority w:val="34"/>
    <w:qFormat/>
    <w:rsid w:val="004A17A5"/>
    <w:pPr>
      <w:numPr>
        <w:numId w:val="16"/>
      </w:numPr>
      <w:spacing w:after="120"/>
      <w:contextualSpacing/>
    </w:pPr>
  </w:style>
  <w:style w:type="character" w:styleId="UnresolvedMention">
    <w:name w:val="Unresolved Mention"/>
    <w:basedOn w:val="DefaultParagraphFont"/>
    <w:uiPriority w:val="99"/>
    <w:unhideWhenUsed/>
    <w:rsid w:val="004A17A5"/>
    <w:rPr>
      <w:color w:val="605E5C"/>
      <w:shd w:val="clear" w:color="auto" w:fill="E1DFDD"/>
    </w:rPr>
  </w:style>
  <w:style w:type="character" w:styleId="FollowedHyperlink">
    <w:name w:val="FollowedHyperlink"/>
    <w:basedOn w:val="DefaultParagraphFont"/>
    <w:semiHidden/>
    <w:unhideWhenUsed/>
    <w:rsid w:val="004A17A5"/>
    <w:rPr>
      <w:color w:val="800080" w:themeColor="followedHyperlink"/>
      <w:u w:val="single"/>
    </w:rPr>
  </w:style>
  <w:style w:type="paragraph" w:styleId="TOCHeading">
    <w:name w:val="TOC Heading"/>
    <w:basedOn w:val="Normal"/>
    <w:next w:val="Normal"/>
    <w:uiPriority w:val="39"/>
    <w:unhideWhenUsed/>
    <w:rsid w:val="004A17A5"/>
    <w:pPr>
      <w:pageBreakBefore/>
    </w:pPr>
    <w:rPr>
      <w:rFonts w:cs="Arial"/>
      <w:b/>
      <w:color w:val="365F91"/>
      <w:sz w:val="36"/>
      <w:szCs w:val="28"/>
      <w:lang w:eastAsia="ja-JP"/>
    </w:rPr>
  </w:style>
  <w:style w:type="paragraph" w:styleId="TOC1">
    <w:name w:val="toc 1"/>
    <w:basedOn w:val="Normal"/>
    <w:next w:val="Normal"/>
    <w:autoRedefine/>
    <w:uiPriority w:val="39"/>
    <w:unhideWhenUsed/>
    <w:qFormat/>
    <w:rsid w:val="004A17A5"/>
    <w:pPr>
      <w:tabs>
        <w:tab w:val="right" w:pos="9498"/>
      </w:tabs>
      <w:spacing w:after="0"/>
    </w:pPr>
    <w:rPr>
      <w:noProof/>
    </w:rPr>
  </w:style>
  <w:style w:type="paragraph" w:styleId="TOC2">
    <w:name w:val="toc 2"/>
    <w:basedOn w:val="Normal"/>
    <w:next w:val="Normal"/>
    <w:autoRedefine/>
    <w:uiPriority w:val="39"/>
    <w:unhideWhenUsed/>
    <w:qFormat/>
    <w:rsid w:val="004A17A5"/>
    <w:pPr>
      <w:spacing w:after="100"/>
      <w:ind w:left="240"/>
    </w:pPr>
  </w:style>
  <w:style w:type="table" w:styleId="TableGrid">
    <w:name w:val="Table Grid"/>
    <w:basedOn w:val="TableNormal"/>
    <w:uiPriority w:val="39"/>
    <w:rsid w:val="004A17A5"/>
    <w:pPr>
      <w:spacing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362AA"/>
    <w:pPr>
      <w:spacing w:line="240" w:lineRule="auto"/>
    </w:pPr>
  </w:style>
  <w:style w:type="character" w:customStyle="1" w:styleId="Heading1Char">
    <w:name w:val="Heading 1 Char"/>
    <w:link w:val="Heading1"/>
    <w:uiPriority w:val="9"/>
    <w:rsid w:val="004A17A5"/>
    <w:rPr>
      <w:rFonts w:eastAsia="Times New Roman" w:cs="Times New Roman"/>
      <w:b/>
      <w:color w:val="183860"/>
      <w:sz w:val="36"/>
      <w:szCs w:val="24"/>
    </w:rPr>
  </w:style>
  <w:style w:type="character" w:customStyle="1" w:styleId="Heading2Char">
    <w:name w:val="Heading 2 Char"/>
    <w:link w:val="Heading2"/>
    <w:uiPriority w:val="9"/>
    <w:rsid w:val="004A17A5"/>
    <w:rPr>
      <w:rFonts w:eastAsia="Times New Roman" w:cs="Times New Roman"/>
      <w:b/>
      <w:color w:val="183860"/>
      <w:sz w:val="32"/>
      <w:szCs w:val="32"/>
    </w:rPr>
  </w:style>
  <w:style w:type="character" w:customStyle="1" w:styleId="Heading3Char">
    <w:name w:val="Heading 3 Char"/>
    <w:link w:val="Heading3"/>
    <w:uiPriority w:val="9"/>
    <w:rsid w:val="004A17A5"/>
    <w:rPr>
      <w:rFonts w:eastAsia="Times New Roman" w:cs="Times New Roman"/>
      <w:b/>
      <w:bCs/>
      <w:color w:val="183860"/>
      <w:sz w:val="28"/>
      <w:szCs w:val="28"/>
    </w:rPr>
  </w:style>
  <w:style w:type="character" w:customStyle="1" w:styleId="Heading4Char">
    <w:name w:val="Heading 4 Char"/>
    <w:link w:val="Heading4"/>
    <w:rsid w:val="004A17A5"/>
    <w:rPr>
      <w:rFonts w:eastAsia="Times New Roman" w:cs="Times New Roman"/>
      <w:b/>
      <w:bCs/>
      <w:color w:val="183860"/>
      <w:sz w:val="24"/>
      <w:szCs w:val="28"/>
    </w:rPr>
  </w:style>
  <w:style w:type="character" w:customStyle="1" w:styleId="Heading5Char">
    <w:name w:val="Heading 5 Char"/>
    <w:link w:val="Heading5"/>
    <w:semiHidden/>
    <w:rsid w:val="004A17A5"/>
    <w:rPr>
      <w:rFonts w:ascii="Calibri" w:eastAsia="Times New Roman" w:hAnsi="Calibri" w:cs="Times New Roman"/>
      <w:b/>
      <w:bCs/>
      <w:i/>
      <w:iCs/>
      <w:color w:val="0D0D0D" w:themeColor="text1" w:themeTint="F2"/>
      <w:sz w:val="26"/>
      <w:szCs w:val="26"/>
    </w:rPr>
  </w:style>
  <w:style w:type="character" w:customStyle="1" w:styleId="Heading6Char">
    <w:name w:val="Heading 6 Char"/>
    <w:link w:val="Heading6"/>
    <w:semiHidden/>
    <w:rsid w:val="004A17A5"/>
    <w:rPr>
      <w:rFonts w:ascii="Calibri" w:eastAsia="Times New Roman" w:hAnsi="Calibri" w:cs="Times New Roman"/>
      <w:b/>
      <w:bCs/>
      <w:color w:val="0D0D0D" w:themeColor="text1" w:themeTint="F2"/>
      <w:sz w:val="24"/>
    </w:rPr>
  </w:style>
  <w:style w:type="character" w:customStyle="1" w:styleId="TitleChar">
    <w:name w:val="Title Char"/>
    <w:link w:val="Title"/>
    <w:rsid w:val="004A17A5"/>
    <w:rPr>
      <w:rFonts w:eastAsia="Times New Roman" w:cs="Times New Roman"/>
      <w:b/>
      <w:color w:val="104F75"/>
      <w:sz w:val="96"/>
      <w:szCs w:val="120"/>
    </w:rPr>
  </w:style>
  <w:style w:type="character" w:customStyle="1" w:styleId="SubtitleChar">
    <w:name w:val="Subtitle Char"/>
    <w:basedOn w:val="DefaultParagraphFont"/>
    <w:link w:val="Subtitle"/>
    <w:rsid w:val="004A17A5"/>
    <w:rPr>
      <w:rFonts w:asciiTheme="minorHAnsi" w:eastAsiaTheme="minorEastAsia" w:hAnsiTheme="minorHAnsi" w:cstheme="minorBidi"/>
      <w:color w:val="5A5A5A" w:themeColor="text1" w:themeTint="A5"/>
      <w:spacing w:val="15"/>
    </w:rPr>
  </w:style>
  <w:style w:type="table" w:customStyle="1" w:styleId="TableGrid1">
    <w:name w:val="Table Grid1"/>
    <w:basedOn w:val="TableNormal"/>
    <w:next w:val="TableGrid"/>
    <w:uiPriority w:val="39"/>
    <w:rsid w:val="00C625A8"/>
    <w:pPr>
      <w:spacing w:line="240" w:lineRule="auto"/>
    </w:pPr>
    <w:tblPr>
      <w:tblCellMar>
        <w:left w:w="0" w:type="dxa"/>
        <w:right w:w="0" w:type="dxa"/>
      </w:tblCellMar>
    </w:tblPr>
  </w:style>
  <w:style w:type="paragraph" w:customStyle="1" w:styleId="Normal2">
    <w:name w:val="Normal2"/>
    <w:basedOn w:val="Normal"/>
    <w:uiPriority w:val="1"/>
    <w:rsid w:val="00C625A8"/>
  </w:style>
  <w:style w:type="character" w:customStyle="1" w:styleId="normaltextrun">
    <w:name w:val="normaltextrun"/>
    <w:basedOn w:val="DefaultParagraphFont"/>
    <w:rsid w:val="00C625A8"/>
  </w:style>
  <w:style w:type="paragraph" w:styleId="TOC3">
    <w:name w:val="toc 3"/>
    <w:basedOn w:val="Normal"/>
    <w:next w:val="Normal"/>
    <w:autoRedefine/>
    <w:uiPriority w:val="39"/>
    <w:unhideWhenUsed/>
    <w:qFormat/>
    <w:rsid w:val="004A17A5"/>
    <w:pPr>
      <w:spacing w:after="100"/>
      <w:ind w:left="480"/>
    </w:pPr>
  </w:style>
  <w:style w:type="paragraph" w:styleId="Header">
    <w:name w:val="header"/>
    <w:basedOn w:val="Normal"/>
    <w:link w:val="HeaderChar"/>
    <w:unhideWhenUsed/>
    <w:rsid w:val="004A17A5"/>
    <w:pPr>
      <w:tabs>
        <w:tab w:val="center" w:pos="4513"/>
        <w:tab w:val="right" w:pos="9026"/>
      </w:tabs>
      <w:spacing w:after="0" w:line="240" w:lineRule="auto"/>
    </w:pPr>
  </w:style>
  <w:style w:type="character" w:customStyle="1" w:styleId="HeaderChar">
    <w:name w:val="Header Char"/>
    <w:basedOn w:val="DefaultParagraphFont"/>
    <w:link w:val="Header"/>
    <w:rsid w:val="004A17A5"/>
    <w:rPr>
      <w:rFonts w:eastAsia="Times New Roman" w:cs="Times New Roman"/>
      <w:color w:val="0D0D0D" w:themeColor="text1" w:themeTint="F2"/>
      <w:sz w:val="24"/>
      <w:szCs w:val="24"/>
    </w:rPr>
  </w:style>
  <w:style w:type="paragraph" w:styleId="Footer">
    <w:name w:val="footer"/>
    <w:basedOn w:val="Normal"/>
    <w:link w:val="FooterChar"/>
    <w:uiPriority w:val="99"/>
    <w:unhideWhenUsed/>
    <w:rsid w:val="004A17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7A5"/>
    <w:rPr>
      <w:rFonts w:eastAsia="Times New Roman" w:cs="Times New Roman"/>
      <w:color w:val="0D0D0D" w:themeColor="text1" w:themeTint="F2"/>
      <w:sz w:val="24"/>
      <w:szCs w:val="24"/>
    </w:rPr>
  </w:style>
  <w:style w:type="paragraph" w:customStyle="1" w:styleId="GuidanceNormal">
    <w:name w:val="GuidanceNormal"/>
    <w:basedOn w:val="Normal"/>
    <w:link w:val="GuidanceNormalChar"/>
    <w:qFormat/>
    <w:rsid w:val="00777811"/>
    <w:pPr>
      <w:shd w:val="clear" w:color="auto" w:fill="00662E"/>
      <w:spacing w:after="60" w:line="240" w:lineRule="auto"/>
    </w:pPr>
    <w:rPr>
      <w:rFonts w:eastAsiaTheme="minorEastAsia"/>
      <w:color w:val="FFFFFF" w:themeColor="background1"/>
      <w:lang w:eastAsia="ja-JP"/>
    </w:rPr>
  </w:style>
  <w:style w:type="character" w:customStyle="1" w:styleId="GuidanceNormalChar">
    <w:name w:val="GuidanceNormal Char"/>
    <w:basedOn w:val="DefaultParagraphFont"/>
    <w:link w:val="GuidanceNormal"/>
    <w:rsid w:val="00CE006E"/>
    <w:rPr>
      <w:rFonts w:eastAsiaTheme="minorEastAsia"/>
      <w:color w:val="FFFFFF" w:themeColor="background1"/>
      <w:sz w:val="24"/>
      <w:szCs w:val="24"/>
      <w:shd w:val="clear" w:color="auto" w:fill="00662E"/>
      <w:lang w:eastAsia="ja-JP"/>
    </w:rPr>
  </w:style>
  <w:style w:type="paragraph" w:customStyle="1" w:styleId="GuidHead2">
    <w:name w:val="GuidHead2"/>
    <w:basedOn w:val="Normal"/>
    <w:next w:val="GuidanceNormal"/>
    <w:link w:val="GuidHead2Char"/>
    <w:qFormat/>
    <w:rsid w:val="00CE006E"/>
    <w:pPr>
      <w:pBdr>
        <w:top w:val="nil"/>
        <w:left w:val="nil"/>
        <w:bottom w:val="nil"/>
        <w:right w:val="nil"/>
        <w:between w:val="nil"/>
      </w:pBdr>
      <w:spacing w:line="240" w:lineRule="auto"/>
      <w:outlineLvl w:val="4"/>
      <w15:collapsed/>
    </w:pPr>
    <w:rPr>
      <w:rFonts w:eastAsiaTheme="minorEastAsia"/>
      <w:color w:val="00662E"/>
      <w:lang w:eastAsia="ja-JP"/>
    </w:rPr>
  </w:style>
  <w:style w:type="character" w:customStyle="1" w:styleId="GuidHead2Char">
    <w:name w:val="GuidHead2 Char"/>
    <w:basedOn w:val="DefaultParagraphFont"/>
    <w:link w:val="GuidHead2"/>
    <w:rsid w:val="00CE006E"/>
    <w:rPr>
      <w:rFonts w:eastAsiaTheme="minorEastAsia"/>
      <w:color w:val="00662E"/>
      <w:sz w:val="24"/>
      <w:szCs w:val="24"/>
      <w:lang w:eastAsia="ja-JP"/>
    </w:rPr>
  </w:style>
  <w:style w:type="paragraph" w:customStyle="1" w:styleId="GuidanceHyperlink">
    <w:name w:val="GuidanceHyperlink"/>
    <w:basedOn w:val="GuidanceNormal"/>
    <w:link w:val="GuidanceHyperlinkChar"/>
    <w:qFormat/>
    <w:rsid w:val="00CE006E"/>
    <w:rPr>
      <w:u w:val="single"/>
    </w:rPr>
  </w:style>
  <w:style w:type="character" w:customStyle="1" w:styleId="GuidanceHyperlinkChar">
    <w:name w:val="GuidanceHyperlink Char"/>
    <w:basedOn w:val="DefaultParagraphFont"/>
    <w:link w:val="GuidanceHyperlink"/>
    <w:rsid w:val="00CE006E"/>
    <w:rPr>
      <w:rFonts w:eastAsiaTheme="minorEastAsia"/>
      <w:color w:val="FFFFFF" w:themeColor="background1"/>
      <w:sz w:val="24"/>
      <w:szCs w:val="24"/>
      <w:u w:val="single"/>
      <w:shd w:val="clear" w:color="auto" w:fill="00662E"/>
      <w:lang w:eastAsia="ja-JP"/>
    </w:rPr>
  </w:style>
  <w:style w:type="paragraph" w:customStyle="1" w:styleId="ExpandGuidance">
    <w:name w:val="ExpandGuidance"/>
    <w:basedOn w:val="Normal"/>
    <w:next w:val="GuidanceNormal"/>
    <w:link w:val="ExpandGuidanceChar"/>
    <w:qFormat/>
    <w:rsid w:val="00C75255"/>
    <w:pPr>
      <w:pBdr>
        <w:top w:val="nil"/>
        <w:left w:val="nil"/>
        <w:bottom w:val="nil"/>
        <w:right w:val="nil"/>
        <w:between w:val="nil"/>
      </w:pBdr>
      <w:spacing w:line="240" w:lineRule="auto"/>
      <w:outlineLvl w:val="4"/>
      <w15:collapsed/>
    </w:pPr>
    <w:rPr>
      <w:rFonts w:eastAsiaTheme="minorEastAsia"/>
      <w:color w:val="00662E"/>
      <w:lang w:eastAsia="ja-JP"/>
    </w:rPr>
  </w:style>
  <w:style w:type="character" w:customStyle="1" w:styleId="ExpandGuidanceChar">
    <w:name w:val="ExpandGuidance Char"/>
    <w:basedOn w:val="DefaultParagraphFont"/>
    <w:link w:val="ExpandGuidance"/>
    <w:rsid w:val="00C75255"/>
    <w:rPr>
      <w:rFonts w:eastAsiaTheme="minorEastAsia"/>
      <w:color w:val="00662E"/>
      <w:sz w:val="24"/>
      <w:szCs w:val="24"/>
      <w:lang w:eastAsia="ja-JP"/>
    </w:rPr>
  </w:style>
  <w:style w:type="paragraph" w:customStyle="1" w:styleId="txtBox1">
    <w:name w:val="txtBox1"/>
    <w:basedOn w:val="Normal"/>
    <w:link w:val="txtBox1Char"/>
    <w:qFormat/>
    <w:rsid w:val="0006341D"/>
    <w:pPr>
      <w:shd w:val="clear" w:color="auto" w:fill="F2E6F4"/>
      <w:spacing w:line="240" w:lineRule="auto"/>
    </w:pPr>
    <w:rPr>
      <w:rFonts w:eastAsiaTheme="minorEastAsia"/>
      <w:noProof/>
      <w:color w:val="1F497D" w:themeColor="text2"/>
      <w:lang w:eastAsia="ja-JP"/>
    </w:rPr>
  </w:style>
  <w:style w:type="character" w:customStyle="1" w:styleId="txtBox1Char">
    <w:name w:val="txtBox1 Char"/>
    <w:basedOn w:val="DefaultParagraphFont"/>
    <w:link w:val="txtBox1"/>
    <w:rsid w:val="00C75255"/>
    <w:rPr>
      <w:rFonts w:eastAsiaTheme="minorEastAsia"/>
      <w:noProof/>
      <w:color w:val="1F497D" w:themeColor="text2"/>
      <w:sz w:val="24"/>
      <w:szCs w:val="24"/>
      <w:shd w:val="clear" w:color="auto" w:fill="F2E6F4"/>
      <w:lang w:eastAsia="ja-JP"/>
    </w:rPr>
  </w:style>
  <w:style w:type="paragraph" w:styleId="NoSpacing">
    <w:name w:val="No Spacing"/>
    <w:uiPriority w:val="1"/>
    <w:unhideWhenUsed/>
    <w:rsid w:val="004A17A5"/>
    <w:pPr>
      <w:spacing w:line="240" w:lineRule="auto"/>
    </w:pPr>
    <w:rPr>
      <w:rFonts w:eastAsia="Times New Roman" w:cs="Times New Roman"/>
      <w:color w:val="0D0D0D" w:themeColor="text1" w:themeTint="F2"/>
      <w:sz w:val="24"/>
      <w:szCs w:val="24"/>
    </w:rPr>
  </w:style>
  <w:style w:type="paragraph" w:customStyle="1" w:styleId="test">
    <w:name w:val="test"/>
    <w:basedOn w:val="Normal"/>
    <w:link w:val="testChar"/>
    <w:qFormat/>
    <w:rsid w:val="00D673E2"/>
    <w:pPr>
      <w:keepNext/>
      <w:keepLines/>
      <w:spacing w:line="240" w:lineRule="auto"/>
      <w:outlineLvl w:val="3"/>
    </w:pPr>
    <w:rPr>
      <w:noProof/>
      <w:color w:val="000000" w:themeColor="text1"/>
    </w:rPr>
  </w:style>
  <w:style w:type="character" w:customStyle="1" w:styleId="testChar">
    <w:name w:val="test Char"/>
    <w:basedOn w:val="DefaultParagraphFont"/>
    <w:link w:val="test"/>
    <w:rsid w:val="00D673E2"/>
    <w:rPr>
      <w:noProof/>
      <w:color w:val="000000" w:themeColor="text1"/>
    </w:rPr>
  </w:style>
  <w:style w:type="paragraph" w:customStyle="1" w:styleId="Numberedlist">
    <w:name w:val="Numbered list"/>
    <w:basedOn w:val="Normal"/>
    <w:next w:val="Normal"/>
    <w:link w:val="NumberedlistChar"/>
    <w:qFormat/>
    <w:rsid w:val="00D673E2"/>
    <w:pPr>
      <w:keepNext/>
      <w:keepLines/>
      <w:numPr>
        <w:numId w:val="2"/>
      </w:numPr>
      <w:spacing w:before="360" w:after="120"/>
      <w:outlineLvl w:val="4"/>
    </w:pPr>
    <w:rPr>
      <w:b/>
      <w:bCs/>
    </w:rPr>
  </w:style>
  <w:style w:type="character" w:customStyle="1" w:styleId="NumberedlistChar">
    <w:name w:val="Numbered list Char"/>
    <w:basedOn w:val="DefaultParagraphFont"/>
    <w:link w:val="Numberedlist"/>
    <w:rsid w:val="00D673E2"/>
    <w:rPr>
      <w:rFonts w:eastAsia="Times New Roman" w:cs="Times New Roman"/>
      <w:b/>
      <w:bCs/>
      <w:color w:val="0D0D0D" w:themeColor="text1" w:themeTint="F2"/>
      <w:sz w:val="24"/>
      <w:szCs w:val="24"/>
    </w:rPr>
  </w:style>
  <w:style w:type="paragraph" w:customStyle="1" w:styleId="Lettered">
    <w:name w:val="Lettered"/>
    <w:basedOn w:val="Normal"/>
    <w:link w:val="LetteredChar"/>
    <w:qFormat/>
    <w:rsid w:val="00863228"/>
    <w:pPr>
      <w:keepNext/>
      <w:keepLines/>
      <w:numPr>
        <w:ilvl w:val="1"/>
        <w:numId w:val="2"/>
      </w:numPr>
      <w:spacing w:before="360" w:after="120"/>
    </w:pPr>
    <w:rPr>
      <w:b/>
      <w:bCs/>
    </w:rPr>
  </w:style>
  <w:style w:type="character" w:customStyle="1" w:styleId="LetteredChar">
    <w:name w:val="Lettered Char"/>
    <w:basedOn w:val="DefaultParagraphFont"/>
    <w:link w:val="Lettered"/>
    <w:rsid w:val="00D673E2"/>
    <w:rPr>
      <w:rFonts w:eastAsia="Times New Roman" w:cs="Times New Roman"/>
      <w:b/>
      <w:bCs/>
      <w:color w:val="0D0D0D" w:themeColor="text1" w:themeTint="F2"/>
      <w:sz w:val="24"/>
      <w:szCs w:val="24"/>
    </w:rPr>
  </w:style>
  <w:style w:type="paragraph" w:customStyle="1" w:styleId="Listheading">
    <w:name w:val="List heading"/>
    <w:basedOn w:val="Normal"/>
    <w:link w:val="ListheadingChar"/>
    <w:qFormat/>
    <w:rsid w:val="003E2940"/>
    <w:pPr>
      <w:numPr>
        <w:numId w:val="1"/>
      </w:numPr>
      <w:pBdr>
        <w:top w:val="nil"/>
        <w:left w:val="nil"/>
        <w:bottom w:val="nil"/>
        <w:right w:val="nil"/>
        <w:between w:val="nil"/>
      </w:pBdr>
      <w:spacing w:line="240" w:lineRule="auto"/>
    </w:pPr>
    <w:rPr>
      <w:rFonts w:eastAsiaTheme="minorEastAsia"/>
      <w:b/>
      <w:color w:val="000000"/>
      <w:lang w:eastAsia="ja-JP"/>
    </w:rPr>
  </w:style>
  <w:style w:type="character" w:customStyle="1" w:styleId="ListheadingChar">
    <w:name w:val="List heading Char"/>
    <w:basedOn w:val="DefaultParagraphFont"/>
    <w:link w:val="Listheading"/>
    <w:rsid w:val="003E2940"/>
    <w:rPr>
      <w:rFonts w:eastAsiaTheme="minorEastAsia" w:cs="Times New Roman"/>
      <w:b/>
      <w:color w:val="000000"/>
      <w:sz w:val="24"/>
      <w:szCs w:val="24"/>
      <w:lang w:eastAsia="ja-JP"/>
    </w:rPr>
  </w:style>
  <w:style w:type="paragraph" w:customStyle="1" w:styleId="Listheadinglevel2">
    <w:name w:val="List heading level 2"/>
    <w:basedOn w:val="Normal"/>
    <w:link w:val="Listheadinglevel2Char"/>
    <w:qFormat/>
    <w:rsid w:val="003E2940"/>
    <w:pPr>
      <w:numPr>
        <w:ilvl w:val="1"/>
        <w:numId w:val="1"/>
      </w:numPr>
      <w:pBdr>
        <w:top w:val="nil"/>
        <w:left w:val="nil"/>
        <w:bottom w:val="nil"/>
        <w:right w:val="nil"/>
        <w:between w:val="nil"/>
      </w:pBdr>
      <w:spacing w:line="240" w:lineRule="auto"/>
    </w:pPr>
    <w:rPr>
      <w:rFonts w:eastAsiaTheme="minorEastAsia"/>
      <w:b/>
      <w:bCs/>
      <w:color w:val="000000" w:themeColor="text1"/>
      <w:lang w:eastAsia="ja-JP"/>
    </w:rPr>
  </w:style>
  <w:style w:type="character" w:customStyle="1" w:styleId="Listheadinglevel2Char">
    <w:name w:val="List heading level 2 Char"/>
    <w:basedOn w:val="DefaultParagraphFont"/>
    <w:link w:val="Listheadinglevel2"/>
    <w:rsid w:val="003E2940"/>
    <w:rPr>
      <w:rFonts w:eastAsiaTheme="minorEastAsia" w:cs="Times New Roman"/>
      <w:b/>
      <w:bCs/>
      <w:color w:val="000000" w:themeColor="text1"/>
      <w:sz w:val="24"/>
      <w:szCs w:val="24"/>
      <w:lang w:eastAsia="ja-JP"/>
    </w:rPr>
  </w:style>
  <w:style w:type="table" w:customStyle="1" w:styleId="TableGrid2">
    <w:name w:val="Table Grid2"/>
    <w:basedOn w:val="TableNormal"/>
    <w:next w:val="TableGrid"/>
    <w:uiPriority w:val="39"/>
    <w:rsid w:val="003E2940"/>
    <w:pPr>
      <w:spacing w:line="240" w:lineRule="auto"/>
    </w:pPr>
    <w:rPr>
      <w:rFonts w:asciiTheme="minorHAnsi" w:eastAsiaTheme="minorHAnsi" w:hAnsiTheme="minorHAnsi" w:cstheme="minorBidi"/>
      <w:lang w:eastAsia="en-US"/>
    </w:rPr>
    <w:tblPr>
      <w:tblCellMar>
        <w:left w:w="0" w:type="dxa"/>
        <w:right w:w="0" w:type="dxa"/>
      </w:tblCellMar>
    </w:tblPr>
  </w:style>
  <w:style w:type="paragraph" w:styleId="FootnoteText">
    <w:name w:val="footnote text"/>
    <w:basedOn w:val="Normal"/>
    <w:link w:val="FootnoteTextChar"/>
    <w:uiPriority w:val="99"/>
    <w:unhideWhenUsed/>
    <w:qFormat/>
    <w:rsid w:val="004A17A5"/>
    <w:pPr>
      <w:spacing w:after="60" w:line="240" w:lineRule="auto"/>
    </w:pPr>
    <w:rPr>
      <w:sz w:val="20"/>
      <w:szCs w:val="20"/>
    </w:rPr>
  </w:style>
  <w:style w:type="character" w:customStyle="1" w:styleId="FootnoteTextChar">
    <w:name w:val="Footnote Text Char"/>
    <w:basedOn w:val="DefaultParagraphFont"/>
    <w:link w:val="FootnoteText"/>
    <w:uiPriority w:val="99"/>
    <w:rsid w:val="004A17A5"/>
    <w:rPr>
      <w:rFonts w:eastAsia="Times New Roman" w:cs="Times New Roman"/>
      <w:color w:val="0D0D0D" w:themeColor="text1" w:themeTint="F2"/>
      <w:sz w:val="20"/>
      <w:szCs w:val="20"/>
    </w:rPr>
  </w:style>
  <w:style w:type="character" w:styleId="FootnoteReference">
    <w:name w:val="footnote reference"/>
    <w:basedOn w:val="DefaultParagraphFont"/>
    <w:uiPriority w:val="99"/>
    <w:semiHidden/>
    <w:unhideWhenUsed/>
    <w:rsid w:val="004A17A5"/>
    <w:rPr>
      <w:vertAlign w:val="superscript"/>
    </w:rPr>
  </w:style>
  <w:style w:type="paragraph" w:customStyle="1" w:styleId="Heading">
    <w:name w:val="Heading"/>
    <w:basedOn w:val="Normal"/>
    <w:link w:val="HeadingChar"/>
    <w:qFormat/>
    <w:rsid w:val="00CE4CB9"/>
    <w:rPr>
      <w:b/>
      <w:color w:val="183860"/>
      <w:sz w:val="36"/>
      <w:szCs w:val="36"/>
    </w:rPr>
  </w:style>
  <w:style w:type="character" w:customStyle="1" w:styleId="HeadingChar">
    <w:name w:val="Heading Char"/>
    <w:basedOn w:val="DefaultParagraphFont"/>
    <w:link w:val="Heading"/>
    <w:rsid w:val="00CE4CB9"/>
    <w:rPr>
      <w:b/>
      <w:color w:val="183860"/>
      <w:sz w:val="36"/>
      <w:szCs w:val="36"/>
    </w:rPr>
  </w:style>
  <w:style w:type="table" w:styleId="GridTable4-Accent1">
    <w:name w:val="Grid Table 4 Accent 1"/>
    <w:basedOn w:val="TableNormal"/>
    <w:uiPriority w:val="49"/>
    <w:rsid w:val="007009AA"/>
    <w:pPr>
      <w:spacing w:line="240" w:lineRule="auto"/>
    </w:pPr>
    <w:rPr>
      <w:rFonts w:asciiTheme="minorHAnsi" w:eastAsiaTheme="minorHAnsi" w:hAnsiTheme="minorHAnsi" w:cstheme="minorBidi"/>
      <w:sz w:val="24"/>
      <w:szCs w:val="24"/>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Tabletext12pt">
    <w:name w:val="Table text 12pt"/>
    <w:qFormat/>
    <w:rsid w:val="007009AA"/>
    <w:pPr>
      <w:framePr w:hSpace="180" w:wrap="around" w:vAnchor="text" w:hAnchor="text" w:y="1"/>
      <w:spacing w:line="240" w:lineRule="auto"/>
      <w:suppressOverlap/>
    </w:pPr>
    <w:rPr>
      <w:rFonts w:asciiTheme="minorHAnsi" w:eastAsiaTheme="minorHAnsi" w:hAnsiTheme="minorHAnsi" w:cstheme="minorBidi"/>
      <w:sz w:val="24"/>
      <w:lang w:eastAsia="en-US"/>
    </w:rPr>
  </w:style>
  <w:style w:type="paragraph" w:styleId="NormalWeb">
    <w:name w:val="Normal (Web)"/>
    <w:basedOn w:val="Normal"/>
    <w:uiPriority w:val="99"/>
    <w:unhideWhenUsed/>
    <w:rsid w:val="004A17A5"/>
    <w:pPr>
      <w:spacing w:before="100" w:beforeAutospacing="1" w:after="100" w:afterAutospacing="1" w:line="240" w:lineRule="auto"/>
    </w:pPr>
    <w:rPr>
      <w:rFonts w:ascii="Times New Roman" w:hAnsi="Times New Roman"/>
      <w:color w:val="auto"/>
    </w:rPr>
  </w:style>
  <w:style w:type="table" w:customStyle="1" w:styleId="TableGrid0">
    <w:name w:val="TableGrid"/>
    <w:rsid w:val="0062069A"/>
    <w:pPr>
      <w:spacing w:line="240" w:lineRule="auto"/>
    </w:pPr>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 w:type="paragraph" w:customStyle="1" w:styleId="EndBox">
    <w:name w:val="EndBox"/>
    <w:basedOn w:val="Normal"/>
    <w:qFormat/>
    <w:rsid w:val="00325759"/>
    <w:pPr>
      <w:spacing w:after="160"/>
    </w:pPr>
    <w:rPr>
      <w:szCs w:val="20"/>
    </w:rPr>
  </w:style>
  <w:style w:type="paragraph" w:styleId="BalloonText">
    <w:name w:val="Balloon Text"/>
    <w:basedOn w:val="Normal"/>
    <w:link w:val="BalloonTextChar"/>
    <w:semiHidden/>
    <w:unhideWhenUsed/>
    <w:rsid w:val="004A17A5"/>
    <w:pPr>
      <w:spacing w:after="0" w:line="240" w:lineRule="auto"/>
    </w:pPr>
    <w:rPr>
      <w:rFonts w:ascii="Tahoma" w:hAnsi="Tahoma" w:cs="Tahoma"/>
      <w:sz w:val="16"/>
      <w:szCs w:val="16"/>
    </w:rPr>
  </w:style>
  <w:style w:type="character" w:customStyle="1" w:styleId="BalloonTextChar">
    <w:name w:val="Balloon Text Char"/>
    <w:link w:val="BalloonText"/>
    <w:semiHidden/>
    <w:rsid w:val="004A17A5"/>
    <w:rPr>
      <w:rFonts w:ascii="Tahoma" w:eastAsia="Times New Roman" w:hAnsi="Tahoma" w:cs="Tahoma"/>
      <w:color w:val="0D0D0D" w:themeColor="text1" w:themeTint="F2"/>
      <w:sz w:val="16"/>
      <w:szCs w:val="16"/>
    </w:rPr>
  </w:style>
  <w:style w:type="paragraph" w:customStyle="1" w:styleId="Base">
    <w:name w:val="Base"/>
    <w:basedOn w:val="Normal"/>
    <w:next w:val="Normal"/>
    <w:link w:val="BaseChar"/>
    <w:qFormat/>
    <w:rsid w:val="004A17A5"/>
    <w:rPr>
      <w:i/>
      <w:sz w:val="20"/>
    </w:rPr>
  </w:style>
  <w:style w:type="character" w:customStyle="1" w:styleId="BaseChar">
    <w:name w:val="Base Char"/>
    <w:basedOn w:val="DefaultParagraphFont"/>
    <w:link w:val="Base"/>
    <w:rsid w:val="004A17A5"/>
    <w:rPr>
      <w:rFonts w:eastAsia="Times New Roman" w:cs="Times New Roman"/>
      <w:i/>
      <w:color w:val="0D0D0D" w:themeColor="text1" w:themeTint="F2"/>
      <w:sz w:val="20"/>
      <w:szCs w:val="24"/>
    </w:rPr>
  </w:style>
  <w:style w:type="character" w:styleId="BookTitle">
    <w:name w:val="Book Title"/>
    <w:basedOn w:val="DefaultParagraphFont"/>
    <w:uiPriority w:val="33"/>
    <w:unhideWhenUsed/>
    <w:rsid w:val="004A17A5"/>
    <w:rPr>
      <w:b/>
      <w:bCs/>
      <w:i/>
      <w:iCs/>
      <w:spacing w:val="5"/>
    </w:rPr>
  </w:style>
  <w:style w:type="paragraph" w:styleId="Caption">
    <w:name w:val="caption"/>
    <w:basedOn w:val="Normal"/>
    <w:next w:val="Normal"/>
    <w:qFormat/>
    <w:rsid w:val="004A17A5"/>
    <w:pPr>
      <w:keepNext/>
      <w:keepLines/>
      <w:spacing w:before="120" w:after="120"/>
      <w:jc w:val="center"/>
    </w:pPr>
    <w:rPr>
      <w:b/>
      <w:bCs/>
      <w:color w:val="000000" w:themeColor="text1"/>
      <w:szCs w:val="20"/>
    </w:rPr>
  </w:style>
  <w:style w:type="paragraph" w:customStyle="1" w:styleId="ColouredBoxHeadline">
    <w:name w:val="Coloured Box Headline"/>
    <w:basedOn w:val="Normal"/>
    <w:rsid w:val="004A17A5"/>
    <w:pPr>
      <w:spacing w:before="120"/>
    </w:pPr>
    <w:rPr>
      <w:b/>
      <w:bCs/>
      <w:sz w:val="28"/>
      <w:szCs w:val="20"/>
    </w:rPr>
  </w:style>
  <w:style w:type="paragraph" w:customStyle="1" w:styleId="CopyrightBox">
    <w:name w:val="CopyrightBox"/>
    <w:basedOn w:val="Normal"/>
    <w:link w:val="CopyrightBoxChar"/>
    <w:unhideWhenUsed/>
    <w:qFormat/>
    <w:rsid w:val="004A17A5"/>
  </w:style>
  <w:style w:type="character" w:customStyle="1" w:styleId="CopyrightBoxChar">
    <w:name w:val="CopyrightBox Char"/>
    <w:link w:val="CopyrightBox"/>
    <w:rsid w:val="004A17A5"/>
    <w:rPr>
      <w:rFonts w:eastAsia="Times New Roman" w:cs="Times New Roman"/>
      <w:color w:val="0D0D0D" w:themeColor="text1" w:themeTint="F2"/>
      <w:sz w:val="24"/>
      <w:szCs w:val="24"/>
    </w:rPr>
  </w:style>
  <w:style w:type="paragraph" w:customStyle="1" w:styleId="CopyrightSpacing">
    <w:name w:val="CopyrightSpacing"/>
    <w:basedOn w:val="Normal"/>
    <w:link w:val="CopyrightSpacingChar"/>
    <w:unhideWhenUsed/>
    <w:rsid w:val="004A17A5"/>
    <w:pPr>
      <w:spacing w:before="6400" w:after="120"/>
    </w:pPr>
  </w:style>
  <w:style w:type="character" w:customStyle="1" w:styleId="CopyrightSpacingChar">
    <w:name w:val="CopyrightSpacing Char"/>
    <w:link w:val="CopyrightSpacing"/>
    <w:rsid w:val="004A17A5"/>
    <w:rPr>
      <w:rFonts w:eastAsia="Times New Roman" w:cs="Times New Roman"/>
      <w:color w:val="0D0D0D" w:themeColor="text1" w:themeTint="F2"/>
      <w:sz w:val="24"/>
      <w:szCs w:val="24"/>
    </w:rPr>
  </w:style>
  <w:style w:type="paragraph" w:styleId="Date">
    <w:name w:val="Date"/>
    <w:basedOn w:val="Normal"/>
    <w:next w:val="Normal"/>
    <w:link w:val="DateChar"/>
    <w:unhideWhenUsed/>
    <w:rsid w:val="004A17A5"/>
    <w:rPr>
      <w:rFonts w:cs="Arial"/>
      <w:b/>
      <w:bCs/>
      <w:color w:val="104F75"/>
      <w:sz w:val="44"/>
      <w:szCs w:val="44"/>
    </w:rPr>
  </w:style>
  <w:style w:type="character" w:customStyle="1" w:styleId="DateChar">
    <w:name w:val="Date Char"/>
    <w:basedOn w:val="DefaultParagraphFont"/>
    <w:link w:val="Date"/>
    <w:rsid w:val="004A17A5"/>
    <w:rPr>
      <w:rFonts w:eastAsia="Times New Roman"/>
      <w:b/>
      <w:bCs/>
      <w:color w:val="104F75"/>
      <w:sz w:val="44"/>
      <w:szCs w:val="44"/>
    </w:rPr>
  </w:style>
  <w:style w:type="paragraph" w:customStyle="1" w:styleId="DfEQuote">
    <w:name w:val="DfEQuote"/>
    <w:basedOn w:val="Normal"/>
    <w:next w:val="Normal"/>
    <w:qFormat/>
    <w:rsid w:val="004A17A5"/>
    <w:pPr>
      <w:keepLines/>
      <w:tabs>
        <w:tab w:val="left" w:pos="2765"/>
      </w:tabs>
      <w:suppressAutoHyphens/>
      <w:ind w:left="864" w:right="864"/>
    </w:pPr>
  </w:style>
  <w:style w:type="paragraph" w:customStyle="1" w:styleId="DfESOutNumbered">
    <w:name w:val="DfESOutNumbered"/>
    <w:basedOn w:val="Normal"/>
    <w:link w:val="DfESOutNumberedChar"/>
    <w:qFormat/>
    <w:rsid w:val="004A17A5"/>
    <w:pPr>
      <w:widowControl w:val="0"/>
      <w:numPr>
        <w:numId w:val="14"/>
      </w:numPr>
      <w:overflowPunct w:val="0"/>
      <w:autoSpaceDE w:val="0"/>
      <w:autoSpaceDN w:val="0"/>
      <w:adjustRightInd w:val="0"/>
      <w:spacing w:line="240" w:lineRule="auto"/>
      <w:textAlignment w:val="baseline"/>
    </w:pPr>
    <w:rPr>
      <w:noProof/>
      <w:szCs w:val="20"/>
    </w:rPr>
  </w:style>
  <w:style w:type="character" w:customStyle="1" w:styleId="DfESOutNumberedChar">
    <w:name w:val="DfESOutNumbered Char"/>
    <w:basedOn w:val="LogosChar"/>
    <w:link w:val="DfESOutNumbered"/>
    <w:rsid w:val="004A17A5"/>
    <w:rPr>
      <w:rFonts w:eastAsia="Times New Roman" w:cs="Times New Roman"/>
      <w:noProof/>
      <w:color w:val="0D0D0D" w:themeColor="text1" w:themeTint="F2"/>
      <w:sz w:val="24"/>
      <w:szCs w:val="20"/>
    </w:rPr>
  </w:style>
  <w:style w:type="character" w:styleId="Emphasis">
    <w:name w:val="Emphasis"/>
    <w:basedOn w:val="DefaultParagraphFont"/>
    <w:unhideWhenUsed/>
    <w:rsid w:val="004A17A5"/>
    <w:rPr>
      <w:i/>
      <w:iCs/>
    </w:rPr>
  </w:style>
  <w:style w:type="character" w:customStyle="1" w:styleId="eop">
    <w:name w:val="eop"/>
    <w:basedOn w:val="DefaultParagraphFont"/>
    <w:rsid w:val="004A17A5"/>
  </w:style>
  <w:style w:type="character" w:customStyle="1" w:styleId="Heading7Char">
    <w:name w:val="Heading 7 Char"/>
    <w:link w:val="Heading7"/>
    <w:semiHidden/>
    <w:rsid w:val="004A17A5"/>
    <w:rPr>
      <w:rFonts w:ascii="Calibri" w:eastAsia="Times New Roman" w:hAnsi="Calibri" w:cs="Times New Roman"/>
      <w:color w:val="0D0D0D" w:themeColor="text1" w:themeTint="F2"/>
      <w:sz w:val="24"/>
      <w:szCs w:val="24"/>
    </w:rPr>
  </w:style>
  <w:style w:type="character" w:customStyle="1" w:styleId="Heading8Char">
    <w:name w:val="Heading 8 Char"/>
    <w:link w:val="Heading8"/>
    <w:semiHidden/>
    <w:rsid w:val="004A17A5"/>
    <w:rPr>
      <w:rFonts w:ascii="Calibri" w:eastAsia="Times New Roman" w:hAnsi="Calibri" w:cs="Times New Roman"/>
      <w:i/>
      <w:iCs/>
      <w:color w:val="0D0D0D" w:themeColor="text1" w:themeTint="F2"/>
      <w:sz w:val="24"/>
      <w:szCs w:val="24"/>
    </w:rPr>
  </w:style>
  <w:style w:type="character" w:customStyle="1" w:styleId="Heading9Char">
    <w:name w:val="Heading 9 Char"/>
    <w:link w:val="Heading9"/>
    <w:semiHidden/>
    <w:rsid w:val="004A17A5"/>
    <w:rPr>
      <w:rFonts w:ascii="Cambria" w:eastAsia="Times New Roman" w:hAnsi="Cambria" w:cs="Times New Roman"/>
      <w:color w:val="0D0D0D" w:themeColor="text1" w:themeTint="F2"/>
      <w:sz w:val="24"/>
    </w:rPr>
  </w:style>
  <w:style w:type="character" w:styleId="IntenseEmphasis">
    <w:name w:val="Intense Emphasis"/>
    <w:basedOn w:val="DefaultParagraphFont"/>
    <w:uiPriority w:val="21"/>
    <w:unhideWhenUsed/>
    <w:rsid w:val="004A17A5"/>
    <w:rPr>
      <w:i/>
      <w:iCs/>
      <w:color w:val="4F81BD" w:themeColor="accent1"/>
    </w:rPr>
  </w:style>
  <w:style w:type="paragraph" w:styleId="IntenseQuote">
    <w:name w:val="Intense Quote"/>
    <w:basedOn w:val="Normal"/>
    <w:next w:val="Normal"/>
    <w:link w:val="IntenseQuoteChar"/>
    <w:uiPriority w:val="30"/>
    <w:unhideWhenUsed/>
    <w:rsid w:val="004A17A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A17A5"/>
    <w:rPr>
      <w:rFonts w:eastAsia="Times New Roman" w:cs="Times New Roman"/>
      <w:i/>
      <w:iCs/>
      <w:color w:val="4F81BD" w:themeColor="accent1"/>
      <w:sz w:val="24"/>
      <w:szCs w:val="24"/>
    </w:rPr>
  </w:style>
  <w:style w:type="character" w:styleId="IntenseReference">
    <w:name w:val="Intense Reference"/>
    <w:basedOn w:val="DefaultParagraphFont"/>
    <w:uiPriority w:val="32"/>
    <w:unhideWhenUsed/>
    <w:rsid w:val="004A17A5"/>
    <w:rPr>
      <w:b/>
      <w:bCs/>
      <w:smallCaps/>
      <w:color w:val="4F81BD" w:themeColor="accent1"/>
      <w:spacing w:val="5"/>
    </w:rPr>
  </w:style>
  <w:style w:type="paragraph" w:customStyle="1" w:styleId="Licence">
    <w:name w:val="Licence"/>
    <w:basedOn w:val="Normal"/>
    <w:link w:val="LicenceChar"/>
    <w:rsid w:val="004A17A5"/>
    <w:pPr>
      <w:tabs>
        <w:tab w:val="left" w:pos="1418"/>
      </w:tabs>
      <w:ind w:left="284"/>
      <w:contextualSpacing/>
    </w:pPr>
  </w:style>
  <w:style w:type="character" w:customStyle="1" w:styleId="LicenceChar">
    <w:name w:val="Licence Char"/>
    <w:basedOn w:val="DefaultParagraphFont"/>
    <w:link w:val="Licence"/>
    <w:rsid w:val="004A17A5"/>
    <w:rPr>
      <w:rFonts w:eastAsia="Times New Roman" w:cs="Times New Roman"/>
      <w:color w:val="0D0D0D" w:themeColor="text1" w:themeTint="F2"/>
      <w:sz w:val="24"/>
      <w:szCs w:val="24"/>
    </w:rPr>
  </w:style>
  <w:style w:type="paragraph" w:customStyle="1" w:styleId="LicenceIntro">
    <w:name w:val="LicenceIntro"/>
    <w:basedOn w:val="Licence"/>
    <w:rsid w:val="004A17A5"/>
    <w:pPr>
      <w:spacing w:after="0"/>
      <w:ind w:left="0"/>
    </w:pPr>
    <w:rPr>
      <w:szCs w:val="20"/>
    </w:rPr>
  </w:style>
  <w:style w:type="paragraph" w:customStyle="1" w:styleId="Logos">
    <w:name w:val="Logos"/>
    <w:basedOn w:val="Normal"/>
    <w:link w:val="LogosChar"/>
    <w:rsid w:val="004A17A5"/>
    <w:pPr>
      <w:pageBreakBefore/>
      <w:widowControl w:val="0"/>
    </w:pPr>
    <w:rPr>
      <w:noProof/>
    </w:rPr>
  </w:style>
  <w:style w:type="character" w:customStyle="1" w:styleId="LogosChar">
    <w:name w:val="Logos Char"/>
    <w:basedOn w:val="DefaultParagraphFont"/>
    <w:link w:val="Logos"/>
    <w:rsid w:val="004A17A5"/>
    <w:rPr>
      <w:rFonts w:eastAsia="Times New Roman" w:cs="Times New Roman"/>
      <w:noProof/>
      <w:color w:val="0D0D0D" w:themeColor="text1" w:themeTint="F2"/>
      <w:sz w:val="24"/>
      <w:szCs w:val="24"/>
    </w:rPr>
  </w:style>
  <w:style w:type="paragraph" w:styleId="Quote">
    <w:name w:val="Quote"/>
    <w:basedOn w:val="Normal"/>
    <w:next w:val="Normal"/>
    <w:link w:val="QuoteChar"/>
    <w:uiPriority w:val="29"/>
    <w:unhideWhenUsed/>
    <w:qFormat/>
    <w:rsid w:val="004A17A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A17A5"/>
    <w:rPr>
      <w:rFonts w:eastAsia="Times New Roman" w:cs="Times New Roman"/>
      <w:i/>
      <w:iCs/>
      <w:color w:val="404040" w:themeColor="text1" w:themeTint="BF"/>
      <w:sz w:val="24"/>
      <w:szCs w:val="24"/>
    </w:rPr>
  </w:style>
  <w:style w:type="paragraph" w:customStyle="1" w:styleId="Reference">
    <w:name w:val="Reference"/>
    <w:basedOn w:val="Normal"/>
    <w:link w:val="ReferenceChar"/>
    <w:rsid w:val="004A17A5"/>
    <w:pPr>
      <w:tabs>
        <w:tab w:val="left" w:pos="1701"/>
      </w:tabs>
      <w:spacing w:before="240"/>
    </w:pPr>
  </w:style>
  <w:style w:type="character" w:customStyle="1" w:styleId="ReferenceChar">
    <w:name w:val="Reference Char"/>
    <w:basedOn w:val="DefaultParagraphFont"/>
    <w:link w:val="Reference"/>
    <w:rsid w:val="004A17A5"/>
    <w:rPr>
      <w:rFonts w:eastAsia="Times New Roman" w:cs="Times New Roman"/>
      <w:color w:val="0D0D0D" w:themeColor="text1" w:themeTint="F2"/>
      <w:sz w:val="24"/>
      <w:szCs w:val="24"/>
    </w:rPr>
  </w:style>
  <w:style w:type="character" w:customStyle="1" w:styleId="RGB">
    <w:name w:val="RGB"/>
    <w:basedOn w:val="DefaultParagraphFont"/>
    <w:rsid w:val="004A17A5"/>
    <w:rPr>
      <w:b/>
      <w:bCs/>
      <w:sz w:val="20"/>
    </w:rPr>
  </w:style>
  <w:style w:type="character" w:customStyle="1" w:styleId="RGBValues">
    <w:name w:val="RGB Values"/>
    <w:basedOn w:val="DefaultParagraphFont"/>
    <w:rsid w:val="004A17A5"/>
    <w:rPr>
      <w:sz w:val="20"/>
    </w:rPr>
  </w:style>
  <w:style w:type="paragraph" w:customStyle="1" w:styleId="SocialMedia">
    <w:name w:val="SocialMedia"/>
    <w:basedOn w:val="Normal"/>
    <w:link w:val="SocialMediaChar"/>
    <w:rsid w:val="004A17A5"/>
    <w:pPr>
      <w:tabs>
        <w:tab w:val="left" w:pos="4253"/>
        <w:tab w:val="left" w:pos="4820"/>
      </w:tabs>
      <w:spacing w:after="0" w:line="240" w:lineRule="auto"/>
      <w:ind w:firstLine="34"/>
    </w:pPr>
    <w:rPr>
      <w:noProof/>
    </w:rPr>
  </w:style>
  <w:style w:type="character" w:customStyle="1" w:styleId="SocialMediaChar">
    <w:name w:val="SocialMedia Char"/>
    <w:basedOn w:val="DefaultParagraphFont"/>
    <w:link w:val="SocialMedia"/>
    <w:rsid w:val="004A17A5"/>
    <w:rPr>
      <w:rFonts w:eastAsia="Times New Roman" w:cs="Times New Roman"/>
      <w:noProof/>
      <w:color w:val="0D0D0D" w:themeColor="text1" w:themeTint="F2"/>
      <w:sz w:val="24"/>
      <w:szCs w:val="24"/>
    </w:rPr>
  </w:style>
  <w:style w:type="paragraph" w:customStyle="1" w:styleId="Source">
    <w:name w:val="Source"/>
    <w:basedOn w:val="Normal"/>
    <w:next w:val="Normal"/>
    <w:link w:val="SourceChar"/>
    <w:qFormat/>
    <w:rsid w:val="004A17A5"/>
    <w:pPr>
      <w:spacing w:before="120"/>
      <w:jc w:val="right"/>
    </w:pPr>
    <w:rPr>
      <w:sz w:val="20"/>
      <w:szCs w:val="20"/>
    </w:rPr>
  </w:style>
  <w:style w:type="character" w:customStyle="1" w:styleId="SourceChar">
    <w:name w:val="Source Char"/>
    <w:basedOn w:val="DefaultParagraphFont"/>
    <w:link w:val="Source"/>
    <w:locked/>
    <w:rsid w:val="004A17A5"/>
    <w:rPr>
      <w:rFonts w:eastAsia="Times New Roman" w:cs="Times New Roman"/>
      <w:color w:val="0D0D0D" w:themeColor="text1" w:themeTint="F2"/>
      <w:sz w:val="20"/>
      <w:szCs w:val="20"/>
    </w:rPr>
  </w:style>
  <w:style w:type="character" w:styleId="Strong">
    <w:name w:val="Strong"/>
    <w:basedOn w:val="DefaultParagraphFont"/>
    <w:unhideWhenUsed/>
    <w:rsid w:val="004A17A5"/>
    <w:rPr>
      <w:b/>
      <w:bCs/>
    </w:rPr>
  </w:style>
  <w:style w:type="paragraph" w:customStyle="1" w:styleId="SubtitleText">
    <w:name w:val="SubtitleText"/>
    <w:basedOn w:val="Normal"/>
    <w:link w:val="SubtitleTextChar"/>
    <w:unhideWhenUsed/>
    <w:qFormat/>
    <w:rsid w:val="004A17A5"/>
    <w:pPr>
      <w:spacing w:after="1520"/>
    </w:pPr>
    <w:rPr>
      <w:rFonts w:cs="Arial"/>
      <w:b/>
      <w:color w:val="183860"/>
      <w:sz w:val="48"/>
      <w:szCs w:val="48"/>
    </w:rPr>
  </w:style>
  <w:style w:type="character" w:customStyle="1" w:styleId="SubtitleTextChar">
    <w:name w:val="SubtitleText Char"/>
    <w:link w:val="SubtitleText"/>
    <w:rsid w:val="004A17A5"/>
    <w:rPr>
      <w:rFonts w:eastAsia="Times New Roman"/>
      <w:b/>
      <w:color w:val="183860"/>
      <w:sz w:val="48"/>
      <w:szCs w:val="48"/>
    </w:rPr>
  </w:style>
  <w:style w:type="character" w:styleId="SubtleEmphasis">
    <w:name w:val="Subtle Emphasis"/>
    <w:basedOn w:val="DefaultParagraphFont"/>
    <w:uiPriority w:val="19"/>
    <w:unhideWhenUsed/>
    <w:qFormat/>
    <w:rsid w:val="004A17A5"/>
    <w:rPr>
      <w:i/>
      <w:iCs/>
      <w:color w:val="404040" w:themeColor="text1" w:themeTint="BF"/>
    </w:rPr>
  </w:style>
  <w:style w:type="character" w:styleId="SubtleReference">
    <w:name w:val="Subtle Reference"/>
    <w:basedOn w:val="DefaultParagraphFont"/>
    <w:uiPriority w:val="31"/>
    <w:unhideWhenUsed/>
    <w:rsid w:val="004A17A5"/>
    <w:rPr>
      <w:smallCaps/>
      <w:color w:val="5A5A5A" w:themeColor="text1" w:themeTint="A5"/>
    </w:rPr>
  </w:style>
  <w:style w:type="paragraph" w:styleId="TableofFigures">
    <w:name w:val="table of figures"/>
    <w:basedOn w:val="Normal"/>
    <w:next w:val="Normal"/>
    <w:uiPriority w:val="99"/>
    <w:unhideWhenUsed/>
    <w:rsid w:val="004A17A5"/>
    <w:pPr>
      <w:spacing w:after="120"/>
    </w:pPr>
  </w:style>
  <w:style w:type="paragraph" w:customStyle="1" w:styleId="TableHeader">
    <w:name w:val="TableHeader"/>
    <w:qFormat/>
    <w:rsid w:val="004A17A5"/>
    <w:pPr>
      <w:spacing w:before="100" w:after="100" w:line="240" w:lineRule="auto"/>
      <w:ind w:left="58" w:right="58"/>
    </w:pPr>
    <w:rPr>
      <w:rFonts w:eastAsia="Times New Roman" w:cs="Times New Roman"/>
      <w:b/>
      <w:color w:val="0D0D0D" w:themeColor="text1" w:themeTint="F2"/>
      <w:sz w:val="24"/>
      <w:szCs w:val="24"/>
    </w:rPr>
  </w:style>
  <w:style w:type="paragraph" w:customStyle="1" w:styleId="TableRow">
    <w:name w:val="TableRow"/>
    <w:link w:val="TableRowChar"/>
    <w:qFormat/>
    <w:rsid w:val="004A17A5"/>
    <w:pPr>
      <w:spacing w:before="100" w:after="100" w:line="240" w:lineRule="auto"/>
      <w:ind w:left="58" w:right="58"/>
    </w:pPr>
    <w:rPr>
      <w:rFonts w:eastAsia="Times New Roman" w:cs="Times New Roman"/>
      <w:color w:val="0D0D0D" w:themeColor="text1" w:themeTint="F2"/>
      <w:sz w:val="24"/>
      <w:szCs w:val="24"/>
    </w:rPr>
  </w:style>
  <w:style w:type="character" w:customStyle="1" w:styleId="TableRowChar">
    <w:name w:val="TableRow Char"/>
    <w:link w:val="TableRow"/>
    <w:rsid w:val="004A17A5"/>
    <w:rPr>
      <w:rFonts w:eastAsia="Times New Roman" w:cs="Times New Roman"/>
      <w:color w:val="0D0D0D" w:themeColor="text1" w:themeTint="F2"/>
      <w:sz w:val="24"/>
      <w:szCs w:val="24"/>
    </w:rPr>
  </w:style>
  <w:style w:type="paragraph" w:customStyle="1" w:styleId="TableRowCentered">
    <w:name w:val="TableRowCentered"/>
    <w:basedOn w:val="TableRow"/>
    <w:rsid w:val="004A17A5"/>
    <w:pPr>
      <w:jc w:val="center"/>
    </w:pPr>
    <w:rPr>
      <w:szCs w:val="20"/>
    </w:rPr>
  </w:style>
  <w:style w:type="paragraph" w:customStyle="1" w:styleId="TableRowRight">
    <w:name w:val="TableRowRight"/>
    <w:basedOn w:val="TableRow"/>
    <w:rsid w:val="004A17A5"/>
    <w:pPr>
      <w:jc w:val="right"/>
    </w:pPr>
    <w:rPr>
      <w:szCs w:val="20"/>
    </w:rPr>
  </w:style>
  <w:style w:type="paragraph" w:customStyle="1" w:styleId="TitleText">
    <w:name w:val="TitleText"/>
    <w:basedOn w:val="Normal"/>
    <w:link w:val="TitleTextChar"/>
    <w:unhideWhenUsed/>
    <w:qFormat/>
    <w:rsid w:val="004A17A5"/>
    <w:pPr>
      <w:spacing w:before="3600" w:line="240" w:lineRule="auto"/>
    </w:pPr>
    <w:rPr>
      <w:rFonts w:cs="Arial"/>
      <w:b/>
      <w:color w:val="183860"/>
      <w:sz w:val="92"/>
      <w:szCs w:val="92"/>
    </w:rPr>
  </w:style>
  <w:style w:type="character" w:customStyle="1" w:styleId="TitleTextChar">
    <w:name w:val="TitleText Char"/>
    <w:link w:val="TitleText"/>
    <w:rsid w:val="004A17A5"/>
    <w:rPr>
      <w:rFonts w:eastAsia="Times New Roman"/>
      <w:b/>
      <w:color w:val="183860"/>
      <w:sz w:val="92"/>
      <w:szCs w:val="92"/>
    </w:rPr>
  </w:style>
  <w:style w:type="paragraph" w:customStyle="1" w:styleId="TOCHeader">
    <w:name w:val="TOC Header"/>
    <w:link w:val="TOCHeaderChar"/>
    <w:unhideWhenUsed/>
    <w:rsid w:val="004A17A5"/>
    <w:pPr>
      <w:pageBreakBefore/>
      <w:spacing w:line="240" w:lineRule="auto"/>
    </w:pPr>
    <w:rPr>
      <w:rFonts w:eastAsia="Times New Roman" w:cs="Times New Roman"/>
      <w:b/>
      <w:color w:val="104F75"/>
      <w:sz w:val="36"/>
      <w:szCs w:val="24"/>
    </w:rPr>
  </w:style>
  <w:style w:type="character" w:customStyle="1" w:styleId="TOCHeaderChar">
    <w:name w:val="TOC Header Char"/>
    <w:link w:val="TOCHeader"/>
    <w:rsid w:val="004A17A5"/>
    <w:rPr>
      <w:rFonts w:eastAsia="Times New Roman" w:cs="Times New Roman"/>
      <w:b/>
      <w:color w:val="104F75"/>
      <w:sz w:val="3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190">
      <w:bodyDiv w:val="1"/>
      <w:marLeft w:val="0"/>
      <w:marRight w:val="0"/>
      <w:marTop w:val="0"/>
      <w:marBottom w:val="0"/>
      <w:divBdr>
        <w:top w:val="none" w:sz="0" w:space="0" w:color="auto"/>
        <w:left w:val="none" w:sz="0" w:space="0" w:color="auto"/>
        <w:bottom w:val="none" w:sz="0" w:space="0" w:color="auto"/>
        <w:right w:val="none" w:sz="0" w:space="0" w:color="auto"/>
      </w:divBdr>
    </w:div>
    <w:div w:id="78448201">
      <w:bodyDiv w:val="1"/>
      <w:marLeft w:val="0"/>
      <w:marRight w:val="0"/>
      <w:marTop w:val="0"/>
      <w:marBottom w:val="0"/>
      <w:divBdr>
        <w:top w:val="none" w:sz="0" w:space="0" w:color="auto"/>
        <w:left w:val="none" w:sz="0" w:space="0" w:color="auto"/>
        <w:bottom w:val="none" w:sz="0" w:space="0" w:color="auto"/>
        <w:right w:val="none" w:sz="0" w:space="0" w:color="auto"/>
      </w:divBdr>
    </w:div>
    <w:div w:id="141191298">
      <w:bodyDiv w:val="1"/>
      <w:marLeft w:val="0"/>
      <w:marRight w:val="0"/>
      <w:marTop w:val="0"/>
      <w:marBottom w:val="0"/>
      <w:divBdr>
        <w:top w:val="none" w:sz="0" w:space="0" w:color="auto"/>
        <w:left w:val="none" w:sz="0" w:space="0" w:color="auto"/>
        <w:bottom w:val="none" w:sz="0" w:space="0" w:color="auto"/>
        <w:right w:val="none" w:sz="0" w:space="0" w:color="auto"/>
      </w:divBdr>
    </w:div>
    <w:div w:id="189488198">
      <w:bodyDiv w:val="1"/>
      <w:marLeft w:val="0"/>
      <w:marRight w:val="0"/>
      <w:marTop w:val="0"/>
      <w:marBottom w:val="0"/>
      <w:divBdr>
        <w:top w:val="none" w:sz="0" w:space="0" w:color="auto"/>
        <w:left w:val="none" w:sz="0" w:space="0" w:color="auto"/>
        <w:bottom w:val="none" w:sz="0" w:space="0" w:color="auto"/>
        <w:right w:val="none" w:sz="0" w:space="0" w:color="auto"/>
      </w:divBdr>
    </w:div>
    <w:div w:id="301421584">
      <w:bodyDiv w:val="1"/>
      <w:marLeft w:val="0"/>
      <w:marRight w:val="0"/>
      <w:marTop w:val="0"/>
      <w:marBottom w:val="0"/>
      <w:divBdr>
        <w:top w:val="none" w:sz="0" w:space="0" w:color="auto"/>
        <w:left w:val="none" w:sz="0" w:space="0" w:color="auto"/>
        <w:bottom w:val="none" w:sz="0" w:space="0" w:color="auto"/>
        <w:right w:val="none" w:sz="0" w:space="0" w:color="auto"/>
      </w:divBdr>
    </w:div>
    <w:div w:id="466550836">
      <w:bodyDiv w:val="1"/>
      <w:marLeft w:val="0"/>
      <w:marRight w:val="0"/>
      <w:marTop w:val="0"/>
      <w:marBottom w:val="0"/>
      <w:divBdr>
        <w:top w:val="none" w:sz="0" w:space="0" w:color="auto"/>
        <w:left w:val="none" w:sz="0" w:space="0" w:color="auto"/>
        <w:bottom w:val="none" w:sz="0" w:space="0" w:color="auto"/>
        <w:right w:val="none" w:sz="0" w:space="0" w:color="auto"/>
      </w:divBdr>
    </w:div>
    <w:div w:id="677074627">
      <w:bodyDiv w:val="1"/>
      <w:marLeft w:val="0"/>
      <w:marRight w:val="0"/>
      <w:marTop w:val="0"/>
      <w:marBottom w:val="0"/>
      <w:divBdr>
        <w:top w:val="none" w:sz="0" w:space="0" w:color="auto"/>
        <w:left w:val="none" w:sz="0" w:space="0" w:color="auto"/>
        <w:bottom w:val="none" w:sz="0" w:space="0" w:color="auto"/>
        <w:right w:val="none" w:sz="0" w:space="0" w:color="auto"/>
      </w:divBdr>
    </w:div>
    <w:div w:id="887062473">
      <w:bodyDiv w:val="1"/>
      <w:marLeft w:val="0"/>
      <w:marRight w:val="0"/>
      <w:marTop w:val="0"/>
      <w:marBottom w:val="0"/>
      <w:divBdr>
        <w:top w:val="none" w:sz="0" w:space="0" w:color="auto"/>
        <w:left w:val="none" w:sz="0" w:space="0" w:color="auto"/>
        <w:bottom w:val="none" w:sz="0" w:space="0" w:color="auto"/>
        <w:right w:val="none" w:sz="0" w:space="0" w:color="auto"/>
      </w:divBdr>
    </w:div>
    <w:div w:id="985013290">
      <w:bodyDiv w:val="1"/>
      <w:marLeft w:val="0"/>
      <w:marRight w:val="0"/>
      <w:marTop w:val="0"/>
      <w:marBottom w:val="0"/>
      <w:divBdr>
        <w:top w:val="none" w:sz="0" w:space="0" w:color="auto"/>
        <w:left w:val="none" w:sz="0" w:space="0" w:color="auto"/>
        <w:bottom w:val="none" w:sz="0" w:space="0" w:color="auto"/>
        <w:right w:val="none" w:sz="0" w:space="0" w:color="auto"/>
      </w:divBdr>
    </w:div>
    <w:div w:id="994529844">
      <w:bodyDiv w:val="1"/>
      <w:marLeft w:val="0"/>
      <w:marRight w:val="0"/>
      <w:marTop w:val="0"/>
      <w:marBottom w:val="0"/>
      <w:divBdr>
        <w:top w:val="none" w:sz="0" w:space="0" w:color="auto"/>
        <w:left w:val="none" w:sz="0" w:space="0" w:color="auto"/>
        <w:bottom w:val="none" w:sz="0" w:space="0" w:color="auto"/>
        <w:right w:val="none" w:sz="0" w:space="0" w:color="auto"/>
      </w:divBdr>
    </w:div>
    <w:div w:id="1048335604">
      <w:bodyDiv w:val="1"/>
      <w:marLeft w:val="0"/>
      <w:marRight w:val="0"/>
      <w:marTop w:val="0"/>
      <w:marBottom w:val="0"/>
      <w:divBdr>
        <w:top w:val="none" w:sz="0" w:space="0" w:color="auto"/>
        <w:left w:val="none" w:sz="0" w:space="0" w:color="auto"/>
        <w:bottom w:val="none" w:sz="0" w:space="0" w:color="auto"/>
        <w:right w:val="none" w:sz="0" w:space="0" w:color="auto"/>
      </w:divBdr>
    </w:div>
    <w:div w:id="1173839283">
      <w:bodyDiv w:val="1"/>
      <w:marLeft w:val="0"/>
      <w:marRight w:val="0"/>
      <w:marTop w:val="0"/>
      <w:marBottom w:val="0"/>
      <w:divBdr>
        <w:top w:val="none" w:sz="0" w:space="0" w:color="auto"/>
        <w:left w:val="none" w:sz="0" w:space="0" w:color="auto"/>
        <w:bottom w:val="none" w:sz="0" w:space="0" w:color="auto"/>
        <w:right w:val="none" w:sz="0" w:space="0" w:color="auto"/>
      </w:divBdr>
    </w:div>
    <w:div w:id="1262181703">
      <w:bodyDiv w:val="1"/>
      <w:marLeft w:val="0"/>
      <w:marRight w:val="0"/>
      <w:marTop w:val="0"/>
      <w:marBottom w:val="0"/>
      <w:divBdr>
        <w:top w:val="none" w:sz="0" w:space="0" w:color="auto"/>
        <w:left w:val="none" w:sz="0" w:space="0" w:color="auto"/>
        <w:bottom w:val="none" w:sz="0" w:space="0" w:color="auto"/>
        <w:right w:val="none" w:sz="0" w:space="0" w:color="auto"/>
      </w:divBdr>
    </w:div>
    <w:div w:id="1348092806">
      <w:bodyDiv w:val="1"/>
      <w:marLeft w:val="0"/>
      <w:marRight w:val="0"/>
      <w:marTop w:val="0"/>
      <w:marBottom w:val="0"/>
      <w:divBdr>
        <w:top w:val="none" w:sz="0" w:space="0" w:color="auto"/>
        <w:left w:val="none" w:sz="0" w:space="0" w:color="auto"/>
        <w:bottom w:val="none" w:sz="0" w:space="0" w:color="auto"/>
        <w:right w:val="none" w:sz="0" w:space="0" w:color="auto"/>
      </w:divBdr>
    </w:div>
    <w:div w:id="1611670039">
      <w:bodyDiv w:val="1"/>
      <w:marLeft w:val="0"/>
      <w:marRight w:val="0"/>
      <w:marTop w:val="0"/>
      <w:marBottom w:val="0"/>
      <w:divBdr>
        <w:top w:val="none" w:sz="0" w:space="0" w:color="auto"/>
        <w:left w:val="none" w:sz="0" w:space="0" w:color="auto"/>
        <w:bottom w:val="none" w:sz="0" w:space="0" w:color="auto"/>
        <w:right w:val="none" w:sz="0" w:space="0" w:color="auto"/>
      </w:divBdr>
    </w:div>
    <w:div w:id="1670206898">
      <w:bodyDiv w:val="1"/>
      <w:marLeft w:val="0"/>
      <w:marRight w:val="0"/>
      <w:marTop w:val="0"/>
      <w:marBottom w:val="0"/>
      <w:divBdr>
        <w:top w:val="none" w:sz="0" w:space="0" w:color="auto"/>
        <w:left w:val="none" w:sz="0" w:space="0" w:color="auto"/>
        <w:bottom w:val="none" w:sz="0" w:space="0" w:color="auto"/>
        <w:right w:val="none" w:sz="0" w:space="0" w:color="auto"/>
      </w:divBdr>
    </w:div>
    <w:div w:id="1684476462">
      <w:bodyDiv w:val="1"/>
      <w:marLeft w:val="0"/>
      <w:marRight w:val="0"/>
      <w:marTop w:val="0"/>
      <w:marBottom w:val="0"/>
      <w:divBdr>
        <w:top w:val="none" w:sz="0" w:space="0" w:color="auto"/>
        <w:left w:val="none" w:sz="0" w:space="0" w:color="auto"/>
        <w:bottom w:val="none" w:sz="0" w:space="0" w:color="auto"/>
        <w:right w:val="none" w:sz="0" w:space="0" w:color="auto"/>
      </w:divBdr>
    </w:div>
    <w:div w:id="1869874575">
      <w:bodyDiv w:val="1"/>
      <w:marLeft w:val="0"/>
      <w:marRight w:val="0"/>
      <w:marTop w:val="0"/>
      <w:marBottom w:val="0"/>
      <w:divBdr>
        <w:top w:val="none" w:sz="0" w:space="0" w:color="auto"/>
        <w:left w:val="none" w:sz="0" w:space="0" w:color="auto"/>
        <w:bottom w:val="none" w:sz="0" w:space="0" w:color="auto"/>
        <w:right w:val="none" w:sz="0" w:space="0" w:color="auto"/>
      </w:divBdr>
    </w:div>
    <w:div w:id="19548955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jpg"/><Relationship Id="rId18" Type="http://schemas.openxmlformats.org/officeDocument/2006/relationships/header" Target="header2.xml"/><Relationship Id="rId26" Type="http://schemas.openxmlformats.org/officeDocument/2006/relationships/footer" Target="footer5.xml"/><Relationship Id="rId21" Type="http://schemas.openxmlformats.org/officeDocument/2006/relationships/header" Target="header3.xml"/><Relationship Id="rId34" Type="http://schemas.openxmlformats.org/officeDocument/2006/relationships/hyperlink" Target="https://assets.publishing.service.gov.uk/government/uploads/system/uploads/attachment_data/file/1013756/Caldicott_Guardian_guidance_v1.0_27.08.21.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5" Type="http://schemas.openxmlformats.org/officeDocument/2006/relationships/footer" Target="footer4.xml"/><Relationship Id="rId33" Type="http://schemas.openxmlformats.org/officeDocument/2006/relationships/hyperlink" Target="mailto:asl@nationalarchives.gov.uk" TargetMode="External"/><Relationship Id="rId2" Type="http://schemas.openxmlformats.org/officeDocument/2006/relationships/customXml" Target="../customXml/item2.xml"/><Relationship Id="rId16" Type="http://schemas.openxmlformats.org/officeDocument/2006/relationships/hyperlink" Target="https://ico.org.uk/for-organisations/uk-gdpr-guidance-and-resources/data-sharing/data-sharing-a-code-of-practice/data-sharing-agreements/" TargetMode="External"/><Relationship Id="rId20" Type="http://schemas.openxmlformats.org/officeDocument/2006/relationships/footer" Target="footer2.xml"/><Relationship Id="rId29" Type="http://schemas.openxmlformats.org/officeDocument/2006/relationships/hyperlink" Target="https://ico.org.uk/for-organisations/uk-gdpr-guidance-and-resources/lawful-basis/legitimate-interests/how-do-we-apply-legitimate-interests-in-practic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5.xml"/><Relationship Id="rId32" Type="http://schemas.openxmlformats.org/officeDocument/2006/relationships/hyperlink" Target="https://ico.org.uk/for-organisations/uk-gdpr-guidance-and-resources/lawful-basis/special-category-data/what-are-the-substantial-public-interest-conditions/" TargetMode="External"/><Relationship Id="rId37" Type="http://schemas.microsoft.com/office/2019/05/relationships/documenttasks" Target="documenttasks/documenttasks1.xml"/><Relationship Id="rId5" Type="http://schemas.openxmlformats.org/officeDocument/2006/relationships/customXml" Target="../customXml/item5.xml"/><Relationship Id="rId15" Type="http://schemas.openxmlformats.org/officeDocument/2006/relationships/hyperlink" Target="https://www.legislation.gov.uk/ukpga/2004/31/section/11" TargetMode="External"/><Relationship Id="rId23" Type="http://schemas.openxmlformats.org/officeDocument/2006/relationships/header" Target="header4.xml"/><Relationship Id="rId28" Type="http://schemas.openxmlformats.org/officeDocument/2006/relationships/footer" Target="footer6.xml"/><Relationship Id="rId36"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31" Type="http://schemas.openxmlformats.org/officeDocument/2006/relationships/hyperlink" Target="https://ico.org.uk/for-organisations/uk-gdpr-guidance-and-resources/lawful-basis/special-category-data/what-are-the-conditions-for-processing/"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hyperlink" Target="https://ico.org.uk/for-organisations/uk-gdpr-guidance-and-resources/lawful-basis/legitimate-interests/how-do-we-apply-legitimate-interests-in-practice/" TargetMode="External"/><Relationship Id="rId35" Type="http://schemas.openxmlformats.org/officeDocument/2006/relationships/fontTable" Target="fontTable.xml"/><Relationship Id="rId8" Type="http://schemas.openxmlformats.org/officeDocument/2006/relationships/styles" Target="style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legislation.gov.uk/uksi/2018/789/schedule" TargetMode="External"/></Relationships>
</file>

<file path=word/documenttasks/documenttasks1.xml><?xml version="1.0" encoding="utf-8"?>
<t:Tasks xmlns:t="http://schemas.microsoft.com/office/tasks/2019/documenttasks" xmlns:oel="http://schemas.microsoft.com/office/2019/extlst">
  <t:Task id="{2C4609A4-5E2C-4E4A-98F8-CD52D62AD7B7}">
    <t:Anchor>
      <t:Comment id="921223370"/>
    </t:Anchor>
    <t:History>
      <t:Event id="{7B346EEB-E4C2-4CC4-B4DC-C409D86376C1}" time="2026-07-13T13:39:42.77Z">
        <t:Attribution userId="S::louise.woodward@education.gov.uk::3ba1be08-85fc-4ebd-826c-639d33b07dd9" userProvider="AD" userName="WOODWARD, Louise"/>
        <t:Anchor>
          <t:Comment id="1593266222"/>
        </t:Anchor>
        <t:Create/>
      </t:Event>
      <t:Event id="{7A7854BB-08D9-4961-9EB7-D43087152AD2}" time="2026-07-13T13:39:42.77Z">
        <t:Attribution userId="S::louise.woodward@education.gov.uk::3ba1be08-85fc-4ebd-826c-639d33b07dd9" userProvider="AD" userName="WOODWARD, Louise"/>
        <t:Anchor>
          <t:Comment id="1593266222"/>
        </t:Anchor>
        <t:Assign userId="S::Iain.PICK@EDUCATION.GOV.UK::2ff53219-d86c-4f48-a330-9d9b69328c4a" userProvider="AD" userName="PICK, Iain"/>
      </t:Event>
      <t:Event id="{C10C5497-3BE8-4488-89A1-E82992F65394}" time="2026-07-13T13:39:42.77Z">
        <t:Attribution userId="S::louise.woodward@education.gov.uk::3ba1be08-85fc-4ebd-826c-639d33b07dd9" userProvider="AD" userName="WOODWARD, Louise"/>
        <t:Anchor>
          <t:Comment id="1593266222"/>
        </t:Anchor>
        <t:SetTitle title="Agree. @PICK, Iain we should just stop after 'family'"/>
      </t:Event>
      <t:Event id="{91F70B6C-8FAA-4CDC-A6C3-AFEBE38C0827}" time="2026-07-13T13:41:35.328Z">
        <t:Attribution userId="S::Iain.PICK@EDUCATION.GOV.UK::2ff53219-d86c-4f48-a330-9d9b69328c4a" userProvider="AD" userName="PICK, Iain"/>
        <t:Progress percentComplete="100"/>
      </t:Event>
    </t:History>
  </t:Task>
  <t:Task id="{0942ECC2-CB24-495A-8BC9-D0C52E37D601}">
    <t:Anchor>
      <t:Comment id="6241224"/>
    </t:Anchor>
    <t:History>
      <t:Event id="{D8E64EAB-52D2-41FC-8033-D5CEE9526B96}" time="2022-09-21T12:20:57.393Z">
        <t:Attribution userId="S::r.merrett@england.nhs.uk::a029160c-85a3-42d4-8e2f-e0ef95810ec4" userProvider="AD" userName="Rachel Merrett"/>
        <t:Anchor>
          <t:Comment id="6241224"/>
        </t:Anchor>
        <t:Create/>
      </t:Event>
      <t:Event id="{8DB0977A-6CD6-455A-9B30-1B63B0E6B9D2}" time="2022-09-21T12:20:57.393Z">
        <t:Attribution userId="S::r.merrett@england.nhs.uk::a029160c-85a3-42d4-8e2f-e0ef95810ec4" userProvider="AD" userName="Rachel Merrett"/>
        <t:Anchor>
          <t:Comment id="6241224"/>
        </t:Anchor>
        <t:Assign userId="S::deborah.harris14@england.nhs.uk::b9acb7d6-649c-4cd0-bead-195b7a61083d" userProvider="AD" userName="Deborah Harris"/>
      </t:Event>
      <t:Event id="{B6633FDA-495E-488B-A0B2-DDB478697D65}" time="2022-09-21T12:20:57.393Z">
        <t:Attribution userId="S::r.merrett@england.nhs.uk::a029160c-85a3-42d4-8e2f-e0ef95810ec4" userProvider="AD" userName="Rachel Merrett"/>
        <t:Anchor>
          <t:Comment id="6241224"/>
        </t:Anchor>
        <t:SetTitle title="@Deborah Harris pls can we spell out what these are using wording from the DPIA"/>
      </t:Event>
    </t:History>
  </t:Task>
  <t:Task id="{AFEE0971-209B-4EE5-A100-4E82C477FA51}">
    <t:Anchor>
      <t:Comment id="1127244286"/>
    </t:Anchor>
    <t:History>
      <t:Event id="{716B878C-4605-428B-B7F6-2CC1553DB72B}" time="2022-09-21T12:23:07.092Z">
        <t:Attribution userId="S::r.merrett@england.nhs.uk::a029160c-85a3-42d4-8e2f-e0ef95810ec4" userProvider="AD" userName="Rachel Merrett"/>
        <t:Anchor>
          <t:Comment id="1127244286"/>
        </t:Anchor>
        <t:Create/>
      </t:Event>
      <t:Event id="{28418461-BF2B-425E-BD50-55EDE015F706}" time="2022-09-21T12:23:07.092Z">
        <t:Attribution userId="S::r.merrett@england.nhs.uk::a029160c-85a3-42d4-8e2f-e0ef95810ec4" userProvider="AD" userName="Rachel Merrett"/>
        <t:Anchor>
          <t:Comment id="1127244286"/>
        </t:Anchor>
        <t:Assign userId="S::deborah.harris14@england.nhs.uk::b9acb7d6-649c-4cd0-bead-195b7a61083d" userProvider="AD" userName="Deborah Harris"/>
      </t:Event>
      <t:Event id="{193F00A2-29C3-4B5B-8CFB-22940899B153}" time="2022-09-21T12:23:07.092Z">
        <t:Attribution userId="S::r.merrett@england.nhs.uk::a029160c-85a3-42d4-8e2f-e0ef95810ec4" userProvider="AD" userName="Rachel Merrett"/>
        <t:Anchor>
          <t:Comment id="1127244286"/>
        </t:Anchor>
        <t:SetTitle title="@Deborah Harris as before sharing is processing"/>
      </t:Event>
    </t:History>
  </t:Task>
  <t:Task id="{C566E084-D47D-49C2-AFD8-9591D6FEC02B}">
    <t:Anchor>
      <t:Comment id="1726306650"/>
    </t:Anchor>
    <t:History>
      <t:Event id="{D276DC5F-E244-42C5-9F53-509ED6573ADC}" time="2022-09-21T12:21:44.157Z">
        <t:Attribution userId="S::r.merrett@england.nhs.uk::a029160c-85a3-42d4-8e2f-e0ef95810ec4" userProvider="AD" userName="Rachel Merrett"/>
        <t:Anchor>
          <t:Comment id="1726306650"/>
        </t:Anchor>
        <t:Create/>
      </t:Event>
      <t:Event id="{352CDC2B-42DA-414A-A752-0A725AB1EAFF}" time="2022-09-21T12:21:44.157Z">
        <t:Attribution userId="S::r.merrett@england.nhs.uk::a029160c-85a3-42d4-8e2f-e0ef95810ec4" userProvider="AD" userName="Rachel Merrett"/>
        <t:Anchor>
          <t:Comment id="1726306650"/>
        </t:Anchor>
        <t:Assign userId="S::deborah.harris14@england.nhs.uk::b9acb7d6-649c-4cd0-bead-195b7a61083d" userProvider="AD" userName="Deborah Harris"/>
      </t:Event>
      <t:Event id="{AAE334D2-E231-4ACA-AD9B-60FD202C9018}" time="2022-09-21T12:21:44.157Z">
        <t:Attribution userId="S::r.merrett@england.nhs.uk::a029160c-85a3-42d4-8e2f-e0ef95810ec4" userProvider="AD" userName="Rachel Merrett"/>
        <t:Anchor>
          <t:Comment id="1726306650"/>
        </t:Anchor>
        <t:SetTitle title="@Deborah Harris pls can we simplify like we have done in DPIA"/>
      </t:Event>
    </t:History>
  </t:Task>
  <t:Task id="{2FD7E05F-ADAB-486E-96CC-E04EB71434BE}">
    <t:Anchor>
      <t:Comment id="1081094312"/>
    </t:Anchor>
    <t:History>
      <t:Event id="{C505BE9F-1C30-4059-84AD-F3C8B98207E3}" time="2023-05-12T09:05:24.78Z">
        <t:Attribution userId="S::r.merrett@england.nhs.uk::a029160c-85a3-42d4-8e2f-e0ef95810ec4" userProvider="AD" userName="Rachel Merrett"/>
        <t:Anchor>
          <t:Comment id="1081094312"/>
        </t:Anchor>
        <t:Create/>
      </t:Event>
      <t:Event id="{39A93B24-3B04-4BA5-BF93-4EB30AC74754}" time="2023-05-12T09:05:24.78Z">
        <t:Attribution userId="S::r.merrett@england.nhs.uk::a029160c-85a3-42d4-8e2f-e0ef95810ec4" userProvider="AD" userName="Rachel Merrett"/>
        <t:Anchor>
          <t:Comment id="1081094312"/>
        </t:Anchor>
        <t:Assign userId="S::alison.tingle1@england.nhs.uk::3672e6b5-ffd9-42d2-8594-ad9e2a702e68" userProvider="AD" userName="Alison Tingle"/>
      </t:Event>
      <t:Event id="{19036296-EF67-4783-ADF3-9C29EEAFF8A1}" time="2023-05-12T09:05:24.78Z">
        <t:Attribution userId="S::r.merrett@england.nhs.uk::a029160c-85a3-42d4-8e2f-e0ef95810ec4" userProvider="AD" userName="Rachel Merrett"/>
        <t:Anchor>
          <t:Comment id="1081094312"/>
        </t:Anchor>
        <t:SetTitle title="@Alison Tingle should this be question 10?"/>
      </t:Event>
    </t:History>
  </t:Task>
  <t:Task id="{1517B316-6B3D-459B-BC25-D5FA57CAC1C2}">
    <t:Anchor>
      <t:Comment id="1834047567"/>
    </t:Anchor>
    <t:History>
      <t:Event id="{6F75DFC8-ADA3-48B1-B6A1-FC70F2A32F55}" time="2022-09-21T12:22:24.211Z">
        <t:Attribution userId="S::r.merrett@england.nhs.uk::a029160c-85a3-42d4-8e2f-e0ef95810ec4" userProvider="AD" userName="Rachel Merrett"/>
        <t:Anchor>
          <t:Comment id="1834047567"/>
        </t:Anchor>
        <t:Create/>
      </t:Event>
      <t:Event id="{7CD10971-9478-4A3F-AD93-BD8928480A6E}" time="2022-09-21T12:22:24.211Z">
        <t:Attribution userId="S::r.merrett@england.nhs.uk::a029160c-85a3-42d4-8e2f-e0ef95810ec4" userProvider="AD" userName="Rachel Merrett"/>
        <t:Anchor>
          <t:Comment id="1834047567"/>
        </t:Anchor>
        <t:Assign userId="S::deborah.harris14@england.nhs.uk::b9acb7d6-649c-4cd0-bead-195b7a61083d" userProvider="AD" userName="Deborah Harris"/>
      </t:Event>
      <t:Event id="{D6992D59-5538-4B95-BE16-BE95F257FFF1}" time="2022-09-21T12:22:24.211Z">
        <t:Attribution userId="S::r.merrett@england.nhs.uk::a029160c-85a3-42d4-8e2f-e0ef95810ec4" userProvider="AD" userName="Rachel Merrett"/>
        <t:Anchor>
          <t:Comment id="1834047567"/>
        </t:Anchor>
        <t:SetTitle title="@Deborah Harris not sure why this is picked out - i would just explain what it is"/>
      </t:Event>
    </t:History>
  </t:Task>
  <t:Task id="{2CD35BEF-1325-4DA9-B44D-4663B236CD68}">
    <t:Anchor>
      <t:Comment id="121838859"/>
    </t:Anchor>
    <t:History>
      <t:Event id="{43E007F9-458F-4CC2-9438-EF4A897BACE3}" time="2022-09-21T12:23:36.907Z">
        <t:Attribution userId="S::r.merrett@england.nhs.uk::a029160c-85a3-42d4-8e2f-e0ef95810ec4" userProvider="AD" userName="Rachel Merrett"/>
        <t:Anchor>
          <t:Comment id="121838859"/>
        </t:Anchor>
        <t:Create/>
      </t:Event>
      <t:Event id="{07B6E43B-433A-4A36-850E-791B5C42BD7B}" time="2022-09-21T12:23:36.907Z">
        <t:Attribution userId="S::r.merrett@england.nhs.uk::a029160c-85a3-42d4-8e2f-e0ef95810ec4" userProvider="AD" userName="Rachel Merrett"/>
        <t:Anchor>
          <t:Comment id="121838859"/>
        </t:Anchor>
        <t:Assign userId="S::deborah.harris14@england.nhs.uk::b9acb7d6-649c-4cd0-bead-195b7a61083d" userProvider="AD" userName="Deborah Harris"/>
      </t:Event>
      <t:Event id="{470D60D9-C96B-4B9A-A891-636D3FD9F984}" time="2022-09-21T12:23:36.907Z">
        <t:Attribution userId="S::r.merrett@england.nhs.uk::a029160c-85a3-42d4-8e2f-e0ef95810ec4" userProvider="AD" userName="Rachel Merrett"/>
        <t:Anchor>
          <t:Comment id="121838859"/>
        </t:Anchor>
        <t:SetTitle title="@Deborah Harris pls explain as per DPIA"/>
      </t:Event>
    </t:History>
  </t:Task>
  <t:Task id="{4C45D8EA-4143-4D67-B628-5D1E8B160976}">
    <t:Anchor>
      <t:Comment id="703757722"/>
    </t:Anchor>
    <t:History>
      <t:Event id="{C9352A1E-E1AE-4000-81CF-EF3E99CCF076}" time="2022-10-26T13:59:18.498Z">
        <t:Attribution userId="S::r.merrett@england.nhs.uk::a029160c-85a3-42d4-8e2f-e0ef95810ec4" userProvider="AD" userName="Rachel Merrett"/>
        <t:Anchor>
          <t:Comment id="1730305170"/>
        </t:Anchor>
        <t:Create/>
      </t:Event>
      <t:Event id="{927B452D-369F-4E8A-99AD-6C7286DDE2DB}" time="2022-10-26T13:59:18.498Z">
        <t:Attribution userId="S::r.merrett@england.nhs.uk::a029160c-85a3-42d4-8e2f-e0ef95810ec4" userProvider="AD" userName="Rachel Merrett"/>
        <t:Anchor>
          <t:Comment id="1730305170"/>
        </t:Anchor>
        <t:Assign userId="S::timir.goswami@england.nhs.uk::c8272017-167b-4dc4-aa72-e974f454cef2" userProvider="AD" userName="Timir Goswami"/>
      </t:Event>
      <t:Event id="{3E0D6460-B0A2-40D0-9CC1-68E615DBE88A}" time="2022-10-26T13:59:18.498Z">
        <t:Attribution userId="S::r.merrett@england.nhs.uk::a029160c-85a3-42d4-8e2f-e0ef95810ec4" userProvider="AD" userName="Rachel Merrett"/>
        <t:Anchor>
          <t:Comment id="1730305170"/>
        </t:Anchor>
        <t:SetTitle title="@Timir Goswami"/>
      </t:Event>
    </t:History>
  </t:Task>
  <t:Task id="{2C6C65BC-AC98-4F8A-AE34-491EBC1EC14D}">
    <t:Anchor>
      <t:Comment id="1100315289"/>
    </t:Anchor>
    <t:History>
      <t:Event id="{7CABA393-277D-443C-90B7-3881BC2C2730}" time="2022-09-21T12:25:04.967Z">
        <t:Attribution userId="S::r.merrett@england.nhs.uk::a029160c-85a3-42d4-8e2f-e0ef95810ec4" userProvider="AD" userName="Rachel Merrett"/>
        <t:Anchor>
          <t:Comment id="1100315289"/>
        </t:Anchor>
        <t:Create/>
      </t:Event>
      <t:Event id="{5483AA05-9CFE-4E69-AB12-EC728BB73ABB}" time="2022-09-21T12:25:04.967Z">
        <t:Attribution userId="S::r.merrett@england.nhs.uk::a029160c-85a3-42d4-8e2f-e0ef95810ec4" userProvider="AD" userName="Rachel Merrett"/>
        <t:Anchor>
          <t:Comment id="1100315289"/>
        </t:Anchor>
        <t:Assign userId="S::alison.tingle1@england.nhs.uk::3672e6b5-ffd9-42d2-8594-ad9e2a702e68" userProvider="AD" userName="Alison Tingle"/>
      </t:Event>
      <t:Event id="{64CD82AA-423E-4160-B67B-BD14CDE03B97}" time="2022-09-21T12:25:04.967Z">
        <t:Attribution userId="S::r.merrett@england.nhs.uk::a029160c-85a3-42d4-8e2f-e0ef95810ec4" userProvider="AD" userName="Rachel Merrett"/>
        <t:Anchor>
          <t:Comment id="1100315289"/>
        </t:Anchor>
        <t:SetTitle title="@Alison Tingle I wouldn't know how to do this - where do you put these terms - I think it needs clarifying"/>
      </t:Event>
    </t:History>
  </t:Task>
  <t:Task id="{1E573CFF-F1CD-456E-B61A-F29B7FD25542}">
    <t:Anchor>
      <t:Comment id="1296486779"/>
    </t:Anchor>
    <t:History>
      <t:Event id="{37DCFE6B-4DEE-40EC-A518-7C001B462232}" time="2022-09-21T12:24:18.453Z">
        <t:Attribution userId="S::r.merrett@england.nhs.uk::a029160c-85a3-42d4-8e2f-e0ef95810ec4" userProvider="AD" userName="Rachel Merrett"/>
        <t:Anchor>
          <t:Comment id="1296486779"/>
        </t:Anchor>
        <t:Create/>
      </t:Event>
      <t:Event id="{953CA8B3-8A24-487A-AC76-A484A94D4B8A}" time="2022-09-21T12:24:18.453Z">
        <t:Attribution userId="S::r.merrett@england.nhs.uk::a029160c-85a3-42d4-8e2f-e0ef95810ec4" userProvider="AD" userName="Rachel Merrett"/>
        <t:Anchor>
          <t:Comment id="1296486779"/>
        </t:Anchor>
        <t:Assign userId="S::deborah.harris14@england.nhs.uk::b9acb7d6-649c-4cd0-bead-195b7a61083d" userProvider="AD" userName="Deborah Harris"/>
      </t:Event>
      <t:Event id="{53C01124-4B1E-441A-98CD-C6003A44FAB7}" time="2022-09-21T12:24:18.453Z">
        <t:Attribution userId="S::r.merrett@england.nhs.uk::a029160c-85a3-42d4-8e2f-e0ef95810ec4" userProvider="AD" userName="Rachel Merrett"/>
        <t:Anchor>
          <t:Comment id="1296486779"/>
        </t:Anchor>
        <t:SetTitle title="@Deborah Harris spell out as per DPIA"/>
      </t:Event>
    </t:History>
  </t:Task>
  <t:Task id="{959C5D13-D0C7-4892-9622-1F8EDC929E12}">
    <t:Anchor>
      <t:Comment id="1791615357"/>
    </t:Anchor>
    <t:History>
      <t:Event id="{DE87172B-52FD-40A9-BF5B-3D36B43DF02D}" time="2022-09-21T12:33:34.543Z">
        <t:Attribution userId="S::r.merrett@england.nhs.uk::a029160c-85a3-42d4-8e2f-e0ef95810ec4" userProvider="AD" userName="Rachel Merrett"/>
        <t:Anchor>
          <t:Comment id="1791615357"/>
        </t:Anchor>
        <t:Create/>
      </t:Event>
      <t:Event id="{63C8E0C9-1B66-448E-9F4E-73D2274BF395}" time="2022-09-21T12:33:34.543Z">
        <t:Attribution userId="S::r.merrett@england.nhs.uk::a029160c-85a3-42d4-8e2f-e0ef95810ec4" userProvider="AD" userName="Rachel Merrett"/>
        <t:Anchor>
          <t:Comment id="1791615357"/>
        </t:Anchor>
        <t:Assign userId="S::alison.tingle1@england.nhs.uk::3672e6b5-ffd9-42d2-8594-ad9e2a702e68" userProvider="AD" userName="Alison Tingle"/>
      </t:Event>
      <t:Event id="{9EB6D9D1-699A-4CAD-A3B7-0A2E235FF504}" time="2022-09-21T12:33:34.543Z">
        <t:Attribution userId="S::r.merrett@england.nhs.uk::a029160c-85a3-42d4-8e2f-e0ef95810ec4" userProvider="AD" userName="Rachel Merrett"/>
        <t:Anchor>
          <t:Comment id="1791615357"/>
        </t:Anchor>
        <t:SetTitle title="@Alison Tingle can we embed the links to align with our usual style?"/>
      </t:Event>
    </t:History>
  </t:Task>
  <t:Task id="{8D2CC278-C17D-4496-AEF9-F7208681A334}">
    <t:Anchor>
      <t:Comment id="1451397988"/>
    </t:Anchor>
    <t:History>
      <t:Event id="{F8F6AF1A-F471-4D8A-84BD-3DECD3E9AE8F}" time="2022-09-21T12:26:08.447Z">
        <t:Attribution userId="S::r.merrett@england.nhs.uk::a029160c-85a3-42d4-8e2f-e0ef95810ec4" userProvider="AD" userName="Rachel Merrett"/>
        <t:Anchor>
          <t:Comment id="1451397988"/>
        </t:Anchor>
        <t:Create/>
      </t:Event>
      <t:Event id="{D0A57BF7-E993-456E-A3E8-BC5B3F36D449}" time="2022-09-21T12:26:08.447Z">
        <t:Attribution userId="S::r.merrett@england.nhs.uk::a029160c-85a3-42d4-8e2f-e0ef95810ec4" userProvider="AD" userName="Rachel Merrett"/>
        <t:Anchor>
          <t:Comment id="1451397988"/>
        </t:Anchor>
        <t:Assign userId="S::alison.tingle1@england.nhs.uk::3672e6b5-ffd9-42d2-8594-ad9e2a702e68" userProvider="AD" userName="Alison Tingle"/>
      </t:Event>
      <t:Event id="{BDABC229-C995-44E0-8BAF-A67F77F0F958}" time="2022-09-21T12:26:08.447Z">
        <t:Attribution userId="S::r.merrett@england.nhs.uk::a029160c-85a3-42d4-8e2f-e0ef95810ec4" userProvider="AD" userName="Rachel Merrett"/>
        <t:Anchor>
          <t:Comment id="1451397988"/>
        </t:Anchor>
        <t:SetTitle title="@Alison Tingle should we have the caveat in this one about it is the responsibility of the controller to ensure completed appropriately?"/>
      </t:Event>
    </t:History>
  </t:Task>
  <t:Task id="{31A289C6-181B-4112-A559-4FF4FD08A93E}">
    <t:Anchor>
      <t:Comment id="703486083"/>
    </t:Anchor>
    <t:History>
      <t:Event id="{50BDA888-F4FB-4BC8-A3E8-299B315AE0B7}" time="2022-09-21T12:27:47.641Z">
        <t:Attribution userId="S::r.merrett@england.nhs.uk::a029160c-85a3-42d4-8e2f-e0ef95810ec4" userProvider="AD" userName="Rachel Merrett"/>
        <t:Anchor>
          <t:Comment id="703486083"/>
        </t:Anchor>
        <t:Create/>
      </t:Event>
      <t:Event id="{8E22C97B-9C49-40C2-8AEA-73457CDEC8C2}" time="2022-09-21T12:27:47.641Z">
        <t:Attribution userId="S::r.merrett@england.nhs.uk::a029160c-85a3-42d4-8e2f-e0ef95810ec4" userProvider="AD" userName="Rachel Merrett"/>
        <t:Anchor>
          <t:Comment id="703486083"/>
        </t:Anchor>
        <t:Assign userId="S::deborah.harris14@england.nhs.uk::b9acb7d6-649c-4cd0-bead-195b7a61083d" userProvider="AD" userName="Deborah Harris"/>
      </t:Event>
      <t:Event id="{9B0E5EE7-F4AA-4A79-9FE2-572CC411AD1D}" time="2022-09-21T12:27:47.641Z">
        <t:Attribution userId="S::r.merrett@england.nhs.uk::a029160c-85a3-42d4-8e2f-e0ef95810ec4" userProvider="AD" userName="Rachel Merrett"/>
        <t:Anchor>
          <t:Comment id="703486083"/>
        </t:Anchor>
        <t:SetTitle title="@Deborah Harris I'm not clear what they need to do here cause yellow means they need to edit it but then it says they are set out in Annex A so I think it needs to be clearer what they need to do"/>
      </t:Event>
    </t:History>
  </t:Task>
  <t:Task id="{F10CB341-3D58-4B97-8EF8-69F8F8B52F69}">
    <t:Anchor>
      <t:Comment id="1085154204"/>
    </t:Anchor>
    <t:History>
      <t:Event id="{E067F036-5DFB-4A68-BC92-C536D68B5578}" time="2022-09-21T12:32:20.27Z">
        <t:Attribution userId="S::r.merrett@england.nhs.uk::a029160c-85a3-42d4-8e2f-e0ef95810ec4" userProvider="AD" userName="Rachel Merrett"/>
        <t:Anchor>
          <t:Comment id="1085154204"/>
        </t:Anchor>
        <t:Create/>
      </t:Event>
      <t:Event id="{ED3830A3-713A-4F3D-B8B1-96A53F58B4BC}" time="2022-09-21T12:32:20.27Z">
        <t:Attribution userId="S::r.merrett@england.nhs.uk::a029160c-85a3-42d4-8e2f-e0ef95810ec4" userProvider="AD" userName="Rachel Merrett"/>
        <t:Anchor>
          <t:Comment id="1085154204"/>
        </t:Anchor>
        <t:Assign userId="S::alison.tingle1@england.nhs.uk::3672e6b5-ffd9-42d2-8594-ad9e2a702e68" userProvider="AD" userName="Alison Tingle"/>
      </t:Event>
      <t:Event id="{871FA176-FEE7-400E-820E-231F5A6F532E}" time="2022-09-21T12:32:20.27Z">
        <t:Attribution userId="S::r.merrett@england.nhs.uk::a029160c-85a3-42d4-8e2f-e0ef95810ec4" userProvider="AD" userName="Rachel Merrett"/>
        <t:Anchor>
          <t:Comment id="1085154204"/>
        </t:Anchor>
        <t:SetTitle title="@Alison Tingle is this all standard i.e. we can't edit it?"/>
      </t:Event>
    </t:History>
  </t:Task>
  <t:Task id="{734BFEE1-8AB1-4FFF-9B0B-322F9C20884E}">
    <t:Anchor>
      <t:Comment id="657758830"/>
    </t:Anchor>
    <t:History>
      <t:Event id="{54082D60-2C6A-403A-B668-21D972A85F78}" time="2022-12-05T16:22:41.964Z">
        <t:Attribution userId="S::r.merrett@england.nhs.uk::a029160c-85a3-42d4-8e2f-e0ef95810ec4" userProvider="AD" userName="Rachel Merrett"/>
        <t:Anchor>
          <t:Comment id="1675635851"/>
        </t:Anchor>
        <t:Create/>
      </t:Event>
      <t:Event id="{DB2A9183-C13C-429D-BC6A-5700582A87C4}" time="2022-12-05T16:22:41.964Z">
        <t:Attribution userId="S::r.merrett@england.nhs.uk::a029160c-85a3-42d4-8e2f-e0ef95810ec4" userProvider="AD" userName="Rachel Merrett"/>
        <t:Anchor>
          <t:Comment id="1675635851"/>
        </t:Anchor>
        <t:Assign userId="S::alison.tingle1@england.nhs.uk::3672e6b5-ffd9-42d2-8594-ad9e2a702e68" userProvider="AD" userName="Alison Tingle"/>
      </t:Event>
      <t:Event id="{4D456681-4DA0-429E-8393-7528D7A7B6FB}" time="2022-12-05T16:22:41.964Z">
        <t:Attribution userId="S::r.merrett@england.nhs.uk::a029160c-85a3-42d4-8e2f-e0ef95810ec4" userProvider="AD" userName="Rachel Merrett"/>
        <t:Anchor>
          <t:Comment id="1675635851"/>
        </t:Anchor>
        <t:SetTitle title="@Alison Tingle fine by me"/>
      </t:Event>
    </t:History>
  </t:Task>
  <t:Task id="{1C2036D8-3549-4009-A8A9-721537B7BD01}">
    <t:Anchor>
      <t:Comment id="830173150"/>
    </t:Anchor>
    <t:History>
      <t:Event id="{658D784C-4130-4F37-A594-A550DA9BD7FF}" time="2022-09-21T12:46:23.842Z">
        <t:Attribution userId="S::r.merrett@england.nhs.uk::a029160c-85a3-42d4-8e2f-e0ef95810ec4" userProvider="AD" userName="Rachel Merrett"/>
        <t:Anchor>
          <t:Comment id="830173150"/>
        </t:Anchor>
        <t:Create/>
      </t:Event>
      <t:Event id="{5A1FAF58-07D3-447B-AD5C-8EB2DBE7E98C}" time="2022-09-21T12:46:23.842Z">
        <t:Attribution userId="S::r.merrett@england.nhs.uk::a029160c-85a3-42d4-8e2f-e0ef95810ec4" userProvider="AD" userName="Rachel Merrett"/>
        <t:Anchor>
          <t:Comment id="830173150"/>
        </t:Anchor>
        <t:Assign userId="S::alison.tingle1@england.nhs.uk::3672e6b5-ffd9-42d2-8594-ad9e2a702e68" userProvider="AD" userName="Alison Tingle"/>
      </t:Event>
      <t:Event id="{E924867D-3FA1-47C2-9286-E1C99E2369E9}" time="2022-09-21T12:46:23.842Z">
        <t:Attribution userId="S::r.merrett@england.nhs.uk::a029160c-85a3-42d4-8e2f-e0ef95810ec4" userProvider="AD" userName="Rachel Merrett"/>
        <t:Anchor>
          <t:Comment id="830173150"/>
        </t:Anchor>
        <t:SetTitle title="@Alison Tingle I don't understand what this means - if you are a joint controller then I get you would have a joint agreement but why would a controller need an agreement to share it's own data with itself?"/>
      </t:Event>
    </t:History>
  </t:Task>
  <t:Task id="{B482A121-C6AC-4DC6-8839-B8349CA14F1D}">
    <t:Anchor>
      <t:Comment id="1056130110"/>
    </t:Anchor>
    <t:History>
      <t:Event id="{D59FF5E5-00A1-42A2-A6C5-C752CDB1873C}" time="2022-12-05T16:21:42.013Z">
        <t:Attribution userId="S::r.merrett@england.nhs.uk::a029160c-85a3-42d4-8e2f-e0ef95810ec4" userProvider="AD" userName="Rachel Merrett"/>
        <t:Anchor>
          <t:Comment id="1056130110"/>
        </t:Anchor>
        <t:Create/>
      </t:Event>
      <t:Event id="{68313A4E-D5ED-49F2-A28C-BA3267B440B2}" time="2022-12-05T16:21:42.013Z">
        <t:Attribution userId="S::r.merrett@england.nhs.uk::a029160c-85a3-42d4-8e2f-e0ef95810ec4" userProvider="AD" userName="Rachel Merrett"/>
        <t:Anchor>
          <t:Comment id="1056130110"/>
        </t:Anchor>
        <t:Assign userId="S::alison.tingle1@england.nhs.uk::3672e6b5-ffd9-42d2-8594-ad9e2a702e68" userProvider="AD" userName="Alison Tingle"/>
      </t:Event>
      <t:Event id="{EC8B19A6-61F3-4C71-A972-38FD87A62BA7}" time="2022-12-05T16:21:42.013Z">
        <t:Attribution userId="S::r.merrett@england.nhs.uk::a029160c-85a3-42d4-8e2f-e0ef95810ec4" userProvider="AD" userName="Rachel Merrett"/>
        <t:Anchor>
          <t:Comment id="1056130110"/>
        </t:Anchor>
        <t:SetTitle title="@Alison Tingle don't understand from time to time means - surely they are either signed up or they aren't"/>
      </t:Event>
    </t:History>
  </t:Task>
  <t:Task id="{22D03EF9-5765-45BF-AD41-76382E6AAF3C}">
    <t:Anchor>
      <t:Comment id="1776461431"/>
    </t:Anchor>
    <t:History>
      <t:Event id="{EF69D6EA-D0DB-4BB5-A424-492B981D401A}" time="2022-10-21T10:54:50.293Z">
        <t:Attribution userId="S::r.merrett@england.nhs.uk::a029160c-85a3-42d4-8e2f-e0ef95810ec4" userProvider="AD" userName="Rachel Merrett"/>
        <t:Anchor>
          <t:Comment id="1776461431"/>
        </t:Anchor>
        <t:Create/>
      </t:Event>
      <t:Event id="{C122D6D5-AA05-4A36-A0A9-95085953BFCB}" time="2022-10-21T10:54:50.293Z">
        <t:Attribution userId="S::r.merrett@england.nhs.uk::a029160c-85a3-42d4-8e2f-e0ef95810ec4" userProvider="AD" userName="Rachel Merrett"/>
        <t:Anchor>
          <t:Comment id="1776461431"/>
        </t:Anchor>
        <t:Assign userId="S::alison.tingle1@england.nhs.uk::3672e6b5-ffd9-42d2-8594-ad9e2a702e68" userProvider="AD" userName="Alison Tingle"/>
      </t:Event>
      <t:Event id="{388F1351-118B-43A1-83F6-EF2A132297DC}" time="2022-10-21T10:54:50.293Z">
        <t:Attribution userId="S::r.merrett@england.nhs.uk::a029160c-85a3-42d4-8e2f-e0ef95810ec4" userProvider="AD" userName="Rachel Merrett"/>
        <t:Anchor>
          <t:Comment id="1776461431"/>
        </t:Anchor>
        <t:SetTitle title="@Alison Tingle should this be here?"/>
      </t:Event>
    </t:History>
  </t:Task>
  <t:Task id="{05E4939D-E34C-469B-962C-EBAD6BDB3A7F}">
    <t:Anchor>
      <t:Comment id="1255914144"/>
    </t:Anchor>
    <t:History>
      <t:Event id="{C55FC0F6-BA80-40F7-9CC0-5C3226ED25DB}" time="2022-10-21T10:57:46.617Z">
        <t:Attribution userId="S::r.merrett@england.nhs.uk::a029160c-85a3-42d4-8e2f-e0ef95810ec4" userProvider="AD" userName="Rachel Merrett"/>
        <t:Anchor>
          <t:Comment id="1255914144"/>
        </t:Anchor>
        <t:Create/>
      </t:Event>
      <t:Event id="{19059198-A660-4E87-9A2A-A5F0A1947A1E}" time="2022-10-21T10:57:46.617Z">
        <t:Attribution userId="S::r.merrett@england.nhs.uk::a029160c-85a3-42d4-8e2f-e0ef95810ec4" userProvider="AD" userName="Rachel Merrett"/>
        <t:Anchor>
          <t:Comment id="1255914144"/>
        </t:Anchor>
        <t:Assign userId="S::alison.tingle1@england.nhs.uk::3672e6b5-ffd9-42d2-8594-ad9e2a702e68" userProvider="AD" userName="Alison Tingle"/>
      </t:Event>
      <t:Event id="{4AFBE38F-43B0-4CBD-B30D-614BA99F708A}" time="2022-10-21T10:57:46.617Z">
        <t:Attribution userId="S::r.merrett@england.nhs.uk::a029160c-85a3-42d4-8e2f-e0ef95810ec4" userProvider="AD" userName="Rachel Merrett"/>
        <t:Anchor>
          <t:Comment id="1255914144"/>
        </t:Anchor>
        <t:SetTitle title="@Alison Tingle is something missing here or does 3.3. need to be removed"/>
      </t:Event>
    </t:History>
  </t:Task>
  <t:Task id="{BDC9E367-9F8F-4461-BF30-F163A0DAF891}">
    <t:Anchor>
      <t:Comment id="815459203"/>
    </t:Anchor>
    <t:History>
      <t:Event id="{D233F622-E4AF-480D-A196-7D33A5FE09F1}" time="2022-10-26T14:00:10.465Z">
        <t:Attribution userId="S::r.merrett@england.nhs.uk::a029160c-85a3-42d4-8e2f-e0ef95810ec4" userProvider="AD" userName="Rachel Merrett"/>
        <t:Anchor>
          <t:Comment id="24263789"/>
        </t:Anchor>
        <t:Create/>
      </t:Event>
      <t:Event id="{D7BD4565-A67F-47AA-A231-F2FE41DBD3FF}" time="2022-10-26T14:00:10.465Z">
        <t:Attribution userId="S::r.merrett@england.nhs.uk::a029160c-85a3-42d4-8e2f-e0ef95810ec4" userProvider="AD" userName="Rachel Merrett"/>
        <t:Anchor>
          <t:Comment id="24263789"/>
        </t:Anchor>
        <t:Assign userId="S::timir.goswami@england.nhs.uk::c8272017-167b-4dc4-aa72-e974f454cef2" userProvider="AD" userName="Timir Goswami"/>
      </t:Event>
      <t:Event id="{C97A792A-4F1A-469F-B669-C73A65E988C1}" time="2022-10-26T14:00:10.465Z">
        <t:Attribution userId="S::r.merrett@england.nhs.uk::a029160c-85a3-42d4-8e2f-e0ef95810ec4" userProvider="AD" userName="Rachel Merrett"/>
        <t:Anchor>
          <t:Comment id="24263789"/>
        </t:Anchor>
        <t:SetTitle title="@Timir Goswami pls change to Information Commissioner's Office throughout pls"/>
      </t:Event>
    </t:History>
  </t:Task>
  <t:Task id="{D5F8774A-07CA-4CD1-87EE-84DCC9888C1F}">
    <t:Anchor>
      <t:Comment id="657756349"/>
    </t:Anchor>
    <t:History>
      <t:Event id="{30C7880D-5252-4EAC-B002-41CA1EDDC47F}" time="2022-12-05T16:20:45.039Z">
        <t:Attribution userId="S::r.merrett@england.nhs.uk::a029160c-85a3-42d4-8e2f-e0ef95810ec4" userProvider="AD" userName="Rachel Merrett"/>
        <t:Anchor>
          <t:Comment id="106619223"/>
        </t:Anchor>
        <t:Create/>
      </t:Event>
      <t:Event id="{74FBC7BB-2D24-46C7-8B06-0D4371DECAD5}" time="2022-12-05T16:20:45.039Z">
        <t:Attribution userId="S::r.merrett@england.nhs.uk::a029160c-85a3-42d4-8e2f-e0ef95810ec4" userProvider="AD" userName="Rachel Merrett"/>
        <t:Anchor>
          <t:Comment id="106619223"/>
        </t:Anchor>
        <t:Assign userId="S::alison.tingle1@england.nhs.uk::3672e6b5-ffd9-42d2-8594-ad9e2a702e68" userProvider="AD" userName="Alison Tingle"/>
      </t:Event>
      <t:Event id="{8516A59F-C6D0-4455-BB2B-A09F70EF82B6}" time="2022-12-05T16:20:45.039Z">
        <t:Attribution userId="S::r.merrett@england.nhs.uk::a029160c-85a3-42d4-8e2f-e0ef95810ec4" userProvider="AD" userName="Rachel Merrett"/>
        <t:Anchor>
          <t:Comment id="106619223"/>
        </t:Anchor>
        <t:SetTitle title="@Alison Tingle but use of the whole document is optional so I think this confuses things"/>
      </t:Event>
    </t:History>
  </t:Task>
  <t:Task id="{109CDF30-BB82-4326-B4A3-C21E6DED409D}">
    <t:Anchor>
      <t:Comment id="226532003"/>
    </t:Anchor>
    <t:History>
      <t:Event id="{F0495498-62C9-44B4-89F9-3EB0FB3A7307}" time="2023-05-12T08:42:57.974Z">
        <t:Attribution userId="S::r.merrett@england.nhs.uk::a029160c-85a3-42d4-8e2f-e0ef95810ec4" userProvider="AD" userName="Rachel Merrett"/>
        <t:Anchor>
          <t:Comment id="226532003"/>
        </t:Anchor>
        <t:Create/>
      </t:Event>
      <t:Event id="{5A5DD42D-494B-4138-9866-2FB0E7884421}" time="2023-05-12T08:42:57.974Z">
        <t:Attribution userId="S::r.merrett@england.nhs.uk::a029160c-85a3-42d4-8e2f-e0ef95810ec4" userProvider="AD" userName="Rachel Merrett"/>
        <t:Anchor>
          <t:Comment id="226532003"/>
        </t:Anchor>
        <t:Assign userId="S::alison.tingle1@england.nhs.uk::3672e6b5-ffd9-42d2-8594-ad9e2a702e68" userProvider="AD" userName="Alison Tingle"/>
      </t:Event>
      <t:Event id="{B4E4EE0C-D156-4C16-9D93-52AC7363CC1D}" time="2023-05-12T08:42:57.974Z">
        <t:Attribution userId="S::r.merrett@england.nhs.uk::a029160c-85a3-42d4-8e2f-e0ef95810ec4" userProvider="AD" userName="Rachel Merrett"/>
        <t:Anchor>
          <t:Comment id="226532003"/>
        </t:Anchor>
        <t:SetTitle title="@Alison Tingle this seems confusing now - shall we add something again here to say 'this agreement should not be used for health and care research involving NHS organisations'"/>
      </t:Event>
    </t:History>
  </t:Task>
  <t:Task id="{18C67D18-D990-4ADD-B6C9-9FA2B396CCE1}">
    <t:Anchor>
      <t:Comment id="2001244048"/>
    </t:Anchor>
    <t:History>
      <t:Event id="{BB6033E6-939B-446E-8E3C-10FA8D321A43}" time="2023-05-12T08:47:21.399Z">
        <t:Attribution userId="S::r.merrett@england.nhs.uk::a029160c-85a3-42d4-8e2f-e0ef95810ec4" userProvider="AD" userName="Rachel Merrett"/>
        <t:Anchor>
          <t:Comment id="2001244048"/>
        </t:Anchor>
        <t:Create/>
      </t:Event>
      <t:Event id="{1E9A82B6-CB23-48CB-9004-4E3BD382B349}" time="2023-05-12T08:47:21.399Z">
        <t:Attribution userId="S::r.merrett@england.nhs.uk::a029160c-85a3-42d4-8e2f-e0ef95810ec4" userProvider="AD" userName="Rachel Merrett"/>
        <t:Anchor>
          <t:Comment id="2001244048"/>
        </t:Anchor>
        <t:Assign userId="S::alison.tingle1@england.nhs.uk::3672e6b5-ffd9-42d2-8594-ad9e2a702e68" userProvider="AD" userName="Alison Tingle"/>
      </t:Event>
      <t:Event id="{B0FEE93C-0B8E-463D-96FA-354BD4FD37AC}" time="2023-05-12T08:47:21.399Z">
        <t:Attribution userId="S::r.merrett@england.nhs.uk::a029160c-85a3-42d4-8e2f-e0ef95810ec4" userProvider="AD" userName="Rachel Merrett"/>
        <t:Anchor>
          <t:Comment id="2001244048"/>
        </t:Anchor>
        <t:SetTitle title="@Alison Tingle see comment on DPIA"/>
      </t:Event>
    </t:History>
  </t:Task>
  <t:Task id="{BAB7C312-E14C-4282-B9F0-FC5017B95942}">
    <t:Anchor>
      <t:Comment id="1877716143"/>
    </t:Anchor>
    <t:History>
      <t:Event id="{2B599370-0C59-4299-AA26-E9A205157E9F}" time="2023-05-12T08:50:04.65Z">
        <t:Attribution userId="S::r.merrett@england.nhs.uk::a029160c-85a3-42d4-8e2f-e0ef95810ec4" userProvider="AD" userName="Rachel Merrett"/>
        <t:Anchor>
          <t:Comment id="1877716143"/>
        </t:Anchor>
        <t:Create/>
      </t:Event>
      <t:Event id="{705F02EC-BFF8-46C6-85CC-85D5C22D3088}" time="2023-05-12T08:50:04.65Z">
        <t:Attribution userId="S::r.merrett@england.nhs.uk::a029160c-85a3-42d4-8e2f-e0ef95810ec4" userProvider="AD" userName="Rachel Merrett"/>
        <t:Anchor>
          <t:Comment id="1877716143"/>
        </t:Anchor>
        <t:Assign userId="S::alison.tingle1@england.nhs.uk::3672e6b5-ffd9-42d2-8594-ad9e2a702e68" userProvider="AD" userName="Alison Tingle"/>
      </t:Event>
      <t:Event id="{F35AAEA0-0278-4146-A56E-6EAF52E895E9}" time="2023-05-12T08:50:04.65Z">
        <t:Attribution userId="S::r.merrett@england.nhs.uk::a029160c-85a3-42d4-8e2f-e0ef95810ec4" userProvider="AD" userName="Rachel Merrett"/>
        <t:Anchor>
          <t:Comment id="1877716143"/>
        </t:Anchor>
        <t:SetTitle title="@Alison Tingle see comment in DPIA re simplifying this"/>
      </t:Event>
    </t:History>
  </t:Task>
  <t:Task id="{ABDCB121-4ACD-4DD8-9E34-F13869F44D4B}">
    <t:Anchor>
      <t:Comment id="1705550400"/>
    </t:Anchor>
    <t:History>
      <t:Event id="{F1267353-73BA-425B-B936-8421F9679CE3}" time="2023-05-12T08:51:18.062Z">
        <t:Attribution userId="S::r.merrett@england.nhs.uk::a029160c-85a3-42d4-8e2f-e0ef95810ec4" userProvider="AD" userName="Rachel Merrett"/>
        <t:Anchor>
          <t:Comment id="1705550400"/>
        </t:Anchor>
        <t:Create/>
      </t:Event>
      <t:Event id="{8C5139AF-3F07-4387-B99D-FD7A6FE415FE}" time="2023-05-12T08:51:18.062Z">
        <t:Attribution userId="S::r.merrett@england.nhs.uk::a029160c-85a3-42d4-8e2f-e0ef95810ec4" userProvider="AD" userName="Rachel Merrett"/>
        <t:Anchor>
          <t:Comment id="1705550400"/>
        </t:Anchor>
        <t:Assign userId="S::alison.tingle1@england.nhs.uk::3672e6b5-ffd9-42d2-8594-ad9e2a702e68" userProvider="AD" userName="Alison Tingle"/>
      </t:Event>
      <t:Event id="{5AB095B9-2D2E-452B-9FDF-2C74F702AD6B}" time="2023-05-12T08:51:18.062Z">
        <t:Attribution userId="S::r.merrett@england.nhs.uk::a029160c-85a3-42d4-8e2f-e0ef95810ec4" userProvider="AD" userName="Rachel Merrett"/>
        <t:Anchor>
          <t:Comment id="1705550400"/>
        </t:Anchor>
        <t:SetTitle title="@Alison Tingle how do you think we should manage this - leave it in cause of social care; take it out; or add the sentence again about not being used by NHS Orgs"/>
      </t:Event>
    </t:History>
  </t:Task>
  <t:Task id="{963929B5-5740-477B-9C4B-7FE4729B690E}">
    <t:Anchor>
      <t:Comment id="1429119153"/>
    </t:Anchor>
    <t:History>
      <t:Event id="{7CC8D6A7-BB95-4CF0-9762-766FEF060D20}" time="2023-05-12T08:55:59.967Z">
        <t:Attribution userId="S::r.merrett@england.nhs.uk::a029160c-85a3-42d4-8e2f-e0ef95810ec4" userProvider="AD" userName="Rachel Merrett"/>
        <t:Anchor>
          <t:Comment id="1429119153"/>
        </t:Anchor>
        <t:Create/>
      </t:Event>
      <t:Event id="{F0565B87-213D-470E-AD48-6B0232C4B01D}" time="2023-05-12T08:55:59.967Z">
        <t:Attribution userId="S::r.merrett@england.nhs.uk::a029160c-85a3-42d4-8e2f-e0ef95810ec4" userProvider="AD" userName="Rachel Merrett"/>
        <t:Anchor>
          <t:Comment id="1429119153"/>
        </t:Anchor>
        <t:Assign userId="S::alison.tingle1@england.nhs.uk::3672e6b5-ffd9-42d2-8594-ad9e2a702e68" userProvider="AD" userName="Alison Tingle"/>
      </t:Event>
      <t:Event id="{F89E7EC7-3B7D-4105-85AB-B5ABCE40C3C6}" time="2023-05-12T08:55:59.967Z">
        <t:Attribution userId="S::r.merrett@england.nhs.uk::a029160c-85a3-42d4-8e2f-e0ef95810ec4" userProvider="AD" userName="Rachel Merrett"/>
        <t:Anchor>
          <t:Comment id="1429119153"/>
        </t:Anchor>
        <t:SetTitle title="@Alison Tingle this is already covered by q1"/>
      </t:Event>
    </t:History>
  </t:Task>
  <t:Task id="{608F04A3-5DEA-4D13-B4DC-3D26E9055D4D}">
    <t:Anchor>
      <t:Comment id="2114918941"/>
    </t:Anchor>
    <t:History>
      <t:Event id="{D5696361-65AF-434F-8B4D-D8008F68F0A3}" time="2023-05-12T09:07:05.558Z">
        <t:Attribution userId="S::r.merrett@england.nhs.uk::a029160c-85a3-42d4-8e2f-e0ef95810ec4" userProvider="AD" userName="Rachel Merrett"/>
        <t:Anchor>
          <t:Comment id="2114918941"/>
        </t:Anchor>
        <t:Create/>
      </t:Event>
      <t:Event id="{4DB7D5BC-C957-41CC-AD1B-1A4C48FFFF7B}" time="2023-05-12T09:07:05.558Z">
        <t:Attribution userId="S::r.merrett@england.nhs.uk::a029160c-85a3-42d4-8e2f-e0ef95810ec4" userProvider="AD" userName="Rachel Merrett"/>
        <t:Anchor>
          <t:Comment id="2114918941"/>
        </t:Anchor>
        <t:Assign userId="S::alison.tingle1@england.nhs.uk::3672e6b5-ffd9-42d2-8594-ad9e2a702e68" userProvider="AD" userName="Alison Tingle"/>
      </t:Event>
      <t:Event id="{136D1DC4-5194-452D-9063-AB5513344F84}" time="2023-05-12T09:07:05.558Z">
        <t:Attribution userId="S::r.merrett@england.nhs.uk::a029160c-85a3-42d4-8e2f-e0ef95810ec4" userProvider="AD" userName="Rachel Merrett"/>
        <t:Anchor>
          <t:Comment id="2114918941"/>
        </t:Anchor>
        <t:SetTitle title="@Alison Tingle can we just embed?"/>
      </t:Event>
    </t:History>
  </t:Task>
  <t:Task id="{83EA9919-D5E2-4CCB-B8AE-3F9EE768698F}">
    <t:Anchor>
      <t:Comment id="670811892"/>
    </t:Anchor>
    <t:History>
      <t:Event id="{9DB18CB5-DCD4-471A-9656-30F367D4B9F8}" time="2023-05-12T10:20:41.42Z">
        <t:Attribution userId="S::r.merrett@england.nhs.uk::a029160c-85a3-42d4-8e2f-e0ef95810ec4" userProvider="AD" userName="Rachel Merrett"/>
        <t:Anchor>
          <t:Comment id="740017802"/>
        </t:Anchor>
        <t:Create/>
      </t:Event>
      <t:Event id="{862B5219-A5D0-4E1D-876B-7BA69709A065}" time="2023-05-12T10:20:41.42Z">
        <t:Attribution userId="S::r.merrett@england.nhs.uk::a029160c-85a3-42d4-8e2f-e0ef95810ec4" userProvider="AD" userName="Rachel Merrett"/>
        <t:Anchor>
          <t:Comment id="740017802"/>
        </t:Anchor>
        <t:Assign userId="S::timir.goswami@england.nhs.uk::c8272017-167b-4dc4-aa72-e974f454cef2" userProvider="AD" userName="Timir Goswami"/>
      </t:Event>
      <t:Event id="{D4ECE233-33FF-4081-AD67-2BF0A72E735C}" time="2023-05-12T10:20:41.42Z">
        <t:Attribution userId="S::r.merrett@england.nhs.uk::a029160c-85a3-42d4-8e2f-e0ef95810ec4" userProvider="AD" userName="Rachel Merrett"/>
        <t:Anchor>
          <t:Comment id="740017802"/>
        </t:Anchor>
        <t:SetTitle title="@Timir Goswami"/>
      </t:Event>
    </t:History>
  </t:Task>
  <t:Task id="{2D445807-79DF-4042-8E06-9E7262A96AB3}">
    <t:Anchor>
      <t:Comment id="1926976904"/>
    </t:Anchor>
    <t:History>
      <t:Event id="{AE073FDB-8104-4C57-B969-F79A02FE0A2F}" time="2026-08-12T16:47:30.599Z">
        <t:Attribution userId="S::louise.woodward@education.gov.uk::3ba1be08-85fc-4ebd-826c-639d33b07dd9" userProvider="AD" userName="WOODWARD, Louise"/>
        <t:Anchor>
          <t:Comment id="1926976904"/>
        </t:Anchor>
        <t:Create/>
      </t:Event>
      <t:Event id="{FDC9A8B3-58D7-435B-9B63-3D821A0BB569}" time="2026-08-12T16:47:30.599Z">
        <t:Attribution userId="S::louise.woodward@education.gov.uk::3ba1be08-85fc-4ebd-826c-639d33b07dd9" userProvider="AD" userName="WOODWARD, Louise"/>
        <t:Anchor>
          <t:Comment id="1926976904"/>
        </t:Anchor>
        <t:Assign userId="S::Iain.PICK@EDUCATION.GOV.UK::2ff53219-d86c-4f48-a330-9d9b69328c4a" userProvider="AD" userName="PICK, Iain"/>
      </t:Event>
      <t:Event id="{4C3F6B1C-7EB1-4A24-9E8C-5E1A9B47CEBE}" time="2026-08-12T16:47:30.599Z">
        <t:Attribution userId="S::louise.woodward@education.gov.uk::3ba1be08-85fc-4ebd-826c-639d33b07dd9" userProvider="AD" userName="WOODWARD, Louise"/>
        <t:Anchor>
          <t:Comment id="1926976904"/>
        </t:Anchor>
        <t:SetTitle title="@PICK, Iain same comment about data vs information"/>
      </t:Event>
    </t:History>
  </t:Task>
  <t:Task id="{D337C581-6E5A-4B0D-8E5F-FA69496DE4EA}">
    <t:Anchor>
      <t:Comment id="884248534"/>
    </t:Anchor>
    <t:History>
      <t:Event id="{53B96296-0F1D-4AEA-BCE2-5AE836DDCD53}" time="2026-08-12T16:49:59.664Z">
        <t:Attribution userId="S::louise.woodward@education.gov.uk::3ba1be08-85fc-4ebd-826c-639d33b07dd9" userProvider="AD" userName="WOODWARD, Louise"/>
        <t:Anchor>
          <t:Comment id="884248534"/>
        </t:Anchor>
        <t:Create/>
      </t:Event>
      <t:Event id="{CED326A0-9B4D-48EB-B0AB-EB7BBE4F1D1B}" time="2026-08-12T16:49:59.664Z">
        <t:Attribution userId="S::louise.woodward@education.gov.uk::3ba1be08-85fc-4ebd-826c-639d33b07dd9" userProvider="AD" userName="WOODWARD, Louise"/>
        <t:Anchor>
          <t:Comment id="884248534"/>
        </t:Anchor>
        <t:Assign userId="S::Iain.PICK@EDUCATION.GOV.UK::2ff53219-d86c-4f48-a330-9d9b69328c4a" userProvider="AD" userName="PICK, Iain"/>
      </t:Event>
      <t:Event id="{A277960B-0E3F-4394-B2E8-D7D08499215D}" time="2026-08-12T16:49:59.664Z">
        <t:Attribution userId="S::louise.woodward@education.gov.uk::3ba1be08-85fc-4ebd-826c-639d33b07dd9" userProvider="AD" userName="WOODWARD, Louise"/>
        <t:Anchor>
          <t:Comment id="884248534"/>
        </t:Anchor>
        <t:SetTitle title="We don't do this in T1 I don't think? Can/should we? @PICK, Iain"/>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zmJ8kNteIjt1d/vhpJL5HJ4JcA==">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</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AB665DF5DADF54EAD6712239D2115E6" ma:contentTypeVersion="19" ma:contentTypeDescription="Create a new document." ma:contentTypeScope="" ma:versionID="5961f7b511d23f18d82def77820b4cb1">
  <xsd:schema xmlns:xsd="http://www.w3.org/2001/XMLSchema" xmlns:xs="http://www.w3.org/2001/XMLSchema" xmlns:p="http://schemas.microsoft.com/office/2006/metadata/properties" xmlns:ns1="http://schemas.microsoft.com/sharepoint/v3" xmlns:ns2="c5ce1301-23d8-4976-b231-a9152b1ca9af" xmlns:ns3="c2fc086d-cbe4-4c65-87ea-6b25d8764d9c" xmlns:ns4="8c566321-f672-4e06-a901-b5e72b4c4357" targetNamespace="http://schemas.microsoft.com/office/2006/metadata/properties" ma:root="true" ma:fieldsID="033e7d1feaa16e4aaad148e5b5a74b4a" ns1:_="" ns2:_="" ns3:_="" ns4:_="">
    <xsd:import namespace="http://schemas.microsoft.com/sharepoint/v3"/>
    <xsd:import namespace="c5ce1301-23d8-4976-b231-a9152b1ca9af"/>
    <xsd:import namespace="c2fc086d-cbe4-4c65-87ea-6b25d8764d9c"/>
    <xsd:import namespace="8c566321-f672-4e06-a901-b5e72b4c43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4: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ce1301-23d8-4976-b231-a9152b1ca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fc086d-cbe4-4c65-87ea-6b25d8764d9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14166bd7-0d17-40bf-9588-8f7e786544c8}" ma:internalName="TaxCatchAll" ma:showField="CatchAllData" ma:web="c2fc086d-cbe4-4c65-87ea-6b25d8764d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TaxCatchAll xmlns="8c566321-f672-4e06-a901-b5e72b4c4357" xsi:nil="true"/>
    <_ip_UnifiedCompliancePolicyUIAction xmlns="http://schemas.microsoft.com/sharepoint/v3" xsi:nil="true"/>
    <lcf76f155ced4ddcb4097134ff3c332f xmlns="c5ce1301-23d8-4976-b231-a9152b1ca9af">
      <Terms xmlns="http://schemas.microsoft.com/office/infopath/2007/PartnerControls"/>
    </lcf76f155ced4ddcb4097134ff3c332f>
    <_ip_UnifiedCompliancePolicyProperties xmlns="http://schemas.microsoft.com/sharepoint/v3" xsi:nil="true"/>
  </documentManagement>
</p:properties>
</file>

<file path=customXml/item6.xml>��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C48FD2A-C6E0-45F2-82D4-05126BC99893}">
  <ds:schemaRefs>
    <ds:schemaRef ds:uri="http://schemas.microsoft.com/sharepoint/v3/contenttype/forms"/>
  </ds:schemaRefs>
</ds:datastoreItem>
</file>

<file path=customXml/itemProps3.xml><?xml version="1.0" encoding="utf-8"?>
<ds:datastoreItem xmlns:ds="http://schemas.openxmlformats.org/officeDocument/2006/customXml" ds:itemID="{B6EDA534-F5D1-4A20-A63A-98B62118B9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ce1301-23d8-4976-b231-a9152b1ca9af"/>
    <ds:schemaRef ds:uri="c2fc086d-cbe4-4c65-87ea-6b25d8764d9c"/>
    <ds:schemaRef ds:uri="8c566321-f672-4e06-a901-b5e72b4c43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35BC49-C249-411C-8B6A-987EA5ED64A3}">
  <ds:schemaRefs>
    <ds:schemaRef ds:uri="http://schemas.openxmlformats.org/officeDocument/2006/bibliography"/>
  </ds:schemaRefs>
</ds:datastoreItem>
</file>

<file path=customXml/itemProps5.xml><?xml version="1.0" encoding="utf-8"?>
<ds:datastoreItem xmlns:ds="http://schemas.openxmlformats.org/officeDocument/2006/customXml" ds:itemID="{FA554B50-B1E8-4606-8E82-79085B8790D1}">
  <ds:schemaRefs>
    <ds:schemaRef ds:uri="http://schemas.microsoft.com/office/2006/metadata/properties"/>
    <ds:schemaRef ds:uri="http://schemas.microsoft.com/office/infopath/2007/PartnerControls"/>
    <ds:schemaRef ds:uri="8c566321-f672-4e06-a901-b5e72b4c4357"/>
    <ds:schemaRef ds:uri="http://schemas.microsoft.com/sharepoint/v3"/>
    <ds:schemaRef ds:uri="c5ce1301-23d8-4976-b231-a9152b1ca9af"/>
  </ds:schemaRefs>
</ds:datastoreItem>
</file>

<file path=customXml/itemProps6.xml><?xml version="1.0" encoding="utf-8"?>
<ds:datastoreItem xmlns:ds="http://schemas.openxmlformats.org/officeDocument/2006/customXml" ds:itemID="{A7ED32D4-BB01-4606-9D85-EDAFDC32FCE8}">
  <ds:schemaRefs>
    <ds:schemaRef ds:uri="http://www.imanage.com/work/xmlschema"/>
  </ds:schemaRefs>
</ds:datastoreItem>
</file>

<file path=docMetadata/LabelInfo.xml><?xml version="1.0" encoding="utf-8"?>
<clbl:labelList xmlns:clbl="http://schemas.microsoft.com/office/2020/mipLabelMetadata">
  <clbl:label id="{37c354b2-85b0-47f5-b222-07b48d774ee3}" enabled="0" method="" siteId="{37c354b2-85b0-47f5-b222-07b48d774ee3}" removed="1"/>
  <clbl:label id="{de278828-447b-4aaa-a336-d38da9839a3c}"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9</TotalTime>
  <Pages>54</Pages>
  <Words>7154</Words>
  <Characters>40783</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NHS</Company>
  <LinksUpToDate>false</LinksUpToDate>
  <CharactersWithSpaces>47842</CharactersWithSpaces>
  <SharedDoc>false</SharedDoc>
  <HLinks>
    <vt:vector size="354" baseType="variant">
      <vt:variant>
        <vt:i4>7733312</vt:i4>
      </vt:variant>
      <vt:variant>
        <vt:i4>321</vt:i4>
      </vt:variant>
      <vt:variant>
        <vt:i4>0</vt:i4>
      </vt:variant>
      <vt:variant>
        <vt:i4>5</vt:i4>
      </vt:variant>
      <vt:variant>
        <vt:lpwstr>https://assets.publishing.service.gov.uk/government/uploads/system/uploads/attachment_data/file/1013756/Caldicott_Guardian_guidance_v1.0_27.08.21.pdf</vt:lpwstr>
      </vt:variant>
      <vt:variant>
        <vt:lpwstr/>
      </vt:variant>
      <vt:variant>
        <vt:i4>7733312</vt:i4>
      </vt:variant>
      <vt:variant>
        <vt:i4>318</vt:i4>
      </vt:variant>
      <vt:variant>
        <vt:i4>0</vt:i4>
      </vt:variant>
      <vt:variant>
        <vt:i4>5</vt:i4>
      </vt:variant>
      <vt:variant>
        <vt:lpwstr>https://assets.publishing.service.gov.uk/government/uploads/system/uploads/attachment_data/file/1013756/Caldicott_Guardian_guidance_v1.0_27.08.21.pdf</vt:lpwstr>
      </vt:variant>
      <vt:variant>
        <vt:lpwstr/>
      </vt:variant>
      <vt:variant>
        <vt:i4>7405576</vt:i4>
      </vt:variant>
      <vt:variant>
        <vt:i4>315</vt:i4>
      </vt:variant>
      <vt:variant>
        <vt:i4>0</vt:i4>
      </vt:variant>
      <vt:variant>
        <vt:i4>5</vt:i4>
      </vt:variant>
      <vt:variant>
        <vt:lpwstr>mailto:asl@nationalarchives.gov.uk</vt:lpwstr>
      </vt:variant>
      <vt:variant>
        <vt:lpwstr/>
      </vt:variant>
      <vt:variant>
        <vt:i4>8323185</vt:i4>
      </vt:variant>
      <vt:variant>
        <vt:i4>312</vt:i4>
      </vt:variant>
      <vt:variant>
        <vt:i4>0</vt:i4>
      </vt:variant>
      <vt:variant>
        <vt:i4>5</vt:i4>
      </vt:variant>
      <vt:variant>
        <vt:lpwstr>https://ico.org.uk/for-organisations/uk-gdpr-guidance-and-resources/lawful-basis/special-category-data/what-are-the-substantial-public-interest-conditions/</vt:lpwstr>
      </vt:variant>
      <vt:variant>
        <vt:lpwstr/>
      </vt:variant>
      <vt:variant>
        <vt:i4>3604528</vt:i4>
      </vt:variant>
      <vt:variant>
        <vt:i4>309</vt:i4>
      </vt:variant>
      <vt:variant>
        <vt:i4>0</vt:i4>
      </vt:variant>
      <vt:variant>
        <vt:i4>5</vt:i4>
      </vt:variant>
      <vt:variant>
        <vt:lpwstr>https://ico.org.uk/for-organisations/uk-gdpr-guidance-and-resources/lawful-basis/special-category-data/what-are-the-conditions-for-processing/</vt:lpwstr>
      </vt:variant>
      <vt:variant>
        <vt:lpwstr/>
      </vt:variant>
      <vt:variant>
        <vt:i4>7995498</vt:i4>
      </vt:variant>
      <vt:variant>
        <vt:i4>306</vt:i4>
      </vt:variant>
      <vt:variant>
        <vt:i4>0</vt:i4>
      </vt:variant>
      <vt:variant>
        <vt:i4>5</vt:i4>
      </vt:variant>
      <vt:variant>
        <vt:lpwstr>https://ico.org.uk/for-organisations/uk-gdpr-guidance-and-resources/lawful-basis/legitimate-interests/how-do-we-apply-legitimate-interests-in-practice/</vt:lpwstr>
      </vt:variant>
      <vt:variant>
        <vt:lpwstr/>
      </vt:variant>
      <vt:variant>
        <vt:i4>7995498</vt:i4>
      </vt:variant>
      <vt:variant>
        <vt:i4>303</vt:i4>
      </vt:variant>
      <vt:variant>
        <vt:i4>0</vt:i4>
      </vt:variant>
      <vt:variant>
        <vt:i4>5</vt:i4>
      </vt:variant>
      <vt:variant>
        <vt:lpwstr>https://ico.org.uk/for-organisations/uk-gdpr-guidance-and-resources/lawful-basis/legitimate-interests/how-do-we-apply-legitimate-interests-in-practice/</vt:lpwstr>
      </vt:variant>
      <vt:variant>
        <vt:lpwstr/>
      </vt:variant>
      <vt:variant>
        <vt:i4>655434</vt:i4>
      </vt:variant>
      <vt:variant>
        <vt:i4>300</vt:i4>
      </vt:variant>
      <vt:variant>
        <vt:i4>0</vt:i4>
      </vt:variant>
      <vt:variant>
        <vt:i4>5</vt:i4>
      </vt:variant>
      <vt:variant>
        <vt:lpwstr>https://ico.org.uk/for-organisations/uk-gdpr-guidance-and-resources/data-sharing/data-sharing-a-code-of-practice/data-sharing-agreements/</vt:lpwstr>
      </vt:variant>
      <vt:variant>
        <vt:lpwstr/>
      </vt:variant>
      <vt:variant>
        <vt:i4>6881407</vt:i4>
      </vt:variant>
      <vt:variant>
        <vt:i4>297</vt:i4>
      </vt:variant>
      <vt:variant>
        <vt:i4>0</vt:i4>
      </vt:variant>
      <vt:variant>
        <vt:i4>5</vt:i4>
      </vt:variant>
      <vt:variant>
        <vt:lpwstr>https://www.legislation.gov.uk/ukpga/2004/31/section/11</vt:lpwstr>
      </vt:variant>
      <vt:variant>
        <vt:lpwstr/>
      </vt:variant>
      <vt:variant>
        <vt:i4>1376312</vt:i4>
      </vt:variant>
      <vt:variant>
        <vt:i4>290</vt:i4>
      </vt:variant>
      <vt:variant>
        <vt:i4>0</vt:i4>
      </vt:variant>
      <vt:variant>
        <vt:i4>5</vt:i4>
      </vt:variant>
      <vt:variant>
        <vt:lpwstr/>
      </vt:variant>
      <vt:variant>
        <vt:lpwstr>_Toc238637107</vt:lpwstr>
      </vt:variant>
      <vt:variant>
        <vt:i4>1376312</vt:i4>
      </vt:variant>
      <vt:variant>
        <vt:i4>284</vt:i4>
      </vt:variant>
      <vt:variant>
        <vt:i4>0</vt:i4>
      </vt:variant>
      <vt:variant>
        <vt:i4>5</vt:i4>
      </vt:variant>
      <vt:variant>
        <vt:lpwstr/>
      </vt:variant>
      <vt:variant>
        <vt:lpwstr>_Toc238637106</vt:lpwstr>
      </vt:variant>
      <vt:variant>
        <vt:i4>1376312</vt:i4>
      </vt:variant>
      <vt:variant>
        <vt:i4>278</vt:i4>
      </vt:variant>
      <vt:variant>
        <vt:i4>0</vt:i4>
      </vt:variant>
      <vt:variant>
        <vt:i4>5</vt:i4>
      </vt:variant>
      <vt:variant>
        <vt:lpwstr/>
      </vt:variant>
      <vt:variant>
        <vt:lpwstr>_Toc238637105</vt:lpwstr>
      </vt:variant>
      <vt:variant>
        <vt:i4>1376312</vt:i4>
      </vt:variant>
      <vt:variant>
        <vt:i4>272</vt:i4>
      </vt:variant>
      <vt:variant>
        <vt:i4>0</vt:i4>
      </vt:variant>
      <vt:variant>
        <vt:i4>5</vt:i4>
      </vt:variant>
      <vt:variant>
        <vt:lpwstr/>
      </vt:variant>
      <vt:variant>
        <vt:lpwstr>_Toc238637104</vt:lpwstr>
      </vt:variant>
      <vt:variant>
        <vt:i4>1376312</vt:i4>
      </vt:variant>
      <vt:variant>
        <vt:i4>266</vt:i4>
      </vt:variant>
      <vt:variant>
        <vt:i4>0</vt:i4>
      </vt:variant>
      <vt:variant>
        <vt:i4>5</vt:i4>
      </vt:variant>
      <vt:variant>
        <vt:lpwstr/>
      </vt:variant>
      <vt:variant>
        <vt:lpwstr>_Toc238637103</vt:lpwstr>
      </vt:variant>
      <vt:variant>
        <vt:i4>1376312</vt:i4>
      </vt:variant>
      <vt:variant>
        <vt:i4>260</vt:i4>
      </vt:variant>
      <vt:variant>
        <vt:i4>0</vt:i4>
      </vt:variant>
      <vt:variant>
        <vt:i4>5</vt:i4>
      </vt:variant>
      <vt:variant>
        <vt:lpwstr/>
      </vt:variant>
      <vt:variant>
        <vt:lpwstr>_Toc238637102</vt:lpwstr>
      </vt:variant>
      <vt:variant>
        <vt:i4>1376312</vt:i4>
      </vt:variant>
      <vt:variant>
        <vt:i4>254</vt:i4>
      </vt:variant>
      <vt:variant>
        <vt:i4>0</vt:i4>
      </vt:variant>
      <vt:variant>
        <vt:i4>5</vt:i4>
      </vt:variant>
      <vt:variant>
        <vt:lpwstr/>
      </vt:variant>
      <vt:variant>
        <vt:lpwstr>_Toc238637101</vt:lpwstr>
      </vt:variant>
      <vt:variant>
        <vt:i4>1376312</vt:i4>
      </vt:variant>
      <vt:variant>
        <vt:i4>248</vt:i4>
      </vt:variant>
      <vt:variant>
        <vt:i4>0</vt:i4>
      </vt:variant>
      <vt:variant>
        <vt:i4>5</vt:i4>
      </vt:variant>
      <vt:variant>
        <vt:lpwstr/>
      </vt:variant>
      <vt:variant>
        <vt:lpwstr>_Toc238637100</vt:lpwstr>
      </vt:variant>
      <vt:variant>
        <vt:i4>1835065</vt:i4>
      </vt:variant>
      <vt:variant>
        <vt:i4>242</vt:i4>
      </vt:variant>
      <vt:variant>
        <vt:i4>0</vt:i4>
      </vt:variant>
      <vt:variant>
        <vt:i4>5</vt:i4>
      </vt:variant>
      <vt:variant>
        <vt:lpwstr/>
      </vt:variant>
      <vt:variant>
        <vt:lpwstr>_Toc238637099</vt:lpwstr>
      </vt:variant>
      <vt:variant>
        <vt:i4>1835065</vt:i4>
      </vt:variant>
      <vt:variant>
        <vt:i4>236</vt:i4>
      </vt:variant>
      <vt:variant>
        <vt:i4>0</vt:i4>
      </vt:variant>
      <vt:variant>
        <vt:i4>5</vt:i4>
      </vt:variant>
      <vt:variant>
        <vt:lpwstr/>
      </vt:variant>
      <vt:variant>
        <vt:lpwstr>_Toc238637098</vt:lpwstr>
      </vt:variant>
      <vt:variant>
        <vt:i4>1835065</vt:i4>
      </vt:variant>
      <vt:variant>
        <vt:i4>230</vt:i4>
      </vt:variant>
      <vt:variant>
        <vt:i4>0</vt:i4>
      </vt:variant>
      <vt:variant>
        <vt:i4>5</vt:i4>
      </vt:variant>
      <vt:variant>
        <vt:lpwstr/>
      </vt:variant>
      <vt:variant>
        <vt:lpwstr>_Toc238637097</vt:lpwstr>
      </vt:variant>
      <vt:variant>
        <vt:i4>1835065</vt:i4>
      </vt:variant>
      <vt:variant>
        <vt:i4>224</vt:i4>
      </vt:variant>
      <vt:variant>
        <vt:i4>0</vt:i4>
      </vt:variant>
      <vt:variant>
        <vt:i4>5</vt:i4>
      </vt:variant>
      <vt:variant>
        <vt:lpwstr/>
      </vt:variant>
      <vt:variant>
        <vt:lpwstr>_Toc238637096</vt:lpwstr>
      </vt:variant>
      <vt:variant>
        <vt:i4>1835065</vt:i4>
      </vt:variant>
      <vt:variant>
        <vt:i4>218</vt:i4>
      </vt:variant>
      <vt:variant>
        <vt:i4>0</vt:i4>
      </vt:variant>
      <vt:variant>
        <vt:i4>5</vt:i4>
      </vt:variant>
      <vt:variant>
        <vt:lpwstr/>
      </vt:variant>
      <vt:variant>
        <vt:lpwstr>_Toc238637095</vt:lpwstr>
      </vt:variant>
      <vt:variant>
        <vt:i4>1835065</vt:i4>
      </vt:variant>
      <vt:variant>
        <vt:i4>212</vt:i4>
      </vt:variant>
      <vt:variant>
        <vt:i4>0</vt:i4>
      </vt:variant>
      <vt:variant>
        <vt:i4>5</vt:i4>
      </vt:variant>
      <vt:variant>
        <vt:lpwstr/>
      </vt:variant>
      <vt:variant>
        <vt:lpwstr>_Toc238637094</vt:lpwstr>
      </vt:variant>
      <vt:variant>
        <vt:i4>1835065</vt:i4>
      </vt:variant>
      <vt:variant>
        <vt:i4>206</vt:i4>
      </vt:variant>
      <vt:variant>
        <vt:i4>0</vt:i4>
      </vt:variant>
      <vt:variant>
        <vt:i4>5</vt:i4>
      </vt:variant>
      <vt:variant>
        <vt:lpwstr/>
      </vt:variant>
      <vt:variant>
        <vt:lpwstr>_Toc238637093</vt:lpwstr>
      </vt:variant>
      <vt:variant>
        <vt:i4>1835065</vt:i4>
      </vt:variant>
      <vt:variant>
        <vt:i4>200</vt:i4>
      </vt:variant>
      <vt:variant>
        <vt:i4>0</vt:i4>
      </vt:variant>
      <vt:variant>
        <vt:i4>5</vt:i4>
      </vt:variant>
      <vt:variant>
        <vt:lpwstr/>
      </vt:variant>
      <vt:variant>
        <vt:lpwstr>_Toc238637092</vt:lpwstr>
      </vt:variant>
      <vt:variant>
        <vt:i4>1835065</vt:i4>
      </vt:variant>
      <vt:variant>
        <vt:i4>194</vt:i4>
      </vt:variant>
      <vt:variant>
        <vt:i4>0</vt:i4>
      </vt:variant>
      <vt:variant>
        <vt:i4>5</vt:i4>
      </vt:variant>
      <vt:variant>
        <vt:lpwstr/>
      </vt:variant>
      <vt:variant>
        <vt:lpwstr>_Toc238637091</vt:lpwstr>
      </vt:variant>
      <vt:variant>
        <vt:i4>1835065</vt:i4>
      </vt:variant>
      <vt:variant>
        <vt:i4>188</vt:i4>
      </vt:variant>
      <vt:variant>
        <vt:i4>0</vt:i4>
      </vt:variant>
      <vt:variant>
        <vt:i4>5</vt:i4>
      </vt:variant>
      <vt:variant>
        <vt:lpwstr/>
      </vt:variant>
      <vt:variant>
        <vt:lpwstr>_Toc238637090</vt:lpwstr>
      </vt:variant>
      <vt:variant>
        <vt:i4>1900601</vt:i4>
      </vt:variant>
      <vt:variant>
        <vt:i4>182</vt:i4>
      </vt:variant>
      <vt:variant>
        <vt:i4>0</vt:i4>
      </vt:variant>
      <vt:variant>
        <vt:i4>5</vt:i4>
      </vt:variant>
      <vt:variant>
        <vt:lpwstr/>
      </vt:variant>
      <vt:variant>
        <vt:lpwstr>_Toc238637089</vt:lpwstr>
      </vt:variant>
      <vt:variant>
        <vt:i4>1900601</vt:i4>
      </vt:variant>
      <vt:variant>
        <vt:i4>176</vt:i4>
      </vt:variant>
      <vt:variant>
        <vt:i4>0</vt:i4>
      </vt:variant>
      <vt:variant>
        <vt:i4>5</vt:i4>
      </vt:variant>
      <vt:variant>
        <vt:lpwstr/>
      </vt:variant>
      <vt:variant>
        <vt:lpwstr>_Toc238637088</vt:lpwstr>
      </vt:variant>
      <vt:variant>
        <vt:i4>1900601</vt:i4>
      </vt:variant>
      <vt:variant>
        <vt:i4>170</vt:i4>
      </vt:variant>
      <vt:variant>
        <vt:i4>0</vt:i4>
      </vt:variant>
      <vt:variant>
        <vt:i4>5</vt:i4>
      </vt:variant>
      <vt:variant>
        <vt:lpwstr/>
      </vt:variant>
      <vt:variant>
        <vt:lpwstr>_Toc238637087</vt:lpwstr>
      </vt:variant>
      <vt:variant>
        <vt:i4>1900601</vt:i4>
      </vt:variant>
      <vt:variant>
        <vt:i4>164</vt:i4>
      </vt:variant>
      <vt:variant>
        <vt:i4>0</vt:i4>
      </vt:variant>
      <vt:variant>
        <vt:i4>5</vt:i4>
      </vt:variant>
      <vt:variant>
        <vt:lpwstr/>
      </vt:variant>
      <vt:variant>
        <vt:lpwstr>_Toc238637086</vt:lpwstr>
      </vt:variant>
      <vt:variant>
        <vt:i4>1900601</vt:i4>
      </vt:variant>
      <vt:variant>
        <vt:i4>158</vt:i4>
      </vt:variant>
      <vt:variant>
        <vt:i4>0</vt:i4>
      </vt:variant>
      <vt:variant>
        <vt:i4>5</vt:i4>
      </vt:variant>
      <vt:variant>
        <vt:lpwstr/>
      </vt:variant>
      <vt:variant>
        <vt:lpwstr>_Toc238637085</vt:lpwstr>
      </vt:variant>
      <vt:variant>
        <vt:i4>1900601</vt:i4>
      </vt:variant>
      <vt:variant>
        <vt:i4>152</vt:i4>
      </vt:variant>
      <vt:variant>
        <vt:i4>0</vt:i4>
      </vt:variant>
      <vt:variant>
        <vt:i4>5</vt:i4>
      </vt:variant>
      <vt:variant>
        <vt:lpwstr/>
      </vt:variant>
      <vt:variant>
        <vt:lpwstr>_Toc238637084</vt:lpwstr>
      </vt:variant>
      <vt:variant>
        <vt:i4>1900601</vt:i4>
      </vt:variant>
      <vt:variant>
        <vt:i4>146</vt:i4>
      </vt:variant>
      <vt:variant>
        <vt:i4>0</vt:i4>
      </vt:variant>
      <vt:variant>
        <vt:i4>5</vt:i4>
      </vt:variant>
      <vt:variant>
        <vt:lpwstr/>
      </vt:variant>
      <vt:variant>
        <vt:lpwstr>_Toc238637083</vt:lpwstr>
      </vt:variant>
      <vt:variant>
        <vt:i4>1900601</vt:i4>
      </vt:variant>
      <vt:variant>
        <vt:i4>140</vt:i4>
      </vt:variant>
      <vt:variant>
        <vt:i4>0</vt:i4>
      </vt:variant>
      <vt:variant>
        <vt:i4>5</vt:i4>
      </vt:variant>
      <vt:variant>
        <vt:lpwstr/>
      </vt:variant>
      <vt:variant>
        <vt:lpwstr>_Toc238637082</vt:lpwstr>
      </vt:variant>
      <vt:variant>
        <vt:i4>1900601</vt:i4>
      </vt:variant>
      <vt:variant>
        <vt:i4>134</vt:i4>
      </vt:variant>
      <vt:variant>
        <vt:i4>0</vt:i4>
      </vt:variant>
      <vt:variant>
        <vt:i4>5</vt:i4>
      </vt:variant>
      <vt:variant>
        <vt:lpwstr/>
      </vt:variant>
      <vt:variant>
        <vt:lpwstr>_Toc238637081</vt:lpwstr>
      </vt:variant>
      <vt:variant>
        <vt:i4>1900601</vt:i4>
      </vt:variant>
      <vt:variant>
        <vt:i4>128</vt:i4>
      </vt:variant>
      <vt:variant>
        <vt:i4>0</vt:i4>
      </vt:variant>
      <vt:variant>
        <vt:i4>5</vt:i4>
      </vt:variant>
      <vt:variant>
        <vt:lpwstr/>
      </vt:variant>
      <vt:variant>
        <vt:lpwstr>_Toc238637080</vt:lpwstr>
      </vt:variant>
      <vt:variant>
        <vt:i4>1179705</vt:i4>
      </vt:variant>
      <vt:variant>
        <vt:i4>122</vt:i4>
      </vt:variant>
      <vt:variant>
        <vt:i4>0</vt:i4>
      </vt:variant>
      <vt:variant>
        <vt:i4>5</vt:i4>
      </vt:variant>
      <vt:variant>
        <vt:lpwstr/>
      </vt:variant>
      <vt:variant>
        <vt:lpwstr>_Toc238637079</vt:lpwstr>
      </vt:variant>
      <vt:variant>
        <vt:i4>1179705</vt:i4>
      </vt:variant>
      <vt:variant>
        <vt:i4>116</vt:i4>
      </vt:variant>
      <vt:variant>
        <vt:i4>0</vt:i4>
      </vt:variant>
      <vt:variant>
        <vt:i4>5</vt:i4>
      </vt:variant>
      <vt:variant>
        <vt:lpwstr/>
      </vt:variant>
      <vt:variant>
        <vt:lpwstr>_Toc238637078</vt:lpwstr>
      </vt:variant>
      <vt:variant>
        <vt:i4>1179705</vt:i4>
      </vt:variant>
      <vt:variant>
        <vt:i4>110</vt:i4>
      </vt:variant>
      <vt:variant>
        <vt:i4>0</vt:i4>
      </vt:variant>
      <vt:variant>
        <vt:i4>5</vt:i4>
      </vt:variant>
      <vt:variant>
        <vt:lpwstr/>
      </vt:variant>
      <vt:variant>
        <vt:lpwstr>_Toc238637077</vt:lpwstr>
      </vt:variant>
      <vt:variant>
        <vt:i4>1179705</vt:i4>
      </vt:variant>
      <vt:variant>
        <vt:i4>104</vt:i4>
      </vt:variant>
      <vt:variant>
        <vt:i4>0</vt:i4>
      </vt:variant>
      <vt:variant>
        <vt:i4>5</vt:i4>
      </vt:variant>
      <vt:variant>
        <vt:lpwstr/>
      </vt:variant>
      <vt:variant>
        <vt:lpwstr>_Toc238637076</vt:lpwstr>
      </vt:variant>
      <vt:variant>
        <vt:i4>1179705</vt:i4>
      </vt:variant>
      <vt:variant>
        <vt:i4>98</vt:i4>
      </vt:variant>
      <vt:variant>
        <vt:i4>0</vt:i4>
      </vt:variant>
      <vt:variant>
        <vt:i4>5</vt:i4>
      </vt:variant>
      <vt:variant>
        <vt:lpwstr/>
      </vt:variant>
      <vt:variant>
        <vt:lpwstr>_Toc238637075</vt:lpwstr>
      </vt:variant>
      <vt:variant>
        <vt:i4>1179705</vt:i4>
      </vt:variant>
      <vt:variant>
        <vt:i4>92</vt:i4>
      </vt:variant>
      <vt:variant>
        <vt:i4>0</vt:i4>
      </vt:variant>
      <vt:variant>
        <vt:i4>5</vt:i4>
      </vt:variant>
      <vt:variant>
        <vt:lpwstr/>
      </vt:variant>
      <vt:variant>
        <vt:lpwstr>_Toc238637074</vt:lpwstr>
      </vt:variant>
      <vt:variant>
        <vt:i4>1179705</vt:i4>
      </vt:variant>
      <vt:variant>
        <vt:i4>86</vt:i4>
      </vt:variant>
      <vt:variant>
        <vt:i4>0</vt:i4>
      </vt:variant>
      <vt:variant>
        <vt:i4>5</vt:i4>
      </vt:variant>
      <vt:variant>
        <vt:lpwstr/>
      </vt:variant>
      <vt:variant>
        <vt:lpwstr>_Toc238637073</vt:lpwstr>
      </vt:variant>
      <vt:variant>
        <vt:i4>1179705</vt:i4>
      </vt:variant>
      <vt:variant>
        <vt:i4>80</vt:i4>
      </vt:variant>
      <vt:variant>
        <vt:i4>0</vt:i4>
      </vt:variant>
      <vt:variant>
        <vt:i4>5</vt:i4>
      </vt:variant>
      <vt:variant>
        <vt:lpwstr/>
      </vt:variant>
      <vt:variant>
        <vt:lpwstr>_Toc238637072</vt:lpwstr>
      </vt:variant>
      <vt:variant>
        <vt:i4>1179705</vt:i4>
      </vt:variant>
      <vt:variant>
        <vt:i4>74</vt:i4>
      </vt:variant>
      <vt:variant>
        <vt:i4>0</vt:i4>
      </vt:variant>
      <vt:variant>
        <vt:i4>5</vt:i4>
      </vt:variant>
      <vt:variant>
        <vt:lpwstr/>
      </vt:variant>
      <vt:variant>
        <vt:lpwstr>_Toc238637071</vt:lpwstr>
      </vt:variant>
      <vt:variant>
        <vt:i4>1179705</vt:i4>
      </vt:variant>
      <vt:variant>
        <vt:i4>68</vt:i4>
      </vt:variant>
      <vt:variant>
        <vt:i4>0</vt:i4>
      </vt:variant>
      <vt:variant>
        <vt:i4>5</vt:i4>
      </vt:variant>
      <vt:variant>
        <vt:lpwstr/>
      </vt:variant>
      <vt:variant>
        <vt:lpwstr>_Toc238637070</vt:lpwstr>
      </vt:variant>
      <vt:variant>
        <vt:i4>1245241</vt:i4>
      </vt:variant>
      <vt:variant>
        <vt:i4>62</vt:i4>
      </vt:variant>
      <vt:variant>
        <vt:i4>0</vt:i4>
      </vt:variant>
      <vt:variant>
        <vt:i4>5</vt:i4>
      </vt:variant>
      <vt:variant>
        <vt:lpwstr/>
      </vt:variant>
      <vt:variant>
        <vt:lpwstr>_Toc238637069</vt:lpwstr>
      </vt:variant>
      <vt:variant>
        <vt:i4>1245241</vt:i4>
      </vt:variant>
      <vt:variant>
        <vt:i4>56</vt:i4>
      </vt:variant>
      <vt:variant>
        <vt:i4>0</vt:i4>
      </vt:variant>
      <vt:variant>
        <vt:i4>5</vt:i4>
      </vt:variant>
      <vt:variant>
        <vt:lpwstr/>
      </vt:variant>
      <vt:variant>
        <vt:lpwstr>_Toc238637068</vt:lpwstr>
      </vt:variant>
      <vt:variant>
        <vt:i4>1245241</vt:i4>
      </vt:variant>
      <vt:variant>
        <vt:i4>50</vt:i4>
      </vt:variant>
      <vt:variant>
        <vt:i4>0</vt:i4>
      </vt:variant>
      <vt:variant>
        <vt:i4>5</vt:i4>
      </vt:variant>
      <vt:variant>
        <vt:lpwstr/>
      </vt:variant>
      <vt:variant>
        <vt:lpwstr>_Toc238637067</vt:lpwstr>
      </vt:variant>
      <vt:variant>
        <vt:i4>1245241</vt:i4>
      </vt:variant>
      <vt:variant>
        <vt:i4>44</vt:i4>
      </vt:variant>
      <vt:variant>
        <vt:i4>0</vt:i4>
      </vt:variant>
      <vt:variant>
        <vt:i4>5</vt:i4>
      </vt:variant>
      <vt:variant>
        <vt:lpwstr/>
      </vt:variant>
      <vt:variant>
        <vt:lpwstr>_Toc238637066</vt:lpwstr>
      </vt:variant>
      <vt:variant>
        <vt:i4>1245241</vt:i4>
      </vt:variant>
      <vt:variant>
        <vt:i4>38</vt:i4>
      </vt:variant>
      <vt:variant>
        <vt:i4>0</vt:i4>
      </vt:variant>
      <vt:variant>
        <vt:i4>5</vt:i4>
      </vt:variant>
      <vt:variant>
        <vt:lpwstr/>
      </vt:variant>
      <vt:variant>
        <vt:lpwstr>_Toc238637065</vt:lpwstr>
      </vt:variant>
      <vt:variant>
        <vt:i4>1245241</vt:i4>
      </vt:variant>
      <vt:variant>
        <vt:i4>32</vt:i4>
      </vt:variant>
      <vt:variant>
        <vt:i4>0</vt:i4>
      </vt:variant>
      <vt:variant>
        <vt:i4>5</vt:i4>
      </vt:variant>
      <vt:variant>
        <vt:lpwstr/>
      </vt:variant>
      <vt:variant>
        <vt:lpwstr>_Toc238637064</vt:lpwstr>
      </vt:variant>
      <vt:variant>
        <vt:i4>1245241</vt:i4>
      </vt:variant>
      <vt:variant>
        <vt:i4>26</vt:i4>
      </vt:variant>
      <vt:variant>
        <vt:i4>0</vt:i4>
      </vt:variant>
      <vt:variant>
        <vt:i4>5</vt:i4>
      </vt:variant>
      <vt:variant>
        <vt:lpwstr/>
      </vt:variant>
      <vt:variant>
        <vt:lpwstr>_Toc238637063</vt:lpwstr>
      </vt:variant>
      <vt:variant>
        <vt:i4>1245241</vt:i4>
      </vt:variant>
      <vt:variant>
        <vt:i4>20</vt:i4>
      </vt:variant>
      <vt:variant>
        <vt:i4>0</vt:i4>
      </vt:variant>
      <vt:variant>
        <vt:i4>5</vt:i4>
      </vt:variant>
      <vt:variant>
        <vt:lpwstr/>
      </vt:variant>
      <vt:variant>
        <vt:lpwstr>_Toc238637062</vt:lpwstr>
      </vt:variant>
      <vt:variant>
        <vt:i4>1245241</vt:i4>
      </vt:variant>
      <vt:variant>
        <vt:i4>14</vt:i4>
      </vt:variant>
      <vt:variant>
        <vt:i4>0</vt:i4>
      </vt:variant>
      <vt:variant>
        <vt:i4>5</vt:i4>
      </vt:variant>
      <vt:variant>
        <vt:lpwstr/>
      </vt:variant>
      <vt:variant>
        <vt:lpwstr>_Toc238637061</vt:lpwstr>
      </vt:variant>
      <vt:variant>
        <vt:i4>1245241</vt:i4>
      </vt:variant>
      <vt:variant>
        <vt:i4>8</vt:i4>
      </vt:variant>
      <vt:variant>
        <vt:i4>0</vt:i4>
      </vt:variant>
      <vt:variant>
        <vt:i4>5</vt:i4>
      </vt:variant>
      <vt:variant>
        <vt:lpwstr/>
      </vt:variant>
      <vt:variant>
        <vt:lpwstr>_Toc238637060</vt:lpwstr>
      </vt:variant>
      <vt:variant>
        <vt:i4>1048633</vt:i4>
      </vt:variant>
      <vt:variant>
        <vt:i4>2</vt:i4>
      </vt:variant>
      <vt:variant>
        <vt:i4>0</vt:i4>
      </vt:variant>
      <vt:variant>
        <vt:i4>5</vt:i4>
      </vt:variant>
      <vt:variant>
        <vt:lpwstr/>
      </vt:variant>
      <vt:variant>
        <vt:lpwstr>_Toc238637059</vt:lpwstr>
      </vt:variant>
      <vt:variant>
        <vt:i4>720991</vt:i4>
      </vt:variant>
      <vt:variant>
        <vt:i4>0</vt:i4>
      </vt:variant>
      <vt:variant>
        <vt:i4>0</vt:i4>
      </vt:variant>
      <vt:variant>
        <vt:i4>5</vt:i4>
      </vt:variant>
      <vt:variant>
        <vt:lpwstr>https://www.legislation.gov.uk/uksi/2018/789/schedule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Tingle</dc:creator>
  <cp:keywords/>
  <cp:lastModifiedBy>PICK, Iain</cp:lastModifiedBy>
  <cp:revision>5</cp:revision>
  <cp:lastPrinted>2023-04-13T14:03:00Z</cp:lastPrinted>
  <dcterms:created xsi:type="dcterms:W3CDTF">2026-09-09T16:30:00Z</dcterms:created>
  <dcterms:modified xsi:type="dcterms:W3CDTF">2026-09-10T10:40:00Z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0x0101009AB665DF5DADF54EAD6712239D2115E6</vt:lpwstr>
  </property>
  <property fmtid="{D5CDD505-2E9C-101B-9397-08002B2CF9AE}" pid="3" name="MediaServiceImageTags">
    <vt:lpwstr/>
  </property>
  <property fmtid="{D5CDD505-2E9C-101B-9397-08002B2CF9AE}" pid="4" name="docLang">
    <vt:lpwstr>en</vt:lpwstr>
  </property>
  <property fmtid="{D5CDD505-2E9C-101B-9397-08002B2CF9AE}" pid="5" name="ClassificationContentMarkingHeaderShapeIds">
    <vt:lpwstr>4ccc22d7,4913cd51,7de7a6d3</vt:lpwstr>
  </property>
  <property fmtid="{D5CDD505-2E9C-101B-9397-08002B2CF9AE}" pid="6" name="ClassificationContentMarkingHeaderFontProps">
    <vt:lpwstr>#000000,11,Aptos</vt:lpwstr>
  </property>
  <property fmtid="{D5CDD505-2E9C-101B-9397-08002B2CF9AE}" pid="7" name="ClassificationContentMarkingHeaderText">
    <vt:lpwstr>OFFICIAL</vt:lpwstr>
  </property>
  <property fmtid="{D5CDD505-2E9C-101B-9397-08002B2CF9AE}" pid="8" name="ClassificationContentMarkingFooterShapeIds">
    <vt:lpwstr>2c1c0a2c,6b8b06b8,286cffd9</vt:lpwstr>
  </property>
  <property fmtid="{D5CDD505-2E9C-101B-9397-08002B2CF9AE}" pid="9" name="ClassificationContentMarkingFooterFontProps">
    <vt:lpwstr>#000000,11,Aptos</vt:lpwstr>
  </property>
  <property fmtid="{D5CDD505-2E9C-101B-9397-08002B2CF9AE}" pid="10" name="ClassificationContentMarkingFooterText">
    <vt:lpwstr>OFFICIAL</vt:lpwstr>
  </property>
  <property fmtid="{D5CDD505-2E9C-101B-9397-08002B2CF9AE}" pid="11" name="iManageFooter">
    <vt:lpwstr>99960397.1</vt:lpwstr>
  </property>
</Properties>
</file>