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801F" w14:textId="7A0C5C13" w:rsidR="000B0589" w:rsidRDefault="00370DB7" w:rsidP="00370DB7">
      <w:pPr>
        <w:pStyle w:val="NormalWeb"/>
      </w:pPr>
      <w:r w:rsidRPr="00370DB7">
        <w:rPr>
          <w:noProof/>
        </w:rPr>
        <w:drawing>
          <wp:inline distT="0" distB="0" distL="0" distR="0" wp14:anchorId="6D6811CD" wp14:editId="7AD301C2">
            <wp:extent cx="3295291" cy="484967"/>
            <wp:effectExtent l="0" t="0" r="635" b="0"/>
            <wp:docPr id="1899701578" name="Picture 1" descr="Planning Inspector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01578" name="Picture 1" descr="Planning Inspectorate logo"/>
                    <pic:cNvPicPr/>
                  </pic:nvPicPr>
                  <pic:blipFill>
                    <a:blip r:embed="rId12"/>
                    <a:stretch>
                      <a:fillRect/>
                    </a:stretch>
                  </pic:blipFill>
                  <pic:spPr>
                    <a:xfrm>
                      <a:off x="0" y="0"/>
                      <a:ext cx="3402895" cy="500803"/>
                    </a:xfrm>
                    <a:prstGeom prst="rect">
                      <a:avLst/>
                    </a:prstGeom>
                  </pic:spPr>
                </pic:pic>
              </a:graphicData>
            </a:graphic>
          </wp:inline>
        </w:drawing>
      </w: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B0589" w:rsidRPr="005A0799" w14:paraId="6F271D04" w14:textId="77777777" w:rsidTr="006D4757">
        <w:trPr>
          <w:cantSplit/>
          <w:trHeight w:val="23"/>
        </w:trPr>
        <w:tc>
          <w:tcPr>
            <w:tcW w:w="9356" w:type="dxa"/>
          </w:tcPr>
          <w:p w14:paraId="512E0FF5" w14:textId="19B2F4C6" w:rsidR="000B0589" w:rsidRPr="006D4757" w:rsidRDefault="006D4757" w:rsidP="002E2646">
            <w:pPr>
              <w:spacing w:before="120"/>
              <w:ind w:left="-108" w:right="34"/>
              <w:rPr>
                <w:rFonts w:ascii="Arial" w:hAnsi="Arial" w:cs="Arial"/>
                <w:b/>
                <w:color w:val="000000"/>
                <w:sz w:val="40"/>
                <w:szCs w:val="40"/>
              </w:rPr>
            </w:pPr>
            <w:bookmarkStart w:id="0" w:name="bmkTable00"/>
            <w:bookmarkEnd w:id="0"/>
            <w:r w:rsidRPr="006D4757">
              <w:rPr>
                <w:rFonts w:ascii="Arial" w:hAnsi="Arial" w:cs="Arial"/>
                <w:b/>
                <w:color w:val="000000"/>
                <w:sz w:val="40"/>
                <w:szCs w:val="40"/>
              </w:rPr>
              <w:t>Order Decision</w:t>
            </w:r>
          </w:p>
        </w:tc>
      </w:tr>
      <w:tr w:rsidR="000B0589" w:rsidRPr="000C3F13" w14:paraId="3BE004E1" w14:textId="77777777" w:rsidTr="006D4757">
        <w:trPr>
          <w:cantSplit/>
          <w:trHeight w:val="23"/>
        </w:trPr>
        <w:tc>
          <w:tcPr>
            <w:tcW w:w="9356" w:type="dxa"/>
            <w:vAlign w:val="center"/>
          </w:tcPr>
          <w:p w14:paraId="4A911BB0" w14:textId="546DFCB5" w:rsidR="000B0589" w:rsidRPr="006D4757" w:rsidRDefault="0080524F" w:rsidP="003D29C4">
            <w:pPr>
              <w:spacing w:before="60"/>
              <w:ind w:left="-113" w:right="34"/>
              <w:rPr>
                <w:rFonts w:ascii="Arial" w:hAnsi="Arial" w:cs="Arial"/>
                <w:color w:val="000000"/>
                <w:sz w:val="24"/>
                <w:szCs w:val="24"/>
              </w:rPr>
            </w:pPr>
            <w:r>
              <w:rPr>
                <w:rFonts w:ascii="Arial" w:hAnsi="Arial" w:cs="Arial"/>
                <w:color w:val="000000"/>
                <w:sz w:val="24"/>
                <w:szCs w:val="24"/>
              </w:rPr>
              <w:t>Site visit</w:t>
            </w:r>
            <w:r w:rsidR="003D29C4">
              <w:rPr>
                <w:rFonts w:ascii="Arial" w:hAnsi="Arial" w:cs="Arial"/>
                <w:color w:val="000000"/>
                <w:sz w:val="24"/>
                <w:szCs w:val="24"/>
              </w:rPr>
              <w:t xml:space="preserve"> made on 4 August 2026</w:t>
            </w:r>
          </w:p>
        </w:tc>
      </w:tr>
      <w:tr w:rsidR="000B0589" w:rsidRPr="00361890" w14:paraId="4861D9CE" w14:textId="77777777" w:rsidTr="006D4757">
        <w:trPr>
          <w:cantSplit/>
          <w:trHeight w:val="23"/>
        </w:trPr>
        <w:tc>
          <w:tcPr>
            <w:tcW w:w="9356" w:type="dxa"/>
          </w:tcPr>
          <w:p w14:paraId="1C2812B1" w14:textId="036B62C5" w:rsidR="000B0589" w:rsidRPr="006D4757" w:rsidRDefault="00000A50" w:rsidP="006D4757">
            <w:pPr>
              <w:spacing w:before="180"/>
              <w:ind w:left="-108" w:right="34"/>
              <w:rPr>
                <w:rFonts w:ascii="Arial" w:hAnsi="Arial" w:cs="Arial"/>
                <w:b/>
                <w:color w:val="000000"/>
                <w:sz w:val="24"/>
                <w:szCs w:val="24"/>
              </w:rPr>
            </w:pPr>
            <w:r w:rsidRPr="006D4757">
              <w:rPr>
                <w:rFonts w:ascii="Arial" w:hAnsi="Arial" w:cs="Arial"/>
                <w:b/>
                <w:color w:val="000000"/>
                <w:sz w:val="24"/>
                <w:szCs w:val="24"/>
              </w:rPr>
              <w:t>B</w:t>
            </w:r>
            <w:r w:rsidR="006D4757" w:rsidRPr="006D4757">
              <w:rPr>
                <w:rFonts w:ascii="Arial" w:hAnsi="Arial" w:cs="Arial"/>
                <w:b/>
                <w:color w:val="000000"/>
                <w:sz w:val="24"/>
                <w:szCs w:val="24"/>
              </w:rPr>
              <w:t>y</w:t>
            </w:r>
            <w:r>
              <w:rPr>
                <w:rFonts w:ascii="Arial" w:hAnsi="Arial" w:cs="Arial"/>
                <w:b/>
                <w:color w:val="000000"/>
                <w:sz w:val="24"/>
                <w:szCs w:val="24"/>
              </w:rPr>
              <w:t xml:space="preserve"> Harry Wood BA (Hons) MA PhD MIPROW</w:t>
            </w:r>
            <w:r w:rsidR="006D4757" w:rsidRPr="006D4757">
              <w:rPr>
                <w:rFonts w:ascii="Arial" w:hAnsi="Arial" w:cs="Arial"/>
                <w:b/>
                <w:color w:val="000000"/>
                <w:sz w:val="24"/>
                <w:szCs w:val="24"/>
              </w:rPr>
              <w:t xml:space="preserve"> </w:t>
            </w:r>
          </w:p>
        </w:tc>
      </w:tr>
      <w:tr w:rsidR="000B0589" w:rsidRPr="00361890" w14:paraId="7177CAF9" w14:textId="77777777" w:rsidTr="006D4757">
        <w:trPr>
          <w:cantSplit/>
          <w:trHeight w:val="23"/>
        </w:trPr>
        <w:tc>
          <w:tcPr>
            <w:tcW w:w="9356" w:type="dxa"/>
          </w:tcPr>
          <w:p w14:paraId="6CED94F1" w14:textId="02B5F2B9" w:rsidR="000B0589" w:rsidRPr="00EA790C" w:rsidRDefault="006D4757" w:rsidP="002E2646">
            <w:pPr>
              <w:spacing w:before="120"/>
              <w:ind w:left="-108" w:right="34"/>
              <w:rPr>
                <w:rFonts w:ascii="Arial" w:hAnsi="Arial" w:cs="Arial"/>
                <w:b/>
                <w:color w:val="000000"/>
                <w:sz w:val="20"/>
              </w:rPr>
            </w:pPr>
            <w:r w:rsidRPr="00EA790C">
              <w:rPr>
                <w:rFonts w:ascii="Arial" w:hAnsi="Arial" w:cs="Arial"/>
                <w:b/>
                <w:color w:val="000000"/>
                <w:sz w:val="20"/>
              </w:rPr>
              <w:t>an Inspector appointed by the Secretary of State for</w:t>
            </w:r>
            <w:r w:rsidR="007675A3" w:rsidRPr="00EA790C">
              <w:rPr>
                <w:rFonts w:ascii="Arial" w:hAnsi="Arial" w:cs="Arial"/>
                <w:b/>
                <w:color w:val="000000"/>
                <w:sz w:val="20"/>
              </w:rPr>
              <w:t xml:space="preserve"> Environment, Food and Rural Affairs</w:t>
            </w:r>
          </w:p>
        </w:tc>
      </w:tr>
      <w:tr w:rsidR="000B0589" w:rsidRPr="00A101CD" w14:paraId="2F046B98" w14:textId="77777777" w:rsidTr="006D4757">
        <w:trPr>
          <w:cantSplit/>
          <w:trHeight w:val="23"/>
        </w:trPr>
        <w:tc>
          <w:tcPr>
            <w:tcW w:w="9356" w:type="dxa"/>
          </w:tcPr>
          <w:p w14:paraId="1BB2A22D" w14:textId="3793F8F4" w:rsidR="000B0589" w:rsidRPr="00EB01FA" w:rsidRDefault="000B0589" w:rsidP="002E2646">
            <w:pPr>
              <w:spacing w:before="120"/>
              <w:ind w:left="-108" w:right="176"/>
              <w:rPr>
                <w:rFonts w:ascii="Arial" w:hAnsi="Arial" w:cs="Arial"/>
                <w:bCs/>
                <w:color w:val="000000"/>
                <w:szCs w:val="22"/>
              </w:rPr>
            </w:pPr>
            <w:r w:rsidRPr="00C1687A">
              <w:rPr>
                <w:rFonts w:ascii="Arial" w:hAnsi="Arial" w:cs="Arial"/>
                <w:b/>
                <w:color w:val="000000"/>
                <w:szCs w:val="22"/>
              </w:rPr>
              <w:t>Decision date:</w:t>
            </w:r>
            <w:r w:rsidR="004D2689" w:rsidRPr="00C1687A">
              <w:rPr>
                <w:rFonts w:ascii="Arial" w:hAnsi="Arial" w:cs="Arial"/>
                <w:b/>
                <w:color w:val="000000"/>
                <w:szCs w:val="22"/>
              </w:rPr>
              <w:t xml:space="preserve"> </w:t>
            </w:r>
            <w:r w:rsidR="00B973C7">
              <w:rPr>
                <w:rFonts w:ascii="Arial" w:hAnsi="Arial" w:cs="Arial"/>
                <w:b/>
                <w:color w:val="000000"/>
                <w:szCs w:val="22"/>
              </w:rPr>
              <w:t>10 August 2026</w:t>
            </w:r>
          </w:p>
        </w:tc>
      </w:tr>
    </w:tbl>
    <w:p w14:paraId="3C2202A7" w14:textId="77777777" w:rsidR="006D4757" w:rsidRDefault="006D4757" w:rsidP="000B0589"/>
    <w:tbl>
      <w:tblPr>
        <w:tblW w:w="9628" w:type="dxa"/>
        <w:tblInd w:w="-108" w:type="dxa"/>
        <w:tblLayout w:type="fixed"/>
        <w:tblLook w:val="0000" w:firstRow="0" w:lastRow="0" w:firstColumn="0" w:lastColumn="0" w:noHBand="0" w:noVBand="0"/>
      </w:tblPr>
      <w:tblGrid>
        <w:gridCol w:w="108"/>
        <w:gridCol w:w="9520"/>
      </w:tblGrid>
      <w:tr w:rsidR="006D4757" w14:paraId="4D5E2BF2" w14:textId="77777777" w:rsidTr="00D03C71">
        <w:trPr>
          <w:gridBefore w:val="1"/>
          <w:wBefore w:w="108" w:type="dxa"/>
        </w:trPr>
        <w:tc>
          <w:tcPr>
            <w:tcW w:w="9520" w:type="dxa"/>
          </w:tcPr>
          <w:p w14:paraId="669453E1" w14:textId="6D8C2546" w:rsidR="006D4757" w:rsidRDefault="006D4757" w:rsidP="006D4757">
            <w:pPr>
              <w:rPr>
                <w:rFonts w:ascii="Arial" w:hAnsi="Arial" w:cs="Arial"/>
                <w:b/>
                <w:color w:val="000000"/>
                <w:sz w:val="24"/>
                <w:szCs w:val="24"/>
              </w:rPr>
            </w:pPr>
            <w:bookmarkStart w:id="1" w:name="bmkReturn"/>
            <w:bookmarkEnd w:id="1"/>
            <w:r w:rsidRPr="006D4757">
              <w:rPr>
                <w:rFonts w:ascii="Arial" w:hAnsi="Arial" w:cs="Arial"/>
                <w:b/>
                <w:color w:val="000000"/>
                <w:sz w:val="24"/>
                <w:szCs w:val="24"/>
              </w:rPr>
              <w:t>Order Ref</w:t>
            </w:r>
            <w:r w:rsidR="00923F25">
              <w:rPr>
                <w:rFonts w:ascii="Arial" w:hAnsi="Arial" w:cs="Arial"/>
                <w:b/>
                <w:color w:val="000000"/>
                <w:sz w:val="24"/>
                <w:szCs w:val="24"/>
              </w:rPr>
              <w:t>erence</w:t>
            </w:r>
            <w:r w:rsidRPr="006D4757">
              <w:rPr>
                <w:rFonts w:ascii="Arial" w:hAnsi="Arial" w:cs="Arial"/>
                <w:b/>
                <w:color w:val="000000"/>
                <w:sz w:val="24"/>
                <w:szCs w:val="24"/>
              </w:rPr>
              <w:t>:</w:t>
            </w:r>
            <w:r w:rsidR="00B6628D">
              <w:rPr>
                <w:rFonts w:ascii="Arial" w:hAnsi="Arial" w:cs="Arial"/>
                <w:b/>
                <w:color w:val="000000"/>
                <w:sz w:val="24"/>
                <w:szCs w:val="24"/>
              </w:rPr>
              <w:t xml:space="preserve"> ROW</w:t>
            </w:r>
            <w:r w:rsidR="00F13090">
              <w:rPr>
                <w:rFonts w:ascii="Arial" w:hAnsi="Arial" w:cs="Arial"/>
                <w:b/>
                <w:color w:val="000000"/>
                <w:sz w:val="24"/>
                <w:szCs w:val="24"/>
              </w:rPr>
              <w:t>/3370218</w:t>
            </w:r>
          </w:p>
          <w:p w14:paraId="683ED42A" w14:textId="68B29132" w:rsidR="00F05D98" w:rsidRPr="006D4757" w:rsidRDefault="00F05D98" w:rsidP="006D4757">
            <w:pPr>
              <w:rPr>
                <w:rFonts w:ascii="Arial" w:hAnsi="Arial" w:cs="Arial"/>
                <w:b/>
                <w:color w:val="000000"/>
                <w:sz w:val="24"/>
                <w:szCs w:val="24"/>
              </w:rPr>
            </w:pPr>
          </w:p>
        </w:tc>
      </w:tr>
      <w:tr w:rsidR="006D4757" w14:paraId="2921C51B" w14:textId="77777777" w:rsidTr="00D03C71">
        <w:trPr>
          <w:gridBefore w:val="1"/>
          <w:wBefore w:w="108" w:type="dxa"/>
        </w:trPr>
        <w:tc>
          <w:tcPr>
            <w:tcW w:w="9520" w:type="dxa"/>
          </w:tcPr>
          <w:p w14:paraId="57E9384D" w14:textId="55C25F3F" w:rsidR="00FF5367" w:rsidRPr="00310604" w:rsidRDefault="00F05D98" w:rsidP="00310604">
            <w:pPr>
              <w:pStyle w:val="TBullet"/>
              <w:rPr>
                <w:rFonts w:ascii="Arial" w:hAnsi="Arial" w:cs="Arial"/>
                <w:sz w:val="22"/>
                <w:szCs w:val="22"/>
              </w:rPr>
            </w:pPr>
            <w:r w:rsidRPr="00F05D98">
              <w:rPr>
                <w:rFonts w:ascii="Arial" w:hAnsi="Arial" w:cs="Arial"/>
                <w:sz w:val="22"/>
                <w:szCs w:val="22"/>
              </w:rPr>
              <w:t>This Order is made under</w:t>
            </w:r>
            <w:r w:rsidR="002A01AD">
              <w:rPr>
                <w:rFonts w:ascii="Arial" w:hAnsi="Arial" w:cs="Arial"/>
                <w:sz w:val="22"/>
                <w:szCs w:val="22"/>
              </w:rPr>
              <w:t xml:space="preserve"> </w:t>
            </w:r>
            <w:r w:rsidR="00B6628D">
              <w:rPr>
                <w:rFonts w:ascii="Arial" w:hAnsi="Arial" w:cs="Arial"/>
                <w:sz w:val="22"/>
                <w:szCs w:val="22"/>
              </w:rPr>
              <w:t>S</w:t>
            </w:r>
            <w:r w:rsidR="002A01AD">
              <w:rPr>
                <w:rFonts w:ascii="Arial" w:hAnsi="Arial" w:cs="Arial"/>
                <w:sz w:val="22"/>
                <w:szCs w:val="22"/>
              </w:rPr>
              <w:t>ection</w:t>
            </w:r>
            <w:r w:rsidR="00B6628D">
              <w:rPr>
                <w:rFonts w:ascii="Arial" w:hAnsi="Arial" w:cs="Arial"/>
                <w:sz w:val="22"/>
                <w:szCs w:val="22"/>
              </w:rPr>
              <w:t xml:space="preserve"> 53(2)(b) of the Wildlife and Countryside Act 1981</w:t>
            </w:r>
            <w:r w:rsidR="002A01AD">
              <w:rPr>
                <w:rFonts w:ascii="Arial" w:hAnsi="Arial" w:cs="Arial"/>
                <w:sz w:val="22"/>
                <w:szCs w:val="22"/>
              </w:rPr>
              <w:t xml:space="preserve"> </w:t>
            </w:r>
            <w:r w:rsidRPr="00F05D98">
              <w:rPr>
                <w:rFonts w:ascii="Arial" w:hAnsi="Arial" w:cs="Arial"/>
                <w:sz w:val="22"/>
                <w:szCs w:val="22"/>
              </w:rPr>
              <w:t>and is known a</w:t>
            </w:r>
            <w:r w:rsidR="00B6628D">
              <w:rPr>
                <w:rFonts w:ascii="Arial" w:hAnsi="Arial" w:cs="Arial"/>
                <w:sz w:val="22"/>
                <w:szCs w:val="22"/>
              </w:rPr>
              <w:t>s</w:t>
            </w:r>
            <w:r w:rsidR="00570F96">
              <w:rPr>
                <w:rFonts w:ascii="Arial" w:hAnsi="Arial" w:cs="Arial"/>
                <w:sz w:val="22"/>
                <w:szCs w:val="22"/>
              </w:rPr>
              <w:t xml:space="preserve"> </w:t>
            </w:r>
            <w:r w:rsidR="00B84B5B">
              <w:rPr>
                <w:rFonts w:ascii="Arial" w:hAnsi="Arial" w:cs="Arial"/>
                <w:sz w:val="22"/>
                <w:szCs w:val="22"/>
              </w:rPr>
              <w:t>t</w:t>
            </w:r>
            <w:r w:rsidR="00570F96">
              <w:rPr>
                <w:rFonts w:ascii="Arial" w:hAnsi="Arial" w:cs="Arial"/>
                <w:sz w:val="22"/>
                <w:szCs w:val="22"/>
              </w:rPr>
              <w:t>he</w:t>
            </w:r>
            <w:r w:rsidR="00D56413">
              <w:rPr>
                <w:rFonts w:ascii="Arial" w:hAnsi="Arial" w:cs="Arial"/>
                <w:sz w:val="22"/>
                <w:szCs w:val="22"/>
              </w:rPr>
              <w:t xml:space="preserve"> </w:t>
            </w:r>
            <w:r w:rsidR="00190AA3">
              <w:rPr>
                <w:rFonts w:ascii="Arial" w:hAnsi="Arial" w:cs="Arial"/>
                <w:sz w:val="22"/>
                <w:szCs w:val="22"/>
              </w:rPr>
              <w:t>Milton Keynes City Council (Stantonbury Footpath 17) M</w:t>
            </w:r>
            <w:r w:rsidR="00F77F77">
              <w:rPr>
                <w:rFonts w:ascii="Arial" w:hAnsi="Arial" w:cs="Arial"/>
                <w:sz w:val="22"/>
                <w:szCs w:val="22"/>
              </w:rPr>
              <w:t>odification</w:t>
            </w:r>
            <w:r w:rsidR="00190AA3">
              <w:rPr>
                <w:rFonts w:ascii="Arial" w:hAnsi="Arial" w:cs="Arial"/>
                <w:sz w:val="22"/>
                <w:szCs w:val="22"/>
              </w:rPr>
              <w:t xml:space="preserve"> Order 2024</w:t>
            </w:r>
            <w:r w:rsidR="006F12A4">
              <w:rPr>
                <w:rFonts w:ascii="Arial" w:hAnsi="Arial" w:cs="Arial"/>
                <w:sz w:val="22"/>
                <w:szCs w:val="22"/>
              </w:rPr>
              <w:t>.</w:t>
            </w:r>
          </w:p>
        </w:tc>
      </w:tr>
      <w:tr w:rsidR="006D4757" w14:paraId="5F57A544" w14:textId="77777777" w:rsidTr="00D03C71">
        <w:trPr>
          <w:gridBefore w:val="1"/>
          <w:wBefore w:w="108" w:type="dxa"/>
        </w:trPr>
        <w:tc>
          <w:tcPr>
            <w:tcW w:w="9520" w:type="dxa"/>
          </w:tcPr>
          <w:p w14:paraId="23F73FCF" w14:textId="003DDCA4" w:rsidR="007029C1" w:rsidRPr="007F3326" w:rsidRDefault="006D4757" w:rsidP="007F3326">
            <w:pPr>
              <w:pStyle w:val="TBullet"/>
              <w:rPr>
                <w:rFonts w:ascii="Arial" w:hAnsi="Arial" w:cs="Arial"/>
                <w:sz w:val="22"/>
                <w:szCs w:val="22"/>
              </w:rPr>
            </w:pPr>
            <w:r w:rsidRPr="00E4038E">
              <w:rPr>
                <w:rFonts w:ascii="Arial" w:hAnsi="Arial" w:cs="Arial"/>
                <w:sz w:val="22"/>
                <w:szCs w:val="22"/>
              </w:rPr>
              <w:t>The Order is dated</w:t>
            </w:r>
            <w:r w:rsidR="00803397">
              <w:rPr>
                <w:rFonts w:ascii="Arial" w:hAnsi="Arial" w:cs="Arial"/>
                <w:sz w:val="22"/>
                <w:szCs w:val="22"/>
              </w:rPr>
              <w:t xml:space="preserve"> </w:t>
            </w:r>
            <w:r w:rsidR="00141B9E">
              <w:rPr>
                <w:rFonts w:ascii="Arial" w:hAnsi="Arial" w:cs="Arial"/>
                <w:sz w:val="22"/>
                <w:szCs w:val="22"/>
              </w:rPr>
              <w:t>13 February 2024</w:t>
            </w:r>
            <w:r w:rsidR="00803397">
              <w:rPr>
                <w:rFonts w:ascii="Arial" w:hAnsi="Arial" w:cs="Arial"/>
                <w:sz w:val="22"/>
                <w:szCs w:val="22"/>
              </w:rPr>
              <w:t xml:space="preserve"> </w:t>
            </w:r>
            <w:r w:rsidRPr="00E4038E">
              <w:rPr>
                <w:rFonts w:ascii="Arial" w:hAnsi="Arial" w:cs="Arial"/>
                <w:sz w:val="22"/>
                <w:szCs w:val="22"/>
              </w:rPr>
              <w:t>and proposes to</w:t>
            </w:r>
            <w:r w:rsidR="007D4744">
              <w:rPr>
                <w:rFonts w:ascii="Arial" w:hAnsi="Arial" w:cs="Arial"/>
                <w:sz w:val="22"/>
                <w:szCs w:val="22"/>
              </w:rPr>
              <w:t xml:space="preserve"> modify the Definitive Map and Statement for the area by</w:t>
            </w:r>
            <w:r w:rsidR="007F3326">
              <w:rPr>
                <w:rFonts w:ascii="Arial" w:hAnsi="Arial" w:cs="Arial"/>
                <w:sz w:val="22"/>
                <w:szCs w:val="22"/>
              </w:rPr>
              <w:t xml:space="preserve"> adding a public footpath </w:t>
            </w:r>
            <w:r w:rsidR="00DF7B73" w:rsidRPr="007F3326">
              <w:rPr>
                <w:rFonts w:ascii="Arial" w:hAnsi="Arial" w:cs="Arial"/>
                <w:sz w:val="22"/>
                <w:szCs w:val="22"/>
              </w:rPr>
              <w:t>as</w:t>
            </w:r>
            <w:r w:rsidR="00644B24" w:rsidRPr="007F3326">
              <w:rPr>
                <w:rFonts w:ascii="Arial" w:hAnsi="Arial" w:cs="Arial"/>
                <w:sz w:val="22"/>
                <w:szCs w:val="22"/>
              </w:rPr>
              <w:t xml:space="preserve"> shown </w:t>
            </w:r>
            <w:r w:rsidR="006046D6" w:rsidRPr="007F3326">
              <w:rPr>
                <w:rFonts w:ascii="Arial" w:hAnsi="Arial" w:cs="Arial"/>
                <w:sz w:val="22"/>
                <w:szCs w:val="22"/>
              </w:rPr>
              <w:t>on the Order Plan and described in the Order Schedule.</w:t>
            </w:r>
          </w:p>
        </w:tc>
      </w:tr>
      <w:tr w:rsidR="006D4757" w14:paraId="0B08B12C" w14:textId="77777777" w:rsidTr="00D03C71">
        <w:trPr>
          <w:gridBefore w:val="1"/>
          <w:wBefore w:w="108" w:type="dxa"/>
        </w:trPr>
        <w:tc>
          <w:tcPr>
            <w:tcW w:w="9520" w:type="dxa"/>
          </w:tcPr>
          <w:p w14:paraId="7772CEE2" w14:textId="053BBF7E" w:rsidR="00A27973" w:rsidRDefault="002C1333" w:rsidP="007029C1">
            <w:pPr>
              <w:pStyle w:val="TBullet"/>
              <w:numPr>
                <w:ilvl w:val="0"/>
                <w:numId w:val="33"/>
              </w:numPr>
              <w:rPr>
                <w:rFonts w:ascii="Arial" w:hAnsi="Arial" w:cs="Arial"/>
                <w:sz w:val="22"/>
                <w:szCs w:val="22"/>
              </w:rPr>
            </w:pPr>
            <w:r>
              <w:rPr>
                <w:rFonts w:ascii="Arial" w:hAnsi="Arial" w:cs="Arial"/>
                <w:sz w:val="22"/>
                <w:szCs w:val="22"/>
              </w:rPr>
              <w:t xml:space="preserve">There </w:t>
            </w:r>
            <w:r w:rsidR="00984705" w:rsidRPr="00743B42">
              <w:rPr>
                <w:rFonts w:ascii="Arial" w:hAnsi="Arial" w:cs="Arial"/>
                <w:sz w:val="22"/>
                <w:szCs w:val="22"/>
              </w:rPr>
              <w:t>w</w:t>
            </w:r>
            <w:r w:rsidR="00141B9E">
              <w:rPr>
                <w:rFonts w:ascii="Arial" w:hAnsi="Arial" w:cs="Arial"/>
                <w:sz w:val="22"/>
                <w:szCs w:val="22"/>
              </w:rPr>
              <w:t>ere</w:t>
            </w:r>
            <w:r w:rsidR="008B0881">
              <w:rPr>
                <w:rFonts w:ascii="Arial" w:hAnsi="Arial" w:cs="Arial"/>
                <w:sz w:val="22"/>
                <w:szCs w:val="22"/>
              </w:rPr>
              <w:t xml:space="preserve"> </w:t>
            </w:r>
            <w:r w:rsidR="00141B9E">
              <w:rPr>
                <w:rFonts w:ascii="Arial" w:hAnsi="Arial" w:cs="Arial"/>
                <w:sz w:val="22"/>
                <w:szCs w:val="22"/>
              </w:rPr>
              <w:t>three</w:t>
            </w:r>
            <w:r w:rsidR="00141575">
              <w:rPr>
                <w:rFonts w:ascii="Arial" w:hAnsi="Arial" w:cs="Arial"/>
                <w:sz w:val="22"/>
                <w:szCs w:val="22"/>
              </w:rPr>
              <w:t xml:space="preserve"> objection</w:t>
            </w:r>
            <w:r w:rsidR="00141B9E">
              <w:rPr>
                <w:rFonts w:ascii="Arial" w:hAnsi="Arial" w:cs="Arial"/>
                <w:sz w:val="22"/>
                <w:szCs w:val="22"/>
              </w:rPr>
              <w:t>s</w:t>
            </w:r>
            <w:r w:rsidR="0022483F">
              <w:rPr>
                <w:rFonts w:ascii="Arial" w:hAnsi="Arial" w:cs="Arial"/>
                <w:sz w:val="22"/>
                <w:szCs w:val="22"/>
              </w:rPr>
              <w:t xml:space="preserve"> outstanding</w:t>
            </w:r>
            <w:r w:rsidR="00141575">
              <w:rPr>
                <w:rFonts w:ascii="Arial" w:hAnsi="Arial" w:cs="Arial"/>
                <w:sz w:val="22"/>
                <w:szCs w:val="22"/>
              </w:rPr>
              <w:t xml:space="preserve"> </w:t>
            </w:r>
            <w:r w:rsidR="008A2B1D">
              <w:rPr>
                <w:rFonts w:ascii="Arial" w:hAnsi="Arial" w:cs="Arial"/>
                <w:sz w:val="22"/>
                <w:szCs w:val="22"/>
              </w:rPr>
              <w:t>when</w:t>
            </w:r>
            <w:r w:rsidR="006F12A4">
              <w:rPr>
                <w:rFonts w:ascii="Arial" w:hAnsi="Arial" w:cs="Arial"/>
                <w:sz w:val="22"/>
                <w:szCs w:val="22"/>
              </w:rPr>
              <w:t xml:space="preserve"> </w:t>
            </w:r>
            <w:r w:rsidR="00141B9E">
              <w:rPr>
                <w:rFonts w:ascii="Arial" w:hAnsi="Arial" w:cs="Arial"/>
                <w:sz w:val="22"/>
                <w:szCs w:val="22"/>
              </w:rPr>
              <w:t>Milton Keynes City Council</w:t>
            </w:r>
            <w:r w:rsidR="00E73BD7">
              <w:rPr>
                <w:rFonts w:ascii="Arial" w:hAnsi="Arial" w:cs="Arial"/>
                <w:sz w:val="22"/>
                <w:szCs w:val="22"/>
              </w:rPr>
              <w:t xml:space="preserve"> </w:t>
            </w:r>
            <w:r w:rsidR="006D4757" w:rsidRPr="00743B42">
              <w:rPr>
                <w:rFonts w:ascii="Arial" w:hAnsi="Arial" w:cs="Arial"/>
                <w:sz w:val="22"/>
                <w:szCs w:val="22"/>
              </w:rPr>
              <w:t>submitted the Order to the Secretary of State for Environment, Food and Rural Affairs for confirmation.</w:t>
            </w:r>
          </w:p>
          <w:p w14:paraId="4C62069E" w14:textId="77777777" w:rsidR="00743B42" w:rsidRPr="00743B42" w:rsidRDefault="00743B42" w:rsidP="007030FB">
            <w:pPr>
              <w:pStyle w:val="TBullet"/>
              <w:numPr>
                <w:ilvl w:val="0"/>
                <w:numId w:val="0"/>
              </w:numPr>
              <w:ind w:left="360"/>
              <w:rPr>
                <w:rFonts w:ascii="Arial" w:hAnsi="Arial" w:cs="Arial"/>
                <w:sz w:val="22"/>
                <w:szCs w:val="22"/>
              </w:rPr>
            </w:pPr>
          </w:p>
          <w:p w14:paraId="364187EF" w14:textId="05F6A923" w:rsidR="006D4757" w:rsidRPr="007937C7" w:rsidRDefault="00A27973" w:rsidP="00B94EFD">
            <w:pPr>
              <w:pStyle w:val="TBullet"/>
              <w:numPr>
                <w:ilvl w:val="0"/>
                <w:numId w:val="0"/>
              </w:numPr>
              <w:rPr>
                <w:rFonts w:ascii="Arial" w:hAnsi="Arial" w:cs="Arial"/>
                <w:b/>
                <w:bCs/>
                <w:sz w:val="24"/>
                <w:szCs w:val="24"/>
              </w:rPr>
            </w:pPr>
            <w:r w:rsidRPr="007937C7">
              <w:rPr>
                <w:rFonts w:ascii="Arial" w:hAnsi="Arial" w:cs="Arial"/>
                <w:b/>
                <w:bCs/>
                <w:sz w:val="24"/>
                <w:szCs w:val="24"/>
              </w:rPr>
              <w:t>Summary of Decision: The Order is</w:t>
            </w:r>
            <w:r w:rsidR="00E73BD7">
              <w:rPr>
                <w:rFonts w:ascii="Arial" w:hAnsi="Arial" w:cs="Arial"/>
                <w:b/>
                <w:bCs/>
                <w:sz w:val="24"/>
                <w:szCs w:val="24"/>
              </w:rPr>
              <w:t xml:space="preserve"> confirmed.</w:t>
            </w:r>
          </w:p>
        </w:tc>
      </w:tr>
      <w:tr w:rsidR="006D4757" w14:paraId="53BBDC94" w14:textId="77777777" w:rsidTr="00B15025">
        <w:trPr>
          <w:gridBefore w:val="1"/>
          <w:wBefore w:w="108" w:type="dxa"/>
          <w:trHeight w:val="60"/>
        </w:trPr>
        <w:tc>
          <w:tcPr>
            <w:tcW w:w="9520" w:type="dxa"/>
            <w:tcBorders>
              <w:bottom w:val="single" w:sz="6" w:space="0" w:color="000000"/>
            </w:tcBorders>
          </w:tcPr>
          <w:p w14:paraId="25694D01" w14:textId="77777777" w:rsidR="006D4757" w:rsidRPr="006D4757" w:rsidRDefault="006D4757" w:rsidP="006D4757">
            <w:pPr>
              <w:rPr>
                <w:b/>
                <w:color w:val="000000"/>
                <w:sz w:val="4"/>
              </w:rPr>
            </w:pPr>
          </w:p>
        </w:tc>
      </w:tr>
      <w:tr w:rsidR="00560A38" w:rsidRPr="006D4757" w14:paraId="148DF350" w14:textId="77777777" w:rsidTr="000C3496">
        <w:tc>
          <w:tcPr>
            <w:tcW w:w="9628" w:type="dxa"/>
            <w:gridSpan w:val="2"/>
          </w:tcPr>
          <w:p w14:paraId="47B8B894" w14:textId="3BC4DE20" w:rsidR="00560A38" w:rsidRPr="006D4757" w:rsidRDefault="00560A38" w:rsidP="000C3496">
            <w:pPr>
              <w:rPr>
                <w:rFonts w:ascii="Arial" w:hAnsi="Arial" w:cs="Arial"/>
                <w:b/>
                <w:color w:val="000000"/>
                <w:sz w:val="24"/>
                <w:szCs w:val="24"/>
              </w:rPr>
            </w:pPr>
          </w:p>
        </w:tc>
      </w:tr>
    </w:tbl>
    <w:p w14:paraId="6EAEAB9D" w14:textId="5E6CF717" w:rsidR="00BB7F9B" w:rsidRPr="00AF7242" w:rsidRDefault="007458A4" w:rsidP="00AF7242">
      <w:pPr>
        <w:pStyle w:val="Style1"/>
        <w:numPr>
          <w:ilvl w:val="0"/>
          <w:numId w:val="0"/>
        </w:numPr>
        <w:rPr>
          <w:rFonts w:ascii="Arial" w:hAnsi="Arial" w:cs="Arial"/>
          <w:b/>
          <w:bCs/>
          <w:sz w:val="24"/>
          <w:szCs w:val="24"/>
        </w:rPr>
      </w:pPr>
      <w:r>
        <w:rPr>
          <w:rFonts w:ascii="Arial" w:hAnsi="Arial" w:cs="Arial"/>
          <w:b/>
          <w:bCs/>
          <w:sz w:val="24"/>
          <w:szCs w:val="24"/>
        </w:rPr>
        <w:t>Pr</w:t>
      </w:r>
      <w:r w:rsidR="00453D9F">
        <w:rPr>
          <w:rFonts w:ascii="Arial" w:hAnsi="Arial" w:cs="Arial"/>
          <w:b/>
          <w:bCs/>
          <w:sz w:val="24"/>
          <w:szCs w:val="24"/>
        </w:rPr>
        <w:t>eliminary</w:t>
      </w:r>
      <w:r>
        <w:rPr>
          <w:rFonts w:ascii="Arial" w:hAnsi="Arial" w:cs="Arial"/>
          <w:b/>
          <w:bCs/>
          <w:sz w:val="24"/>
          <w:szCs w:val="24"/>
        </w:rPr>
        <w:t xml:space="preserve"> Matters</w:t>
      </w:r>
    </w:p>
    <w:p w14:paraId="3C500E32" w14:textId="00F182E3" w:rsidR="00AF7242" w:rsidRDefault="00AF7242" w:rsidP="00AF7242">
      <w:pPr>
        <w:pStyle w:val="Style1"/>
        <w:rPr>
          <w:rFonts w:ascii="Arial" w:hAnsi="Arial" w:cs="Arial"/>
          <w:sz w:val="24"/>
          <w:szCs w:val="24"/>
        </w:rPr>
      </w:pPr>
      <w:r w:rsidRPr="00AF7242">
        <w:rPr>
          <w:rFonts w:ascii="Arial" w:hAnsi="Arial" w:cs="Arial"/>
          <w:sz w:val="24"/>
          <w:szCs w:val="24"/>
        </w:rPr>
        <w:t xml:space="preserve">I have found it convenient to refer to </w:t>
      </w:r>
      <w:r w:rsidR="00D04BBC">
        <w:rPr>
          <w:rFonts w:ascii="Arial" w:hAnsi="Arial" w:cs="Arial"/>
          <w:sz w:val="24"/>
          <w:szCs w:val="24"/>
        </w:rPr>
        <w:t>locations</w:t>
      </w:r>
      <w:r w:rsidRPr="00AF7242">
        <w:rPr>
          <w:rFonts w:ascii="Arial" w:hAnsi="Arial" w:cs="Arial"/>
          <w:sz w:val="24"/>
          <w:szCs w:val="24"/>
        </w:rPr>
        <w:t xml:space="preserve"> marked on the Order Plan and have attached a copy of it to this decision, for reference. </w:t>
      </w:r>
    </w:p>
    <w:p w14:paraId="4A91EDC2" w14:textId="78937E5A" w:rsidR="00D97D06" w:rsidRDefault="00CB0880" w:rsidP="0048197D">
      <w:pPr>
        <w:pStyle w:val="Style1"/>
        <w:rPr>
          <w:rFonts w:ascii="Arial" w:hAnsi="Arial" w:cs="Arial"/>
          <w:sz w:val="24"/>
          <w:szCs w:val="24"/>
        </w:rPr>
      </w:pPr>
      <w:r>
        <w:rPr>
          <w:rFonts w:ascii="Arial" w:hAnsi="Arial" w:cs="Arial"/>
          <w:sz w:val="24"/>
          <w:szCs w:val="24"/>
        </w:rPr>
        <w:t>The order making authority</w:t>
      </w:r>
      <w:r w:rsidR="009C3E6E">
        <w:rPr>
          <w:rFonts w:ascii="Arial" w:hAnsi="Arial" w:cs="Arial"/>
          <w:sz w:val="24"/>
          <w:szCs w:val="24"/>
        </w:rPr>
        <w:t xml:space="preserve"> (</w:t>
      </w:r>
      <w:r>
        <w:rPr>
          <w:rFonts w:ascii="Arial" w:hAnsi="Arial" w:cs="Arial"/>
          <w:sz w:val="24"/>
          <w:szCs w:val="24"/>
        </w:rPr>
        <w:t>Milton Keynes City Council,</w:t>
      </w:r>
      <w:r w:rsidR="009C3E6E">
        <w:rPr>
          <w:rFonts w:ascii="Arial" w:hAnsi="Arial" w:cs="Arial"/>
          <w:sz w:val="24"/>
          <w:szCs w:val="24"/>
        </w:rPr>
        <w:t xml:space="preserve"> hereafter</w:t>
      </w:r>
      <w:r>
        <w:rPr>
          <w:rFonts w:ascii="Arial" w:hAnsi="Arial" w:cs="Arial"/>
          <w:sz w:val="24"/>
          <w:szCs w:val="24"/>
        </w:rPr>
        <w:t xml:space="preserve"> the</w:t>
      </w:r>
      <w:r w:rsidR="009C3E6E">
        <w:rPr>
          <w:rFonts w:ascii="Arial" w:hAnsi="Arial" w:cs="Arial"/>
          <w:sz w:val="24"/>
          <w:szCs w:val="24"/>
        </w:rPr>
        <w:t xml:space="preserve"> OMA)</w:t>
      </w:r>
      <w:r w:rsidR="005E4AED">
        <w:rPr>
          <w:rFonts w:ascii="Arial" w:hAnsi="Arial" w:cs="Arial"/>
          <w:sz w:val="24"/>
          <w:szCs w:val="24"/>
        </w:rPr>
        <w:t xml:space="preserve"> </w:t>
      </w:r>
      <w:r w:rsidR="00D06F87">
        <w:rPr>
          <w:rFonts w:ascii="Arial" w:hAnsi="Arial" w:cs="Arial"/>
          <w:sz w:val="24"/>
          <w:szCs w:val="24"/>
        </w:rPr>
        <w:t xml:space="preserve">submitted 15 </w:t>
      </w:r>
      <w:r w:rsidR="00374973">
        <w:rPr>
          <w:rFonts w:ascii="Arial" w:hAnsi="Arial" w:cs="Arial"/>
          <w:sz w:val="24"/>
          <w:szCs w:val="24"/>
        </w:rPr>
        <w:t xml:space="preserve">user evidence forms in July 2026, after the deadline for representations. </w:t>
      </w:r>
      <w:r w:rsidR="00D97D06">
        <w:rPr>
          <w:rFonts w:ascii="Arial" w:hAnsi="Arial" w:cs="Arial"/>
          <w:sz w:val="24"/>
          <w:szCs w:val="24"/>
        </w:rPr>
        <w:t>Although</w:t>
      </w:r>
      <w:r w:rsidR="0048197D">
        <w:rPr>
          <w:rFonts w:ascii="Arial" w:hAnsi="Arial" w:cs="Arial"/>
          <w:sz w:val="24"/>
          <w:szCs w:val="24"/>
        </w:rPr>
        <w:t xml:space="preserve"> a version of t</w:t>
      </w:r>
      <w:r w:rsidR="00DB7F72">
        <w:rPr>
          <w:rFonts w:ascii="Arial" w:hAnsi="Arial" w:cs="Arial"/>
          <w:sz w:val="24"/>
          <w:szCs w:val="24"/>
        </w:rPr>
        <w:t xml:space="preserve">he UEFs had already been submitted </w:t>
      </w:r>
      <w:r w:rsidR="0048197D">
        <w:rPr>
          <w:rFonts w:ascii="Arial" w:hAnsi="Arial" w:cs="Arial"/>
          <w:sz w:val="24"/>
          <w:szCs w:val="24"/>
        </w:rPr>
        <w:t>to the Inspectorate, the</w:t>
      </w:r>
      <w:r w:rsidR="006469F1">
        <w:rPr>
          <w:rFonts w:ascii="Arial" w:hAnsi="Arial" w:cs="Arial"/>
          <w:sz w:val="24"/>
          <w:szCs w:val="24"/>
        </w:rPr>
        <w:t>se initial documents did not</w:t>
      </w:r>
      <w:r w:rsidR="00F1257A">
        <w:rPr>
          <w:rFonts w:ascii="Arial" w:hAnsi="Arial" w:cs="Arial"/>
          <w:sz w:val="24"/>
          <w:szCs w:val="24"/>
        </w:rPr>
        <w:t xml:space="preserve"> include </w:t>
      </w:r>
      <w:r w:rsidR="006469F1">
        <w:rPr>
          <w:rFonts w:ascii="Arial" w:hAnsi="Arial" w:cs="Arial"/>
          <w:sz w:val="24"/>
          <w:szCs w:val="24"/>
        </w:rPr>
        <w:t xml:space="preserve">the </w:t>
      </w:r>
      <w:r w:rsidR="00F1257A">
        <w:rPr>
          <w:rFonts w:ascii="Arial" w:hAnsi="Arial" w:cs="Arial"/>
          <w:sz w:val="24"/>
          <w:szCs w:val="24"/>
        </w:rPr>
        <w:t>hand drawn plans</w:t>
      </w:r>
      <w:r w:rsidR="00F13DF2">
        <w:rPr>
          <w:rFonts w:ascii="Arial" w:hAnsi="Arial" w:cs="Arial"/>
          <w:sz w:val="24"/>
          <w:szCs w:val="24"/>
        </w:rPr>
        <w:t xml:space="preserve"> that were appended to the original forms lodged with the OMA by the applicant in 2009.</w:t>
      </w:r>
      <w:r w:rsidR="00721541">
        <w:rPr>
          <w:rFonts w:ascii="Arial" w:hAnsi="Arial" w:cs="Arial"/>
          <w:sz w:val="24"/>
          <w:szCs w:val="24"/>
        </w:rPr>
        <w:t xml:space="preserve"> </w:t>
      </w:r>
      <w:r w:rsidR="009748DB">
        <w:rPr>
          <w:rFonts w:ascii="Arial" w:hAnsi="Arial" w:cs="Arial"/>
          <w:sz w:val="24"/>
          <w:szCs w:val="24"/>
        </w:rPr>
        <w:t xml:space="preserve">Having rediscovered the original UEFs as part of </w:t>
      </w:r>
      <w:r w:rsidR="00393D32">
        <w:rPr>
          <w:rFonts w:ascii="Arial" w:hAnsi="Arial" w:cs="Arial"/>
          <w:sz w:val="24"/>
          <w:szCs w:val="24"/>
        </w:rPr>
        <w:t>an</w:t>
      </w:r>
      <w:r w:rsidR="009748DB">
        <w:rPr>
          <w:rFonts w:ascii="Arial" w:hAnsi="Arial" w:cs="Arial"/>
          <w:sz w:val="24"/>
          <w:szCs w:val="24"/>
        </w:rPr>
        <w:t xml:space="preserve"> archive digitisation project, </w:t>
      </w:r>
      <w:r w:rsidR="008F528B">
        <w:rPr>
          <w:rFonts w:ascii="Arial" w:hAnsi="Arial" w:cs="Arial"/>
          <w:sz w:val="24"/>
          <w:szCs w:val="24"/>
        </w:rPr>
        <w:t xml:space="preserve">the OMA then submitted them to the Inspectorate. </w:t>
      </w:r>
    </w:p>
    <w:p w14:paraId="5826B13C" w14:textId="4BF69AB0" w:rsidR="00CB0880" w:rsidRDefault="00721541" w:rsidP="00CB0880">
      <w:pPr>
        <w:pStyle w:val="Style1"/>
        <w:rPr>
          <w:rFonts w:ascii="Arial" w:hAnsi="Arial" w:cs="Arial"/>
          <w:sz w:val="24"/>
          <w:szCs w:val="24"/>
        </w:rPr>
      </w:pPr>
      <w:r>
        <w:rPr>
          <w:rFonts w:ascii="Arial" w:hAnsi="Arial" w:cs="Arial"/>
          <w:sz w:val="24"/>
          <w:szCs w:val="24"/>
        </w:rPr>
        <w:t>One of the objectors has requested th</w:t>
      </w:r>
      <w:r w:rsidR="0018170B">
        <w:rPr>
          <w:rFonts w:ascii="Arial" w:hAnsi="Arial" w:cs="Arial"/>
          <w:sz w:val="24"/>
          <w:szCs w:val="24"/>
        </w:rPr>
        <w:t>at I reject these documents</w:t>
      </w:r>
      <w:r w:rsidR="00EB71B7">
        <w:rPr>
          <w:rFonts w:ascii="Arial" w:hAnsi="Arial" w:cs="Arial"/>
          <w:sz w:val="24"/>
          <w:szCs w:val="24"/>
        </w:rPr>
        <w:t>, asserting that</w:t>
      </w:r>
      <w:r w:rsidR="00DD3210">
        <w:rPr>
          <w:rFonts w:ascii="Arial" w:hAnsi="Arial" w:cs="Arial"/>
          <w:sz w:val="24"/>
          <w:szCs w:val="24"/>
        </w:rPr>
        <w:t xml:space="preserve"> introducing “old, archived documents at this late stage is unprofessional and improper</w:t>
      </w:r>
      <w:r w:rsidR="00EC2745">
        <w:rPr>
          <w:rFonts w:ascii="Arial" w:hAnsi="Arial" w:cs="Arial"/>
          <w:sz w:val="24"/>
          <w:szCs w:val="24"/>
        </w:rPr>
        <w:t>”</w:t>
      </w:r>
      <w:r w:rsidR="00DD3210">
        <w:rPr>
          <w:rFonts w:ascii="Arial" w:hAnsi="Arial" w:cs="Arial"/>
          <w:sz w:val="24"/>
          <w:szCs w:val="24"/>
        </w:rPr>
        <w:t xml:space="preserve">. </w:t>
      </w:r>
      <w:r w:rsidR="00D97D06">
        <w:rPr>
          <w:rFonts w:ascii="Arial" w:hAnsi="Arial" w:cs="Arial"/>
          <w:sz w:val="24"/>
          <w:szCs w:val="24"/>
        </w:rPr>
        <w:t xml:space="preserve">While I can understand their </w:t>
      </w:r>
      <w:r w:rsidR="00C63713">
        <w:rPr>
          <w:rFonts w:ascii="Arial" w:hAnsi="Arial" w:cs="Arial"/>
          <w:sz w:val="24"/>
          <w:szCs w:val="24"/>
        </w:rPr>
        <w:t>concerns</w:t>
      </w:r>
      <w:r w:rsidR="00EC2745">
        <w:rPr>
          <w:rFonts w:ascii="Arial" w:hAnsi="Arial" w:cs="Arial"/>
          <w:sz w:val="24"/>
          <w:szCs w:val="24"/>
        </w:rPr>
        <w:t xml:space="preserve"> and accept that it is unfortunate th</w:t>
      </w:r>
      <w:r w:rsidR="00235F6B">
        <w:rPr>
          <w:rFonts w:ascii="Arial" w:hAnsi="Arial" w:cs="Arial"/>
          <w:sz w:val="24"/>
          <w:szCs w:val="24"/>
        </w:rPr>
        <w:t>at they were initially overlooked</w:t>
      </w:r>
      <w:r w:rsidR="00C63713">
        <w:rPr>
          <w:rFonts w:ascii="Arial" w:hAnsi="Arial" w:cs="Arial"/>
          <w:sz w:val="24"/>
          <w:szCs w:val="24"/>
        </w:rPr>
        <w:t>, I am satisfied that the</w:t>
      </w:r>
      <w:r w:rsidR="00EA40EB">
        <w:rPr>
          <w:rFonts w:ascii="Arial" w:hAnsi="Arial" w:cs="Arial"/>
          <w:sz w:val="24"/>
          <w:szCs w:val="24"/>
        </w:rPr>
        <w:t xml:space="preserve"> hand drawn plans formed</w:t>
      </w:r>
      <w:r w:rsidR="00F13DF2">
        <w:rPr>
          <w:rFonts w:ascii="Arial" w:hAnsi="Arial" w:cs="Arial"/>
          <w:sz w:val="24"/>
          <w:szCs w:val="24"/>
        </w:rPr>
        <w:t xml:space="preserve"> </w:t>
      </w:r>
      <w:r w:rsidR="00EA40EB">
        <w:rPr>
          <w:rFonts w:ascii="Arial" w:hAnsi="Arial" w:cs="Arial"/>
          <w:sz w:val="24"/>
          <w:szCs w:val="24"/>
        </w:rPr>
        <w:t>part of the UEFs as submitted with the 2009 application</w:t>
      </w:r>
      <w:r w:rsidR="00445564">
        <w:rPr>
          <w:rFonts w:ascii="Arial" w:hAnsi="Arial" w:cs="Arial"/>
          <w:sz w:val="24"/>
          <w:szCs w:val="24"/>
        </w:rPr>
        <w:t>, and as such should be considered</w:t>
      </w:r>
      <w:r w:rsidR="00CB0880">
        <w:rPr>
          <w:rFonts w:ascii="Arial" w:hAnsi="Arial" w:cs="Arial"/>
          <w:sz w:val="24"/>
          <w:szCs w:val="24"/>
        </w:rPr>
        <w:t>.</w:t>
      </w:r>
      <w:r w:rsidR="00FD2FA0">
        <w:rPr>
          <w:rFonts w:ascii="Arial" w:hAnsi="Arial" w:cs="Arial"/>
          <w:sz w:val="24"/>
          <w:szCs w:val="24"/>
        </w:rPr>
        <w:t xml:space="preserve"> I am also satisfied that all parties involved in the case have had the chance to comment on th</w:t>
      </w:r>
      <w:r w:rsidR="008A3FEF">
        <w:rPr>
          <w:rFonts w:ascii="Arial" w:hAnsi="Arial" w:cs="Arial"/>
          <w:sz w:val="24"/>
          <w:szCs w:val="24"/>
        </w:rPr>
        <w:t xml:space="preserve">e resubmitted UEFs and I will take these representations into account. </w:t>
      </w:r>
    </w:p>
    <w:p w14:paraId="195C099A" w14:textId="1AC4D789" w:rsidR="00266E3F" w:rsidRPr="005820A2" w:rsidRDefault="00671778" w:rsidP="005820A2">
      <w:pPr>
        <w:pStyle w:val="Style1"/>
        <w:rPr>
          <w:rFonts w:ascii="Arial" w:hAnsi="Arial" w:cs="Arial"/>
          <w:sz w:val="24"/>
          <w:szCs w:val="24"/>
        </w:rPr>
      </w:pPr>
      <w:r w:rsidRPr="00266E3F">
        <w:rPr>
          <w:rFonts w:ascii="Arial" w:hAnsi="Arial" w:cs="Arial"/>
          <w:sz w:val="24"/>
          <w:szCs w:val="24"/>
        </w:rPr>
        <w:t xml:space="preserve">Milton Keynes has a network of shared use </w:t>
      </w:r>
      <w:r w:rsidR="00FB66E0" w:rsidRPr="00266E3F">
        <w:rPr>
          <w:rFonts w:ascii="Arial" w:hAnsi="Arial" w:cs="Arial"/>
          <w:sz w:val="24"/>
          <w:szCs w:val="24"/>
        </w:rPr>
        <w:t xml:space="preserve">paths called redways, including several near the Order Route. </w:t>
      </w:r>
      <w:r w:rsidR="00A03CAD" w:rsidRPr="00266E3F">
        <w:rPr>
          <w:rFonts w:ascii="Arial" w:hAnsi="Arial" w:cs="Arial"/>
          <w:sz w:val="24"/>
          <w:szCs w:val="24"/>
        </w:rPr>
        <w:t xml:space="preserve">The OMA explain that </w:t>
      </w:r>
      <w:r w:rsidR="004A3F64" w:rsidRPr="00266E3F">
        <w:rPr>
          <w:rFonts w:ascii="Arial" w:hAnsi="Arial" w:cs="Arial"/>
          <w:sz w:val="24"/>
          <w:szCs w:val="24"/>
        </w:rPr>
        <w:t>such routes are “dedicated by agreement under section 38 of the Highways Act 1980 as cycleways</w:t>
      </w:r>
      <w:r w:rsidR="00A174F5" w:rsidRPr="00266E3F">
        <w:rPr>
          <w:rFonts w:ascii="Arial" w:hAnsi="Arial" w:cs="Arial"/>
          <w:sz w:val="24"/>
          <w:szCs w:val="24"/>
        </w:rPr>
        <w:t xml:space="preserve"> open to public use by means of pedal cycles or on foot only”. </w:t>
      </w:r>
      <w:r w:rsidR="00FB66E0" w:rsidRPr="00266E3F">
        <w:rPr>
          <w:rFonts w:ascii="Arial" w:hAnsi="Arial" w:cs="Arial"/>
          <w:sz w:val="24"/>
          <w:szCs w:val="24"/>
        </w:rPr>
        <w:t>These routes</w:t>
      </w:r>
      <w:r w:rsidR="007914F3">
        <w:rPr>
          <w:rFonts w:ascii="Arial" w:hAnsi="Arial" w:cs="Arial"/>
          <w:sz w:val="24"/>
          <w:szCs w:val="24"/>
        </w:rPr>
        <w:t>, which are unique to Milton Keynes,</w:t>
      </w:r>
      <w:r w:rsidR="00FB66E0" w:rsidRPr="00266E3F">
        <w:rPr>
          <w:rFonts w:ascii="Arial" w:hAnsi="Arial" w:cs="Arial"/>
          <w:sz w:val="24"/>
          <w:szCs w:val="24"/>
        </w:rPr>
        <w:t xml:space="preserve"> </w:t>
      </w:r>
      <w:r w:rsidR="005820A2">
        <w:rPr>
          <w:rFonts w:ascii="Arial" w:hAnsi="Arial" w:cs="Arial"/>
          <w:sz w:val="24"/>
          <w:szCs w:val="24"/>
        </w:rPr>
        <w:t>are not public right</w:t>
      </w:r>
      <w:r w:rsidR="00101D60">
        <w:rPr>
          <w:rFonts w:ascii="Arial" w:hAnsi="Arial" w:cs="Arial"/>
          <w:sz w:val="24"/>
          <w:szCs w:val="24"/>
        </w:rPr>
        <w:t>s</w:t>
      </w:r>
      <w:r w:rsidR="005820A2">
        <w:rPr>
          <w:rFonts w:ascii="Arial" w:hAnsi="Arial" w:cs="Arial"/>
          <w:sz w:val="24"/>
          <w:szCs w:val="24"/>
        </w:rPr>
        <w:t xml:space="preserve"> of way and</w:t>
      </w:r>
      <w:r w:rsidR="00FB66E0" w:rsidRPr="00266E3F">
        <w:rPr>
          <w:rFonts w:ascii="Arial" w:hAnsi="Arial" w:cs="Arial"/>
          <w:sz w:val="24"/>
          <w:szCs w:val="24"/>
        </w:rPr>
        <w:t xml:space="preserve"> are not shown </w:t>
      </w:r>
      <w:r w:rsidR="00C4177B" w:rsidRPr="00266E3F">
        <w:rPr>
          <w:rFonts w:ascii="Arial" w:hAnsi="Arial" w:cs="Arial"/>
          <w:sz w:val="24"/>
          <w:szCs w:val="24"/>
        </w:rPr>
        <w:t xml:space="preserve">in the Definitive Map and Statement (DMS). </w:t>
      </w:r>
    </w:p>
    <w:p w14:paraId="322190F8" w14:textId="04309DE9" w:rsidR="00BB7F9B" w:rsidRPr="00CB0880" w:rsidRDefault="00BB7F9B" w:rsidP="00CB0880">
      <w:pPr>
        <w:pStyle w:val="Style1"/>
        <w:numPr>
          <w:ilvl w:val="0"/>
          <w:numId w:val="0"/>
        </w:numPr>
        <w:rPr>
          <w:rFonts w:ascii="Arial" w:hAnsi="Arial" w:cs="Arial"/>
          <w:sz w:val="24"/>
          <w:szCs w:val="24"/>
        </w:rPr>
      </w:pPr>
      <w:r w:rsidRPr="00CB0880">
        <w:rPr>
          <w:rFonts w:ascii="Arial" w:hAnsi="Arial" w:cs="Arial"/>
          <w:b/>
          <w:bCs/>
          <w:sz w:val="24"/>
          <w:szCs w:val="24"/>
        </w:rPr>
        <w:lastRenderedPageBreak/>
        <w:t>Main Issues</w:t>
      </w:r>
    </w:p>
    <w:p w14:paraId="1F59FEF0" w14:textId="1EF47B31" w:rsidR="00D07792" w:rsidRDefault="00E123AB" w:rsidP="00D07792">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w:t>
      </w:r>
      <w:r w:rsidR="008C6762">
        <w:rPr>
          <w:rFonts w:ascii="Arial" w:hAnsi="Arial" w:cs="Arial"/>
          <w:sz w:val="24"/>
          <w:szCs w:val="24"/>
        </w:rPr>
        <w:t xml:space="preserve">Order has been made under </w:t>
      </w:r>
      <w:r w:rsidR="00165D93">
        <w:rPr>
          <w:rFonts w:ascii="Arial" w:hAnsi="Arial" w:cs="Arial"/>
          <w:sz w:val="24"/>
          <w:szCs w:val="24"/>
        </w:rPr>
        <w:t>s</w:t>
      </w:r>
      <w:r w:rsidR="008C6762">
        <w:rPr>
          <w:rFonts w:ascii="Arial" w:hAnsi="Arial" w:cs="Arial"/>
          <w:sz w:val="24"/>
          <w:szCs w:val="24"/>
        </w:rPr>
        <w:t>ection 53</w:t>
      </w:r>
      <w:r w:rsidR="00332963">
        <w:rPr>
          <w:rFonts w:ascii="Arial" w:hAnsi="Arial" w:cs="Arial"/>
          <w:sz w:val="24"/>
          <w:szCs w:val="24"/>
        </w:rPr>
        <w:t xml:space="preserve">(2)(b) </w:t>
      </w:r>
      <w:r w:rsidR="00CE1036">
        <w:rPr>
          <w:rFonts w:ascii="Arial" w:hAnsi="Arial" w:cs="Arial"/>
          <w:sz w:val="24"/>
          <w:szCs w:val="24"/>
        </w:rPr>
        <w:t xml:space="preserve">of the </w:t>
      </w:r>
      <w:r w:rsidR="00266134">
        <w:rPr>
          <w:rFonts w:ascii="Arial" w:hAnsi="Arial" w:cs="Arial"/>
          <w:sz w:val="24"/>
          <w:szCs w:val="24"/>
        </w:rPr>
        <w:t xml:space="preserve">Wildlife and Countryside Act </w:t>
      </w:r>
      <w:r w:rsidR="00CE1036">
        <w:rPr>
          <w:rFonts w:ascii="Arial" w:hAnsi="Arial" w:cs="Arial"/>
          <w:sz w:val="24"/>
          <w:szCs w:val="24"/>
        </w:rPr>
        <w:t>198</w:t>
      </w:r>
      <w:r w:rsidR="00266134">
        <w:rPr>
          <w:rFonts w:ascii="Arial" w:hAnsi="Arial" w:cs="Arial"/>
          <w:sz w:val="24"/>
          <w:szCs w:val="24"/>
        </w:rPr>
        <w:t>1</w:t>
      </w:r>
      <w:r w:rsidR="00CE1036">
        <w:rPr>
          <w:rFonts w:ascii="Arial" w:hAnsi="Arial" w:cs="Arial"/>
          <w:sz w:val="24"/>
          <w:szCs w:val="24"/>
        </w:rPr>
        <w:t xml:space="preserve"> </w:t>
      </w:r>
      <w:r w:rsidR="00087415">
        <w:rPr>
          <w:rFonts w:ascii="Arial" w:hAnsi="Arial" w:cs="Arial"/>
          <w:sz w:val="24"/>
          <w:szCs w:val="24"/>
        </w:rPr>
        <w:t>(the 198</w:t>
      </w:r>
      <w:r w:rsidR="00266134">
        <w:rPr>
          <w:rFonts w:ascii="Arial" w:hAnsi="Arial" w:cs="Arial"/>
          <w:sz w:val="24"/>
          <w:szCs w:val="24"/>
        </w:rPr>
        <w:t>1</w:t>
      </w:r>
      <w:r w:rsidR="00087415">
        <w:rPr>
          <w:rFonts w:ascii="Arial" w:hAnsi="Arial" w:cs="Arial"/>
          <w:sz w:val="24"/>
          <w:szCs w:val="24"/>
        </w:rPr>
        <w:t xml:space="preserve"> Act) </w:t>
      </w:r>
      <w:r w:rsidR="00CE1036">
        <w:rPr>
          <w:rFonts w:ascii="Arial" w:hAnsi="Arial" w:cs="Arial"/>
          <w:sz w:val="24"/>
          <w:szCs w:val="24"/>
        </w:rPr>
        <w:t>in consequence of the occu</w:t>
      </w:r>
      <w:r w:rsidR="00FB61B8">
        <w:rPr>
          <w:rFonts w:ascii="Arial" w:hAnsi="Arial" w:cs="Arial"/>
          <w:sz w:val="24"/>
          <w:szCs w:val="24"/>
        </w:rPr>
        <w:t xml:space="preserve">rrence of an event specified in </w:t>
      </w:r>
      <w:r w:rsidR="00165D93">
        <w:rPr>
          <w:rFonts w:ascii="Arial" w:hAnsi="Arial" w:cs="Arial"/>
          <w:sz w:val="24"/>
          <w:szCs w:val="24"/>
        </w:rPr>
        <w:t>s</w:t>
      </w:r>
      <w:r w:rsidR="00FB61B8">
        <w:rPr>
          <w:rFonts w:ascii="Arial" w:hAnsi="Arial" w:cs="Arial"/>
          <w:sz w:val="24"/>
          <w:szCs w:val="24"/>
        </w:rPr>
        <w:t>ection 53(3)(c)(</w:t>
      </w:r>
      <w:r w:rsidR="006A467C">
        <w:rPr>
          <w:rFonts w:ascii="Arial" w:hAnsi="Arial" w:cs="Arial"/>
          <w:sz w:val="24"/>
          <w:szCs w:val="24"/>
        </w:rPr>
        <w:t>i</w:t>
      </w:r>
      <w:r w:rsidR="00A64D86">
        <w:rPr>
          <w:rFonts w:ascii="Arial" w:hAnsi="Arial" w:cs="Arial"/>
          <w:sz w:val="24"/>
          <w:szCs w:val="24"/>
        </w:rPr>
        <w:t>), namely</w:t>
      </w:r>
      <w:r w:rsidR="00321C98">
        <w:rPr>
          <w:rFonts w:ascii="Arial" w:hAnsi="Arial" w:cs="Arial"/>
          <w:sz w:val="24"/>
          <w:szCs w:val="24"/>
        </w:rPr>
        <w:t xml:space="preserve"> </w:t>
      </w:r>
      <w:r w:rsidR="00A64D86">
        <w:rPr>
          <w:rFonts w:ascii="Arial" w:hAnsi="Arial" w:cs="Arial"/>
          <w:sz w:val="24"/>
          <w:szCs w:val="24"/>
        </w:rPr>
        <w:t>that a right of way which is not shown in the map and statement subsists</w:t>
      </w:r>
      <w:r w:rsidR="003220CC">
        <w:rPr>
          <w:rFonts w:ascii="Arial" w:hAnsi="Arial" w:cs="Arial"/>
          <w:sz w:val="24"/>
          <w:szCs w:val="24"/>
        </w:rPr>
        <w:t xml:space="preserve"> or is reasonably alleged to subsist.</w:t>
      </w:r>
      <w:r w:rsidR="00E20E18">
        <w:rPr>
          <w:rFonts w:ascii="Arial" w:hAnsi="Arial" w:cs="Arial"/>
          <w:sz w:val="24"/>
          <w:szCs w:val="24"/>
        </w:rPr>
        <w:t xml:space="preserve"> </w:t>
      </w:r>
      <w:r w:rsidR="00327A01">
        <w:rPr>
          <w:rFonts w:ascii="Arial" w:hAnsi="Arial" w:cs="Arial"/>
          <w:sz w:val="24"/>
          <w:szCs w:val="24"/>
        </w:rPr>
        <w:t>The legal test I am required to deploy is the balance of probability test</w:t>
      </w:r>
      <w:r w:rsidR="00A137A0">
        <w:rPr>
          <w:rFonts w:ascii="Arial" w:hAnsi="Arial" w:cs="Arial"/>
          <w:sz w:val="24"/>
          <w:szCs w:val="24"/>
        </w:rPr>
        <w:t xml:space="preserve">. This is </w:t>
      </w:r>
      <w:r w:rsidR="00327A01">
        <w:rPr>
          <w:rFonts w:ascii="Arial" w:hAnsi="Arial" w:cs="Arial"/>
          <w:sz w:val="24"/>
          <w:szCs w:val="24"/>
        </w:rPr>
        <w:t xml:space="preserve">a </w:t>
      </w:r>
      <w:r w:rsidR="004702BB">
        <w:rPr>
          <w:rFonts w:ascii="Arial" w:hAnsi="Arial" w:cs="Arial"/>
          <w:sz w:val="24"/>
          <w:szCs w:val="24"/>
        </w:rPr>
        <w:t xml:space="preserve">stronger test than the reasonably alleged to subsist test to determine if an order should be made. </w:t>
      </w:r>
    </w:p>
    <w:p w14:paraId="55738CEB" w14:textId="3680D7FE" w:rsidR="00BE39BF" w:rsidRDefault="00E375A4" w:rsidP="00D07792">
      <w:pPr>
        <w:pStyle w:val="Style1"/>
        <w:tabs>
          <w:tab w:val="clear" w:pos="432"/>
        </w:tabs>
        <w:autoSpaceDE w:val="0"/>
        <w:autoSpaceDN w:val="0"/>
        <w:outlineLvl w:val="9"/>
        <w:rPr>
          <w:rFonts w:ascii="Arial" w:hAnsi="Arial" w:cs="Arial"/>
          <w:sz w:val="24"/>
          <w:szCs w:val="24"/>
        </w:rPr>
      </w:pPr>
      <w:r>
        <w:rPr>
          <w:rFonts w:ascii="Arial" w:hAnsi="Arial" w:cs="Arial"/>
          <w:sz w:val="24"/>
          <w:szCs w:val="24"/>
        </w:rPr>
        <w:t xml:space="preserve">The evidence </w:t>
      </w:r>
      <w:r w:rsidR="00C3118F">
        <w:rPr>
          <w:rFonts w:ascii="Arial" w:hAnsi="Arial" w:cs="Arial"/>
          <w:sz w:val="24"/>
          <w:szCs w:val="24"/>
        </w:rPr>
        <w:t xml:space="preserve">submitted in support of the Order relies on </w:t>
      </w:r>
      <w:r w:rsidR="00F164EB">
        <w:rPr>
          <w:rFonts w:ascii="Arial" w:hAnsi="Arial" w:cs="Arial"/>
          <w:sz w:val="24"/>
          <w:szCs w:val="24"/>
        </w:rPr>
        <w:t>the presumption of dedication as set out in</w:t>
      </w:r>
      <w:r>
        <w:rPr>
          <w:rFonts w:ascii="Arial" w:hAnsi="Arial" w:cs="Arial"/>
          <w:sz w:val="24"/>
          <w:szCs w:val="24"/>
        </w:rPr>
        <w:t xml:space="preserve"> </w:t>
      </w:r>
      <w:r w:rsidR="00165D93">
        <w:rPr>
          <w:rFonts w:ascii="Arial" w:hAnsi="Arial" w:cs="Arial"/>
          <w:sz w:val="24"/>
          <w:szCs w:val="24"/>
        </w:rPr>
        <w:t>s</w:t>
      </w:r>
      <w:r w:rsidR="006A771B">
        <w:rPr>
          <w:rFonts w:ascii="Arial" w:hAnsi="Arial" w:cs="Arial"/>
          <w:sz w:val="24"/>
          <w:szCs w:val="24"/>
        </w:rPr>
        <w:t>ection 31 of the</w:t>
      </w:r>
      <w:r w:rsidR="00087415">
        <w:rPr>
          <w:rFonts w:ascii="Arial" w:hAnsi="Arial" w:cs="Arial"/>
          <w:sz w:val="24"/>
          <w:szCs w:val="24"/>
        </w:rPr>
        <w:t xml:space="preserve"> </w:t>
      </w:r>
      <w:r w:rsidR="00756ACA">
        <w:rPr>
          <w:rFonts w:ascii="Arial" w:hAnsi="Arial" w:cs="Arial"/>
          <w:sz w:val="24"/>
          <w:szCs w:val="24"/>
        </w:rPr>
        <w:t xml:space="preserve">Highways Act </w:t>
      </w:r>
      <w:r w:rsidR="006A771B">
        <w:rPr>
          <w:rFonts w:ascii="Arial" w:hAnsi="Arial" w:cs="Arial"/>
          <w:sz w:val="24"/>
          <w:szCs w:val="24"/>
        </w:rPr>
        <w:t>1980</w:t>
      </w:r>
      <w:r w:rsidR="00756ACA">
        <w:rPr>
          <w:rFonts w:ascii="Arial" w:hAnsi="Arial" w:cs="Arial"/>
          <w:sz w:val="24"/>
          <w:szCs w:val="24"/>
        </w:rPr>
        <w:t xml:space="preserve"> (the 1980 Act)</w:t>
      </w:r>
      <w:r w:rsidR="006A771B">
        <w:rPr>
          <w:rFonts w:ascii="Arial" w:hAnsi="Arial" w:cs="Arial"/>
          <w:sz w:val="24"/>
          <w:szCs w:val="24"/>
        </w:rPr>
        <w:t xml:space="preserve">. </w:t>
      </w:r>
      <w:r w:rsidR="006A1269">
        <w:rPr>
          <w:rFonts w:ascii="Arial" w:hAnsi="Arial" w:cs="Arial"/>
          <w:sz w:val="24"/>
          <w:szCs w:val="24"/>
        </w:rPr>
        <w:t xml:space="preserve">I must establish the date when the public’s right to use the Order </w:t>
      </w:r>
      <w:r w:rsidR="00B17B78">
        <w:rPr>
          <w:rFonts w:ascii="Arial" w:hAnsi="Arial" w:cs="Arial"/>
          <w:sz w:val="24"/>
          <w:szCs w:val="24"/>
        </w:rPr>
        <w:t>R</w:t>
      </w:r>
      <w:r w:rsidR="006A1269">
        <w:rPr>
          <w:rFonts w:ascii="Arial" w:hAnsi="Arial" w:cs="Arial"/>
          <w:sz w:val="24"/>
          <w:szCs w:val="24"/>
        </w:rPr>
        <w:t>oute was brought into question</w:t>
      </w:r>
      <w:r w:rsidR="000B14E0">
        <w:rPr>
          <w:rFonts w:ascii="Arial" w:hAnsi="Arial" w:cs="Arial"/>
          <w:sz w:val="24"/>
          <w:szCs w:val="24"/>
        </w:rPr>
        <w:t>. The evidence</w:t>
      </w:r>
      <w:r w:rsidR="00FD10FD">
        <w:rPr>
          <w:rFonts w:ascii="Arial" w:hAnsi="Arial" w:cs="Arial"/>
          <w:sz w:val="24"/>
          <w:szCs w:val="24"/>
        </w:rPr>
        <w:t xml:space="preserve"> can then be examined to determine whether use by the public has been as of right and without interruption for a period of not less than 20 years</w:t>
      </w:r>
      <w:r w:rsidR="00C931A3">
        <w:rPr>
          <w:rFonts w:ascii="Arial" w:hAnsi="Arial" w:cs="Arial"/>
          <w:sz w:val="24"/>
          <w:szCs w:val="24"/>
        </w:rPr>
        <w:t>. It is also necessary to consider whether there is sufficient evidence that there was no intention on the part of the landowner</w:t>
      </w:r>
      <w:r w:rsidR="005555AF">
        <w:rPr>
          <w:rFonts w:ascii="Arial" w:hAnsi="Arial" w:cs="Arial"/>
          <w:sz w:val="24"/>
          <w:szCs w:val="24"/>
        </w:rPr>
        <w:t xml:space="preserve"> to dedicate public footpath rights during the relevant 20-year period.</w:t>
      </w:r>
    </w:p>
    <w:p w14:paraId="71AD9623" w14:textId="46BDF8E5" w:rsidR="00764840" w:rsidRPr="00125BDD" w:rsidRDefault="00125BDD" w:rsidP="00125BDD">
      <w:pPr>
        <w:pStyle w:val="Style1"/>
        <w:rPr>
          <w:rFonts w:ascii="Arial" w:hAnsi="Arial" w:cs="Arial"/>
          <w:sz w:val="24"/>
          <w:szCs w:val="24"/>
        </w:rPr>
      </w:pPr>
      <w:r>
        <w:rPr>
          <w:rFonts w:ascii="Arial" w:hAnsi="Arial" w:cs="Arial"/>
          <w:sz w:val="24"/>
          <w:szCs w:val="24"/>
        </w:rPr>
        <w:t xml:space="preserve">Section 32 of </w:t>
      </w:r>
      <w:r w:rsidR="00370407">
        <w:rPr>
          <w:rFonts w:ascii="Arial" w:hAnsi="Arial" w:cs="Arial"/>
          <w:sz w:val="24"/>
          <w:szCs w:val="24"/>
        </w:rPr>
        <w:t>the</w:t>
      </w:r>
      <w:r w:rsidR="00756ACA">
        <w:rPr>
          <w:rFonts w:ascii="Arial" w:hAnsi="Arial" w:cs="Arial"/>
          <w:sz w:val="24"/>
          <w:szCs w:val="24"/>
        </w:rPr>
        <w:t xml:space="preserve"> </w:t>
      </w:r>
      <w:r w:rsidR="00370407">
        <w:rPr>
          <w:rFonts w:ascii="Arial" w:hAnsi="Arial" w:cs="Arial"/>
          <w:sz w:val="24"/>
          <w:szCs w:val="24"/>
        </w:rPr>
        <w:t>1980 Act</w:t>
      </w:r>
      <w:r>
        <w:rPr>
          <w:rFonts w:ascii="Arial" w:hAnsi="Arial" w:cs="Arial"/>
          <w:sz w:val="24"/>
          <w:szCs w:val="24"/>
        </w:rPr>
        <w:t xml:space="preserve"> requires that documentary evidence is taken into consideration “before determining whether a way has or has not been dedicated as a highway”, and that such weight is given to the evidence as “justified by the circumstances, including the antiquity of the tendered document, the status of the person by whom and the purpose for which it was made or compiled, and the custody in which it has been kept and from which it was produced.” </w:t>
      </w:r>
      <w:r w:rsidR="005555AF" w:rsidRPr="00125BDD">
        <w:rPr>
          <w:rFonts w:ascii="Arial" w:hAnsi="Arial" w:cs="Arial"/>
          <w:sz w:val="24"/>
          <w:szCs w:val="24"/>
        </w:rPr>
        <w:t xml:space="preserve"> </w:t>
      </w:r>
    </w:p>
    <w:p w14:paraId="047F06CE" w14:textId="0B74F573" w:rsidR="000134EF" w:rsidRPr="00E80912" w:rsidRDefault="00E80912" w:rsidP="00E80912">
      <w:pPr>
        <w:pStyle w:val="Style1"/>
        <w:numPr>
          <w:ilvl w:val="0"/>
          <w:numId w:val="0"/>
        </w:numPr>
        <w:tabs>
          <w:tab w:val="clear" w:pos="432"/>
          <w:tab w:val="left" w:pos="0"/>
        </w:tabs>
        <w:rPr>
          <w:rFonts w:ascii="Arial" w:hAnsi="Arial" w:cs="Arial"/>
          <w:b/>
          <w:bCs/>
          <w:sz w:val="24"/>
          <w:szCs w:val="24"/>
        </w:rPr>
      </w:pPr>
      <w:r w:rsidRPr="00E80912">
        <w:rPr>
          <w:rFonts w:ascii="Arial" w:hAnsi="Arial" w:cs="Arial"/>
          <w:b/>
          <w:bCs/>
          <w:sz w:val="24"/>
          <w:szCs w:val="24"/>
        </w:rPr>
        <w:t>Reason</w:t>
      </w:r>
      <w:r w:rsidR="00B11ED7">
        <w:rPr>
          <w:rFonts w:ascii="Arial" w:hAnsi="Arial" w:cs="Arial"/>
          <w:b/>
          <w:bCs/>
          <w:sz w:val="24"/>
          <w:szCs w:val="24"/>
        </w:rPr>
        <w:t>s</w:t>
      </w:r>
    </w:p>
    <w:p w14:paraId="08CEFBB1" w14:textId="182381F7" w:rsidR="008769BA" w:rsidRDefault="0058002E" w:rsidP="00130661">
      <w:pPr>
        <w:pStyle w:val="Style1"/>
        <w:numPr>
          <w:ilvl w:val="0"/>
          <w:numId w:val="0"/>
        </w:numPr>
        <w:rPr>
          <w:rFonts w:ascii="Arial" w:hAnsi="Arial" w:cs="Arial"/>
          <w:b/>
          <w:bCs/>
          <w:i/>
          <w:iCs/>
          <w:sz w:val="24"/>
          <w:szCs w:val="24"/>
        </w:rPr>
      </w:pPr>
      <w:r>
        <w:rPr>
          <w:rFonts w:ascii="Arial" w:hAnsi="Arial" w:cs="Arial"/>
          <w:b/>
          <w:bCs/>
          <w:i/>
          <w:iCs/>
          <w:sz w:val="24"/>
          <w:szCs w:val="24"/>
        </w:rPr>
        <w:t xml:space="preserve">Documentary </w:t>
      </w:r>
      <w:r w:rsidR="00437356">
        <w:rPr>
          <w:rFonts w:ascii="Arial" w:hAnsi="Arial" w:cs="Arial"/>
          <w:b/>
          <w:bCs/>
          <w:i/>
          <w:iCs/>
          <w:sz w:val="24"/>
          <w:szCs w:val="24"/>
        </w:rPr>
        <w:t>Evidence</w:t>
      </w:r>
    </w:p>
    <w:p w14:paraId="4237E0EF" w14:textId="5D2AD901" w:rsidR="002E031C" w:rsidRPr="00B234BC" w:rsidRDefault="002E031C" w:rsidP="00453BE5">
      <w:pPr>
        <w:pStyle w:val="Style1"/>
        <w:rPr>
          <w:rFonts w:ascii="Arial" w:hAnsi="Arial" w:cs="Arial"/>
          <w:b/>
          <w:bCs/>
          <w:sz w:val="24"/>
          <w:szCs w:val="24"/>
        </w:rPr>
      </w:pPr>
      <w:r w:rsidRPr="00B234BC">
        <w:rPr>
          <w:rFonts w:ascii="Arial" w:hAnsi="Arial" w:cs="Arial"/>
          <w:sz w:val="24"/>
          <w:szCs w:val="24"/>
        </w:rPr>
        <w:t xml:space="preserve">There is minimal </w:t>
      </w:r>
      <w:r w:rsidR="006F0EDB" w:rsidRPr="00B234BC">
        <w:rPr>
          <w:rFonts w:ascii="Arial" w:hAnsi="Arial" w:cs="Arial"/>
          <w:sz w:val="24"/>
          <w:szCs w:val="24"/>
        </w:rPr>
        <w:t>documentary evidence in this case</w:t>
      </w:r>
      <w:r w:rsidR="00077F7F" w:rsidRPr="00B234BC">
        <w:rPr>
          <w:rFonts w:ascii="Arial" w:hAnsi="Arial" w:cs="Arial"/>
          <w:sz w:val="24"/>
          <w:szCs w:val="24"/>
        </w:rPr>
        <w:t>. Various photographs have been submitted</w:t>
      </w:r>
      <w:r w:rsidR="00D6200D">
        <w:rPr>
          <w:rFonts w:ascii="Arial" w:hAnsi="Arial" w:cs="Arial"/>
          <w:sz w:val="24"/>
          <w:szCs w:val="24"/>
        </w:rPr>
        <w:t xml:space="preserve"> by both the OMA and the objectors</w:t>
      </w:r>
      <w:r w:rsidR="00B234BC" w:rsidRPr="00B234BC">
        <w:rPr>
          <w:rFonts w:ascii="Arial" w:hAnsi="Arial" w:cs="Arial"/>
          <w:sz w:val="24"/>
          <w:szCs w:val="24"/>
        </w:rPr>
        <w:t xml:space="preserve">. These offer useful context to the user evidence, and </w:t>
      </w:r>
      <w:r w:rsidR="00B234BC">
        <w:rPr>
          <w:rFonts w:ascii="Arial" w:hAnsi="Arial" w:cs="Arial"/>
          <w:sz w:val="24"/>
          <w:szCs w:val="24"/>
        </w:rPr>
        <w:t>for that reason</w:t>
      </w:r>
      <w:r w:rsidR="00B234BC" w:rsidRPr="00B234BC">
        <w:rPr>
          <w:rFonts w:ascii="Arial" w:hAnsi="Arial" w:cs="Arial"/>
          <w:sz w:val="24"/>
          <w:szCs w:val="24"/>
        </w:rPr>
        <w:t xml:space="preserve"> are considered below. </w:t>
      </w:r>
    </w:p>
    <w:p w14:paraId="3DDC3A22" w14:textId="77777777" w:rsidR="00732B6B" w:rsidRDefault="008769BA" w:rsidP="008769BA">
      <w:pPr>
        <w:pStyle w:val="Style1"/>
        <w:numPr>
          <w:ilvl w:val="0"/>
          <w:numId w:val="0"/>
        </w:numPr>
        <w:rPr>
          <w:rFonts w:ascii="Arial" w:hAnsi="Arial" w:cs="Arial"/>
          <w:b/>
          <w:bCs/>
          <w:i/>
          <w:iCs/>
          <w:sz w:val="24"/>
          <w:szCs w:val="24"/>
        </w:rPr>
      </w:pPr>
      <w:r>
        <w:rPr>
          <w:rFonts w:ascii="Arial" w:hAnsi="Arial" w:cs="Arial"/>
          <w:b/>
          <w:bCs/>
          <w:i/>
          <w:iCs/>
          <w:sz w:val="24"/>
          <w:szCs w:val="24"/>
        </w:rPr>
        <w:t>User Evidence</w:t>
      </w:r>
    </w:p>
    <w:p w14:paraId="16C48B21" w14:textId="359F5DBF" w:rsidR="00152DEB" w:rsidRPr="00732B6B" w:rsidRDefault="00152DEB" w:rsidP="008769BA">
      <w:pPr>
        <w:pStyle w:val="Style1"/>
        <w:numPr>
          <w:ilvl w:val="0"/>
          <w:numId w:val="0"/>
        </w:numPr>
        <w:rPr>
          <w:rFonts w:ascii="Arial" w:hAnsi="Arial" w:cs="Arial"/>
          <w:b/>
          <w:bCs/>
          <w:i/>
          <w:iCs/>
          <w:sz w:val="24"/>
          <w:szCs w:val="24"/>
        </w:rPr>
      </w:pPr>
      <w:r w:rsidRPr="00656DC2">
        <w:rPr>
          <w:rFonts w:ascii="Arial" w:hAnsi="Arial" w:cs="Arial"/>
          <w:i/>
          <w:iCs/>
          <w:sz w:val="24"/>
          <w:szCs w:val="24"/>
        </w:rPr>
        <w:t>When use of the claimed route was brought into question</w:t>
      </w:r>
    </w:p>
    <w:p w14:paraId="2A4A5F9E" w14:textId="47261B9F" w:rsidR="00441D35" w:rsidRPr="002437AD" w:rsidRDefault="008247C9" w:rsidP="0033288F">
      <w:pPr>
        <w:pStyle w:val="Style1"/>
        <w:rPr>
          <w:rFonts w:ascii="Arial" w:hAnsi="Arial" w:cs="Arial"/>
          <w:sz w:val="24"/>
          <w:szCs w:val="24"/>
        </w:rPr>
      </w:pPr>
      <w:r w:rsidRPr="002437AD">
        <w:rPr>
          <w:rFonts w:ascii="Arial" w:hAnsi="Arial" w:cs="Arial"/>
          <w:sz w:val="24"/>
          <w:szCs w:val="24"/>
        </w:rPr>
        <w:t xml:space="preserve">The Order Route is a way through a corridor of woodland, </w:t>
      </w:r>
      <w:r w:rsidR="00F23F1E" w:rsidRPr="002437AD">
        <w:rPr>
          <w:rFonts w:ascii="Arial" w:hAnsi="Arial" w:cs="Arial"/>
          <w:sz w:val="24"/>
          <w:szCs w:val="24"/>
        </w:rPr>
        <w:t xml:space="preserve">running between </w:t>
      </w:r>
      <w:r w:rsidR="0035513A" w:rsidRPr="002437AD">
        <w:rPr>
          <w:rFonts w:ascii="Arial" w:hAnsi="Arial" w:cs="Arial"/>
          <w:sz w:val="24"/>
          <w:szCs w:val="24"/>
        </w:rPr>
        <w:t>the Blue Bridge housing estate</w:t>
      </w:r>
      <w:r w:rsidR="002437AD" w:rsidRPr="002437AD">
        <w:rPr>
          <w:rFonts w:ascii="Arial" w:hAnsi="Arial" w:cs="Arial"/>
          <w:sz w:val="24"/>
          <w:szCs w:val="24"/>
        </w:rPr>
        <w:t xml:space="preserve"> to the east</w:t>
      </w:r>
      <w:r w:rsidR="00F96EC1" w:rsidRPr="002437AD">
        <w:rPr>
          <w:rFonts w:ascii="Arial" w:hAnsi="Arial" w:cs="Arial"/>
          <w:sz w:val="24"/>
          <w:szCs w:val="24"/>
        </w:rPr>
        <w:t xml:space="preserve"> and </w:t>
      </w:r>
      <w:r w:rsidR="002437AD" w:rsidRPr="002437AD">
        <w:rPr>
          <w:rFonts w:ascii="Arial" w:hAnsi="Arial" w:cs="Arial"/>
          <w:sz w:val="24"/>
          <w:szCs w:val="24"/>
        </w:rPr>
        <w:t xml:space="preserve">the railway line to the west. </w:t>
      </w:r>
      <w:r w:rsidR="004F2FAB">
        <w:rPr>
          <w:rFonts w:ascii="Arial" w:hAnsi="Arial" w:cs="Arial"/>
          <w:sz w:val="24"/>
          <w:szCs w:val="24"/>
        </w:rPr>
        <w:t xml:space="preserve">It links two redways, </w:t>
      </w:r>
      <w:r w:rsidR="00E3740D">
        <w:rPr>
          <w:rFonts w:ascii="Arial" w:hAnsi="Arial" w:cs="Arial"/>
          <w:sz w:val="24"/>
          <w:szCs w:val="24"/>
        </w:rPr>
        <w:t xml:space="preserve">beginning close to the </w:t>
      </w:r>
      <w:r w:rsidR="00EC67B2">
        <w:rPr>
          <w:rFonts w:ascii="Arial" w:hAnsi="Arial" w:cs="Arial"/>
          <w:sz w:val="24"/>
          <w:szCs w:val="24"/>
        </w:rPr>
        <w:t>Millers Way</w:t>
      </w:r>
      <w:r w:rsidR="009E186A">
        <w:rPr>
          <w:rFonts w:ascii="Arial" w:hAnsi="Arial" w:cs="Arial"/>
          <w:sz w:val="24"/>
          <w:szCs w:val="24"/>
        </w:rPr>
        <w:t xml:space="preserve"> underpass (point A) </w:t>
      </w:r>
      <w:r w:rsidR="00AE2B4B">
        <w:rPr>
          <w:rFonts w:ascii="Arial" w:hAnsi="Arial" w:cs="Arial"/>
          <w:sz w:val="24"/>
          <w:szCs w:val="24"/>
        </w:rPr>
        <w:t>and ending</w:t>
      </w:r>
      <w:r w:rsidR="004F27A1">
        <w:rPr>
          <w:rFonts w:ascii="Arial" w:hAnsi="Arial" w:cs="Arial"/>
          <w:sz w:val="24"/>
          <w:szCs w:val="24"/>
        </w:rPr>
        <w:t xml:space="preserve"> at a route known as Railway Walk (point D). </w:t>
      </w:r>
    </w:p>
    <w:p w14:paraId="696CA292" w14:textId="45E30125" w:rsidR="00963F07" w:rsidRPr="00963F07" w:rsidRDefault="009A79C7" w:rsidP="00963F07">
      <w:pPr>
        <w:pStyle w:val="Style1"/>
        <w:rPr>
          <w:rFonts w:ascii="Arial" w:hAnsi="Arial" w:cs="Arial"/>
          <w:sz w:val="24"/>
          <w:szCs w:val="24"/>
        </w:rPr>
      </w:pPr>
      <w:r>
        <w:rPr>
          <w:rFonts w:ascii="Arial" w:hAnsi="Arial" w:cs="Arial"/>
          <w:sz w:val="24"/>
          <w:szCs w:val="24"/>
        </w:rPr>
        <w:t xml:space="preserve">The OMA </w:t>
      </w:r>
      <w:r w:rsidR="001851AD">
        <w:rPr>
          <w:rFonts w:ascii="Arial" w:hAnsi="Arial" w:cs="Arial"/>
          <w:sz w:val="24"/>
          <w:szCs w:val="24"/>
        </w:rPr>
        <w:t xml:space="preserve">assert that there is no registered owner of the land over which the Order Route runs. Although various </w:t>
      </w:r>
      <w:r w:rsidR="008D5A9A">
        <w:rPr>
          <w:rFonts w:ascii="Arial" w:hAnsi="Arial" w:cs="Arial"/>
          <w:sz w:val="24"/>
          <w:szCs w:val="24"/>
        </w:rPr>
        <w:t>steps</w:t>
      </w:r>
      <w:r w:rsidR="001851AD">
        <w:rPr>
          <w:rFonts w:ascii="Arial" w:hAnsi="Arial" w:cs="Arial"/>
          <w:sz w:val="24"/>
          <w:szCs w:val="24"/>
        </w:rPr>
        <w:t xml:space="preserve"> </w:t>
      </w:r>
      <w:r w:rsidR="00E95384">
        <w:rPr>
          <w:rFonts w:ascii="Arial" w:hAnsi="Arial" w:cs="Arial"/>
          <w:sz w:val="24"/>
          <w:szCs w:val="24"/>
        </w:rPr>
        <w:t>have been taken by adjacent homeowners (discussed below), t</w:t>
      </w:r>
      <w:r w:rsidR="00963F07" w:rsidRPr="00963F07">
        <w:rPr>
          <w:rFonts w:ascii="Arial" w:hAnsi="Arial" w:cs="Arial"/>
          <w:sz w:val="24"/>
          <w:szCs w:val="24"/>
        </w:rPr>
        <w:t xml:space="preserve">here is no evidence before me to suggest that the landowner has taken any actions that have brought public rights into question over the </w:t>
      </w:r>
      <w:r w:rsidR="00E95384">
        <w:rPr>
          <w:rFonts w:ascii="Arial" w:hAnsi="Arial" w:cs="Arial"/>
          <w:sz w:val="24"/>
          <w:szCs w:val="24"/>
        </w:rPr>
        <w:t>Order Route</w:t>
      </w:r>
      <w:r w:rsidR="00963F07" w:rsidRPr="00963F07">
        <w:rPr>
          <w:rFonts w:ascii="Arial" w:hAnsi="Arial" w:cs="Arial"/>
          <w:sz w:val="24"/>
          <w:szCs w:val="24"/>
        </w:rPr>
        <w:t xml:space="preserve">. In such circumstances, the date of the relevant definitive map modification order application serves as a bringing into question for the purposes of section 31 of the 1980 Act. </w:t>
      </w:r>
      <w:r w:rsidR="00C10964">
        <w:rPr>
          <w:rFonts w:ascii="Arial" w:hAnsi="Arial" w:cs="Arial"/>
          <w:sz w:val="24"/>
          <w:szCs w:val="24"/>
        </w:rPr>
        <w:t xml:space="preserve">The application in question was submitted </w:t>
      </w:r>
      <w:r w:rsidR="00DA6552">
        <w:rPr>
          <w:rFonts w:ascii="Arial" w:hAnsi="Arial" w:cs="Arial"/>
          <w:sz w:val="24"/>
          <w:szCs w:val="24"/>
        </w:rPr>
        <w:t>on 24 July 2009</w:t>
      </w:r>
      <w:r w:rsidR="00963F07" w:rsidRPr="00963F07">
        <w:rPr>
          <w:rFonts w:ascii="Arial" w:hAnsi="Arial" w:cs="Arial"/>
          <w:sz w:val="24"/>
          <w:szCs w:val="24"/>
        </w:rPr>
        <w:t>.</w:t>
      </w:r>
    </w:p>
    <w:p w14:paraId="48E76571" w14:textId="0BF59B1C" w:rsidR="00963F07" w:rsidRPr="002F012F" w:rsidRDefault="00963F07" w:rsidP="00963F07">
      <w:pPr>
        <w:pStyle w:val="Style1"/>
        <w:rPr>
          <w:rFonts w:ascii="Arial" w:hAnsi="Arial" w:cs="Arial"/>
          <w:i/>
          <w:iCs/>
          <w:sz w:val="24"/>
          <w:szCs w:val="22"/>
        </w:rPr>
      </w:pPr>
      <w:r w:rsidRPr="00963F07">
        <w:rPr>
          <w:rFonts w:ascii="Arial" w:hAnsi="Arial" w:cs="Arial"/>
          <w:sz w:val="24"/>
          <w:szCs w:val="22"/>
        </w:rPr>
        <w:t xml:space="preserve">Taking </w:t>
      </w:r>
      <w:r w:rsidR="00DA6552">
        <w:rPr>
          <w:rFonts w:ascii="Arial" w:hAnsi="Arial" w:cs="Arial"/>
          <w:sz w:val="24"/>
          <w:szCs w:val="22"/>
        </w:rPr>
        <w:t>24 July 2009</w:t>
      </w:r>
      <w:r w:rsidRPr="00963F07">
        <w:rPr>
          <w:rFonts w:ascii="Arial" w:hAnsi="Arial" w:cs="Arial"/>
          <w:sz w:val="24"/>
          <w:szCs w:val="22"/>
        </w:rPr>
        <w:t xml:space="preserve"> as the appropriate date means that the relevant 20-year period is Ju</w:t>
      </w:r>
      <w:r w:rsidR="00DA6552">
        <w:rPr>
          <w:rFonts w:ascii="Arial" w:hAnsi="Arial" w:cs="Arial"/>
          <w:sz w:val="24"/>
          <w:szCs w:val="22"/>
        </w:rPr>
        <w:t>ly</w:t>
      </w:r>
      <w:r w:rsidRPr="00963F07">
        <w:rPr>
          <w:rFonts w:ascii="Arial" w:hAnsi="Arial" w:cs="Arial"/>
          <w:sz w:val="24"/>
          <w:szCs w:val="22"/>
        </w:rPr>
        <w:t xml:space="preserve"> </w:t>
      </w:r>
      <w:r w:rsidR="0014570B">
        <w:rPr>
          <w:rFonts w:ascii="Arial" w:hAnsi="Arial" w:cs="Arial"/>
          <w:sz w:val="24"/>
          <w:szCs w:val="22"/>
        </w:rPr>
        <w:t>1989</w:t>
      </w:r>
      <w:r w:rsidRPr="00963F07">
        <w:rPr>
          <w:rFonts w:ascii="Arial" w:hAnsi="Arial" w:cs="Arial"/>
          <w:sz w:val="24"/>
          <w:szCs w:val="22"/>
        </w:rPr>
        <w:t xml:space="preserve"> to Ju</w:t>
      </w:r>
      <w:r w:rsidR="0014570B">
        <w:rPr>
          <w:rFonts w:ascii="Arial" w:hAnsi="Arial" w:cs="Arial"/>
          <w:sz w:val="24"/>
          <w:szCs w:val="22"/>
        </w:rPr>
        <w:t>ly</w:t>
      </w:r>
      <w:r w:rsidRPr="00963F07">
        <w:rPr>
          <w:rFonts w:ascii="Arial" w:hAnsi="Arial" w:cs="Arial"/>
          <w:sz w:val="24"/>
          <w:szCs w:val="22"/>
        </w:rPr>
        <w:t xml:space="preserve"> 20</w:t>
      </w:r>
      <w:r w:rsidR="0014570B">
        <w:rPr>
          <w:rFonts w:ascii="Arial" w:hAnsi="Arial" w:cs="Arial"/>
          <w:sz w:val="24"/>
          <w:szCs w:val="22"/>
        </w:rPr>
        <w:t>09</w:t>
      </w:r>
      <w:r w:rsidRPr="00963F07">
        <w:rPr>
          <w:rFonts w:ascii="Arial" w:hAnsi="Arial" w:cs="Arial"/>
          <w:sz w:val="24"/>
          <w:szCs w:val="22"/>
        </w:rPr>
        <w:t xml:space="preserve">. </w:t>
      </w:r>
    </w:p>
    <w:p w14:paraId="3CF83DBF" w14:textId="77777777" w:rsidR="002F012F" w:rsidRDefault="002F012F" w:rsidP="002F012F">
      <w:pPr>
        <w:pStyle w:val="Style1"/>
        <w:numPr>
          <w:ilvl w:val="0"/>
          <w:numId w:val="0"/>
        </w:numPr>
        <w:ind w:left="431"/>
        <w:rPr>
          <w:rFonts w:ascii="Arial" w:hAnsi="Arial" w:cs="Arial"/>
          <w:i/>
          <w:iCs/>
          <w:sz w:val="24"/>
          <w:szCs w:val="22"/>
        </w:rPr>
      </w:pPr>
    </w:p>
    <w:p w14:paraId="467DD417" w14:textId="77777777" w:rsidR="005B5534" w:rsidRPr="00963F07" w:rsidRDefault="005B5534" w:rsidP="002F012F">
      <w:pPr>
        <w:pStyle w:val="Style1"/>
        <w:numPr>
          <w:ilvl w:val="0"/>
          <w:numId w:val="0"/>
        </w:numPr>
        <w:ind w:left="431"/>
        <w:rPr>
          <w:rFonts w:ascii="Arial" w:hAnsi="Arial" w:cs="Arial"/>
          <w:i/>
          <w:iCs/>
          <w:sz w:val="24"/>
          <w:szCs w:val="22"/>
        </w:rPr>
      </w:pPr>
    </w:p>
    <w:p w14:paraId="0F27871E" w14:textId="55C117B0" w:rsidR="00AB661D" w:rsidRPr="00656DC2" w:rsidRDefault="00A1007E" w:rsidP="00963F07">
      <w:pPr>
        <w:pStyle w:val="Style1"/>
        <w:numPr>
          <w:ilvl w:val="0"/>
          <w:numId w:val="0"/>
        </w:numPr>
        <w:rPr>
          <w:rFonts w:ascii="Arial" w:hAnsi="Arial" w:cs="Arial"/>
          <w:i/>
          <w:iCs/>
          <w:sz w:val="24"/>
          <w:szCs w:val="24"/>
        </w:rPr>
      </w:pPr>
      <w:r>
        <w:rPr>
          <w:rFonts w:ascii="Arial" w:hAnsi="Arial" w:cs="Arial"/>
          <w:i/>
          <w:iCs/>
          <w:sz w:val="24"/>
          <w:szCs w:val="24"/>
        </w:rPr>
        <w:lastRenderedPageBreak/>
        <w:t xml:space="preserve"> </w:t>
      </w:r>
      <w:r w:rsidR="00411B14" w:rsidRPr="00656DC2">
        <w:rPr>
          <w:rFonts w:ascii="Arial" w:hAnsi="Arial" w:cs="Arial"/>
          <w:i/>
          <w:iCs/>
          <w:sz w:val="24"/>
          <w:szCs w:val="24"/>
        </w:rPr>
        <w:t>Whether the claimed route was used by the public as of right and withou</w:t>
      </w:r>
      <w:r w:rsidR="00732B6B">
        <w:rPr>
          <w:rFonts w:ascii="Arial" w:hAnsi="Arial" w:cs="Arial"/>
          <w:i/>
          <w:iCs/>
          <w:sz w:val="24"/>
          <w:szCs w:val="24"/>
        </w:rPr>
        <w:t>t</w:t>
      </w:r>
      <w:r w:rsidR="008B05E0">
        <w:rPr>
          <w:rFonts w:ascii="Arial" w:hAnsi="Arial" w:cs="Arial"/>
          <w:i/>
          <w:iCs/>
          <w:sz w:val="24"/>
          <w:szCs w:val="24"/>
        </w:rPr>
        <w:t xml:space="preserve"> </w:t>
      </w:r>
      <w:r w:rsidR="00411B14" w:rsidRPr="00656DC2">
        <w:rPr>
          <w:rFonts w:ascii="Arial" w:hAnsi="Arial" w:cs="Arial"/>
          <w:i/>
          <w:iCs/>
          <w:sz w:val="24"/>
          <w:szCs w:val="24"/>
        </w:rPr>
        <w:t>interruption</w:t>
      </w:r>
    </w:p>
    <w:p w14:paraId="5FA1AA50" w14:textId="241E29FA" w:rsidR="004D3D50" w:rsidRPr="00BA29E7" w:rsidRDefault="001F6B93" w:rsidP="00BA29E7">
      <w:pPr>
        <w:pStyle w:val="Style1"/>
        <w:rPr>
          <w:rFonts w:ascii="Arial" w:hAnsi="Arial" w:cs="Arial"/>
          <w:i/>
          <w:iCs/>
          <w:sz w:val="24"/>
          <w:szCs w:val="24"/>
        </w:rPr>
      </w:pPr>
      <w:r>
        <w:rPr>
          <w:rFonts w:ascii="Arial" w:hAnsi="Arial" w:cs="Arial"/>
          <w:sz w:val="24"/>
          <w:szCs w:val="24"/>
        </w:rPr>
        <w:t>1</w:t>
      </w:r>
      <w:r w:rsidR="00DF58A7">
        <w:rPr>
          <w:rFonts w:ascii="Arial" w:hAnsi="Arial" w:cs="Arial"/>
          <w:sz w:val="24"/>
          <w:szCs w:val="24"/>
        </w:rPr>
        <w:t>5</w:t>
      </w:r>
      <w:r>
        <w:rPr>
          <w:rFonts w:ascii="Arial" w:hAnsi="Arial" w:cs="Arial"/>
          <w:sz w:val="24"/>
          <w:szCs w:val="24"/>
        </w:rPr>
        <w:t xml:space="preserve"> </w:t>
      </w:r>
      <w:r w:rsidR="001D7CE4">
        <w:rPr>
          <w:rFonts w:ascii="Arial" w:hAnsi="Arial" w:cs="Arial"/>
          <w:sz w:val="24"/>
          <w:szCs w:val="24"/>
        </w:rPr>
        <w:t>UEFs have been completed</w:t>
      </w:r>
      <w:r w:rsidR="003E1EA8">
        <w:rPr>
          <w:rFonts w:ascii="Arial" w:hAnsi="Arial" w:cs="Arial"/>
          <w:sz w:val="24"/>
          <w:szCs w:val="24"/>
        </w:rPr>
        <w:t xml:space="preserve">, recording </w:t>
      </w:r>
      <w:r w:rsidR="00B24BFC">
        <w:rPr>
          <w:rFonts w:ascii="Arial" w:hAnsi="Arial" w:cs="Arial"/>
          <w:sz w:val="24"/>
          <w:szCs w:val="24"/>
        </w:rPr>
        <w:t xml:space="preserve">use of the Order </w:t>
      </w:r>
      <w:r w:rsidR="00E623EF">
        <w:rPr>
          <w:rFonts w:ascii="Arial" w:hAnsi="Arial" w:cs="Arial"/>
          <w:sz w:val="24"/>
          <w:szCs w:val="24"/>
        </w:rPr>
        <w:t>r</w:t>
      </w:r>
      <w:r w:rsidR="00B24BFC">
        <w:rPr>
          <w:rFonts w:ascii="Arial" w:hAnsi="Arial" w:cs="Arial"/>
          <w:sz w:val="24"/>
          <w:szCs w:val="24"/>
        </w:rPr>
        <w:t xml:space="preserve">oute between </w:t>
      </w:r>
      <w:r w:rsidR="00DB4712">
        <w:rPr>
          <w:rFonts w:ascii="Arial" w:hAnsi="Arial" w:cs="Arial"/>
          <w:sz w:val="24"/>
          <w:szCs w:val="24"/>
        </w:rPr>
        <w:t>1979</w:t>
      </w:r>
      <w:r w:rsidR="00A74656">
        <w:rPr>
          <w:rFonts w:ascii="Arial" w:hAnsi="Arial" w:cs="Arial"/>
          <w:sz w:val="24"/>
          <w:szCs w:val="24"/>
        </w:rPr>
        <w:t xml:space="preserve"> and 202</w:t>
      </w:r>
      <w:r w:rsidR="00414856">
        <w:rPr>
          <w:rFonts w:ascii="Arial" w:hAnsi="Arial" w:cs="Arial"/>
          <w:sz w:val="24"/>
          <w:szCs w:val="24"/>
        </w:rPr>
        <w:t>5</w:t>
      </w:r>
      <w:r w:rsidR="00A74656">
        <w:rPr>
          <w:rFonts w:ascii="Arial" w:hAnsi="Arial" w:cs="Arial"/>
          <w:sz w:val="24"/>
          <w:szCs w:val="24"/>
        </w:rPr>
        <w:t xml:space="preserve">. </w:t>
      </w:r>
      <w:r w:rsidR="00A524DB">
        <w:rPr>
          <w:rFonts w:ascii="Arial" w:hAnsi="Arial" w:cs="Arial"/>
          <w:sz w:val="24"/>
          <w:szCs w:val="24"/>
        </w:rPr>
        <w:t>Two of the UEFs record the use of two people, leading to a total of 17 users</w:t>
      </w:r>
      <w:r w:rsidR="00C950AB">
        <w:rPr>
          <w:rFonts w:ascii="Arial" w:hAnsi="Arial" w:cs="Arial"/>
          <w:sz w:val="24"/>
          <w:szCs w:val="24"/>
        </w:rPr>
        <w:t>.</w:t>
      </w:r>
      <w:r w:rsidR="00BA29E7">
        <w:rPr>
          <w:rFonts w:ascii="Arial" w:hAnsi="Arial" w:cs="Arial"/>
          <w:i/>
          <w:iCs/>
          <w:sz w:val="24"/>
          <w:szCs w:val="24"/>
        </w:rPr>
        <w:t xml:space="preserve"> </w:t>
      </w:r>
      <w:r w:rsidR="00AB6A7A" w:rsidRPr="00BA29E7">
        <w:rPr>
          <w:rFonts w:ascii="Arial" w:hAnsi="Arial" w:cs="Arial"/>
          <w:sz w:val="24"/>
          <w:szCs w:val="24"/>
        </w:rPr>
        <w:t>S</w:t>
      </w:r>
      <w:r w:rsidR="00A87E53" w:rsidRPr="00BA29E7">
        <w:rPr>
          <w:rFonts w:ascii="Arial" w:hAnsi="Arial" w:cs="Arial"/>
          <w:sz w:val="24"/>
          <w:szCs w:val="24"/>
        </w:rPr>
        <w:t>ix</w:t>
      </w:r>
      <w:r w:rsidR="00AB6A7A" w:rsidRPr="00BA29E7">
        <w:rPr>
          <w:rFonts w:ascii="Arial" w:hAnsi="Arial" w:cs="Arial"/>
          <w:sz w:val="24"/>
          <w:szCs w:val="24"/>
        </w:rPr>
        <w:t xml:space="preserve"> people </w:t>
      </w:r>
      <w:r w:rsidR="004D3D50" w:rsidRPr="00BA29E7">
        <w:rPr>
          <w:rFonts w:ascii="Arial" w:hAnsi="Arial" w:cs="Arial"/>
          <w:sz w:val="24"/>
          <w:szCs w:val="24"/>
        </w:rPr>
        <w:t>claimed use</w:t>
      </w:r>
      <w:r w:rsidR="002D0DED" w:rsidRPr="00BA29E7">
        <w:rPr>
          <w:rFonts w:ascii="Arial" w:hAnsi="Arial" w:cs="Arial"/>
          <w:sz w:val="24"/>
          <w:szCs w:val="24"/>
        </w:rPr>
        <w:t xml:space="preserve"> for the full </w:t>
      </w:r>
      <w:r w:rsidR="009807C4" w:rsidRPr="00BA29E7">
        <w:rPr>
          <w:rFonts w:ascii="Arial" w:hAnsi="Arial" w:cs="Arial"/>
          <w:sz w:val="24"/>
          <w:szCs w:val="24"/>
        </w:rPr>
        <w:t>20-year</w:t>
      </w:r>
      <w:r w:rsidR="002D0DED" w:rsidRPr="00BA29E7">
        <w:rPr>
          <w:rFonts w:ascii="Arial" w:hAnsi="Arial" w:cs="Arial"/>
          <w:sz w:val="24"/>
          <w:szCs w:val="24"/>
        </w:rPr>
        <w:t xml:space="preserve"> relevant period</w:t>
      </w:r>
      <w:r w:rsidR="004D3D50" w:rsidRPr="00BA29E7">
        <w:rPr>
          <w:rFonts w:ascii="Arial" w:hAnsi="Arial" w:cs="Arial"/>
          <w:sz w:val="24"/>
          <w:szCs w:val="24"/>
        </w:rPr>
        <w:t>.</w:t>
      </w:r>
    </w:p>
    <w:p w14:paraId="2CAAA11D" w14:textId="6BDD4D7D" w:rsidR="00C766C1" w:rsidRPr="00C766C1" w:rsidRDefault="00B52FE4" w:rsidP="00A75BC9">
      <w:pPr>
        <w:pStyle w:val="Style1"/>
        <w:rPr>
          <w:rFonts w:ascii="Arial" w:hAnsi="Arial" w:cs="Arial"/>
          <w:i/>
          <w:iCs/>
          <w:sz w:val="24"/>
          <w:szCs w:val="24"/>
        </w:rPr>
      </w:pPr>
      <w:r>
        <w:rPr>
          <w:rFonts w:ascii="Arial" w:hAnsi="Arial" w:cs="Arial"/>
          <w:sz w:val="24"/>
          <w:szCs w:val="24"/>
        </w:rPr>
        <w:t>A significant</w:t>
      </w:r>
      <w:r w:rsidR="00C766C1">
        <w:rPr>
          <w:rFonts w:ascii="Arial" w:hAnsi="Arial" w:cs="Arial"/>
          <w:sz w:val="24"/>
          <w:szCs w:val="24"/>
        </w:rPr>
        <w:t xml:space="preserve"> majority of users </w:t>
      </w:r>
      <w:r w:rsidR="00687B04">
        <w:rPr>
          <w:rFonts w:ascii="Arial" w:hAnsi="Arial" w:cs="Arial"/>
          <w:sz w:val="24"/>
          <w:szCs w:val="24"/>
        </w:rPr>
        <w:t>refer</w:t>
      </w:r>
      <w:r>
        <w:rPr>
          <w:rFonts w:ascii="Arial" w:hAnsi="Arial" w:cs="Arial"/>
          <w:sz w:val="24"/>
          <w:szCs w:val="24"/>
        </w:rPr>
        <w:t xml:space="preserve"> to dog walking as the primary reason for walking the Order Route. Other </w:t>
      </w:r>
      <w:r w:rsidR="00AA014F">
        <w:rPr>
          <w:rFonts w:ascii="Arial" w:hAnsi="Arial" w:cs="Arial"/>
          <w:sz w:val="24"/>
          <w:szCs w:val="24"/>
        </w:rPr>
        <w:t>r</w:t>
      </w:r>
      <w:r w:rsidR="00DC48BB">
        <w:rPr>
          <w:rFonts w:ascii="Arial" w:hAnsi="Arial" w:cs="Arial"/>
          <w:sz w:val="24"/>
          <w:szCs w:val="24"/>
        </w:rPr>
        <w:t>e</w:t>
      </w:r>
      <w:r w:rsidR="00AA014F">
        <w:rPr>
          <w:rFonts w:ascii="Arial" w:hAnsi="Arial" w:cs="Arial"/>
          <w:sz w:val="24"/>
          <w:szCs w:val="24"/>
        </w:rPr>
        <w:t xml:space="preserve">asons given include general leisure, </w:t>
      </w:r>
      <w:r w:rsidR="007A1267">
        <w:rPr>
          <w:rFonts w:ascii="Arial" w:hAnsi="Arial" w:cs="Arial"/>
          <w:sz w:val="24"/>
          <w:szCs w:val="24"/>
        </w:rPr>
        <w:t xml:space="preserve">pruning trees and weeds, and </w:t>
      </w:r>
      <w:r w:rsidR="00BE688C">
        <w:rPr>
          <w:rFonts w:ascii="Arial" w:hAnsi="Arial" w:cs="Arial"/>
          <w:sz w:val="24"/>
          <w:szCs w:val="24"/>
        </w:rPr>
        <w:t>enjoying the natural environment of the strip of woodland</w:t>
      </w:r>
      <w:r w:rsidR="005022F3">
        <w:rPr>
          <w:rFonts w:ascii="Arial" w:hAnsi="Arial" w:cs="Arial"/>
          <w:sz w:val="24"/>
          <w:szCs w:val="24"/>
        </w:rPr>
        <w:t>.</w:t>
      </w:r>
    </w:p>
    <w:p w14:paraId="42E32391" w14:textId="718557B7" w:rsidR="00264D65" w:rsidRPr="00264D65" w:rsidRDefault="0051090E" w:rsidP="00A75BC9">
      <w:pPr>
        <w:pStyle w:val="Style1"/>
        <w:rPr>
          <w:rFonts w:ascii="Arial" w:hAnsi="Arial" w:cs="Arial"/>
          <w:i/>
          <w:iCs/>
          <w:sz w:val="24"/>
          <w:szCs w:val="24"/>
        </w:rPr>
      </w:pPr>
      <w:r>
        <w:rPr>
          <w:rFonts w:ascii="Arial" w:hAnsi="Arial" w:cs="Arial"/>
          <w:sz w:val="24"/>
          <w:szCs w:val="24"/>
        </w:rPr>
        <w:t xml:space="preserve">The frequency of use varied and included </w:t>
      </w:r>
      <w:r w:rsidR="00D6716F">
        <w:rPr>
          <w:rFonts w:ascii="Arial" w:hAnsi="Arial" w:cs="Arial"/>
          <w:sz w:val="24"/>
          <w:szCs w:val="24"/>
        </w:rPr>
        <w:t>daily</w:t>
      </w:r>
      <w:r w:rsidR="00C412DA">
        <w:rPr>
          <w:rFonts w:ascii="Arial" w:hAnsi="Arial" w:cs="Arial"/>
          <w:sz w:val="24"/>
          <w:szCs w:val="24"/>
        </w:rPr>
        <w:t xml:space="preserve"> (three people), multiple times a week (three people)</w:t>
      </w:r>
      <w:r w:rsidR="009A126D">
        <w:rPr>
          <w:rFonts w:ascii="Arial" w:hAnsi="Arial" w:cs="Arial"/>
          <w:sz w:val="24"/>
          <w:szCs w:val="24"/>
        </w:rPr>
        <w:t>, weekly (three people</w:t>
      </w:r>
      <w:r w:rsidR="00DB0B58">
        <w:rPr>
          <w:rFonts w:ascii="Arial" w:hAnsi="Arial" w:cs="Arial"/>
          <w:sz w:val="24"/>
          <w:szCs w:val="24"/>
        </w:rPr>
        <w:t>)</w:t>
      </w:r>
      <w:r w:rsidR="00C221B1">
        <w:rPr>
          <w:rFonts w:ascii="Arial" w:hAnsi="Arial" w:cs="Arial"/>
          <w:sz w:val="24"/>
          <w:szCs w:val="24"/>
        </w:rPr>
        <w:t>, and a range of more variable usages (including t</w:t>
      </w:r>
      <w:r w:rsidR="00475803">
        <w:rPr>
          <w:rFonts w:ascii="Arial" w:hAnsi="Arial" w:cs="Arial"/>
          <w:sz w:val="24"/>
          <w:szCs w:val="24"/>
        </w:rPr>
        <w:t>hree</w:t>
      </w:r>
      <w:r w:rsidR="00C221B1">
        <w:rPr>
          <w:rFonts w:ascii="Arial" w:hAnsi="Arial" w:cs="Arial"/>
          <w:sz w:val="24"/>
          <w:szCs w:val="24"/>
        </w:rPr>
        <w:t xml:space="preserve"> users who did not specify their frequency of use). </w:t>
      </w:r>
      <w:r w:rsidR="00B104A7">
        <w:rPr>
          <w:rFonts w:ascii="Arial" w:hAnsi="Arial" w:cs="Arial"/>
          <w:sz w:val="24"/>
          <w:szCs w:val="24"/>
        </w:rPr>
        <w:t xml:space="preserve">The most intensive period of use was </w:t>
      </w:r>
      <w:r w:rsidR="00305034">
        <w:rPr>
          <w:rFonts w:ascii="Arial" w:hAnsi="Arial" w:cs="Arial"/>
          <w:sz w:val="24"/>
          <w:szCs w:val="24"/>
        </w:rPr>
        <w:t xml:space="preserve">2007-2009, during which all bar one of the users claimed to have walked the Order Route. </w:t>
      </w:r>
    </w:p>
    <w:p w14:paraId="67B753F1" w14:textId="7449C6FE" w:rsidR="001F368C" w:rsidRPr="00671C4F" w:rsidRDefault="00D34B30" w:rsidP="00A75BC9">
      <w:pPr>
        <w:pStyle w:val="Style1"/>
        <w:rPr>
          <w:rFonts w:ascii="Arial" w:hAnsi="Arial" w:cs="Arial"/>
          <w:i/>
          <w:iCs/>
          <w:sz w:val="24"/>
          <w:szCs w:val="24"/>
        </w:rPr>
      </w:pPr>
      <w:r>
        <w:rPr>
          <w:rFonts w:ascii="Arial" w:hAnsi="Arial" w:cs="Arial"/>
          <w:sz w:val="24"/>
          <w:szCs w:val="24"/>
        </w:rPr>
        <w:t xml:space="preserve">The </w:t>
      </w:r>
      <w:r w:rsidR="00180095">
        <w:rPr>
          <w:rFonts w:ascii="Arial" w:hAnsi="Arial" w:cs="Arial"/>
          <w:sz w:val="24"/>
          <w:szCs w:val="24"/>
        </w:rPr>
        <w:t>v</w:t>
      </w:r>
      <w:r>
        <w:rPr>
          <w:rFonts w:ascii="Arial" w:hAnsi="Arial" w:cs="Arial"/>
          <w:sz w:val="24"/>
          <w:szCs w:val="24"/>
        </w:rPr>
        <w:t>olume of use described</w:t>
      </w:r>
      <w:r w:rsidR="00180095">
        <w:rPr>
          <w:rFonts w:ascii="Arial" w:hAnsi="Arial" w:cs="Arial"/>
          <w:sz w:val="24"/>
          <w:szCs w:val="24"/>
        </w:rPr>
        <w:t xml:space="preserve"> appears consistent with a </w:t>
      </w:r>
      <w:r w:rsidR="0046169B">
        <w:rPr>
          <w:rFonts w:ascii="Arial" w:hAnsi="Arial" w:cs="Arial"/>
          <w:sz w:val="24"/>
          <w:szCs w:val="24"/>
        </w:rPr>
        <w:t xml:space="preserve">fairly </w:t>
      </w:r>
      <w:r w:rsidR="00180095">
        <w:rPr>
          <w:rFonts w:ascii="Arial" w:hAnsi="Arial" w:cs="Arial"/>
          <w:sz w:val="24"/>
          <w:szCs w:val="24"/>
        </w:rPr>
        <w:t>well-used footpa</w:t>
      </w:r>
      <w:r w:rsidR="0046169B">
        <w:rPr>
          <w:rFonts w:ascii="Arial" w:hAnsi="Arial" w:cs="Arial"/>
          <w:sz w:val="24"/>
          <w:szCs w:val="24"/>
        </w:rPr>
        <w:t>th on the edge of a residential estate</w:t>
      </w:r>
      <w:r w:rsidR="00FE4396">
        <w:rPr>
          <w:rFonts w:ascii="Arial" w:hAnsi="Arial" w:cs="Arial"/>
          <w:sz w:val="24"/>
          <w:szCs w:val="24"/>
        </w:rPr>
        <w:t xml:space="preserve">. </w:t>
      </w:r>
    </w:p>
    <w:p w14:paraId="6B5691D2" w14:textId="52BB0284" w:rsidR="00671C4F" w:rsidRPr="002A2863" w:rsidRDefault="00F40F4E" w:rsidP="00A75BC9">
      <w:pPr>
        <w:pStyle w:val="Style1"/>
        <w:rPr>
          <w:rFonts w:ascii="Arial" w:hAnsi="Arial" w:cs="Arial"/>
          <w:i/>
          <w:iCs/>
          <w:sz w:val="24"/>
          <w:szCs w:val="24"/>
        </w:rPr>
      </w:pPr>
      <w:r>
        <w:rPr>
          <w:rFonts w:ascii="Arial" w:hAnsi="Arial" w:cs="Arial"/>
          <w:sz w:val="24"/>
          <w:szCs w:val="24"/>
        </w:rPr>
        <w:t>One of the objectors argues that the</w:t>
      </w:r>
      <w:r w:rsidR="007E0EA8">
        <w:rPr>
          <w:rFonts w:ascii="Arial" w:hAnsi="Arial" w:cs="Arial"/>
          <w:sz w:val="24"/>
          <w:szCs w:val="24"/>
        </w:rPr>
        <w:t xml:space="preserve">re is “a lack of verifiable evidence to demonstrate that this specific route has been used by the public </w:t>
      </w:r>
      <w:r w:rsidR="008F7794">
        <w:rPr>
          <w:rFonts w:ascii="Arial" w:hAnsi="Arial" w:cs="Arial"/>
          <w:sz w:val="24"/>
          <w:szCs w:val="24"/>
        </w:rPr>
        <w:t xml:space="preserve">for the statutory 20-year period”. </w:t>
      </w:r>
      <w:r w:rsidR="000C41BA">
        <w:rPr>
          <w:rFonts w:ascii="Arial" w:hAnsi="Arial" w:cs="Arial"/>
          <w:sz w:val="24"/>
          <w:szCs w:val="24"/>
        </w:rPr>
        <w:t>They also point to the fact that log barriers were erected to prevent motorcycle use</w:t>
      </w:r>
      <w:r w:rsidR="004C5FB2">
        <w:rPr>
          <w:rFonts w:ascii="Arial" w:hAnsi="Arial" w:cs="Arial"/>
          <w:sz w:val="24"/>
          <w:szCs w:val="24"/>
        </w:rPr>
        <w:t>, an action they believe led to “a clear interruption of use</w:t>
      </w:r>
      <w:r w:rsidR="00F26B21">
        <w:rPr>
          <w:rFonts w:ascii="Arial" w:hAnsi="Arial" w:cs="Arial"/>
          <w:sz w:val="24"/>
          <w:szCs w:val="24"/>
        </w:rPr>
        <w:t>”.</w:t>
      </w:r>
      <w:r w:rsidR="00727794">
        <w:rPr>
          <w:rFonts w:ascii="Arial" w:hAnsi="Arial" w:cs="Arial"/>
          <w:sz w:val="24"/>
          <w:szCs w:val="24"/>
        </w:rPr>
        <w:t xml:space="preserve"> It is not clear when these barriers were erected, </w:t>
      </w:r>
      <w:r w:rsidR="002A3DDD">
        <w:rPr>
          <w:rFonts w:ascii="Arial" w:hAnsi="Arial" w:cs="Arial"/>
          <w:sz w:val="24"/>
          <w:szCs w:val="24"/>
        </w:rPr>
        <w:t>though I note one of the UEFs</w:t>
      </w:r>
      <w:r w:rsidR="00C55A87">
        <w:rPr>
          <w:rFonts w:ascii="Arial" w:hAnsi="Arial" w:cs="Arial"/>
          <w:sz w:val="24"/>
          <w:szCs w:val="24"/>
        </w:rPr>
        <w:t xml:space="preserve"> (which were completed in 2009)</w:t>
      </w:r>
      <w:r w:rsidR="002A3DDD">
        <w:rPr>
          <w:rFonts w:ascii="Arial" w:hAnsi="Arial" w:cs="Arial"/>
          <w:sz w:val="24"/>
          <w:szCs w:val="24"/>
        </w:rPr>
        <w:t xml:space="preserve"> </w:t>
      </w:r>
      <w:r w:rsidR="00E42544">
        <w:rPr>
          <w:rFonts w:ascii="Arial" w:hAnsi="Arial" w:cs="Arial"/>
          <w:sz w:val="24"/>
          <w:szCs w:val="24"/>
        </w:rPr>
        <w:t xml:space="preserve">suggests that </w:t>
      </w:r>
      <w:r w:rsidR="00C55A87">
        <w:rPr>
          <w:rFonts w:ascii="Arial" w:hAnsi="Arial" w:cs="Arial"/>
          <w:sz w:val="24"/>
          <w:szCs w:val="24"/>
        </w:rPr>
        <w:t xml:space="preserve">obstructions had been placed “recently”. </w:t>
      </w:r>
      <w:r w:rsidR="00411BC8">
        <w:rPr>
          <w:rFonts w:ascii="Arial" w:hAnsi="Arial" w:cs="Arial"/>
          <w:sz w:val="24"/>
          <w:szCs w:val="24"/>
        </w:rPr>
        <w:t>The objector has also provided several photographs of the Order Route area</w:t>
      </w:r>
      <w:r w:rsidR="002A2863">
        <w:rPr>
          <w:rFonts w:ascii="Arial" w:hAnsi="Arial" w:cs="Arial"/>
          <w:sz w:val="24"/>
          <w:szCs w:val="24"/>
        </w:rPr>
        <w:t xml:space="preserve"> (taken in 2006)</w:t>
      </w:r>
      <w:r w:rsidR="004E4259">
        <w:rPr>
          <w:rFonts w:ascii="Arial" w:hAnsi="Arial" w:cs="Arial"/>
          <w:sz w:val="24"/>
          <w:szCs w:val="24"/>
        </w:rPr>
        <w:t xml:space="preserve"> which they suggest </w:t>
      </w:r>
      <w:r w:rsidR="00B52CEA">
        <w:rPr>
          <w:rFonts w:ascii="Arial" w:hAnsi="Arial" w:cs="Arial"/>
          <w:sz w:val="24"/>
          <w:szCs w:val="24"/>
        </w:rPr>
        <w:t xml:space="preserve">confirm “the absence of any visible pathway at that time”. </w:t>
      </w:r>
      <w:r w:rsidR="00411BC8">
        <w:rPr>
          <w:rFonts w:ascii="Arial" w:hAnsi="Arial" w:cs="Arial"/>
          <w:sz w:val="24"/>
          <w:szCs w:val="24"/>
        </w:rPr>
        <w:t xml:space="preserve"> </w:t>
      </w:r>
      <w:r w:rsidR="00C55A87">
        <w:rPr>
          <w:rFonts w:ascii="Arial" w:hAnsi="Arial" w:cs="Arial"/>
          <w:sz w:val="24"/>
          <w:szCs w:val="24"/>
        </w:rPr>
        <w:t xml:space="preserve"> </w:t>
      </w:r>
      <w:r w:rsidR="00F26B21">
        <w:rPr>
          <w:rFonts w:ascii="Arial" w:hAnsi="Arial" w:cs="Arial"/>
          <w:sz w:val="24"/>
          <w:szCs w:val="24"/>
        </w:rPr>
        <w:t xml:space="preserve"> </w:t>
      </w:r>
    </w:p>
    <w:p w14:paraId="32B39AA0" w14:textId="407D4F82" w:rsidR="00B21EBF" w:rsidRPr="00B21EBF" w:rsidRDefault="00764ED0" w:rsidP="00A75BC9">
      <w:pPr>
        <w:pStyle w:val="Style1"/>
        <w:rPr>
          <w:rFonts w:ascii="Arial" w:hAnsi="Arial" w:cs="Arial"/>
          <w:i/>
          <w:iCs/>
          <w:sz w:val="24"/>
          <w:szCs w:val="24"/>
        </w:rPr>
      </w:pPr>
      <w:r>
        <w:rPr>
          <w:rFonts w:ascii="Arial" w:hAnsi="Arial" w:cs="Arial"/>
          <w:sz w:val="24"/>
          <w:szCs w:val="24"/>
        </w:rPr>
        <w:t xml:space="preserve">The OMA highlight that the objector </w:t>
      </w:r>
      <w:r w:rsidR="007E6EDA">
        <w:rPr>
          <w:rFonts w:ascii="Arial" w:hAnsi="Arial" w:cs="Arial"/>
          <w:sz w:val="24"/>
          <w:szCs w:val="24"/>
        </w:rPr>
        <w:t xml:space="preserve">has not sought to challenge the specifics of the user evidence submitted. </w:t>
      </w:r>
      <w:r w:rsidR="00B14AC0">
        <w:rPr>
          <w:rFonts w:ascii="Arial" w:hAnsi="Arial" w:cs="Arial"/>
          <w:sz w:val="24"/>
          <w:szCs w:val="24"/>
        </w:rPr>
        <w:t>They also suggest that the log barriers were erected in 2025</w:t>
      </w:r>
      <w:r w:rsidR="000B2EF9">
        <w:rPr>
          <w:rFonts w:ascii="Arial" w:hAnsi="Arial" w:cs="Arial"/>
          <w:sz w:val="24"/>
          <w:szCs w:val="24"/>
        </w:rPr>
        <w:t>. Regarding the objector’s photographic evidence, the OMA</w:t>
      </w:r>
      <w:r w:rsidR="000D51BF">
        <w:rPr>
          <w:rFonts w:ascii="Arial" w:hAnsi="Arial" w:cs="Arial"/>
          <w:sz w:val="24"/>
          <w:szCs w:val="24"/>
        </w:rPr>
        <w:t xml:space="preserve"> assert that “none of the images provided show a clear and broad view of the area from which firm conclusions </w:t>
      </w:r>
      <w:r w:rsidR="00F24EED">
        <w:rPr>
          <w:rFonts w:ascii="Arial" w:hAnsi="Arial" w:cs="Arial"/>
          <w:sz w:val="24"/>
          <w:szCs w:val="24"/>
        </w:rPr>
        <w:t xml:space="preserve">could be made”. They draw attention to an aerial photograph taken in 1980, </w:t>
      </w:r>
      <w:r w:rsidR="00ED528F">
        <w:rPr>
          <w:rFonts w:ascii="Arial" w:hAnsi="Arial" w:cs="Arial"/>
          <w:sz w:val="24"/>
          <w:szCs w:val="24"/>
        </w:rPr>
        <w:t>whi</w:t>
      </w:r>
      <w:r w:rsidR="00C449C3">
        <w:rPr>
          <w:rFonts w:ascii="Arial" w:hAnsi="Arial" w:cs="Arial"/>
          <w:sz w:val="24"/>
          <w:szCs w:val="24"/>
        </w:rPr>
        <w:t>ch captures the</w:t>
      </w:r>
      <w:r w:rsidR="006A43B3">
        <w:rPr>
          <w:rFonts w:ascii="Arial" w:hAnsi="Arial" w:cs="Arial"/>
          <w:sz w:val="24"/>
          <w:szCs w:val="24"/>
        </w:rPr>
        <w:t xml:space="preserve"> woodland shortly after it was planted</w:t>
      </w:r>
      <w:r w:rsidR="00645A12">
        <w:rPr>
          <w:rFonts w:ascii="Arial" w:hAnsi="Arial" w:cs="Arial"/>
          <w:sz w:val="24"/>
          <w:szCs w:val="24"/>
        </w:rPr>
        <w:t xml:space="preserve">. The OMA contend that </w:t>
      </w:r>
      <w:r w:rsidR="00FD7F38">
        <w:rPr>
          <w:rFonts w:ascii="Arial" w:hAnsi="Arial" w:cs="Arial"/>
          <w:sz w:val="24"/>
          <w:szCs w:val="24"/>
        </w:rPr>
        <w:t>the trees were “clearly planted in obvious lines” with a path through the middle</w:t>
      </w:r>
      <w:r w:rsidR="004D3884">
        <w:rPr>
          <w:rFonts w:ascii="Arial" w:hAnsi="Arial" w:cs="Arial"/>
          <w:sz w:val="24"/>
          <w:szCs w:val="24"/>
        </w:rPr>
        <w:t>. They additionally emphasise evidence provided in one of the UEFs</w:t>
      </w:r>
      <w:r w:rsidR="004333A7">
        <w:rPr>
          <w:rFonts w:ascii="Arial" w:hAnsi="Arial" w:cs="Arial"/>
          <w:sz w:val="24"/>
          <w:szCs w:val="24"/>
        </w:rPr>
        <w:t>,</w:t>
      </w:r>
      <w:r w:rsidR="004D3884">
        <w:rPr>
          <w:rFonts w:ascii="Arial" w:hAnsi="Arial" w:cs="Arial"/>
          <w:sz w:val="24"/>
          <w:szCs w:val="24"/>
        </w:rPr>
        <w:t xml:space="preserve"> where the user </w:t>
      </w:r>
      <w:r w:rsidR="00DF735F">
        <w:rPr>
          <w:rFonts w:ascii="Arial" w:hAnsi="Arial" w:cs="Arial"/>
          <w:sz w:val="24"/>
          <w:szCs w:val="24"/>
        </w:rPr>
        <w:t xml:space="preserve">claims use of </w:t>
      </w:r>
      <w:r w:rsidR="004333A7">
        <w:rPr>
          <w:rFonts w:ascii="Arial" w:hAnsi="Arial" w:cs="Arial"/>
          <w:sz w:val="24"/>
          <w:szCs w:val="24"/>
        </w:rPr>
        <w:t>the Order Route prior to the construction of the adjacent house</w:t>
      </w:r>
      <w:r w:rsidR="00B21EBF">
        <w:rPr>
          <w:rFonts w:ascii="Arial" w:hAnsi="Arial" w:cs="Arial"/>
          <w:sz w:val="24"/>
          <w:szCs w:val="24"/>
        </w:rPr>
        <w:t>s</w:t>
      </w:r>
      <w:r w:rsidR="004333A7">
        <w:rPr>
          <w:rFonts w:ascii="Arial" w:hAnsi="Arial" w:cs="Arial"/>
          <w:sz w:val="24"/>
          <w:szCs w:val="24"/>
        </w:rPr>
        <w:t>.</w:t>
      </w:r>
      <w:r w:rsidR="000B7476">
        <w:rPr>
          <w:rFonts w:ascii="Arial" w:hAnsi="Arial" w:cs="Arial"/>
          <w:sz w:val="24"/>
          <w:szCs w:val="24"/>
        </w:rPr>
        <w:t xml:space="preserve"> Although I note that there is a clear avenue of trees along much of the Order Route, this is not necessarily evidence that the woodland was planted with public access in mind.</w:t>
      </w:r>
    </w:p>
    <w:p w14:paraId="417529E2" w14:textId="16CD92E0" w:rsidR="00294136" w:rsidRPr="001D62D4" w:rsidRDefault="00B21EBF" w:rsidP="001D62D4">
      <w:pPr>
        <w:pStyle w:val="Style1"/>
        <w:rPr>
          <w:rFonts w:ascii="Arial" w:hAnsi="Arial" w:cs="Arial"/>
          <w:i/>
          <w:iCs/>
          <w:sz w:val="24"/>
          <w:szCs w:val="24"/>
        </w:rPr>
      </w:pPr>
      <w:r>
        <w:rPr>
          <w:rFonts w:ascii="Arial" w:hAnsi="Arial" w:cs="Arial"/>
          <w:sz w:val="24"/>
          <w:szCs w:val="24"/>
        </w:rPr>
        <w:t xml:space="preserve">When I visited the site in August 2026 </w:t>
      </w:r>
      <w:r w:rsidR="00193B53">
        <w:rPr>
          <w:rFonts w:ascii="Arial" w:hAnsi="Arial" w:cs="Arial"/>
          <w:sz w:val="24"/>
          <w:szCs w:val="24"/>
        </w:rPr>
        <w:t xml:space="preserve">the majority of the Order Route was open and available to walk. </w:t>
      </w:r>
      <w:r w:rsidR="003F6C1A">
        <w:rPr>
          <w:rFonts w:ascii="Arial" w:hAnsi="Arial" w:cs="Arial"/>
          <w:sz w:val="24"/>
          <w:szCs w:val="24"/>
        </w:rPr>
        <w:t xml:space="preserve">A short section between points C and D was blocked by </w:t>
      </w:r>
      <w:r w:rsidR="0062744E">
        <w:rPr>
          <w:rFonts w:ascii="Arial" w:hAnsi="Arial" w:cs="Arial"/>
          <w:sz w:val="24"/>
          <w:szCs w:val="24"/>
        </w:rPr>
        <w:t>large logs, though a path could still be seen on the ground</w:t>
      </w:r>
      <w:r w:rsidR="00A30A02">
        <w:rPr>
          <w:rFonts w:ascii="Arial" w:hAnsi="Arial" w:cs="Arial"/>
          <w:sz w:val="24"/>
          <w:szCs w:val="24"/>
        </w:rPr>
        <w:t>,</w:t>
      </w:r>
      <w:r w:rsidR="00963DC8">
        <w:rPr>
          <w:rFonts w:ascii="Arial" w:hAnsi="Arial" w:cs="Arial"/>
          <w:sz w:val="24"/>
          <w:szCs w:val="24"/>
        </w:rPr>
        <w:t xml:space="preserve"> suggesting that this </w:t>
      </w:r>
      <w:r w:rsidR="00554763">
        <w:rPr>
          <w:rFonts w:ascii="Arial" w:hAnsi="Arial" w:cs="Arial"/>
          <w:sz w:val="24"/>
          <w:szCs w:val="24"/>
        </w:rPr>
        <w:t>i</w:t>
      </w:r>
      <w:r w:rsidR="00963DC8">
        <w:rPr>
          <w:rFonts w:ascii="Arial" w:hAnsi="Arial" w:cs="Arial"/>
          <w:sz w:val="24"/>
          <w:szCs w:val="24"/>
        </w:rPr>
        <w:t xml:space="preserve">s a relatively recent </w:t>
      </w:r>
      <w:r w:rsidR="00A30A02">
        <w:rPr>
          <w:rFonts w:ascii="Arial" w:hAnsi="Arial" w:cs="Arial"/>
          <w:sz w:val="24"/>
          <w:szCs w:val="24"/>
        </w:rPr>
        <w:t>development</w:t>
      </w:r>
      <w:r w:rsidR="0062744E">
        <w:rPr>
          <w:rFonts w:ascii="Arial" w:hAnsi="Arial" w:cs="Arial"/>
          <w:sz w:val="24"/>
          <w:szCs w:val="24"/>
        </w:rPr>
        <w:t>. A parallel sec</w:t>
      </w:r>
      <w:r w:rsidR="00A30A02">
        <w:rPr>
          <w:rFonts w:ascii="Arial" w:hAnsi="Arial" w:cs="Arial"/>
          <w:sz w:val="24"/>
          <w:szCs w:val="24"/>
        </w:rPr>
        <w:t>tio</w:t>
      </w:r>
      <w:r w:rsidR="0062744E">
        <w:rPr>
          <w:rFonts w:ascii="Arial" w:hAnsi="Arial" w:cs="Arial"/>
          <w:sz w:val="24"/>
          <w:szCs w:val="24"/>
        </w:rPr>
        <w:t>n of path ha</w:t>
      </w:r>
      <w:r w:rsidR="00B34182">
        <w:rPr>
          <w:rFonts w:ascii="Arial" w:hAnsi="Arial" w:cs="Arial"/>
          <w:sz w:val="24"/>
          <w:szCs w:val="24"/>
        </w:rPr>
        <w:t>d</w:t>
      </w:r>
      <w:r w:rsidR="0062744E">
        <w:rPr>
          <w:rFonts w:ascii="Arial" w:hAnsi="Arial" w:cs="Arial"/>
          <w:sz w:val="24"/>
          <w:szCs w:val="24"/>
        </w:rPr>
        <w:t xml:space="preserve"> developed to the north of this section, </w:t>
      </w:r>
      <w:r w:rsidR="00554763">
        <w:rPr>
          <w:rFonts w:ascii="Arial" w:hAnsi="Arial" w:cs="Arial"/>
          <w:sz w:val="24"/>
          <w:szCs w:val="24"/>
        </w:rPr>
        <w:t>indicating</w:t>
      </w:r>
      <w:r w:rsidR="0062744E">
        <w:rPr>
          <w:rFonts w:ascii="Arial" w:hAnsi="Arial" w:cs="Arial"/>
          <w:sz w:val="24"/>
          <w:szCs w:val="24"/>
        </w:rPr>
        <w:t xml:space="preserve"> that users </w:t>
      </w:r>
      <w:r w:rsidR="000558AE">
        <w:rPr>
          <w:rFonts w:ascii="Arial" w:hAnsi="Arial" w:cs="Arial"/>
          <w:sz w:val="24"/>
          <w:szCs w:val="24"/>
        </w:rPr>
        <w:t>may be</w:t>
      </w:r>
      <w:r w:rsidR="0062744E">
        <w:rPr>
          <w:rFonts w:ascii="Arial" w:hAnsi="Arial" w:cs="Arial"/>
          <w:sz w:val="24"/>
          <w:szCs w:val="24"/>
        </w:rPr>
        <w:t xml:space="preserve"> diverting around this blockage. </w:t>
      </w:r>
      <w:r w:rsidR="00A30A02">
        <w:rPr>
          <w:rFonts w:ascii="Arial" w:hAnsi="Arial" w:cs="Arial"/>
          <w:sz w:val="24"/>
          <w:szCs w:val="24"/>
        </w:rPr>
        <w:t xml:space="preserve">I am satisfied that the UEFs refer to </w:t>
      </w:r>
      <w:r w:rsidR="004509C9">
        <w:rPr>
          <w:rFonts w:ascii="Arial" w:hAnsi="Arial" w:cs="Arial"/>
          <w:sz w:val="24"/>
          <w:szCs w:val="24"/>
        </w:rPr>
        <w:t xml:space="preserve">use of the Order Route alignment rather than </w:t>
      </w:r>
      <w:r w:rsidR="00B34182">
        <w:rPr>
          <w:rFonts w:ascii="Arial" w:hAnsi="Arial" w:cs="Arial"/>
          <w:sz w:val="24"/>
          <w:szCs w:val="24"/>
        </w:rPr>
        <w:t>the</w:t>
      </w:r>
      <w:r w:rsidR="004509C9">
        <w:rPr>
          <w:rFonts w:ascii="Arial" w:hAnsi="Arial" w:cs="Arial"/>
          <w:sz w:val="24"/>
          <w:szCs w:val="24"/>
        </w:rPr>
        <w:t xml:space="preserve"> parallel path. </w:t>
      </w:r>
      <w:r w:rsidR="00DB4415">
        <w:rPr>
          <w:rFonts w:ascii="Arial" w:hAnsi="Arial" w:cs="Arial"/>
          <w:sz w:val="24"/>
          <w:szCs w:val="24"/>
        </w:rPr>
        <w:t>While I note the objector’s arguments regarding i</w:t>
      </w:r>
      <w:r w:rsidR="00ED74D8">
        <w:rPr>
          <w:rFonts w:ascii="Arial" w:hAnsi="Arial" w:cs="Arial"/>
          <w:sz w:val="24"/>
          <w:szCs w:val="24"/>
        </w:rPr>
        <w:t xml:space="preserve">nterruption of use, </w:t>
      </w:r>
      <w:r w:rsidR="00D86802">
        <w:rPr>
          <w:rFonts w:ascii="Arial" w:hAnsi="Arial" w:cs="Arial"/>
          <w:sz w:val="24"/>
          <w:szCs w:val="24"/>
        </w:rPr>
        <w:t>they have provided limited detail as regards the exact location</w:t>
      </w:r>
      <w:r w:rsidR="003D30BD">
        <w:rPr>
          <w:rFonts w:ascii="Arial" w:hAnsi="Arial" w:cs="Arial"/>
          <w:sz w:val="24"/>
          <w:szCs w:val="24"/>
        </w:rPr>
        <w:t xml:space="preserve"> of the barrier</w:t>
      </w:r>
      <w:r w:rsidR="00D86802">
        <w:rPr>
          <w:rFonts w:ascii="Arial" w:hAnsi="Arial" w:cs="Arial"/>
          <w:sz w:val="24"/>
          <w:szCs w:val="24"/>
        </w:rPr>
        <w:t xml:space="preserve"> and </w:t>
      </w:r>
      <w:r w:rsidR="003D30BD">
        <w:rPr>
          <w:rFonts w:ascii="Arial" w:hAnsi="Arial" w:cs="Arial"/>
          <w:sz w:val="24"/>
          <w:szCs w:val="24"/>
        </w:rPr>
        <w:t xml:space="preserve">the </w:t>
      </w:r>
      <w:r w:rsidR="00D86802">
        <w:rPr>
          <w:rFonts w:ascii="Arial" w:hAnsi="Arial" w:cs="Arial"/>
          <w:sz w:val="24"/>
          <w:szCs w:val="24"/>
        </w:rPr>
        <w:t>date of construction</w:t>
      </w:r>
      <w:r w:rsidR="000F6A4E">
        <w:rPr>
          <w:rFonts w:ascii="Arial" w:hAnsi="Arial" w:cs="Arial"/>
          <w:sz w:val="24"/>
          <w:szCs w:val="24"/>
        </w:rPr>
        <w:t>. Given the minimal reference to such barriers in the UEFs, I am satisfied that there was no interruption of use with</w:t>
      </w:r>
      <w:r w:rsidR="00754C53">
        <w:rPr>
          <w:rFonts w:ascii="Arial" w:hAnsi="Arial" w:cs="Arial"/>
          <w:sz w:val="24"/>
          <w:szCs w:val="24"/>
        </w:rPr>
        <w:t>in</w:t>
      </w:r>
      <w:r w:rsidR="000F6A4E">
        <w:rPr>
          <w:rFonts w:ascii="Arial" w:hAnsi="Arial" w:cs="Arial"/>
          <w:sz w:val="24"/>
          <w:szCs w:val="24"/>
        </w:rPr>
        <w:t xml:space="preserve"> the relevant 20-year period.</w:t>
      </w:r>
    </w:p>
    <w:p w14:paraId="315B2FBB" w14:textId="0E24D80B" w:rsidR="00CF1A86" w:rsidRPr="00CF1A86" w:rsidRDefault="001F368C" w:rsidP="00A75BC9">
      <w:pPr>
        <w:pStyle w:val="Style1"/>
        <w:rPr>
          <w:rFonts w:ascii="Arial" w:hAnsi="Arial" w:cs="Arial"/>
          <w:i/>
          <w:iCs/>
          <w:sz w:val="24"/>
          <w:szCs w:val="24"/>
        </w:rPr>
      </w:pPr>
      <w:r>
        <w:rPr>
          <w:rFonts w:ascii="Arial" w:hAnsi="Arial" w:cs="Arial"/>
          <w:sz w:val="24"/>
          <w:szCs w:val="24"/>
        </w:rPr>
        <w:t xml:space="preserve">I have seen no evidence that indicates this use was by force </w:t>
      </w:r>
      <w:r w:rsidR="00A9356B">
        <w:rPr>
          <w:rFonts w:ascii="Arial" w:hAnsi="Arial" w:cs="Arial"/>
          <w:sz w:val="24"/>
          <w:szCs w:val="24"/>
        </w:rPr>
        <w:t xml:space="preserve">or by stealth. </w:t>
      </w:r>
      <w:r w:rsidR="009079D9">
        <w:rPr>
          <w:rFonts w:ascii="Arial" w:hAnsi="Arial" w:cs="Arial"/>
          <w:sz w:val="24"/>
          <w:szCs w:val="24"/>
        </w:rPr>
        <w:t xml:space="preserve">None of the users </w:t>
      </w:r>
      <w:r w:rsidR="00320982">
        <w:rPr>
          <w:rFonts w:ascii="Arial" w:hAnsi="Arial" w:cs="Arial"/>
          <w:sz w:val="24"/>
          <w:szCs w:val="24"/>
        </w:rPr>
        <w:t xml:space="preserve">recall asking for permission to use the Order </w:t>
      </w:r>
      <w:r w:rsidR="004B799D">
        <w:rPr>
          <w:rFonts w:ascii="Arial" w:hAnsi="Arial" w:cs="Arial"/>
          <w:sz w:val="24"/>
          <w:szCs w:val="24"/>
        </w:rPr>
        <w:t>R</w:t>
      </w:r>
      <w:r w:rsidR="00320982">
        <w:rPr>
          <w:rFonts w:ascii="Arial" w:hAnsi="Arial" w:cs="Arial"/>
          <w:sz w:val="24"/>
          <w:szCs w:val="24"/>
        </w:rPr>
        <w:t xml:space="preserve">oute, and I have seen no </w:t>
      </w:r>
      <w:r w:rsidR="00320982">
        <w:rPr>
          <w:rFonts w:ascii="Arial" w:hAnsi="Arial" w:cs="Arial"/>
          <w:sz w:val="24"/>
          <w:szCs w:val="24"/>
        </w:rPr>
        <w:lastRenderedPageBreak/>
        <w:t>evidence to suggest that any of the users enjoyed private rights on foot over th</w:t>
      </w:r>
      <w:r w:rsidR="00D30DD7">
        <w:rPr>
          <w:rFonts w:ascii="Arial" w:hAnsi="Arial" w:cs="Arial"/>
          <w:sz w:val="24"/>
          <w:szCs w:val="24"/>
        </w:rPr>
        <w:t>e Order Route</w:t>
      </w:r>
      <w:r w:rsidR="00320982">
        <w:rPr>
          <w:rFonts w:ascii="Arial" w:hAnsi="Arial" w:cs="Arial"/>
          <w:sz w:val="24"/>
          <w:szCs w:val="24"/>
        </w:rPr>
        <w:t>. I am therefore satisfied th</w:t>
      </w:r>
      <w:r w:rsidR="00E464F9">
        <w:rPr>
          <w:rFonts w:ascii="Arial" w:hAnsi="Arial" w:cs="Arial"/>
          <w:sz w:val="24"/>
          <w:szCs w:val="24"/>
        </w:rPr>
        <w:t>at the claimed use was as of right.</w:t>
      </w:r>
      <w:r w:rsidR="00766A28">
        <w:rPr>
          <w:rFonts w:ascii="Arial" w:hAnsi="Arial" w:cs="Arial"/>
          <w:sz w:val="24"/>
          <w:szCs w:val="24"/>
        </w:rPr>
        <w:t xml:space="preserve"> </w:t>
      </w:r>
      <w:r w:rsidR="00FE4396">
        <w:rPr>
          <w:rFonts w:ascii="Arial" w:hAnsi="Arial" w:cs="Arial"/>
          <w:sz w:val="24"/>
          <w:szCs w:val="24"/>
        </w:rPr>
        <w:t xml:space="preserve"> </w:t>
      </w:r>
      <w:r w:rsidR="00180095">
        <w:rPr>
          <w:rFonts w:ascii="Arial" w:hAnsi="Arial" w:cs="Arial"/>
          <w:sz w:val="24"/>
          <w:szCs w:val="24"/>
        </w:rPr>
        <w:t xml:space="preserve"> </w:t>
      </w:r>
      <w:r w:rsidR="002D0DED">
        <w:rPr>
          <w:rFonts w:ascii="Arial" w:hAnsi="Arial" w:cs="Arial"/>
          <w:sz w:val="24"/>
          <w:szCs w:val="24"/>
        </w:rPr>
        <w:t xml:space="preserve"> </w:t>
      </w:r>
    </w:p>
    <w:p w14:paraId="10815A5B" w14:textId="5380C2E0" w:rsidR="0060334D" w:rsidRPr="00656DC2" w:rsidRDefault="0060334D" w:rsidP="00732B6B">
      <w:pPr>
        <w:pStyle w:val="Style1"/>
        <w:numPr>
          <w:ilvl w:val="0"/>
          <w:numId w:val="0"/>
        </w:numPr>
        <w:rPr>
          <w:rFonts w:ascii="Arial" w:hAnsi="Arial" w:cs="Arial"/>
          <w:i/>
          <w:iCs/>
          <w:sz w:val="24"/>
          <w:szCs w:val="24"/>
        </w:rPr>
      </w:pPr>
      <w:r w:rsidRPr="00656DC2">
        <w:rPr>
          <w:rFonts w:ascii="Arial" w:hAnsi="Arial" w:cs="Arial"/>
          <w:i/>
          <w:iCs/>
          <w:sz w:val="24"/>
          <w:szCs w:val="24"/>
        </w:rPr>
        <w:t>Whether there was no intention to dedicate a public right of way</w:t>
      </w:r>
    </w:p>
    <w:p w14:paraId="43CD89AD" w14:textId="7C5F0B98" w:rsidR="005B491B" w:rsidRPr="005B491B" w:rsidRDefault="00116B76" w:rsidP="004317EC">
      <w:pPr>
        <w:pStyle w:val="Style1"/>
        <w:rPr>
          <w:rFonts w:ascii="Arial" w:hAnsi="Arial" w:cs="Arial"/>
          <w:i/>
          <w:iCs/>
          <w:color w:val="auto"/>
          <w:sz w:val="24"/>
          <w:szCs w:val="24"/>
        </w:rPr>
      </w:pPr>
      <w:r>
        <w:rPr>
          <w:rFonts w:ascii="Arial" w:hAnsi="Arial" w:cs="Arial"/>
          <w:color w:val="auto"/>
          <w:sz w:val="24"/>
          <w:szCs w:val="24"/>
        </w:rPr>
        <w:t xml:space="preserve">The ownership of the land over which the Order Route runs has not been established. </w:t>
      </w:r>
      <w:r w:rsidR="0039233E">
        <w:rPr>
          <w:rFonts w:ascii="Arial" w:hAnsi="Arial" w:cs="Arial"/>
          <w:color w:val="auto"/>
          <w:sz w:val="24"/>
          <w:szCs w:val="24"/>
        </w:rPr>
        <w:t xml:space="preserve">One of the objectors (as discussed above) has </w:t>
      </w:r>
      <w:r w:rsidR="00EC182E">
        <w:rPr>
          <w:rFonts w:ascii="Arial" w:hAnsi="Arial" w:cs="Arial"/>
          <w:color w:val="auto"/>
          <w:sz w:val="24"/>
          <w:szCs w:val="24"/>
        </w:rPr>
        <w:t xml:space="preserve">attempted to block the </w:t>
      </w:r>
      <w:r w:rsidR="004131C0">
        <w:rPr>
          <w:rFonts w:ascii="Arial" w:hAnsi="Arial" w:cs="Arial"/>
          <w:color w:val="auto"/>
          <w:sz w:val="24"/>
          <w:szCs w:val="24"/>
        </w:rPr>
        <w:t>way</w:t>
      </w:r>
      <w:r w:rsidR="003315FE">
        <w:rPr>
          <w:rFonts w:ascii="Arial" w:hAnsi="Arial" w:cs="Arial"/>
          <w:color w:val="auto"/>
          <w:sz w:val="24"/>
          <w:szCs w:val="24"/>
        </w:rPr>
        <w:t xml:space="preserve">, but they have not explicitly claimed ownership of </w:t>
      </w:r>
      <w:r w:rsidR="00461D9C">
        <w:rPr>
          <w:rFonts w:ascii="Arial" w:hAnsi="Arial" w:cs="Arial"/>
          <w:color w:val="auto"/>
          <w:sz w:val="24"/>
          <w:szCs w:val="24"/>
        </w:rPr>
        <w:t>any part of the Order Route.</w:t>
      </w:r>
    </w:p>
    <w:p w14:paraId="4C2E7CF3" w14:textId="25378DD5" w:rsidR="004131C0" w:rsidRPr="004131C0" w:rsidRDefault="005B491B" w:rsidP="004317EC">
      <w:pPr>
        <w:pStyle w:val="Style1"/>
        <w:rPr>
          <w:rFonts w:ascii="Arial" w:hAnsi="Arial" w:cs="Arial"/>
          <w:i/>
          <w:iCs/>
          <w:color w:val="auto"/>
          <w:sz w:val="24"/>
          <w:szCs w:val="24"/>
        </w:rPr>
      </w:pPr>
      <w:r>
        <w:rPr>
          <w:rFonts w:ascii="Arial" w:hAnsi="Arial" w:cs="Arial"/>
          <w:color w:val="auto"/>
          <w:sz w:val="24"/>
          <w:szCs w:val="24"/>
        </w:rPr>
        <w:t xml:space="preserve">The same objector refers to erecting </w:t>
      </w:r>
      <w:r w:rsidR="00073F36">
        <w:rPr>
          <w:rFonts w:ascii="Arial" w:hAnsi="Arial" w:cs="Arial"/>
          <w:color w:val="auto"/>
          <w:sz w:val="24"/>
          <w:szCs w:val="24"/>
        </w:rPr>
        <w:t>“No Entry</w:t>
      </w:r>
      <w:r w:rsidR="000D7C5F">
        <w:rPr>
          <w:rFonts w:ascii="Arial" w:hAnsi="Arial" w:cs="Arial"/>
          <w:color w:val="auto"/>
          <w:sz w:val="24"/>
          <w:szCs w:val="24"/>
        </w:rPr>
        <w:t xml:space="preserve">” signs along the Order Route. Although the location of these signs </w:t>
      </w:r>
      <w:r w:rsidR="00E81243">
        <w:rPr>
          <w:rFonts w:ascii="Arial" w:hAnsi="Arial" w:cs="Arial"/>
          <w:color w:val="auto"/>
          <w:sz w:val="24"/>
          <w:szCs w:val="24"/>
        </w:rPr>
        <w:t>ha</w:t>
      </w:r>
      <w:r w:rsidR="000D7C5F">
        <w:rPr>
          <w:rFonts w:ascii="Arial" w:hAnsi="Arial" w:cs="Arial"/>
          <w:color w:val="auto"/>
          <w:sz w:val="24"/>
          <w:szCs w:val="24"/>
        </w:rPr>
        <w:t xml:space="preserve">s not </w:t>
      </w:r>
      <w:r w:rsidR="000558AE">
        <w:rPr>
          <w:rFonts w:ascii="Arial" w:hAnsi="Arial" w:cs="Arial"/>
          <w:color w:val="auto"/>
          <w:sz w:val="24"/>
          <w:szCs w:val="24"/>
        </w:rPr>
        <w:t xml:space="preserve">been </w:t>
      </w:r>
      <w:r w:rsidR="007C74E3">
        <w:rPr>
          <w:rFonts w:ascii="Arial" w:hAnsi="Arial" w:cs="Arial"/>
          <w:color w:val="auto"/>
          <w:sz w:val="24"/>
          <w:szCs w:val="24"/>
        </w:rPr>
        <w:t xml:space="preserve">made clear, nor </w:t>
      </w:r>
      <w:r w:rsidR="00E81243">
        <w:rPr>
          <w:rFonts w:ascii="Arial" w:hAnsi="Arial" w:cs="Arial"/>
          <w:color w:val="auto"/>
          <w:sz w:val="24"/>
          <w:szCs w:val="24"/>
        </w:rPr>
        <w:t xml:space="preserve">has </w:t>
      </w:r>
      <w:r w:rsidR="007C74E3">
        <w:rPr>
          <w:rFonts w:ascii="Arial" w:hAnsi="Arial" w:cs="Arial"/>
          <w:color w:val="auto"/>
          <w:sz w:val="24"/>
          <w:szCs w:val="24"/>
        </w:rPr>
        <w:t>the date they were erected</w:t>
      </w:r>
      <w:r w:rsidR="00E81243">
        <w:rPr>
          <w:rFonts w:ascii="Arial" w:hAnsi="Arial" w:cs="Arial"/>
          <w:color w:val="auto"/>
          <w:sz w:val="24"/>
          <w:szCs w:val="24"/>
        </w:rPr>
        <w:t xml:space="preserve"> been established</w:t>
      </w:r>
      <w:r w:rsidR="007C74E3">
        <w:rPr>
          <w:rFonts w:ascii="Arial" w:hAnsi="Arial" w:cs="Arial"/>
          <w:color w:val="auto"/>
          <w:sz w:val="24"/>
          <w:szCs w:val="24"/>
        </w:rPr>
        <w:t>, the objector asserts that they “have been repeatedly removed by members of the public</w:t>
      </w:r>
      <w:r w:rsidR="004131C0">
        <w:rPr>
          <w:rFonts w:ascii="Arial" w:hAnsi="Arial" w:cs="Arial"/>
          <w:color w:val="auto"/>
          <w:sz w:val="24"/>
          <w:szCs w:val="24"/>
        </w:rPr>
        <w:t>, resulting in damage to my property”.</w:t>
      </w:r>
    </w:p>
    <w:p w14:paraId="62AA0C42" w14:textId="00127845" w:rsidR="00116B76" w:rsidRPr="00116B76" w:rsidRDefault="004131C0" w:rsidP="004317EC">
      <w:pPr>
        <w:pStyle w:val="Style1"/>
        <w:rPr>
          <w:rFonts w:ascii="Arial" w:hAnsi="Arial" w:cs="Arial"/>
          <w:i/>
          <w:iCs/>
          <w:color w:val="auto"/>
          <w:sz w:val="24"/>
          <w:szCs w:val="24"/>
        </w:rPr>
      </w:pPr>
      <w:r>
        <w:rPr>
          <w:rFonts w:ascii="Arial" w:hAnsi="Arial" w:cs="Arial"/>
          <w:color w:val="auto"/>
          <w:sz w:val="24"/>
          <w:szCs w:val="24"/>
        </w:rPr>
        <w:t xml:space="preserve">Section </w:t>
      </w:r>
      <w:r w:rsidR="009041F6">
        <w:rPr>
          <w:rFonts w:ascii="Arial" w:hAnsi="Arial" w:cs="Arial"/>
          <w:color w:val="auto"/>
          <w:sz w:val="24"/>
          <w:szCs w:val="24"/>
        </w:rPr>
        <w:t xml:space="preserve">31(3) </w:t>
      </w:r>
      <w:r w:rsidR="00F113A7">
        <w:rPr>
          <w:rFonts w:ascii="Arial" w:hAnsi="Arial" w:cs="Arial"/>
          <w:color w:val="auto"/>
          <w:sz w:val="24"/>
          <w:szCs w:val="24"/>
        </w:rPr>
        <w:t xml:space="preserve">of the 1980 Act makes clear that any sign </w:t>
      </w:r>
      <w:r w:rsidR="008404E2">
        <w:rPr>
          <w:rFonts w:ascii="Arial" w:hAnsi="Arial" w:cs="Arial"/>
          <w:color w:val="auto"/>
          <w:sz w:val="24"/>
          <w:szCs w:val="24"/>
        </w:rPr>
        <w:t>“inconsistent with the dedication of the way as a highway” has to have been erected by “the owner of the land</w:t>
      </w:r>
      <w:r w:rsidR="00FC2185">
        <w:rPr>
          <w:rFonts w:ascii="Arial" w:hAnsi="Arial" w:cs="Arial"/>
          <w:color w:val="auto"/>
          <w:sz w:val="24"/>
          <w:szCs w:val="24"/>
        </w:rPr>
        <w:t xml:space="preserve"> over which any such way […] passes”</w:t>
      </w:r>
      <w:r w:rsidR="008D437F">
        <w:rPr>
          <w:rFonts w:ascii="Arial" w:hAnsi="Arial" w:cs="Arial"/>
          <w:color w:val="auto"/>
          <w:sz w:val="24"/>
          <w:szCs w:val="24"/>
        </w:rPr>
        <w:t xml:space="preserve">. As the objector has not claimed ownership of the land over which the Order Route runs, such signs would not </w:t>
      </w:r>
      <w:r w:rsidR="00106000">
        <w:rPr>
          <w:rFonts w:ascii="Arial" w:hAnsi="Arial" w:cs="Arial"/>
          <w:color w:val="auto"/>
          <w:sz w:val="24"/>
          <w:szCs w:val="24"/>
        </w:rPr>
        <w:t xml:space="preserve">provide evidence of a lack of intention to dedicate highway rights. I </w:t>
      </w:r>
      <w:r w:rsidR="00726F65">
        <w:rPr>
          <w:rFonts w:ascii="Arial" w:hAnsi="Arial" w:cs="Arial"/>
          <w:color w:val="auto"/>
          <w:sz w:val="24"/>
          <w:szCs w:val="24"/>
        </w:rPr>
        <w:t xml:space="preserve">also note that none of the UEFs refer to seeing a </w:t>
      </w:r>
      <w:r w:rsidR="006E46E3">
        <w:rPr>
          <w:rFonts w:ascii="Arial" w:hAnsi="Arial" w:cs="Arial"/>
          <w:color w:val="auto"/>
          <w:sz w:val="24"/>
          <w:szCs w:val="24"/>
        </w:rPr>
        <w:t>“</w:t>
      </w:r>
      <w:r w:rsidR="00726F65">
        <w:rPr>
          <w:rFonts w:ascii="Arial" w:hAnsi="Arial" w:cs="Arial"/>
          <w:color w:val="auto"/>
          <w:sz w:val="24"/>
          <w:szCs w:val="24"/>
        </w:rPr>
        <w:t>No Entry</w:t>
      </w:r>
      <w:r w:rsidR="006E46E3">
        <w:rPr>
          <w:rFonts w:ascii="Arial" w:hAnsi="Arial" w:cs="Arial"/>
          <w:color w:val="auto"/>
          <w:sz w:val="24"/>
          <w:szCs w:val="24"/>
        </w:rPr>
        <w:t>”</w:t>
      </w:r>
      <w:r w:rsidR="00726F65">
        <w:rPr>
          <w:rFonts w:ascii="Arial" w:hAnsi="Arial" w:cs="Arial"/>
          <w:color w:val="auto"/>
          <w:sz w:val="24"/>
          <w:szCs w:val="24"/>
        </w:rPr>
        <w:t xml:space="preserve"> sign</w:t>
      </w:r>
      <w:r w:rsidR="006E46E3">
        <w:rPr>
          <w:rFonts w:ascii="Arial" w:hAnsi="Arial" w:cs="Arial"/>
          <w:color w:val="auto"/>
          <w:sz w:val="24"/>
          <w:szCs w:val="24"/>
        </w:rPr>
        <w:t xml:space="preserve">, which may indicate that the sign was erected outside of the relevant 20-year period. </w:t>
      </w:r>
      <w:r>
        <w:rPr>
          <w:rFonts w:ascii="Arial" w:hAnsi="Arial" w:cs="Arial"/>
          <w:color w:val="auto"/>
          <w:sz w:val="24"/>
          <w:szCs w:val="24"/>
        </w:rPr>
        <w:t xml:space="preserve"> </w:t>
      </w:r>
      <w:r w:rsidR="00461D9C">
        <w:rPr>
          <w:rFonts w:ascii="Arial" w:hAnsi="Arial" w:cs="Arial"/>
          <w:color w:val="auto"/>
          <w:sz w:val="24"/>
          <w:szCs w:val="24"/>
        </w:rPr>
        <w:t xml:space="preserve"> </w:t>
      </w:r>
    </w:p>
    <w:p w14:paraId="676E927B" w14:textId="6BB69094" w:rsidR="00411390" w:rsidRPr="00656DC2" w:rsidRDefault="0010289C" w:rsidP="00A75BC9">
      <w:pPr>
        <w:pStyle w:val="Style1"/>
        <w:numPr>
          <w:ilvl w:val="0"/>
          <w:numId w:val="0"/>
        </w:numPr>
        <w:rPr>
          <w:rFonts w:ascii="Arial" w:hAnsi="Arial" w:cs="Arial"/>
          <w:i/>
          <w:iCs/>
          <w:color w:val="auto"/>
          <w:sz w:val="24"/>
          <w:szCs w:val="24"/>
        </w:rPr>
      </w:pPr>
      <w:r w:rsidRPr="00656DC2">
        <w:rPr>
          <w:rFonts w:ascii="Arial" w:hAnsi="Arial" w:cs="Arial"/>
          <w:i/>
          <w:iCs/>
          <w:color w:val="auto"/>
          <w:sz w:val="24"/>
          <w:szCs w:val="24"/>
        </w:rPr>
        <w:t xml:space="preserve">Conclusions </w:t>
      </w:r>
      <w:r w:rsidR="00FF192E" w:rsidRPr="00656DC2">
        <w:rPr>
          <w:rFonts w:ascii="Arial" w:hAnsi="Arial" w:cs="Arial"/>
          <w:i/>
          <w:iCs/>
          <w:color w:val="auto"/>
          <w:sz w:val="24"/>
          <w:szCs w:val="24"/>
        </w:rPr>
        <w:t>on the Section 31 tests</w:t>
      </w:r>
    </w:p>
    <w:p w14:paraId="02334A14" w14:textId="7EF729AB" w:rsidR="00C5155C" w:rsidRPr="00461D9C" w:rsidRDefault="00530604" w:rsidP="00461D9C">
      <w:pPr>
        <w:pStyle w:val="Style1"/>
        <w:rPr>
          <w:rFonts w:ascii="Arial" w:hAnsi="Arial" w:cs="Arial"/>
          <w:sz w:val="24"/>
          <w:szCs w:val="24"/>
        </w:rPr>
      </w:pPr>
      <w:r>
        <w:rPr>
          <w:rFonts w:ascii="Arial" w:hAnsi="Arial" w:cs="Arial"/>
          <w:sz w:val="24"/>
          <w:szCs w:val="24"/>
        </w:rPr>
        <w:t xml:space="preserve">I have </w:t>
      </w:r>
      <w:r w:rsidR="00DF1162">
        <w:rPr>
          <w:rFonts w:ascii="Arial" w:hAnsi="Arial" w:cs="Arial"/>
          <w:sz w:val="24"/>
          <w:szCs w:val="24"/>
        </w:rPr>
        <w:t xml:space="preserve">concluded that the relevant </w:t>
      </w:r>
      <w:r w:rsidR="00B23A36">
        <w:rPr>
          <w:rFonts w:ascii="Arial" w:hAnsi="Arial" w:cs="Arial"/>
          <w:sz w:val="24"/>
          <w:szCs w:val="24"/>
        </w:rPr>
        <w:t>period is 19</w:t>
      </w:r>
      <w:r w:rsidR="00461D9C">
        <w:rPr>
          <w:rFonts w:ascii="Arial" w:hAnsi="Arial" w:cs="Arial"/>
          <w:sz w:val="24"/>
          <w:szCs w:val="24"/>
        </w:rPr>
        <w:t>8</w:t>
      </w:r>
      <w:r w:rsidR="005905D8">
        <w:rPr>
          <w:rFonts w:ascii="Arial" w:hAnsi="Arial" w:cs="Arial"/>
          <w:sz w:val="24"/>
          <w:szCs w:val="24"/>
        </w:rPr>
        <w:t>9</w:t>
      </w:r>
      <w:r w:rsidR="00B23A36" w:rsidRPr="00461D9C">
        <w:rPr>
          <w:rFonts w:ascii="Arial" w:hAnsi="Arial" w:cs="Arial"/>
          <w:sz w:val="24"/>
          <w:szCs w:val="24"/>
        </w:rPr>
        <w:t xml:space="preserve"> to 20</w:t>
      </w:r>
      <w:r w:rsidR="00461D9C">
        <w:rPr>
          <w:rFonts w:ascii="Arial" w:hAnsi="Arial" w:cs="Arial"/>
          <w:sz w:val="24"/>
          <w:szCs w:val="24"/>
        </w:rPr>
        <w:t>09</w:t>
      </w:r>
      <w:r w:rsidR="00B23A36" w:rsidRPr="00461D9C">
        <w:rPr>
          <w:rFonts w:ascii="Arial" w:hAnsi="Arial" w:cs="Arial"/>
          <w:sz w:val="24"/>
          <w:szCs w:val="24"/>
        </w:rPr>
        <w:t>. I am satisfied that the user evidence is credible and indicative o</w:t>
      </w:r>
      <w:r w:rsidR="00B223C5" w:rsidRPr="00461D9C">
        <w:rPr>
          <w:rFonts w:ascii="Arial" w:hAnsi="Arial" w:cs="Arial"/>
          <w:sz w:val="24"/>
          <w:szCs w:val="24"/>
        </w:rPr>
        <w:t>f</w:t>
      </w:r>
      <w:r w:rsidR="00B23A36" w:rsidRPr="00461D9C">
        <w:rPr>
          <w:rFonts w:ascii="Arial" w:hAnsi="Arial" w:cs="Arial"/>
          <w:sz w:val="24"/>
          <w:szCs w:val="24"/>
        </w:rPr>
        <w:t xml:space="preserve"> regular public use of the Order </w:t>
      </w:r>
      <w:r w:rsidR="00461D9C" w:rsidRPr="00461D9C">
        <w:rPr>
          <w:rFonts w:ascii="Arial" w:hAnsi="Arial" w:cs="Arial"/>
          <w:sz w:val="24"/>
          <w:szCs w:val="24"/>
        </w:rPr>
        <w:t>R</w:t>
      </w:r>
      <w:r w:rsidR="00B23A36" w:rsidRPr="00461D9C">
        <w:rPr>
          <w:rFonts w:ascii="Arial" w:hAnsi="Arial" w:cs="Arial"/>
          <w:sz w:val="24"/>
          <w:szCs w:val="24"/>
        </w:rPr>
        <w:t xml:space="preserve">oute. </w:t>
      </w:r>
      <w:r w:rsidR="00C42904" w:rsidRPr="00461D9C">
        <w:rPr>
          <w:rFonts w:ascii="Arial" w:hAnsi="Arial" w:cs="Arial"/>
          <w:sz w:val="24"/>
          <w:szCs w:val="24"/>
        </w:rPr>
        <w:t xml:space="preserve">There is no evidence to suggest that this use was anything other than as of right, and there is no indication of interruption </w:t>
      </w:r>
      <w:r w:rsidR="00B43A08">
        <w:rPr>
          <w:rFonts w:ascii="Arial" w:hAnsi="Arial" w:cs="Arial"/>
          <w:sz w:val="24"/>
          <w:szCs w:val="24"/>
        </w:rPr>
        <w:t>during the relevant period</w:t>
      </w:r>
      <w:r w:rsidR="00C42904" w:rsidRPr="00461D9C">
        <w:rPr>
          <w:rFonts w:ascii="Arial" w:hAnsi="Arial" w:cs="Arial"/>
          <w:sz w:val="24"/>
          <w:szCs w:val="24"/>
        </w:rPr>
        <w:t xml:space="preserve">. There is no evidence of any actions by or on behalf of the landowner sufficient to convey to the public that there was no intention to dedicate a public right of way over the Order </w:t>
      </w:r>
      <w:r w:rsidR="00B43A08">
        <w:rPr>
          <w:rFonts w:ascii="Arial" w:hAnsi="Arial" w:cs="Arial"/>
          <w:sz w:val="24"/>
          <w:szCs w:val="24"/>
        </w:rPr>
        <w:t>R</w:t>
      </w:r>
      <w:r w:rsidR="00C42904" w:rsidRPr="00461D9C">
        <w:rPr>
          <w:rFonts w:ascii="Arial" w:hAnsi="Arial" w:cs="Arial"/>
          <w:sz w:val="24"/>
          <w:szCs w:val="24"/>
        </w:rPr>
        <w:t>oute.</w:t>
      </w:r>
      <w:r w:rsidR="00D57F78" w:rsidRPr="00461D9C">
        <w:rPr>
          <w:rFonts w:ascii="Arial" w:hAnsi="Arial" w:cs="Arial"/>
          <w:sz w:val="24"/>
          <w:szCs w:val="24"/>
        </w:rPr>
        <w:t xml:space="preserve"> Accordingly, I conclude that the tests are met and a public right of way subsists.</w:t>
      </w:r>
    </w:p>
    <w:p w14:paraId="5B838ED8" w14:textId="1C7B42EE" w:rsidR="00AC716D" w:rsidRPr="00AC716D" w:rsidRDefault="00AC716D" w:rsidP="008769BA">
      <w:pPr>
        <w:pStyle w:val="Style1"/>
        <w:numPr>
          <w:ilvl w:val="0"/>
          <w:numId w:val="0"/>
        </w:numPr>
        <w:rPr>
          <w:rFonts w:ascii="Arial" w:hAnsi="Arial" w:cs="Arial"/>
          <w:b/>
          <w:bCs/>
          <w:sz w:val="24"/>
          <w:szCs w:val="24"/>
        </w:rPr>
      </w:pPr>
      <w:r w:rsidRPr="00AC716D">
        <w:rPr>
          <w:rFonts w:ascii="Arial" w:hAnsi="Arial" w:cs="Arial"/>
          <w:b/>
          <w:bCs/>
          <w:sz w:val="24"/>
          <w:szCs w:val="24"/>
        </w:rPr>
        <w:t>Other Matters</w:t>
      </w:r>
    </w:p>
    <w:p w14:paraId="3CED12C3" w14:textId="6857E78D" w:rsidR="00675863" w:rsidRPr="00167246" w:rsidRDefault="00675863" w:rsidP="00365D9D">
      <w:pPr>
        <w:pStyle w:val="Style1"/>
        <w:rPr>
          <w:rFonts w:ascii="Arial" w:hAnsi="Arial" w:cs="Arial"/>
          <w:sz w:val="24"/>
          <w:szCs w:val="24"/>
        </w:rPr>
      </w:pPr>
      <w:r w:rsidRPr="00167246">
        <w:rPr>
          <w:rFonts w:ascii="Arial" w:hAnsi="Arial" w:cs="Arial"/>
          <w:sz w:val="24"/>
          <w:szCs w:val="24"/>
        </w:rPr>
        <w:t xml:space="preserve">The objectors </w:t>
      </w:r>
      <w:r w:rsidR="00167246" w:rsidRPr="00167246">
        <w:rPr>
          <w:rFonts w:ascii="Arial" w:hAnsi="Arial" w:cs="Arial"/>
          <w:sz w:val="24"/>
          <w:szCs w:val="24"/>
        </w:rPr>
        <w:t>have raised several arguments in their representations that I have not considered above, including</w:t>
      </w:r>
      <w:r w:rsidR="00167246">
        <w:rPr>
          <w:rFonts w:ascii="Arial" w:hAnsi="Arial" w:cs="Arial"/>
          <w:sz w:val="24"/>
          <w:szCs w:val="24"/>
        </w:rPr>
        <w:t xml:space="preserve"> </w:t>
      </w:r>
      <w:r w:rsidR="00BB2785">
        <w:rPr>
          <w:rFonts w:ascii="Arial" w:hAnsi="Arial" w:cs="Arial"/>
          <w:sz w:val="24"/>
          <w:szCs w:val="24"/>
        </w:rPr>
        <w:t xml:space="preserve">fears around the environmental impact of increased footfall should the Order Route be recorded as a public right of way, concerns </w:t>
      </w:r>
      <w:r w:rsidR="00E93C72">
        <w:rPr>
          <w:rFonts w:ascii="Arial" w:hAnsi="Arial" w:cs="Arial"/>
          <w:sz w:val="24"/>
          <w:szCs w:val="24"/>
        </w:rPr>
        <w:t xml:space="preserve">about possible property devaluation, and the presence of </w:t>
      </w:r>
      <w:r w:rsidR="00CE1861">
        <w:rPr>
          <w:rFonts w:ascii="Arial" w:hAnsi="Arial" w:cs="Arial"/>
          <w:sz w:val="24"/>
          <w:szCs w:val="24"/>
        </w:rPr>
        <w:t>the</w:t>
      </w:r>
      <w:r w:rsidR="00E93C72">
        <w:rPr>
          <w:rFonts w:ascii="Arial" w:hAnsi="Arial" w:cs="Arial"/>
          <w:sz w:val="24"/>
          <w:szCs w:val="24"/>
        </w:rPr>
        <w:t xml:space="preserve"> redway</w:t>
      </w:r>
      <w:r w:rsidR="003D74B1">
        <w:rPr>
          <w:rFonts w:ascii="Arial" w:hAnsi="Arial" w:cs="Arial"/>
          <w:sz w:val="24"/>
          <w:szCs w:val="24"/>
        </w:rPr>
        <w:t xml:space="preserve"> between Vienna Grove and Gardiner Court</w:t>
      </w:r>
      <w:r w:rsidR="00E93C72">
        <w:rPr>
          <w:rFonts w:ascii="Arial" w:hAnsi="Arial" w:cs="Arial"/>
          <w:sz w:val="24"/>
          <w:szCs w:val="24"/>
        </w:rPr>
        <w:t xml:space="preserve"> as an alternat</w:t>
      </w:r>
      <w:r w:rsidR="00CE1861">
        <w:rPr>
          <w:rFonts w:ascii="Arial" w:hAnsi="Arial" w:cs="Arial"/>
          <w:sz w:val="24"/>
          <w:szCs w:val="24"/>
        </w:rPr>
        <w:t>ive route.</w:t>
      </w:r>
      <w:r w:rsidR="001D4669">
        <w:rPr>
          <w:rFonts w:ascii="Arial" w:hAnsi="Arial" w:cs="Arial"/>
          <w:sz w:val="24"/>
          <w:szCs w:val="24"/>
        </w:rPr>
        <w:t xml:space="preserve"> </w:t>
      </w:r>
      <w:r w:rsidR="001D4669" w:rsidRPr="00A55AA0">
        <w:rPr>
          <w:rFonts w:ascii="Arial" w:hAnsi="Arial" w:cs="Arial"/>
          <w:sz w:val="24"/>
          <w:szCs w:val="24"/>
        </w:rPr>
        <w:t xml:space="preserve">While these concerns </w:t>
      </w:r>
      <w:r w:rsidR="00BD384B">
        <w:rPr>
          <w:rFonts w:ascii="Arial" w:hAnsi="Arial" w:cs="Arial"/>
          <w:sz w:val="24"/>
          <w:szCs w:val="24"/>
        </w:rPr>
        <w:t xml:space="preserve">and suggestions </w:t>
      </w:r>
      <w:r w:rsidR="001D4669" w:rsidRPr="00A55AA0">
        <w:rPr>
          <w:rFonts w:ascii="Arial" w:hAnsi="Arial" w:cs="Arial"/>
          <w:sz w:val="24"/>
          <w:szCs w:val="24"/>
        </w:rPr>
        <w:t>are</w:t>
      </w:r>
      <w:r w:rsidR="001D4669">
        <w:rPr>
          <w:rFonts w:ascii="Arial" w:hAnsi="Arial" w:cs="Arial"/>
          <w:sz w:val="24"/>
          <w:szCs w:val="24"/>
        </w:rPr>
        <w:t xml:space="preserve"> entirely</w:t>
      </w:r>
      <w:r w:rsidR="001D4669" w:rsidRPr="00A55AA0">
        <w:rPr>
          <w:rFonts w:ascii="Arial" w:hAnsi="Arial" w:cs="Arial"/>
          <w:sz w:val="24"/>
          <w:szCs w:val="24"/>
        </w:rPr>
        <w:t xml:space="preserve"> understandable, they cannot influence </w:t>
      </w:r>
      <w:r w:rsidR="001D4669">
        <w:rPr>
          <w:rFonts w:ascii="Arial" w:hAnsi="Arial" w:cs="Arial"/>
          <w:sz w:val="24"/>
          <w:szCs w:val="24"/>
        </w:rPr>
        <w:t>my decision</w:t>
      </w:r>
      <w:r w:rsidR="001D4669" w:rsidRPr="00A55AA0">
        <w:rPr>
          <w:rFonts w:ascii="Arial" w:hAnsi="Arial" w:cs="Arial"/>
          <w:sz w:val="24"/>
          <w:szCs w:val="24"/>
        </w:rPr>
        <w:t xml:space="preserve">. </w:t>
      </w:r>
      <w:r w:rsidR="001D4669">
        <w:rPr>
          <w:rFonts w:ascii="Arial" w:hAnsi="Arial" w:cs="Arial"/>
          <w:sz w:val="24"/>
          <w:szCs w:val="24"/>
        </w:rPr>
        <w:t>My task is to establish wh</w:t>
      </w:r>
      <w:r w:rsidR="00AB3BCF">
        <w:rPr>
          <w:rFonts w:ascii="Arial" w:hAnsi="Arial" w:cs="Arial"/>
          <w:sz w:val="24"/>
          <w:szCs w:val="24"/>
        </w:rPr>
        <w:t>ether</w:t>
      </w:r>
      <w:r w:rsidR="001D4669">
        <w:rPr>
          <w:rFonts w:ascii="Arial" w:hAnsi="Arial" w:cs="Arial"/>
          <w:sz w:val="24"/>
          <w:szCs w:val="24"/>
        </w:rPr>
        <w:t xml:space="preserve"> public rights exist over the Order Route, and questions concerning the desirability or </w:t>
      </w:r>
      <w:r w:rsidR="00BA693F">
        <w:rPr>
          <w:rFonts w:ascii="Arial" w:hAnsi="Arial" w:cs="Arial"/>
          <w:sz w:val="24"/>
          <w:szCs w:val="24"/>
        </w:rPr>
        <w:t>wider impact</w:t>
      </w:r>
      <w:r w:rsidR="001D4669">
        <w:rPr>
          <w:rFonts w:ascii="Arial" w:hAnsi="Arial" w:cs="Arial"/>
          <w:sz w:val="24"/>
          <w:szCs w:val="24"/>
        </w:rPr>
        <w:t xml:space="preserve"> of such rights can have no bearing on this process.</w:t>
      </w:r>
      <w:r w:rsidR="00CE1861">
        <w:rPr>
          <w:rFonts w:ascii="Arial" w:hAnsi="Arial" w:cs="Arial"/>
          <w:sz w:val="24"/>
          <w:szCs w:val="24"/>
        </w:rPr>
        <w:t xml:space="preserve"> </w:t>
      </w:r>
      <w:r w:rsidR="00E93C72">
        <w:rPr>
          <w:rFonts w:ascii="Arial" w:hAnsi="Arial" w:cs="Arial"/>
          <w:sz w:val="24"/>
          <w:szCs w:val="24"/>
        </w:rPr>
        <w:t xml:space="preserve"> </w:t>
      </w:r>
    </w:p>
    <w:p w14:paraId="326A532D" w14:textId="4F64A6AF" w:rsidR="00632128" w:rsidRPr="004F6621" w:rsidRDefault="0058002E" w:rsidP="004F6621">
      <w:pPr>
        <w:pStyle w:val="Style1"/>
        <w:numPr>
          <w:ilvl w:val="0"/>
          <w:numId w:val="0"/>
        </w:numPr>
        <w:rPr>
          <w:rFonts w:ascii="Arial" w:hAnsi="Arial" w:cs="Arial"/>
          <w:b/>
          <w:bCs/>
          <w:color w:val="auto"/>
          <w:sz w:val="24"/>
          <w:szCs w:val="24"/>
        </w:rPr>
      </w:pPr>
      <w:r>
        <w:rPr>
          <w:rFonts w:ascii="Arial" w:hAnsi="Arial" w:cs="Arial"/>
          <w:b/>
          <w:bCs/>
          <w:color w:val="auto"/>
          <w:sz w:val="24"/>
          <w:szCs w:val="24"/>
        </w:rPr>
        <w:t>Over</w:t>
      </w:r>
      <w:r w:rsidR="00FB44E2">
        <w:rPr>
          <w:rFonts w:ascii="Arial" w:hAnsi="Arial" w:cs="Arial"/>
          <w:b/>
          <w:bCs/>
          <w:color w:val="auto"/>
          <w:sz w:val="24"/>
          <w:szCs w:val="24"/>
        </w:rPr>
        <w:t>al</w:t>
      </w:r>
      <w:r>
        <w:rPr>
          <w:rFonts w:ascii="Arial" w:hAnsi="Arial" w:cs="Arial"/>
          <w:b/>
          <w:bCs/>
          <w:color w:val="auto"/>
          <w:sz w:val="24"/>
          <w:szCs w:val="24"/>
        </w:rPr>
        <w:t>l</w:t>
      </w:r>
      <w:r w:rsidR="00FB44E2">
        <w:rPr>
          <w:rFonts w:ascii="Arial" w:hAnsi="Arial" w:cs="Arial"/>
          <w:b/>
          <w:bCs/>
          <w:color w:val="auto"/>
          <w:sz w:val="24"/>
          <w:szCs w:val="24"/>
        </w:rPr>
        <w:t xml:space="preserve"> </w:t>
      </w:r>
      <w:r w:rsidR="002D44EA" w:rsidRPr="00EE6B4B">
        <w:rPr>
          <w:rFonts w:ascii="Arial" w:hAnsi="Arial" w:cs="Arial"/>
          <w:b/>
          <w:bCs/>
          <w:color w:val="auto"/>
          <w:sz w:val="24"/>
          <w:szCs w:val="24"/>
        </w:rPr>
        <w:t>Co</w:t>
      </w:r>
      <w:r w:rsidR="00FB44E2">
        <w:rPr>
          <w:rFonts w:ascii="Arial" w:hAnsi="Arial" w:cs="Arial"/>
          <w:b/>
          <w:bCs/>
          <w:color w:val="auto"/>
          <w:sz w:val="24"/>
          <w:szCs w:val="24"/>
        </w:rPr>
        <w:t>nclusion</w:t>
      </w:r>
    </w:p>
    <w:p w14:paraId="27FDF755" w14:textId="46E97876" w:rsidR="00357EBB" w:rsidRPr="00AA37E7" w:rsidRDefault="00BC4242" w:rsidP="00AA37E7">
      <w:pPr>
        <w:pStyle w:val="Style1"/>
        <w:rPr>
          <w:rFonts w:ascii="Arial" w:hAnsi="Arial" w:cs="Arial"/>
          <w:color w:val="auto"/>
          <w:sz w:val="24"/>
          <w:szCs w:val="24"/>
        </w:rPr>
      </w:pPr>
      <w:r>
        <w:rPr>
          <w:rFonts w:ascii="Arial" w:hAnsi="Arial" w:cs="Arial"/>
          <w:color w:val="auto"/>
          <w:sz w:val="24"/>
          <w:szCs w:val="24"/>
        </w:rPr>
        <w:t>Based on</w:t>
      </w:r>
      <w:r w:rsidR="00282838">
        <w:rPr>
          <w:rFonts w:ascii="Arial" w:hAnsi="Arial" w:cs="Arial"/>
          <w:color w:val="auto"/>
          <w:sz w:val="24"/>
          <w:szCs w:val="24"/>
        </w:rPr>
        <w:t xml:space="preserve"> all of</w:t>
      </w:r>
      <w:r>
        <w:rPr>
          <w:rFonts w:ascii="Arial" w:hAnsi="Arial" w:cs="Arial"/>
          <w:color w:val="auto"/>
          <w:sz w:val="24"/>
          <w:szCs w:val="24"/>
        </w:rPr>
        <w:t xml:space="preserve"> the evidence before me I am satisfied, on the balance of probability, that a </w:t>
      </w:r>
      <w:r w:rsidR="00755F4B">
        <w:rPr>
          <w:rFonts w:ascii="Arial" w:hAnsi="Arial" w:cs="Arial"/>
          <w:color w:val="auto"/>
          <w:sz w:val="24"/>
          <w:szCs w:val="24"/>
        </w:rPr>
        <w:t>public footpath</w:t>
      </w:r>
      <w:r>
        <w:rPr>
          <w:rFonts w:ascii="Arial" w:hAnsi="Arial" w:cs="Arial"/>
          <w:color w:val="auto"/>
          <w:sz w:val="24"/>
          <w:szCs w:val="24"/>
        </w:rPr>
        <w:t xml:space="preserve"> </w:t>
      </w:r>
      <w:r w:rsidR="00AC6DC4">
        <w:rPr>
          <w:rFonts w:ascii="Arial" w:hAnsi="Arial" w:cs="Arial"/>
          <w:color w:val="auto"/>
          <w:sz w:val="24"/>
          <w:szCs w:val="24"/>
        </w:rPr>
        <w:t xml:space="preserve">subsists along the entirety of the </w:t>
      </w:r>
      <w:r w:rsidR="00A90ADA">
        <w:rPr>
          <w:rFonts w:ascii="Arial" w:hAnsi="Arial" w:cs="Arial"/>
          <w:color w:val="auto"/>
          <w:sz w:val="24"/>
          <w:szCs w:val="24"/>
        </w:rPr>
        <w:t>O</w:t>
      </w:r>
      <w:r w:rsidR="00AC6DC4">
        <w:rPr>
          <w:rFonts w:ascii="Arial" w:hAnsi="Arial" w:cs="Arial"/>
          <w:color w:val="auto"/>
          <w:sz w:val="24"/>
          <w:szCs w:val="24"/>
        </w:rPr>
        <w:t xml:space="preserve">rder </w:t>
      </w:r>
      <w:r w:rsidR="00A419C2">
        <w:rPr>
          <w:rFonts w:ascii="Arial" w:hAnsi="Arial" w:cs="Arial"/>
          <w:color w:val="auto"/>
          <w:sz w:val="24"/>
          <w:szCs w:val="24"/>
        </w:rPr>
        <w:t>R</w:t>
      </w:r>
      <w:r w:rsidR="00AC6DC4">
        <w:rPr>
          <w:rFonts w:ascii="Arial" w:hAnsi="Arial" w:cs="Arial"/>
          <w:color w:val="auto"/>
          <w:sz w:val="24"/>
          <w:szCs w:val="24"/>
        </w:rPr>
        <w:t>oute</w:t>
      </w:r>
      <w:r w:rsidR="00FB38A1">
        <w:rPr>
          <w:rFonts w:ascii="Arial" w:hAnsi="Arial" w:cs="Arial"/>
          <w:color w:val="auto"/>
          <w:sz w:val="24"/>
          <w:szCs w:val="24"/>
        </w:rPr>
        <w:t xml:space="preserve"> and that the DMS should be modified accordingly.</w:t>
      </w:r>
    </w:p>
    <w:p w14:paraId="0DB30FD2" w14:textId="77777777" w:rsidR="00AA37E7" w:rsidRDefault="00AA37E7" w:rsidP="009F7CE7">
      <w:pPr>
        <w:pStyle w:val="Style1"/>
        <w:numPr>
          <w:ilvl w:val="0"/>
          <w:numId w:val="0"/>
        </w:numPr>
        <w:rPr>
          <w:rFonts w:ascii="Arial" w:hAnsi="Arial" w:cs="Arial"/>
          <w:b/>
          <w:bCs/>
          <w:color w:val="auto"/>
          <w:sz w:val="24"/>
          <w:szCs w:val="24"/>
        </w:rPr>
      </w:pPr>
    </w:p>
    <w:p w14:paraId="2E97A77D" w14:textId="77777777" w:rsidR="00AA37E7" w:rsidRDefault="00AA37E7" w:rsidP="009F7CE7">
      <w:pPr>
        <w:pStyle w:val="Style1"/>
        <w:numPr>
          <w:ilvl w:val="0"/>
          <w:numId w:val="0"/>
        </w:numPr>
        <w:rPr>
          <w:rFonts w:ascii="Arial" w:hAnsi="Arial" w:cs="Arial"/>
          <w:b/>
          <w:bCs/>
          <w:color w:val="auto"/>
          <w:sz w:val="24"/>
          <w:szCs w:val="24"/>
        </w:rPr>
      </w:pPr>
    </w:p>
    <w:p w14:paraId="4578BD8F" w14:textId="77777777" w:rsidR="00AA37E7" w:rsidRDefault="00AA37E7" w:rsidP="009F7CE7">
      <w:pPr>
        <w:pStyle w:val="Style1"/>
        <w:numPr>
          <w:ilvl w:val="0"/>
          <w:numId w:val="0"/>
        </w:numPr>
        <w:rPr>
          <w:rFonts w:ascii="Arial" w:hAnsi="Arial" w:cs="Arial"/>
          <w:b/>
          <w:bCs/>
          <w:color w:val="auto"/>
          <w:sz w:val="24"/>
          <w:szCs w:val="24"/>
        </w:rPr>
      </w:pPr>
    </w:p>
    <w:p w14:paraId="47C094EF" w14:textId="0B0121C2" w:rsidR="002D44EA" w:rsidRDefault="009F7CE7" w:rsidP="009F7CE7">
      <w:pPr>
        <w:pStyle w:val="Style1"/>
        <w:numPr>
          <w:ilvl w:val="0"/>
          <w:numId w:val="0"/>
        </w:numPr>
        <w:rPr>
          <w:rFonts w:ascii="Arial" w:hAnsi="Arial" w:cs="Arial"/>
          <w:b/>
          <w:bCs/>
          <w:color w:val="auto"/>
          <w:sz w:val="24"/>
          <w:szCs w:val="24"/>
        </w:rPr>
      </w:pPr>
      <w:r w:rsidRPr="007D1B20">
        <w:rPr>
          <w:rFonts w:ascii="Arial" w:hAnsi="Arial" w:cs="Arial"/>
          <w:b/>
          <w:bCs/>
          <w:color w:val="auto"/>
          <w:sz w:val="24"/>
          <w:szCs w:val="24"/>
        </w:rPr>
        <w:lastRenderedPageBreak/>
        <w:t>Formal Decision</w:t>
      </w:r>
    </w:p>
    <w:p w14:paraId="4CBFA871" w14:textId="556D12ED" w:rsidR="00BC4242" w:rsidRPr="00BC4242" w:rsidRDefault="00BC4242" w:rsidP="00BC4242">
      <w:pPr>
        <w:pStyle w:val="Style1"/>
        <w:rPr>
          <w:rFonts w:ascii="Arial" w:hAnsi="Arial" w:cs="Arial"/>
          <w:color w:val="auto"/>
          <w:sz w:val="24"/>
          <w:szCs w:val="24"/>
        </w:rPr>
      </w:pPr>
      <w:r>
        <w:rPr>
          <w:rFonts w:ascii="Arial" w:hAnsi="Arial" w:cs="Arial"/>
          <w:color w:val="auto"/>
          <w:sz w:val="24"/>
          <w:szCs w:val="24"/>
        </w:rPr>
        <w:t>I confirm the Order.</w:t>
      </w:r>
    </w:p>
    <w:p w14:paraId="3BB1E1E4" w14:textId="77777777" w:rsidR="002A4E73" w:rsidRDefault="002A4E73" w:rsidP="003956E9">
      <w:pPr>
        <w:pStyle w:val="Style1"/>
        <w:numPr>
          <w:ilvl w:val="0"/>
          <w:numId w:val="0"/>
        </w:numPr>
        <w:rPr>
          <w:rFonts w:ascii="Arial" w:hAnsi="Arial" w:cs="Arial"/>
          <w:color w:val="auto"/>
          <w:sz w:val="24"/>
          <w:szCs w:val="24"/>
        </w:rPr>
      </w:pPr>
    </w:p>
    <w:p w14:paraId="2FD9DB3B" w14:textId="25CE31A7" w:rsidR="00BC4242" w:rsidRPr="00C031F6" w:rsidRDefault="00BC4242" w:rsidP="003956E9">
      <w:pPr>
        <w:pStyle w:val="Style1"/>
        <w:numPr>
          <w:ilvl w:val="0"/>
          <w:numId w:val="0"/>
        </w:numPr>
        <w:rPr>
          <w:rFonts w:ascii="Monotype Corsiva" w:hAnsi="Monotype Corsiva" w:cs="Arial"/>
          <w:color w:val="auto"/>
          <w:sz w:val="36"/>
          <w:szCs w:val="36"/>
        </w:rPr>
      </w:pPr>
      <w:r w:rsidRPr="00C031F6">
        <w:rPr>
          <w:rFonts w:ascii="Monotype Corsiva" w:hAnsi="Monotype Corsiva" w:cs="Arial"/>
          <w:color w:val="auto"/>
          <w:sz w:val="36"/>
          <w:szCs w:val="36"/>
        </w:rPr>
        <w:t>Harry Wood</w:t>
      </w:r>
    </w:p>
    <w:p w14:paraId="3137B341" w14:textId="2D1B1933" w:rsidR="00B947FA" w:rsidRPr="004A46D5" w:rsidRDefault="00B947FA" w:rsidP="003A5D43">
      <w:pPr>
        <w:pStyle w:val="Style1"/>
        <w:numPr>
          <w:ilvl w:val="0"/>
          <w:numId w:val="0"/>
        </w:numPr>
        <w:ind w:left="431" w:hanging="431"/>
        <w:rPr>
          <w:rFonts w:ascii="Arial" w:hAnsi="Arial" w:cs="Arial"/>
          <w:b/>
          <w:bCs/>
          <w:color w:val="auto"/>
          <w:sz w:val="24"/>
          <w:szCs w:val="24"/>
        </w:rPr>
      </w:pPr>
      <w:r w:rsidRPr="004A46D5">
        <w:rPr>
          <w:rFonts w:ascii="Arial" w:hAnsi="Arial" w:cs="Arial"/>
          <w:b/>
          <w:bCs/>
          <w:color w:val="auto"/>
          <w:sz w:val="24"/>
          <w:szCs w:val="24"/>
        </w:rPr>
        <w:t>INSPECTOR</w:t>
      </w:r>
    </w:p>
    <w:p w14:paraId="12EDA34F" w14:textId="419EC658" w:rsidR="00341AA2" w:rsidRDefault="00341AA2" w:rsidP="00341AA2">
      <w:pPr>
        <w:pStyle w:val="Style1"/>
        <w:numPr>
          <w:ilvl w:val="0"/>
          <w:numId w:val="0"/>
        </w:numPr>
        <w:ind w:left="431" w:hanging="431"/>
        <w:rPr>
          <w:rFonts w:ascii="Arial" w:hAnsi="Arial" w:cs="Arial"/>
          <w:sz w:val="24"/>
          <w:szCs w:val="24"/>
        </w:rPr>
      </w:pPr>
    </w:p>
    <w:p w14:paraId="5C5C6211" w14:textId="77777777" w:rsidR="007B2AC4" w:rsidRDefault="007B2AC4" w:rsidP="00341AA2">
      <w:pPr>
        <w:pStyle w:val="Style1"/>
        <w:numPr>
          <w:ilvl w:val="0"/>
          <w:numId w:val="0"/>
        </w:numPr>
        <w:ind w:left="431" w:hanging="431"/>
        <w:rPr>
          <w:rFonts w:ascii="Arial" w:hAnsi="Arial" w:cs="Arial"/>
          <w:sz w:val="24"/>
          <w:szCs w:val="24"/>
        </w:rPr>
      </w:pPr>
    </w:p>
    <w:p w14:paraId="41BB8406" w14:textId="77777777" w:rsidR="00D04BBC" w:rsidRDefault="00D04BBC" w:rsidP="00E464F9">
      <w:pPr>
        <w:pStyle w:val="Style1"/>
        <w:numPr>
          <w:ilvl w:val="0"/>
          <w:numId w:val="0"/>
        </w:numPr>
        <w:rPr>
          <w:rFonts w:ascii="Arial" w:hAnsi="Arial" w:cs="Arial"/>
          <w:sz w:val="24"/>
          <w:szCs w:val="24"/>
        </w:rPr>
      </w:pPr>
    </w:p>
    <w:p w14:paraId="583A108E" w14:textId="77777777" w:rsidR="00D04BBC" w:rsidRDefault="00D04BBC" w:rsidP="00E464F9">
      <w:pPr>
        <w:pStyle w:val="Style1"/>
        <w:numPr>
          <w:ilvl w:val="0"/>
          <w:numId w:val="0"/>
        </w:numPr>
        <w:rPr>
          <w:rFonts w:ascii="Arial" w:hAnsi="Arial" w:cs="Arial"/>
          <w:sz w:val="24"/>
          <w:szCs w:val="24"/>
        </w:rPr>
      </w:pPr>
    </w:p>
    <w:p w14:paraId="1B7C2C83" w14:textId="77777777" w:rsidR="00D04BBC" w:rsidRDefault="00D04BBC" w:rsidP="00E464F9">
      <w:pPr>
        <w:pStyle w:val="Style1"/>
        <w:numPr>
          <w:ilvl w:val="0"/>
          <w:numId w:val="0"/>
        </w:numPr>
        <w:rPr>
          <w:rFonts w:ascii="Arial" w:hAnsi="Arial" w:cs="Arial"/>
          <w:sz w:val="24"/>
          <w:szCs w:val="24"/>
        </w:rPr>
      </w:pPr>
    </w:p>
    <w:p w14:paraId="5A85E6E5" w14:textId="77777777" w:rsidR="00D04BBC" w:rsidRDefault="00D04BBC" w:rsidP="00E464F9">
      <w:pPr>
        <w:pStyle w:val="Style1"/>
        <w:numPr>
          <w:ilvl w:val="0"/>
          <w:numId w:val="0"/>
        </w:numPr>
        <w:rPr>
          <w:rFonts w:ascii="Arial" w:hAnsi="Arial" w:cs="Arial"/>
          <w:sz w:val="24"/>
          <w:szCs w:val="24"/>
        </w:rPr>
      </w:pPr>
    </w:p>
    <w:p w14:paraId="043A314E" w14:textId="77777777" w:rsidR="00D04BBC" w:rsidRDefault="00D04BBC" w:rsidP="00E464F9">
      <w:pPr>
        <w:pStyle w:val="Style1"/>
        <w:numPr>
          <w:ilvl w:val="0"/>
          <w:numId w:val="0"/>
        </w:numPr>
        <w:rPr>
          <w:rFonts w:ascii="Arial" w:hAnsi="Arial" w:cs="Arial"/>
          <w:sz w:val="24"/>
          <w:szCs w:val="24"/>
        </w:rPr>
      </w:pPr>
    </w:p>
    <w:p w14:paraId="693E25BB" w14:textId="77777777" w:rsidR="00D04BBC" w:rsidRDefault="00D04BBC" w:rsidP="00E464F9">
      <w:pPr>
        <w:pStyle w:val="Style1"/>
        <w:numPr>
          <w:ilvl w:val="0"/>
          <w:numId w:val="0"/>
        </w:numPr>
        <w:rPr>
          <w:rFonts w:ascii="Arial" w:hAnsi="Arial" w:cs="Arial"/>
          <w:sz w:val="24"/>
          <w:szCs w:val="24"/>
        </w:rPr>
      </w:pPr>
    </w:p>
    <w:p w14:paraId="2C94DB6D" w14:textId="77777777" w:rsidR="00D04BBC" w:rsidRDefault="00D04BBC" w:rsidP="00E464F9">
      <w:pPr>
        <w:pStyle w:val="Style1"/>
        <w:numPr>
          <w:ilvl w:val="0"/>
          <w:numId w:val="0"/>
        </w:numPr>
        <w:rPr>
          <w:rFonts w:ascii="Arial" w:hAnsi="Arial" w:cs="Arial"/>
          <w:sz w:val="24"/>
          <w:szCs w:val="24"/>
        </w:rPr>
      </w:pPr>
    </w:p>
    <w:p w14:paraId="11470E25" w14:textId="77777777" w:rsidR="00D04BBC" w:rsidRDefault="00D04BBC" w:rsidP="00E464F9">
      <w:pPr>
        <w:pStyle w:val="Style1"/>
        <w:numPr>
          <w:ilvl w:val="0"/>
          <w:numId w:val="0"/>
        </w:numPr>
        <w:rPr>
          <w:rFonts w:ascii="Arial" w:hAnsi="Arial" w:cs="Arial"/>
          <w:sz w:val="24"/>
          <w:szCs w:val="24"/>
        </w:rPr>
      </w:pPr>
    </w:p>
    <w:p w14:paraId="1E3B8C03" w14:textId="77777777" w:rsidR="00D04BBC" w:rsidRDefault="00D04BBC" w:rsidP="00E464F9">
      <w:pPr>
        <w:pStyle w:val="Style1"/>
        <w:numPr>
          <w:ilvl w:val="0"/>
          <w:numId w:val="0"/>
        </w:numPr>
        <w:rPr>
          <w:rFonts w:ascii="Arial" w:hAnsi="Arial" w:cs="Arial"/>
          <w:sz w:val="24"/>
          <w:szCs w:val="24"/>
        </w:rPr>
      </w:pPr>
    </w:p>
    <w:p w14:paraId="0A6DBD8F" w14:textId="77777777" w:rsidR="00D04BBC" w:rsidRDefault="00D04BBC" w:rsidP="00E464F9">
      <w:pPr>
        <w:pStyle w:val="Style1"/>
        <w:numPr>
          <w:ilvl w:val="0"/>
          <w:numId w:val="0"/>
        </w:numPr>
        <w:rPr>
          <w:rFonts w:ascii="Arial" w:hAnsi="Arial" w:cs="Arial"/>
          <w:sz w:val="24"/>
          <w:szCs w:val="24"/>
        </w:rPr>
      </w:pPr>
    </w:p>
    <w:p w14:paraId="3D4F9DF6" w14:textId="77777777" w:rsidR="00D04BBC" w:rsidRDefault="00D04BBC" w:rsidP="00E464F9">
      <w:pPr>
        <w:pStyle w:val="Style1"/>
        <w:numPr>
          <w:ilvl w:val="0"/>
          <w:numId w:val="0"/>
        </w:numPr>
        <w:rPr>
          <w:rFonts w:ascii="Arial" w:hAnsi="Arial" w:cs="Arial"/>
          <w:sz w:val="24"/>
          <w:szCs w:val="24"/>
        </w:rPr>
      </w:pPr>
    </w:p>
    <w:p w14:paraId="6BBC3749" w14:textId="77777777" w:rsidR="00D04BBC" w:rsidRDefault="00D04BBC" w:rsidP="00E464F9">
      <w:pPr>
        <w:pStyle w:val="Style1"/>
        <w:numPr>
          <w:ilvl w:val="0"/>
          <w:numId w:val="0"/>
        </w:numPr>
        <w:rPr>
          <w:rFonts w:ascii="Arial" w:hAnsi="Arial" w:cs="Arial"/>
          <w:sz w:val="24"/>
          <w:szCs w:val="24"/>
        </w:rPr>
      </w:pPr>
    </w:p>
    <w:p w14:paraId="10F496F6" w14:textId="77777777" w:rsidR="00D04BBC" w:rsidRDefault="00D04BBC" w:rsidP="00E464F9">
      <w:pPr>
        <w:pStyle w:val="Style1"/>
        <w:numPr>
          <w:ilvl w:val="0"/>
          <w:numId w:val="0"/>
        </w:numPr>
        <w:rPr>
          <w:rFonts w:ascii="Arial" w:hAnsi="Arial" w:cs="Arial"/>
          <w:sz w:val="24"/>
          <w:szCs w:val="24"/>
        </w:rPr>
      </w:pPr>
    </w:p>
    <w:p w14:paraId="2783C18B" w14:textId="77777777" w:rsidR="00D04BBC" w:rsidRDefault="00D04BBC" w:rsidP="00E464F9">
      <w:pPr>
        <w:pStyle w:val="Style1"/>
        <w:numPr>
          <w:ilvl w:val="0"/>
          <w:numId w:val="0"/>
        </w:numPr>
        <w:rPr>
          <w:rFonts w:ascii="Arial" w:hAnsi="Arial" w:cs="Arial"/>
          <w:sz w:val="24"/>
          <w:szCs w:val="24"/>
        </w:rPr>
      </w:pPr>
    </w:p>
    <w:p w14:paraId="3EBAEF34" w14:textId="77777777" w:rsidR="00D04BBC" w:rsidRDefault="00D04BBC" w:rsidP="00E464F9">
      <w:pPr>
        <w:pStyle w:val="Style1"/>
        <w:numPr>
          <w:ilvl w:val="0"/>
          <w:numId w:val="0"/>
        </w:numPr>
        <w:rPr>
          <w:rFonts w:ascii="Arial" w:hAnsi="Arial" w:cs="Arial"/>
          <w:sz w:val="24"/>
          <w:szCs w:val="24"/>
        </w:rPr>
      </w:pPr>
    </w:p>
    <w:p w14:paraId="143C4980" w14:textId="77777777" w:rsidR="00D04BBC" w:rsidRDefault="00D04BBC" w:rsidP="00E464F9">
      <w:pPr>
        <w:pStyle w:val="Style1"/>
        <w:numPr>
          <w:ilvl w:val="0"/>
          <w:numId w:val="0"/>
        </w:numPr>
        <w:rPr>
          <w:rFonts w:ascii="Arial" w:hAnsi="Arial" w:cs="Arial"/>
          <w:sz w:val="24"/>
          <w:szCs w:val="24"/>
        </w:rPr>
      </w:pPr>
    </w:p>
    <w:p w14:paraId="0D6A365E" w14:textId="77777777" w:rsidR="00D04BBC" w:rsidRDefault="00D04BBC" w:rsidP="00E464F9">
      <w:pPr>
        <w:pStyle w:val="Style1"/>
        <w:numPr>
          <w:ilvl w:val="0"/>
          <w:numId w:val="0"/>
        </w:numPr>
        <w:rPr>
          <w:rFonts w:ascii="Arial" w:hAnsi="Arial" w:cs="Arial"/>
          <w:sz w:val="24"/>
          <w:szCs w:val="24"/>
        </w:rPr>
      </w:pPr>
    </w:p>
    <w:p w14:paraId="2948DEB0" w14:textId="77777777" w:rsidR="00D04BBC" w:rsidRDefault="00D04BBC" w:rsidP="00E464F9">
      <w:pPr>
        <w:pStyle w:val="Style1"/>
        <w:numPr>
          <w:ilvl w:val="0"/>
          <w:numId w:val="0"/>
        </w:numPr>
        <w:rPr>
          <w:rFonts w:ascii="Arial" w:hAnsi="Arial" w:cs="Arial"/>
          <w:sz w:val="24"/>
          <w:szCs w:val="24"/>
        </w:rPr>
      </w:pPr>
    </w:p>
    <w:p w14:paraId="2059255C" w14:textId="77777777" w:rsidR="00D04BBC" w:rsidRDefault="00D04BBC" w:rsidP="00E464F9">
      <w:pPr>
        <w:pStyle w:val="Style1"/>
        <w:numPr>
          <w:ilvl w:val="0"/>
          <w:numId w:val="0"/>
        </w:numPr>
        <w:rPr>
          <w:rFonts w:ascii="Arial" w:hAnsi="Arial" w:cs="Arial"/>
          <w:sz w:val="24"/>
          <w:szCs w:val="24"/>
        </w:rPr>
      </w:pPr>
    </w:p>
    <w:p w14:paraId="34DE52B5" w14:textId="77777777" w:rsidR="00D04BBC" w:rsidRDefault="00D04BBC" w:rsidP="00E464F9">
      <w:pPr>
        <w:pStyle w:val="Style1"/>
        <w:numPr>
          <w:ilvl w:val="0"/>
          <w:numId w:val="0"/>
        </w:numPr>
        <w:rPr>
          <w:rFonts w:ascii="Arial" w:hAnsi="Arial" w:cs="Arial"/>
          <w:sz w:val="24"/>
          <w:szCs w:val="24"/>
        </w:rPr>
      </w:pPr>
    </w:p>
    <w:p w14:paraId="3B47296D" w14:textId="77777777" w:rsidR="00D04BBC" w:rsidRDefault="00D04BBC" w:rsidP="00E464F9">
      <w:pPr>
        <w:pStyle w:val="Style1"/>
        <w:numPr>
          <w:ilvl w:val="0"/>
          <w:numId w:val="0"/>
        </w:numPr>
        <w:rPr>
          <w:rFonts w:ascii="Arial" w:hAnsi="Arial" w:cs="Arial"/>
          <w:sz w:val="24"/>
          <w:szCs w:val="24"/>
        </w:rPr>
      </w:pPr>
    </w:p>
    <w:p w14:paraId="72A277B4" w14:textId="77777777" w:rsidR="00D04BBC" w:rsidRDefault="00D04BBC" w:rsidP="00E464F9">
      <w:pPr>
        <w:pStyle w:val="Style1"/>
        <w:numPr>
          <w:ilvl w:val="0"/>
          <w:numId w:val="0"/>
        </w:numPr>
        <w:rPr>
          <w:rFonts w:ascii="Arial" w:hAnsi="Arial" w:cs="Arial"/>
          <w:sz w:val="24"/>
          <w:szCs w:val="24"/>
        </w:rPr>
      </w:pPr>
    </w:p>
    <w:p w14:paraId="7C9550EB" w14:textId="77777777" w:rsidR="00D04BBC" w:rsidRDefault="00D04BBC" w:rsidP="00E464F9">
      <w:pPr>
        <w:pStyle w:val="Style1"/>
        <w:numPr>
          <w:ilvl w:val="0"/>
          <w:numId w:val="0"/>
        </w:numPr>
        <w:rPr>
          <w:rFonts w:ascii="Arial" w:hAnsi="Arial" w:cs="Arial"/>
          <w:sz w:val="24"/>
          <w:szCs w:val="24"/>
        </w:rPr>
      </w:pPr>
    </w:p>
    <w:p w14:paraId="64213B76" w14:textId="77777777" w:rsidR="002A23D4" w:rsidRDefault="002A23D4" w:rsidP="00E464F9">
      <w:pPr>
        <w:pStyle w:val="Style1"/>
        <w:numPr>
          <w:ilvl w:val="0"/>
          <w:numId w:val="0"/>
        </w:numPr>
        <w:rPr>
          <w:rFonts w:ascii="Arial" w:hAnsi="Arial" w:cs="Arial"/>
          <w:sz w:val="24"/>
          <w:szCs w:val="24"/>
        </w:rPr>
      </w:pPr>
    </w:p>
    <w:p w14:paraId="304994C0" w14:textId="002B2AFF" w:rsidR="007B2AC4" w:rsidRDefault="007B2AC4" w:rsidP="007B2AC4">
      <w:pPr>
        <w:pStyle w:val="Style1"/>
        <w:numPr>
          <w:ilvl w:val="0"/>
          <w:numId w:val="0"/>
        </w:numPr>
        <w:ind w:left="431" w:hanging="431"/>
        <w:jc w:val="center"/>
        <w:rPr>
          <w:rFonts w:ascii="Arial" w:hAnsi="Arial" w:cs="Arial"/>
          <w:b/>
          <w:bCs/>
          <w:sz w:val="24"/>
          <w:szCs w:val="24"/>
        </w:rPr>
      </w:pPr>
      <w:r>
        <w:rPr>
          <w:rFonts w:ascii="Arial" w:hAnsi="Arial" w:cs="Arial"/>
          <w:b/>
          <w:bCs/>
          <w:sz w:val="24"/>
          <w:szCs w:val="24"/>
        </w:rPr>
        <w:lastRenderedPageBreak/>
        <w:t xml:space="preserve">Order </w:t>
      </w:r>
      <w:r w:rsidR="000A127C">
        <w:rPr>
          <w:rFonts w:ascii="Arial" w:hAnsi="Arial" w:cs="Arial"/>
          <w:b/>
          <w:bCs/>
          <w:sz w:val="24"/>
          <w:szCs w:val="24"/>
        </w:rPr>
        <w:t>Plan</w:t>
      </w:r>
      <w:r w:rsidR="002A23D4">
        <w:rPr>
          <w:rFonts w:ascii="Arial" w:hAnsi="Arial" w:cs="Arial"/>
          <w:b/>
          <w:bCs/>
          <w:sz w:val="24"/>
          <w:szCs w:val="24"/>
        </w:rPr>
        <w:t xml:space="preserve"> (not to scale)</w:t>
      </w:r>
    </w:p>
    <w:p w14:paraId="5F5695E0" w14:textId="42F88C2B" w:rsidR="007B2AC4" w:rsidRPr="007B2AC4" w:rsidRDefault="007B2AC4" w:rsidP="00067095">
      <w:pPr>
        <w:pStyle w:val="Style1"/>
        <w:numPr>
          <w:ilvl w:val="0"/>
          <w:numId w:val="0"/>
        </w:numPr>
        <w:ind w:left="431" w:hanging="431"/>
        <w:jc w:val="center"/>
        <w:rPr>
          <w:rFonts w:ascii="Arial" w:hAnsi="Arial" w:cs="Arial"/>
          <w:b/>
          <w:bCs/>
          <w:sz w:val="24"/>
          <w:szCs w:val="24"/>
        </w:rPr>
      </w:pPr>
    </w:p>
    <w:p w14:paraId="428E6E2F" w14:textId="4746C61C" w:rsidR="00695B81" w:rsidRDefault="002A23D4" w:rsidP="00C5529D">
      <w:pPr>
        <w:jc w:val="center"/>
        <w:rPr>
          <w:rFonts w:ascii="Arial" w:hAnsi="Arial" w:cs="Arial"/>
          <w:color w:val="000000"/>
          <w:kern w:val="28"/>
          <w:sz w:val="24"/>
          <w:szCs w:val="24"/>
        </w:rPr>
      </w:pPr>
      <w:r>
        <w:rPr>
          <w:rFonts w:ascii="Arial" w:hAnsi="Arial" w:cs="Arial"/>
          <w:noProof/>
          <w:color w:val="000000"/>
          <w:kern w:val="28"/>
          <w:sz w:val="24"/>
          <w:szCs w:val="24"/>
        </w:rPr>
        <mc:AlternateContent>
          <mc:Choice Requires="wps">
            <w:drawing>
              <wp:anchor distT="0" distB="0" distL="114300" distR="114300" simplePos="0" relativeHeight="251658241" behindDoc="0" locked="0" layoutInCell="1" allowOverlap="1" wp14:anchorId="012AFDE9" wp14:editId="62D0437C">
                <wp:simplePos x="0" y="0"/>
                <wp:positionH relativeFrom="column">
                  <wp:posOffset>3632200</wp:posOffset>
                </wp:positionH>
                <wp:positionV relativeFrom="paragraph">
                  <wp:posOffset>8174355</wp:posOffset>
                </wp:positionV>
                <wp:extent cx="819150" cy="171450"/>
                <wp:effectExtent l="0" t="0" r="19050" b="19050"/>
                <wp:wrapNone/>
                <wp:docPr id="1691471317" name="Rectangle 5"/>
                <wp:cNvGraphicFramePr/>
                <a:graphic xmlns:a="http://schemas.openxmlformats.org/drawingml/2006/main">
                  <a:graphicData uri="http://schemas.microsoft.com/office/word/2010/wordprocessingShape">
                    <wps:wsp>
                      <wps:cNvSpPr/>
                      <wps:spPr>
                        <a:xfrm>
                          <a:off x="0" y="0"/>
                          <a:ext cx="819150" cy="1714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A705B8" id="Rectangle 5" o:spid="_x0000_s1026" style="position:absolute;margin-left:286pt;margin-top:643.65pt;width:64.5pt;height:1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" fillcolor="black [3200]" strokecolor="black [480]" strokeweight="2pt"/>
            </w:pict>
          </mc:Fallback>
        </mc:AlternateContent>
      </w:r>
      <w:r>
        <w:rPr>
          <w:rFonts w:ascii="Arial" w:hAnsi="Arial" w:cs="Arial"/>
          <w:noProof/>
          <w:color w:val="000000"/>
          <w:kern w:val="28"/>
          <w:sz w:val="24"/>
          <w:szCs w:val="24"/>
        </w:rPr>
        <mc:AlternateContent>
          <mc:Choice Requires="wps">
            <w:drawing>
              <wp:anchor distT="0" distB="0" distL="114300" distR="114300" simplePos="0" relativeHeight="251658240" behindDoc="0" locked="0" layoutInCell="1" allowOverlap="1" wp14:anchorId="62AFE120" wp14:editId="78B1928B">
                <wp:simplePos x="0" y="0"/>
                <wp:positionH relativeFrom="column">
                  <wp:posOffset>850900</wp:posOffset>
                </wp:positionH>
                <wp:positionV relativeFrom="paragraph">
                  <wp:posOffset>6564630</wp:posOffset>
                </wp:positionV>
                <wp:extent cx="1133475" cy="523875"/>
                <wp:effectExtent l="0" t="0" r="28575" b="28575"/>
                <wp:wrapNone/>
                <wp:docPr id="1949714752" name="Rectangle 4"/>
                <wp:cNvGraphicFramePr/>
                <a:graphic xmlns:a="http://schemas.openxmlformats.org/drawingml/2006/main">
                  <a:graphicData uri="http://schemas.microsoft.com/office/word/2010/wordprocessingShape">
                    <wps:wsp>
                      <wps:cNvSpPr/>
                      <wps:spPr>
                        <a:xfrm>
                          <a:off x="0" y="0"/>
                          <a:ext cx="1133475" cy="523875"/>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9C7E61" id="Rectangle 4" o:spid="_x0000_s1026" style="position:absolute;margin-left:67pt;margin-top:516.9pt;width:89.25pt;height:4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" fillcolor="black [3200]" strokecolor="black [480]" strokeweight="2pt"/>
            </w:pict>
          </mc:Fallback>
        </mc:AlternateContent>
      </w:r>
      <w:r w:rsidRPr="002A23D4">
        <w:rPr>
          <w:rFonts w:ascii="Arial" w:hAnsi="Arial" w:cs="Arial"/>
          <w:noProof/>
          <w:color w:val="000000"/>
          <w:kern w:val="28"/>
          <w:sz w:val="24"/>
          <w:szCs w:val="24"/>
        </w:rPr>
        <w:drawing>
          <wp:inline distT="0" distB="0" distL="0" distR="0" wp14:anchorId="40522555" wp14:editId="2F6684FE">
            <wp:extent cx="5908040" cy="8441690"/>
            <wp:effectExtent l="0" t="0" r="0" b="0"/>
            <wp:docPr id="1186302734" name="Picture 1" descr="Order ma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302734" name="Picture 1" descr="Order map "/>
                    <pic:cNvPicPr/>
                  </pic:nvPicPr>
                  <pic:blipFill>
                    <a:blip r:embed="rId13"/>
                    <a:stretch>
                      <a:fillRect/>
                    </a:stretch>
                  </pic:blipFill>
                  <pic:spPr>
                    <a:xfrm>
                      <a:off x="0" y="0"/>
                      <a:ext cx="5908040" cy="8441690"/>
                    </a:xfrm>
                    <a:prstGeom prst="rect">
                      <a:avLst/>
                    </a:prstGeom>
                  </pic:spPr>
                </pic:pic>
              </a:graphicData>
            </a:graphic>
          </wp:inline>
        </w:drawing>
      </w:r>
    </w:p>
    <w:sectPr w:rsidR="00695B81"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D2B9F" w14:textId="77777777" w:rsidR="005E1FA7" w:rsidRDefault="005E1FA7" w:rsidP="00F62916">
      <w:r>
        <w:separator/>
      </w:r>
    </w:p>
  </w:endnote>
  <w:endnote w:type="continuationSeparator" w:id="0">
    <w:p w14:paraId="14F9F696" w14:textId="77777777" w:rsidR="005E1FA7" w:rsidRDefault="005E1FA7" w:rsidP="00F62916">
      <w:r>
        <w:continuationSeparator/>
      </w:r>
    </w:p>
  </w:endnote>
  <w:endnote w:type="continuationNotice" w:id="1">
    <w:p w14:paraId="3FC63564" w14:textId="77777777" w:rsidR="005E1FA7" w:rsidRDefault="005E1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A74B"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B5B354"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EB1B0"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241" behindDoc="0" locked="0" layoutInCell="1" allowOverlap="1" wp14:anchorId="62E57AD1" wp14:editId="18A5937F">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D5DDC"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33C37E16"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0B13A" w14:textId="77777777" w:rsidR="00366F95" w:rsidRDefault="00366F95" w:rsidP="006D4757">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2318345F" wp14:editId="729DF40E">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36809A"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228BF7FB"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15F6" w14:textId="77777777" w:rsidR="005E1FA7" w:rsidRDefault="005E1FA7" w:rsidP="00F62916">
      <w:r>
        <w:separator/>
      </w:r>
    </w:p>
  </w:footnote>
  <w:footnote w:type="continuationSeparator" w:id="0">
    <w:p w14:paraId="5E3DE652" w14:textId="77777777" w:rsidR="005E1FA7" w:rsidRDefault="005E1FA7" w:rsidP="00F62916">
      <w:r>
        <w:continuationSeparator/>
      </w:r>
    </w:p>
  </w:footnote>
  <w:footnote w:type="continuationNotice" w:id="1">
    <w:p w14:paraId="7D69B66B" w14:textId="77777777" w:rsidR="005E1FA7" w:rsidRDefault="005E1F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38CE913F" w14:textId="77777777">
      <w:tc>
        <w:tcPr>
          <w:tcW w:w="9520" w:type="dxa"/>
        </w:tcPr>
        <w:p w14:paraId="170BBFEC" w14:textId="762F90DF" w:rsidR="00366F95" w:rsidRPr="0031213F" w:rsidRDefault="0024642A">
          <w:pPr>
            <w:pStyle w:val="Footer"/>
            <w:rPr>
              <w:rFonts w:ascii="Arial" w:hAnsi="Arial" w:cs="Arial"/>
            </w:rPr>
          </w:pPr>
          <w:r w:rsidRPr="0031213F">
            <w:rPr>
              <w:rFonts w:ascii="Arial" w:hAnsi="Arial" w:cs="Arial"/>
            </w:rPr>
            <w:t xml:space="preserve">Order Decision: </w:t>
          </w:r>
          <w:r w:rsidR="00142BDE" w:rsidRPr="0031213F">
            <w:rPr>
              <w:rFonts w:ascii="Arial" w:hAnsi="Arial" w:cs="Arial"/>
            </w:rPr>
            <w:t>ROW/</w:t>
          </w:r>
          <w:r w:rsidR="00275737" w:rsidRPr="00275737">
            <w:rPr>
              <w:rFonts w:ascii="Arial" w:hAnsi="Arial" w:cs="Arial"/>
            </w:rPr>
            <w:t>33</w:t>
          </w:r>
          <w:r w:rsidR="00F13090">
            <w:rPr>
              <w:rFonts w:ascii="Arial" w:hAnsi="Arial" w:cs="Arial"/>
            </w:rPr>
            <w:t>70218</w:t>
          </w:r>
        </w:p>
      </w:tc>
    </w:tr>
  </w:tbl>
  <w:p w14:paraId="67A6EB2C" w14:textId="77777777" w:rsidR="00366F95" w:rsidRDefault="00366F95" w:rsidP="00087477">
    <w:pPr>
      <w:pStyle w:val="Footer"/>
      <w:spacing w:after="180"/>
    </w:pPr>
    <w:r>
      <w:rPr>
        <w:noProof/>
      </w:rPr>
      <mc:AlternateContent>
        <mc:Choice Requires="wps">
          <w:drawing>
            <wp:anchor distT="0" distB="0" distL="114300" distR="114300" simplePos="0" relativeHeight="251658242" behindDoc="0" locked="0" layoutInCell="1" allowOverlap="1" wp14:anchorId="167DFBFA" wp14:editId="7A3874CB">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C14C8D"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B4EC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1A53341"/>
    <w:multiLevelType w:val="hybridMultilevel"/>
    <w:tmpl w:val="0978B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00615"/>
    <w:multiLevelType w:val="multilevel"/>
    <w:tmpl w:val="A22611FC"/>
    <w:numStyleLink w:val="ConditionsList"/>
  </w:abstractNum>
  <w:abstractNum w:abstractNumId="3"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4" w15:restartNumberingAfterBreak="0">
    <w:nsid w:val="16F60CDB"/>
    <w:multiLevelType w:val="hybridMultilevel"/>
    <w:tmpl w:val="AFDE7B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2FE313E"/>
    <w:multiLevelType w:val="hybridMultilevel"/>
    <w:tmpl w:val="B7442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3B4B5A"/>
    <w:multiLevelType w:val="hybridMultilevel"/>
    <w:tmpl w:val="FB62A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4238AD"/>
    <w:multiLevelType w:val="multilevel"/>
    <w:tmpl w:val="A22611FC"/>
    <w:numStyleLink w:val="ConditionsList"/>
  </w:abstractNum>
  <w:abstractNum w:abstractNumId="10"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11" w15:restartNumberingAfterBreak="0">
    <w:nsid w:val="297D571E"/>
    <w:multiLevelType w:val="multilevel"/>
    <w:tmpl w:val="A22611FC"/>
    <w:numStyleLink w:val="ConditionsList"/>
  </w:abstractNum>
  <w:abstractNum w:abstractNumId="12" w15:restartNumberingAfterBreak="0">
    <w:nsid w:val="30C35F63"/>
    <w:multiLevelType w:val="hybridMultilevel"/>
    <w:tmpl w:val="5B4835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7361AF4"/>
    <w:multiLevelType w:val="hybridMultilevel"/>
    <w:tmpl w:val="4DEC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DD7A15"/>
    <w:multiLevelType w:val="multilevel"/>
    <w:tmpl w:val="4F307806"/>
    <w:styleLink w:val="StylesList"/>
    <w:lvl w:ilvl="0">
      <w:start w:val="1"/>
      <w:numFmt w:val="decimal"/>
      <w:pStyle w:val="Style1"/>
      <w:lvlText w:val="%1."/>
      <w:lvlJc w:val="left"/>
      <w:pPr>
        <w:tabs>
          <w:tab w:val="num" w:pos="720"/>
        </w:tabs>
        <w:ind w:left="431" w:hanging="431"/>
      </w:pPr>
      <w:rPr>
        <w:rFonts w:hint="default"/>
        <w:i w:val="0"/>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6" w15:restartNumberingAfterBreak="0">
    <w:nsid w:val="4AB7177F"/>
    <w:multiLevelType w:val="multilevel"/>
    <w:tmpl w:val="A22611FC"/>
    <w:numStyleLink w:val="ConditionsList"/>
  </w:abstractNum>
  <w:abstractNum w:abstractNumId="17"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F2342F1"/>
    <w:multiLevelType w:val="multilevel"/>
    <w:tmpl w:val="A22611FC"/>
    <w:numStyleLink w:val="ConditionsList"/>
  </w:abstractNum>
  <w:abstractNum w:abstractNumId="19" w15:restartNumberingAfterBreak="0">
    <w:nsid w:val="5137716E"/>
    <w:multiLevelType w:val="multilevel"/>
    <w:tmpl w:val="A22611FC"/>
    <w:numStyleLink w:val="ConditionsList"/>
  </w:abstractNum>
  <w:abstractNum w:abstractNumId="20" w15:restartNumberingAfterBreak="0">
    <w:nsid w:val="53F51752"/>
    <w:multiLevelType w:val="multilevel"/>
    <w:tmpl w:val="A22611FC"/>
    <w:numStyleLink w:val="ConditionsList"/>
  </w:abstractNum>
  <w:abstractNum w:abstractNumId="21"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22" w15:restartNumberingAfterBreak="0">
    <w:nsid w:val="61665F71"/>
    <w:multiLevelType w:val="hybridMultilevel"/>
    <w:tmpl w:val="630E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5" w15:restartNumberingAfterBreak="0">
    <w:nsid w:val="65B7639F"/>
    <w:multiLevelType w:val="multilevel"/>
    <w:tmpl w:val="A22611FC"/>
    <w:numStyleLink w:val="ConditionsList"/>
  </w:abstractNum>
  <w:abstractNum w:abstractNumId="26"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7" w15:restartNumberingAfterBreak="0">
    <w:nsid w:val="71760FA2"/>
    <w:multiLevelType w:val="hybridMultilevel"/>
    <w:tmpl w:val="D5E8B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99198A"/>
    <w:multiLevelType w:val="hybridMultilevel"/>
    <w:tmpl w:val="EAA4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79841">
    <w:abstractNumId w:val="24"/>
  </w:num>
  <w:num w:numId="2" w16cid:durableId="438916841">
    <w:abstractNumId w:val="24"/>
  </w:num>
  <w:num w:numId="3" w16cid:durableId="925385952">
    <w:abstractNumId w:val="26"/>
  </w:num>
  <w:num w:numId="4" w16cid:durableId="1243176018">
    <w:abstractNumId w:val="0"/>
  </w:num>
  <w:num w:numId="5" w16cid:durableId="497572853">
    <w:abstractNumId w:val="13"/>
  </w:num>
  <w:num w:numId="6" w16cid:durableId="232161266">
    <w:abstractNumId w:val="23"/>
  </w:num>
  <w:num w:numId="7" w16cid:durableId="2145190804">
    <w:abstractNumId w:val="29"/>
  </w:num>
  <w:num w:numId="8" w16cid:durableId="1227496060">
    <w:abstractNumId w:val="21"/>
  </w:num>
  <w:num w:numId="9" w16cid:durableId="337772693">
    <w:abstractNumId w:val="5"/>
  </w:num>
  <w:num w:numId="10" w16cid:durableId="1205294155">
    <w:abstractNumId w:val="6"/>
  </w:num>
  <w:num w:numId="11" w16cid:durableId="870189104">
    <w:abstractNumId w:val="17"/>
  </w:num>
  <w:num w:numId="12" w16cid:durableId="950166715">
    <w:abstractNumId w:val="18"/>
  </w:num>
  <w:num w:numId="13" w16cid:durableId="1889947644">
    <w:abstractNumId w:val="11"/>
  </w:num>
  <w:num w:numId="14" w16cid:durableId="1679960692">
    <w:abstractNumId w:val="16"/>
  </w:num>
  <w:num w:numId="15" w16cid:durableId="2060204679">
    <w:abstractNumId w:val="19"/>
  </w:num>
  <w:num w:numId="16" w16cid:durableId="1083796611">
    <w:abstractNumId w:val="2"/>
  </w:num>
  <w:num w:numId="17" w16cid:durableId="1421750852">
    <w:abstractNumId w:val="20"/>
  </w:num>
  <w:num w:numId="18" w16cid:durableId="1035154793">
    <w:abstractNumId w:val="9"/>
  </w:num>
  <w:num w:numId="19" w16cid:durableId="1258054030">
    <w:abstractNumId w:val="3"/>
  </w:num>
  <w:num w:numId="20" w16cid:durableId="669329765">
    <w:abstractNumId w:val="10"/>
  </w:num>
  <w:num w:numId="21" w16cid:durableId="1604530108">
    <w:abstractNumId w:val="15"/>
  </w:num>
  <w:num w:numId="22" w16cid:durableId="1166475530">
    <w:abstractNumId w:val="15"/>
    <w:lvlOverride w:ilvl="0">
      <w:lvl w:ilvl="0">
        <w:start w:val="1"/>
        <w:numFmt w:val="decimal"/>
        <w:pStyle w:val="Style1"/>
        <w:lvlText w:val="%1."/>
        <w:lvlJc w:val="left"/>
        <w:pPr>
          <w:tabs>
            <w:tab w:val="num" w:pos="720"/>
          </w:tabs>
          <w:ind w:left="431" w:hanging="431"/>
        </w:pPr>
        <w:rPr>
          <w:rFonts w:hint="default"/>
          <w:b w:val="0"/>
          <w:bCs w:val="0"/>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3" w16cid:durableId="783351999">
    <w:abstractNumId w:val="25"/>
  </w:num>
  <w:num w:numId="24" w16cid:durableId="648173524">
    <w:abstractNumId w:val="22"/>
  </w:num>
  <w:num w:numId="25" w16cid:durableId="136533378">
    <w:abstractNumId w:val="1"/>
  </w:num>
  <w:num w:numId="26" w16cid:durableId="1048073540">
    <w:abstractNumId w:val="27"/>
  </w:num>
  <w:num w:numId="27" w16cid:durableId="665978146">
    <w:abstractNumId w:val="4"/>
  </w:num>
  <w:num w:numId="28" w16cid:durableId="2058118931">
    <w:abstractNumId w:val="15"/>
    <w:lvlOverride w:ilvl="0">
      <w:lvl w:ilvl="0">
        <w:start w:val="1"/>
        <w:numFmt w:val="decimal"/>
        <w:pStyle w:val="Style1"/>
        <w:lvlText w:val="%1."/>
        <w:lvlJc w:val="left"/>
        <w:pPr>
          <w:tabs>
            <w:tab w:val="num" w:pos="861"/>
          </w:tabs>
          <w:ind w:left="572" w:hanging="431"/>
        </w:pPr>
        <w:rPr>
          <w:rFonts w:hint="default"/>
          <w:i w:val="0"/>
          <w:iCs w:val="0"/>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29" w16cid:durableId="427581949">
    <w:abstractNumId w:val="15"/>
    <w:lvlOverride w:ilvl="0">
      <w:lvl w:ilvl="0">
        <w:start w:val="1"/>
        <w:numFmt w:val="decimal"/>
        <w:pStyle w:val="Style1"/>
        <w:lvlText w:val="%1."/>
        <w:lvlJc w:val="left"/>
        <w:pPr>
          <w:tabs>
            <w:tab w:val="num" w:pos="720"/>
          </w:tabs>
          <w:ind w:left="431" w:hanging="431"/>
        </w:pPr>
        <w:rPr>
          <w:rFonts w:hint="default"/>
        </w:rPr>
      </w:lvl>
    </w:lvlOverride>
    <w:lvlOverride w:ilvl="1">
      <w:lvl w:ilvl="1">
        <w:start w:val="1"/>
        <w:numFmt w:val="decimal"/>
        <w:pStyle w:val="Heading2"/>
        <w:lvlText w:val="%1.%2"/>
        <w:lvlJc w:val="left"/>
        <w:pPr>
          <w:tabs>
            <w:tab w:val="num" w:pos="578"/>
          </w:tabs>
          <w:ind w:left="578" w:hanging="578"/>
        </w:pPr>
        <w:rPr>
          <w:rFonts w:hint="default"/>
        </w:rPr>
      </w:lvl>
    </w:lvlOverride>
    <w:lvlOverride w:ilvl="2">
      <w:lvl w:ilvl="2">
        <w:start w:val="1"/>
        <w:numFmt w:val="decimal"/>
        <w:pStyle w:val="Heading3"/>
        <w:lvlText w:val="%1.%2.%3"/>
        <w:lvlJc w:val="left"/>
        <w:pPr>
          <w:tabs>
            <w:tab w:val="num" w:pos="720"/>
          </w:tabs>
          <w:ind w:left="720" w:hanging="720"/>
        </w:pPr>
        <w:rPr>
          <w:rFonts w:hint="default"/>
        </w:rPr>
      </w:lvl>
    </w:lvlOverride>
    <w:lvlOverride w:ilvl="3">
      <w:lvl w:ilvl="3">
        <w:start w:val="1"/>
        <w:numFmt w:val="decimal"/>
        <w:pStyle w:val="Heading4"/>
        <w:lvlText w:val="%1.%2.%3.%4"/>
        <w:lvlJc w:val="left"/>
        <w:pPr>
          <w:tabs>
            <w:tab w:val="num" w:pos="862"/>
          </w:tabs>
          <w:ind w:left="862" w:hanging="862"/>
        </w:pPr>
        <w:rPr>
          <w:rFonts w:hint="default"/>
        </w:rPr>
      </w:lvl>
    </w:lvlOverride>
    <w:lvlOverride w:ilvl="4">
      <w:lvl w:ilvl="4">
        <w:start w:val="1"/>
        <w:numFmt w:val="decimal"/>
        <w:pStyle w:val="Heading5"/>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pStyle w:val="Heading7"/>
        <w:lvlText w:val="%1.%2.%3.%4.%5.%6.%7"/>
        <w:lvlJc w:val="left"/>
        <w:pPr>
          <w:tabs>
            <w:tab w:val="num" w:pos="1298"/>
          </w:tabs>
          <w:ind w:left="1298" w:hanging="1298"/>
        </w:pPr>
        <w:rPr>
          <w:rFonts w:hint="default"/>
        </w:rPr>
      </w:lvl>
    </w:lvlOverride>
    <w:lvlOverride w:ilvl="7">
      <w:lvl w:ilvl="7">
        <w:start w:val="1"/>
        <w:numFmt w:val="decimal"/>
        <w:pStyle w:val="Heading8"/>
        <w:lvlText w:val="%1.%2.%3.%4.%5.%6.%7.%8"/>
        <w:lvlJc w:val="left"/>
        <w:pPr>
          <w:tabs>
            <w:tab w:val="num" w:pos="1440"/>
          </w:tabs>
          <w:ind w:left="1440" w:hanging="1440"/>
        </w:pPr>
        <w:rPr>
          <w:rFonts w:hint="default"/>
        </w:rPr>
      </w:lvl>
    </w:lvlOverride>
    <w:lvlOverride w:ilvl="8">
      <w:lvl w:ilvl="8">
        <w:start w:val="1"/>
        <w:numFmt w:val="decimal"/>
        <w:pStyle w:val="Heading9"/>
        <w:lvlText w:val="%1.%2.%3.%4.%5.%6.%7.%8.%9"/>
        <w:lvlJc w:val="left"/>
        <w:pPr>
          <w:tabs>
            <w:tab w:val="num" w:pos="1582"/>
          </w:tabs>
          <w:ind w:left="1582" w:hanging="1582"/>
        </w:pPr>
        <w:rPr>
          <w:rFonts w:hint="default"/>
        </w:rPr>
      </w:lvl>
    </w:lvlOverride>
  </w:num>
  <w:num w:numId="30" w16cid:durableId="2046058224">
    <w:abstractNumId w:val="15"/>
    <w:lvlOverride w:ilvl="0">
      <w:lvl w:ilvl="0">
        <w:start w:val="1"/>
        <w:numFmt w:val="decimal"/>
        <w:pStyle w:val="Style1"/>
        <w:lvlText w:val="%1."/>
        <w:lvlJc w:val="left"/>
        <w:pPr>
          <w:tabs>
            <w:tab w:val="num" w:pos="720"/>
          </w:tabs>
          <w:ind w:left="431" w:hanging="431"/>
        </w:pPr>
        <w:rPr>
          <w:b w:val="0"/>
        </w:rPr>
      </w:lvl>
    </w:lvlOverride>
    <w:lvlOverride w:ilvl="1">
      <w:lvl w:ilvl="1">
        <w:start w:val="1"/>
        <w:numFmt w:val="decimal"/>
        <w:pStyle w:val="Heading2"/>
        <w:lvlText w:val="%1.%2"/>
        <w:lvlJc w:val="left"/>
        <w:pPr>
          <w:tabs>
            <w:tab w:val="num" w:pos="578"/>
          </w:tabs>
          <w:ind w:left="578" w:hanging="578"/>
        </w:pPr>
      </w:lvl>
    </w:lvlOverride>
    <w:lvlOverride w:ilvl="2">
      <w:lvl w:ilvl="2">
        <w:start w:val="1"/>
        <w:numFmt w:val="decimal"/>
        <w:pStyle w:val="Heading3"/>
        <w:lvlText w:val="%1.%2.%3"/>
        <w:lvlJc w:val="left"/>
        <w:pPr>
          <w:tabs>
            <w:tab w:val="num" w:pos="720"/>
          </w:tabs>
          <w:ind w:left="720" w:hanging="720"/>
        </w:pPr>
      </w:lvl>
    </w:lvlOverride>
    <w:lvlOverride w:ilvl="3">
      <w:lvl w:ilvl="3">
        <w:start w:val="1"/>
        <w:numFmt w:val="decimal"/>
        <w:pStyle w:val="Heading4"/>
        <w:lvlText w:val="%1.%2.%3.%4"/>
        <w:lvlJc w:val="left"/>
        <w:pPr>
          <w:tabs>
            <w:tab w:val="num" w:pos="862"/>
          </w:tabs>
          <w:ind w:left="862" w:hanging="862"/>
        </w:pPr>
      </w:lvl>
    </w:lvlOverride>
    <w:lvlOverride w:ilvl="4">
      <w:lvl w:ilvl="4">
        <w:start w:val="1"/>
        <w:numFmt w:val="decimal"/>
        <w:pStyle w:val="Heading5"/>
        <w:lvlText w:val="%1.%2.%3.%4.%5"/>
        <w:lvlJc w:val="left"/>
        <w:pPr>
          <w:tabs>
            <w:tab w:val="num" w:pos="1009"/>
          </w:tabs>
          <w:ind w:left="1009" w:hanging="1009"/>
        </w:pPr>
      </w:lvl>
    </w:lvlOverride>
    <w:lvlOverride w:ilvl="5">
      <w:lvl w:ilvl="5">
        <w:start w:val="1"/>
        <w:numFmt w:val="decimal"/>
        <w:lvlText w:val="%1.%2.%3.%4.%5.%6"/>
        <w:lvlJc w:val="left"/>
        <w:pPr>
          <w:tabs>
            <w:tab w:val="num" w:pos="1151"/>
          </w:tabs>
          <w:ind w:left="1151" w:hanging="1151"/>
        </w:pPr>
      </w:lvl>
    </w:lvlOverride>
    <w:lvlOverride w:ilvl="6">
      <w:lvl w:ilvl="6">
        <w:start w:val="1"/>
        <w:numFmt w:val="decimal"/>
        <w:pStyle w:val="Heading7"/>
        <w:lvlText w:val="%1.%2.%3.%4.%5.%6.%7"/>
        <w:lvlJc w:val="left"/>
        <w:pPr>
          <w:tabs>
            <w:tab w:val="num" w:pos="1298"/>
          </w:tabs>
          <w:ind w:left="1298" w:hanging="1298"/>
        </w:pPr>
      </w:lvl>
    </w:lvlOverride>
    <w:lvlOverride w:ilvl="7">
      <w:lvl w:ilvl="7">
        <w:start w:val="1"/>
        <w:numFmt w:val="decimal"/>
        <w:pStyle w:val="Heading8"/>
        <w:lvlText w:val="%1.%2.%3.%4.%5.%6.%7.%8"/>
        <w:lvlJc w:val="left"/>
        <w:pPr>
          <w:tabs>
            <w:tab w:val="num" w:pos="1440"/>
          </w:tabs>
          <w:ind w:left="1440" w:hanging="1440"/>
        </w:pPr>
      </w:lvl>
    </w:lvlOverride>
    <w:lvlOverride w:ilvl="8">
      <w:lvl w:ilvl="8">
        <w:start w:val="1"/>
        <w:numFmt w:val="decimal"/>
        <w:pStyle w:val="Heading9"/>
        <w:lvlText w:val="%1.%2.%3.%4.%5.%6.%7.%8.%9"/>
        <w:lvlJc w:val="left"/>
        <w:pPr>
          <w:tabs>
            <w:tab w:val="num" w:pos="1582"/>
          </w:tabs>
          <w:ind w:left="1582" w:hanging="1582"/>
        </w:pPr>
      </w:lvl>
    </w:lvlOverride>
  </w:num>
  <w:num w:numId="31" w16cid:durableId="1431582305">
    <w:abstractNumId w:val="28"/>
  </w:num>
  <w:num w:numId="32" w16cid:durableId="185827248">
    <w:abstractNumId w:val="14"/>
  </w:num>
  <w:num w:numId="33" w16cid:durableId="2015525950">
    <w:abstractNumId w:val="7"/>
  </w:num>
  <w:num w:numId="34" w16cid:durableId="1680426071">
    <w:abstractNumId w:val="8"/>
  </w:num>
  <w:num w:numId="35" w16cid:durableId="6857780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6D4757"/>
    <w:rsid w:val="00000337"/>
    <w:rsid w:val="000003D0"/>
    <w:rsid w:val="0000061D"/>
    <w:rsid w:val="000006AF"/>
    <w:rsid w:val="00000A50"/>
    <w:rsid w:val="00000C26"/>
    <w:rsid w:val="0000110A"/>
    <w:rsid w:val="000011B8"/>
    <w:rsid w:val="00001348"/>
    <w:rsid w:val="000013D9"/>
    <w:rsid w:val="00001516"/>
    <w:rsid w:val="000016F8"/>
    <w:rsid w:val="0000217C"/>
    <w:rsid w:val="00002645"/>
    <w:rsid w:val="00003082"/>
    <w:rsid w:val="00003143"/>
    <w:rsid w:val="0000335F"/>
    <w:rsid w:val="000033C6"/>
    <w:rsid w:val="00003581"/>
    <w:rsid w:val="000036F8"/>
    <w:rsid w:val="000037AF"/>
    <w:rsid w:val="00003E91"/>
    <w:rsid w:val="000041DB"/>
    <w:rsid w:val="0000434B"/>
    <w:rsid w:val="00004545"/>
    <w:rsid w:val="00004596"/>
    <w:rsid w:val="0000467E"/>
    <w:rsid w:val="00004E98"/>
    <w:rsid w:val="00005F69"/>
    <w:rsid w:val="0000609D"/>
    <w:rsid w:val="000060E8"/>
    <w:rsid w:val="000075F7"/>
    <w:rsid w:val="00007E88"/>
    <w:rsid w:val="00007EDE"/>
    <w:rsid w:val="0001014A"/>
    <w:rsid w:val="000103E0"/>
    <w:rsid w:val="000109B8"/>
    <w:rsid w:val="00010BA3"/>
    <w:rsid w:val="000117FC"/>
    <w:rsid w:val="00011B65"/>
    <w:rsid w:val="00011F7A"/>
    <w:rsid w:val="00012019"/>
    <w:rsid w:val="00012575"/>
    <w:rsid w:val="000126BA"/>
    <w:rsid w:val="0001299F"/>
    <w:rsid w:val="00012BE1"/>
    <w:rsid w:val="00012C42"/>
    <w:rsid w:val="00012D0A"/>
    <w:rsid w:val="00012D5A"/>
    <w:rsid w:val="00012E05"/>
    <w:rsid w:val="00013315"/>
    <w:rsid w:val="000134EF"/>
    <w:rsid w:val="00013D7F"/>
    <w:rsid w:val="00014290"/>
    <w:rsid w:val="00014BB1"/>
    <w:rsid w:val="000157DC"/>
    <w:rsid w:val="00015DA0"/>
    <w:rsid w:val="00015E10"/>
    <w:rsid w:val="00015FAE"/>
    <w:rsid w:val="0001652D"/>
    <w:rsid w:val="00016899"/>
    <w:rsid w:val="00016D0F"/>
    <w:rsid w:val="00016F53"/>
    <w:rsid w:val="00017040"/>
    <w:rsid w:val="0001763F"/>
    <w:rsid w:val="000202CB"/>
    <w:rsid w:val="00020B95"/>
    <w:rsid w:val="00020CAD"/>
    <w:rsid w:val="00021A99"/>
    <w:rsid w:val="00021E21"/>
    <w:rsid w:val="00021E5C"/>
    <w:rsid w:val="00021F9C"/>
    <w:rsid w:val="00022080"/>
    <w:rsid w:val="000225E0"/>
    <w:rsid w:val="0002269B"/>
    <w:rsid w:val="00023415"/>
    <w:rsid w:val="0002361A"/>
    <w:rsid w:val="00023DDE"/>
    <w:rsid w:val="0002416F"/>
    <w:rsid w:val="00024482"/>
    <w:rsid w:val="00024500"/>
    <w:rsid w:val="0002474A"/>
    <w:rsid w:val="000247B2"/>
    <w:rsid w:val="0002569D"/>
    <w:rsid w:val="00025856"/>
    <w:rsid w:val="0002586A"/>
    <w:rsid w:val="000261CE"/>
    <w:rsid w:val="00026765"/>
    <w:rsid w:val="00026820"/>
    <w:rsid w:val="00026AFA"/>
    <w:rsid w:val="00026EDF"/>
    <w:rsid w:val="000270DD"/>
    <w:rsid w:val="0002765B"/>
    <w:rsid w:val="00027853"/>
    <w:rsid w:val="00027930"/>
    <w:rsid w:val="00027E13"/>
    <w:rsid w:val="000304E2"/>
    <w:rsid w:val="00030CDD"/>
    <w:rsid w:val="0003143E"/>
    <w:rsid w:val="0003144C"/>
    <w:rsid w:val="00031544"/>
    <w:rsid w:val="00031590"/>
    <w:rsid w:val="00031698"/>
    <w:rsid w:val="000322A8"/>
    <w:rsid w:val="00032BEF"/>
    <w:rsid w:val="00032E12"/>
    <w:rsid w:val="000338C9"/>
    <w:rsid w:val="0003399A"/>
    <w:rsid w:val="00033A3B"/>
    <w:rsid w:val="00033B54"/>
    <w:rsid w:val="00033B95"/>
    <w:rsid w:val="00033C82"/>
    <w:rsid w:val="000340EC"/>
    <w:rsid w:val="0003454F"/>
    <w:rsid w:val="0003465F"/>
    <w:rsid w:val="00034EA8"/>
    <w:rsid w:val="00034EFE"/>
    <w:rsid w:val="000353FA"/>
    <w:rsid w:val="00035404"/>
    <w:rsid w:val="00035F96"/>
    <w:rsid w:val="00036312"/>
    <w:rsid w:val="000364DC"/>
    <w:rsid w:val="00036711"/>
    <w:rsid w:val="000368B6"/>
    <w:rsid w:val="00036B79"/>
    <w:rsid w:val="00036C28"/>
    <w:rsid w:val="000373A6"/>
    <w:rsid w:val="000375FC"/>
    <w:rsid w:val="0003785A"/>
    <w:rsid w:val="00037903"/>
    <w:rsid w:val="00037C9C"/>
    <w:rsid w:val="0004021F"/>
    <w:rsid w:val="00040436"/>
    <w:rsid w:val="00040485"/>
    <w:rsid w:val="00040972"/>
    <w:rsid w:val="00040E15"/>
    <w:rsid w:val="00041022"/>
    <w:rsid w:val="00041263"/>
    <w:rsid w:val="00041B82"/>
    <w:rsid w:val="00041BE3"/>
    <w:rsid w:val="000420E9"/>
    <w:rsid w:val="00042384"/>
    <w:rsid w:val="0004244E"/>
    <w:rsid w:val="000426CB"/>
    <w:rsid w:val="00042C0D"/>
    <w:rsid w:val="00042CD2"/>
    <w:rsid w:val="00042E42"/>
    <w:rsid w:val="00042FAF"/>
    <w:rsid w:val="000438FD"/>
    <w:rsid w:val="00043F75"/>
    <w:rsid w:val="000440F1"/>
    <w:rsid w:val="00044368"/>
    <w:rsid w:val="0004455E"/>
    <w:rsid w:val="00044FC6"/>
    <w:rsid w:val="0004512D"/>
    <w:rsid w:val="00045839"/>
    <w:rsid w:val="000458C9"/>
    <w:rsid w:val="000459F7"/>
    <w:rsid w:val="00045F29"/>
    <w:rsid w:val="00046145"/>
    <w:rsid w:val="0004619E"/>
    <w:rsid w:val="0004625F"/>
    <w:rsid w:val="0004665F"/>
    <w:rsid w:val="0004686F"/>
    <w:rsid w:val="000477D5"/>
    <w:rsid w:val="0005080F"/>
    <w:rsid w:val="000508CC"/>
    <w:rsid w:val="00050AF7"/>
    <w:rsid w:val="0005101D"/>
    <w:rsid w:val="0005105F"/>
    <w:rsid w:val="000512E9"/>
    <w:rsid w:val="000519B6"/>
    <w:rsid w:val="00051D57"/>
    <w:rsid w:val="00051D6A"/>
    <w:rsid w:val="00051EE9"/>
    <w:rsid w:val="00052411"/>
    <w:rsid w:val="0005244F"/>
    <w:rsid w:val="000526C0"/>
    <w:rsid w:val="000530B6"/>
    <w:rsid w:val="00053135"/>
    <w:rsid w:val="000531B7"/>
    <w:rsid w:val="00053948"/>
    <w:rsid w:val="000539D1"/>
    <w:rsid w:val="00053CB1"/>
    <w:rsid w:val="00053FB6"/>
    <w:rsid w:val="00054962"/>
    <w:rsid w:val="00054C90"/>
    <w:rsid w:val="00055129"/>
    <w:rsid w:val="00055159"/>
    <w:rsid w:val="000552AD"/>
    <w:rsid w:val="0005578F"/>
    <w:rsid w:val="000558AE"/>
    <w:rsid w:val="0005598C"/>
    <w:rsid w:val="00055BB9"/>
    <w:rsid w:val="0005603F"/>
    <w:rsid w:val="00056340"/>
    <w:rsid w:val="000566FA"/>
    <w:rsid w:val="000568F4"/>
    <w:rsid w:val="000570EE"/>
    <w:rsid w:val="000571A3"/>
    <w:rsid w:val="00057214"/>
    <w:rsid w:val="000575E9"/>
    <w:rsid w:val="00057FF6"/>
    <w:rsid w:val="00060937"/>
    <w:rsid w:val="00060B11"/>
    <w:rsid w:val="00060F57"/>
    <w:rsid w:val="00061751"/>
    <w:rsid w:val="0006192F"/>
    <w:rsid w:val="00062872"/>
    <w:rsid w:val="00062F60"/>
    <w:rsid w:val="000630AC"/>
    <w:rsid w:val="0006336A"/>
    <w:rsid w:val="00063429"/>
    <w:rsid w:val="00063455"/>
    <w:rsid w:val="000636BF"/>
    <w:rsid w:val="0006390D"/>
    <w:rsid w:val="00063CB7"/>
    <w:rsid w:val="00064846"/>
    <w:rsid w:val="00064C50"/>
    <w:rsid w:val="00065106"/>
    <w:rsid w:val="0006552B"/>
    <w:rsid w:val="000660FB"/>
    <w:rsid w:val="0006640E"/>
    <w:rsid w:val="00066C59"/>
    <w:rsid w:val="00066D83"/>
    <w:rsid w:val="00066E24"/>
    <w:rsid w:val="00066E2D"/>
    <w:rsid w:val="00067095"/>
    <w:rsid w:val="0006727A"/>
    <w:rsid w:val="000676FD"/>
    <w:rsid w:val="000679AA"/>
    <w:rsid w:val="00070122"/>
    <w:rsid w:val="0007053B"/>
    <w:rsid w:val="00071054"/>
    <w:rsid w:val="000713DC"/>
    <w:rsid w:val="000716A4"/>
    <w:rsid w:val="0007170E"/>
    <w:rsid w:val="00071BAA"/>
    <w:rsid w:val="00071C28"/>
    <w:rsid w:val="00071FFD"/>
    <w:rsid w:val="0007202B"/>
    <w:rsid w:val="00072718"/>
    <w:rsid w:val="00072A4E"/>
    <w:rsid w:val="00072ACF"/>
    <w:rsid w:val="00072D0A"/>
    <w:rsid w:val="00073439"/>
    <w:rsid w:val="0007377E"/>
    <w:rsid w:val="00073AE0"/>
    <w:rsid w:val="00073F36"/>
    <w:rsid w:val="000742B3"/>
    <w:rsid w:val="0007472B"/>
    <w:rsid w:val="00074E12"/>
    <w:rsid w:val="00074F77"/>
    <w:rsid w:val="00075102"/>
    <w:rsid w:val="00075142"/>
    <w:rsid w:val="0007535D"/>
    <w:rsid w:val="0007541A"/>
    <w:rsid w:val="00075926"/>
    <w:rsid w:val="00075B53"/>
    <w:rsid w:val="00076677"/>
    <w:rsid w:val="000766A8"/>
    <w:rsid w:val="00076725"/>
    <w:rsid w:val="00076BEF"/>
    <w:rsid w:val="00076D99"/>
    <w:rsid w:val="00077358"/>
    <w:rsid w:val="00077D0B"/>
    <w:rsid w:val="00077DB9"/>
    <w:rsid w:val="00077F7F"/>
    <w:rsid w:val="00077FAB"/>
    <w:rsid w:val="00080547"/>
    <w:rsid w:val="00080A0F"/>
    <w:rsid w:val="00080DFE"/>
    <w:rsid w:val="00080EF3"/>
    <w:rsid w:val="00080FD4"/>
    <w:rsid w:val="000814B7"/>
    <w:rsid w:val="00081AE9"/>
    <w:rsid w:val="00081D16"/>
    <w:rsid w:val="00082159"/>
    <w:rsid w:val="00082418"/>
    <w:rsid w:val="00082BE2"/>
    <w:rsid w:val="00082DA7"/>
    <w:rsid w:val="0008389A"/>
    <w:rsid w:val="00084263"/>
    <w:rsid w:val="000842E4"/>
    <w:rsid w:val="00084332"/>
    <w:rsid w:val="000847B9"/>
    <w:rsid w:val="00084D42"/>
    <w:rsid w:val="0008510A"/>
    <w:rsid w:val="00085A54"/>
    <w:rsid w:val="00085AEB"/>
    <w:rsid w:val="00085BD4"/>
    <w:rsid w:val="00085BF5"/>
    <w:rsid w:val="00085CE8"/>
    <w:rsid w:val="00086A5B"/>
    <w:rsid w:val="00086ABA"/>
    <w:rsid w:val="00086B04"/>
    <w:rsid w:val="000871E3"/>
    <w:rsid w:val="00087415"/>
    <w:rsid w:val="00087477"/>
    <w:rsid w:val="000876C7"/>
    <w:rsid w:val="00087DEC"/>
    <w:rsid w:val="00090025"/>
    <w:rsid w:val="00090120"/>
    <w:rsid w:val="0009018C"/>
    <w:rsid w:val="00090671"/>
    <w:rsid w:val="000915F7"/>
    <w:rsid w:val="00091A26"/>
    <w:rsid w:val="00091A2E"/>
    <w:rsid w:val="00091B15"/>
    <w:rsid w:val="00091D2C"/>
    <w:rsid w:val="00092263"/>
    <w:rsid w:val="0009226A"/>
    <w:rsid w:val="00092BE1"/>
    <w:rsid w:val="0009359B"/>
    <w:rsid w:val="00093C77"/>
    <w:rsid w:val="00093F4A"/>
    <w:rsid w:val="00094A44"/>
    <w:rsid w:val="00094EC9"/>
    <w:rsid w:val="000953ED"/>
    <w:rsid w:val="00095796"/>
    <w:rsid w:val="000957B8"/>
    <w:rsid w:val="000959D0"/>
    <w:rsid w:val="00095A8A"/>
    <w:rsid w:val="00095F26"/>
    <w:rsid w:val="00095FA2"/>
    <w:rsid w:val="000963FA"/>
    <w:rsid w:val="00096535"/>
    <w:rsid w:val="00096809"/>
    <w:rsid w:val="00097E1A"/>
    <w:rsid w:val="00097F8D"/>
    <w:rsid w:val="000A0104"/>
    <w:rsid w:val="000A01EF"/>
    <w:rsid w:val="000A02AF"/>
    <w:rsid w:val="000A0383"/>
    <w:rsid w:val="000A05CF"/>
    <w:rsid w:val="000A070B"/>
    <w:rsid w:val="000A0751"/>
    <w:rsid w:val="000A0968"/>
    <w:rsid w:val="000A0B67"/>
    <w:rsid w:val="000A0EDF"/>
    <w:rsid w:val="000A123B"/>
    <w:rsid w:val="000A127C"/>
    <w:rsid w:val="000A1525"/>
    <w:rsid w:val="000A1741"/>
    <w:rsid w:val="000A1960"/>
    <w:rsid w:val="000A1B2A"/>
    <w:rsid w:val="000A23AD"/>
    <w:rsid w:val="000A2698"/>
    <w:rsid w:val="000A27C8"/>
    <w:rsid w:val="000A2A9B"/>
    <w:rsid w:val="000A2DFC"/>
    <w:rsid w:val="000A3197"/>
    <w:rsid w:val="000A355E"/>
    <w:rsid w:val="000A3EA0"/>
    <w:rsid w:val="000A3FAD"/>
    <w:rsid w:val="000A40AD"/>
    <w:rsid w:val="000A453E"/>
    <w:rsid w:val="000A4AEB"/>
    <w:rsid w:val="000A4E42"/>
    <w:rsid w:val="000A504E"/>
    <w:rsid w:val="000A5286"/>
    <w:rsid w:val="000A5E6A"/>
    <w:rsid w:val="000A6130"/>
    <w:rsid w:val="000A62E2"/>
    <w:rsid w:val="000A64AE"/>
    <w:rsid w:val="000A66B2"/>
    <w:rsid w:val="000A673C"/>
    <w:rsid w:val="000A68DE"/>
    <w:rsid w:val="000A7AB8"/>
    <w:rsid w:val="000A7C4D"/>
    <w:rsid w:val="000B02BC"/>
    <w:rsid w:val="000B0589"/>
    <w:rsid w:val="000B09E9"/>
    <w:rsid w:val="000B0AB8"/>
    <w:rsid w:val="000B14E0"/>
    <w:rsid w:val="000B1E73"/>
    <w:rsid w:val="000B1F64"/>
    <w:rsid w:val="000B2091"/>
    <w:rsid w:val="000B2562"/>
    <w:rsid w:val="000B2632"/>
    <w:rsid w:val="000B2EF9"/>
    <w:rsid w:val="000B2F8A"/>
    <w:rsid w:val="000B30DF"/>
    <w:rsid w:val="000B31B0"/>
    <w:rsid w:val="000B341E"/>
    <w:rsid w:val="000B3706"/>
    <w:rsid w:val="000B3A46"/>
    <w:rsid w:val="000B3B4F"/>
    <w:rsid w:val="000B4775"/>
    <w:rsid w:val="000B480F"/>
    <w:rsid w:val="000B4D2A"/>
    <w:rsid w:val="000B4D66"/>
    <w:rsid w:val="000B4F83"/>
    <w:rsid w:val="000B524D"/>
    <w:rsid w:val="000B525C"/>
    <w:rsid w:val="000B58F0"/>
    <w:rsid w:val="000B5F12"/>
    <w:rsid w:val="000B5F52"/>
    <w:rsid w:val="000B6021"/>
    <w:rsid w:val="000B6049"/>
    <w:rsid w:val="000B62EA"/>
    <w:rsid w:val="000B6DBD"/>
    <w:rsid w:val="000B6E21"/>
    <w:rsid w:val="000B6F5B"/>
    <w:rsid w:val="000B719C"/>
    <w:rsid w:val="000B7428"/>
    <w:rsid w:val="000B7476"/>
    <w:rsid w:val="000B7719"/>
    <w:rsid w:val="000B7A78"/>
    <w:rsid w:val="000B7CF3"/>
    <w:rsid w:val="000B7FB2"/>
    <w:rsid w:val="000C03E7"/>
    <w:rsid w:val="000C0569"/>
    <w:rsid w:val="000C0ABD"/>
    <w:rsid w:val="000C0B3E"/>
    <w:rsid w:val="000C0D2B"/>
    <w:rsid w:val="000C0F64"/>
    <w:rsid w:val="000C129B"/>
    <w:rsid w:val="000C1350"/>
    <w:rsid w:val="000C13C6"/>
    <w:rsid w:val="000C153D"/>
    <w:rsid w:val="000C1543"/>
    <w:rsid w:val="000C186A"/>
    <w:rsid w:val="000C1900"/>
    <w:rsid w:val="000C1969"/>
    <w:rsid w:val="000C1AEE"/>
    <w:rsid w:val="000C237A"/>
    <w:rsid w:val="000C2425"/>
    <w:rsid w:val="000C2B07"/>
    <w:rsid w:val="000C3643"/>
    <w:rsid w:val="000C3785"/>
    <w:rsid w:val="000C3A31"/>
    <w:rsid w:val="000C3A9B"/>
    <w:rsid w:val="000C3AE4"/>
    <w:rsid w:val="000C3B8E"/>
    <w:rsid w:val="000C3F13"/>
    <w:rsid w:val="000C41BA"/>
    <w:rsid w:val="000C4367"/>
    <w:rsid w:val="000C4D54"/>
    <w:rsid w:val="000C4DBA"/>
    <w:rsid w:val="000C5098"/>
    <w:rsid w:val="000C5CE9"/>
    <w:rsid w:val="000C607C"/>
    <w:rsid w:val="000C6424"/>
    <w:rsid w:val="000C6445"/>
    <w:rsid w:val="000C66DF"/>
    <w:rsid w:val="000C694B"/>
    <w:rsid w:val="000C698E"/>
    <w:rsid w:val="000C7DC6"/>
    <w:rsid w:val="000D00E6"/>
    <w:rsid w:val="000D0478"/>
    <w:rsid w:val="000D0673"/>
    <w:rsid w:val="000D11CF"/>
    <w:rsid w:val="000D149D"/>
    <w:rsid w:val="000D165C"/>
    <w:rsid w:val="000D18D3"/>
    <w:rsid w:val="000D2235"/>
    <w:rsid w:val="000D2503"/>
    <w:rsid w:val="000D264E"/>
    <w:rsid w:val="000D2867"/>
    <w:rsid w:val="000D28CD"/>
    <w:rsid w:val="000D2BED"/>
    <w:rsid w:val="000D2F21"/>
    <w:rsid w:val="000D30AA"/>
    <w:rsid w:val="000D30FF"/>
    <w:rsid w:val="000D353B"/>
    <w:rsid w:val="000D3B5E"/>
    <w:rsid w:val="000D3D54"/>
    <w:rsid w:val="000D4496"/>
    <w:rsid w:val="000D450D"/>
    <w:rsid w:val="000D45BA"/>
    <w:rsid w:val="000D4721"/>
    <w:rsid w:val="000D472A"/>
    <w:rsid w:val="000D473C"/>
    <w:rsid w:val="000D4763"/>
    <w:rsid w:val="000D489A"/>
    <w:rsid w:val="000D4A2B"/>
    <w:rsid w:val="000D51BF"/>
    <w:rsid w:val="000D5361"/>
    <w:rsid w:val="000D55E5"/>
    <w:rsid w:val="000D56E9"/>
    <w:rsid w:val="000D59FE"/>
    <w:rsid w:val="000D6C3C"/>
    <w:rsid w:val="000D6E3F"/>
    <w:rsid w:val="000D6EC0"/>
    <w:rsid w:val="000D70D7"/>
    <w:rsid w:val="000D7436"/>
    <w:rsid w:val="000D7894"/>
    <w:rsid w:val="000D7C5F"/>
    <w:rsid w:val="000D7DE2"/>
    <w:rsid w:val="000E0665"/>
    <w:rsid w:val="000E0680"/>
    <w:rsid w:val="000E0FB1"/>
    <w:rsid w:val="000E13D5"/>
    <w:rsid w:val="000E185C"/>
    <w:rsid w:val="000E1FC5"/>
    <w:rsid w:val="000E2690"/>
    <w:rsid w:val="000E269A"/>
    <w:rsid w:val="000E26EE"/>
    <w:rsid w:val="000E3600"/>
    <w:rsid w:val="000E3736"/>
    <w:rsid w:val="000E3E4C"/>
    <w:rsid w:val="000E4223"/>
    <w:rsid w:val="000E4356"/>
    <w:rsid w:val="000E4406"/>
    <w:rsid w:val="000E49EC"/>
    <w:rsid w:val="000E4DF3"/>
    <w:rsid w:val="000E4E14"/>
    <w:rsid w:val="000E5102"/>
    <w:rsid w:val="000E5160"/>
    <w:rsid w:val="000E57C1"/>
    <w:rsid w:val="000E591E"/>
    <w:rsid w:val="000E5C03"/>
    <w:rsid w:val="000E5FB5"/>
    <w:rsid w:val="000E6394"/>
    <w:rsid w:val="000E6427"/>
    <w:rsid w:val="000E64CC"/>
    <w:rsid w:val="000E671C"/>
    <w:rsid w:val="000E683F"/>
    <w:rsid w:val="000E6873"/>
    <w:rsid w:val="000E693D"/>
    <w:rsid w:val="000E6A3A"/>
    <w:rsid w:val="000E72BC"/>
    <w:rsid w:val="000E7EA9"/>
    <w:rsid w:val="000E7F97"/>
    <w:rsid w:val="000F050E"/>
    <w:rsid w:val="000F058F"/>
    <w:rsid w:val="000F159F"/>
    <w:rsid w:val="000F1646"/>
    <w:rsid w:val="000F16F4"/>
    <w:rsid w:val="000F1899"/>
    <w:rsid w:val="000F1BA2"/>
    <w:rsid w:val="000F1D04"/>
    <w:rsid w:val="000F1DC6"/>
    <w:rsid w:val="000F1F8D"/>
    <w:rsid w:val="000F2316"/>
    <w:rsid w:val="000F23C4"/>
    <w:rsid w:val="000F374C"/>
    <w:rsid w:val="000F3784"/>
    <w:rsid w:val="000F381A"/>
    <w:rsid w:val="000F3B40"/>
    <w:rsid w:val="000F3ED0"/>
    <w:rsid w:val="000F4138"/>
    <w:rsid w:val="000F4957"/>
    <w:rsid w:val="000F4D90"/>
    <w:rsid w:val="000F4EEA"/>
    <w:rsid w:val="000F536E"/>
    <w:rsid w:val="000F5555"/>
    <w:rsid w:val="000F5753"/>
    <w:rsid w:val="000F5993"/>
    <w:rsid w:val="000F5BB2"/>
    <w:rsid w:val="000F5C9A"/>
    <w:rsid w:val="000F5CFE"/>
    <w:rsid w:val="000F6637"/>
    <w:rsid w:val="000F6978"/>
    <w:rsid w:val="000F6A3C"/>
    <w:rsid w:val="000F6A4E"/>
    <w:rsid w:val="000F6B60"/>
    <w:rsid w:val="000F6EC2"/>
    <w:rsid w:val="000F748B"/>
    <w:rsid w:val="000F75E0"/>
    <w:rsid w:val="000F762F"/>
    <w:rsid w:val="000F7765"/>
    <w:rsid w:val="000F791F"/>
    <w:rsid w:val="000F7931"/>
    <w:rsid w:val="000F7A23"/>
    <w:rsid w:val="000F7EC1"/>
    <w:rsid w:val="001000CB"/>
    <w:rsid w:val="001001F1"/>
    <w:rsid w:val="001002BF"/>
    <w:rsid w:val="001003AC"/>
    <w:rsid w:val="001004C2"/>
    <w:rsid w:val="00100525"/>
    <w:rsid w:val="0010068C"/>
    <w:rsid w:val="001007C8"/>
    <w:rsid w:val="00100C93"/>
    <w:rsid w:val="00100CB5"/>
    <w:rsid w:val="00100E42"/>
    <w:rsid w:val="001016B9"/>
    <w:rsid w:val="00101CC3"/>
    <w:rsid w:val="00101D60"/>
    <w:rsid w:val="0010289C"/>
    <w:rsid w:val="00102BED"/>
    <w:rsid w:val="00102EF1"/>
    <w:rsid w:val="00103153"/>
    <w:rsid w:val="0010333C"/>
    <w:rsid w:val="001034C6"/>
    <w:rsid w:val="00103B2D"/>
    <w:rsid w:val="00103FFF"/>
    <w:rsid w:val="0010422A"/>
    <w:rsid w:val="0010456D"/>
    <w:rsid w:val="0010499D"/>
    <w:rsid w:val="00104A46"/>
    <w:rsid w:val="00104D93"/>
    <w:rsid w:val="00105221"/>
    <w:rsid w:val="00105666"/>
    <w:rsid w:val="00105EB5"/>
    <w:rsid w:val="00105F1F"/>
    <w:rsid w:val="00105FD2"/>
    <w:rsid w:val="00106000"/>
    <w:rsid w:val="00106552"/>
    <w:rsid w:val="001067B9"/>
    <w:rsid w:val="001068A0"/>
    <w:rsid w:val="001068C9"/>
    <w:rsid w:val="00106C41"/>
    <w:rsid w:val="00106FE3"/>
    <w:rsid w:val="00107022"/>
    <w:rsid w:val="00107473"/>
    <w:rsid w:val="0010754E"/>
    <w:rsid w:val="00107590"/>
    <w:rsid w:val="00107758"/>
    <w:rsid w:val="0010790A"/>
    <w:rsid w:val="00107ED2"/>
    <w:rsid w:val="0011033A"/>
    <w:rsid w:val="0011041E"/>
    <w:rsid w:val="00110577"/>
    <w:rsid w:val="00110BD5"/>
    <w:rsid w:val="00110EA1"/>
    <w:rsid w:val="00110F08"/>
    <w:rsid w:val="0011110E"/>
    <w:rsid w:val="0011199F"/>
    <w:rsid w:val="00111AF2"/>
    <w:rsid w:val="00111BF4"/>
    <w:rsid w:val="00112463"/>
    <w:rsid w:val="001126EE"/>
    <w:rsid w:val="00112808"/>
    <w:rsid w:val="001129CC"/>
    <w:rsid w:val="00112B06"/>
    <w:rsid w:val="00113140"/>
    <w:rsid w:val="00113432"/>
    <w:rsid w:val="00113467"/>
    <w:rsid w:val="001138B9"/>
    <w:rsid w:val="00113CEA"/>
    <w:rsid w:val="0011447D"/>
    <w:rsid w:val="0011492D"/>
    <w:rsid w:val="00115171"/>
    <w:rsid w:val="00115241"/>
    <w:rsid w:val="001152B6"/>
    <w:rsid w:val="00115514"/>
    <w:rsid w:val="0011597B"/>
    <w:rsid w:val="00115DE2"/>
    <w:rsid w:val="0011639D"/>
    <w:rsid w:val="00116477"/>
    <w:rsid w:val="0011663D"/>
    <w:rsid w:val="001167FA"/>
    <w:rsid w:val="00116B76"/>
    <w:rsid w:val="00116DF1"/>
    <w:rsid w:val="00116F7B"/>
    <w:rsid w:val="0011712E"/>
    <w:rsid w:val="00117614"/>
    <w:rsid w:val="001177C6"/>
    <w:rsid w:val="001179E4"/>
    <w:rsid w:val="00117F61"/>
    <w:rsid w:val="00120A21"/>
    <w:rsid w:val="00121381"/>
    <w:rsid w:val="0012140F"/>
    <w:rsid w:val="00121AE1"/>
    <w:rsid w:val="001221C9"/>
    <w:rsid w:val="001228EE"/>
    <w:rsid w:val="001229A4"/>
    <w:rsid w:val="00122DE1"/>
    <w:rsid w:val="00122FA9"/>
    <w:rsid w:val="00123050"/>
    <w:rsid w:val="001231C0"/>
    <w:rsid w:val="0012376F"/>
    <w:rsid w:val="001238F5"/>
    <w:rsid w:val="00123936"/>
    <w:rsid w:val="00123E3E"/>
    <w:rsid w:val="00123F2B"/>
    <w:rsid w:val="0012486C"/>
    <w:rsid w:val="00124EFE"/>
    <w:rsid w:val="001257B5"/>
    <w:rsid w:val="00125BDD"/>
    <w:rsid w:val="00125F18"/>
    <w:rsid w:val="00125F57"/>
    <w:rsid w:val="001260D7"/>
    <w:rsid w:val="001268CE"/>
    <w:rsid w:val="00127134"/>
    <w:rsid w:val="0012719C"/>
    <w:rsid w:val="00127591"/>
    <w:rsid w:val="0012783F"/>
    <w:rsid w:val="00127B93"/>
    <w:rsid w:val="00127DE6"/>
    <w:rsid w:val="00127F3D"/>
    <w:rsid w:val="001301A3"/>
    <w:rsid w:val="001304A3"/>
    <w:rsid w:val="00130661"/>
    <w:rsid w:val="0013091B"/>
    <w:rsid w:val="00130DEB"/>
    <w:rsid w:val="001316C3"/>
    <w:rsid w:val="0013199C"/>
    <w:rsid w:val="00131BD4"/>
    <w:rsid w:val="00131D69"/>
    <w:rsid w:val="00132204"/>
    <w:rsid w:val="0013230C"/>
    <w:rsid w:val="0013274F"/>
    <w:rsid w:val="00132C35"/>
    <w:rsid w:val="00132C6D"/>
    <w:rsid w:val="001332D8"/>
    <w:rsid w:val="0013330B"/>
    <w:rsid w:val="001333CE"/>
    <w:rsid w:val="001334C3"/>
    <w:rsid w:val="00133A7F"/>
    <w:rsid w:val="00134132"/>
    <w:rsid w:val="00134171"/>
    <w:rsid w:val="00134AC7"/>
    <w:rsid w:val="00134CB8"/>
    <w:rsid w:val="00134CD3"/>
    <w:rsid w:val="00134CF0"/>
    <w:rsid w:val="001351AE"/>
    <w:rsid w:val="0013593F"/>
    <w:rsid w:val="00136096"/>
    <w:rsid w:val="0013635F"/>
    <w:rsid w:val="0013682F"/>
    <w:rsid w:val="00136CF2"/>
    <w:rsid w:val="00137568"/>
    <w:rsid w:val="00137890"/>
    <w:rsid w:val="001378C7"/>
    <w:rsid w:val="00137955"/>
    <w:rsid w:val="00137E85"/>
    <w:rsid w:val="00140761"/>
    <w:rsid w:val="0014080A"/>
    <w:rsid w:val="00140981"/>
    <w:rsid w:val="00140AF0"/>
    <w:rsid w:val="00140B83"/>
    <w:rsid w:val="00140E09"/>
    <w:rsid w:val="00141106"/>
    <w:rsid w:val="00141116"/>
    <w:rsid w:val="00141243"/>
    <w:rsid w:val="001412DD"/>
    <w:rsid w:val="001412F7"/>
    <w:rsid w:val="00141575"/>
    <w:rsid w:val="001416BB"/>
    <w:rsid w:val="0014173F"/>
    <w:rsid w:val="001418ED"/>
    <w:rsid w:val="00141A34"/>
    <w:rsid w:val="00141A41"/>
    <w:rsid w:val="00141A7C"/>
    <w:rsid w:val="00141B9E"/>
    <w:rsid w:val="00141F50"/>
    <w:rsid w:val="001428A1"/>
    <w:rsid w:val="00142BDE"/>
    <w:rsid w:val="00142C0B"/>
    <w:rsid w:val="00142F59"/>
    <w:rsid w:val="0014331E"/>
    <w:rsid w:val="00143482"/>
    <w:rsid w:val="0014376C"/>
    <w:rsid w:val="00143893"/>
    <w:rsid w:val="00143998"/>
    <w:rsid w:val="00143C82"/>
    <w:rsid w:val="001440C3"/>
    <w:rsid w:val="001441C3"/>
    <w:rsid w:val="0014423C"/>
    <w:rsid w:val="00144847"/>
    <w:rsid w:val="00144B75"/>
    <w:rsid w:val="00144C38"/>
    <w:rsid w:val="00144D03"/>
    <w:rsid w:val="00144F55"/>
    <w:rsid w:val="001451AB"/>
    <w:rsid w:val="0014545D"/>
    <w:rsid w:val="0014548F"/>
    <w:rsid w:val="0014570B"/>
    <w:rsid w:val="00145FA8"/>
    <w:rsid w:val="0014643B"/>
    <w:rsid w:val="001465E3"/>
    <w:rsid w:val="00146B31"/>
    <w:rsid w:val="00147867"/>
    <w:rsid w:val="00147F2B"/>
    <w:rsid w:val="001506CA"/>
    <w:rsid w:val="00150805"/>
    <w:rsid w:val="00150D47"/>
    <w:rsid w:val="001519BE"/>
    <w:rsid w:val="00151A51"/>
    <w:rsid w:val="00152338"/>
    <w:rsid w:val="001525F4"/>
    <w:rsid w:val="00152667"/>
    <w:rsid w:val="00152C92"/>
    <w:rsid w:val="00152DEB"/>
    <w:rsid w:val="00152E43"/>
    <w:rsid w:val="00152E76"/>
    <w:rsid w:val="00153774"/>
    <w:rsid w:val="001539A7"/>
    <w:rsid w:val="00153AF4"/>
    <w:rsid w:val="00153F3F"/>
    <w:rsid w:val="00154C59"/>
    <w:rsid w:val="00154CDD"/>
    <w:rsid w:val="00154CFC"/>
    <w:rsid w:val="00154EE0"/>
    <w:rsid w:val="00154F37"/>
    <w:rsid w:val="001554FE"/>
    <w:rsid w:val="00155552"/>
    <w:rsid w:val="00155655"/>
    <w:rsid w:val="001556A8"/>
    <w:rsid w:val="0015571A"/>
    <w:rsid w:val="00155765"/>
    <w:rsid w:val="001557B2"/>
    <w:rsid w:val="001559BA"/>
    <w:rsid w:val="00155B49"/>
    <w:rsid w:val="00155CB5"/>
    <w:rsid w:val="00155F31"/>
    <w:rsid w:val="0015623B"/>
    <w:rsid w:val="001562F3"/>
    <w:rsid w:val="001565CD"/>
    <w:rsid w:val="00156F97"/>
    <w:rsid w:val="0015715C"/>
    <w:rsid w:val="00157B6B"/>
    <w:rsid w:val="00157D95"/>
    <w:rsid w:val="00157F70"/>
    <w:rsid w:val="00160428"/>
    <w:rsid w:val="001604FE"/>
    <w:rsid w:val="001606BF"/>
    <w:rsid w:val="001608FE"/>
    <w:rsid w:val="00160ACF"/>
    <w:rsid w:val="00160DE7"/>
    <w:rsid w:val="001612DE"/>
    <w:rsid w:val="001615A7"/>
    <w:rsid w:val="00161968"/>
    <w:rsid w:val="001619E2"/>
    <w:rsid w:val="00161B5C"/>
    <w:rsid w:val="00161C98"/>
    <w:rsid w:val="0016203C"/>
    <w:rsid w:val="0016302A"/>
    <w:rsid w:val="00163796"/>
    <w:rsid w:val="001637A0"/>
    <w:rsid w:val="00163840"/>
    <w:rsid w:val="00163B48"/>
    <w:rsid w:val="00164D7F"/>
    <w:rsid w:val="00165465"/>
    <w:rsid w:val="0016548D"/>
    <w:rsid w:val="00165B04"/>
    <w:rsid w:val="00165B88"/>
    <w:rsid w:val="00165D93"/>
    <w:rsid w:val="00165FFA"/>
    <w:rsid w:val="001661F5"/>
    <w:rsid w:val="0016639B"/>
    <w:rsid w:val="00166D78"/>
    <w:rsid w:val="00167246"/>
    <w:rsid w:val="00167772"/>
    <w:rsid w:val="001677A2"/>
    <w:rsid w:val="00167D82"/>
    <w:rsid w:val="0017008E"/>
    <w:rsid w:val="001703EC"/>
    <w:rsid w:val="0017081E"/>
    <w:rsid w:val="00170C90"/>
    <w:rsid w:val="00171ADA"/>
    <w:rsid w:val="00171B1C"/>
    <w:rsid w:val="00171E01"/>
    <w:rsid w:val="0017231C"/>
    <w:rsid w:val="001723FC"/>
    <w:rsid w:val="00172A16"/>
    <w:rsid w:val="00173652"/>
    <w:rsid w:val="00173712"/>
    <w:rsid w:val="001739C3"/>
    <w:rsid w:val="00173DF5"/>
    <w:rsid w:val="00173FB4"/>
    <w:rsid w:val="00174994"/>
    <w:rsid w:val="0017505A"/>
    <w:rsid w:val="00175738"/>
    <w:rsid w:val="001759F5"/>
    <w:rsid w:val="00175D1A"/>
    <w:rsid w:val="00175DA9"/>
    <w:rsid w:val="00175DCA"/>
    <w:rsid w:val="001761EB"/>
    <w:rsid w:val="001768C7"/>
    <w:rsid w:val="00176AAD"/>
    <w:rsid w:val="00176B0D"/>
    <w:rsid w:val="00176F98"/>
    <w:rsid w:val="0017729A"/>
    <w:rsid w:val="00177433"/>
    <w:rsid w:val="00177542"/>
    <w:rsid w:val="001775FC"/>
    <w:rsid w:val="001779BB"/>
    <w:rsid w:val="00177A63"/>
    <w:rsid w:val="00177C4B"/>
    <w:rsid w:val="00177C61"/>
    <w:rsid w:val="00177D97"/>
    <w:rsid w:val="00177DAC"/>
    <w:rsid w:val="00177E20"/>
    <w:rsid w:val="00177EAB"/>
    <w:rsid w:val="00180018"/>
    <w:rsid w:val="00180095"/>
    <w:rsid w:val="0018035C"/>
    <w:rsid w:val="00180421"/>
    <w:rsid w:val="00180DC6"/>
    <w:rsid w:val="00180FDA"/>
    <w:rsid w:val="001810D3"/>
    <w:rsid w:val="00181283"/>
    <w:rsid w:val="001812E4"/>
    <w:rsid w:val="00181548"/>
    <w:rsid w:val="0018166C"/>
    <w:rsid w:val="0018170B"/>
    <w:rsid w:val="001819D0"/>
    <w:rsid w:val="00181A84"/>
    <w:rsid w:val="00181B2F"/>
    <w:rsid w:val="00181E35"/>
    <w:rsid w:val="0018277F"/>
    <w:rsid w:val="00182AC4"/>
    <w:rsid w:val="00183B27"/>
    <w:rsid w:val="00183D6F"/>
    <w:rsid w:val="001842DF"/>
    <w:rsid w:val="001846E2"/>
    <w:rsid w:val="001846E4"/>
    <w:rsid w:val="001849A7"/>
    <w:rsid w:val="00184A14"/>
    <w:rsid w:val="00184B93"/>
    <w:rsid w:val="00184BB3"/>
    <w:rsid w:val="00184CEF"/>
    <w:rsid w:val="00184F8A"/>
    <w:rsid w:val="001851AD"/>
    <w:rsid w:val="00185600"/>
    <w:rsid w:val="00185601"/>
    <w:rsid w:val="001857A0"/>
    <w:rsid w:val="001860D6"/>
    <w:rsid w:val="001861B8"/>
    <w:rsid w:val="0018631D"/>
    <w:rsid w:val="00186380"/>
    <w:rsid w:val="001865A5"/>
    <w:rsid w:val="00186AE1"/>
    <w:rsid w:val="001870BC"/>
    <w:rsid w:val="001874D5"/>
    <w:rsid w:val="0018772A"/>
    <w:rsid w:val="00187897"/>
    <w:rsid w:val="0018799B"/>
    <w:rsid w:val="00187C45"/>
    <w:rsid w:val="00187F1A"/>
    <w:rsid w:val="00190295"/>
    <w:rsid w:val="0019069E"/>
    <w:rsid w:val="00190711"/>
    <w:rsid w:val="00190AA3"/>
    <w:rsid w:val="00190CE6"/>
    <w:rsid w:val="00190F0B"/>
    <w:rsid w:val="001910F3"/>
    <w:rsid w:val="00191735"/>
    <w:rsid w:val="0019188B"/>
    <w:rsid w:val="00191B82"/>
    <w:rsid w:val="00191BB2"/>
    <w:rsid w:val="0019306E"/>
    <w:rsid w:val="0019325C"/>
    <w:rsid w:val="001934B5"/>
    <w:rsid w:val="00193663"/>
    <w:rsid w:val="00193804"/>
    <w:rsid w:val="0019396A"/>
    <w:rsid w:val="00193B53"/>
    <w:rsid w:val="00193F88"/>
    <w:rsid w:val="00194218"/>
    <w:rsid w:val="0019443D"/>
    <w:rsid w:val="0019448D"/>
    <w:rsid w:val="001950C1"/>
    <w:rsid w:val="00195470"/>
    <w:rsid w:val="0019594D"/>
    <w:rsid w:val="00195FF6"/>
    <w:rsid w:val="00196043"/>
    <w:rsid w:val="00196058"/>
    <w:rsid w:val="001962C6"/>
    <w:rsid w:val="001962DB"/>
    <w:rsid w:val="0019633A"/>
    <w:rsid w:val="00196578"/>
    <w:rsid w:val="00196613"/>
    <w:rsid w:val="00196AD1"/>
    <w:rsid w:val="00196C0D"/>
    <w:rsid w:val="001970DC"/>
    <w:rsid w:val="00197180"/>
    <w:rsid w:val="00197657"/>
    <w:rsid w:val="001978D0"/>
    <w:rsid w:val="00197A21"/>
    <w:rsid w:val="00197B5B"/>
    <w:rsid w:val="00197C60"/>
    <w:rsid w:val="001A09B0"/>
    <w:rsid w:val="001A102B"/>
    <w:rsid w:val="001A10B8"/>
    <w:rsid w:val="001A13D8"/>
    <w:rsid w:val="001A1584"/>
    <w:rsid w:val="001A15D3"/>
    <w:rsid w:val="001A1819"/>
    <w:rsid w:val="001A1A54"/>
    <w:rsid w:val="001A1F53"/>
    <w:rsid w:val="001A252D"/>
    <w:rsid w:val="001A2665"/>
    <w:rsid w:val="001A2E45"/>
    <w:rsid w:val="001A2E9F"/>
    <w:rsid w:val="001A32E6"/>
    <w:rsid w:val="001A382F"/>
    <w:rsid w:val="001A3C87"/>
    <w:rsid w:val="001A3EA5"/>
    <w:rsid w:val="001A3ED5"/>
    <w:rsid w:val="001A3EEC"/>
    <w:rsid w:val="001A40FE"/>
    <w:rsid w:val="001A4534"/>
    <w:rsid w:val="001A48AE"/>
    <w:rsid w:val="001A4D73"/>
    <w:rsid w:val="001A521B"/>
    <w:rsid w:val="001A54B0"/>
    <w:rsid w:val="001A56CB"/>
    <w:rsid w:val="001A5C68"/>
    <w:rsid w:val="001A5C81"/>
    <w:rsid w:val="001A5CB3"/>
    <w:rsid w:val="001A5D6B"/>
    <w:rsid w:val="001A5D76"/>
    <w:rsid w:val="001A5E0A"/>
    <w:rsid w:val="001A609A"/>
    <w:rsid w:val="001A6156"/>
    <w:rsid w:val="001A652D"/>
    <w:rsid w:val="001A6650"/>
    <w:rsid w:val="001A6A1C"/>
    <w:rsid w:val="001A6F55"/>
    <w:rsid w:val="001A73E5"/>
    <w:rsid w:val="001A75DB"/>
    <w:rsid w:val="001A7741"/>
    <w:rsid w:val="001A7BDD"/>
    <w:rsid w:val="001B0257"/>
    <w:rsid w:val="001B0258"/>
    <w:rsid w:val="001B03AD"/>
    <w:rsid w:val="001B0560"/>
    <w:rsid w:val="001B0E0F"/>
    <w:rsid w:val="001B0E19"/>
    <w:rsid w:val="001B104D"/>
    <w:rsid w:val="001B14A8"/>
    <w:rsid w:val="001B15D4"/>
    <w:rsid w:val="001B2D3B"/>
    <w:rsid w:val="001B3198"/>
    <w:rsid w:val="001B31FF"/>
    <w:rsid w:val="001B37BF"/>
    <w:rsid w:val="001B3836"/>
    <w:rsid w:val="001B387A"/>
    <w:rsid w:val="001B3AC5"/>
    <w:rsid w:val="001B4311"/>
    <w:rsid w:val="001B4A51"/>
    <w:rsid w:val="001B5560"/>
    <w:rsid w:val="001B596A"/>
    <w:rsid w:val="001B5B2A"/>
    <w:rsid w:val="001B5B43"/>
    <w:rsid w:val="001B5E56"/>
    <w:rsid w:val="001B5E96"/>
    <w:rsid w:val="001B647F"/>
    <w:rsid w:val="001B64FA"/>
    <w:rsid w:val="001B694B"/>
    <w:rsid w:val="001B695E"/>
    <w:rsid w:val="001B6D1C"/>
    <w:rsid w:val="001B7472"/>
    <w:rsid w:val="001B76E5"/>
    <w:rsid w:val="001B79F7"/>
    <w:rsid w:val="001B7A38"/>
    <w:rsid w:val="001C0348"/>
    <w:rsid w:val="001C0754"/>
    <w:rsid w:val="001C0ADD"/>
    <w:rsid w:val="001C0BAD"/>
    <w:rsid w:val="001C142D"/>
    <w:rsid w:val="001C148E"/>
    <w:rsid w:val="001C1502"/>
    <w:rsid w:val="001C1C2D"/>
    <w:rsid w:val="001C222C"/>
    <w:rsid w:val="001C25E8"/>
    <w:rsid w:val="001C2FE7"/>
    <w:rsid w:val="001C3259"/>
    <w:rsid w:val="001C35A8"/>
    <w:rsid w:val="001C442C"/>
    <w:rsid w:val="001C44ED"/>
    <w:rsid w:val="001C4572"/>
    <w:rsid w:val="001C49B9"/>
    <w:rsid w:val="001C4AD2"/>
    <w:rsid w:val="001C4B60"/>
    <w:rsid w:val="001C4E2F"/>
    <w:rsid w:val="001C4F57"/>
    <w:rsid w:val="001C5042"/>
    <w:rsid w:val="001C523D"/>
    <w:rsid w:val="001C5357"/>
    <w:rsid w:val="001C664F"/>
    <w:rsid w:val="001C6AA1"/>
    <w:rsid w:val="001C6CAC"/>
    <w:rsid w:val="001C6FBD"/>
    <w:rsid w:val="001C741C"/>
    <w:rsid w:val="001C78AA"/>
    <w:rsid w:val="001C7C3C"/>
    <w:rsid w:val="001D05D5"/>
    <w:rsid w:val="001D0650"/>
    <w:rsid w:val="001D1892"/>
    <w:rsid w:val="001D1D41"/>
    <w:rsid w:val="001D1E8C"/>
    <w:rsid w:val="001D23A7"/>
    <w:rsid w:val="001D2625"/>
    <w:rsid w:val="001D2635"/>
    <w:rsid w:val="001D2A03"/>
    <w:rsid w:val="001D3240"/>
    <w:rsid w:val="001D38B6"/>
    <w:rsid w:val="001D3AD8"/>
    <w:rsid w:val="001D3C41"/>
    <w:rsid w:val="001D3F7B"/>
    <w:rsid w:val="001D3FC6"/>
    <w:rsid w:val="001D4669"/>
    <w:rsid w:val="001D4C46"/>
    <w:rsid w:val="001D50BB"/>
    <w:rsid w:val="001D52BD"/>
    <w:rsid w:val="001D585F"/>
    <w:rsid w:val="001D5CB3"/>
    <w:rsid w:val="001D5F40"/>
    <w:rsid w:val="001D619B"/>
    <w:rsid w:val="001D62D4"/>
    <w:rsid w:val="001D680D"/>
    <w:rsid w:val="001D6A66"/>
    <w:rsid w:val="001D6DB7"/>
    <w:rsid w:val="001D71DA"/>
    <w:rsid w:val="001D756B"/>
    <w:rsid w:val="001D791A"/>
    <w:rsid w:val="001D7A3E"/>
    <w:rsid w:val="001D7A96"/>
    <w:rsid w:val="001D7C03"/>
    <w:rsid w:val="001D7CE4"/>
    <w:rsid w:val="001E0475"/>
    <w:rsid w:val="001E0537"/>
    <w:rsid w:val="001E1766"/>
    <w:rsid w:val="001E1A4F"/>
    <w:rsid w:val="001E1EC1"/>
    <w:rsid w:val="001E230E"/>
    <w:rsid w:val="001E290F"/>
    <w:rsid w:val="001E2C5E"/>
    <w:rsid w:val="001E3347"/>
    <w:rsid w:val="001E353B"/>
    <w:rsid w:val="001E3597"/>
    <w:rsid w:val="001E3A38"/>
    <w:rsid w:val="001E3CB2"/>
    <w:rsid w:val="001E3D50"/>
    <w:rsid w:val="001E4B50"/>
    <w:rsid w:val="001E5132"/>
    <w:rsid w:val="001E52E5"/>
    <w:rsid w:val="001E53D9"/>
    <w:rsid w:val="001E58D3"/>
    <w:rsid w:val="001E5BC9"/>
    <w:rsid w:val="001E6015"/>
    <w:rsid w:val="001E6288"/>
    <w:rsid w:val="001E635A"/>
    <w:rsid w:val="001E6763"/>
    <w:rsid w:val="001E6A02"/>
    <w:rsid w:val="001E6BE8"/>
    <w:rsid w:val="001E6C89"/>
    <w:rsid w:val="001E7099"/>
    <w:rsid w:val="001E7110"/>
    <w:rsid w:val="001F05A2"/>
    <w:rsid w:val="001F0909"/>
    <w:rsid w:val="001F09EF"/>
    <w:rsid w:val="001F09F9"/>
    <w:rsid w:val="001F0A8B"/>
    <w:rsid w:val="001F0DB6"/>
    <w:rsid w:val="001F0E65"/>
    <w:rsid w:val="001F0E97"/>
    <w:rsid w:val="001F1020"/>
    <w:rsid w:val="001F1EB7"/>
    <w:rsid w:val="001F1EE7"/>
    <w:rsid w:val="001F2E21"/>
    <w:rsid w:val="001F304C"/>
    <w:rsid w:val="001F3214"/>
    <w:rsid w:val="001F32F7"/>
    <w:rsid w:val="001F34B6"/>
    <w:rsid w:val="001F368C"/>
    <w:rsid w:val="001F399E"/>
    <w:rsid w:val="001F3A43"/>
    <w:rsid w:val="001F3BBE"/>
    <w:rsid w:val="001F3D26"/>
    <w:rsid w:val="001F3DC5"/>
    <w:rsid w:val="001F4356"/>
    <w:rsid w:val="001F43B1"/>
    <w:rsid w:val="001F4E0F"/>
    <w:rsid w:val="001F4E72"/>
    <w:rsid w:val="001F5194"/>
    <w:rsid w:val="001F55CB"/>
    <w:rsid w:val="001F5990"/>
    <w:rsid w:val="001F59DF"/>
    <w:rsid w:val="001F5BD6"/>
    <w:rsid w:val="001F5F31"/>
    <w:rsid w:val="001F6850"/>
    <w:rsid w:val="001F6AA9"/>
    <w:rsid w:val="001F6B93"/>
    <w:rsid w:val="001F6BB7"/>
    <w:rsid w:val="001F6E92"/>
    <w:rsid w:val="001F7201"/>
    <w:rsid w:val="001F7480"/>
    <w:rsid w:val="001F7712"/>
    <w:rsid w:val="001F79A8"/>
    <w:rsid w:val="00200451"/>
    <w:rsid w:val="002006CD"/>
    <w:rsid w:val="00200704"/>
    <w:rsid w:val="00200951"/>
    <w:rsid w:val="00200A16"/>
    <w:rsid w:val="00200D9C"/>
    <w:rsid w:val="00200DEE"/>
    <w:rsid w:val="00201398"/>
    <w:rsid w:val="00201882"/>
    <w:rsid w:val="00201B1B"/>
    <w:rsid w:val="002021AD"/>
    <w:rsid w:val="0020278E"/>
    <w:rsid w:val="00202DD1"/>
    <w:rsid w:val="00202E37"/>
    <w:rsid w:val="00203746"/>
    <w:rsid w:val="002038AD"/>
    <w:rsid w:val="0020396F"/>
    <w:rsid w:val="00204100"/>
    <w:rsid w:val="002043BD"/>
    <w:rsid w:val="00204A16"/>
    <w:rsid w:val="00204AF7"/>
    <w:rsid w:val="00204EC7"/>
    <w:rsid w:val="00205222"/>
    <w:rsid w:val="0020546B"/>
    <w:rsid w:val="002058C5"/>
    <w:rsid w:val="00205ACF"/>
    <w:rsid w:val="00205EDD"/>
    <w:rsid w:val="00205FE6"/>
    <w:rsid w:val="002060C7"/>
    <w:rsid w:val="00206798"/>
    <w:rsid w:val="00206C7C"/>
    <w:rsid w:val="00206E0F"/>
    <w:rsid w:val="00206E71"/>
    <w:rsid w:val="00206EE4"/>
    <w:rsid w:val="00207371"/>
    <w:rsid w:val="0020742E"/>
    <w:rsid w:val="00207653"/>
    <w:rsid w:val="00207816"/>
    <w:rsid w:val="00207A2F"/>
    <w:rsid w:val="00207EF7"/>
    <w:rsid w:val="002103E3"/>
    <w:rsid w:val="002104BC"/>
    <w:rsid w:val="00210711"/>
    <w:rsid w:val="00210B9E"/>
    <w:rsid w:val="00210C52"/>
    <w:rsid w:val="00210CCC"/>
    <w:rsid w:val="00211028"/>
    <w:rsid w:val="002112BA"/>
    <w:rsid w:val="002115E3"/>
    <w:rsid w:val="00211C37"/>
    <w:rsid w:val="00211DC8"/>
    <w:rsid w:val="002123B7"/>
    <w:rsid w:val="0021256A"/>
    <w:rsid w:val="0021279B"/>
    <w:rsid w:val="00212814"/>
    <w:rsid w:val="00212B55"/>
    <w:rsid w:val="00212C8F"/>
    <w:rsid w:val="00212DB9"/>
    <w:rsid w:val="00212DD2"/>
    <w:rsid w:val="00213280"/>
    <w:rsid w:val="00213638"/>
    <w:rsid w:val="002142F0"/>
    <w:rsid w:val="002145C2"/>
    <w:rsid w:val="002145FE"/>
    <w:rsid w:val="00214BE3"/>
    <w:rsid w:val="00214CE3"/>
    <w:rsid w:val="00214D56"/>
    <w:rsid w:val="0021541B"/>
    <w:rsid w:val="00215645"/>
    <w:rsid w:val="0021655A"/>
    <w:rsid w:val="0021674E"/>
    <w:rsid w:val="002169C7"/>
    <w:rsid w:val="00216DE3"/>
    <w:rsid w:val="00217706"/>
    <w:rsid w:val="00217917"/>
    <w:rsid w:val="00217C8F"/>
    <w:rsid w:val="002203D6"/>
    <w:rsid w:val="0022092C"/>
    <w:rsid w:val="002209B0"/>
    <w:rsid w:val="002209E1"/>
    <w:rsid w:val="00220C98"/>
    <w:rsid w:val="00220D1B"/>
    <w:rsid w:val="00221213"/>
    <w:rsid w:val="002219E6"/>
    <w:rsid w:val="00221C6F"/>
    <w:rsid w:val="00221D41"/>
    <w:rsid w:val="0022220E"/>
    <w:rsid w:val="00222D77"/>
    <w:rsid w:val="0022335D"/>
    <w:rsid w:val="002236B6"/>
    <w:rsid w:val="00223C66"/>
    <w:rsid w:val="00223DAC"/>
    <w:rsid w:val="00223DF8"/>
    <w:rsid w:val="0022404A"/>
    <w:rsid w:val="00224679"/>
    <w:rsid w:val="0022475B"/>
    <w:rsid w:val="002247CC"/>
    <w:rsid w:val="0022483F"/>
    <w:rsid w:val="002249F4"/>
    <w:rsid w:val="00224D63"/>
    <w:rsid w:val="00225031"/>
    <w:rsid w:val="00225190"/>
    <w:rsid w:val="00225386"/>
    <w:rsid w:val="00226212"/>
    <w:rsid w:val="00226595"/>
    <w:rsid w:val="002265B2"/>
    <w:rsid w:val="002266C3"/>
    <w:rsid w:val="002266DE"/>
    <w:rsid w:val="00226A3E"/>
    <w:rsid w:val="00226C3E"/>
    <w:rsid w:val="0022712A"/>
    <w:rsid w:val="0022781F"/>
    <w:rsid w:val="002278F0"/>
    <w:rsid w:val="00227BBC"/>
    <w:rsid w:val="00227CFA"/>
    <w:rsid w:val="00227DF9"/>
    <w:rsid w:val="0023009A"/>
    <w:rsid w:val="002304AD"/>
    <w:rsid w:val="00230659"/>
    <w:rsid w:val="00230E28"/>
    <w:rsid w:val="00231064"/>
    <w:rsid w:val="002310E4"/>
    <w:rsid w:val="00231294"/>
    <w:rsid w:val="00231407"/>
    <w:rsid w:val="002319D1"/>
    <w:rsid w:val="00232179"/>
    <w:rsid w:val="00232B2B"/>
    <w:rsid w:val="00232BED"/>
    <w:rsid w:val="00232C74"/>
    <w:rsid w:val="00232E46"/>
    <w:rsid w:val="00232EFD"/>
    <w:rsid w:val="00233467"/>
    <w:rsid w:val="0023385E"/>
    <w:rsid w:val="00233A1F"/>
    <w:rsid w:val="00233EA4"/>
    <w:rsid w:val="00234D0F"/>
    <w:rsid w:val="00234DE0"/>
    <w:rsid w:val="002350E7"/>
    <w:rsid w:val="00235338"/>
    <w:rsid w:val="00235BD5"/>
    <w:rsid w:val="00235E57"/>
    <w:rsid w:val="00235F6B"/>
    <w:rsid w:val="0023601B"/>
    <w:rsid w:val="002364FC"/>
    <w:rsid w:val="00236A12"/>
    <w:rsid w:val="00237771"/>
    <w:rsid w:val="0023777F"/>
    <w:rsid w:val="00237780"/>
    <w:rsid w:val="0023780B"/>
    <w:rsid w:val="00237B18"/>
    <w:rsid w:val="00237B41"/>
    <w:rsid w:val="00237D09"/>
    <w:rsid w:val="00237E47"/>
    <w:rsid w:val="00237F6F"/>
    <w:rsid w:val="0024020E"/>
    <w:rsid w:val="002403B5"/>
    <w:rsid w:val="002408EF"/>
    <w:rsid w:val="002409CF"/>
    <w:rsid w:val="00240A9D"/>
    <w:rsid w:val="00240BC6"/>
    <w:rsid w:val="00240DF7"/>
    <w:rsid w:val="00241030"/>
    <w:rsid w:val="002411AF"/>
    <w:rsid w:val="0024123B"/>
    <w:rsid w:val="0024131B"/>
    <w:rsid w:val="00241564"/>
    <w:rsid w:val="002417A6"/>
    <w:rsid w:val="002419FB"/>
    <w:rsid w:val="00241A1F"/>
    <w:rsid w:val="00241BCD"/>
    <w:rsid w:val="00241D5E"/>
    <w:rsid w:val="00242029"/>
    <w:rsid w:val="00242488"/>
    <w:rsid w:val="002426F6"/>
    <w:rsid w:val="00242A5E"/>
    <w:rsid w:val="00242CB3"/>
    <w:rsid w:val="00243392"/>
    <w:rsid w:val="002435C7"/>
    <w:rsid w:val="00243605"/>
    <w:rsid w:val="002437AD"/>
    <w:rsid w:val="00243943"/>
    <w:rsid w:val="00243CB9"/>
    <w:rsid w:val="00243FFF"/>
    <w:rsid w:val="00244138"/>
    <w:rsid w:val="00244290"/>
    <w:rsid w:val="00244585"/>
    <w:rsid w:val="002449EF"/>
    <w:rsid w:val="0024536C"/>
    <w:rsid w:val="00245581"/>
    <w:rsid w:val="00245644"/>
    <w:rsid w:val="002461B8"/>
    <w:rsid w:val="002462B9"/>
    <w:rsid w:val="002462E5"/>
    <w:rsid w:val="0024642A"/>
    <w:rsid w:val="00246DD5"/>
    <w:rsid w:val="00246F53"/>
    <w:rsid w:val="0025016D"/>
    <w:rsid w:val="002507F1"/>
    <w:rsid w:val="0025088F"/>
    <w:rsid w:val="00250C93"/>
    <w:rsid w:val="00250D69"/>
    <w:rsid w:val="00250DFE"/>
    <w:rsid w:val="00250EDB"/>
    <w:rsid w:val="00251174"/>
    <w:rsid w:val="002511E3"/>
    <w:rsid w:val="00251434"/>
    <w:rsid w:val="00251929"/>
    <w:rsid w:val="00251DB7"/>
    <w:rsid w:val="0025243A"/>
    <w:rsid w:val="00252684"/>
    <w:rsid w:val="00252EB3"/>
    <w:rsid w:val="002530DB"/>
    <w:rsid w:val="002531FA"/>
    <w:rsid w:val="002542E1"/>
    <w:rsid w:val="00254389"/>
    <w:rsid w:val="002545B9"/>
    <w:rsid w:val="002547AB"/>
    <w:rsid w:val="0025491E"/>
    <w:rsid w:val="00254CBF"/>
    <w:rsid w:val="00255354"/>
    <w:rsid w:val="00255C29"/>
    <w:rsid w:val="00255C40"/>
    <w:rsid w:val="002568FA"/>
    <w:rsid w:val="00256AEB"/>
    <w:rsid w:val="00256DCB"/>
    <w:rsid w:val="00257060"/>
    <w:rsid w:val="0025735A"/>
    <w:rsid w:val="002573B2"/>
    <w:rsid w:val="00257874"/>
    <w:rsid w:val="00257A6D"/>
    <w:rsid w:val="00257B86"/>
    <w:rsid w:val="00257BB1"/>
    <w:rsid w:val="0026043C"/>
    <w:rsid w:val="00260509"/>
    <w:rsid w:val="0026075D"/>
    <w:rsid w:val="00260867"/>
    <w:rsid w:val="00260AEC"/>
    <w:rsid w:val="00260C4F"/>
    <w:rsid w:val="00260F5C"/>
    <w:rsid w:val="002610B4"/>
    <w:rsid w:val="002610DE"/>
    <w:rsid w:val="002611F5"/>
    <w:rsid w:val="00261274"/>
    <w:rsid w:val="002619E9"/>
    <w:rsid w:val="00262384"/>
    <w:rsid w:val="00262524"/>
    <w:rsid w:val="0026259D"/>
    <w:rsid w:val="0026317F"/>
    <w:rsid w:val="002632B1"/>
    <w:rsid w:val="00263670"/>
    <w:rsid w:val="00263A23"/>
    <w:rsid w:val="00263A9C"/>
    <w:rsid w:val="00263C50"/>
    <w:rsid w:val="00263FF1"/>
    <w:rsid w:val="0026408F"/>
    <w:rsid w:val="002641C0"/>
    <w:rsid w:val="002646B9"/>
    <w:rsid w:val="00264B97"/>
    <w:rsid w:val="00264D65"/>
    <w:rsid w:val="002651A1"/>
    <w:rsid w:val="0026563B"/>
    <w:rsid w:val="0026575C"/>
    <w:rsid w:val="002659B7"/>
    <w:rsid w:val="00266134"/>
    <w:rsid w:val="0026653F"/>
    <w:rsid w:val="002666C0"/>
    <w:rsid w:val="00266918"/>
    <w:rsid w:val="00266E3F"/>
    <w:rsid w:val="00266E55"/>
    <w:rsid w:val="00267088"/>
    <w:rsid w:val="0026742E"/>
    <w:rsid w:val="00267806"/>
    <w:rsid w:val="00267B7D"/>
    <w:rsid w:val="002703B1"/>
    <w:rsid w:val="0027097B"/>
    <w:rsid w:val="00270C75"/>
    <w:rsid w:val="00271235"/>
    <w:rsid w:val="00271405"/>
    <w:rsid w:val="00271481"/>
    <w:rsid w:val="00271482"/>
    <w:rsid w:val="002717C3"/>
    <w:rsid w:val="00271823"/>
    <w:rsid w:val="002719CE"/>
    <w:rsid w:val="00271A3F"/>
    <w:rsid w:val="00271ACF"/>
    <w:rsid w:val="00271E17"/>
    <w:rsid w:val="00272B69"/>
    <w:rsid w:val="002735A8"/>
    <w:rsid w:val="00274C52"/>
    <w:rsid w:val="00275382"/>
    <w:rsid w:val="002754F9"/>
    <w:rsid w:val="00275737"/>
    <w:rsid w:val="002757B4"/>
    <w:rsid w:val="00275B1C"/>
    <w:rsid w:val="00275C4C"/>
    <w:rsid w:val="00275ED9"/>
    <w:rsid w:val="0027653B"/>
    <w:rsid w:val="002767AE"/>
    <w:rsid w:val="00276F91"/>
    <w:rsid w:val="00277339"/>
    <w:rsid w:val="002775E5"/>
    <w:rsid w:val="00277837"/>
    <w:rsid w:val="00277AAA"/>
    <w:rsid w:val="00277BE0"/>
    <w:rsid w:val="00280731"/>
    <w:rsid w:val="00280FA1"/>
    <w:rsid w:val="00281432"/>
    <w:rsid w:val="00281876"/>
    <w:rsid w:val="002819AB"/>
    <w:rsid w:val="00281AC3"/>
    <w:rsid w:val="00281B22"/>
    <w:rsid w:val="00281FDF"/>
    <w:rsid w:val="00282838"/>
    <w:rsid w:val="0028291C"/>
    <w:rsid w:val="00282D0F"/>
    <w:rsid w:val="00282E6D"/>
    <w:rsid w:val="002833D2"/>
    <w:rsid w:val="002835B6"/>
    <w:rsid w:val="002836D6"/>
    <w:rsid w:val="00283726"/>
    <w:rsid w:val="0028422B"/>
    <w:rsid w:val="0028447B"/>
    <w:rsid w:val="002845EB"/>
    <w:rsid w:val="00284646"/>
    <w:rsid w:val="0028464A"/>
    <w:rsid w:val="00284AF1"/>
    <w:rsid w:val="00285029"/>
    <w:rsid w:val="002851CF"/>
    <w:rsid w:val="002857AE"/>
    <w:rsid w:val="00286043"/>
    <w:rsid w:val="00286505"/>
    <w:rsid w:val="00286724"/>
    <w:rsid w:val="00286CA4"/>
    <w:rsid w:val="00286DD6"/>
    <w:rsid w:val="0028701F"/>
    <w:rsid w:val="002873C7"/>
    <w:rsid w:val="00287F46"/>
    <w:rsid w:val="00290629"/>
    <w:rsid w:val="00290830"/>
    <w:rsid w:val="00290B10"/>
    <w:rsid w:val="00290ECF"/>
    <w:rsid w:val="00290EDE"/>
    <w:rsid w:val="0029149F"/>
    <w:rsid w:val="0029153C"/>
    <w:rsid w:val="002915B4"/>
    <w:rsid w:val="00291A79"/>
    <w:rsid w:val="00291CEA"/>
    <w:rsid w:val="002923D3"/>
    <w:rsid w:val="00292477"/>
    <w:rsid w:val="00292D6D"/>
    <w:rsid w:val="0029325F"/>
    <w:rsid w:val="00293A83"/>
    <w:rsid w:val="00293C74"/>
    <w:rsid w:val="00293E5B"/>
    <w:rsid w:val="00293F37"/>
    <w:rsid w:val="00294136"/>
    <w:rsid w:val="002941F7"/>
    <w:rsid w:val="0029442A"/>
    <w:rsid w:val="002948CB"/>
    <w:rsid w:val="0029513A"/>
    <w:rsid w:val="002955FC"/>
    <w:rsid w:val="002958D9"/>
    <w:rsid w:val="00295A56"/>
    <w:rsid w:val="00295E26"/>
    <w:rsid w:val="00295E2B"/>
    <w:rsid w:val="00295F70"/>
    <w:rsid w:val="00296212"/>
    <w:rsid w:val="00296249"/>
    <w:rsid w:val="00296572"/>
    <w:rsid w:val="002965C8"/>
    <w:rsid w:val="0029663D"/>
    <w:rsid w:val="0029726E"/>
    <w:rsid w:val="00297566"/>
    <w:rsid w:val="0029778C"/>
    <w:rsid w:val="00297922"/>
    <w:rsid w:val="00297961"/>
    <w:rsid w:val="00297A4D"/>
    <w:rsid w:val="002A01AD"/>
    <w:rsid w:val="002A02E6"/>
    <w:rsid w:val="002A0338"/>
    <w:rsid w:val="002A0A5E"/>
    <w:rsid w:val="002A0D49"/>
    <w:rsid w:val="002A0E2F"/>
    <w:rsid w:val="002A0FF8"/>
    <w:rsid w:val="002A119C"/>
    <w:rsid w:val="002A1495"/>
    <w:rsid w:val="002A20D7"/>
    <w:rsid w:val="002A23D4"/>
    <w:rsid w:val="002A2863"/>
    <w:rsid w:val="002A2DD0"/>
    <w:rsid w:val="002A3582"/>
    <w:rsid w:val="002A368F"/>
    <w:rsid w:val="002A3A62"/>
    <w:rsid w:val="002A3AE2"/>
    <w:rsid w:val="002A3D77"/>
    <w:rsid w:val="002A3DDD"/>
    <w:rsid w:val="002A422F"/>
    <w:rsid w:val="002A4274"/>
    <w:rsid w:val="002A4341"/>
    <w:rsid w:val="002A43B8"/>
    <w:rsid w:val="002A4450"/>
    <w:rsid w:val="002A4662"/>
    <w:rsid w:val="002A4A56"/>
    <w:rsid w:val="002A4C9A"/>
    <w:rsid w:val="002A4DE2"/>
    <w:rsid w:val="002A4E73"/>
    <w:rsid w:val="002A4F3F"/>
    <w:rsid w:val="002A5BE2"/>
    <w:rsid w:val="002A5BFD"/>
    <w:rsid w:val="002A5D04"/>
    <w:rsid w:val="002A636B"/>
    <w:rsid w:val="002A6483"/>
    <w:rsid w:val="002A6643"/>
    <w:rsid w:val="002A76A4"/>
    <w:rsid w:val="002A7CFB"/>
    <w:rsid w:val="002B0585"/>
    <w:rsid w:val="002B0A72"/>
    <w:rsid w:val="002B0AA5"/>
    <w:rsid w:val="002B0B1B"/>
    <w:rsid w:val="002B0C27"/>
    <w:rsid w:val="002B0E26"/>
    <w:rsid w:val="002B0E61"/>
    <w:rsid w:val="002B1060"/>
    <w:rsid w:val="002B1130"/>
    <w:rsid w:val="002B123D"/>
    <w:rsid w:val="002B128A"/>
    <w:rsid w:val="002B142D"/>
    <w:rsid w:val="002B1874"/>
    <w:rsid w:val="002B190A"/>
    <w:rsid w:val="002B1BEA"/>
    <w:rsid w:val="002B1C51"/>
    <w:rsid w:val="002B1E27"/>
    <w:rsid w:val="002B2621"/>
    <w:rsid w:val="002B26D2"/>
    <w:rsid w:val="002B271E"/>
    <w:rsid w:val="002B29D6"/>
    <w:rsid w:val="002B2FA9"/>
    <w:rsid w:val="002B3B00"/>
    <w:rsid w:val="002B4B10"/>
    <w:rsid w:val="002B4C30"/>
    <w:rsid w:val="002B5018"/>
    <w:rsid w:val="002B571D"/>
    <w:rsid w:val="002B5A3A"/>
    <w:rsid w:val="002B5A74"/>
    <w:rsid w:val="002B5BA2"/>
    <w:rsid w:val="002B60CF"/>
    <w:rsid w:val="002B61C3"/>
    <w:rsid w:val="002B629B"/>
    <w:rsid w:val="002B69EE"/>
    <w:rsid w:val="002B6A93"/>
    <w:rsid w:val="002B76CC"/>
    <w:rsid w:val="002B7F7F"/>
    <w:rsid w:val="002C03AB"/>
    <w:rsid w:val="002C068A"/>
    <w:rsid w:val="002C06E6"/>
    <w:rsid w:val="002C106A"/>
    <w:rsid w:val="002C1333"/>
    <w:rsid w:val="002C17CB"/>
    <w:rsid w:val="002C188F"/>
    <w:rsid w:val="002C1FC5"/>
    <w:rsid w:val="002C21EB"/>
    <w:rsid w:val="002C2524"/>
    <w:rsid w:val="002C2709"/>
    <w:rsid w:val="002C2847"/>
    <w:rsid w:val="002C327D"/>
    <w:rsid w:val="002C342F"/>
    <w:rsid w:val="002C344E"/>
    <w:rsid w:val="002C36AC"/>
    <w:rsid w:val="002C3B6A"/>
    <w:rsid w:val="002C3B9D"/>
    <w:rsid w:val="002C3BA2"/>
    <w:rsid w:val="002C3BB2"/>
    <w:rsid w:val="002C3CA8"/>
    <w:rsid w:val="002C402B"/>
    <w:rsid w:val="002C4037"/>
    <w:rsid w:val="002C49C5"/>
    <w:rsid w:val="002C49DF"/>
    <w:rsid w:val="002C4A81"/>
    <w:rsid w:val="002C4BD6"/>
    <w:rsid w:val="002C4F07"/>
    <w:rsid w:val="002C54D1"/>
    <w:rsid w:val="002C5CBD"/>
    <w:rsid w:val="002C5F38"/>
    <w:rsid w:val="002C6015"/>
    <w:rsid w:val="002C6107"/>
    <w:rsid w:val="002C64F7"/>
    <w:rsid w:val="002C68DB"/>
    <w:rsid w:val="002C6947"/>
    <w:rsid w:val="002C69D0"/>
    <w:rsid w:val="002C6F2A"/>
    <w:rsid w:val="002C7571"/>
    <w:rsid w:val="002C79F5"/>
    <w:rsid w:val="002C7A90"/>
    <w:rsid w:val="002C7B4D"/>
    <w:rsid w:val="002D02C4"/>
    <w:rsid w:val="002D0436"/>
    <w:rsid w:val="002D05BD"/>
    <w:rsid w:val="002D0642"/>
    <w:rsid w:val="002D075E"/>
    <w:rsid w:val="002D0760"/>
    <w:rsid w:val="002D0A14"/>
    <w:rsid w:val="002D0DED"/>
    <w:rsid w:val="002D0F8B"/>
    <w:rsid w:val="002D15C9"/>
    <w:rsid w:val="002D18FC"/>
    <w:rsid w:val="002D1A52"/>
    <w:rsid w:val="002D1DA4"/>
    <w:rsid w:val="002D1EA3"/>
    <w:rsid w:val="002D248C"/>
    <w:rsid w:val="002D2D37"/>
    <w:rsid w:val="002D2DFB"/>
    <w:rsid w:val="002D2EE8"/>
    <w:rsid w:val="002D30A4"/>
    <w:rsid w:val="002D321A"/>
    <w:rsid w:val="002D38A6"/>
    <w:rsid w:val="002D3936"/>
    <w:rsid w:val="002D40CC"/>
    <w:rsid w:val="002D44EA"/>
    <w:rsid w:val="002D4894"/>
    <w:rsid w:val="002D4C3B"/>
    <w:rsid w:val="002D5010"/>
    <w:rsid w:val="002D51A6"/>
    <w:rsid w:val="002D51C9"/>
    <w:rsid w:val="002D55CF"/>
    <w:rsid w:val="002D56BB"/>
    <w:rsid w:val="002D5A7C"/>
    <w:rsid w:val="002D5E66"/>
    <w:rsid w:val="002D610E"/>
    <w:rsid w:val="002D6216"/>
    <w:rsid w:val="002D6385"/>
    <w:rsid w:val="002D6969"/>
    <w:rsid w:val="002D6A30"/>
    <w:rsid w:val="002D6D2E"/>
    <w:rsid w:val="002D7044"/>
    <w:rsid w:val="002D70FE"/>
    <w:rsid w:val="002D7332"/>
    <w:rsid w:val="002D75C6"/>
    <w:rsid w:val="002D7E7C"/>
    <w:rsid w:val="002E004D"/>
    <w:rsid w:val="002E01EA"/>
    <w:rsid w:val="002E0205"/>
    <w:rsid w:val="002E02E9"/>
    <w:rsid w:val="002E031C"/>
    <w:rsid w:val="002E0E69"/>
    <w:rsid w:val="002E118C"/>
    <w:rsid w:val="002E12CA"/>
    <w:rsid w:val="002E1DD5"/>
    <w:rsid w:val="002E1FED"/>
    <w:rsid w:val="002E22EC"/>
    <w:rsid w:val="002E248E"/>
    <w:rsid w:val="002E2596"/>
    <w:rsid w:val="002E25F1"/>
    <w:rsid w:val="002E294C"/>
    <w:rsid w:val="002E2D1B"/>
    <w:rsid w:val="002E393A"/>
    <w:rsid w:val="002E3978"/>
    <w:rsid w:val="002E3CE0"/>
    <w:rsid w:val="002E4611"/>
    <w:rsid w:val="002E4EF1"/>
    <w:rsid w:val="002E4F47"/>
    <w:rsid w:val="002E5CB4"/>
    <w:rsid w:val="002E6087"/>
    <w:rsid w:val="002E6693"/>
    <w:rsid w:val="002E6BAD"/>
    <w:rsid w:val="002E6D05"/>
    <w:rsid w:val="002E6E12"/>
    <w:rsid w:val="002E7104"/>
    <w:rsid w:val="002E7454"/>
    <w:rsid w:val="002E7B84"/>
    <w:rsid w:val="002F012F"/>
    <w:rsid w:val="002F0265"/>
    <w:rsid w:val="002F052E"/>
    <w:rsid w:val="002F0A19"/>
    <w:rsid w:val="002F1020"/>
    <w:rsid w:val="002F11E4"/>
    <w:rsid w:val="002F163C"/>
    <w:rsid w:val="002F1924"/>
    <w:rsid w:val="002F1AB6"/>
    <w:rsid w:val="002F1B65"/>
    <w:rsid w:val="002F1CED"/>
    <w:rsid w:val="002F1CFD"/>
    <w:rsid w:val="002F1D69"/>
    <w:rsid w:val="002F1E37"/>
    <w:rsid w:val="002F2EEB"/>
    <w:rsid w:val="002F3037"/>
    <w:rsid w:val="002F3807"/>
    <w:rsid w:val="002F396B"/>
    <w:rsid w:val="002F3E62"/>
    <w:rsid w:val="002F401E"/>
    <w:rsid w:val="002F41E1"/>
    <w:rsid w:val="002F4450"/>
    <w:rsid w:val="002F453C"/>
    <w:rsid w:val="002F4687"/>
    <w:rsid w:val="002F48F8"/>
    <w:rsid w:val="002F4E11"/>
    <w:rsid w:val="002F52C9"/>
    <w:rsid w:val="002F57BD"/>
    <w:rsid w:val="002F57E0"/>
    <w:rsid w:val="002F619F"/>
    <w:rsid w:val="002F61D4"/>
    <w:rsid w:val="002F628A"/>
    <w:rsid w:val="002F6A32"/>
    <w:rsid w:val="002F6F9B"/>
    <w:rsid w:val="002F6FD0"/>
    <w:rsid w:val="002F75C2"/>
    <w:rsid w:val="002F7FF4"/>
    <w:rsid w:val="00300083"/>
    <w:rsid w:val="003001DE"/>
    <w:rsid w:val="00300316"/>
    <w:rsid w:val="003006FF"/>
    <w:rsid w:val="0030078B"/>
    <w:rsid w:val="0030102C"/>
    <w:rsid w:val="00301331"/>
    <w:rsid w:val="00301460"/>
    <w:rsid w:val="00301542"/>
    <w:rsid w:val="003018BA"/>
    <w:rsid w:val="00301CEE"/>
    <w:rsid w:val="003020BF"/>
    <w:rsid w:val="00302726"/>
    <w:rsid w:val="00302EF9"/>
    <w:rsid w:val="00303518"/>
    <w:rsid w:val="00303A35"/>
    <w:rsid w:val="00303BEA"/>
    <w:rsid w:val="00303CA5"/>
    <w:rsid w:val="00303E26"/>
    <w:rsid w:val="00303EEE"/>
    <w:rsid w:val="00304643"/>
    <w:rsid w:val="00304AD0"/>
    <w:rsid w:val="00304EA2"/>
    <w:rsid w:val="00304FCC"/>
    <w:rsid w:val="0030500E"/>
    <w:rsid w:val="00305034"/>
    <w:rsid w:val="00305561"/>
    <w:rsid w:val="00305C67"/>
    <w:rsid w:val="00305D8B"/>
    <w:rsid w:val="003060F0"/>
    <w:rsid w:val="00306618"/>
    <w:rsid w:val="00306635"/>
    <w:rsid w:val="00306A0F"/>
    <w:rsid w:val="00306B46"/>
    <w:rsid w:val="00306C91"/>
    <w:rsid w:val="003072E4"/>
    <w:rsid w:val="003075FD"/>
    <w:rsid w:val="00307E6F"/>
    <w:rsid w:val="00307F16"/>
    <w:rsid w:val="003103D4"/>
    <w:rsid w:val="00310604"/>
    <w:rsid w:val="00310792"/>
    <w:rsid w:val="00310F2B"/>
    <w:rsid w:val="003110CD"/>
    <w:rsid w:val="00311CB8"/>
    <w:rsid w:val="00311D26"/>
    <w:rsid w:val="00311EF2"/>
    <w:rsid w:val="0031213F"/>
    <w:rsid w:val="00312190"/>
    <w:rsid w:val="00312324"/>
    <w:rsid w:val="00312433"/>
    <w:rsid w:val="00312A74"/>
    <w:rsid w:val="003132F4"/>
    <w:rsid w:val="00313B1E"/>
    <w:rsid w:val="00313BC7"/>
    <w:rsid w:val="00313F71"/>
    <w:rsid w:val="0031462A"/>
    <w:rsid w:val="0031465E"/>
    <w:rsid w:val="00314753"/>
    <w:rsid w:val="00314CA1"/>
    <w:rsid w:val="00315041"/>
    <w:rsid w:val="0031588D"/>
    <w:rsid w:val="00315915"/>
    <w:rsid w:val="00316C6A"/>
    <w:rsid w:val="00316D2D"/>
    <w:rsid w:val="003171B3"/>
    <w:rsid w:val="003171CA"/>
    <w:rsid w:val="00317329"/>
    <w:rsid w:val="003173D9"/>
    <w:rsid w:val="00317849"/>
    <w:rsid w:val="00317B15"/>
    <w:rsid w:val="00317CD9"/>
    <w:rsid w:val="0032006E"/>
    <w:rsid w:val="0032056B"/>
    <w:rsid w:val="00320592"/>
    <w:rsid w:val="003206FD"/>
    <w:rsid w:val="00320823"/>
    <w:rsid w:val="00320982"/>
    <w:rsid w:val="00320C66"/>
    <w:rsid w:val="00320DE0"/>
    <w:rsid w:val="0032125F"/>
    <w:rsid w:val="003214BB"/>
    <w:rsid w:val="00321B0F"/>
    <w:rsid w:val="00321C98"/>
    <w:rsid w:val="00321F01"/>
    <w:rsid w:val="003220CC"/>
    <w:rsid w:val="00323048"/>
    <w:rsid w:val="003233FD"/>
    <w:rsid w:val="0032358D"/>
    <w:rsid w:val="0032456C"/>
    <w:rsid w:val="00324646"/>
    <w:rsid w:val="0032481B"/>
    <w:rsid w:val="00324950"/>
    <w:rsid w:val="00324D99"/>
    <w:rsid w:val="00324EFC"/>
    <w:rsid w:val="00325381"/>
    <w:rsid w:val="003257AF"/>
    <w:rsid w:val="00325958"/>
    <w:rsid w:val="003259BC"/>
    <w:rsid w:val="00325ADD"/>
    <w:rsid w:val="00326093"/>
    <w:rsid w:val="0032632F"/>
    <w:rsid w:val="00326442"/>
    <w:rsid w:val="00326476"/>
    <w:rsid w:val="00326492"/>
    <w:rsid w:val="003268DD"/>
    <w:rsid w:val="003269FB"/>
    <w:rsid w:val="00326B61"/>
    <w:rsid w:val="00326BEA"/>
    <w:rsid w:val="00326DEF"/>
    <w:rsid w:val="00326F54"/>
    <w:rsid w:val="00327373"/>
    <w:rsid w:val="00327A01"/>
    <w:rsid w:val="00330425"/>
    <w:rsid w:val="003307FE"/>
    <w:rsid w:val="0033091E"/>
    <w:rsid w:val="00330DCF"/>
    <w:rsid w:val="00330F17"/>
    <w:rsid w:val="00331017"/>
    <w:rsid w:val="003315FE"/>
    <w:rsid w:val="003316FE"/>
    <w:rsid w:val="00331949"/>
    <w:rsid w:val="00332400"/>
    <w:rsid w:val="003324E1"/>
    <w:rsid w:val="0033288F"/>
    <w:rsid w:val="00332963"/>
    <w:rsid w:val="00332A3F"/>
    <w:rsid w:val="0033354B"/>
    <w:rsid w:val="003335E9"/>
    <w:rsid w:val="003338C1"/>
    <w:rsid w:val="00333C7E"/>
    <w:rsid w:val="0033425A"/>
    <w:rsid w:val="003347D9"/>
    <w:rsid w:val="003347F9"/>
    <w:rsid w:val="00334BE3"/>
    <w:rsid w:val="00334FC2"/>
    <w:rsid w:val="003355E9"/>
    <w:rsid w:val="00336222"/>
    <w:rsid w:val="0033630F"/>
    <w:rsid w:val="00336E93"/>
    <w:rsid w:val="0033739B"/>
    <w:rsid w:val="00337461"/>
    <w:rsid w:val="00337B17"/>
    <w:rsid w:val="003400FB"/>
    <w:rsid w:val="0034072B"/>
    <w:rsid w:val="00340E3E"/>
    <w:rsid w:val="00341339"/>
    <w:rsid w:val="0034158A"/>
    <w:rsid w:val="003416B0"/>
    <w:rsid w:val="003416DA"/>
    <w:rsid w:val="00341AA2"/>
    <w:rsid w:val="00342178"/>
    <w:rsid w:val="003426BC"/>
    <w:rsid w:val="00342B71"/>
    <w:rsid w:val="00342E50"/>
    <w:rsid w:val="00342EA9"/>
    <w:rsid w:val="0034341C"/>
    <w:rsid w:val="00343660"/>
    <w:rsid w:val="0034382E"/>
    <w:rsid w:val="00343A10"/>
    <w:rsid w:val="00343A1F"/>
    <w:rsid w:val="00343C32"/>
    <w:rsid w:val="00344294"/>
    <w:rsid w:val="00344563"/>
    <w:rsid w:val="003449E8"/>
    <w:rsid w:val="00344A88"/>
    <w:rsid w:val="00344CD1"/>
    <w:rsid w:val="00344DC7"/>
    <w:rsid w:val="00345074"/>
    <w:rsid w:val="00345F21"/>
    <w:rsid w:val="003463F7"/>
    <w:rsid w:val="0034731B"/>
    <w:rsid w:val="003478BC"/>
    <w:rsid w:val="003501D4"/>
    <w:rsid w:val="0035022C"/>
    <w:rsid w:val="00350921"/>
    <w:rsid w:val="00350FED"/>
    <w:rsid w:val="0035117D"/>
    <w:rsid w:val="00351207"/>
    <w:rsid w:val="00351852"/>
    <w:rsid w:val="00351D85"/>
    <w:rsid w:val="003523FE"/>
    <w:rsid w:val="0035284A"/>
    <w:rsid w:val="00353076"/>
    <w:rsid w:val="0035307B"/>
    <w:rsid w:val="00353197"/>
    <w:rsid w:val="00353246"/>
    <w:rsid w:val="00353389"/>
    <w:rsid w:val="003534FA"/>
    <w:rsid w:val="00353629"/>
    <w:rsid w:val="0035383D"/>
    <w:rsid w:val="00353A47"/>
    <w:rsid w:val="003540A9"/>
    <w:rsid w:val="00354195"/>
    <w:rsid w:val="00354208"/>
    <w:rsid w:val="003542CF"/>
    <w:rsid w:val="00354986"/>
    <w:rsid w:val="0035513A"/>
    <w:rsid w:val="003556B1"/>
    <w:rsid w:val="003556EC"/>
    <w:rsid w:val="00355BF5"/>
    <w:rsid w:val="00355F76"/>
    <w:rsid w:val="00355FA4"/>
    <w:rsid w:val="00355FA9"/>
    <w:rsid w:val="00355FB5"/>
    <w:rsid w:val="00355FCC"/>
    <w:rsid w:val="00357227"/>
    <w:rsid w:val="003573F4"/>
    <w:rsid w:val="0035777E"/>
    <w:rsid w:val="00357987"/>
    <w:rsid w:val="00357A27"/>
    <w:rsid w:val="00357D69"/>
    <w:rsid w:val="00357EBB"/>
    <w:rsid w:val="003600AB"/>
    <w:rsid w:val="003604F3"/>
    <w:rsid w:val="00360664"/>
    <w:rsid w:val="003607E1"/>
    <w:rsid w:val="00360A5C"/>
    <w:rsid w:val="00360C1A"/>
    <w:rsid w:val="00360F97"/>
    <w:rsid w:val="003610D1"/>
    <w:rsid w:val="00361285"/>
    <w:rsid w:val="00361890"/>
    <w:rsid w:val="00361D9B"/>
    <w:rsid w:val="003622D8"/>
    <w:rsid w:val="003622F3"/>
    <w:rsid w:val="0036274A"/>
    <w:rsid w:val="00362980"/>
    <w:rsid w:val="00362AE5"/>
    <w:rsid w:val="00362E3C"/>
    <w:rsid w:val="00362EB7"/>
    <w:rsid w:val="0036311E"/>
    <w:rsid w:val="00363892"/>
    <w:rsid w:val="00363A27"/>
    <w:rsid w:val="00363B59"/>
    <w:rsid w:val="00363D89"/>
    <w:rsid w:val="0036429A"/>
    <w:rsid w:val="00364304"/>
    <w:rsid w:val="00364422"/>
    <w:rsid w:val="00364645"/>
    <w:rsid w:val="003648C8"/>
    <w:rsid w:val="00364A7A"/>
    <w:rsid w:val="00364BA1"/>
    <w:rsid w:val="00364E17"/>
    <w:rsid w:val="00365162"/>
    <w:rsid w:val="00365603"/>
    <w:rsid w:val="00365D35"/>
    <w:rsid w:val="00365D9D"/>
    <w:rsid w:val="00365FF4"/>
    <w:rsid w:val="0036627F"/>
    <w:rsid w:val="00366AD2"/>
    <w:rsid w:val="00366D35"/>
    <w:rsid w:val="00366F95"/>
    <w:rsid w:val="003671E7"/>
    <w:rsid w:val="0036734F"/>
    <w:rsid w:val="0036760F"/>
    <w:rsid w:val="00367821"/>
    <w:rsid w:val="00367CD5"/>
    <w:rsid w:val="00367EE3"/>
    <w:rsid w:val="0037014C"/>
    <w:rsid w:val="00370407"/>
    <w:rsid w:val="00370470"/>
    <w:rsid w:val="003706EB"/>
    <w:rsid w:val="00370813"/>
    <w:rsid w:val="00370C8C"/>
    <w:rsid w:val="00370DB7"/>
    <w:rsid w:val="00370EAD"/>
    <w:rsid w:val="0037157F"/>
    <w:rsid w:val="0037169D"/>
    <w:rsid w:val="00371BAF"/>
    <w:rsid w:val="00371BDB"/>
    <w:rsid w:val="00371E6E"/>
    <w:rsid w:val="00371FD0"/>
    <w:rsid w:val="003724BD"/>
    <w:rsid w:val="00372BEC"/>
    <w:rsid w:val="00373269"/>
    <w:rsid w:val="003736F5"/>
    <w:rsid w:val="00373773"/>
    <w:rsid w:val="00373959"/>
    <w:rsid w:val="00373C58"/>
    <w:rsid w:val="0037414B"/>
    <w:rsid w:val="00374382"/>
    <w:rsid w:val="003746D6"/>
    <w:rsid w:val="00374709"/>
    <w:rsid w:val="00374973"/>
    <w:rsid w:val="00374AFB"/>
    <w:rsid w:val="00374F16"/>
    <w:rsid w:val="00374FA5"/>
    <w:rsid w:val="003753FE"/>
    <w:rsid w:val="0037541C"/>
    <w:rsid w:val="003756B0"/>
    <w:rsid w:val="0037570F"/>
    <w:rsid w:val="003758FC"/>
    <w:rsid w:val="0037593C"/>
    <w:rsid w:val="00375948"/>
    <w:rsid w:val="00375C86"/>
    <w:rsid w:val="00376839"/>
    <w:rsid w:val="003771B4"/>
    <w:rsid w:val="00377596"/>
    <w:rsid w:val="0037782C"/>
    <w:rsid w:val="0037784C"/>
    <w:rsid w:val="00377BB9"/>
    <w:rsid w:val="003800D5"/>
    <w:rsid w:val="003800E6"/>
    <w:rsid w:val="0038097A"/>
    <w:rsid w:val="00380F1D"/>
    <w:rsid w:val="00381180"/>
    <w:rsid w:val="00381615"/>
    <w:rsid w:val="00381824"/>
    <w:rsid w:val="003819E9"/>
    <w:rsid w:val="003822E9"/>
    <w:rsid w:val="00382335"/>
    <w:rsid w:val="00382CC0"/>
    <w:rsid w:val="00382E01"/>
    <w:rsid w:val="00383194"/>
    <w:rsid w:val="00383284"/>
    <w:rsid w:val="003836CA"/>
    <w:rsid w:val="00383CF0"/>
    <w:rsid w:val="00383E36"/>
    <w:rsid w:val="00384398"/>
    <w:rsid w:val="003844DE"/>
    <w:rsid w:val="00384629"/>
    <w:rsid w:val="003847CA"/>
    <w:rsid w:val="00384AE3"/>
    <w:rsid w:val="00384D4D"/>
    <w:rsid w:val="003850D5"/>
    <w:rsid w:val="00385279"/>
    <w:rsid w:val="00385352"/>
    <w:rsid w:val="00385424"/>
    <w:rsid w:val="00385460"/>
    <w:rsid w:val="00385881"/>
    <w:rsid w:val="0038592B"/>
    <w:rsid w:val="003859E9"/>
    <w:rsid w:val="00385EC3"/>
    <w:rsid w:val="00385F60"/>
    <w:rsid w:val="003862AE"/>
    <w:rsid w:val="00386416"/>
    <w:rsid w:val="003866BC"/>
    <w:rsid w:val="00387124"/>
    <w:rsid w:val="00387208"/>
    <w:rsid w:val="00387300"/>
    <w:rsid w:val="0038764C"/>
    <w:rsid w:val="00387665"/>
    <w:rsid w:val="0038780B"/>
    <w:rsid w:val="00387932"/>
    <w:rsid w:val="00387B55"/>
    <w:rsid w:val="00387BED"/>
    <w:rsid w:val="00387F67"/>
    <w:rsid w:val="00387F7C"/>
    <w:rsid w:val="0039021B"/>
    <w:rsid w:val="0039034B"/>
    <w:rsid w:val="00390676"/>
    <w:rsid w:val="00390894"/>
    <w:rsid w:val="00390D8E"/>
    <w:rsid w:val="00390E7F"/>
    <w:rsid w:val="0039102D"/>
    <w:rsid w:val="0039177B"/>
    <w:rsid w:val="003917CC"/>
    <w:rsid w:val="003917D9"/>
    <w:rsid w:val="00391ED1"/>
    <w:rsid w:val="0039233E"/>
    <w:rsid w:val="0039255C"/>
    <w:rsid w:val="00392CF8"/>
    <w:rsid w:val="0039324C"/>
    <w:rsid w:val="003937C8"/>
    <w:rsid w:val="00393968"/>
    <w:rsid w:val="00393C57"/>
    <w:rsid w:val="00393D32"/>
    <w:rsid w:val="00393F9E"/>
    <w:rsid w:val="003941CF"/>
    <w:rsid w:val="00394304"/>
    <w:rsid w:val="0039465A"/>
    <w:rsid w:val="003949E4"/>
    <w:rsid w:val="003956E9"/>
    <w:rsid w:val="003956FD"/>
    <w:rsid w:val="00395ADD"/>
    <w:rsid w:val="00395F0F"/>
    <w:rsid w:val="0039671B"/>
    <w:rsid w:val="00396774"/>
    <w:rsid w:val="00396923"/>
    <w:rsid w:val="00396974"/>
    <w:rsid w:val="00396F8F"/>
    <w:rsid w:val="003970D8"/>
    <w:rsid w:val="0039724B"/>
    <w:rsid w:val="00397286"/>
    <w:rsid w:val="003972E9"/>
    <w:rsid w:val="0039737B"/>
    <w:rsid w:val="0039763A"/>
    <w:rsid w:val="00397887"/>
    <w:rsid w:val="0039788C"/>
    <w:rsid w:val="003979E2"/>
    <w:rsid w:val="00397B97"/>
    <w:rsid w:val="003A00ED"/>
    <w:rsid w:val="003A0896"/>
    <w:rsid w:val="003A0AE4"/>
    <w:rsid w:val="003A0B58"/>
    <w:rsid w:val="003A0E76"/>
    <w:rsid w:val="003A109C"/>
    <w:rsid w:val="003A1D30"/>
    <w:rsid w:val="003A1D41"/>
    <w:rsid w:val="003A23DE"/>
    <w:rsid w:val="003A247F"/>
    <w:rsid w:val="003A268B"/>
    <w:rsid w:val="003A3412"/>
    <w:rsid w:val="003A34D2"/>
    <w:rsid w:val="003A3AC8"/>
    <w:rsid w:val="003A3D8E"/>
    <w:rsid w:val="003A3EFE"/>
    <w:rsid w:val="003A3F40"/>
    <w:rsid w:val="003A3F59"/>
    <w:rsid w:val="003A48C1"/>
    <w:rsid w:val="003A4C4F"/>
    <w:rsid w:val="003A4CA1"/>
    <w:rsid w:val="003A54C0"/>
    <w:rsid w:val="003A5D43"/>
    <w:rsid w:val="003A5D8F"/>
    <w:rsid w:val="003A5DFC"/>
    <w:rsid w:val="003A61AA"/>
    <w:rsid w:val="003A6773"/>
    <w:rsid w:val="003A6888"/>
    <w:rsid w:val="003A70C1"/>
    <w:rsid w:val="003A718A"/>
    <w:rsid w:val="003A73C5"/>
    <w:rsid w:val="003A7663"/>
    <w:rsid w:val="003A7A71"/>
    <w:rsid w:val="003A7BD2"/>
    <w:rsid w:val="003A7E72"/>
    <w:rsid w:val="003B0667"/>
    <w:rsid w:val="003B09F6"/>
    <w:rsid w:val="003B0B3C"/>
    <w:rsid w:val="003B0DDB"/>
    <w:rsid w:val="003B0F8A"/>
    <w:rsid w:val="003B1525"/>
    <w:rsid w:val="003B1877"/>
    <w:rsid w:val="003B1DF0"/>
    <w:rsid w:val="003B261D"/>
    <w:rsid w:val="003B2648"/>
    <w:rsid w:val="003B265A"/>
    <w:rsid w:val="003B28ED"/>
    <w:rsid w:val="003B2FE6"/>
    <w:rsid w:val="003B347F"/>
    <w:rsid w:val="003B352D"/>
    <w:rsid w:val="003B35C3"/>
    <w:rsid w:val="003B3A5E"/>
    <w:rsid w:val="003B3C85"/>
    <w:rsid w:val="003B3DF3"/>
    <w:rsid w:val="003B3EDD"/>
    <w:rsid w:val="003B41FE"/>
    <w:rsid w:val="003B4654"/>
    <w:rsid w:val="003B4AAD"/>
    <w:rsid w:val="003B4EC3"/>
    <w:rsid w:val="003B5B16"/>
    <w:rsid w:val="003B6097"/>
    <w:rsid w:val="003B65E6"/>
    <w:rsid w:val="003B674C"/>
    <w:rsid w:val="003B67C9"/>
    <w:rsid w:val="003B748B"/>
    <w:rsid w:val="003C025B"/>
    <w:rsid w:val="003C0AE7"/>
    <w:rsid w:val="003C0FED"/>
    <w:rsid w:val="003C1463"/>
    <w:rsid w:val="003C14DC"/>
    <w:rsid w:val="003C19E6"/>
    <w:rsid w:val="003C19EF"/>
    <w:rsid w:val="003C1C1F"/>
    <w:rsid w:val="003C20EB"/>
    <w:rsid w:val="003C2216"/>
    <w:rsid w:val="003C2506"/>
    <w:rsid w:val="003C274F"/>
    <w:rsid w:val="003C290F"/>
    <w:rsid w:val="003C2AD4"/>
    <w:rsid w:val="003C2DF4"/>
    <w:rsid w:val="003C3178"/>
    <w:rsid w:val="003C31A8"/>
    <w:rsid w:val="003C321C"/>
    <w:rsid w:val="003C33DC"/>
    <w:rsid w:val="003C33EF"/>
    <w:rsid w:val="003C36EE"/>
    <w:rsid w:val="003C3773"/>
    <w:rsid w:val="003C3833"/>
    <w:rsid w:val="003C3E71"/>
    <w:rsid w:val="003C4452"/>
    <w:rsid w:val="003C44C9"/>
    <w:rsid w:val="003C4770"/>
    <w:rsid w:val="003C4F10"/>
    <w:rsid w:val="003C5030"/>
    <w:rsid w:val="003C5543"/>
    <w:rsid w:val="003C572C"/>
    <w:rsid w:val="003C5ACF"/>
    <w:rsid w:val="003C5C83"/>
    <w:rsid w:val="003C5E10"/>
    <w:rsid w:val="003C5FAC"/>
    <w:rsid w:val="003C63DE"/>
    <w:rsid w:val="003C6665"/>
    <w:rsid w:val="003C66CE"/>
    <w:rsid w:val="003C67D3"/>
    <w:rsid w:val="003C67F9"/>
    <w:rsid w:val="003C6C89"/>
    <w:rsid w:val="003C6D23"/>
    <w:rsid w:val="003C6F41"/>
    <w:rsid w:val="003C6F5B"/>
    <w:rsid w:val="003C7009"/>
    <w:rsid w:val="003C710A"/>
    <w:rsid w:val="003C773F"/>
    <w:rsid w:val="003C7BB8"/>
    <w:rsid w:val="003C7C29"/>
    <w:rsid w:val="003C7FD8"/>
    <w:rsid w:val="003D077D"/>
    <w:rsid w:val="003D0905"/>
    <w:rsid w:val="003D0946"/>
    <w:rsid w:val="003D097E"/>
    <w:rsid w:val="003D1050"/>
    <w:rsid w:val="003D1171"/>
    <w:rsid w:val="003D1742"/>
    <w:rsid w:val="003D1C6B"/>
    <w:rsid w:val="003D1C81"/>
    <w:rsid w:val="003D1CEA"/>
    <w:rsid w:val="003D1D4A"/>
    <w:rsid w:val="003D1D4B"/>
    <w:rsid w:val="003D1D94"/>
    <w:rsid w:val="003D23A9"/>
    <w:rsid w:val="003D2777"/>
    <w:rsid w:val="003D29C4"/>
    <w:rsid w:val="003D30BD"/>
    <w:rsid w:val="003D33DA"/>
    <w:rsid w:val="003D34C0"/>
    <w:rsid w:val="003D3599"/>
    <w:rsid w:val="003D3715"/>
    <w:rsid w:val="003D375C"/>
    <w:rsid w:val="003D379E"/>
    <w:rsid w:val="003D38A4"/>
    <w:rsid w:val="003D398B"/>
    <w:rsid w:val="003D3F74"/>
    <w:rsid w:val="003D417B"/>
    <w:rsid w:val="003D41DC"/>
    <w:rsid w:val="003D4481"/>
    <w:rsid w:val="003D454E"/>
    <w:rsid w:val="003D48A5"/>
    <w:rsid w:val="003D4D02"/>
    <w:rsid w:val="003D53CF"/>
    <w:rsid w:val="003D55B4"/>
    <w:rsid w:val="003D573D"/>
    <w:rsid w:val="003D5752"/>
    <w:rsid w:val="003D59A2"/>
    <w:rsid w:val="003D5B54"/>
    <w:rsid w:val="003D5BB1"/>
    <w:rsid w:val="003D610A"/>
    <w:rsid w:val="003D6706"/>
    <w:rsid w:val="003D69FC"/>
    <w:rsid w:val="003D6C02"/>
    <w:rsid w:val="003D72FE"/>
    <w:rsid w:val="003D74B1"/>
    <w:rsid w:val="003D7BF3"/>
    <w:rsid w:val="003D7FB3"/>
    <w:rsid w:val="003E0197"/>
    <w:rsid w:val="003E0204"/>
    <w:rsid w:val="003E0536"/>
    <w:rsid w:val="003E056A"/>
    <w:rsid w:val="003E08BD"/>
    <w:rsid w:val="003E0BB7"/>
    <w:rsid w:val="003E0EEB"/>
    <w:rsid w:val="003E1C35"/>
    <w:rsid w:val="003E1EA8"/>
    <w:rsid w:val="003E1F33"/>
    <w:rsid w:val="003E1FB1"/>
    <w:rsid w:val="003E227C"/>
    <w:rsid w:val="003E2679"/>
    <w:rsid w:val="003E289A"/>
    <w:rsid w:val="003E2A61"/>
    <w:rsid w:val="003E2C86"/>
    <w:rsid w:val="003E2F77"/>
    <w:rsid w:val="003E2FC1"/>
    <w:rsid w:val="003E3B10"/>
    <w:rsid w:val="003E3E56"/>
    <w:rsid w:val="003E4561"/>
    <w:rsid w:val="003E4742"/>
    <w:rsid w:val="003E4D0D"/>
    <w:rsid w:val="003E4D50"/>
    <w:rsid w:val="003E4DA0"/>
    <w:rsid w:val="003E4ECB"/>
    <w:rsid w:val="003E52A9"/>
    <w:rsid w:val="003E54CC"/>
    <w:rsid w:val="003E5BE4"/>
    <w:rsid w:val="003E5E45"/>
    <w:rsid w:val="003E65ED"/>
    <w:rsid w:val="003E6703"/>
    <w:rsid w:val="003E6915"/>
    <w:rsid w:val="003E7414"/>
    <w:rsid w:val="003E75A0"/>
    <w:rsid w:val="003E7631"/>
    <w:rsid w:val="003E7724"/>
    <w:rsid w:val="003E77C2"/>
    <w:rsid w:val="003F047F"/>
    <w:rsid w:val="003F056E"/>
    <w:rsid w:val="003F070C"/>
    <w:rsid w:val="003F07D8"/>
    <w:rsid w:val="003F0A01"/>
    <w:rsid w:val="003F0C1E"/>
    <w:rsid w:val="003F0E8A"/>
    <w:rsid w:val="003F0E92"/>
    <w:rsid w:val="003F0F28"/>
    <w:rsid w:val="003F0F49"/>
    <w:rsid w:val="003F123E"/>
    <w:rsid w:val="003F14C1"/>
    <w:rsid w:val="003F1A78"/>
    <w:rsid w:val="003F2ACE"/>
    <w:rsid w:val="003F2F81"/>
    <w:rsid w:val="003F31B3"/>
    <w:rsid w:val="003F3533"/>
    <w:rsid w:val="003F39E9"/>
    <w:rsid w:val="003F3F91"/>
    <w:rsid w:val="003F42FA"/>
    <w:rsid w:val="003F4A65"/>
    <w:rsid w:val="003F4DEB"/>
    <w:rsid w:val="003F508E"/>
    <w:rsid w:val="003F548E"/>
    <w:rsid w:val="003F5642"/>
    <w:rsid w:val="003F57FE"/>
    <w:rsid w:val="003F5A00"/>
    <w:rsid w:val="003F5A02"/>
    <w:rsid w:val="003F5BB9"/>
    <w:rsid w:val="003F5DCB"/>
    <w:rsid w:val="003F6773"/>
    <w:rsid w:val="003F67A3"/>
    <w:rsid w:val="003F6A65"/>
    <w:rsid w:val="003F6C1A"/>
    <w:rsid w:val="003F6C5B"/>
    <w:rsid w:val="003F6D12"/>
    <w:rsid w:val="003F6F6D"/>
    <w:rsid w:val="003F7401"/>
    <w:rsid w:val="003F7591"/>
    <w:rsid w:val="003F7A64"/>
    <w:rsid w:val="003F7CA6"/>
    <w:rsid w:val="003F7DFB"/>
    <w:rsid w:val="003F7ECE"/>
    <w:rsid w:val="004002BE"/>
    <w:rsid w:val="0040066E"/>
    <w:rsid w:val="00400D1C"/>
    <w:rsid w:val="00400F80"/>
    <w:rsid w:val="00401094"/>
    <w:rsid w:val="004013AB"/>
    <w:rsid w:val="004017AD"/>
    <w:rsid w:val="00401A5A"/>
    <w:rsid w:val="00401C7B"/>
    <w:rsid w:val="0040201B"/>
    <w:rsid w:val="00402780"/>
    <w:rsid w:val="004028F7"/>
    <w:rsid w:val="004029F3"/>
    <w:rsid w:val="00402A9E"/>
    <w:rsid w:val="0040320C"/>
    <w:rsid w:val="0040325A"/>
    <w:rsid w:val="0040346A"/>
    <w:rsid w:val="0040359E"/>
    <w:rsid w:val="004036B2"/>
    <w:rsid w:val="00403B3E"/>
    <w:rsid w:val="00403B64"/>
    <w:rsid w:val="00403F7B"/>
    <w:rsid w:val="0040416F"/>
    <w:rsid w:val="00404375"/>
    <w:rsid w:val="00404420"/>
    <w:rsid w:val="004046FD"/>
    <w:rsid w:val="00404EFB"/>
    <w:rsid w:val="0040538E"/>
    <w:rsid w:val="004054F5"/>
    <w:rsid w:val="0040571D"/>
    <w:rsid w:val="004057B6"/>
    <w:rsid w:val="004058F3"/>
    <w:rsid w:val="004058F4"/>
    <w:rsid w:val="00406B93"/>
    <w:rsid w:val="00406E97"/>
    <w:rsid w:val="004100D5"/>
    <w:rsid w:val="00410B20"/>
    <w:rsid w:val="00410D4B"/>
    <w:rsid w:val="0041101B"/>
    <w:rsid w:val="004111DF"/>
    <w:rsid w:val="00411390"/>
    <w:rsid w:val="0041183E"/>
    <w:rsid w:val="00411A1B"/>
    <w:rsid w:val="00411B14"/>
    <w:rsid w:val="00411BC8"/>
    <w:rsid w:val="00411CC9"/>
    <w:rsid w:val="00411F66"/>
    <w:rsid w:val="00412086"/>
    <w:rsid w:val="00412789"/>
    <w:rsid w:val="00412850"/>
    <w:rsid w:val="004128FB"/>
    <w:rsid w:val="00412E79"/>
    <w:rsid w:val="00413028"/>
    <w:rsid w:val="004131C0"/>
    <w:rsid w:val="0041327D"/>
    <w:rsid w:val="004136E6"/>
    <w:rsid w:val="00413B9C"/>
    <w:rsid w:val="00413FE6"/>
    <w:rsid w:val="00414141"/>
    <w:rsid w:val="00414830"/>
    <w:rsid w:val="00414856"/>
    <w:rsid w:val="004148AB"/>
    <w:rsid w:val="00414A0D"/>
    <w:rsid w:val="004155A3"/>
    <w:rsid w:val="004156F0"/>
    <w:rsid w:val="004158CC"/>
    <w:rsid w:val="00415E78"/>
    <w:rsid w:val="00415F45"/>
    <w:rsid w:val="00415F88"/>
    <w:rsid w:val="00416191"/>
    <w:rsid w:val="00416B12"/>
    <w:rsid w:val="00416E34"/>
    <w:rsid w:val="00417234"/>
    <w:rsid w:val="004172D7"/>
    <w:rsid w:val="004173E8"/>
    <w:rsid w:val="00417580"/>
    <w:rsid w:val="00417A12"/>
    <w:rsid w:val="00417C89"/>
    <w:rsid w:val="004201CC"/>
    <w:rsid w:val="00420534"/>
    <w:rsid w:val="0042130B"/>
    <w:rsid w:val="0042192C"/>
    <w:rsid w:val="0042198C"/>
    <w:rsid w:val="00421AEA"/>
    <w:rsid w:val="00421D56"/>
    <w:rsid w:val="00422767"/>
    <w:rsid w:val="004228D3"/>
    <w:rsid w:val="00422BD8"/>
    <w:rsid w:val="00422C19"/>
    <w:rsid w:val="00423144"/>
    <w:rsid w:val="004236F4"/>
    <w:rsid w:val="00423ACC"/>
    <w:rsid w:val="00423C0A"/>
    <w:rsid w:val="00424279"/>
    <w:rsid w:val="00424759"/>
    <w:rsid w:val="00424C35"/>
    <w:rsid w:val="00425158"/>
    <w:rsid w:val="00425851"/>
    <w:rsid w:val="00425A35"/>
    <w:rsid w:val="00426455"/>
    <w:rsid w:val="004265E2"/>
    <w:rsid w:val="004268FF"/>
    <w:rsid w:val="00426E38"/>
    <w:rsid w:val="00426F72"/>
    <w:rsid w:val="00427AF9"/>
    <w:rsid w:val="00427B05"/>
    <w:rsid w:val="00430164"/>
    <w:rsid w:val="0043023A"/>
    <w:rsid w:val="0043035B"/>
    <w:rsid w:val="00430446"/>
    <w:rsid w:val="004306BB"/>
    <w:rsid w:val="00430D36"/>
    <w:rsid w:val="00430E9A"/>
    <w:rsid w:val="00431657"/>
    <w:rsid w:val="004317EC"/>
    <w:rsid w:val="00431E03"/>
    <w:rsid w:val="004324E4"/>
    <w:rsid w:val="00432539"/>
    <w:rsid w:val="00432929"/>
    <w:rsid w:val="00432959"/>
    <w:rsid w:val="004333A7"/>
    <w:rsid w:val="00433AB4"/>
    <w:rsid w:val="00433B7E"/>
    <w:rsid w:val="00433EA1"/>
    <w:rsid w:val="00434071"/>
    <w:rsid w:val="004343D8"/>
    <w:rsid w:val="00434739"/>
    <w:rsid w:val="00434A9F"/>
    <w:rsid w:val="00434C0C"/>
    <w:rsid w:val="00434E11"/>
    <w:rsid w:val="00434FA3"/>
    <w:rsid w:val="004356EC"/>
    <w:rsid w:val="004359C3"/>
    <w:rsid w:val="004372FB"/>
    <w:rsid w:val="00437356"/>
    <w:rsid w:val="00437980"/>
    <w:rsid w:val="00437A2F"/>
    <w:rsid w:val="00437AB7"/>
    <w:rsid w:val="004400BF"/>
    <w:rsid w:val="00440587"/>
    <w:rsid w:val="004405C5"/>
    <w:rsid w:val="0044090C"/>
    <w:rsid w:val="00440945"/>
    <w:rsid w:val="00440A7B"/>
    <w:rsid w:val="00440CCB"/>
    <w:rsid w:val="00441392"/>
    <w:rsid w:val="00441ADF"/>
    <w:rsid w:val="00441B7F"/>
    <w:rsid w:val="00441D35"/>
    <w:rsid w:val="004421B8"/>
    <w:rsid w:val="00442391"/>
    <w:rsid w:val="00442881"/>
    <w:rsid w:val="004429DA"/>
    <w:rsid w:val="004429E1"/>
    <w:rsid w:val="00442AD6"/>
    <w:rsid w:val="00442CD7"/>
    <w:rsid w:val="00443498"/>
    <w:rsid w:val="0044393C"/>
    <w:rsid w:val="004439CB"/>
    <w:rsid w:val="00443B34"/>
    <w:rsid w:val="00443CF5"/>
    <w:rsid w:val="0044432C"/>
    <w:rsid w:val="004444C5"/>
    <w:rsid w:val="0044497B"/>
    <w:rsid w:val="00444C81"/>
    <w:rsid w:val="00444D33"/>
    <w:rsid w:val="00445136"/>
    <w:rsid w:val="0044515D"/>
    <w:rsid w:val="00445244"/>
    <w:rsid w:val="00445514"/>
    <w:rsid w:val="00445564"/>
    <w:rsid w:val="00445614"/>
    <w:rsid w:val="0044635B"/>
    <w:rsid w:val="00446EFE"/>
    <w:rsid w:val="004471B5"/>
    <w:rsid w:val="004474DE"/>
    <w:rsid w:val="0044780D"/>
    <w:rsid w:val="00450099"/>
    <w:rsid w:val="00450177"/>
    <w:rsid w:val="0045036B"/>
    <w:rsid w:val="004503B2"/>
    <w:rsid w:val="004509C9"/>
    <w:rsid w:val="00450E3F"/>
    <w:rsid w:val="00450F03"/>
    <w:rsid w:val="00451097"/>
    <w:rsid w:val="004511BF"/>
    <w:rsid w:val="00451353"/>
    <w:rsid w:val="00451B98"/>
    <w:rsid w:val="00451EE4"/>
    <w:rsid w:val="00452104"/>
    <w:rsid w:val="004522C1"/>
    <w:rsid w:val="0045240A"/>
    <w:rsid w:val="0045319C"/>
    <w:rsid w:val="00453504"/>
    <w:rsid w:val="0045350F"/>
    <w:rsid w:val="00453694"/>
    <w:rsid w:val="00453897"/>
    <w:rsid w:val="00453944"/>
    <w:rsid w:val="00453A91"/>
    <w:rsid w:val="00453BE5"/>
    <w:rsid w:val="00453D9F"/>
    <w:rsid w:val="00453E15"/>
    <w:rsid w:val="00453F66"/>
    <w:rsid w:val="00454069"/>
    <w:rsid w:val="0045414B"/>
    <w:rsid w:val="0045485E"/>
    <w:rsid w:val="0045498D"/>
    <w:rsid w:val="00454997"/>
    <w:rsid w:val="00454C0B"/>
    <w:rsid w:val="00454E45"/>
    <w:rsid w:val="004554A1"/>
    <w:rsid w:val="00455555"/>
    <w:rsid w:val="004555F2"/>
    <w:rsid w:val="00455B42"/>
    <w:rsid w:val="00455ED8"/>
    <w:rsid w:val="00456195"/>
    <w:rsid w:val="0045648F"/>
    <w:rsid w:val="00456F8A"/>
    <w:rsid w:val="00456FA5"/>
    <w:rsid w:val="00457088"/>
    <w:rsid w:val="004572C6"/>
    <w:rsid w:val="00457642"/>
    <w:rsid w:val="00457908"/>
    <w:rsid w:val="00457AF7"/>
    <w:rsid w:val="00457BE6"/>
    <w:rsid w:val="00457C33"/>
    <w:rsid w:val="00457E6E"/>
    <w:rsid w:val="00460533"/>
    <w:rsid w:val="00460858"/>
    <w:rsid w:val="004608B5"/>
    <w:rsid w:val="00460F6E"/>
    <w:rsid w:val="00461217"/>
    <w:rsid w:val="0046169B"/>
    <w:rsid w:val="0046177E"/>
    <w:rsid w:val="00461D26"/>
    <w:rsid w:val="00461D9C"/>
    <w:rsid w:val="00461F6D"/>
    <w:rsid w:val="0046219D"/>
    <w:rsid w:val="00462226"/>
    <w:rsid w:val="00462257"/>
    <w:rsid w:val="004625B6"/>
    <w:rsid w:val="00462A66"/>
    <w:rsid w:val="00463233"/>
    <w:rsid w:val="004632B9"/>
    <w:rsid w:val="00463714"/>
    <w:rsid w:val="0046372D"/>
    <w:rsid w:val="00463BEA"/>
    <w:rsid w:val="00464C8E"/>
    <w:rsid w:val="0046517A"/>
    <w:rsid w:val="004651B3"/>
    <w:rsid w:val="0046568E"/>
    <w:rsid w:val="00465F9D"/>
    <w:rsid w:val="004660BB"/>
    <w:rsid w:val="0046630E"/>
    <w:rsid w:val="00466571"/>
    <w:rsid w:val="00466966"/>
    <w:rsid w:val="00466B72"/>
    <w:rsid w:val="00466C0F"/>
    <w:rsid w:val="00467064"/>
    <w:rsid w:val="004672AF"/>
    <w:rsid w:val="00467A1B"/>
    <w:rsid w:val="00467A3F"/>
    <w:rsid w:val="00467B3F"/>
    <w:rsid w:val="00467B88"/>
    <w:rsid w:val="004702BB"/>
    <w:rsid w:val="00470EAB"/>
    <w:rsid w:val="00470FCA"/>
    <w:rsid w:val="004711F5"/>
    <w:rsid w:val="0047143B"/>
    <w:rsid w:val="00471514"/>
    <w:rsid w:val="0047169E"/>
    <w:rsid w:val="00471917"/>
    <w:rsid w:val="0047196B"/>
    <w:rsid w:val="0047210C"/>
    <w:rsid w:val="0047221E"/>
    <w:rsid w:val="004724F4"/>
    <w:rsid w:val="00472622"/>
    <w:rsid w:val="00472743"/>
    <w:rsid w:val="00472AB5"/>
    <w:rsid w:val="00472B4E"/>
    <w:rsid w:val="00472D08"/>
    <w:rsid w:val="00473214"/>
    <w:rsid w:val="00473451"/>
    <w:rsid w:val="0047374B"/>
    <w:rsid w:val="00473A5B"/>
    <w:rsid w:val="00473AA4"/>
    <w:rsid w:val="00473BB3"/>
    <w:rsid w:val="00474370"/>
    <w:rsid w:val="004749A9"/>
    <w:rsid w:val="004750CD"/>
    <w:rsid w:val="004755F0"/>
    <w:rsid w:val="00475803"/>
    <w:rsid w:val="00475D7D"/>
    <w:rsid w:val="004765C8"/>
    <w:rsid w:val="004769B7"/>
    <w:rsid w:val="00476A4C"/>
    <w:rsid w:val="00476D00"/>
    <w:rsid w:val="00476FBB"/>
    <w:rsid w:val="0047718B"/>
    <w:rsid w:val="004771E8"/>
    <w:rsid w:val="004771F8"/>
    <w:rsid w:val="00477B7E"/>
    <w:rsid w:val="0048036C"/>
    <w:rsid w:val="0048041A"/>
    <w:rsid w:val="004806F3"/>
    <w:rsid w:val="00480990"/>
    <w:rsid w:val="004809AF"/>
    <w:rsid w:val="00480BD9"/>
    <w:rsid w:val="00480F43"/>
    <w:rsid w:val="00481952"/>
    <w:rsid w:val="0048197D"/>
    <w:rsid w:val="00481B14"/>
    <w:rsid w:val="00481C19"/>
    <w:rsid w:val="004822DF"/>
    <w:rsid w:val="004829C7"/>
    <w:rsid w:val="00482D60"/>
    <w:rsid w:val="004831CB"/>
    <w:rsid w:val="00483766"/>
    <w:rsid w:val="004837FC"/>
    <w:rsid w:val="004837FD"/>
    <w:rsid w:val="00483D15"/>
    <w:rsid w:val="00483DBB"/>
    <w:rsid w:val="00483ECF"/>
    <w:rsid w:val="004841D6"/>
    <w:rsid w:val="00484703"/>
    <w:rsid w:val="00484F20"/>
    <w:rsid w:val="00484F78"/>
    <w:rsid w:val="00485382"/>
    <w:rsid w:val="004858D1"/>
    <w:rsid w:val="004868AD"/>
    <w:rsid w:val="00486A3C"/>
    <w:rsid w:val="00486C3E"/>
    <w:rsid w:val="00487099"/>
    <w:rsid w:val="004870EE"/>
    <w:rsid w:val="004873EE"/>
    <w:rsid w:val="004877BA"/>
    <w:rsid w:val="00490005"/>
    <w:rsid w:val="00490212"/>
    <w:rsid w:val="00490D23"/>
    <w:rsid w:val="00490F38"/>
    <w:rsid w:val="004910BF"/>
    <w:rsid w:val="004914CA"/>
    <w:rsid w:val="004919B0"/>
    <w:rsid w:val="00491BA6"/>
    <w:rsid w:val="00491BA7"/>
    <w:rsid w:val="004926B0"/>
    <w:rsid w:val="0049310A"/>
    <w:rsid w:val="004935E1"/>
    <w:rsid w:val="00493693"/>
    <w:rsid w:val="00493917"/>
    <w:rsid w:val="00493A01"/>
    <w:rsid w:val="00493D9A"/>
    <w:rsid w:val="00493E12"/>
    <w:rsid w:val="0049438A"/>
    <w:rsid w:val="00494432"/>
    <w:rsid w:val="004944DC"/>
    <w:rsid w:val="00494DD2"/>
    <w:rsid w:val="00494FBF"/>
    <w:rsid w:val="004950AB"/>
    <w:rsid w:val="004950EA"/>
    <w:rsid w:val="00495477"/>
    <w:rsid w:val="004958AF"/>
    <w:rsid w:val="00495A4F"/>
    <w:rsid w:val="00495C71"/>
    <w:rsid w:val="00495F00"/>
    <w:rsid w:val="004961B9"/>
    <w:rsid w:val="00496775"/>
    <w:rsid w:val="00497227"/>
    <w:rsid w:val="004972FA"/>
    <w:rsid w:val="004976CF"/>
    <w:rsid w:val="00497BF9"/>
    <w:rsid w:val="00497D60"/>
    <w:rsid w:val="00497E6D"/>
    <w:rsid w:val="00497EE5"/>
    <w:rsid w:val="00497FA4"/>
    <w:rsid w:val="00497FF5"/>
    <w:rsid w:val="004A00F8"/>
    <w:rsid w:val="004A0324"/>
    <w:rsid w:val="004A0598"/>
    <w:rsid w:val="004A0FF4"/>
    <w:rsid w:val="004A11ED"/>
    <w:rsid w:val="004A1560"/>
    <w:rsid w:val="004A183B"/>
    <w:rsid w:val="004A20D2"/>
    <w:rsid w:val="004A22EE"/>
    <w:rsid w:val="004A23CE"/>
    <w:rsid w:val="004A24A0"/>
    <w:rsid w:val="004A24AC"/>
    <w:rsid w:val="004A27EF"/>
    <w:rsid w:val="004A2EB8"/>
    <w:rsid w:val="004A3022"/>
    <w:rsid w:val="004A3758"/>
    <w:rsid w:val="004A377F"/>
    <w:rsid w:val="004A39BA"/>
    <w:rsid w:val="004A3A2C"/>
    <w:rsid w:val="004A3A4C"/>
    <w:rsid w:val="004A3B43"/>
    <w:rsid w:val="004A3F64"/>
    <w:rsid w:val="004A40A2"/>
    <w:rsid w:val="004A4219"/>
    <w:rsid w:val="004A4351"/>
    <w:rsid w:val="004A4415"/>
    <w:rsid w:val="004A4486"/>
    <w:rsid w:val="004A455A"/>
    <w:rsid w:val="004A46A8"/>
    <w:rsid w:val="004A46D5"/>
    <w:rsid w:val="004A4795"/>
    <w:rsid w:val="004A48C4"/>
    <w:rsid w:val="004A4E8B"/>
    <w:rsid w:val="004A525D"/>
    <w:rsid w:val="004A5798"/>
    <w:rsid w:val="004A5B7D"/>
    <w:rsid w:val="004A5B8D"/>
    <w:rsid w:val="004A5E64"/>
    <w:rsid w:val="004A60AA"/>
    <w:rsid w:val="004A62B1"/>
    <w:rsid w:val="004A663D"/>
    <w:rsid w:val="004A7486"/>
    <w:rsid w:val="004A75B6"/>
    <w:rsid w:val="004A75B9"/>
    <w:rsid w:val="004A769E"/>
    <w:rsid w:val="004A7750"/>
    <w:rsid w:val="004A794E"/>
    <w:rsid w:val="004A7C72"/>
    <w:rsid w:val="004A7D8E"/>
    <w:rsid w:val="004A7E8C"/>
    <w:rsid w:val="004A7FC1"/>
    <w:rsid w:val="004B0071"/>
    <w:rsid w:val="004B08BC"/>
    <w:rsid w:val="004B08D1"/>
    <w:rsid w:val="004B0C18"/>
    <w:rsid w:val="004B0E37"/>
    <w:rsid w:val="004B1140"/>
    <w:rsid w:val="004B1BF7"/>
    <w:rsid w:val="004B22BD"/>
    <w:rsid w:val="004B24F1"/>
    <w:rsid w:val="004B25CB"/>
    <w:rsid w:val="004B2E8A"/>
    <w:rsid w:val="004B2F14"/>
    <w:rsid w:val="004B3041"/>
    <w:rsid w:val="004B392F"/>
    <w:rsid w:val="004B3E62"/>
    <w:rsid w:val="004B3EBC"/>
    <w:rsid w:val="004B3FB4"/>
    <w:rsid w:val="004B4160"/>
    <w:rsid w:val="004B431F"/>
    <w:rsid w:val="004B460E"/>
    <w:rsid w:val="004B520C"/>
    <w:rsid w:val="004B539B"/>
    <w:rsid w:val="004B53DF"/>
    <w:rsid w:val="004B5753"/>
    <w:rsid w:val="004B5C24"/>
    <w:rsid w:val="004B60F9"/>
    <w:rsid w:val="004B6233"/>
    <w:rsid w:val="004B6368"/>
    <w:rsid w:val="004B6517"/>
    <w:rsid w:val="004B6683"/>
    <w:rsid w:val="004B668E"/>
    <w:rsid w:val="004B6AFF"/>
    <w:rsid w:val="004B6DAC"/>
    <w:rsid w:val="004B6E31"/>
    <w:rsid w:val="004B6E8E"/>
    <w:rsid w:val="004B78DE"/>
    <w:rsid w:val="004B799D"/>
    <w:rsid w:val="004B7A65"/>
    <w:rsid w:val="004B7AE5"/>
    <w:rsid w:val="004C02E5"/>
    <w:rsid w:val="004C064C"/>
    <w:rsid w:val="004C07CB"/>
    <w:rsid w:val="004C0AC5"/>
    <w:rsid w:val="004C0B1F"/>
    <w:rsid w:val="004C0DA6"/>
    <w:rsid w:val="004C13AF"/>
    <w:rsid w:val="004C177F"/>
    <w:rsid w:val="004C1912"/>
    <w:rsid w:val="004C192E"/>
    <w:rsid w:val="004C1A34"/>
    <w:rsid w:val="004C1AE5"/>
    <w:rsid w:val="004C1D23"/>
    <w:rsid w:val="004C2301"/>
    <w:rsid w:val="004C2363"/>
    <w:rsid w:val="004C2F84"/>
    <w:rsid w:val="004C3679"/>
    <w:rsid w:val="004C387E"/>
    <w:rsid w:val="004C38AA"/>
    <w:rsid w:val="004C3B78"/>
    <w:rsid w:val="004C4053"/>
    <w:rsid w:val="004C4AAD"/>
    <w:rsid w:val="004C4B94"/>
    <w:rsid w:val="004C4C7E"/>
    <w:rsid w:val="004C4E38"/>
    <w:rsid w:val="004C50CB"/>
    <w:rsid w:val="004C526D"/>
    <w:rsid w:val="004C56B1"/>
    <w:rsid w:val="004C5922"/>
    <w:rsid w:val="004C5A79"/>
    <w:rsid w:val="004C5FB2"/>
    <w:rsid w:val="004C61B3"/>
    <w:rsid w:val="004C6456"/>
    <w:rsid w:val="004C691E"/>
    <w:rsid w:val="004C6DB1"/>
    <w:rsid w:val="004C6F28"/>
    <w:rsid w:val="004C71ED"/>
    <w:rsid w:val="004C75F4"/>
    <w:rsid w:val="004C7943"/>
    <w:rsid w:val="004C7C21"/>
    <w:rsid w:val="004C7D65"/>
    <w:rsid w:val="004C7FB5"/>
    <w:rsid w:val="004D0C1E"/>
    <w:rsid w:val="004D0C65"/>
    <w:rsid w:val="004D0FD9"/>
    <w:rsid w:val="004D153D"/>
    <w:rsid w:val="004D2484"/>
    <w:rsid w:val="004D2689"/>
    <w:rsid w:val="004D26AD"/>
    <w:rsid w:val="004D2B3E"/>
    <w:rsid w:val="004D2CAE"/>
    <w:rsid w:val="004D2E82"/>
    <w:rsid w:val="004D3240"/>
    <w:rsid w:val="004D33E3"/>
    <w:rsid w:val="004D3729"/>
    <w:rsid w:val="004D3884"/>
    <w:rsid w:val="004D38C7"/>
    <w:rsid w:val="004D3D50"/>
    <w:rsid w:val="004D3DF5"/>
    <w:rsid w:val="004D3F16"/>
    <w:rsid w:val="004D3F17"/>
    <w:rsid w:val="004D407B"/>
    <w:rsid w:val="004D4278"/>
    <w:rsid w:val="004D42DF"/>
    <w:rsid w:val="004D436E"/>
    <w:rsid w:val="004D4C31"/>
    <w:rsid w:val="004D4DB9"/>
    <w:rsid w:val="004D4DEC"/>
    <w:rsid w:val="004D5101"/>
    <w:rsid w:val="004D53F7"/>
    <w:rsid w:val="004D5B79"/>
    <w:rsid w:val="004D5BE6"/>
    <w:rsid w:val="004D5F81"/>
    <w:rsid w:val="004D629C"/>
    <w:rsid w:val="004D63A5"/>
    <w:rsid w:val="004D69DD"/>
    <w:rsid w:val="004D6A87"/>
    <w:rsid w:val="004D6C56"/>
    <w:rsid w:val="004D6C9E"/>
    <w:rsid w:val="004D6D26"/>
    <w:rsid w:val="004D7193"/>
    <w:rsid w:val="004D724D"/>
    <w:rsid w:val="004D7F63"/>
    <w:rsid w:val="004E04A7"/>
    <w:rsid w:val="004E04E0"/>
    <w:rsid w:val="004E1259"/>
    <w:rsid w:val="004E16A9"/>
    <w:rsid w:val="004E17CB"/>
    <w:rsid w:val="004E26E3"/>
    <w:rsid w:val="004E2764"/>
    <w:rsid w:val="004E3115"/>
    <w:rsid w:val="004E3477"/>
    <w:rsid w:val="004E3B40"/>
    <w:rsid w:val="004E4259"/>
    <w:rsid w:val="004E49BD"/>
    <w:rsid w:val="004E4A3E"/>
    <w:rsid w:val="004E5637"/>
    <w:rsid w:val="004E5874"/>
    <w:rsid w:val="004E58B3"/>
    <w:rsid w:val="004E5B9A"/>
    <w:rsid w:val="004E5BC5"/>
    <w:rsid w:val="004E5E19"/>
    <w:rsid w:val="004E6091"/>
    <w:rsid w:val="004E63E7"/>
    <w:rsid w:val="004E685F"/>
    <w:rsid w:val="004E69F3"/>
    <w:rsid w:val="004E6A1A"/>
    <w:rsid w:val="004E73F3"/>
    <w:rsid w:val="004E772F"/>
    <w:rsid w:val="004E7BC7"/>
    <w:rsid w:val="004F0A6C"/>
    <w:rsid w:val="004F0DDA"/>
    <w:rsid w:val="004F0F94"/>
    <w:rsid w:val="004F117D"/>
    <w:rsid w:val="004F14F3"/>
    <w:rsid w:val="004F18C6"/>
    <w:rsid w:val="004F1AEB"/>
    <w:rsid w:val="004F1D07"/>
    <w:rsid w:val="004F1DC5"/>
    <w:rsid w:val="004F1EF3"/>
    <w:rsid w:val="004F2049"/>
    <w:rsid w:val="004F2292"/>
    <w:rsid w:val="004F274A"/>
    <w:rsid w:val="004F27A1"/>
    <w:rsid w:val="004F2CB7"/>
    <w:rsid w:val="004F2FAB"/>
    <w:rsid w:val="004F3380"/>
    <w:rsid w:val="004F3AA2"/>
    <w:rsid w:val="004F3FD9"/>
    <w:rsid w:val="004F41A2"/>
    <w:rsid w:val="004F45F2"/>
    <w:rsid w:val="004F4860"/>
    <w:rsid w:val="004F53AD"/>
    <w:rsid w:val="004F5A6A"/>
    <w:rsid w:val="004F5C29"/>
    <w:rsid w:val="004F5F86"/>
    <w:rsid w:val="004F654D"/>
    <w:rsid w:val="004F6621"/>
    <w:rsid w:val="004F6752"/>
    <w:rsid w:val="004F68D5"/>
    <w:rsid w:val="004F6B6E"/>
    <w:rsid w:val="004F7316"/>
    <w:rsid w:val="004F74A2"/>
    <w:rsid w:val="004F7A23"/>
    <w:rsid w:val="0050009D"/>
    <w:rsid w:val="005000E8"/>
    <w:rsid w:val="00500789"/>
    <w:rsid w:val="00500845"/>
    <w:rsid w:val="005008FD"/>
    <w:rsid w:val="00500FC8"/>
    <w:rsid w:val="0050149F"/>
    <w:rsid w:val="005018BC"/>
    <w:rsid w:val="00501D05"/>
    <w:rsid w:val="0050229F"/>
    <w:rsid w:val="005022F3"/>
    <w:rsid w:val="005023A0"/>
    <w:rsid w:val="005026F2"/>
    <w:rsid w:val="0050337D"/>
    <w:rsid w:val="00503466"/>
    <w:rsid w:val="00503693"/>
    <w:rsid w:val="005036AF"/>
    <w:rsid w:val="00503803"/>
    <w:rsid w:val="0050382A"/>
    <w:rsid w:val="0050383B"/>
    <w:rsid w:val="0050480F"/>
    <w:rsid w:val="00504BC1"/>
    <w:rsid w:val="00505063"/>
    <w:rsid w:val="0050509E"/>
    <w:rsid w:val="005050B6"/>
    <w:rsid w:val="00505582"/>
    <w:rsid w:val="005055AD"/>
    <w:rsid w:val="005059B5"/>
    <w:rsid w:val="00505BEC"/>
    <w:rsid w:val="00506851"/>
    <w:rsid w:val="00506961"/>
    <w:rsid w:val="00506C31"/>
    <w:rsid w:val="00506D45"/>
    <w:rsid w:val="00506D6B"/>
    <w:rsid w:val="00507855"/>
    <w:rsid w:val="00507881"/>
    <w:rsid w:val="005078B6"/>
    <w:rsid w:val="0051008F"/>
    <w:rsid w:val="00510123"/>
    <w:rsid w:val="00510356"/>
    <w:rsid w:val="0051090E"/>
    <w:rsid w:val="005111FF"/>
    <w:rsid w:val="00511271"/>
    <w:rsid w:val="00511415"/>
    <w:rsid w:val="00511762"/>
    <w:rsid w:val="00511795"/>
    <w:rsid w:val="0051284C"/>
    <w:rsid w:val="00512945"/>
    <w:rsid w:val="00512A3C"/>
    <w:rsid w:val="00512A56"/>
    <w:rsid w:val="00512A7A"/>
    <w:rsid w:val="00513766"/>
    <w:rsid w:val="00513C4A"/>
    <w:rsid w:val="005141C1"/>
    <w:rsid w:val="0051449B"/>
    <w:rsid w:val="00514AFC"/>
    <w:rsid w:val="00514D7F"/>
    <w:rsid w:val="00514E95"/>
    <w:rsid w:val="00514F79"/>
    <w:rsid w:val="0051509B"/>
    <w:rsid w:val="005153F9"/>
    <w:rsid w:val="005154CA"/>
    <w:rsid w:val="00515860"/>
    <w:rsid w:val="00515C4B"/>
    <w:rsid w:val="0051635F"/>
    <w:rsid w:val="005163E3"/>
    <w:rsid w:val="005166D6"/>
    <w:rsid w:val="00516B55"/>
    <w:rsid w:val="00516D15"/>
    <w:rsid w:val="0051749B"/>
    <w:rsid w:val="00517C67"/>
    <w:rsid w:val="00520952"/>
    <w:rsid w:val="00521119"/>
    <w:rsid w:val="0052111D"/>
    <w:rsid w:val="005214D6"/>
    <w:rsid w:val="00521863"/>
    <w:rsid w:val="0052215F"/>
    <w:rsid w:val="00522531"/>
    <w:rsid w:val="0052266E"/>
    <w:rsid w:val="00522C8F"/>
    <w:rsid w:val="00522F2A"/>
    <w:rsid w:val="00522F55"/>
    <w:rsid w:val="0052347F"/>
    <w:rsid w:val="005235E2"/>
    <w:rsid w:val="00523706"/>
    <w:rsid w:val="00523D20"/>
    <w:rsid w:val="00523E1A"/>
    <w:rsid w:val="00524B5C"/>
    <w:rsid w:val="00525662"/>
    <w:rsid w:val="005258E3"/>
    <w:rsid w:val="00525BCE"/>
    <w:rsid w:val="00526046"/>
    <w:rsid w:val="00526495"/>
    <w:rsid w:val="005266CD"/>
    <w:rsid w:val="00526A81"/>
    <w:rsid w:val="00526B1B"/>
    <w:rsid w:val="005271B0"/>
    <w:rsid w:val="00527553"/>
    <w:rsid w:val="005275B3"/>
    <w:rsid w:val="00527798"/>
    <w:rsid w:val="00527F71"/>
    <w:rsid w:val="0053010D"/>
    <w:rsid w:val="00530604"/>
    <w:rsid w:val="0053093C"/>
    <w:rsid w:val="005309E5"/>
    <w:rsid w:val="00530A7D"/>
    <w:rsid w:val="0053117D"/>
    <w:rsid w:val="005312F0"/>
    <w:rsid w:val="0053152A"/>
    <w:rsid w:val="005315A8"/>
    <w:rsid w:val="005316A5"/>
    <w:rsid w:val="00531794"/>
    <w:rsid w:val="00531810"/>
    <w:rsid w:val="00531ADC"/>
    <w:rsid w:val="00532000"/>
    <w:rsid w:val="00532439"/>
    <w:rsid w:val="00533658"/>
    <w:rsid w:val="005337AC"/>
    <w:rsid w:val="005337AD"/>
    <w:rsid w:val="00533B55"/>
    <w:rsid w:val="0053562A"/>
    <w:rsid w:val="005358E8"/>
    <w:rsid w:val="005362CF"/>
    <w:rsid w:val="0053656C"/>
    <w:rsid w:val="005365AA"/>
    <w:rsid w:val="00536F34"/>
    <w:rsid w:val="0053710C"/>
    <w:rsid w:val="00537326"/>
    <w:rsid w:val="005373A1"/>
    <w:rsid w:val="005373BE"/>
    <w:rsid w:val="00537440"/>
    <w:rsid w:val="005376FF"/>
    <w:rsid w:val="00537BB5"/>
    <w:rsid w:val="00537CD3"/>
    <w:rsid w:val="00540A7D"/>
    <w:rsid w:val="00540CD0"/>
    <w:rsid w:val="00540F94"/>
    <w:rsid w:val="00541584"/>
    <w:rsid w:val="0054165D"/>
    <w:rsid w:val="00541734"/>
    <w:rsid w:val="00541CBD"/>
    <w:rsid w:val="00542006"/>
    <w:rsid w:val="005420D2"/>
    <w:rsid w:val="005421D5"/>
    <w:rsid w:val="00542B4C"/>
    <w:rsid w:val="00542BB5"/>
    <w:rsid w:val="00542C74"/>
    <w:rsid w:val="00543258"/>
    <w:rsid w:val="0054334B"/>
    <w:rsid w:val="00544714"/>
    <w:rsid w:val="005448EB"/>
    <w:rsid w:val="00544CD5"/>
    <w:rsid w:val="00545D39"/>
    <w:rsid w:val="00545FB2"/>
    <w:rsid w:val="0054633C"/>
    <w:rsid w:val="0054679C"/>
    <w:rsid w:val="00546DCC"/>
    <w:rsid w:val="0054702B"/>
    <w:rsid w:val="0054722D"/>
    <w:rsid w:val="005478D9"/>
    <w:rsid w:val="00547CD9"/>
    <w:rsid w:val="00550616"/>
    <w:rsid w:val="00550EFC"/>
    <w:rsid w:val="005520F6"/>
    <w:rsid w:val="0055218E"/>
    <w:rsid w:val="00552227"/>
    <w:rsid w:val="005526C7"/>
    <w:rsid w:val="00552801"/>
    <w:rsid w:val="00552CCD"/>
    <w:rsid w:val="005536AC"/>
    <w:rsid w:val="00554763"/>
    <w:rsid w:val="00554826"/>
    <w:rsid w:val="00554983"/>
    <w:rsid w:val="005549B2"/>
    <w:rsid w:val="00554C0C"/>
    <w:rsid w:val="00554E11"/>
    <w:rsid w:val="00555507"/>
    <w:rsid w:val="00555598"/>
    <w:rsid w:val="005555AF"/>
    <w:rsid w:val="00555D4C"/>
    <w:rsid w:val="00555DBD"/>
    <w:rsid w:val="0055636D"/>
    <w:rsid w:val="00556EE5"/>
    <w:rsid w:val="005571AA"/>
    <w:rsid w:val="00557789"/>
    <w:rsid w:val="005579D9"/>
    <w:rsid w:val="00557B21"/>
    <w:rsid w:val="005604B7"/>
    <w:rsid w:val="00560814"/>
    <w:rsid w:val="00560A38"/>
    <w:rsid w:val="00560B9A"/>
    <w:rsid w:val="00560C7E"/>
    <w:rsid w:val="0056114C"/>
    <w:rsid w:val="0056117E"/>
    <w:rsid w:val="00561D68"/>
    <w:rsid w:val="00561E69"/>
    <w:rsid w:val="00562296"/>
    <w:rsid w:val="0056258E"/>
    <w:rsid w:val="00562796"/>
    <w:rsid w:val="005639AE"/>
    <w:rsid w:val="00563A88"/>
    <w:rsid w:val="0056437B"/>
    <w:rsid w:val="005645B4"/>
    <w:rsid w:val="005646C1"/>
    <w:rsid w:val="005646C3"/>
    <w:rsid w:val="0056492E"/>
    <w:rsid w:val="00564D16"/>
    <w:rsid w:val="00564F8A"/>
    <w:rsid w:val="005650E1"/>
    <w:rsid w:val="0056519E"/>
    <w:rsid w:val="0056528C"/>
    <w:rsid w:val="005654A5"/>
    <w:rsid w:val="0056554C"/>
    <w:rsid w:val="00565647"/>
    <w:rsid w:val="00565E72"/>
    <w:rsid w:val="0056615A"/>
    <w:rsid w:val="0056634F"/>
    <w:rsid w:val="0056654C"/>
    <w:rsid w:val="00567496"/>
    <w:rsid w:val="00567798"/>
    <w:rsid w:val="00567932"/>
    <w:rsid w:val="0057017E"/>
    <w:rsid w:val="0057045E"/>
    <w:rsid w:val="00570574"/>
    <w:rsid w:val="0057098A"/>
    <w:rsid w:val="00570ED6"/>
    <w:rsid w:val="00570F96"/>
    <w:rsid w:val="00571144"/>
    <w:rsid w:val="005718AF"/>
    <w:rsid w:val="00571A05"/>
    <w:rsid w:val="00571A27"/>
    <w:rsid w:val="00571FD4"/>
    <w:rsid w:val="005720D2"/>
    <w:rsid w:val="0057245A"/>
    <w:rsid w:val="00572879"/>
    <w:rsid w:val="00572B86"/>
    <w:rsid w:val="00572F8C"/>
    <w:rsid w:val="00572F90"/>
    <w:rsid w:val="00573038"/>
    <w:rsid w:val="005731F8"/>
    <w:rsid w:val="0057375F"/>
    <w:rsid w:val="005737E6"/>
    <w:rsid w:val="00573DF2"/>
    <w:rsid w:val="00574129"/>
    <w:rsid w:val="005742C6"/>
    <w:rsid w:val="0057471E"/>
    <w:rsid w:val="0057495C"/>
    <w:rsid w:val="00574A30"/>
    <w:rsid w:val="00574B3D"/>
    <w:rsid w:val="00574C1F"/>
    <w:rsid w:val="0057517B"/>
    <w:rsid w:val="00575319"/>
    <w:rsid w:val="00575987"/>
    <w:rsid w:val="005760D8"/>
    <w:rsid w:val="00576418"/>
    <w:rsid w:val="00576BBE"/>
    <w:rsid w:val="00576DE5"/>
    <w:rsid w:val="00577659"/>
    <w:rsid w:val="0057782A"/>
    <w:rsid w:val="0057785E"/>
    <w:rsid w:val="005779E2"/>
    <w:rsid w:val="00577BB3"/>
    <w:rsid w:val="0058002E"/>
    <w:rsid w:val="005800E5"/>
    <w:rsid w:val="005805DE"/>
    <w:rsid w:val="00580961"/>
    <w:rsid w:val="0058179F"/>
    <w:rsid w:val="005820A2"/>
    <w:rsid w:val="005820C0"/>
    <w:rsid w:val="00582908"/>
    <w:rsid w:val="00583628"/>
    <w:rsid w:val="00583F5C"/>
    <w:rsid w:val="00584243"/>
    <w:rsid w:val="00584565"/>
    <w:rsid w:val="0058501F"/>
    <w:rsid w:val="0058584F"/>
    <w:rsid w:val="00585C93"/>
    <w:rsid w:val="00585D36"/>
    <w:rsid w:val="00586402"/>
    <w:rsid w:val="00586496"/>
    <w:rsid w:val="0058658A"/>
    <w:rsid w:val="00590358"/>
    <w:rsid w:val="005905D8"/>
    <w:rsid w:val="0059120C"/>
    <w:rsid w:val="00591235"/>
    <w:rsid w:val="0059178D"/>
    <w:rsid w:val="00591ABE"/>
    <w:rsid w:val="00591DEF"/>
    <w:rsid w:val="00591E29"/>
    <w:rsid w:val="00591F9D"/>
    <w:rsid w:val="00592699"/>
    <w:rsid w:val="00592FC7"/>
    <w:rsid w:val="0059332D"/>
    <w:rsid w:val="00593457"/>
    <w:rsid w:val="005934C7"/>
    <w:rsid w:val="00593542"/>
    <w:rsid w:val="00593575"/>
    <w:rsid w:val="005944AF"/>
    <w:rsid w:val="00594721"/>
    <w:rsid w:val="005949E8"/>
    <w:rsid w:val="0059552B"/>
    <w:rsid w:val="00596548"/>
    <w:rsid w:val="00596642"/>
    <w:rsid w:val="00596D82"/>
    <w:rsid w:val="0059719E"/>
    <w:rsid w:val="0059761F"/>
    <w:rsid w:val="00597A58"/>
    <w:rsid w:val="005A004E"/>
    <w:rsid w:val="005A0724"/>
    <w:rsid w:val="005A0756"/>
    <w:rsid w:val="005A0799"/>
    <w:rsid w:val="005A0C37"/>
    <w:rsid w:val="005A0EA1"/>
    <w:rsid w:val="005A0F02"/>
    <w:rsid w:val="005A122D"/>
    <w:rsid w:val="005A2805"/>
    <w:rsid w:val="005A2824"/>
    <w:rsid w:val="005A2BD6"/>
    <w:rsid w:val="005A3049"/>
    <w:rsid w:val="005A36BC"/>
    <w:rsid w:val="005A3A64"/>
    <w:rsid w:val="005A3A7A"/>
    <w:rsid w:val="005A3F10"/>
    <w:rsid w:val="005A404E"/>
    <w:rsid w:val="005A4233"/>
    <w:rsid w:val="005A4555"/>
    <w:rsid w:val="005A45C2"/>
    <w:rsid w:val="005A4735"/>
    <w:rsid w:val="005A4A3F"/>
    <w:rsid w:val="005A4FA0"/>
    <w:rsid w:val="005A5434"/>
    <w:rsid w:val="005A5A6B"/>
    <w:rsid w:val="005A5F90"/>
    <w:rsid w:val="005A5FA9"/>
    <w:rsid w:val="005A63C1"/>
    <w:rsid w:val="005A65E6"/>
    <w:rsid w:val="005A67E3"/>
    <w:rsid w:val="005A6985"/>
    <w:rsid w:val="005A6990"/>
    <w:rsid w:val="005A69CA"/>
    <w:rsid w:val="005A6ED0"/>
    <w:rsid w:val="005A7098"/>
    <w:rsid w:val="005A7189"/>
    <w:rsid w:val="005A719C"/>
    <w:rsid w:val="005A734F"/>
    <w:rsid w:val="005A7718"/>
    <w:rsid w:val="005A774D"/>
    <w:rsid w:val="005A7FA7"/>
    <w:rsid w:val="005B00E6"/>
    <w:rsid w:val="005B00FE"/>
    <w:rsid w:val="005B0ED5"/>
    <w:rsid w:val="005B1172"/>
    <w:rsid w:val="005B1636"/>
    <w:rsid w:val="005B168B"/>
    <w:rsid w:val="005B1D03"/>
    <w:rsid w:val="005B20B5"/>
    <w:rsid w:val="005B2307"/>
    <w:rsid w:val="005B2CAF"/>
    <w:rsid w:val="005B31F5"/>
    <w:rsid w:val="005B349B"/>
    <w:rsid w:val="005B3D82"/>
    <w:rsid w:val="005B44D7"/>
    <w:rsid w:val="005B4612"/>
    <w:rsid w:val="005B491B"/>
    <w:rsid w:val="005B4962"/>
    <w:rsid w:val="005B4A6A"/>
    <w:rsid w:val="005B4B3C"/>
    <w:rsid w:val="005B5300"/>
    <w:rsid w:val="005B5534"/>
    <w:rsid w:val="005B5671"/>
    <w:rsid w:val="005B5824"/>
    <w:rsid w:val="005B595B"/>
    <w:rsid w:val="005B5A2A"/>
    <w:rsid w:val="005B5E91"/>
    <w:rsid w:val="005B5E93"/>
    <w:rsid w:val="005B601A"/>
    <w:rsid w:val="005B68E9"/>
    <w:rsid w:val="005B778D"/>
    <w:rsid w:val="005B7C4A"/>
    <w:rsid w:val="005C062C"/>
    <w:rsid w:val="005C06CE"/>
    <w:rsid w:val="005C07AC"/>
    <w:rsid w:val="005C0BBD"/>
    <w:rsid w:val="005C1906"/>
    <w:rsid w:val="005C1CCE"/>
    <w:rsid w:val="005C1E16"/>
    <w:rsid w:val="005C1F68"/>
    <w:rsid w:val="005C1FBD"/>
    <w:rsid w:val="005C249F"/>
    <w:rsid w:val="005C2992"/>
    <w:rsid w:val="005C2B9D"/>
    <w:rsid w:val="005C2BEF"/>
    <w:rsid w:val="005C2EEF"/>
    <w:rsid w:val="005C3173"/>
    <w:rsid w:val="005C325E"/>
    <w:rsid w:val="005C3446"/>
    <w:rsid w:val="005C3FA2"/>
    <w:rsid w:val="005C42AC"/>
    <w:rsid w:val="005C4B7E"/>
    <w:rsid w:val="005C4B9B"/>
    <w:rsid w:val="005C4C26"/>
    <w:rsid w:val="005C4EAC"/>
    <w:rsid w:val="005C4F71"/>
    <w:rsid w:val="005C557B"/>
    <w:rsid w:val="005C5C5D"/>
    <w:rsid w:val="005C5CE1"/>
    <w:rsid w:val="005C5D91"/>
    <w:rsid w:val="005C5DC4"/>
    <w:rsid w:val="005C6171"/>
    <w:rsid w:val="005C68AD"/>
    <w:rsid w:val="005C68D5"/>
    <w:rsid w:val="005C6E6D"/>
    <w:rsid w:val="005C6EDA"/>
    <w:rsid w:val="005C7060"/>
    <w:rsid w:val="005C77E0"/>
    <w:rsid w:val="005C7C43"/>
    <w:rsid w:val="005C7CDF"/>
    <w:rsid w:val="005D0806"/>
    <w:rsid w:val="005D0C98"/>
    <w:rsid w:val="005D1498"/>
    <w:rsid w:val="005D1845"/>
    <w:rsid w:val="005D1BE6"/>
    <w:rsid w:val="005D1F5E"/>
    <w:rsid w:val="005D283B"/>
    <w:rsid w:val="005D2F07"/>
    <w:rsid w:val="005D2F44"/>
    <w:rsid w:val="005D3399"/>
    <w:rsid w:val="005D345A"/>
    <w:rsid w:val="005D354C"/>
    <w:rsid w:val="005D3856"/>
    <w:rsid w:val="005D396E"/>
    <w:rsid w:val="005D3B9F"/>
    <w:rsid w:val="005D3CC3"/>
    <w:rsid w:val="005D4243"/>
    <w:rsid w:val="005D42EA"/>
    <w:rsid w:val="005D4567"/>
    <w:rsid w:val="005D4EDC"/>
    <w:rsid w:val="005D5179"/>
    <w:rsid w:val="005D562D"/>
    <w:rsid w:val="005D5A74"/>
    <w:rsid w:val="005D5B61"/>
    <w:rsid w:val="005D5BAE"/>
    <w:rsid w:val="005D6042"/>
    <w:rsid w:val="005D6279"/>
    <w:rsid w:val="005D66A5"/>
    <w:rsid w:val="005D6A64"/>
    <w:rsid w:val="005D7043"/>
    <w:rsid w:val="005D739E"/>
    <w:rsid w:val="005D7564"/>
    <w:rsid w:val="005D7566"/>
    <w:rsid w:val="005D76B2"/>
    <w:rsid w:val="005D78C7"/>
    <w:rsid w:val="005D7955"/>
    <w:rsid w:val="005D7FF6"/>
    <w:rsid w:val="005E075B"/>
    <w:rsid w:val="005E0AB5"/>
    <w:rsid w:val="005E0CD5"/>
    <w:rsid w:val="005E0E19"/>
    <w:rsid w:val="005E10E7"/>
    <w:rsid w:val="005E13B4"/>
    <w:rsid w:val="005E16D8"/>
    <w:rsid w:val="005E1F0D"/>
    <w:rsid w:val="005E1FA7"/>
    <w:rsid w:val="005E20A1"/>
    <w:rsid w:val="005E2131"/>
    <w:rsid w:val="005E285C"/>
    <w:rsid w:val="005E2F93"/>
    <w:rsid w:val="005E2FF5"/>
    <w:rsid w:val="005E34E0"/>
    <w:rsid w:val="005E34E1"/>
    <w:rsid w:val="005E34FF"/>
    <w:rsid w:val="005E3542"/>
    <w:rsid w:val="005E3707"/>
    <w:rsid w:val="005E37C1"/>
    <w:rsid w:val="005E3926"/>
    <w:rsid w:val="005E39B8"/>
    <w:rsid w:val="005E4036"/>
    <w:rsid w:val="005E4182"/>
    <w:rsid w:val="005E41AA"/>
    <w:rsid w:val="005E44F3"/>
    <w:rsid w:val="005E45FA"/>
    <w:rsid w:val="005E4743"/>
    <w:rsid w:val="005E4AED"/>
    <w:rsid w:val="005E4B2A"/>
    <w:rsid w:val="005E4BAD"/>
    <w:rsid w:val="005E52F9"/>
    <w:rsid w:val="005E545E"/>
    <w:rsid w:val="005E553F"/>
    <w:rsid w:val="005E5DFB"/>
    <w:rsid w:val="005E5F2E"/>
    <w:rsid w:val="005E61E9"/>
    <w:rsid w:val="005E679A"/>
    <w:rsid w:val="005E67EF"/>
    <w:rsid w:val="005E71B8"/>
    <w:rsid w:val="005E72EB"/>
    <w:rsid w:val="005E73A0"/>
    <w:rsid w:val="005E77FB"/>
    <w:rsid w:val="005E7A30"/>
    <w:rsid w:val="005E7CF0"/>
    <w:rsid w:val="005F0371"/>
    <w:rsid w:val="005F0427"/>
    <w:rsid w:val="005F07F4"/>
    <w:rsid w:val="005F0D34"/>
    <w:rsid w:val="005F0F17"/>
    <w:rsid w:val="005F1261"/>
    <w:rsid w:val="005F13D1"/>
    <w:rsid w:val="005F145D"/>
    <w:rsid w:val="005F14EF"/>
    <w:rsid w:val="005F182D"/>
    <w:rsid w:val="005F229C"/>
    <w:rsid w:val="005F24ED"/>
    <w:rsid w:val="005F2632"/>
    <w:rsid w:val="005F2F3C"/>
    <w:rsid w:val="005F30F2"/>
    <w:rsid w:val="005F3149"/>
    <w:rsid w:val="005F366F"/>
    <w:rsid w:val="005F3738"/>
    <w:rsid w:val="005F378E"/>
    <w:rsid w:val="005F422F"/>
    <w:rsid w:val="005F4344"/>
    <w:rsid w:val="005F4BB0"/>
    <w:rsid w:val="005F4D1C"/>
    <w:rsid w:val="005F4D57"/>
    <w:rsid w:val="005F537D"/>
    <w:rsid w:val="005F54E4"/>
    <w:rsid w:val="005F5536"/>
    <w:rsid w:val="005F5598"/>
    <w:rsid w:val="005F56EF"/>
    <w:rsid w:val="005F593F"/>
    <w:rsid w:val="005F5D1F"/>
    <w:rsid w:val="005F680E"/>
    <w:rsid w:val="005F6CA1"/>
    <w:rsid w:val="005F7C19"/>
    <w:rsid w:val="005F7C99"/>
    <w:rsid w:val="0060020C"/>
    <w:rsid w:val="00600318"/>
    <w:rsid w:val="00600417"/>
    <w:rsid w:val="00600509"/>
    <w:rsid w:val="00600C90"/>
    <w:rsid w:val="00600FD6"/>
    <w:rsid w:val="0060132F"/>
    <w:rsid w:val="006015FC"/>
    <w:rsid w:val="00601733"/>
    <w:rsid w:val="00601BB1"/>
    <w:rsid w:val="00601C05"/>
    <w:rsid w:val="00601C6D"/>
    <w:rsid w:val="006020A8"/>
    <w:rsid w:val="00602315"/>
    <w:rsid w:val="00602843"/>
    <w:rsid w:val="00602A0F"/>
    <w:rsid w:val="00602DC8"/>
    <w:rsid w:val="006032FC"/>
    <w:rsid w:val="0060334A"/>
    <w:rsid w:val="0060334D"/>
    <w:rsid w:val="006039A2"/>
    <w:rsid w:val="00603C8C"/>
    <w:rsid w:val="006040D8"/>
    <w:rsid w:val="006042BB"/>
    <w:rsid w:val="006046D6"/>
    <w:rsid w:val="00604929"/>
    <w:rsid w:val="00604B55"/>
    <w:rsid w:val="00604CA0"/>
    <w:rsid w:val="00605266"/>
    <w:rsid w:val="006052EF"/>
    <w:rsid w:val="0060533D"/>
    <w:rsid w:val="00605365"/>
    <w:rsid w:val="006053D1"/>
    <w:rsid w:val="006054B9"/>
    <w:rsid w:val="00605AA0"/>
    <w:rsid w:val="00605FD3"/>
    <w:rsid w:val="006063DB"/>
    <w:rsid w:val="00607A9A"/>
    <w:rsid w:val="0061065D"/>
    <w:rsid w:val="006114A6"/>
    <w:rsid w:val="00611648"/>
    <w:rsid w:val="006127C2"/>
    <w:rsid w:val="006127F0"/>
    <w:rsid w:val="006128C7"/>
    <w:rsid w:val="00612A53"/>
    <w:rsid w:val="006132C8"/>
    <w:rsid w:val="0061335C"/>
    <w:rsid w:val="00613754"/>
    <w:rsid w:val="006138D1"/>
    <w:rsid w:val="00614466"/>
    <w:rsid w:val="00614688"/>
    <w:rsid w:val="006149EE"/>
    <w:rsid w:val="00614AB0"/>
    <w:rsid w:val="00614D3F"/>
    <w:rsid w:val="00614E46"/>
    <w:rsid w:val="0061513B"/>
    <w:rsid w:val="00615462"/>
    <w:rsid w:val="0061553A"/>
    <w:rsid w:val="00615BF0"/>
    <w:rsid w:val="00615FB3"/>
    <w:rsid w:val="006165B3"/>
    <w:rsid w:val="006165DD"/>
    <w:rsid w:val="00616750"/>
    <w:rsid w:val="006169B4"/>
    <w:rsid w:val="00616A22"/>
    <w:rsid w:val="00616C62"/>
    <w:rsid w:val="00617100"/>
    <w:rsid w:val="006175FB"/>
    <w:rsid w:val="00617BC9"/>
    <w:rsid w:val="00620338"/>
    <w:rsid w:val="00620480"/>
    <w:rsid w:val="00620663"/>
    <w:rsid w:val="00620B43"/>
    <w:rsid w:val="006211C4"/>
    <w:rsid w:val="00621226"/>
    <w:rsid w:val="00621400"/>
    <w:rsid w:val="00621559"/>
    <w:rsid w:val="006215B7"/>
    <w:rsid w:val="00621C5B"/>
    <w:rsid w:val="00621DF3"/>
    <w:rsid w:val="0062260B"/>
    <w:rsid w:val="00622C7A"/>
    <w:rsid w:val="00623595"/>
    <w:rsid w:val="006236C8"/>
    <w:rsid w:val="006238E5"/>
    <w:rsid w:val="00623967"/>
    <w:rsid w:val="00623E9B"/>
    <w:rsid w:val="006240E7"/>
    <w:rsid w:val="00624264"/>
    <w:rsid w:val="0062456C"/>
    <w:rsid w:val="00624A86"/>
    <w:rsid w:val="00624BEF"/>
    <w:rsid w:val="00624C4C"/>
    <w:rsid w:val="00625212"/>
    <w:rsid w:val="0062523B"/>
    <w:rsid w:val="0062538F"/>
    <w:rsid w:val="0062602E"/>
    <w:rsid w:val="006262BA"/>
    <w:rsid w:val="0062654B"/>
    <w:rsid w:val="006266B7"/>
    <w:rsid w:val="00626A7B"/>
    <w:rsid w:val="00626E1A"/>
    <w:rsid w:val="0062742A"/>
    <w:rsid w:val="0062744E"/>
    <w:rsid w:val="0062766A"/>
    <w:rsid w:val="00627B2C"/>
    <w:rsid w:val="0063042B"/>
    <w:rsid w:val="0063064A"/>
    <w:rsid w:val="006309B4"/>
    <w:rsid w:val="00630A73"/>
    <w:rsid w:val="00630A85"/>
    <w:rsid w:val="00630B7A"/>
    <w:rsid w:val="00630F76"/>
    <w:rsid w:val="00631121"/>
    <w:rsid w:val="00631183"/>
    <w:rsid w:val="0063138B"/>
    <w:rsid w:val="00631461"/>
    <w:rsid w:val="00631647"/>
    <w:rsid w:val="006319E6"/>
    <w:rsid w:val="00631A19"/>
    <w:rsid w:val="00631A9C"/>
    <w:rsid w:val="00631BC3"/>
    <w:rsid w:val="00631F88"/>
    <w:rsid w:val="00632128"/>
    <w:rsid w:val="006321CD"/>
    <w:rsid w:val="00632372"/>
    <w:rsid w:val="00632613"/>
    <w:rsid w:val="006327E5"/>
    <w:rsid w:val="00632DF8"/>
    <w:rsid w:val="00632F18"/>
    <w:rsid w:val="0063373D"/>
    <w:rsid w:val="00633C5C"/>
    <w:rsid w:val="00633F16"/>
    <w:rsid w:val="00634127"/>
    <w:rsid w:val="006343E6"/>
    <w:rsid w:val="00634771"/>
    <w:rsid w:val="00634CD3"/>
    <w:rsid w:val="00634F72"/>
    <w:rsid w:val="006354E7"/>
    <w:rsid w:val="00635AAB"/>
    <w:rsid w:val="00635ACB"/>
    <w:rsid w:val="006361A8"/>
    <w:rsid w:val="00636697"/>
    <w:rsid w:val="006366FC"/>
    <w:rsid w:val="00636820"/>
    <w:rsid w:val="00636A34"/>
    <w:rsid w:val="00636D63"/>
    <w:rsid w:val="00636FAD"/>
    <w:rsid w:val="0063713D"/>
    <w:rsid w:val="006375C1"/>
    <w:rsid w:val="00637A69"/>
    <w:rsid w:val="00637CB5"/>
    <w:rsid w:val="00637E29"/>
    <w:rsid w:val="0064004D"/>
    <w:rsid w:val="006400DC"/>
    <w:rsid w:val="006406D0"/>
    <w:rsid w:val="0064086A"/>
    <w:rsid w:val="00640921"/>
    <w:rsid w:val="00640CA2"/>
    <w:rsid w:val="00640FB6"/>
    <w:rsid w:val="00641B2C"/>
    <w:rsid w:val="00641C7B"/>
    <w:rsid w:val="00641D48"/>
    <w:rsid w:val="0064215B"/>
    <w:rsid w:val="00642165"/>
    <w:rsid w:val="006421B3"/>
    <w:rsid w:val="006424F5"/>
    <w:rsid w:val="006428E5"/>
    <w:rsid w:val="00642C9D"/>
    <w:rsid w:val="00642DBE"/>
    <w:rsid w:val="00642EE3"/>
    <w:rsid w:val="00642F5C"/>
    <w:rsid w:val="00643158"/>
    <w:rsid w:val="006432BB"/>
    <w:rsid w:val="00644529"/>
    <w:rsid w:val="00644AF9"/>
    <w:rsid w:val="00644B24"/>
    <w:rsid w:val="00644C55"/>
    <w:rsid w:val="00645A12"/>
    <w:rsid w:val="00646183"/>
    <w:rsid w:val="006469F1"/>
    <w:rsid w:val="00647485"/>
    <w:rsid w:val="00650A39"/>
    <w:rsid w:val="00650D9F"/>
    <w:rsid w:val="00650EAE"/>
    <w:rsid w:val="0065119A"/>
    <w:rsid w:val="00651628"/>
    <w:rsid w:val="006517A1"/>
    <w:rsid w:val="00651C0C"/>
    <w:rsid w:val="00651C5C"/>
    <w:rsid w:val="00651C94"/>
    <w:rsid w:val="00651E76"/>
    <w:rsid w:val="00652003"/>
    <w:rsid w:val="00652E61"/>
    <w:rsid w:val="00653788"/>
    <w:rsid w:val="00653A09"/>
    <w:rsid w:val="00654058"/>
    <w:rsid w:val="0065466C"/>
    <w:rsid w:val="006548FF"/>
    <w:rsid w:val="00654ED6"/>
    <w:rsid w:val="0065508F"/>
    <w:rsid w:val="00655C5A"/>
    <w:rsid w:val="00656138"/>
    <w:rsid w:val="0065647B"/>
    <w:rsid w:val="00656C6F"/>
    <w:rsid w:val="00656DB2"/>
    <w:rsid w:val="00656DC2"/>
    <w:rsid w:val="0065719B"/>
    <w:rsid w:val="006575A9"/>
    <w:rsid w:val="00657981"/>
    <w:rsid w:val="00657EB7"/>
    <w:rsid w:val="00660050"/>
    <w:rsid w:val="006602F8"/>
    <w:rsid w:val="00660412"/>
    <w:rsid w:val="006606DD"/>
    <w:rsid w:val="006607F8"/>
    <w:rsid w:val="00660A4D"/>
    <w:rsid w:val="00660B73"/>
    <w:rsid w:val="00660CBB"/>
    <w:rsid w:val="00661069"/>
    <w:rsid w:val="0066151B"/>
    <w:rsid w:val="00661626"/>
    <w:rsid w:val="006617AC"/>
    <w:rsid w:val="00661951"/>
    <w:rsid w:val="00661E56"/>
    <w:rsid w:val="00662469"/>
    <w:rsid w:val="006626AA"/>
    <w:rsid w:val="00662CD2"/>
    <w:rsid w:val="00662FBE"/>
    <w:rsid w:val="00662FFE"/>
    <w:rsid w:val="0066322F"/>
    <w:rsid w:val="00663FA2"/>
    <w:rsid w:val="006643AA"/>
    <w:rsid w:val="006649A9"/>
    <w:rsid w:val="00664B15"/>
    <w:rsid w:val="00664D16"/>
    <w:rsid w:val="00664D86"/>
    <w:rsid w:val="00665044"/>
    <w:rsid w:val="0066548A"/>
    <w:rsid w:val="00665505"/>
    <w:rsid w:val="006658BD"/>
    <w:rsid w:val="00665BA3"/>
    <w:rsid w:val="00665DD7"/>
    <w:rsid w:val="0066624B"/>
    <w:rsid w:val="006667CF"/>
    <w:rsid w:val="00666C89"/>
    <w:rsid w:val="00666EF3"/>
    <w:rsid w:val="0067033C"/>
    <w:rsid w:val="0067034A"/>
    <w:rsid w:val="00670AB4"/>
    <w:rsid w:val="00670F1C"/>
    <w:rsid w:val="00671142"/>
    <w:rsid w:val="00671778"/>
    <w:rsid w:val="00671A5B"/>
    <w:rsid w:val="00671C4F"/>
    <w:rsid w:val="0067241E"/>
    <w:rsid w:val="0067277D"/>
    <w:rsid w:val="00672A6F"/>
    <w:rsid w:val="00672A84"/>
    <w:rsid w:val="00672B45"/>
    <w:rsid w:val="00672BD8"/>
    <w:rsid w:val="006731AF"/>
    <w:rsid w:val="00673C98"/>
    <w:rsid w:val="00673DBA"/>
    <w:rsid w:val="00674270"/>
    <w:rsid w:val="006742A0"/>
    <w:rsid w:val="006746DD"/>
    <w:rsid w:val="006747F5"/>
    <w:rsid w:val="00674C98"/>
    <w:rsid w:val="00674DFF"/>
    <w:rsid w:val="00675132"/>
    <w:rsid w:val="006753CC"/>
    <w:rsid w:val="006757A1"/>
    <w:rsid w:val="00675863"/>
    <w:rsid w:val="006759F4"/>
    <w:rsid w:val="0067638D"/>
    <w:rsid w:val="0067690F"/>
    <w:rsid w:val="00676A45"/>
    <w:rsid w:val="0067709F"/>
    <w:rsid w:val="006770E1"/>
    <w:rsid w:val="0067728A"/>
    <w:rsid w:val="006777D5"/>
    <w:rsid w:val="006778DE"/>
    <w:rsid w:val="006802E1"/>
    <w:rsid w:val="00680641"/>
    <w:rsid w:val="0068065E"/>
    <w:rsid w:val="0068092B"/>
    <w:rsid w:val="006809E1"/>
    <w:rsid w:val="00680C35"/>
    <w:rsid w:val="00681108"/>
    <w:rsid w:val="006813BB"/>
    <w:rsid w:val="0068158A"/>
    <w:rsid w:val="00682232"/>
    <w:rsid w:val="0068254F"/>
    <w:rsid w:val="00682C7D"/>
    <w:rsid w:val="00682CA2"/>
    <w:rsid w:val="00683417"/>
    <w:rsid w:val="00683727"/>
    <w:rsid w:val="006837E9"/>
    <w:rsid w:val="006838AA"/>
    <w:rsid w:val="00684149"/>
    <w:rsid w:val="006842D5"/>
    <w:rsid w:val="006845DD"/>
    <w:rsid w:val="006848C4"/>
    <w:rsid w:val="00684C37"/>
    <w:rsid w:val="00685120"/>
    <w:rsid w:val="00685A46"/>
    <w:rsid w:val="00685C2A"/>
    <w:rsid w:val="006862C1"/>
    <w:rsid w:val="0068670E"/>
    <w:rsid w:val="006869E5"/>
    <w:rsid w:val="00686D7E"/>
    <w:rsid w:val="0068746A"/>
    <w:rsid w:val="006875A1"/>
    <w:rsid w:val="00687670"/>
    <w:rsid w:val="00687B04"/>
    <w:rsid w:val="00687F97"/>
    <w:rsid w:val="00690172"/>
    <w:rsid w:val="0069087E"/>
    <w:rsid w:val="0069094C"/>
    <w:rsid w:val="00690D7B"/>
    <w:rsid w:val="0069150F"/>
    <w:rsid w:val="00691532"/>
    <w:rsid w:val="00691B1D"/>
    <w:rsid w:val="00691B4F"/>
    <w:rsid w:val="00691E96"/>
    <w:rsid w:val="00692243"/>
    <w:rsid w:val="00692288"/>
    <w:rsid w:val="0069246C"/>
    <w:rsid w:val="00692703"/>
    <w:rsid w:val="00692BF5"/>
    <w:rsid w:val="00692E83"/>
    <w:rsid w:val="006932A4"/>
    <w:rsid w:val="00693560"/>
    <w:rsid w:val="006936AE"/>
    <w:rsid w:val="006938CE"/>
    <w:rsid w:val="0069399F"/>
    <w:rsid w:val="00693B3C"/>
    <w:rsid w:val="00693C64"/>
    <w:rsid w:val="0069420B"/>
    <w:rsid w:val="00694331"/>
    <w:rsid w:val="00694370"/>
    <w:rsid w:val="006950EB"/>
    <w:rsid w:val="00695156"/>
    <w:rsid w:val="0069519D"/>
    <w:rsid w:val="0069540F"/>
    <w:rsid w:val="00695446"/>
    <w:rsid w:val="0069559D"/>
    <w:rsid w:val="00695B81"/>
    <w:rsid w:val="00695BFD"/>
    <w:rsid w:val="00695CA8"/>
    <w:rsid w:val="00695FA2"/>
    <w:rsid w:val="00696126"/>
    <w:rsid w:val="00696368"/>
    <w:rsid w:val="0069697C"/>
    <w:rsid w:val="00696E6E"/>
    <w:rsid w:val="0069702B"/>
    <w:rsid w:val="00697351"/>
    <w:rsid w:val="0069748A"/>
    <w:rsid w:val="0069773B"/>
    <w:rsid w:val="006979FD"/>
    <w:rsid w:val="00697A98"/>
    <w:rsid w:val="00697C30"/>
    <w:rsid w:val="00697E28"/>
    <w:rsid w:val="006A000A"/>
    <w:rsid w:val="006A0480"/>
    <w:rsid w:val="006A04E7"/>
    <w:rsid w:val="006A0802"/>
    <w:rsid w:val="006A0A85"/>
    <w:rsid w:val="006A0BBC"/>
    <w:rsid w:val="006A0F69"/>
    <w:rsid w:val="006A1269"/>
    <w:rsid w:val="006A1354"/>
    <w:rsid w:val="006A151A"/>
    <w:rsid w:val="006A16D4"/>
    <w:rsid w:val="006A17E9"/>
    <w:rsid w:val="006A1B9E"/>
    <w:rsid w:val="006A1FB1"/>
    <w:rsid w:val="006A3E33"/>
    <w:rsid w:val="006A41EA"/>
    <w:rsid w:val="006A4261"/>
    <w:rsid w:val="006A43B3"/>
    <w:rsid w:val="006A4626"/>
    <w:rsid w:val="006A467C"/>
    <w:rsid w:val="006A4719"/>
    <w:rsid w:val="006A4BEA"/>
    <w:rsid w:val="006A5010"/>
    <w:rsid w:val="006A5106"/>
    <w:rsid w:val="006A53A5"/>
    <w:rsid w:val="006A5872"/>
    <w:rsid w:val="006A5B26"/>
    <w:rsid w:val="006A5BB3"/>
    <w:rsid w:val="006A71F2"/>
    <w:rsid w:val="006A72EC"/>
    <w:rsid w:val="006A75A9"/>
    <w:rsid w:val="006A75BE"/>
    <w:rsid w:val="006A771B"/>
    <w:rsid w:val="006A7B8B"/>
    <w:rsid w:val="006B0E41"/>
    <w:rsid w:val="006B0F98"/>
    <w:rsid w:val="006B192D"/>
    <w:rsid w:val="006B1EF4"/>
    <w:rsid w:val="006B2397"/>
    <w:rsid w:val="006B243A"/>
    <w:rsid w:val="006B2596"/>
    <w:rsid w:val="006B37D6"/>
    <w:rsid w:val="006B3E1E"/>
    <w:rsid w:val="006B4564"/>
    <w:rsid w:val="006B46CC"/>
    <w:rsid w:val="006B4C31"/>
    <w:rsid w:val="006B4C97"/>
    <w:rsid w:val="006B5122"/>
    <w:rsid w:val="006B52DF"/>
    <w:rsid w:val="006B5851"/>
    <w:rsid w:val="006B5CA3"/>
    <w:rsid w:val="006B5CA9"/>
    <w:rsid w:val="006B62DB"/>
    <w:rsid w:val="006B65C8"/>
    <w:rsid w:val="006B681D"/>
    <w:rsid w:val="006B6E6B"/>
    <w:rsid w:val="006B7225"/>
    <w:rsid w:val="006B7893"/>
    <w:rsid w:val="006B78D7"/>
    <w:rsid w:val="006B7B58"/>
    <w:rsid w:val="006C05C3"/>
    <w:rsid w:val="006C06E0"/>
    <w:rsid w:val="006C0715"/>
    <w:rsid w:val="006C0CAF"/>
    <w:rsid w:val="006C0FD4"/>
    <w:rsid w:val="006C1285"/>
    <w:rsid w:val="006C1294"/>
    <w:rsid w:val="006C18ED"/>
    <w:rsid w:val="006C1DAD"/>
    <w:rsid w:val="006C1FCC"/>
    <w:rsid w:val="006C2188"/>
    <w:rsid w:val="006C2334"/>
    <w:rsid w:val="006C2738"/>
    <w:rsid w:val="006C2780"/>
    <w:rsid w:val="006C29DE"/>
    <w:rsid w:val="006C2A04"/>
    <w:rsid w:val="006C31A8"/>
    <w:rsid w:val="006C328D"/>
    <w:rsid w:val="006C3415"/>
    <w:rsid w:val="006C3A11"/>
    <w:rsid w:val="006C3AB2"/>
    <w:rsid w:val="006C45A2"/>
    <w:rsid w:val="006C4C25"/>
    <w:rsid w:val="006C5045"/>
    <w:rsid w:val="006C5125"/>
    <w:rsid w:val="006C5354"/>
    <w:rsid w:val="006C56BB"/>
    <w:rsid w:val="006C575B"/>
    <w:rsid w:val="006C59C3"/>
    <w:rsid w:val="006C5AD9"/>
    <w:rsid w:val="006C5BDD"/>
    <w:rsid w:val="006C6012"/>
    <w:rsid w:val="006C61DE"/>
    <w:rsid w:val="006C65AD"/>
    <w:rsid w:val="006C6D1A"/>
    <w:rsid w:val="006C7340"/>
    <w:rsid w:val="006D00D3"/>
    <w:rsid w:val="006D0248"/>
    <w:rsid w:val="006D032F"/>
    <w:rsid w:val="006D09CD"/>
    <w:rsid w:val="006D1154"/>
    <w:rsid w:val="006D18AD"/>
    <w:rsid w:val="006D1CDE"/>
    <w:rsid w:val="006D1D2F"/>
    <w:rsid w:val="006D1E18"/>
    <w:rsid w:val="006D1F96"/>
    <w:rsid w:val="006D2094"/>
    <w:rsid w:val="006D2270"/>
    <w:rsid w:val="006D2777"/>
    <w:rsid w:val="006D2842"/>
    <w:rsid w:val="006D2C73"/>
    <w:rsid w:val="006D300D"/>
    <w:rsid w:val="006D3074"/>
    <w:rsid w:val="006D311A"/>
    <w:rsid w:val="006D3344"/>
    <w:rsid w:val="006D3539"/>
    <w:rsid w:val="006D4366"/>
    <w:rsid w:val="006D4757"/>
    <w:rsid w:val="006D4A40"/>
    <w:rsid w:val="006D4A8A"/>
    <w:rsid w:val="006D4C20"/>
    <w:rsid w:val="006D4DFC"/>
    <w:rsid w:val="006D50AA"/>
    <w:rsid w:val="006D5133"/>
    <w:rsid w:val="006D59F1"/>
    <w:rsid w:val="006D5EF2"/>
    <w:rsid w:val="006D6090"/>
    <w:rsid w:val="006D6207"/>
    <w:rsid w:val="006D6346"/>
    <w:rsid w:val="006D73E4"/>
    <w:rsid w:val="006D7D97"/>
    <w:rsid w:val="006D7FA0"/>
    <w:rsid w:val="006E0065"/>
    <w:rsid w:val="006E00F1"/>
    <w:rsid w:val="006E050D"/>
    <w:rsid w:val="006E0C7D"/>
    <w:rsid w:val="006E1161"/>
    <w:rsid w:val="006E1B1A"/>
    <w:rsid w:val="006E20DC"/>
    <w:rsid w:val="006E2186"/>
    <w:rsid w:val="006E2454"/>
    <w:rsid w:val="006E2645"/>
    <w:rsid w:val="006E2863"/>
    <w:rsid w:val="006E3021"/>
    <w:rsid w:val="006E309F"/>
    <w:rsid w:val="006E30C5"/>
    <w:rsid w:val="006E3583"/>
    <w:rsid w:val="006E37E6"/>
    <w:rsid w:val="006E3DDF"/>
    <w:rsid w:val="006E46E3"/>
    <w:rsid w:val="006E4AEF"/>
    <w:rsid w:val="006E4F52"/>
    <w:rsid w:val="006E500F"/>
    <w:rsid w:val="006E51FA"/>
    <w:rsid w:val="006E5C5D"/>
    <w:rsid w:val="006E621F"/>
    <w:rsid w:val="006E632D"/>
    <w:rsid w:val="006E6A70"/>
    <w:rsid w:val="006E6B85"/>
    <w:rsid w:val="006E6CD2"/>
    <w:rsid w:val="006E7180"/>
    <w:rsid w:val="006E71CE"/>
    <w:rsid w:val="006E7372"/>
    <w:rsid w:val="006E7970"/>
    <w:rsid w:val="006E7E17"/>
    <w:rsid w:val="006E7F7F"/>
    <w:rsid w:val="006F05D1"/>
    <w:rsid w:val="006F067C"/>
    <w:rsid w:val="006F0EDB"/>
    <w:rsid w:val="006F11F0"/>
    <w:rsid w:val="006F12A4"/>
    <w:rsid w:val="006F16D9"/>
    <w:rsid w:val="006F1A59"/>
    <w:rsid w:val="006F1D45"/>
    <w:rsid w:val="006F1F2C"/>
    <w:rsid w:val="006F1F87"/>
    <w:rsid w:val="006F2463"/>
    <w:rsid w:val="006F24B7"/>
    <w:rsid w:val="006F27D9"/>
    <w:rsid w:val="006F29EF"/>
    <w:rsid w:val="006F3737"/>
    <w:rsid w:val="006F37C2"/>
    <w:rsid w:val="006F3C29"/>
    <w:rsid w:val="006F4156"/>
    <w:rsid w:val="006F4482"/>
    <w:rsid w:val="006F48FF"/>
    <w:rsid w:val="006F4AEE"/>
    <w:rsid w:val="006F4BC6"/>
    <w:rsid w:val="006F4D3F"/>
    <w:rsid w:val="006F4DE5"/>
    <w:rsid w:val="006F52F7"/>
    <w:rsid w:val="006F530C"/>
    <w:rsid w:val="006F54B3"/>
    <w:rsid w:val="006F5C20"/>
    <w:rsid w:val="006F61D1"/>
    <w:rsid w:val="006F6496"/>
    <w:rsid w:val="006F6543"/>
    <w:rsid w:val="006F679F"/>
    <w:rsid w:val="006F68DA"/>
    <w:rsid w:val="006F6C85"/>
    <w:rsid w:val="006F6E15"/>
    <w:rsid w:val="006F6EF9"/>
    <w:rsid w:val="006F7004"/>
    <w:rsid w:val="006F72BB"/>
    <w:rsid w:val="006F767B"/>
    <w:rsid w:val="006F7DCD"/>
    <w:rsid w:val="0070031D"/>
    <w:rsid w:val="00700670"/>
    <w:rsid w:val="00700A44"/>
    <w:rsid w:val="00700B07"/>
    <w:rsid w:val="00700C95"/>
    <w:rsid w:val="00700F2D"/>
    <w:rsid w:val="00700FCE"/>
    <w:rsid w:val="0070115A"/>
    <w:rsid w:val="00701869"/>
    <w:rsid w:val="00701B4D"/>
    <w:rsid w:val="007023CB"/>
    <w:rsid w:val="007029C1"/>
    <w:rsid w:val="00703005"/>
    <w:rsid w:val="007035C1"/>
    <w:rsid w:val="0070397A"/>
    <w:rsid w:val="00703CAC"/>
    <w:rsid w:val="00704126"/>
    <w:rsid w:val="00704972"/>
    <w:rsid w:val="00704A3F"/>
    <w:rsid w:val="00704B44"/>
    <w:rsid w:val="00704D2A"/>
    <w:rsid w:val="00704E05"/>
    <w:rsid w:val="00704FEC"/>
    <w:rsid w:val="0070587E"/>
    <w:rsid w:val="00705FC6"/>
    <w:rsid w:val="00705FCE"/>
    <w:rsid w:val="007065F4"/>
    <w:rsid w:val="00706986"/>
    <w:rsid w:val="00706B5F"/>
    <w:rsid w:val="00706C26"/>
    <w:rsid w:val="007070EE"/>
    <w:rsid w:val="0070718D"/>
    <w:rsid w:val="00707399"/>
    <w:rsid w:val="00707951"/>
    <w:rsid w:val="00707FDB"/>
    <w:rsid w:val="00710320"/>
    <w:rsid w:val="007106ED"/>
    <w:rsid w:val="00710CF4"/>
    <w:rsid w:val="00710ECF"/>
    <w:rsid w:val="007111F5"/>
    <w:rsid w:val="007114DC"/>
    <w:rsid w:val="007115D1"/>
    <w:rsid w:val="0071175E"/>
    <w:rsid w:val="00711C99"/>
    <w:rsid w:val="00711CBF"/>
    <w:rsid w:val="00711CC3"/>
    <w:rsid w:val="00711CC9"/>
    <w:rsid w:val="007123B1"/>
    <w:rsid w:val="0071248C"/>
    <w:rsid w:val="00712548"/>
    <w:rsid w:val="007129FA"/>
    <w:rsid w:val="00712E80"/>
    <w:rsid w:val="00712FDC"/>
    <w:rsid w:val="0071361C"/>
    <w:rsid w:val="00713AED"/>
    <w:rsid w:val="007140A7"/>
    <w:rsid w:val="007146DD"/>
    <w:rsid w:val="00714DB6"/>
    <w:rsid w:val="0071519E"/>
    <w:rsid w:val="0071532D"/>
    <w:rsid w:val="00715BD7"/>
    <w:rsid w:val="00715C95"/>
    <w:rsid w:val="00715D63"/>
    <w:rsid w:val="0071604A"/>
    <w:rsid w:val="00716A60"/>
    <w:rsid w:val="00716D77"/>
    <w:rsid w:val="00716F86"/>
    <w:rsid w:val="007171A0"/>
    <w:rsid w:val="007174B2"/>
    <w:rsid w:val="007202E2"/>
    <w:rsid w:val="007203ED"/>
    <w:rsid w:val="007204F3"/>
    <w:rsid w:val="007206A8"/>
    <w:rsid w:val="0072078E"/>
    <w:rsid w:val="0072088B"/>
    <w:rsid w:val="00720BF6"/>
    <w:rsid w:val="00720E5B"/>
    <w:rsid w:val="00721541"/>
    <w:rsid w:val="0072171A"/>
    <w:rsid w:val="00721961"/>
    <w:rsid w:val="00721AE7"/>
    <w:rsid w:val="00721D3B"/>
    <w:rsid w:val="00721DC4"/>
    <w:rsid w:val="00721F6C"/>
    <w:rsid w:val="0072269B"/>
    <w:rsid w:val="007226EE"/>
    <w:rsid w:val="00722BA4"/>
    <w:rsid w:val="0072302B"/>
    <w:rsid w:val="00723633"/>
    <w:rsid w:val="007237EF"/>
    <w:rsid w:val="00723801"/>
    <w:rsid w:val="00723ACC"/>
    <w:rsid w:val="00724191"/>
    <w:rsid w:val="007241F3"/>
    <w:rsid w:val="00724831"/>
    <w:rsid w:val="00724C3C"/>
    <w:rsid w:val="00724C57"/>
    <w:rsid w:val="00724C88"/>
    <w:rsid w:val="00724CA3"/>
    <w:rsid w:val="00725559"/>
    <w:rsid w:val="007255C4"/>
    <w:rsid w:val="00725C7D"/>
    <w:rsid w:val="00725CDF"/>
    <w:rsid w:val="00725EDE"/>
    <w:rsid w:val="007261BD"/>
    <w:rsid w:val="0072647A"/>
    <w:rsid w:val="0072673E"/>
    <w:rsid w:val="007267FF"/>
    <w:rsid w:val="00726925"/>
    <w:rsid w:val="00726E48"/>
    <w:rsid w:val="00726E69"/>
    <w:rsid w:val="00726F65"/>
    <w:rsid w:val="007273C4"/>
    <w:rsid w:val="00727794"/>
    <w:rsid w:val="00727848"/>
    <w:rsid w:val="00727C3E"/>
    <w:rsid w:val="00730445"/>
    <w:rsid w:val="00730698"/>
    <w:rsid w:val="00730D4F"/>
    <w:rsid w:val="00730DA9"/>
    <w:rsid w:val="007310A6"/>
    <w:rsid w:val="00731166"/>
    <w:rsid w:val="00731274"/>
    <w:rsid w:val="00731930"/>
    <w:rsid w:val="00731A8B"/>
    <w:rsid w:val="00731C1F"/>
    <w:rsid w:val="00731FD5"/>
    <w:rsid w:val="007323F3"/>
    <w:rsid w:val="0073259F"/>
    <w:rsid w:val="00732A2A"/>
    <w:rsid w:val="00732B6B"/>
    <w:rsid w:val="00732F61"/>
    <w:rsid w:val="007331C2"/>
    <w:rsid w:val="007332C3"/>
    <w:rsid w:val="0073339D"/>
    <w:rsid w:val="007337DE"/>
    <w:rsid w:val="00733DBF"/>
    <w:rsid w:val="00733FBA"/>
    <w:rsid w:val="00734379"/>
    <w:rsid w:val="0073484E"/>
    <w:rsid w:val="00734F28"/>
    <w:rsid w:val="0073507A"/>
    <w:rsid w:val="007358B2"/>
    <w:rsid w:val="0073612F"/>
    <w:rsid w:val="007361D6"/>
    <w:rsid w:val="00736400"/>
    <w:rsid w:val="007367DA"/>
    <w:rsid w:val="007370F4"/>
    <w:rsid w:val="007371F7"/>
    <w:rsid w:val="00737501"/>
    <w:rsid w:val="00740233"/>
    <w:rsid w:val="007403B6"/>
    <w:rsid w:val="0074047B"/>
    <w:rsid w:val="00740E3F"/>
    <w:rsid w:val="0074104E"/>
    <w:rsid w:val="007413D2"/>
    <w:rsid w:val="007414E8"/>
    <w:rsid w:val="007415F8"/>
    <w:rsid w:val="00741BB3"/>
    <w:rsid w:val="00741EAE"/>
    <w:rsid w:val="00742B79"/>
    <w:rsid w:val="007434C2"/>
    <w:rsid w:val="00743B42"/>
    <w:rsid w:val="0074458B"/>
    <w:rsid w:val="007446F1"/>
    <w:rsid w:val="007458A4"/>
    <w:rsid w:val="007458C1"/>
    <w:rsid w:val="00745BB0"/>
    <w:rsid w:val="00745CFE"/>
    <w:rsid w:val="00745D01"/>
    <w:rsid w:val="00745ECB"/>
    <w:rsid w:val="00746682"/>
    <w:rsid w:val="007469B9"/>
    <w:rsid w:val="00746A5F"/>
    <w:rsid w:val="00746A7A"/>
    <w:rsid w:val="00746C71"/>
    <w:rsid w:val="007472CE"/>
    <w:rsid w:val="0074758C"/>
    <w:rsid w:val="00747D42"/>
    <w:rsid w:val="00747F5D"/>
    <w:rsid w:val="00747FD6"/>
    <w:rsid w:val="00750255"/>
    <w:rsid w:val="007502B9"/>
    <w:rsid w:val="00750335"/>
    <w:rsid w:val="00750664"/>
    <w:rsid w:val="007507EB"/>
    <w:rsid w:val="00751092"/>
    <w:rsid w:val="00751142"/>
    <w:rsid w:val="0075144B"/>
    <w:rsid w:val="0075155B"/>
    <w:rsid w:val="0075157E"/>
    <w:rsid w:val="007517B7"/>
    <w:rsid w:val="0075189D"/>
    <w:rsid w:val="0075214D"/>
    <w:rsid w:val="00753615"/>
    <w:rsid w:val="0075387B"/>
    <w:rsid w:val="00753CDC"/>
    <w:rsid w:val="00753E2A"/>
    <w:rsid w:val="00754050"/>
    <w:rsid w:val="0075456B"/>
    <w:rsid w:val="00754671"/>
    <w:rsid w:val="00754C53"/>
    <w:rsid w:val="007556E1"/>
    <w:rsid w:val="00755AC2"/>
    <w:rsid w:val="00755ACE"/>
    <w:rsid w:val="00755B05"/>
    <w:rsid w:val="00755F4B"/>
    <w:rsid w:val="00755FB9"/>
    <w:rsid w:val="00756484"/>
    <w:rsid w:val="007567C5"/>
    <w:rsid w:val="00756ACA"/>
    <w:rsid w:val="00757104"/>
    <w:rsid w:val="007571BE"/>
    <w:rsid w:val="007575E1"/>
    <w:rsid w:val="0075768E"/>
    <w:rsid w:val="007578B7"/>
    <w:rsid w:val="00757A66"/>
    <w:rsid w:val="00757E58"/>
    <w:rsid w:val="00757FE8"/>
    <w:rsid w:val="007603EB"/>
    <w:rsid w:val="007611CB"/>
    <w:rsid w:val="00761AF8"/>
    <w:rsid w:val="00761D46"/>
    <w:rsid w:val="007623FC"/>
    <w:rsid w:val="00762420"/>
    <w:rsid w:val="00762699"/>
    <w:rsid w:val="00762870"/>
    <w:rsid w:val="00762EA5"/>
    <w:rsid w:val="00763049"/>
    <w:rsid w:val="00763455"/>
    <w:rsid w:val="007634CA"/>
    <w:rsid w:val="00764654"/>
    <w:rsid w:val="00764746"/>
    <w:rsid w:val="00764840"/>
    <w:rsid w:val="00764ED0"/>
    <w:rsid w:val="00765093"/>
    <w:rsid w:val="00765246"/>
    <w:rsid w:val="007654E8"/>
    <w:rsid w:val="0076570E"/>
    <w:rsid w:val="00765A7C"/>
    <w:rsid w:val="00765D4E"/>
    <w:rsid w:val="00765E12"/>
    <w:rsid w:val="0076602E"/>
    <w:rsid w:val="0076607B"/>
    <w:rsid w:val="007662A5"/>
    <w:rsid w:val="007662F8"/>
    <w:rsid w:val="00766503"/>
    <w:rsid w:val="007667BF"/>
    <w:rsid w:val="007667C7"/>
    <w:rsid w:val="007669AB"/>
    <w:rsid w:val="00766A28"/>
    <w:rsid w:val="00766D21"/>
    <w:rsid w:val="0076711A"/>
    <w:rsid w:val="0076715C"/>
    <w:rsid w:val="007675A3"/>
    <w:rsid w:val="007678E4"/>
    <w:rsid w:val="007679BF"/>
    <w:rsid w:val="00767C95"/>
    <w:rsid w:val="00770024"/>
    <w:rsid w:val="007702AA"/>
    <w:rsid w:val="007705C3"/>
    <w:rsid w:val="007707CC"/>
    <w:rsid w:val="0077084C"/>
    <w:rsid w:val="00770A43"/>
    <w:rsid w:val="00770D49"/>
    <w:rsid w:val="007713E1"/>
    <w:rsid w:val="00771714"/>
    <w:rsid w:val="00771890"/>
    <w:rsid w:val="00771CE1"/>
    <w:rsid w:val="00771EFC"/>
    <w:rsid w:val="00772316"/>
    <w:rsid w:val="00772667"/>
    <w:rsid w:val="00772693"/>
    <w:rsid w:val="007728B1"/>
    <w:rsid w:val="00772AD0"/>
    <w:rsid w:val="00772D2F"/>
    <w:rsid w:val="00772E7B"/>
    <w:rsid w:val="0077350C"/>
    <w:rsid w:val="007735E4"/>
    <w:rsid w:val="007737BC"/>
    <w:rsid w:val="00774FE8"/>
    <w:rsid w:val="0077546B"/>
    <w:rsid w:val="0077578D"/>
    <w:rsid w:val="007758F0"/>
    <w:rsid w:val="0077676B"/>
    <w:rsid w:val="00776772"/>
    <w:rsid w:val="00776A36"/>
    <w:rsid w:val="00776AC4"/>
    <w:rsid w:val="0077724E"/>
    <w:rsid w:val="00777F74"/>
    <w:rsid w:val="007801F3"/>
    <w:rsid w:val="007805B9"/>
    <w:rsid w:val="0078063B"/>
    <w:rsid w:val="007809FD"/>
    <w:rsid w:val="00781628"/>
    <w:rsid w:val="00781739"/>
    <w:rsid w:val="00781800"/>
    <w:rsid w:val="00781A97"/>
    <w:rsid w:val="00781AF0"/>
    <w:rsid w:val="007827D2"/>
    <w:rsid w:val="007830A4"/>
    <w:rsid w:val="00783155"/>
    <w:rsid w:val="007832BC"/>
    <w:rsid w:val="007834D3"/>
    <w:rsid w:val="0078355F"/>
    <w:rsid w:val="0078385D"/>
    <w:rsid w:val="00783EDE"/>
    <w:rsid w:val="0078472F"/>
    <w:rsid w:val="00784753"/>
    <w:rsid w:val="007848C7"/>
    <w:rsid w:val="00784C90"/>
    <w:rsid w:val="00784E92"/>
    <w:rsid w:val="007851F6"/>
    <w:rsid w:val="00785480"/>
    <w:rsid w:val="00785862"/>
    <w:rsid w:val="00786550"/>
    <w:rsid w:val="00786676"/>
    <w:rsid w:val="0078698B"/>
    <w:rsid w:val="00786C6B"/>
    <w:rsid w:val="00786F65"/>
    <w:rsid w:val="007871C9"/>
    <w:rsid w:val="007871DE"/>
    <w:rsid w:val="00787222"/>
    <w:rsid w:val="00787BF2"/>
    <w:rsid w:val="00787D63"/>
    <w:rsid w:val="007903B4"/>
    <w:rsid w:val="0079094A"/>
    <w:rsid w:val="0079129F"/>
    <w:rsid w:val="007914F3"/>
    <w:rsid w:val="00791A14"/>
    <w:rsid w:val="00791A4F"/>
    <w:rsid w:val="00791F65"/>
    <w:rsid w:val="007921B4"/>
    <w:rsid w:val="00792AF5"/>
    <w:rsid w:val="00792C6F"/>
    <w:rsid w:val="00792C78"/>
    <w:rsid w:val="00792E4C"/>
    <w:rsid w:val="007930C8"/>
    <w:rsid w:val="007932C1"/>
    <w:rsid w:val="00793518"/>
    <w:rsid w:val="007937C7"/>
    <w:rsid w:val="00793CDC"/>
    <w:rsid w:val="00794151"/>
    <w:rsid w:val="007943E1"/>
    <w:rsid w:val="007946F2"/>
    <w:rsid w:val="00794E21"/>
    <w:rsid w:val="00794FDA"/>
    <w:rsid w:val="007950CD"/>
    <w:rsid w:val="007951B0"/>
    <w:rsid w:val="007951BB"/>
    <w:rsid w:val="00795A3D"/>
    <w:rsid w:val="00795A98"/>
    <w:rsid w:val="00795C3E"/>
    <w:rsid w:val="00795C84"/>
    <w:rsid w:val="00795DBD"/>
    <w:rsid w:val="007969D6"/>
    <w:rsid w:val="00797033"/>
    <w:rsid w:val="0079757B"/>
    <w:rsid w:val="00797CB8"/>
    <w:rsid w:val="007A0348"/>
    <w:rsid w:val="007A038E"/>
    <w:rsid w:val="007A0537"/>
    <w:rsid w:val="007A06BE"/>
    <w:rsid w:val="007A0B25"/>
    <w:rsid w:val="007A1267"/>
    <w:rsid w:val="007A18E0"/>
    <w:rsid w:val="007A2197"/>
    <w:rsid w:val="007A2C24"/>
    <w:rsid w:val="007A2E78"/>
    <w:rsid w:val="007A3486"/>
    <w:rsid w:val="007A39C4"/>
    <w:rsid w:val="007A44E4"/>
    <w:rsid w:val="007A46EE"/>
    <w:rsid w:val="007A48A7"/>
    <w:rsid w:val="007A4E20"/>
    <w:rsid w:val="007A4F57"/>
    <w:rsid w:val="007A51B8"/>
    <w:rsid w:val="007A5842"/>
    <w:rsid w:val="007A5920"/>
    <w:rsid w:val="007A5EC2"/>
    <w:rsid w:val="007A6092"/>
    <w:rsid w:val="007A6346"/>
    <w:rsid w:val="007A637A"/>
    <w:rsid w:val="007A643A"/>
    <w:rsid w:val="007A66D0"/>
    <w:rsid w:val="007A671A"/>
    <w:rsid w:val="007A6786"/>
    <w:rsid w:val="007A67C2"/>
    <w:rsid w:val="007A6939"/>
    <w:rsid w:val="007A7587"/>
    <w:rsid w:val="007A7A5F"/>
    <w:rsid w:val="007A7D45"/>
    <w:rsid w:val="007A7EE8"/>
    <w:rsid w:val="007B0592"/>
    <w:rsid w:val="007B070C"/>
    <w:rsid w:val="007B1150"/>
    <w:rsid w:val="007B12B7"/>
    <w:rsid w:val="007B183E"/>
    <w:rsid w:val="007B1D6F"/>
    <w:rsid w:val="007B2029"/>
    <w:rsid w:val="007B226D"/>
    <w:rsid w:val="007B228B"/>
    <w:rsid w:val="007B2823"/>
    <w:rsid w:val="007B2AC4"/>
    <w:rsid w:val="007B2B7C"/>
    <w:rsid w:val="007B2E11"/>
    <w:rsid w:val="007B30AA"/>
    <w:rsid w:val="007B3263"/>
    <w:rsid w:val="007B33A1"/>
    <w:rsid w:val="007B387F"/>
    <w:rsid w:val="007B3BD1"/>
    <w:rsid w:val="007B3DEF"/>
    <w:rsid w:val="007B4571"/>
    <w:rsid w:val="007B45D0"/>
    <w:rsid w:val="007B4867"/>
    <w:rsid w:val="007B4C9B"/>
    <w:rsid w:val="007B596C"/>
    <w:rsid w:val="007B5FD0"/>
    <w:rsid w:val="007B6050"/>
    <w:rsid w:val="007B609E"/>
    <w:rsid w:val="007B6310"/>
    <w:rsid w:val="007B639F"/>
    <w:rsid w:val="007B67A3"/>
    <w:rsid w:val="007B6A45"/>
    <w:rsid w:val="007B6B38"/>
    <w:rsid w:val="007B74F6"/>
    <w:rsid w:val="007B75FA"/>
    <w:rsid w:val="007B790C"/>
    <w:rsid w:val="007C02F8"/>
    <w:rsid w:val="007C0553"/>
    <w:rsid w:val="007C0B19"/>
    <w:rsid w:val="007C0DAD"/>
    <w:rsid w:val="007C0E12"/>
    <w:rsid w:val="007C0F5F"/>
    <w:rsid w:val="007C102B"/>
    <w:rsid w:val="007C1425"/>
    <w:rsid w:val="007C17EF"/>
    <w:rsid w:val="007C1860"/>
    <w:rsid w:val="007C1C87"/>
    <w:rsid w:val="007C1DBC"/>
    <w:rsid w:val="007C1E03"/>
    <w:rsid w:val="007C1E6F"/>
    <w:rsid w:val="007C2578"/>
    <w:rsid w:val="007C2636"/>
    <w:rsid w:val="007C2A62"/>
    <w:rsid w:val="007C2D7A"/>
    <w:rsid w:val="007C3351"/>
    <w:rsid w:val="007C3C7A"/>
    <w:rsid w:val="007C4D91"/>
    <w:rsid w:val="007C523B"/>
    <w:rsid w:val="007C562F"/>
    <w:rsid w:val="007C63A7"/>
    <w:rsid w:val="007C642C"/>
    <w:rsid w:val="007C6653"/>
    <w:rsid w:val="007C6F18"/>
    <w:rsid w:val="007C70BE"/>
    <w:rsid w:val="007C73FE"/>
    <w:rsid w:val="007C74E3"/>
    <w:rsid w:val="007C77BE"/>
    <w:rsid w:val="007C7E38"/>
    <w:rsid w:val="007D016E"/>
    <w:rsid w:val="007D0436"/>
    <w:rsid w:val="007D0E61"/>
    <w:rsid w:val="007D111D"/>
    <w:rsid w:val="007D1123"/>
    <w:rsid w:val="007D195F"/>
    <w:rsid w:val="007D1B20"/>
    <w:rsid w:val="007D1B2C"/>
    <w:rsid w:val="007D1B8D"/>
    <w:rsid w:val="007D2234"/>
    <w:rsid w:val="007D2613"/>
    <w:rsid w:val="007D2A4B"/>
    <w:rsid w:val="007D2EB5"/>
    <w:rsid w:val="007D3207"/>
    <w:rsid w:val="007D3534"/>
    <w:rsid w:val="007D37CA"/>
    <w:rsid w:val="007D37CD"/>
    <w:rsid w:val="007D3925"/>
    <w:rsid w:val="007D3BD7"/>
    <w:rsid w:val="007D40DD"/>
    <w:rsid w:val="007D425C"/>
    <w:rsid w:val="007D4744"/>
    <w:rsid w:val="007D48B9"/>
    <w:rsid w:val="007D49AC"/>
    <w:rsid w:val="007D4DD2"/>
    <w:rsid w:val="007D5030"/>
    <w:rsid w:val="007D5BD4"/>
    <w:rsid w:val="007D5E1C"/>
    <w:rsid w:val="007D6340"/>
    <w:rsid w:val="007D65B4"/>
    <w:rsid w:val="007D66FD"/>
    <w:rsid w:val="007D6F1C"/>
    <w:rsid w:val="007D713C"/>
    <w:rsid w:val="007D720E"/>
    <w:rsid w:val="007D7241"/>
    <w:rsid w:val="007D7888"/>
    <w:rsid w:val="007D7FB5"/>
    <w:rsid w:val="007E02C6"/>
    <w:rsid w:val="007E0865"/>
    <w:rsid w:val="007E0AB1"/>
    <w:rsid w:val="007E0E01"/>
    <w:rsid w:val="007E0E60"/>
    <w:rsid w:val="007E0EA8"/>
    <w:rsid w:val="007E105B"/>
    <w:rsid w:val="007E1692"/>
    <w:rsid w:val="007E1869"/>
    <w:rsid w:val="007E194F"/>
    <w:rsid w:val="007E1959"/>
    <w:rsid w:val="007E1B1C"/>
    <w:rsid w:val="007E1EB8"/>
    <w:rsid w:val="007E207E"/>
    <w:rsid w:val="007E2092"/>
    <w:rsid w:val="007E235F"/>
    <w:rsid w:val="007E23DA"/>
    <w:rsid w:val="007E25DE"/>
    <w:rsid w:val="007E2679"/>
    <w:rsid w:val="007E285B"/>
    <w:rsid w:val="007E329B"/>
    <w:rsid w:val="007E33FB"/>
    <w:rsid w:val="007E3E25"/>
    <w:rsid w:val="007E3E5C"/>
    <w:rsid w:val="007E41E1"/>
    <w:rsid w:val="007E4373"/>
    <w:rsid w:val="007E48A8"/>
    <w:rsid w:val="007E4DD5"/>
    <w:rsid w:val="007E527D"/>
    <w:rsid w:val="007E57F0"/>
    <w:rsid w:val="007E6643"/>
    <w:rsid w:val="007E66BF"/>
    <w:rsid w:val="007E67F7"/>
    <w:rsid w:val="007E6CF4"/>
    <w:rsid w:val="007E6EDA"/>
    <w:rsid w:val="007E745A"/>
    <w:rsid w:val="007E77AF"/>
    <w:rsid w:val="007E7C68"/>
    <w:rsid w:val="007F054E"/>
    <w:rsid w:val="007F0D45"/>
    <w:rsid w:val="007F1122"/>
    <w:rsid w:val="007F11CE"/>
    <w:rsid w:val="007F1352"/>
    <w:rsid w:val="007F14A2"/>
    <w:rsid w:val="007F2341"/>
    <w:rsid w:val="007F2606"/>
    <w:rsid w:val="007F2829"/>
    <w:rsid w:val="007F2C1D"/>
    <w:rsid w:val="007F3326"/>
    <w:rsid w:val="007F3861"/>
    <w:rsid w:val="007F3C0A"/>
    <w:rsid w:val="007F3F10"/>
    <w:rsid w:val="007F4A06"/>
    <w:rsid w:val="007F4D97"/>
    <w:rsid w:val="007F59EB"/>
    <w:rsid w:val="007F5A68"/>
    <w:rsid w:val="007F6663"/>
    <w:rsid w:val="007F675D"/>
    <w:rsid w:val="007F6A97"/>
    <w:rsid w:val="007F6B43"/>
    <w:rsid w:val="007F6BA9"/>
    <w:rsid w:val="007F733D"/>
    <w:rsid w:val="007F74B7"/>
    <w:rsid w:val="007F79E9"/>
    <w:rsid w:val="007F7A93"/>
    <w:rsid w:val="007F7C29"/>
    <w:rsid w:val="007F7F5E"/>
    <w:rsid w:val="00800430"/>
    <w:rsid w:val="00800BC8"/>
    <w:rsid w:val="00800D29"/>
    <w:rsid w:val="0080121D"/>
    <w:rsid w:val="008013FB"/>
    <w:rsid w:val="00801478"/>
    <w:rsid w:val="008018BE"/>
    <w:rsid w:val="008018E7"/>
    <w:rsid w:val="00801A57"/>
    <w:rsid w:val="00801BB1"/>
    <w:rsid w:val="00801BFF"/>
    <w:rsid w:val="00802570"/>
    <w:rsid w:val="00802AB1"/>
    <w:rsid w:val="00802E6F"/>
    <w:rsid w:val="00803097"/>
    <w:rsid w:val="00803397"/>
    <w:rsid w:val="008036F8"/>
    <w:rsid w:val="00803787"/>
    <w:rsid w:val="0080392E"/>
    <w:rsid w:val="00803CC8"/>
    <w:rsid w:val="00803EAD"/>
    <w:rsid w:val="008042AA"/>
    <w:rsid w:val="00804381"/>
    <w:rsid w:val="00804450"/>
    <w:rsid w:val="0080456A"/>
    <w:rsid w:val="008048BB"/>
    <w:rsid w:val="00804C2C"/>
    <w:rsid w:val="008051E7"/>
    <w:rsid w:val="008051E8"/>
    <w:rsid w:val="0080524F"/>
    <w:rsid w:val="008058CF"/>
    <w:rsid w:val="00805D73"/>
    <w:rsid w:val="00805F23"/>
    <w:rsid w:val="00806187"/>
    <w:rsid w:val="008063A7"/>
    <w:rsid w:val="00806BE0"/>
    <w:rsid w:val="00806E42"/>
    <w:rsid w:val="00806F2A"/>
    <w:rsid w:val="00806F51"/>
    <w:rsid w:val="0080723C"/>
    <w:rsid w:val="0080734E"/>
    <w:rsid w:val="0080743C"/>
    <w:rsid w:val="008074BD"/>
    <w:rsid w:val="00807996"/>
    <w:rsid w:val="00807F10"/>
    <w:rsid w:val="0081003C"/>
    <w:rsid w:val="008106BA"/>
    <w:rsid w:val="008107A7"/>
    <w:rsid w:val="00811116"/>
    <w:rsid w:val="008116D1"/>
    <w:rsid w:val="008117D0"/>
    <w:rsid w:val="00811BA4"/>
    <w:rsid w:val="00811F61"/>
    <w:rsid w:val="00811FE5"/>
    <w:rsid w:val="008120CD"/>
    <w:rsid w:val="0081259C"/>
    <w:rsid w:val="00812E63"/>
    <w:rsid w:val="0081350E"/>
    <w:rsid w:val="0081388C"/>
    <w:rsid w:val="00813AD1"/>
    <w:rsid w:val="00813AFF"/>
    <w:rsid w:val="00813DEA"/>
    <w:rsid w:val="008141B9"/>
    <w:rsid w:val="008141F9"/>
    <w:rsid w:val="0081491F"/>
    <w:rsid w:val="00814962"/>
    <w:rsid w:val="00815072"/>
    <w:rsid w:val="0081522E"/>
    <w:rsid w:val="0081574A"/>
    <w:rsid w:val="008157A7"/>
    <w:rsid w:val="00815E3F"/>
    <w:rsid w:val="00816265"/>
    <w:rsid w:val="00816392"/>
    <w:rsid w:val="008163F4"/>
    <w:rsid w:val="00816E5C"/>
    <w:rsid w:val="008178AE"/>
    <w:rsid w:val="00817E98"/>
    <w:rsid w:val="00817FC5"/>
    <w:rsid w:val="0082022C"/>
    <w:rsid w:val="00820767"/>
    <w:rsid w:val="00820D3F"/>
    <w:rsid w:val="00821029"/>
    <w:rsid w:val="0082108A"/>
    <w:rsid w:val="00821352"/>
    <w:rsid w:val="008213A7"/>
    <w:rsid w:val="00821535"/>
    <w:rsid w:val="008215BD"/>
    <w:rsid w:val="0082169E"/>
    <w:rsid w:val="0082199E"/>
    <w:rsid w:val="0082237A"/>
    <w:rsid w:val="00822CF1"/>
    <w:rsid w:val="00822E3C"/>
    <w:rsid w:val="00823A4B"/>
    <w:rsid w:val="008241B6"/>
    <w:rsid w:val="00824627"/>
    <w:rsid w:val="0082464A"/>
    <w:rsid w:val="008247C9"/>
    <w:rsid w:val="00824B54"/>
    <w:rsid w:val="00824D92"/>
    <w:rsid w:val="00825396"/>
    <w:rsid w:val="0082590C"/>
    <w:rsid w:val="00825972"/>
    <w:rsid w:val="00825ADC"/>
    <w:rsid w:val="00826671"/>
    <w:rsid w:val="0082667B"/>
    <w:rsid w:val="00826C53"/>
    <w:rsid w:val="00826D22"/>
    <w:rsid w:val="00827376"/>
    <w:rsid w:val="00827937"/>
    <w:rsid w:val="00827D60"/>
    <w:rsid w:val="008305B3"/>
    <w:rsid w:val="0083088C"/>
    <w:rsid w:val="00830C07"/>
    <w:rsid w:val="00831106"/>
    <w:rsid w:val="00831285"/>
    <w:rsid w:val="0083153E"/>
    <w:rsid w:val="00831743"/>
    <w:rsid w:val="008317B5"/>
    <w:rsid w:val="00831893"/>
    <w:rsid w:val="00831F93"/>
    <w:rsid w:val="00832264"/>
    <w:rsid w:val="008323DF"/>
    <w:rsid w:val="008324E6"/>
    <w:rsid w:val="008325EE"/>
    <w:rsid w:val="0083264D"/>
    <w:rsid w:val="008333C7"/>
    <w:rsid w:val="008334A6"/>
    <w:rsid w:val="008338DD"/>
    <w:rsid w:val="00833FC9"/>
    <w:rsid w:val="00834368"/>
    <w:rsid w:val="008347C4"/>
    <w:rsid w:val="008349D5"/>
    <w:rsid w:val="008357D1"/>
    <w:rsid w:val="00835BD2"/>
    <w:rsid w:val="00835E82"/>
    <w:rsid w:val="00836102"/>
    <w:rsid w:val="0083615E"/>
    <w:rsid w:val="00836316"/>
    <w:rsid w:val="00836428"/>
    <w:rsid w:val="00836673"/>
    <w:rsid w:val="00836775"/>
    <w:rsid w:val="00836E51"/>
    <w:rsid w:val="00837144"/>
    <w:rsid w:val="008371D9"/>
    <w:rsid w:val="0083780B"/>
    <w:rsid w:val="00837C6D"/>
    <w:rsid w:val="00837E38"/>
    <w:rsid w:val="008404E2"/>
    <w:rsid w:val="00840669"/>
    <w:rsid w:val="0084071B"/>
    <w:rsid w:val="00840930"/>
    <w:rsid w:val="00840A83"/>
    <w:rsid w:val="008411A4"/>
    <w:rsid w:val="008411D2"/>
    <w:rsid w:val="0084163E"/>
    <w:rsid w:val="008417D7"/>
    <w:rsid w:val="00841A00"/>
    <w:rsid w:val="00841B27"/>
    <w:rsid w:val="00841DAF"/>
    <w:rsid w:val="00841F14"/>
    <w:rsid w:val="00842644"/>
    <w:rsid w:val="00842ED7"/>
    <w:rsid w:val="0084368A"/>
    <w:rsid w:val="00843A17"/>
    <w:rsid w:val="00843A9F"/>
    <w:rsid w:val="00844218"/>
    <w:rsid w:val="008442FC"/>
    <w:rsid w:val="0084462A"/>
    <w:rsid w:val="00845164"/>
    <w:rsid w:val="008452E3"/>
    <w:rsid w:val="008453E0"/>
    <w:rsid w:val="00845739"/>
    <w:rsid w:val="00845865"/>
    <w:rsid w:val="00845975"/>
    <w:rsid w:val="00845A6B"/>
    <w:rsid w:val="00845D55"/>
    <w:rsid w:val="00845F86"/>
    <w:rsid w:val="0084620C"/>
    <w:rsid w:val="008462DD"/>
    <w:rsid w:val="00846850"/>
    <w:rsid w:val="00846A62"/>
    <w:rsid w:val="00846E9A"/>
    <w:rsid w:val="0084706B"/>
    <w:rsid w:val="0084719E"/>
    <w:rsid w:val="0084775C"/>
    <w:rsid w:val="008479E1"/>
    <w:rsid w:val="00847C21"/>
    <w:rsid w:val="00847D8F"/>
    <w:rsid w:val="00850007"/>
    <w:rsid w:val="00850041"/>
    <w:rsid w:val="00850067"/>
    <w:rsid w:val="00850103"/>
    <w:rsid w:val="00850421"/>
    <w:rsid w:val="0085045E"/>
    <w:rsid w:val="00850EBC"/>
    <w:rsid w:val="00851238"/>
    <w:rsid w:val="0085126B"/>
    <w:rsid w:val="008517A4"/>
    <w:rsid w:val="008518ED"/>
    <w:rsid w:val="00851A4E"/>
    <w:rsid w:val="00851C16"/>
    <w:rsid w:val="00851D8B"/>
    <w:rsid w:val="00852551"/>
    <w:rsid w:val="008528B6"/>
    <w:rsid w:val="00852BA4"/>
    <w:rsid w:val="00852CB2"/>
    <w:rsid w:val="00852D9B"/>
    <w:rsid w:val="0085306C"/>
    <w:rsid w:val="008530E6"/>
    <w:rsid w:val="0085324F"/>
    <w:rsid w:val="008532D6"/>
    <w:rsid w:val="00853A09"/>
    <w:rsid w:val="00854758"/>
    <w:rsid w:val="00854F2F"/>
    <w:rsid w:val="00855329"/>
    <w:rsid w:val="008556EC"/>
    <w:rsid w:val="00855917"/>
    <w:rsid w:val="00855A38"/>
    <w:rsid w:val="00855A3C"/>
    <w:rsid w:val="00855E5E"/>
    <w:rsid w:val="00855E9A"/>
    <w:rsid w:val="00856178"/>
    <w:rsid w:val="00856487"/>
    <w:rsid w:val="00856507"/>
    <w:rsid w:val="0085658C"/>
    <w:rsid w:val="00856AED"/>
    <w:rsid w:val="00857081"/>
    <w:rsid w:val="0085727B"/>
    <w:rsid w:val="008572BA"/>
    <w:rsid w:val="00857361"/>
    <w:rsid w:val="00857427"/>
    <w:rsid w:val="0085796C"/>
    <w:rsid w:val="0085798A"/>
    <w:rsid w:val="00857BE8"/>
    <w:rsid w:val="00857E36"/>
    <w:rsid w:val="00860490"/>
    <w:rsid w:val="00860734"/>
    <w:rsid w:val="0086087F"/>
    <w:rsid w:val="00860905"/>
    <w:rsid w:val="0086103B"/>
    <w:rsid w:val="00861315"/>
    <w:rsid w:val="008623B2"/>
    <w:rsid w:val="0086285F"/>
    <w:rsid w:val="00862975"/>
    <w:rsid w:val="00862F0D"/>
    <w:rsid w:val="00862FE3"/>
    <w:rsid w:val="008631CC"/>
    <w:rsid w:val="00863284"/>
    <w:rsid w:val="00863336"/>
    <w:rsid w:val="008636BB"/>
    <w:rsid w:val="00863F18"/>
    <w:rsid w:val="008644FD"/>
    <w:rsid w:val="008645D2"/>
    <w:rsid w:val="008646ED"/>
    <w:rsid w:val="00864913"/>
    <w:rsid w:val="00864A38"/>
    <w:rsid w:val="00864C5A"/>
    <w:rsid w:val="00864DF8"/>
    <w:rsid w:val="00864FB0"/>
    <w:rsid w:val="00865335"/>
    <w:rsid w:val="00865A89"/>
    <w:rsid w:val="008664AF"/>
    <w:rsid w:val="008667CA"/>
    <w:rsid w:val="008667FF"/>
    <w:rsid w:val="00866C41"/>
    <w:rsid w:val="00866C4E"/>
    <w:rsid w:val="00867452"/>
    <w:rsid w:val="00867468"/>
    <w:rsid w:val="0086747A"/>
    <w:rsid w:val="008679A0"/>
    <w:rsid w:val="008679FD"/>
    <w:rsid w:val="00867B43"/>
    <w:rsid w:val="00867DB9"/>
    <w:rsid w:val="00870276"/>
    <w:rsid w:val="00870D10"/>
    <w:rsid w:val="00871294"/>
    <w:rsid w:val="008717F4"/>
    <w:rsid w:val="00871987"/>
    <w:rsid w:val="008719F5"/>
    <w:rsid w:val="00871A7F"/>
    <w:rsid w:val="00871BF5"/>
    <w:rsid w:val="00871C73"/>
    <w:rsid w:val="0087205D"/>
    <w:rsid w:val="008721C0"/>
    <w:rsid w:val="008729A4"/>
    <w:rsid w:val="00873009"/>
    <w:rsid w:val="008732E7"/>
    <w:rsid w:val="00873A12"/>
    <w:rsid w:val="00873B58"/>
    <w:rsid w:val="00873BD6"/>
    <w:rsid w:val="00873F95"/>
    <w:rsid w:val="008741B4"/>
    <w:rsid w:val="008742B0"/>
    <w:rsid w:val="0087441A"/>
    <w:rsid w:val="008744DC"/>
    <w:rsid w:val="00874571"/>
    <w:rsid w:val="00874598"/>
    <w:rsid w:val="00874F31"/>
    <w:rsid w:val="008751D0"/>
    <w:rsid w:val="00875353"/>
    <w:rsid w:val="0087543F"/>
    <w:rsid w:val="00875F42"/>
    <w:rsid w:val="00875F78"/>
    <w:rsid w:val="00876546"/>
    <w:rsid w:val="00876565"/>
    <w:rsid w:val="00876765"/>
    <w:rsid w:val="008767AD"/>
    <w:rsid w:val="0087697F"/>
    <w:rsid w:val="008769BA"/>
    <w:rsid w:val="00876CFC"/>
    <w:rsid w:val="00877477"/>
    <w:rsid w:val="00877A71"/>
    <w:rsid w:val="00877DB6"/>
    <w:rsid w:val="00880805"/>
    <w:rsid w:val="008809F2"/>
    <w:rsid w:val="00880C4F"/>
    <w:rsid w:val="00880CE2"/>
    <w:rsid w:val="00881072"/>
    <w:rsid w:val="00881376"/>
    <w:rsid w:val="008813EE"/>
    <w:rsid w:val="0088159E"/>
    <w:rsid w:val="0088196B"/>
    <w:rsid w:val="00882236"/>
    <w:rsid w:val="0088234F"/>
    <w:rsid w:val="008827DF"/>
    <w:rsid w:val="00882952"/>
    <w:rsid w:val="00882982"/>
    <w:rsid w:val="00882ADC"/>
    <w:rsid w:val="00882B66"/>
    <w:rsid w:val="00883C91"/>
    <w:rsid w:val="00883E61"/>
    <w:rsid w:val="00883FC1"/>
    <w:rsid w:val="00884157"/>
    <w:rsid w:val="00884271"/>
    <w:rsid w:val="008842C2"/>
    <w:rsid w:val="00884629"/>
    <w:rsid w:val="00885D02"/>
    <w:rsid w:val="00886667"/>
    <w:rsid w:val="00886719"/>
    <w:rsid w:val="00886DC4"/>
    <w:rsid w:val="00886E9F"/>
    <w:rsid w:val="008871FB"/>
    <w:rsid w:val="0088731C"/>
    <w:rsid w:val="00887409"/>
    <w:rsid w:val="00887AE7"/>
    <w:rsid w:val="00890082"/>
    <w:rsid w:val="00890093"/>
    <w:rsid w:val="00890910"/>
    <w:rsid w:val="00890956"/>
    <w:rsid w:val="00891585"/>
    <w:rsid w:val="008915C2"/>
    <w:rsid w:val="00891C3E"/>
    <w:rsid w:val="00891E3A"/>
    <w:rsid w:val="00891E4A"/>
    <w:rsid w:val="0089202C"/>
    <w:rsid w:val="008923BE"/>
    <w:rsid w:val="008924FA"/>
    <w:rsid w:val="008928BF"/>
    <w:rsid w:val="00893222"/>
    <w:rsid w:val="00893861"/>
    <w:rsid w:val="00893AEE"/>
    <w:rsid w:val="00893D08"/>
    <w:rsid w:val="00893E1C"/>
    <w:rsid w:val="00893FAC"/>
    <w:rsid w:val="00894671"/>
    <w:rsid w:val="00894878"/>
    <w:rsid w:val="00894A91"/>
    <w:rsid w:val="008958B1"/>
    <w:rsid w:val="0089598F"/>
    <w:rsid w:val="00895A82"/>
    <w:rsid w:val="00895B02"/>
    <w:rsid w:val="00895F58"/>
    <w:rsid w:val="00896030"/>
    <w:rsid w:val="008966B8"/>
    <w:rsid w:val="00896B31"/>
    <w:rsid w:val="00896B40"/>
    <w:rsid w:val="00896CEE"/>
    <w:rsid w:val="008971DE"/>
    <w:rsid w:val="008979E1"/>
    <w:rsid w:val="00897DCA"/>
    <w:rsid w:val="008A014E"/>
    <w:rsid w:val="008A03E3"/>
    <w:rsid w:val="008A07B3"/>
    <w:rsid w:val="008A0B3F"/>
    <w:rsid w:val="008A0B55"/>
    <w:rsid w:val="008A0BBC"/>
    <w:rsid w:val="008A0EA4"/>
    <w:rsid w:val="008A0EF1"/>
    <w:rsid w:val="008A109A"/>
    <w:rsid w:val="008A10C7"/>
    <w:rsid w:val="008A117F"/>
    <w:rsid w:val="008A1F63"/>
    <w:rsid w:val="008A2171"/>
    <w:rsid w:val="008A21DA"/>
    <w:rsid w:val="008A2B1D"/>
    <w:rsid w:val="008A2CDB"/>
    <w:rsid w:val="008A2CED"/>
    <w:rsid w:val="008A3141"/>
    <w:rsid w:val="008A31DD"/>
    <w:rsid w:val="008A3FEF"/>
    <w:rsid w:val="008A40AF"/>
    <w:rsid w:val="008A40E1"/>
    <w:rsid w:val="008A445B"/>
    <w:rsid w:val="008A495E"/>
    <w:rsid w:val="008A4BA9"/>
    <w:rsid w:val="008A5301"/>
    <w:rsid w:val="008A5598"/>
    <w:rsid w:val="008A57DE"/>
    <w:rsid w:val="008A582F"/>
    <w:rsid w:val="008A5B86"/>
    <w:rsid w:val="008A63B6"/>
    <w:rsid w:val="008A64E6"/>
    <w:rsid w:val="008A6F3F"/>
    <w:rsid w:val="008A7228"/>
    <w:rsid w:val="008A7780"/>
    <w:rsid w:val="008A7E87"/>
    <w:rsid w:val="008B036F"/>
    <w:rsid w:val="008B05E0"/>
    <w:rsid w:val="008B0881"/>
    <w:rsid w:val="008B08C7"/>
    <w:rsid w:val="008B0B8F"/>
    <w:rsid w:val="008B1231"/>
    <w:rsid w:val="008B17E5"/>
    <w:rsid w:val="008B1CEC"/>
    <w:rsid w:val="008B2652"/>
    <w:rsid w:val="008B26EF"/>
    <w:rsid w:val="008B28F5"/>
    <w:rsid w:val="008B2998"/>
    <w:rsid w:val="008B33C3"/>
    <w:rsid w:val="008B3596"/>
    <w:rsid w:val="008B3F91"/>
    <w:rsid w:val="008B48A4"/>
    <w:rsid w:val="008B4D78"/>
    <w:rsid w:val="008B534A"/>
    <w:rsid w:val="008B5741"/>
    <w:rsid w:val="008B5748"/>
    <w:rsid w:val="008B592F"/>
    <w:rsid w:val="008B5CA7"/>
    <w:rsid w:val="008B634D"/>
    <w:rsid w:val="008B651D"/>
    <w:rsid w:val="008B6D1C"/>
    <w:rsid w:val="008B6EC3"/>
    <w:rsid w:val="008B7323"/>
    <w:rsid w:val="008B79E5"/>
    <w:rsid w:val="008C0283"/>
    <w:rsid w:val="008C06D0"/>
    <w:rsid w:val="008C06E9"/>
    <w:rsid w:val="008C0819"/>
    <w:rsid w:val="008C0C81"/>
    <w:rsid w:val="008C0D27"/>
    <w:rsid w:val="008C1171"/>
    <w:rsid w:val="008C13AA"/>
    <w:rsid w:val="008C16A0"/>
    <w:rsid w:val="008C1939"/>
    <w:rsid w:val="008C2C1B"/>
    <w:rsid w:val="008C2F4C"/>
    <w:rsid w:val="008C3333"/>
    <w:rsid w:val="008C35B5"/>
    <w:rsid w:val="008C36BE"/>
    <w:rsid w:val="008C43F5"/>
    <w:rsid w:val="008C4770"/>
    <w:rsid w:val="008C48D1"/>
    <w:rsid w:val="008C491A"/>
    <w:rsid w:val="008C50BC"/>
    <w:rsid w:val="008C53C9"/>
    <w:rsid w:val="008C53EE"/>
    <w:rsid w:val="008C5618"/>
    <w:rsid w:val="008C5736"/>
    <w:rsid w:val="008C592F"/>
    <w:rsid w:val="008C5A82"/>
    <w:rsid w:val="008C5C91"/>
    <w:rsid w:val="008C6404"/>
    <w:rsid w:val="008C66DE"/>
    <w:rsid w:val="008C6762"/>
    <w:rsid w:val="008C6FA3"/>
    <w:rsid w:val="008C7347"/>
    <w:rsid w:val="008C791B"/>
    <w:rsid w:val="008C7B9E"/>
    <w:rsid w:val="008D00C2"/>
    <w:rsid w:val="008D0481"/>
    <w:rsid w:val="008D0876"/>
    <w:rsid w:val="008D16C8"/>
    <w:rsid w:val="008D1959"/>
    <w:rsid w:val="008D1A78"/>
    <w:rsid w:val="008D1FCD"/>
    <w:rsid w:val="008D205D"/>
    <w:rsid w:val="008D25E6"/>
    <w:rsid w:val="008D28A0"/>
    <w:rsid w:val="008D2A99"/>
    <w:rsid w:val="008D303B"/>
    <w:rsid w:val="008D33AD"/>
    <w:rsid w:val="008D38A8"/>
    <w:rsid w:val="008D3FA3"/>
    <w:rsid w:val="008D4350"/>
    <w:rsid w:val="008D437F"/>
    <w:rsid w:val="008D4594"/>
    <w:rsid w:val="008D5594"/>
    <w:rsid w:val="008D58B4"/>
    <w:rsid w:val="008D5A22"/>
    <w:rsid w:val="008D5A9A"/>
    <w:rsid w:val="008D5D43"/>
    <w:rsid w:val="008D642F"/>
    <w:rsid w:val="008D6489"/>
    <w:rsid w:val="008D64A7"/>
    <w:rsid w:val="008D6769"/>
    <w:rsid w:val="008D67F2"/>
    <w:rsid w:val="008D6FB5"/>
    <w:rsid w:val="008D75DC"/>
    <w:rsid w:val="008D7628"/>
    <w:rsid w:val="008D769A"/>
    <w:rsid w:val="008D77D9"/>
    <w:rsid w:val="008E005A"/>
    <w:rsid w:val="008E0478"/>
    <w:rsid w:val="008E0EA2"/>
    <w:rsid w:val="008E1035"/>
    <w:rsid w:val="008E1C34"/>
    <w:rsid w:val="008E1DEB"/>
    <w:rsid w:val="008E1F75"/>
    <w:rsid w:val="008E2129"/>
    <w:rsid w:val="008E21AC"/>
    <w:rsid w:val="008E2279"/>
    <w:rsid w:val="008E23E6"/>
    <w:rsid w:val="008E24A7"/>
    <w:rsid w:val="008E2A8F"/>
    <w:rsid w:val="008E2E0E"/>
    <w:rsid w:val="008E31F6"/>
    <w:rsid w:val="008E33D4"/>
    <w:rsid w:val="008E3561"/>
    <w:rsid w:val="008E359C"/>
    <w:rsid w:val="008E35C9"/>
    <w:rsid w:val="008E3D6A"/>
    <w:rsid w:val="008E40AC"/>
    <w:rsid w:val="008E42C1"/>
    <w:rsid w:val="008E44A8"/>
    <w:rsid w:val="008E44B5"/>
    <w:rsid w:val="008E4689"/>
    <w:rsid w:val="008E51AE"/>
    <w:rsid w:val="008E52B8"/>
    <w:rsid w:val="008E53A8"/>
    <w:rsid w:val="008E551E"/>
    <w:rsid w:val="008E6554"/>
    <w:rsid w:val="008E6AD1"/>
    <w:rsid w:val="008E7A65"/>
    <w:rsid w:val="008E7DDF"/>
    <w:rsid w:val="008E7E51"/>
    <w:rsid w:val="008F08D8"/>
    <w:rsid w:val="008F13F3"/>
    <w:rsid w:val="008F16A6"/>
    <w:rsid w:val="008F1AD2"/>
    <w:rsid w:val="008F1BAE"/>
    <w:rsid w:val="008F20D2"/>
    <w:rsid w:val="008F2147"/>
    <w:rsid w:val="008F2458"/>
    <w:rsid w:val="008F25B6"/>
    <w:rsid w:val="008F28E2"/>
    <w:rsid w:val="008F31F3"/>
    <w:rsid w:val="008F32A9"/>
    <w:rsid w:val="008F37C4"/>
    <w:rsid w:val="008F3FDC"/>
    <w:rsid w:val="008F3FF4"/>
    <w:rsid w:val="008F41E7"/>
    <w:rsid w:val="008F4636"/>
    <w:rsid w:val="008F4C6C"/>
    <w:rsid w:val="008F4D4E"/>
    <w:rsid w:val="008F4F15"/>
    <w:rsid w:val="008F4FB2"/>
    <w:rsid w:val="008F5164"/>
    <w:rsid w:val="008F520C"/>
    <w:rsid w:val="008F528B"/>
    <w:rsid w:val="008F532D"/>
    <w:rsid w:val="008F5724"/>
    <w:rsid w:val="008F59F4"/>
    <w:rsid w:val="008F5A78"/>
    <w:rsid w:val="008F5C85"/>
    <w:rsid w:val="008F5C8C"/>
    <w:rsid w:val="008F5F1B"/>
    <w:rsid w:val="008F61AD"/>
    <w:rsid w:val="008F61D5"/>
    <w:rsid w:val="008F63F9"/>
    <w:rsid w:val="008F68B7"/>
    <w:rsid w:val="008F6A50"/>
    <w:rsid w:val="008F6CAD"/>
    <w:rsid w:val="008F7040"/>
    <w:rsid w:val="008F727E"/>
    <w:rsid w:val="008F7741"/>
    <w:rsid w:val="008F7794"/>
    <w:rsid w:val="008F7A8E"/>
    <w:rsid w:val="009002A0"/>
    <w:rsid w:val="00900D7F"/>
    <w:rsid w:val="00901334"/>
    <w:rsid w:val="00901733"/>
    <w:rsid w:val="00901DF6"/>
    <w:rsid w:val="00901E4B"/>
    <w:rsid w:val="009020AC"/>
    <w:rsid w:val="0090214B"/>
    <w:rsid w:val="00902357"/>
    <w:rsid w:val="0090255C"/>
    <w:rsid w:val="0090265B"/>
    <w:rsid w:val="00902B63"/>
    <w:rsid w:val="00902DC6"/>
    <w:rsid w:val="00902DE8"/>
    <w:rsid w:val="0090351A"/>
    <w:rsid w:val="00903576"/>
    <w:rsid w:val="009041F6"/>
    <w:rsid w:val="00904605"/>
    <w:rsid w:val="00904CCF"/>
    <w:rsid w:val="0090560C"/>
    <w:rsid w:val="009064AB"/>
    <w:rsid w:val="009064CB"/>
    <w:rsid w:val="00906520"/>
    <w:rsid w:val="00906812"/>
    <w:rsid w:val="00906F15"/>
    <w:rsid w:val="009070AF"/>
    <w:rsid w:val="00907211"/>
    <w:rsid w:val="009079D9"/>
    <w:rsid w:val="00907D78"/>
    <w:rsid w:val="009100F9"/>
    <w:rsid w:val="009104F1"/>
    <w:rsid w:val="0091080F"/>
    <w:rsid w:val="009110E5"/>
    <w:rsid w:val="009113F0"/>
    <w:rsid w:val="00911601"/>
    <w:rsid w:val="00911C8D"/>
    <w:rsid w:val="009120B5"/>
    <w:rsid w:val="00912327"/>
    <w:rsid w:val="00912408"/>
    <w:rsid w:val="009124CE"/>
    <w:rsid w:val="00912801"/>
    <w:rsid w:val="00912954"/>
    <w:rsid w:val="00913008"/>
    <w:rsid w:val="0091351A"/>
    <w:rsid w:val="00913696"/>
    <w:rsid w:val="009136B3"/>
    <w:rsid w:val="00913A5A"/>
    <w:rsid w:val="00913FA1"/>
    <w:rsid w:val="00914402"/>
    <w:rsid w:val="009147CC"/>
    <w:rsid w:val="00914C89"/>
    <w:rsid w:val="00914E7B"/>
    <w:rsid w:val="00914FFC"/>
    <w:rsid w:val="00915070"/>
    <w:rsid w:val="009152AA"/>
    <w:rsid w:val="009158C3"/>
    <w:rsid w:val="00915DB8"/>
    <w:rsid w:val="0091603E"/>
    <w:rsid w:val="0091608D"/>
    <w:rsid w:val="00916393"/>
    <w:rsid w:val="00916583"/>
    <w:rsid w:val="009166DA"/>
    <w:rsid w:val="009167B2"/>
    <w:rsid w:val="0091687F"/>
    <w:rsid w:val="00916C01"/>
    <w:rsid w:val="00916CA0"/>
    <w:rsid w:val="00916D5A"/>
    <w:rsid w:val="00916D7F"/>
    <w:rsid w:val="00916FB7"/>
    <w:rsid w:val="00917453"/>
    <w:rsid w:val="00917659"/>
    <w:rsid w:val="00917824"/>
    <w:rsid w:val="00917964"/>
    <w:rsid w:val="00920BE7"/>
    <w:rsid w:val="0092102A"/>
    <w:rsid w:val="009210FE"/>
    <w:rsid w:val="00921C7F"/>
    <w:rsid w:val="00921EC7"/>
    <w:rsid w:val="00921F34"/>
    <w:rsid w:val="00922204"/>
    <w:rsid w:val="00922389"/>
    <w:rsid w:val="0092252A"/>
    <w:rsid w:val="00922780"/>
    <w:rsid w:val="00922782"/>
    <w:rsid w:val="0092304C"/>
    <w:rsid w:val="009230FD"/>
    <w:rsid w:val="009233AD"/>
    <w:rsid w:val="00923524"/>
    <w:rsid w:val="00923F06"/>
    <w:rsid w:val="00923F25"/>
    <w:rsid w:val="00924197"/>
    <w:rsid w:val="00924382"/>
    <w:rsid w:val="009246A0"/>
    <w:rsid w:val="009248A1"/>
    <w:rsid w:val="00924B3B"/>
    <w:rsid w:val="00924C0F"/>
    <w:rsid w:val="00924FFC"/>
    <w:rsid w:val="009250E5"/>
    <w:rsid w:val="00925198"/>
    <w:rsid w:val="00925339"/>
    <w:rsid w:val="00925373"/>
    <w:rsid w:val="009254EB"/>
    <w:rsid w:val="0092562E"/>
    <w:rsid w:val="009259B3"/>
    <w:rsid w:val="00925EF9"/>
    <w:rsid w:val="00926028"/>
    <w:rsid w:val="009260C9"/>
    <w:rsid w:val="00926310"/>
    <w:rsid w:val="009265B8"/>
    <w:rsid w:val="009267CC"/>
    <w:rsid w:val="00926F82"/>
    <w:rsid w:val="009271F2"/>
    <w:rsid w:val="0092720F"/>
    <w:rsid w:val="00927246"/>
    <w:rsid w:val="009274A0"/>
    <w:rsid w:val="009276E3"/>
    <w:rsid w:val="00927714"/>
    <w:rsid w:val="00927814"/>
    <w:rsid w:val="00927928"/>
    <w:rsid w:val="00927AD8"/>
    <w:rsid w:val="00927E5A"/>
    <w:rsid w:val="0093019D"/>
    <w:rsid w:val="00930313"/>
    <w:rsid w:val="0093054B"/>
    <w:rsid w:val="00930592"/>
    <w:rsid w:val="009311FB"/>
    <w:rsid w:val="00931981"/>
    <w:rsid w:val="009319D3"/>
    <w:rsid w:val="00931D6D"/>
    <w:rsid w:val="0093241A"/>
    <w:rsid w:val="0093256D"/>
    <w:rsid w:val="0093275C"/>
    <w:rsid w:val="00933E03"/>
    <w:rsid w:val="00933E39"/>
    <w:rsid w:val="00933F04"/>
    <w:rsid w:val="0093429B"/>
    <w:rsid w:val="009344F3"/>
    <w:rsid w:val="00934957"/>
    <w:rsid w:val="00934E03"/>
    <w:rsid w:val="009354F5"/>
    <w:rsid w:val="009355DE"/>
    <w:rsid w:val="00935903"/>
    <w:rsid w:val="009359DD"/>
    <w:rsid w:val="00937929"/>
    <w:rsid w:val="00937DD2"/>
    <w:rsid w:val="00937E29"/>
    <w:rsid w:val="009403F6"/>
    <w:rsid w:val="009409A0"/>
    <w:rsid w:val="00940F08"/>
    <w:rsid w:val="00941111"/>
    <w:rsid w:val="00941193"/>
    <w:rsid w:val="009413E4"/>
    <w:rsid w:val="009416E1"/>
    <w:rsid w:val="00941F27"/>
    <w:rsid w:val="0094200A"/>
    <w:rsid w:val="00942878"/>
    <w:rsid w:val="0094296F"/>
    <w:rsid w:val="00942A4B"/>
    <w:rsid w:val="009433B0"/>
    <w:rsid w:val="00943913"/>
    <w:rsid w:val="00943A30"/>
    <w:rsid w:val="00944372"/>
    <w:rsid w:val="0094464C"/>
    <w:rsid w:val="00944780"/>
    <w:rsid w:val="00944D26"/>
    <w:rsid w:val="00944D6F"/>
    <w:rsid w:val="0094502F"/>
    <w:rsid w:val="00945576"/>
    <w:rsid w:val="00945769"/>
    <w:rsid w:val="00945998"/>
    <w:rsid w:val="00945A19"/>
    <w:rsid w:val="00945DA0"/>
    <w:rsid w:val="00945ECF"/>
    <w:rsid w:val="00946326"/>
    <w:rsid w:val="00946A60"/>
    <w:rsid w:val="00946DC6"/>
    <w:rsid w:val="00947177"/>
    <w:rsid w:val="009473B8"/>
    <w:rsid w:val="00947771"/>
    <w:rsid w:val="00947A79"/>
    <w:rsid w:val="00947DA2"/>
    <w:rsid w:val="00950051"/>
    <w:rsid w:val="009500BD"/>
    <w:rsid w:val="00950283"/>
    <w:rsid w:val="0095032D"/>
    <w:rsid w:val="0095060A"/>
    <w:rsid w:val="0095073D"/>
    <w:rsid w:val="00950C7D"/>
    <w:rsid w:val="009510EC"/>
    <w:rsid w:val="00951631"/>
    <w:rsid w:val="00951656"/>
    <w:rsid w:val="0095172E"/>
    <w:rsid w:val="00951961"/>
    <w:rsid w:val="00951EE3"/>
    <w:rsid w:val="00951FAE"/>
    <w:rsid w:val="00951FF1"/>
    <w:rsid w:val="009524B0"/>
    <w:rsid w:val="009531AE"/>
    <w:rsid w:val="00953D9B"/>
    <w:rsid w:val="00953DF9"/>
    <w:rsid w:val="0095448B"/>
    <w:rsid w:val="009547FD"/>
    <w:rsid w:val="00954BB5"/>
    <w:rsid w:val="009550F0"/>
    <w:rsid w:val="00955595"/>
    <w:rsid w:val="0095595E"/>
    <w:rsid w:val="00955CFB"/>
    <w:rsid w:val="0095606A"/>
    <w:rsid w:val="009564CE"/>
    <w:rsid w:val="00956559"/>
    <w:rsid w:val="00956A48"/>
    <w:rsid w:val="00956ABF"/>
    <w:rsid w:val="00956AFE"/>
    <w:rsid w:val="0095733D"/>
    <w:rsid w:val="009574DA"/>
    <w:rsid w:val="009576BD"/>
    <w:rsid w:val="009576F7"/>
    <w:rsid w:val="009603F8"/>
    <w:rsid w:val="0096073D"/>
    <w:rsid w:val="00960B10"/>
    <w:rsid w:val="00960B9E"/>
    <w:rsid w:val="00960C61"/>
    <w:rsid w:val="00960D23"/>
    <w:rsid w:val="00961306"/>
    <w:rsid w:val="00961CA1"/>
    <w:rsid w:val="00962338"/>
    <w:rsid w:val="00962480"/>
    <w:rsid w:val="009629BB"/>
    <w:rsid w:val="00962F2B"/>
    <w:rsid w:val="009633F1"/>
    <w:rsid w:val="009634B2"/>
    <w:rsid w:val="00963CF9"/>
    <w:rsid w:val="00963D9E"/>
    <w:rsid w:val="00963DC8"/>
    <w:rsid w:val="00963E65"/>
    <w:rsid w:val="00963F07"/>
    <w:rsid w:val="00964920"/>
    <w:rsid w:val="009650A2"/>
    <w:rsid w:val="009654E0"/>
    <w:rsid w:val="009658C1"/>
    <w:rsid w:val="00966041"/>
    <w:rsid w:val="009669C8"/>
    <w:rsid w:val="009669EA"/>
    <w:rsid w:val="009670A1"/>
    <w:rsid w:val="009670D5"/>
    <w:rsid w:val="0096740A"/>
    <w:rsid w:val="009676B2"/>
    <w:rsid w:val="009676EF"/>
    <w:rsid w:val="0096775A"/>
    <w:rsid w:val="00967965"/>
    <w:rsid w:val="00967B0F"/>
    <w:rsid w:val="00967C22"/>
    <w:rsid w:val="00967DF4"/>
    <w:rsid w:val="009706E8"/>
    <w:rsid w:val="009707D1"/>
    <w:rsid w:val="00970B64"/>
    <w:rsid w:val="00971447"/>
    <w:rsid w:val="00971464"/>
    <w:rsid w:val="0097194C"/>
    <w:rsid w:val="00971AB6"/>
    <w:rsid w:val="00971CC9"/>
    <w:rsid w:val="00971D9C"/>
    <w:rsid w:val="009724E1"/>
    <w:rsid w:val="009725F5"/>
    <w:rsid w:val="00972828"/>
    <w:rsid w:val="009729D7"/>
    <w:rsid w:val="00972A40"/>
    <w:rsid w:val="00972F73"/>
    <w:rsid w:val="0097347B"/>
    <w:rsid w:val="00973568"/>
    <w:rsid w:val="009735D9"/>
    <w:rsid w:val="00973737"/>
    <w:rsid w:val="00973DF3"/>
    <w:rsid w:val="00973F3C"/>
    <w:rsid w:val="009748DB"/>
    <w:rsid w:val="00974C7F"/>
    <w:rsid w:val="00975697"/>
    <w:rsid w:val="00975909"/>
    <w:rsid w:val="00975BD4"/>
    <w:rsid w:val="00976223"/>
    <w:rsid w:val="00976783"/>
    <w:rsid w:val="00976969"/>
    <w:rsid w:val="00977150"/>
    <w:rsid w:val="00980138"/>
    <w:rsid w:val="009807C4"/>
    <w:rsid w:val="009809D2"/>
    <w:rsid w:val="00980C89"/>
    <w:rsid w:val="00980D88"/>
    <w:rsid w:val="00980E03"/>
    <w:rsid w:val="00981100"/>
    <w:rsid w:val="009815A9"/>
    <w:rsid w:val="00981959"/>
    <w:rsid w:val="00981B81"/>
    <w:rsid w:val="00981E72"/>
    <w:rsid w:val="00982231"/>
    <w:rsid w:val="00982245"/>
    <w:rsid w:val="00982ADC"/>
    <w:rsid w:val="00982B93"/>
    <w:rsid w:val="009831D3"/>
    <w:rsid w:val="0098350B"/>
    <w:rsid w:val="009839DE"/>
    <w:rsid w:val="00983E2C"/>
    <w:rsid w:val="009841DA"/>
    <w:rsid w:val="00984564"/>
    <w:rsid w:val="009846A4"/>
    <w:rsid w:val="00984705"/>
    <w:rsid w:val="009848F5"/>
    <w:rsid w:val="0098503E"/>
    <w:rsid w:val="0098539A"/>
    <w:rsid w:val="009859CB"/>
    <w:rsid w:val="00985B62"/>
    <w:rsid w:val="00985F5B"/>
    <w:rsid w:val="00985F98"/>
    <w:rsid w:val="00986024"/>
    <w:rsid w:val="00986627"/>
    <w:rsid w:val="00986CD5"/>
    <w:rsid w:val="00987103"/>
    <w:rsid w:val="0098714F"/>
    <w:rsid w:val="009872E5"/>
    <w:rsid w:val="009876BE"/>
    <w:rsid w:val="009877C9"/>
    <w:rsid w:val="0098794E"/>
    <w:rsid w:val="00987BFD"/>
    <w:rsid w:val="00987F1F"/>
    <w:rsid w:val="0099040F"/>
    <w:rsid w:val="00990590"/>
    <w:rsid w:val="0099081E"/>
    <w:rsid w:val="009909E7"/>
    <w:rsid w:val="00990DD7"/>
    <w:rsid w:val="00990E00"/>
    <w:rsid w:val="00991204"/>
    <w:rsid w:val="009919F9"/>
    <w:rsid w:val="00991AD5"/>
    <w:rsid w:val="009920B0"/>
    <w:rsid w:val="00992388"/>
    <w:rsid w:val="00992476"/>
    <w:rsid w:val="0099254A"/>
    <w:rsid w:val="00992C7A"/>
    <w:rsid w:val="0099312F"/>
    <w:rsid w:val="00993198"/>
    <w:rsid w:val="0099336E"/>
    <w:rsid w:val="0099362F"/>
    <w:rsid w:val="009936BF"/>
    <w:rsid w:val="0099372E"/>
    <w:rsid w:val="009939C3"/>
    <w:rsid w:val="00993D32"/>
    <w:rsid w:val="00993E4F"/>
    <w:rsid w:val="00993FFE"/>
    <w:rsid w:val="00994081"/>
    <w:rsid w:val="0099495D"/>
    <w:rsid w:val="00994A8E"/>
    <w:rsid w:val="00995898"/>
    <w:rsid w:val="00995AFF"/>
    <w:rsid w:val="00995D9D"/>
    <w:rsid w:val="00995DE6"/>
    <w:rsid w:val="009960C9"/>
    <w:rsid w:val="00996236"/>
    <w:rsid w:val="00996679"/>
    <w:rsid w:val="0099674E"/>
    <w:rsid w:val="00996B21"/>
    <w:rsid w:val="00996B6C"/>
    <w:rsid w:val="00996CE5"/>
    <w:rsid w:val="009974E9"/>
    <w:rsid w:val="00997715"/>
    <w:rsid w:val="009977AB"/>
    <w:rsid w:val="009978CA"/>
    <w:rsid w:val="009978D7"/>
    <w:rsid w:val="00997A74"/>
    <w:rsid w:val="00997B52"/>
    <w:rsid w:val="009A0191"/>
    <w:rsid w:val="009A0707"/>
    <w:rsid w:val="009A07B1"/>
    <w:rsid w:val="009A07BC"/>
    <w:rsid w:val="009A0941"/>
    <w:rsid w:val="009A0CA7"/>
    <w:rsid w:val="009A1109"/>
    <w:rsid w:val="009A126D"/>
    <w:rsid w:val="009A13C6"/>
    <w:rsid w:val="009A1A92"/>
    <w:rsid w:val="009A22AA"/>
    <w:rsid w:val="009A2692"/>
    <w:rsid w:val="009A2B76"/>
    <w:rsid w:val="009A2C21"/>
    <w:rsid w:val="009A3037"/>
    <w:rsid w:val="009A36F0"/>
    <w:rsid w:val="009A38C2"/>
    <w:rsid w:val="009A39E1"/>
    <w:rsid w:val="009A3E61"/>
    <w:rsid w:val="009A42E3"/>
    <w:rsid w:val="009A444D"/>
    <w:rsid w:val="009A4787"/>
    <w:rsid w:val="009A483D"/>
    <w:rsid w:val="009A4BCD"/>
    <w:rsid w:val="009A4C23"/>
    <w:rsid w:val="009A4C27"/>
    <w:rsid w:val="009A5245"/>
    <w:rsid w:val="009A58C2"/>
    <w:rsid w:val="009A62F9"/>
    <w:rsid w:val="009A6550"/>
    <w:rsid w:val="009A6EF5"/>
    <w:rsid w:val="009A7285"/>
    <w:rsid w:val="009A79C7"/>
    <w:rsid w:val="009A7CA8"/>
    <w:rsid w:val="009A7E9E"/>
    <w:rsid w:val="009B03AC"/>
    <w:rsid w:val="009B049A"/>
    <w:rsid w:val="009B08F9"/>
    <w:rsid w:val="009B0B2D"/>
    <w:rsid w:val="009B0C3D"/>
    <w:rsid w:val="009B10BB"/>
    <w:rsid w:val="009B1D35"/>
    <w:rsid w:val="009B2DE9"/>
    <w:rsid w:val="009B3075"/>
    <w:rsid w:val="009B309C"/>
    <w:rsid w:val="009B3387"/>
    <w:rsid w:val="009B3559"/>
    <w:rsid w:val="009B39CE"/>
    <w:rsid w:val="009B3A93"/>
    <w:rsid w:val="009B3DF5"/>
    <w:rsid w:val="009B49BF"/>
    <w:rsid w:val="009B5282"/>
    <w:rsid w:val="009B5369"/>
    <w:rsid w:val="009B53F0"/>
    <w:rsid w:val="009B5455"/>
    <w:rsid w:val="009B545F"/>
    <w:rsid w:val="009B5C1E"/>
    <w:rsid w:val="009B5D9A"/>
    <w:rsid w:val="009B5EFA"/>
    <w:rsid w:val="009B609F"/>
    <w:rsid w:val="009B632D"/>
    <w:rsid w:val="009B653B"/>
    <w:rsid w:val="009B6888"/>
    <w:rsid w:val="009B72ED"/>
    <w:rsid w:val="009B7762"/>
    <w:rsid w:val="009B7967"/>
    <w:rsid w:val="009B7BB1"/>
    <w:rsid w:val="009B7BD4"/>
    <w:rsid w:val="009B7F3F"/>
    <w:rsid w:val="009B7F7C"/>
    <w:rsid w:val="009C0037"/>
    <w:rsid w:val="009C052F"/>
    <w:rsid w:val="009C0BD9"/>
    <w:rsid w:val="009C0E35"/>
    <w:rsid w:val="009C1BA7"/>
    <w:rsid w:val="009C1BE0"/>
    <w:rsid w:val="009C1C8A"/>
    <w:rsid w:val="009C1D2D"/>
    <w:rsid w:val="009C1E04"/>
    <w:rsid w:val="009C2A62"/>
    <w:rsid w:val="009C2AE6"/>
    <w:rsid w:val="009C30D6"/>
    <w:rsid w:val="009C31B0"/>
    <w:rsid w:val="009C31FE"/>
    <w:rsid w:val="009C320D"/>
    <w:rsid w:val="009C3657"/>
    <w:rsid w:val="009C39BF"/>
    <w:rsid w:val="009C3A0F"/>
    <w:rsid w:val="009C3D0B"/>
    <w:rsid w:val="009C3E6E"/>
    <w:rsid w:val="009C3E84"/>
    <w:rsid w:val="009C403C"/>
    <w:rsid w:val="009C4144"/>
    <w:rsid w:val="009C42EB"/>
    <w:rsid w:val="009C452F"/>
    <w:rsid w:val="009C46CD"/>
    <w:rsid w:val="009C497F"/>
    <w:rsid w:val="009C4B75"/>
    <w:rsid w:val="009C4C69"/>
    <w:rsid w:val="009C517E"/>
    <w:rsid w:val="009C51FF"/>
    <w:rsid w:val="009C5606"/>
    <w:rsid w:val="009C5724"/>
    <w:rsid w:val="009C58CB"/>
    <w:rsid w:val="009C5C11"/>
    <w:rsid w:val="009C5D32"/>
    <w:rsid w:val="009C60F5"/>
    <w:rsid w:val="009C6388"/>
    <w:rsid w:val="009C66B5"/>
    <w:rsid w:val="009C6713"/>
    <w:rsid w:val="009C6727"/>
    <w:rsid w:val="009C6F9D"/>
    <w:rsid w:val="009C6FB0"/>
    <w:rsid w:val="009C6FFA"/>
    <w:rsid w:val="009C70FC"/>
    <w:rsid w:val="009C72EE"/>
    <w:rsid w:val="009C756F"/>
    <w:rsid w:val="009C78B4"/>
    <w:rsid w:val="009C7B81"/>
    <w:rsid w:val="009C7E6F"/>
    <w:rsid w:val="009D02B7"/>
    <w:rsid w:val="009D0705"/>
    <w:rsid w:val="009D1D08"/>
    <w:rsid w:val="009D29C4"/>
    <w:rsid w:val="009D2E86"/>
    <w:rsid w:val="009D324F"/>
    <w:rsid w:val="009D3A28"/>
    <w:rsid w:val="009D407C"/>
    <w:rsid w:val="009D43E6"/>
    <w:rsid w:val="009D52C9"/>
    <w:rsid w:val="009D5914"/>
    <w:rsid w:val="009D59E7"/>
    <w:rsid w:val="009D5F11"/>
    <w:rsid w:val="009D630C"/>
    <w:rsid w:val="009D64EE"/>
    <w:rsid w:val="009D6C56"/>
    <w:rsid w:val="009D7ACF"/>
    <w:rsid w:val="009D7BB8"/>
    <w:rsid w:val="009D7DAE"/>
    <w:rsid w:val="009D7DF0"/>
    <w:rsid w:val="009E0018"/>
    <w:rsid w:val="009E0849"/>
    <w:rsid w:val="009E11F6"/>
    <w:rsid w:val="009E1447"/>
    <w:rsid w:val="009E14AF"/>
    <w:rsid w:val="009E1720"/>
    <w:rsid w:val="009E179D"/>
    <w:rsid w:val="009E17AA"/>
    <w:rsid w:val="009E186A"/>
    <w:rsid w:val="009E2182"/>
    <w:rsid w:val="009E2398"/>
    <w:rsid w:val="009E2455"/>
    <w:rsid w:val="009E248D"/>
    <w:rsid w:val="009E24DD"/>
    <w:rsid w:val="009E29BE"/>
    <w:rsid w:val="009E2B08"/>
    <w:rsid w:val="009E2B4F"/>
    <w:rsid w:val="009E3BE8"/>
    <w:rsid w:val="009E3C69"/>
    <w:rsid w:val="009E3E66"/>
    <w:rsid w:val="009E4076"/>
    <w:rsid w:val="009E45F7"/>
    <w:rsid w:val="009E4925"/>
    <w:rsid w:val="009E4F01"/>
    <w:rsid w:val="009E51F2"/>
    <w:rsid w:val="009E54A2"/>
    <w:rsid w:val="009E5CD4"/>
    <w:rsid w:val="009E5FB9"/>
    <w:rsid w:val="009E62F6"/>
    <w:rsid w:val="009E6536"/>
    <w:rsid w:val="009E68E8"/>
    <w:rsid w:val="009E6F25"/>
    <w:rsid w:val="009E6FB7"/>
    <w:rsid w:val="009E72FE"/>
    <w:rsid w:val="009E75D3"/>
    <w:rsid w:val="009E7E70"/>
    <w:rsid w:val="009F115A"/>
    <w:rsid w:val="009F16A3"/>
    <w:rsid w:val="009F1D0C"/>
    <w:rsid w:val="009F1DAC"/>
    <w:rsid w:val="009F1EBE"/>
    <w:rsid w:val="009F1F02"/>
    <w:rsid w:val="009F236C"/>
    <w:rsid w:val="009F255D"/>
    <w:rsid w:val="009F2FED"/>
    <w:rsid w:val="009F3CF6"/>
    <w:rsid w:val="009F3D07"/>
    <w:rsid w:val="009F3E72"/>
    <w:rsid w:val="009F4A3C"/>
    <w:rsid w:val="009F4B81"/>
    <w:rsid w:val="009F4F3D"/>
    <w:rsid w:val="009F5461"/>
    <w:rsid w:val="009F56C3"/>
    <w:rsid w:val="009F5CF9"/>
    <w:rsid w:val="009F6077"/>
    <w:rsid w:val="009F60A0"/>
    <w:rsid w:val="009F6247"/>
    <w:rsid w:val="009F66AD"/>
    <w:rsid w:val="009F6DC2"/>
    <w:rsid w:val="009F6E1C"/>
    <w:rsid w:val="009F7536"/>
    <w:rsid w:val="009F780A"/>
    <w:rsid w:val="009F7826"/>
    <w:rsid w:val="009F7A1D"/>
    <w:rsid w:val="009F7B9A"/>
    <w:rsid w:val="009F7CE7"/>
    <w:rsid w:val="009F7E1A"/>
    <w:rsid w:val="00A00159"/>
    <w:rsid w:val="00A001F5"/>
    <w:rsid w:val="00A008DF"/>
    <w:rsid w:val="00A00C65"/>
    <w:rsid w:val="00A00FCD"/>
    <w:rsid w:val="00A01846"/>
    <w:rsid w:val="00A01950"/>
    <w:rsid w:val="00A0227C"/>
    <w:rsid w:val="00A023BD"/>
    <w:rsid w:val="00A025FE"/>
    <w:rsid w:val="00A026D7"/>
    <w:rsid w:val="00A032D0"/>
    <w:rsid w:val="00A03723"/>
    <w:rsid w:val="00A03CAD"/>
    <w:rsid w:val="00A04B90"/>
    <w:rsid w:val="00A04CA0"/>
    <w:rsid w:val="00A04E66"/>
    <w:rsid w:val="00A04E80"/>
    <w:rsid w:val="00A051F5"/>
    <w:rsid w:val="00A05B97"/>
    <w:rsid w:val="00A05FA8"/>
    <w:rsid w:val="00A06286"/>
    <w:rsid w:val="00A0629B"/>
    <w:rsid w:val="00A0658B"/>
    <w:rsid w:val="00A068E2"/>
    <w:rsid w:val="00A06BB7"/>
    <w:rsid w:val="00A06DF8"/>
    <w:rsid w:val="00A06F34"/>
    <w:rsid w:val="00A075E4"/>
    <w:rsid w:val="00A0764C"/>
    <w:rsid w:val="00A07A59"/>
    <w:rsid w:val="00A07C7C"/>
    <w:rsid w:val="00A07E41"/>
    <w:rsid w:val="00A07E60"/>
    <w:rsid w:val="00A07F09"/>
    <w:rsid w:val="00A1007E"/>
    <w:rsid w:val="00A101CD"/>
    <w:rsid w:val="00A103A2"/>
    <w:rsid w:val="00A1047C"/>
    <w:rsid w:val="00A10CC8"/>
    <w:rsid w:val="00A10E91"/>
    <w:rsid w:val="00A11342"/>
    <w:rsid w:val="00A11434"/>
    <w:rsid w:val="00A11861"/>
    <w:rsid w:val="00A119B0"/>
    <w:rsid w:val="00A12293"/>
    <w:rsid w:val="00A1272F"/>
    <w:rsid w:val="00A1285E"/>
    <w:rsid w:val="00A12CF2"/>
    <w:rsid w:val="00A13783"/>
    <w:rsid w:val="00A137A0"/>
    <w:rsid w:val="00A13BC0"/>
    <w:rsid w:val="00A13D19"/>
    <w:rsid w:val="00A13F33"/>
    <w:rsid w:val="00A1463E"/>
    <w:rsid w:val="00A146D5"/>
    <w:rsid w:val="00A15627"/>
    <w:rsid w:val="00A15DC1"/>
    <w:rsid w:val="00A15EF7"/>
    <w:rsid w:val="00A1607A"/>
    <w:rsid w:val="00A161E8"/>
    <w:rsid w:val="00A162BD"/>
    <w:rsid w:val="00A166FE"/>
    <w:rsid w:val="00A169E6"/>
    <w:rsid w:val="00A16B26"/>
    <w:rsid w:val="00A174F5"/>
    <w:rsid w:val="00A17736"/>
    <w:rsid w:val="00A1791E"/>
    <w:rsid w:val="00A1793D"/>
    <w:rsid w:val="00A20078"/>
    <w:rsid w:val="00A206E9"/>
    <w:rsid w:val="00A212D1"/>
    <w:rsid w:val="00A21589"/>
    <w:rsid w:val="00A21B7E"/>
    <w:rsid w:val="00A21D93"/>
    <w:rsid w:val="00A22417"/>
    <w:rsid w:val="00A2262F"/>
    <w:rsid w:val="00A227B5"/>
    <w:rsid w:val="00A22BCD"/>
    <w:rsid w:val="00A22BFE"/>
    <w:rsid w:val="00A234FB"/>
    <w:rsid w:val="00A23745"/>
    <w:rsid w:val="00A2391A"/>
    <w:rsid w:val="00A23C62"/>
    <w:rsid w:val="00A23E4A"/>
    <w:rsid w:val="00A23FC7"/>
    <w:rsid w:val="00A24085"/>
    <w:rsid w:val="00A24DED"/>
    <w:rsid w:val="00A24EA4"/>
    <w:rsid w:val="00A25177"/>
    <w:rsid w:val="00A2528F"/>
    <w:rsid w:val="00A255D2"/>
    <w:rsid w:val="00A25629"/>
    <w:rsid w:val="00A257AA"/>
    <w:rsid w:val="00A257F8"/>
    <w:rsid w:val="00A260B2"/>
    <w:rsid w:val="00A262B6"/>
    <w:rsid w:val="00A263BE"/>
    <w:rsid w:val="00A26907"/>
    <w:rsid w:val="00A2692A"/>
    <w:rsid w:val="00A26C6C"/>
    <w:rsid w:val="00A26D7F"/>
    <w:rsid w:val="00A271D7"/>
    <w:rsid w:val="00A271DE"/>
    <w:rsid w:val="00A271FA"/>
    <w:rsid w:val="00A272F9"/>
    <w:rsid w:val="00A2770F"/>
    <w:rsid w:val="00A27973"/>
    <w:rsid w:val="00A27A92"/>
    <w:rsid w:val="00A27B8C"/>
    <w:rsid w:val="00A30343"/>
    <w:rsid w:val="00A30888"/>
    <w:rsid w:val="00A30A02"/>
    <w:rsid w:val="00A30BAD"/>
    <w:rsid w:val="00A30E0D"/>
    <w:rsid w:val="00A3242A"/>
    <w:rsid w:val="00A3270F"/>
    <w:rsid w:val="00A3277B"/>
    <w:rsid w:val="00A328C5"/>
    <w:rsid w:val="00A329DE"/>
    <w:rsid w:val="00A32BCB"/>
    <w:rsid w:val="00A33D0F"/>
    <w:rsid w:val="00A33D18"/>
    <w:rsid w:val="00A33D6F"/>
    <w:rsid w:val="00A33E14"/>
    <w:rsid w:val="00A34294"/>
    <w:rsid w:val="00A347AB"/>
    <w:rsid w:val="00A34A27"/>
    <w:rsid w:val="00A34D90"/>
    <w:rsid w:val="00A34E58"/>
    <w:rsid w:val="00A354C4"/>
    <w:rsid w:val="00A35ADA"/>
    <w:rsid w:val="00A35D4E"/>
    <w:rsid w:val="00A35EC0"/>
    <w:rsid w:val="00A36122"/>
    <w:rsid w:val="00A36572"/>
    <w:rsid w:val="00A365E2"/>
    <w:rsid w:val="00A36645"/>
    <w:rsid w:val="00A368B7"/>
    <w:rsid w:val="00A36B48"/>
    <w:rsid w:val="00A36B82"/>
    <w:rsid w:val="00A36F70"/>
    <w:rsid w:val="00A37501"/>
    <w:rsid w:val="00A378E2"/>
    <w:rsid w:val="00A37E48"/>
    <w:rsid w:val="00A4022A"/>
    <w:rsid w:val="00A4043A"/>
    <w:rsid w:val="00A4064E"/>
    <w:rsid w:val="00A407B9"/>
    <w:rsid w:val="00A40951"/>
    <w:rsid w:val="00A409E1"/>
    <w:rsid w:val="00A40C23"/>
    <w:rsid w:val="00A40C9E"/>
    <w:rsid w:val="00A411EF"/>
    <w:rsid w:val="00A414AE"/>
    <w:rsid w:val="00A418A7"/>
    <w:rsid w:val="00A419C2"/>
    <w:rsid w:val="00A41A92"/>
    <w:rsid w:val="00A41CDF"/>
    <w:rsid w:val="00A423B3"/>
    <w:rsid w:val="00A42732"/>
    <w:rsid w:val="00A42975"/>
    <w:rsid w:val="00A42DC1"/>
    <w:rsid w:val="00A42EFA"/>
    <w:rsid w:val="00A42FFD"/>
    <w:rsid w:val="00A4320A"/>
    <w:rsid w:val="00A4395A"/>
    <w:rsid w:val="00A43F61"/>
    <w:rsid w:val="00A43FE2"/>
    <w:rsid w:val="00A4446B"/>
    <w:rsid w:val="00A445F1"/>
    <w:rsid w:val="00A4463E"/>
    <w:rsid w:val="00A44C01"/>
    <w:rsid w:val="00A44F69"/>
    <w:rsid w:val="00A4505B"/>
    <w:rsid w:val="00A45C60"/>
    <w:rsid w:val="00A4682D"/>
    <w:rsid w:val="00A469DA"/>
    <w:rsid w:val="00A46A55"/>
    <w:rsid w:val="00A46B0C"/>
    <w:rsid w:val="00A46FB2"/>
    <w:rsid w:val="00A4723B"/>
    <w:rsid w:val="00A473AE"/>
    <w:rsid w:val="00A4767B"/>
    <w:rsid w:val="00A47708"/>
    <w:rsid w:val="00A47B2A"/>
    <w:rsid w:val="00A47B7E"/>
    <w:rsid w:val="00A50309"/>
    <w:rsid w:val="00A50409"/>
    <w:rsid w:val="00A505B3"/>
    <w:rsid w:val="00A505F9"/>
    <w:rsid w:val="00A50D73"/>
    <w:rsid w:val="00A51BFC"/>
    <w:rsid w:val="00A524DB"/>
    <w:rsid w:val="00A526D0"/>
    <w:rsid w:val="00A52B1B"/>
    <w:rsid w:val="00A52BAD"/>
    <w:rsid w:val="00A52F20"/>
    <w:rsid w:val="00A53316"/>
    <w:rsid w:val="00A53494"/>
    <w:rsid w:val="00A53594"/>
    <w:rsid w:val="00A538D9"/>
    <w:rsid w:val="00A53DE6"/>
    <w:rsid w:val="00A54126"/>
    <w:rsid w:val="00A54218"/>
    <w:rsid w:val="00A54713"/>
    <w:rsid w:val="00A54BE8"/>
    <w:rsid w:val="00A54F54"/>
    <w:rsid w:val="00A553C3"/>
    <w:rsid w:val="00A5575C"/>
    <w:rsid w:val="00A55A14"/>
    <w:rsid w:val="00A55DE9"/>
    <w:rsid w:val="00A568A9"/>
    <w:rsid w:val="00A56C30"/>
    <w:rsid w:val="00A56DDC"/>
    <w:rsid w:val="00A573DB"/>
    <w:rsid w:val="00A5757B"/>
    <w:rsid w:val="00A5760C"/>
    <w:rsid w:val="00A57966"/>
    <w:rsid w:val="00A57B10"/>
    <w:rsid w:val="00A57BE5"/>
    <w:rsid w:val="00A57E9E"/>
    <w:rsid w:val="00A60DB3"/>
    <w:rsid w:val="00A6131A"/>
    <w:rsid w:val="00A61375"/>
    <w:rsid w:val="00A6142D"/>
    <w:rsid w:val="00A6161C"/>
    <w:rsid w:val="00A6183E"/>
    <w:rsid w:val="00A61A4A"/>
    <w:rsid w:val="00A61B36"/>
    <w:rsid w:val="00A61E6C"/>
    <w:rsid w:val="00A62208"/>
    <w:rsid w:val="00A627C4"/>
    <w:rsid w:val="00A62832"/>
    <w:rsid w:val="00A62917"/>
    <w:rsid w:val="00A62A6D"/>
    <w:rsid w:val="00A62C93"/>
    <w:rsid w:val="00A63012"/>
    <w:rsid w:val="00A63340"/>
    <w:rsid w:val="00A63425"/>
    <w:rsid w:val="00A63740"/>
    <w:rsid w:val="00A63A02"/>
    <w:rsid w:val="00A63DFF"/>
    <w:rsid w:val="00A645FD"/>
    <w:rsid w:val="00A64D86"/>
    <w:rsid w:val="00A64E54"/>
    <w:rsid w:val="00A6588F"/>
    <w:rsid w:val="00A65B72"/>
    <w:rsid w:val="00A65E54"/>
    <w:rsid w:val="00A65F47"/>
    <w:rsid w:val="00A660E9"/>
    <w:rsid w:val="00A66113"/>
    <w:rsid w:val="00A664C0"/>
    <w:rsid w:val="00A664D7"/>
    <w:rsid w:val="00A66533"/>
    <w:rsid w:val="00A66CB5"/>
    <w:rsid w:val="00A66DEA"/>
    <w:rsid w:val="00A66EE5"/>
    <w:rsid w:val="00A670CE"/>
    <w:rsid w:val="00A671AF"/>
    <w:rsid w:val="00A674C8"/>
    <w:rsid w:val="00A67537"/>
    <w:rsid w:val="00A675F5"/>
    <w:rsid w:val="00A6760F"/>
    <w:rsid w:val="00A70160"/>
    <w:rsid w:val="00A70484"/>
    <w:rsid w:val="00A704BC"/>
    <w:rsid w:val="00A70AC5"/>
    <w:rsid w:val="00A70FCE"/>
    <w:rsid w:val="00A716B5"/>
    <w:rsid w:val="00A71B5F"/>
    <w:rsid w:val="00A71DBB"/>
    <w:rsid w:val="00A71E1A"/>
    <w:rsid w:val="00A7207F"/>
    <w:rsid w:val="00A72286"/>
    <w:rsid w:val="00A722DD"/>
    <w:rsid w:val="00A72A01"/>
    <w:rsid w:val="00A72C08"/>
    <w:rsid w:val="00A72D68"/>
    <w:rsid w:val="00A730D8"/>
    <w:rsid w:val="00A735E7"/>
    <w:rsid w:val="00A7360D"/>
    <w:rsid w:val="00A73BB7"/>
    <w:rsid w:val="00A73F69"/>
    <w:rsid w:val="00A73F97"/>
    <w:rsid w:val="00A743C1"/>
    <w:rsid w:val="00A74656"/>
    <w:rsid w:val="00A74748"/>
    <w:rsid w:val="00A7483D"/>
    <w:rsid w:val="00A7513C"/>
    <w:rsid w:val="00A754EB"/>
    <w:rsid w:val="00A75923"/>
    <w:rsid w:val="00A75BC9"/>
    <w:rsid w:val="00A75CA8"/>
    <w:rsid w:val="00A75CC3"/>
    <w:rsid w:val="00A75D1C"/>
    <w:rsid w:val="00A76024"/>
    <w:rsid w:val="00A76181"/>
    <w:rsid w:val="00A763B3"/>
    <w:rsid w:val="00A763F1"/>
    <w:rsid w:val="00A76781"/>
    <w:rsid w:val="00A76825"/>
    <w:rsid w:val="00A76CAA"/>
    <w:rsid w:val="00A76F13"/>
    <w:rsid w:val="00A7743E"/>
    <w:rsid w:val="00A778E6"/>
    <w:rsid w:val="00A8033A"/>
    <w:rsid w:val="00A805EC"/>
    <w:rsid w:val="00A81175"/>
    <w:rsid w:val="00A8125E"/>
    <w:rsid w:val="00A81AA8"/>
    <w:rsid w:val="00A81E06"/>
    <w:rsid w:val="00A82122"/>
    <w:rsid w:val="00A821F8"/>
    <w:rsid w:val="00A82A24"/>
    <w:rsid w:val="00A830A3"/>
    <w:rsid w:val="00A83219"/>
    <w:rsid w:val="00A83387"/>
    <w:rsid w:val="00A83919"/>
    <w:rsid w:val="00A83A50"/>
    <w:rsid w:val="00A83E6C"/>
    <w:rsid w:val="00A84C9A"/>
    <w:rsid w:val="00A85364"/>
    <w:rsid w:val="00A85572"/>
    <w:rsid w:val="00A85635"/>
    <w:rsid w:val="00A859F9"/>
    <w:rsid w:val="00A85A50"/>
    <w:rsid w:val="00A85C04"/>
    <w:rsid w:val="00A86575"/>
    <w:rsid w:val="00A87423"/>
    <w:rsid w:val="00A874DD"/>
    <w:rsid w:val="00A8778A"/>
    <w:rsid w:val="00A879C9"/>
    <w:rsid w:val="00A87E53"/>
    <w:rsid w:val="00A90232"/>
    <w:rsid w:val="00A906D1"/>
    <w:rsid w:val="00A9070C"/>
    <w:rsid w:val="00A90809"/>
    <w:rsid w:val="00A90A90"/>
    <w:rsid w:val="00A90ADA"/>
    <w:rsid w:val="00A90DBD"/>
    <w:rsid w:val="00A90F9A"/>
    <w:rsid w:val="00A91317"/>
    <w:rsid w:val="00A91912"/>
    <w:rsid w:val="00A91946"/>
    <w:rsid w:val="00A91BAD"/>
    <w:rsid w:val="00A91DAA"/>
    <w:rsid w:val="00A91E6B"/>
    <w:rsid w:val="00A924A3"/>
    <w:rsid w:val="00A92E68"/>
    <w:rsid w:val="00A93499"/>
    <w:rsid w:val="00A934AB"/>
    <w:rsid w:val="00A934E2"/>
    <w:rsid w:val="00A9356B"/>
    <w:rsid w:val="00A93F6A"/>
    <w:rsid w:val="00A93FFA"/>
    <w:rsid w:val="00A94089"/>
    <w:rsid w:val="00A941DC"/>
    <w:rsid w:val="00A9430D"/>
    <w:rsid w:val="00A943D0"/>
    <w:rsid w:val="00A94B78"/>
    <w:rsid w:val="00A94BB4"/>
    <w:rsid w:val="00A95369"/>
    <w:rsid w:val="00A953C9"/>
    <w:rsid w:val="00A956CE"/>
    <w:rsid w:val="00A95865"/>
    <w:rsid w:val="00A95E2C"/>
    <w:rsid w:val="00A95FED"/>
    <w:rsid w:val="00A96A2A"/>
    <w:rsid w:val="00A96A51"/>
    <w:rsid w:val="00A96E11"/>
    <w:rsid w:val="00A97543"/>
    <w:rsid w:val="00A97567"/>
    <w:rsid w:val="00A976A2"/>
    <w:rsid w:val="00A97767"/>
    <w:rsid w:val="00A97AF6"/>
    <w:rsid w:val="00A97C41"/>
    <w:rsid w:val="00A97CFB"/>
    <w:rsid w:val="00A97E64"/>
    <w:rsid w:val="00A97E75"/>
    <w:rsid w:val="00A97F10"/>
    <w:rsid w:val="00AA014F"/>
    <w:rsid w:val="00AA098A"/>
    <w:rsid w:val="00AA0E73"/>
    <w:rsid w:val="00AA1199"/>
    <w:rsid w:val="00AA156A"/>
    <w:rsid w:val="00AA1C4E"/>
    <w:rsid w:val="00AA1C5F"/>
    <w:rsid w:val="00AA243D"/>
    <w:rsid w:val="00AA24E8"/>
    <w:rsid w:val="00AA2946"/>
    <w:rsid w:val="00AA296D"/>
    <w:rsid w:val="00AA2AC6"/>
    <w:rsid w:val="00AA2EBC"/>
    <w:rsid w:val="00AA37E7"/>
    <w:rsid w:val="00AA384F"/>
    <w:rsid w:val="00AA3891"/>
    <w:rsid w:val="00AA38B5"/>
    <w:rsid w:val="00AA39F8"/>
    <w:rsid w:val="00AA3B75"/>
    <w:rsid w:val="00AA3B7B"/>
    <w:rsid w:val="00AA3BCB"/>
    <w:rsid w:val="00AA3DE9"/>
    <w:rsid w:val="00AA459D"/>
    <w:rsid w:val="00AA45A8"/>
    <w:rsid w:val="00AA4727"/>
    <w:rsid w:val="00AA4849"/>
    <w:rsid w:val="00AA49FC"/>
    <w:rsid w:val="00AA53AA"/>
    <w:rsid w:val="00AA55A1"/>
    <w:rsid w:val="00AA5ABF"/>
    <w:rsid w:val="00AA5D7A"/>
    <w:rsid w:val="00AA67EB"/>
    <w:rsid w:val="00AA6820"/>
    <w:rsid w:val="00AA689D"/>
    <w:rsid w:val="00AA6D1E"/>
    <w:rsid w:val="00AA74AD"/>
    <w:rsid w:val="00AA74B2"/>
    <w:rsid w:val="00AA783C"/>
    <w:rsid w:val="00AA7FB0"/>
    <w:rsid w:val="00AB020F"/>
    <w:rsid w:val="00AB07D7"/>
    <w:rsid w:val="00AB21AC"/>
    <w:rsid w:val="00AB2409"/>
    <w:rsid w:val="00AB2417"/>
    <w:rsid w:val="00AB2455"/>
    <w:rsid w:val="00AB282E"/>
    <w:rsid w:val="00AB2B57"/>
    <w:rsid w:val="00AB2E63"/>
    <w:rsid w:val="00AB34B3"/>
    <w:rsid w:val="00AB353D"/>
    <w:rsid w:val="00AB3AF6"/>
    <w:rsid w:val="00AB3B43"/>
    <w:rsid w:val="00AB3BCF"/>
    <w:rsid w:val="00AB4955"/>
    <w:rsid w:val="00AB5172"/>
    <w:rsid w:val="00AB51CF"/>
    <w:rsid w:val="00AB5391"/>
    <w:rsid w:val="00AB53AE"/>
    <w:rsid w:val="00AB5648"/>
    <w:rsid w:val="00AB56FA"/>
    <w:rsid w:val="00AB5858"/>
    <w:rsid w:val="00AB5BC5"/>
    <w:rsid w:val="00AB5DD7"/>
    <w:rsid w:val="00AB661D"/>
    <w:rsid w:val="00AB6A7A"/>
    <w:rsid w:val="00AB6B05"/>
    <w:rsid w:val="00AB6F14"/>
    <w:rsid w:val="00AB7185"/>
    <w:rsid w:val="00AB7193"/>
    <w:rsid w:val="00AB75F3"/>
    <w:rsid w:val="00AC012D"/>
    <w:rsid w:val="00AC05A8"/>
    <w:rsid w:val="00AC0632"/>
    <w:rsid w:val="00AC0C18"/>
    <w:rsid w:val="00AC0E44"/>
    <w:rsid w:val="00AC19AE"/>
    <w:rsid w:val="00AC204C"/>
    <w:rsid w:val="00AC22BB"/>
    <w:rsid w:val="00AC23B8"/>
    <w:rsid w:val="00AC2453"/>
    <w:rsid w:val="00AC25B9"/>
    <w:rsid w:val="00AC278A"/>
    <w:rsid w:val="00AC3245"/>
    <w:rsid w:val="00AC345B"/>
    <w:rsid w:val="00AC35CF"/>
    <w:rsid w:val="00AC399C"/>
    <w:rsid w:val="00AC495A"/>
    <w:rsid w:val="00AC4AD7"/>
    <w:rsid w:val="00AC515C"/>
    <w:rsid w:val="00AC558F"/>
    <w:rsid w:val="00AC5882"/>
    <w:rsid w:val="00AC5A6A"/>
    <w:rsid w:val="00AC5AAA"/>
    <w:rsid w:val="00AC5F63"/>
    <w:rsid w:val="00AC5FD0"/>
    <w:rsid w:val="00AC6414"/>
    <w:rsid w:val="00AC67D5"/>
    <w:rsid w:val="00AC699E"/>
    <w:rsid w:val="00AC6DC4"/>
    <w:rsid w:val="00AC716D"/>
    <w:rsid w:val="00AC7184"/>
    <w:rsid w:val="00AC73E3"/>
    <w:rsid w:val="00AC78BC"/>
    <w:rsid w:val="00AC7BF3"/>
    <w:rsid w:val="00AC7C48"/>
    <w:rsid w:val="00AC7D2A"/>
    <w:rsid w:val="00AC7FCB"/>
    <w:rsid w:val="00AD0600"/>
    <w:rsid w:val="00AD0802"/>
    <w:rsid w:val="00AD0908"/>
    <w:rsid w:val="00AD0BD3"/>
    <w:rsid w:val="00AD0D22"/>
    <w:rsid w:val="00AD0DF9"/>
    <w:rsid w:val="00AD0E39"/>
    <w:rsid w:val="00AD0EA7"/>
    <w:rsid w:val="00AD1260"/>
    <w:rsid w:val="00AD144B"/>
    <w:rsid w:val="00AD1934"/>
    <w:rsid w:val="00AD1A2A"/>
    <w:rsid w:val="00AD1ABB"/>
    <w:rsid w:val="00AD1E6D"/>
    <w:rsid w:val="00AD208A"/>
    <w:rsid w:val="00AD215D"/>
    <w:rsid w:val="00AD2231"/>
    <w:rsid w:val="00AD267B"/>
    <w:rsid w:val="00AD27DD"/>
    <w:rsid w:val="00AD2A92"/>
    <w:rsid w:val="00AD2AC9"/>
    <w:rsid w:val="00AD2B7F"/>
    <w:rsid w:val="00AD2F18"/>
    <w:rsid w:val="00AD2F56"/>
    <w:rsid w:val="00AD2FF5"/>
    <w:rsid w:val="00AD3515"/>
    <w:rsid w:val="00AD3534"/>
    <w:rsid w:val="00AD38E9"/>
    <w:rsid w:val="00AD3CAF"/>
    <w:rsid w:val="00AD3E1D"/>
    <w:rsid w:val="00AD3E1E"/>
    <w:rsid w:val="00AD3F6F"/>
    <w:rsid w:val="00AD4261"/>
    <w:rsid w:val="00AD4DD5"/>
    <w:rsid w:val="00AD4DE5"/>
    <w:rsid w:val="00AD4E99"/>
    <w:rsid w:val="00AD4F95"/>
    <w:rsid w:val="00AD54CB"/>
    <w:rsid w:val="00AD59A4"/>
    <w:rsid w:val="00AD5D8A"/>
    <w:rsid w:val="00AD72B7"/>
    <w:rsid w:val="00AD7374"/>
    <w:rsid w:val="00AD77D0"/>
    <w:rsid w:val="00AD791C"/>
    <w:rsid w:val="00AE0055"/>
    <w:rsid w:val="00AE0350"/>
    <w:rsid w:val="00AE0694"/>
    <w:rsid w:val="00AE069A"/>
    <w:rsid w:val="00AE0827"/>
    <w:rsid w:val="00AE089B"/>
    <w:rsid w:val="00AE0C5B"/>
    <w:rsid w:val="00AE11B5"/>
    <w:rsid w:val="00AE1A94"/>
    <w:rsid w:val="00AE1FB7"/>
    <w:rsid w:val="00AE245E"/>
    <w:rsid w:val="00AE2A97"/>
    <w:rsid w:val="00AE2B4B"/>
    <w:rsid w:val="00AE2C2B"/>
    <w:rsid w:val="00AE2CFB"/>
    <w:rsid w:val="00AE2D93"/>
    <w:rsid w:val="00AE2FAA"/>
    <w:rsid w:val="00AE2FB0"/>
    <w:rsid w:val="00AE30B2"/>
    <w:rsid w:val="00AE3186"/>
    <w:rsid w:val="00AE348C"/>
    <w:rsid w:val="00AE355F"/>
    <w:rsid w:val="00AE3CC0"/>
    <w:rsid w:val="00AE4541"/>
    <w:rsid w:val="00AE4E84"/>
    <w:rsid w:val="00AE504B"/>
    <w:rsid w:val="00AE52E2"/>
    <w:rsid w:val="00AE5370"/>
    <w:rsid w:val="00AE582E"/>
    <w:rsid w:val="00AE5C32"/>
    <w:rsid w:val="00AE6187"/>
    <w:rsid w:val="00AE66AE"/>
    <w:rsid w:val="00AE6A34"/>
    <w:rsid w:val="00AE6AA3"/>
    <w:rsid w:val="00AE797A"/>
    <w:rsid w:val="00AE7F07"/>
    <w:rsid w:val="00AF0372"/>
    <w:rsid w:val="00AF05D8"/>
    <w:rsid w:val="00AF0B8F"/>
    <w:rsid w:val="00AF0CFD"/>
    <w:rsid w:val="00AF1477"/>
    <w:rsid w:val="00AF184E"/>
    <w:rsid w:val="00AF1856"/>
    <w:rsid w:val="00AF2B0D"/>
    <w:rsid w:val="00AF2CA4"/>
    <w:rsid w:val="00AF2DFA"/>
    <w:rsid w:val="00AF309C"/>
    <w:rsid w:val="00AF314F"/>
    <w:rsid w:val="00AF3754"/>
    <w:rsid w:val="00AF382A"/>
    <w:rsid w:val="00AF392B"/>
    <w:rsid w:val="00AF44FC"/>
    <w:rsid w:val="00AF482F"/>
    <w:rsid w:val="00AF4D62"/>
    <w:rsid w:val="00AF4F6E"/>
    <w:rsid w:val="00AF5052"/>
    <w:rsid w:val="00AF53F6"/>
    <w:rsid w:val="00AF5769"/>
    <w:rsid w:val="00AF57D7"/>
    <w:rsid w:val="00AF57FA"/>
    <w:rsid w:val="00AF5AEA"/>
    <w:rsid w:val="00AF5C22"/>
    <w:rsid w:val="00AF5C36"/>
    <w:rsid w:val="00AF5C58"/>
    <w:rsid w:val="00AF5DBA"/>
    <w:rsid w:val="00AF5F5F"/>
    <w:rsid w:val="00AF6443"/>
    <w:rsid w:val="00AF6740"/>
    <w:rsid w:val="00AF6980"/>
    <w:rsid w:val="00AF6B59"/>
    <w:rsid w:val="00AF6C66"/>
    <w:rsid w:val="00AF6ED9"/>
    <w:rsid w:val="00AF7242"/>
    <w:rsid w:val="00AF72C3"/>
    <w:rsid w:val="00AF73A3"/>
    <w:rsid w:val="00AF7500"/>
    <w:rsid w:val="00AF7BFE"/>
    <w:rsid w:val="00AF7ED4"/>
    <w:rsid w:val="00B01CC8"/>
    <w:rsid w:val="00B01E61"/>
    <w:rsid w:val="00B02295"/>
    <w:rsid w:val="00B0243C"/>
    <w:rsid w:val="00B02799"/>
    <w:rsid w:val="00B02857"/>
    <w:rsid w:val="00B03069"/>
    <w:rsid w:val="00B031D4"/>
    <w:rsid w:val="00B032E3"/>
    <w:rsid w:val="00B0335C"/>
    <w:rsid w:val="00B0371F"/>
    <w:rsid w:val="00B03AC3"/>
    <w:rsid w:val="00B03E2B"/>
    <w:rsid w:val="00B042D4"/>
    <w:rsid w:val="00B04343"/>
    <w:rsid w:val="00B04838"/>
    <w:rsid w:val="00B049F2"/>
    <w:rsid w:val="00B04EA3"/>
    <w:rsid w:val="00B057F7"/>
    <w:rsid w:val="00B062DE"/>
    <w:rsid w:val="00B067A4"/>
    <w:rsid w:val="00B07664"/>
    <w:rsid w:val="00B07ED1"/>
    <w:rsid w:val="00B1012B"/>
    <w:rsid w:val="00B102D2"/>
    <w:rsid w:val="00B104A7"/>
    <w:rsid w:val="00B10E11"/>
    <w:rsid w:val="00B10ED7"/>
    <w:rsid w:val="00B116AA"/>
    <w:rsid w:val="00B11BCA"/>
    <w:rsid w:val="00B11ED7"/>
    <w:rsid w:val="00B1208D"/>
    <w:rsid w:val="00B12250"/>
    <w:rsid w:val="00B124AB"/>
    <w:rsid w:val="00B12692"/>
    <w:rsid w:val="00B12B36"/>
    <w:rsid w:val="00B12CCE"/>
    <w:rsid w:val="00B12F01"/>
    <w:rsid w:val="00B1324A"/>
    <w:rsid w:val="00B13951"/>
    <w:rsid w:val="00B139BE"/>
    <w:rsid w:val="00B139D7"/>
    <w:rsid w:val="00B140E8"/>
    <w:rsid w:val="00B1410F"/>
    <w:rsid w:val="00B145D6"/>
    <w:rsid w:val="00B14684"/>
    <w:rsid w:val="00B14AC0"/>
    <w:rsid w:val="00B14B0E"/>
    <w:rsid w:val="00B15025"/>
    <w:rsid w:val="00B15411"/>
    <w:rsid w:val="00B16467"/>
    <w:rsid w:val="00B16680"/>
    <w:rsid w:val="00B16959"/>
    <w:rsid w:val="00B16A8D"/>
    <w:rsid w:val="00B16F13"/>
    <w:rsid w:val="00B1768D"/>
    <w:rsid w:val="00B17863"/>
    <w:rsid w:val="00B17B78"/>
    <w:rsid w:val="00B17DD5"/>
    <w:rsid w:val="00B207B4"/>
    <w:rsid w:val="00B21353"/>
    <w:rsid w:val="00B21EBF"/>
    <w:rsid w:val="00B221F7"/>
    <w:rsid w:val="00B22233"/>
    <w:rsid w:val="00B223C5"/>
    <w:rsid w:val="00B22AEB"/>
    <w:rsid w:val="00B22DB8"/>
    <w:rsid w:val="00B23392"/>
    <w:rsid w:val="00B23397"/>
    <w:rsid w:val="00B23467"/>
    <w:rsid w:val="00B234BC"/>
    <w:rsid w:val="00B23A36"/>
    <w:rsid w:val="00B23CE6"/>
    <w:rsid w:val="00B23F96"/>
    <w:rsid w:val="00B24143"/>
    <w:rsid w:val="00B24BFC"/>
    <w:rsid w:val="00B250FD"/>
    <w:rsid w:val="00B2513A"/>
    <w:rsid w:val="00B252B0"/>
    <w:rsid w:val="00B25316"/>
    <w:rsid w:val="00B25473"/>
    <w:rsid w:val="00B26170"/>
    <w:rsid w:val="00B26BBD"/>
    <w:rsid w:val="00B26C2E"/>
    <w:rsid w:val="00B30121"/>
    <w:rsid w:val="00B30C5E"/>
    <w:rsid w:val="00B30DDA"/>
    <w:rsid w:val="00B31051"/>
    <w:rsid w:val="00B31A9F"/>
    <w:rsid w:val="00B31E3E"/>
    <w:rsid w:val="00B31E5B"/>
    <w:rsid w:val="00B31E69"/>
    <w:rsid w:val="00B31EDA"/>
    <w:rsid w:val="00B32063"/>
    <w:rsid w:val="00B32324"/>
    <w:rsid w:val="00B32535"/>
    <w:rsid w:val="00B32759"/>
    <w:rsid w:val="00B32917"/>
    <w:rsid w:val="00B32C48"/>
    <w:rsid w:val="00B32E3E"/>
    <w:rsid w:val="00B333A2"/>
    <w:rsid w:val="00B3358B"/>
    <w:rsid w:val="00B336B1"/>
    <w:rsid w:val="00B3384A"/>
    <w:rsid w:val="00B338EC"/>
    <w:rsid w:val="00B33D8D"/>
    <w:rsid w:val="00B33F8C"/>
    <w:rsid w:val="00B3402D"/>
    <w:rsid w:val="00B34182"/>
    <w:rsid w:val="00B342E5"/>
    <w:rsid w:val="00B343F6"/>
    <w:rsid w:val="00B3457C"/>
    <w:rsid w:val="00B345C9"/>
    <w:rsid w:val="00B34791"/>
    <w:rsid w:val="00B348CB"/>
    <w:rsid w:val="00B352ED"/>
    <w:rsid w:val="00B35632"/>
    <w:rsid w:val="00B3568A"/>
    <w:rsid w:val="00B35A7A"/>
    <w:rsid w:val="00B35BA3"/>
    <w:rsid w:val="00B36715"/>
    <w:rsid w:val="00B370BF"/>
    <w:rsid w:val="00B370D0"/>
    <w:rsid w:val="00B3716B"/>
    <w:rsid w:val="00B373F3"/>
    <w:rsid w:val="00B37841"/>
    <w:rsid w:val="00B37983"/>
    <w:rsid w:val="00B37A75"/>
    <w:rsid w:val="00B37AEA"/>
    <w:rsid w:val="00B37B20"/>
    <w:rsid w:val="00B40043"/>
    <w:rsid w:val="00B4024E"/>
    <w:rsid w:val="00B4061D"/>
    <w:rsid w:val="00B4069F"/>
    <w:rsid w:val="00B40AA0"/>
    <w:rsid w:val="00B40F62"/>
    <w:rsid w:val="00B41472"/>
    <w:rsid w:val="00B4179C"/>
    <w:rsid w:val="00B419B0"/>
    <w:rsid w:val="00B41A3E"/>
    <w:rsid w:val="00B421D5"/>
    <w:rsid w:val="00B4279F"/>
    <w:rsid w:val="00B429B3"/>
    <w:rsid w:val="00B42A09"/>
    <w:rsid w:val="00B42E56"/>
    <w:rsid w:val="00B43271"/>
    <w:rsid w:val="00B434C7"/>
    <w:rsid w:val="00B43A08"/>
    <w:rsid w:val="00B43E54"/>
    <w:rsid w:val="00B44656"/>
    <w:rsid w:val="00B45249"/>
    <w:rsid w:val="00B45E5B"/>
    <w:rsid w:val="00B45EF9"/>
    <w:rsid w:val="00B46262"/>
    <w:rsid w:val="00B468C3"/>
    <w:rsid w:val="00B46907"/>
    <w:rsid w:val="00B4718C"/>
    <w:rsid w:val="00B47361"/>
    <w:rsid w:val="00B477C7"/>
    <w:rsid w:val="00B50608"/>
    <w:rsid w:val="00B50763"/>
    <w:rsid w:val="00B50DA9"/>
    <w:rsid w:val="00B51439"/>
    <w:rsid w:val="00B51539"/>
    <w:rsid w:val="00B5174F"/>
    <w:rsid w:val="00B518AF"/>
    <w:rsid w:val="00B51CE2"/>
    <w:rsid w:val="00B51D9F"/>
    <w:rsid w:val="00B52136"/>
    <w:rsid w:val="00B528E7"/>
    <w:rsid w:val="00B52CEA"/>
    <w:rsid w:val="00B52FE4"/>
    <w:rsid w:val="00B531A8"/>
    <w:rsid w:val="00B53802"/>
    <w:rsid w:val="00B53D00"/>
    <w:rsid w:val="00B540B6"/>
    <w:rsid w:val="00B54105"/>
    <w:rsid w:val="00B54B19"/>
    <w:rsid w:val="00B54EDC"/>
    <w:rsid w:val="00B55138"/>
    <w:rsid w:val="00B55214"/>
    <w:rsid w:val="00B5572C"/>
    <w:rsid w:val="00B55737"/>
    <w:rsid w:val="00B55818"/>
    <w:rsid w:val="00B55ACD"/>
    <w:rsid w:val="00B55CCE"/>
    <w:rsid w:val="00B55FED"/>
    <w:rsid w:val="00B562D7"/>
    <w:rsid w:val="00B56490"/>
    <w:rsid w:val="00B5674D"/>
    <w:rsid w:val="00B56900"/>
    <w:rsid w:val="00B56976"/>
    <w:rsid w:val="00B56990"/>
    <w:rsid w:val="00B56B52"/>
    <w:rsid w:val="00B56BF3"/>
    <w:rsid w:val="00B56EE5"/>
    <w:rsid w:val="00B57998"/>
    <w:rsid w:val="00B60249"/>
    <w:rsid w:val="00B60D96"/>
    <w:rsid w:val="00B61366"/>
    <w:rsid w:val="00B616DE"/>
    <w:rsid w:val="00B617B7"/>
    <w:rsid w:val="00B61A59"/>
    <w:rsid w:val="00B61F1E"/>
    <w:rsid w:val="00B61FE5"/>
    <w:rsid w:val="00B62585"/>
    <w:rsid w:val="00B629AC"/>
    <w:rsid w:val="00B62B5B"/>
    <w:rsid w:val="00B632B9"/>
    <w:rsid w:val="00B63519"/>
    <w:rsid w:val="00B635D6"/>
    <w:rsid w:val="00B636E9"/>
    <w:rsid w:val="00B63A39"/>
    <w:rsid w:val="00B64074"/>
    <w:rsid w:val="00B642EB"/>
    <w:rsid w:val="00B64341"/>
    <w:rsid w:val="00B6438B"/>
    <w:rsid w:val="00B64948"/>
    <w:rsid w:val="00B650ED"/>
    <w:rsid w:val="00B653CA"/>
    <w:rsid w:val="00B656EE"/>
    <w:rsid w:val="00B65BD3"/>
    <w:rsid w:val="00B6628D"/>
    <w:rsid w:val="00B664C2"/>
    <w:rsid w:val="00B6664C"/>
    <w:rsid w:val="00B66668"/>
    <w:rsid w:val="00B66879"/>
    <w:rsid w:val="00B66985"/>
    <w:rsid w:val="00B66EB1"/>
    <w:rsid w:val="00B67220"/>
    <w:rsid w:val="00B675D8"/>
    <w:rsid w:val="00B67A2E"/>
    <w:rsid w:val="00B67AC0"/>
    <w:rsid w:val="00B67C23"/>
    <w:rsid w:val="00B70986"/>
    <w:rsid w:val="00B7140A"/>
    <w:rsid w:val="00B7142C"/>
    <w:rsid w:val="00B71A2A"/>
    <w:rsid w:val="00B72045"/>
    <w:rsid w:val="00B72123"/>
    <w:rsid w:val="00B722F8"/>
    <w:rsid w:val="00B72459"/>
    <w:rsid w:val="00B724E0"/>
    <w:rsid w:val="00B7255A"/>
    <w:rsid w:val="00B72A97"/>
    <w:rsid w:val="00B72B51"/>
    <w:rsid w:val="00B730D3"/>
    <w:rsid w:val="00B7388D"/>
    <w:rsid w:val="00B739B1"/>
    <w:rsid w:val="00B73A79"/>
    <w:rsid w:val="00B73E4D"/>
    <w:rsid w:val="00B745B2"/>
    <w:rsid w:val="00B74713"/>
    <w:rsid w:val="00B74B30"/>
    <w:rsid w:val="00B74BE1"/>
    <w:rsid w:val="00B752AD"/>
    <w:rsid w:val="00B75AD3"/>
    <w:rsid w:val="00B762D6"/>
    <w:rsid w:val="00B76394"/>
    <w:rsid w:val="00B76693"/>
    <w:rsid w:val="00B76E75"/>
    <w:rsid w:val="00B77173"/>
    <w:rsid w:val="00B771E7"/>
    <w:rsid w:val="00B77415"/>
    <w:rsid w:val="00B7758F"/>
    <w:rsid w:val="00B80A15"/>
    <w:rsid w:val="00B80FB0"/>
    <w:rsid w:val="00B81183"/>
    <w:rsid w:val="00B818FD"/>
    <w:rsid w:val="00B81CD2"/>
    <w:rsid w:val="00B81D5B"/>
    <w:rsid w:val="00B823EF"/>
    <w:rsid w:val="00B82660"/>
    <w:rsid w:val="00B833D5"/>
    <w:rsid w:val="00B836F7"/>
    <w:rsid w:val="00B83C51"/>
    <w:rsid w:val="00B8429D"/>
    <w:rsid w:val="00B845D2"/>
    <w:rsid w:val="00B846CC"/>
    <w:rsid w:val="00B84743"/>
    <w:rsid w:val="00B84A6C"/>
    <w:rsid w:val="00B84AFF"/>
    <w:rsid w:val="00B84B5B"/>
    <w:rsid w:val="00B84B71"/>
    <w:rsid w:val="00B84D38"/>
    <w:rsid w:val="00B85512"/>
    <w:rsid w:val="00B85704"/>
    <w:rsid w:val="00B85C80"/>
    <w:rsid w:val="00B85F9B"/>
    <w:rsid w:val="00B86063"/>
    <w:rsid w:val="00B86A0F"/>
    <w:rsid w:val="00B90038"/>
    <w:rsid w:val="00B901FB"/>
    <w:rsid w:val="00B90627"/>
    <w:rsid w:val="00B9067C"/>
    <w:rsid w:val="00B90729"/>
    <w:rsid w:val="00B9095E"/>
    <w:rsid w:val="00B90ADE"/>
    <w:rsid w:val="00B90EBB"/>
    <w:rsid w:val="00B91062"/>
    <w:rsid w:val="00B9147F"/>
    <w:rsid w:val="00B9167F"/>
    <w:rsid w:val="00B91D58"/>
    <w:rsid w:val="00B92467"/>
    <w:rsid w:val="00B929AA"/>
    <w:rsid w:val="00B92D74"/>
    <w:rsid w:val="00B932A5"/>
    <w:rsid w:val="00B935A9"/>
    <w:rsid w:val="00B936C9"/>
    <w:rsid w:val="00B939D3"/>
    <w:rsid w:val="00B93DB4"/>
    <w:rsid w:val="00B94157"/>
    <w:rsid w:val="00B942BE"/>
    <w:rsid w:val="00B9465E"/>
    <w:rsid w:val="00B947FA"/>
    <w:rsid w:val="00B94866"/>
    <w:rsid w:val="00B94D2D"/>
    <w:rsid w:val="00B94EFD"/>
    <w:rsid w:val="00B95303"/>
    <w:rsid w:val="00B956F5"/>
    <w:rsid w:val="00B95815"/>
    <w:rsid w:val="00B95EDE"/>
    <w:rsid w:val="00B966A1"/>
    <w:rsid w:val="00B966DA"/>
    <w:rsid w:val="00B969FB"/>
    <w:rsid w:val="00B96B67"/>
    <w:rsid w:val="00B96C02"/>
    <w:rsid w:val="00B96C58"/>
    <w:rsid w:val="00B97113"/>
    <w:rsid w:val="00B973C7"/>
    <w:rsid w:val="00BA01E0"/>
    <w:rsid w:val="00BA075C"/>
    <w:rsid w:val="00BA0909"/>
    <w:rsid w:val="00BA10EF"/>
    <w:rsid w:val="00BA1145"/>
    <w:rsid w:val="00BA12B9"/>
    <w:rsid w:val="00BA1907"/>
    <w:rsid w:val="00BA1CF9"/>
    <w:rsid w:val="00BA2190"/>
    <w:rsid w:val="00BA29E7"/>
    <w:rsid w:val="00BA2A7D"/>
    <w:rsid w:val="00BA2B40"/>
    <w:rsid w:val="00BA2C88"/>
    <w:rsid w:val="00BA33C3"/>
    <w:rsid w:val="00BA346E"/>
    <w:rsid w:val="00BA3588"/>
    <w:rsid w:val="00BA3C3A"/>
    <w:rsid w:val="00BA3EBB"/>
    <w:rsid w:val="00BA3F94"/>
    <w:rsid w:val="00BA3FD2"/>
    <w:rsid w:val="00BA432A"/>
    <w:rsid w:val="00BA4465"/>
    <w:rsid w:val="00BA483D"/>
    <w:rsid w:val="00BA4F7F"/>
    <w:rsid w:val="00BA53E6"/>
    <w:rsid w:val="00BA5A37"/>
    <w:rsid w:val="00BA5AEA"/>
    <w:rsid w:val="00BA5BB1"/>
    <w:rsid w:val="00BA5D01"/>
    <w:rsid w:val="00BA5E7A"/>
    <w:rsid w:val="00BA5EE6"/>
    <w:rsid w:val="00BA5FB8"/>
    <w:rsid w:val="00BA6584"/>
    <w:rsid w:val="00BA693F"/>
    <w:rsid w:val="00BA6A10"/>
    <w:rsid w:val="00BA6B18"/>
    <w:rsid w:val="00BA6D8D"/>
    <w:rsid w:val="00BA73C9"/>
    <w:rsid w:val="00BA75D9"/>
    <w:rsid w:val="00BA7A41"/>
    <w:rsid w:val="00BA7C50"/>
    <w:rsid w:val="00BB05AC"/>
    <w:rsid w:val="00BB10B8"/>
    <w:rsid w:val="00BB10E2"/>
    <w:rsid w:val="00BB1104"/>
    <w:rsid w:val="00BB16EA"/>
    <w:rsid w:val="00BB1BF9"/>
    <w:rsid w:val="00BB2785"/>
    <w:rsid w:val="00BB285A"/>
    <w:rsid w:val="00BB343C"/>
    <w:rsid w:val="00BB3553"/>
    <w:rsid w:val="00BB37E2"/>
    <w:rsid w:val="00BB3849"/>
    <w:rsid w:val="00BB3A02"/>
    <w:rsid w:val="00BB3BE8"/>
    <w:rsid w:val="00BB3D75"/>
    <w:rsid w:val="00BB3E68"/>
    <w:rsid w:val="00BB3F36"/>
    <w:rsid w:val="00BB4895"/>
    <w:rsid w:val="00BB48F0"/>
    <w:rsid w:val="00BB49B8"/>
    <w:rsid w:val="00BB4A05"/>
    <w:rsid w:val="00BB4CB4"/>
    <w:rsid w:val="00BB4D75"/>
    <w:rsid w:val="00BB4FAF"/>
    <w:rsid w:val="00BB52BF"/>
    <w:rsid w:val="00BB549E"/>
    <w:rsid w:val="00BB5CEE"/>
    <w:rsid w:val="00BB6715"/>
    <w:rsid w:val="00BB69BC"/>
    <w:rsid w:val="00BB6EA6"/>
    <w:rsid w:val="00BB70E4"/>
    <w:rsid w:val="00BB714A"/>
    <w:rsid w:val="00BB7207"/>
    <w:rsid w:val="00BB744F"/>
    <w:rsid w:val="00BB7675"/>
    <w:rsid w:val="00BB7943"/>
    <w:rsid w:val="00BB7DAD"/>
    <w:rsid w:val="00BB7F9B"/>
    <w:rsid w:val="00BC023E"/>
    <w:rsid w:val="00BC0524"/>
    <w:rsid w:val="00BC064D"/>
    <w:rsid w:val="00BC0B12"/>
    <w:rsid w:val="00BC0E76"/>
    <w:rsid w:val="00BC1E20"/>
    <w:rsid w:val="00BC1F08"/>
    <w:rsid w:val="00BC1F88"/>
    <w:rsid w:val="00BC206D"/>
    <w:rsid w:val="00BC20B4"/>
    <w:rsid w:val="00BC2702"/>
    <w:rsid w:val="00BC27B7"/>
    <w:rsid w:val="00BC2BC9"/>
    <w:rsid w:val="00BC2F5B"/>
    <w:rsid w:val="00BC2FE6"/>
    <w:rsid w:val="00BC312A"/>
    <w:rsid w:val="00BC34BA"/>
    <w:rsid w:val="00BC3FFC"/>
    <w:rsid w:val="00BC4021"/>
    <w:rsid w:val="00BC4242"/>
    <w:rsid w:val="00BC448A"/>
    <w:rsid w:val="00BC4A06"/>
    <w:rsid w:val="00BC4D61"/>
    <w:rsid w:val="00BC605A"/>
    <w:rsid w:val="00BC60E5"/>
    <w:rsid w:val="00BC66B2"/>
    <w:rsid w:val="00BC6A29"/>
    <w:rsid w:val="00BC7044"/>
    <w:rsid w:val="00BC7066"/>
    <w:rsid w:val="00BC7895"/>
    <w:rsid w:val="00BC7DAD"/>
    <w:rsid w:val="00BC7FC1"/>
    <w:rsid w:val="00BD01EC"/>
    <w:rsid w:val="00BD07ED"/>
    <w:rsid w:val="00BD09CD"/>
    <w:rsid w:val="00BD0B39"/>
    <w:rsid w:val="00BD1623"/>
    <w:rsid w:val="00BD2055"/>
    <w:rsid w:val="00BD208D"/>
    <w:rsid w:val="00BD2513"/>
    <w:rsid w:val="00BD2EB0"/>
    <w:rsid w:val="00BD2ED2"/>
    <w:rsid w:val="00BD3179"/>
    <w:rsid w:val="00BD3459"/>
    <w:rsid w:val="00BD367A"/>
    <w:rsid w:val="00BD384B"/>
    <w:rsid w:val="00BD3940"/>
    <w:rsid w:val="00BD3AD9"/>
    <w:rsid w:val="00BD4C89"/>
    <w:rsid w:val="00BD5218"/>
    <w:rsid w:val="00BD55A8"/>
    <w:rsid w:val="00BD56AA"/>
    <w:rsid w:val="00BD5807"/>
    <w:rsid w:val="00BD5B01"/>
    <w:rsid w:val="00BD5D85"/>
    <w:rsid w:val="00BD63ED"/>
    <w:rsid w:val="00BD6576"/>
    <w:rsid w:val="00BD6689"/>
    <w:rsid w:val="00BD6EFF"/>
    <w:rsid w:val="00BD6F07"/>
    <w:rsid w:val="00BD708C"/>
    <w:rsid w:val="00BD7B0C"/>
    <w:rsid w:val="00BD7B38"/>
    <w:rsid w:val="00BD7BCE"/>
    <w:rsid w:val="00BD7BD1"/>
    <w:rsid w:val="00BD7F71"/>
    <w:rsid w:val="00BD7FB8"/>
    <w:rsid w:val="00BE0987"/>
    <w:rsid w:val="00BE0AC6"/>
    <w:rsid w:val="00BE12E2"/>
    <w:rsid w:val="00BE1359"/>
    <w:rsid w:val="00BE149B"/>
    <w:rsid w:val="00BE1D72"/>
    <w:rsid w:val="00BE1E2C"/>
    <w:rsid w:val="00BE1F37"/>
    <w:rsid w:val="00BE200D"/>
    <w:rsid w:val="00BE2153"/>
    <w:rsid w:val="00BE2287"/>
    <w:rsid w:val="00BE239A"/>
    <w:rsid w:val="00BE25F9"/>
    <w:rsid w:val="00BE38F8"/>
    <w:rsid w:val="00BE39BF"/>
    <w:rsid w:val="00BE3C3E"/>
    <w:rsid w:val="00BE3CA0"/>
    <w:rsid w:val="00BE4555"/>
    <w:rsid w:val="00BE547D"/>
    <w:rsid w:val="00BE54B8"/>
    <w:rsid w:val="00BE56D9"/>
    <w:rsid w:val="00BE5705"/>
    <w:rsid w:val="00BE6377"/>
    <w:rsid w:val="00BE6386"/>
    <w:rsid w:val="00BE688A"/>
    <w:rsid w:val="00BE688C"/>
    <w:rsid w:val="00BE68DF"/>
    <w:rsid w:val="00BE6A68"/>
    <w:rsid w:val="00BE6B62"/>
    <w:rsid w:val="00BE6C5B"/>
    <w:rsid w:val="00BE6D39"/>
    <w:rsid w:val="00BE7081"/>
    <w:rsid w:val="00BE7176"/>
    <w:rsid w:val="00BE72B9"/>
    <w:rsid w:val="00BE737D"/>
    <w:rsid w:val="00BE7548"/>
    <w:rsid w:val="00BE761F"/>
    <w:rsid w:val="00BE7F0B"/>
    <w:rsid w:val="00BF0650"/>
    <w:rsid w:val="00BF0728"/>
    <w:rsid w:val="00BF0B13"/>
    <w:rsid w:val="00BF0B99"/>
    <w:rsid w:val="00BF0E3E"/>
    <w:rsid w:val="00BF19A4"/>
    <w:rsid w:val="00BF1B84"/>
    <w:rsid w:val="00BF1CBC"/>
    <w:rsid w:val="00BF31C1"/>
    <w:rsid w:val="00BF31E9"/>
    <w:rsid w:val="00BF3384"/>
    <w:rsid w:val="00BF34D7"/>
    <w:rsid w:val="00BF3969"/>
    <w:rsid w:val="00BF3A15"/>
    <w:rsid w:val="00BF4341"/>
    <w:rsid w:val="00BF437E"/>
    <w:rsid w:val="00BF49BF"/>
    <w:rsid w:val="00BF4D6D"/>
    <w:rsid w:val="00BF5C49"/>
    <w:rsid w:val="00BF5E2B"/>
    <w:rsid w:val="00BF6020"/>
    <w:rsid w:val="00BF631B"/>
    <w:rsid w:val="00BF65ED"/>
    <w:rsid w:val="00BF67AD"/>
    <w:rsid w:val="00BF6DB1"/>
    <w:rsid w:val="00BF6FD4"/>
    <w:rsid w:val="00BF7164"/>
    <w:rsid w:val="00BF7868"/>
    <w:rsid w:val="00BF7D72"/>
    <w:rsid w:val="00C00485"/>
    <w:rsid w:val="00C0055B"/>
    <w:rsid w:val="00C0064A"/>
    <w:rsid w:val="00C006B1"/>
    <w:rsid w:val="00C00A0F"/>
    <w:rsid w:val="00C00B26"/>
    <w:rsid w:val="00C00E8A"/>
    <w:rsid w:val="00C00EEE"/>
    <w:rsid w:val="00C010CF"/>
    <w:rsid w:val="00C01146"/>
    <w:rsid w:val="00C01492"/>
    <w:rsid w:val="00C01609"/>
    <w:rsid w:val="00C0176D"/>
    <w:rsid w:val="00C01C3A"/>
    <w:rsid w:val="00C01F4E"/>
    <w:rsid w:val="00C02244"/>
    <w:rsid w:val="00C027B1"/>
    <w:rsid w:val="00C028E4"/>
    <w:rsid w:val="00C02FA9"/>
    <w:rsid w:val="00C02FCF"/>
    <w:rsid w:val="00C031B9"/>
    <w:rsid w:val="00C031F6"/>
    <w:rsid w:val="00C03356"/>
    <w:rsid w:val="00C0355A"/>
    <w:rsid w:val="00C03727"/>
    <w:rsid w:val="00C03AA4"/>
    <w:rsid w:val="00C040A1"/>
    <w:rsid w:val="00C04C43"/>
    <w:rsid w:val="00C0503F"/>
    <w:rsid w:val="00C0523F"/>
    <w:rsid w:val="00C0530B"/>
    <w:rsid w:val="00C05C29"/>
    <w:rsid w:val="00C064BC"/>
    <w:rsid w:val="00C066E7"/>
    <w:rsid w:val="00C06746"/>
    <w:rsid w:val="00C06D17"/>
    <w:rsid w:val="00C06FCE"/>
    <w:rsid w:val="00C074A1"/>
    <w:rsid w:val="00C07E28"/>
    <w:rsid w:val="00C07F0E"/>
    <w:rsid w:val="00C107D5"/>
    <w:rsid w:val="00C10964"/>
    <w:rsid w:val="00C1172F"/>
    <w:rsid w:val="00C11AEA"/>
    <w:rsid w:val="00C11B8E"/>
    <w:rsid w:val="00C11BD0"/>
    <w:rsid w:val="00C11EC0"/>
    <w:rsid w:val="00C11F01"/>
    <w:rsid w:val="00C11F41"/>
    <w:rsid w:val="00C1210C"/>
    <w:rsid w:val="00C12658"/>
    <w:rsid w:val="00C142FE"/>
    <w:rsid w:val="00C14615"/>
    <w:rsid w:val="00C147AD"/>
    <w:rsid w:val="00C15070"/>
    <w:rsid w:val="00C153DF"/>
    <w:rsid w:val="00C154D8"/>
    <w:rsid w:val="00C154E9"/>
    <w:rsid w:val="00C15E43"/>
    <w:rsid w:val="00C16369"/>
    <w:rsid w:val="00C16444"/>
    <w:rsid w:val="00C1687A"/>
    <w:rsid w:val="00C168C9"/>
    <w:rsid w:val="00C171F0"/>
    <w:rsid w:val="00C17B18"/>
    <w:rsid w:val="00C2017F"/>
    <w:rsid w:val="00C2034F"/>
    <w:rsid w:val="00C2084E"/>
    <w:rsid w:val="00C20CF4"/>
    <w:rsid w:val="00C20EB9"/>
    <w:rsid w:val="00C2105F"/>
    <w:rsid w:val="00C2136B"/>
    <w:rsid w:val="00C218AD"/>
    <w:rsid w:val="00C21FB0"/>
    <w:rsid w:val="00C221B1"/>
    <w:rsid w:val="00C22451"/>
    <w:rsid w:val="00C22531"/>
    <w:rsid w:val="00C22640"/>
    <w:rsid w:val="00C22B01"/>
    <w:rsid w:val="00C22E65"/>
    <w:rsid w:val="00C23696"/>
    <w:rsid w:val="00C23E1E"/>
    <w:rsid w:val="00C23F69"/>
    <w:rsid w:val="00C2414A"/>
    <w:rsid w:val="00C24666"/>
    <w:rsid w:val="00C247CF"/>
    <w:rsid w:val="00C248FE"/>
    <w:rsid w:val="00C24DA7"/>
    <w:rsid w:val="00C2523F"/>
    <w:rsid w:val="00C2551C"/>
    <w:rsid w:val="00C25571"/>
    <w:rsid w:val="00C255A3"/>
    <w:rsid w:val="00C255D5"/>
    <w:rsid w:val="00C25EE4"/>
    <w:rsid w:val="00C2666E"/>
    <w:rsid w:val="00C268E2"/>
    <w:rsid w:val="00C26BFE"/>
    <w:rsid w:val="00C26CF9"/>
    <w:rsid w:val="00C26FAB"/>
    <w:rsid w:val="00C274BD"/>
    <w:rsid w:val="00C274C9"/>
    <w:rsid w:val="00C2764C"/>
    <w:rsid w:val="00C30181"/>
    <w:rsid w:val="00C30247"/>
    <w:rsid w:val="00C30D2B"/>
    <w:rsid w:val="00C30DA9"/>
    <w:rsid w:val="00C30E9E"/>
    <w:rsid w:val="00C310BF"/>
    <w:rsid w:val="00C3118F"/>
    <w:rsid w:val="00C313D8"/>
    <w:rsid w:val="00C313EF"/>
    <w:rsid w:val="00C315BD"/>
    <w:rsid w:val="00C31B51"/>
    <w:rsid w:val="00C31C6E"/>
    <w:rsid w:val="00C31CA7"/>
    <w:rsid w:val="00C31E31"/>
    <w:rsid w:val="00C31F2A"/>
    <w:rsid w:val="00C3222C"/>
    <w:rsid w:val="00C32C28"/>
    <w:rsid w:val="00C32C54"/>
    <w:rsid w:val="00C32F21"/>
    <w:rsid w:val="00C3346B"/>
    <w:rsid w:val="00C334B5"/>
    <w:rsid w:val="00C33F46"/>
    <w:rsid w:val="00C345DD"/>
    <w:rsid w:val="00C3461C"/>
    <w:rsid w:val="00C348F1"/>
    <w:rsid w:val="00C34C12"/>
    <w:rsid w:val="00C34C96"/>
    <w:rsid w:val="00C34CBF"/>
    <w:rsid w:val="00C34DBD"/>
    <w:rsid w:val="00C34FF7"/>
    <w:rsid w:val="00C3522C"/>
    <w:rsid w:val="00C352E6"/>
    <w:rsid w:val="00C355F7"/>
    <w:rsid w:val="00C3651E"/>
    <w:rsid w:val="00C36618"/>
    <w:rsid w:val="00C36797"/>
    <w:rsid w:val="00C3714A"/>
    <w:rsid w:val="00C372D0"/>
    <w:rsid w:val="00C37D11"/>
    <w:rsid w:val="00C37D27"/>
    <w:rsid w:val="00C37E84"/>
    <w:rsid w:val="00C40005"/>
    <w:rsid w:val="00C4017E"/>
    <w:rsid w:val="00C404A1"/>
    <w:rsid w:val="00C40983"/>
    <w:rsid w:val="00C40B99"/>
    <w:rsid w:val="00C40DDE"/>
    <w:rsid w:val="00C40EA6"/>
    <w:rsid w:val="00C40EF1"/>
    <w:rsid w:val="00C40F8D"/>
    <w:rsid w:val="00C4100D"/>
    <w:rsid w:val="00C41283"/>
    <w:rsid w:val="00C412DA"/>
    <w:rsid w:val="00C4177B"/>
    <w:rsid w:val="00C41B04"/>
    <w:rsid w:val="00C41C72"/>
    <w:rsid w:val="00C42904"/>
    <w:rsid w:val="00C42CD8"/>
    <w:rsid w:val="00C42CF7"/>
    <w:rsid w:val="00C42DC2"/>
    <w:rsid w:val="00C42EC5"/>
    <w:rsid w:val="00C42F83"/>
    <w:rsid w:val="00C4305C"/>
    <w:rsid w:val="00C43ACD"/>
    <w:rsid w:val="00C43D76"/>
    <w:rsid w:val="00C43E57"/>
    <w:rsid w:val="00C43FF5"/>
    <w:rsid w:val="00C4412A"/>
    <w:rsid w:val="00C443A8"/>
    <w:rsid w:val="00C445C2"/>
    <w:rsid w:val="00C449C3"/>
    <w:rsid w:val="00C44AFF"/>
    <w:rsid w:val="00C44C30"/>
    <w:rsid w:val="00C44F3B"/>
    <w:rsid w:val="00C45042"/>
    <w:rsid w:val="00C45360"/>
    <w:rsid w:val="00C45576"/>
    <w:rsid w:val="00C45CE5"/>
    <w:rsid w:val="00C4631F"/>
    <w:rsid w:val="00C46B19"/>
    <w:rsid w:val="00C46BB3"/>
    <w:rsid w:val="00C46FC8"/>
    <w:rsid w:val="00C47157"/>
    <w:rsid w:val="00C47186"/>
    <w:rsid w:val="00C473C6"/>
    <w:rsid w:val="00C4747D"/>
    <w:rsid w:val="00C50678"/>
    <w:rsid w:val="00C50DAE"/>
    <w:rsid w:val="00C5155C"/>
    <w:rsid w:val="00C515C7"/>
    <w:rsid w:val="00C525AB"/>
    <w:rsid w:val="00C527A7"/>
    <w:rsid w:val="00C528D7"/>
    <w:rsid w:val="00C52969"/>
    <w:rsid w:val="00C529E8"/>
    <w:rsid w:val="00C52B9C"/>
    <w:rsid w:val="00C53012"/>
    <w:rsid w:val="00C530CD"/>
    <w:rsid w:val="00C53A79"/>
    <w:rsid w:val="00C53D09"/>
    <w:rsid w:val="00C54308"/>
    <w:rsid w:val="00C549AA"/>
    <w:rsid w:val="00C54BEB"/>
    <w:rsid w:val="00C54D6D"/>
    <w:rsid w:val="00C54D88"/>
    <w:rsid w:val="00C54D8C"/>
    <w:rsid w:val="00C551E6"/>
    <w:rsid w:val="00C5529D"/>
    <w:rsid w:val="00C55A87"/>
    <w:rsid w:val="00C56387"/>
    <w:rsid w:val="00C56679"/>
    <w:rsid w:val="00C5671D"/>
    <w:rsid w:val="00C5685B"/>
    <w:rsid w:val="00C577CC"/>
    <w:rsid w:val="00C57B84"/>
    <w:rsid w:val="00C601F5"/>
    <w:rsid w:val="00C60307"/>
    <w:rsid w:val="00C603A7"/>
    <w:rsid w:val="00C60540"/>
    <w:rsid w:val="00C6093B"/>
    <w:rsid w:val="00C60BFA"/>
    <w:rsid w:val="00C61035"/>
    <w:rsid w:val="00C6125A"/>
    <w:rsid w:val="00C614B0"/>
    <w:rsid w:val="00C6169E"/>
    <w:rsid w:val="00C61B42"/>
    <w:rsid w:val="00C61B9A"/>
    <w:rsid w:val="00C622F6"/>
    <w:rsid w:val="00C623B6"/>
    <w:rsid w:val="00C63369"/>
    <w:rsid w:val="00C63713"/>
    <w:rsid w:val="00C63D5A"/>
    <w:rsid w:val="00C63F55"/>
    <w:rsid w:val="00C64248"/>
    <w:rsid w:val="00C648F4"/>
    <w:rsid w:val="00C64B35"/>
    <w:rsid w:val="00C64FE6"/>
    <w:rsid w:val="00C65872"/>
    <w:rsid w:val="00C65A60"/>
    <w:rsid w:val="00C65CA6"/>
    <w:rsid w:val="00C65FAB"/>
    <w:rsid w:val="00C66311"/>
    <w:rsid w:val="00C66356"/>
    <w:rsid w:val="00C6639D"/>
    <w:rsid w:val="00C66C57"/>
    <w:rsid w:val="00C66CAD"/>
    <w:rsid w:val="00C67537"/>
    <w:rsid w:val="00C67CC6"/>
    <w:rsid w:val="00C70310"/>
    <w:rsid w:val="00C704E5"/>
    <w:rsid w:val="00C7057F"/>
    <w:rsid w:val="00C7074F"/>
    <w:rsid w:val="00C70C6D"/>
    <w:rsid w:val="00C71135"/>
    <w:rsid w:val="00C712DD"/>
    <w:rsid w:val="00C7147A"/>
    <w:rsid w:val="00C71DE5"/>
    <w:rsid w:val="00C72363"/>
    <w:rsid w:val="00C72AB0"/>
    <w:rsid w:val="00C731CD"/>
    <w:rsid w:val="00C7380C"/>
    <w:rsid w:val="00C73E51"/>
    <w:rsid w:val="00C740CC"/>
    <w:rsid w:val="00C74249"/>
    <w:rsid w:val="00C74873"/>
    <w:rsid w:val="00C755A1"/>
    <w:rsid w:val="00C7576A"/>
    <w:rsid w:val="00C75ADE"/>
    <w:rsid w:val="00C76541"/>
    <w:rsid w:val="00C766C1"/>
    <w:rsid w:val="00C76DFA"/>
    <w:rsid w:val="00C76FF8"/>
    <w:rsid w:val="00C77175"/>
    <w:rsid w:val="00C77AC4"/>
    <w:rsid w:val="00C77AD4"/>
    <w:rsid w:val="00C77D80"/>
    <w:rsid w:val="00C77E34"/>
    <w:rsid w:val="00C80651"/>
    <w:rsid w:val="00C809EF"/>
    <w:rsid w:val="00C80BCB"/>
    <w:rsid w:val="00C80CA0"/>
    <w:rsid w:val="00C8100C"/>
    <w:rsid w:val="00C8104F"/>
    <w:rsid w:val="00C81091"/>
    <w:rsid w:val="00C814E1"/>
    <w:rsid w:val="00C81865"/>
    <w:rsid w:val="00C8190D"/>
    <w:rsid w:val="00C819A5"/>
    <w:rsid w:val="00C81D50"/>
    <w:rsid w:val="00C81DF1"/>
    <w:rsid w:val="00C82046"/>
    <w:rsid w:val="00C82289"/>
    <w:rsid w:val="00C8263E"/>
    <w:rsid w:val="00C82976"/>
    <w:rsid w:val="00C83389"/>
    <w:rsid w:val="00C8343C"/>
    <w:rsid w:val="00C835C3"/>
    <w:rsid w:val="00C83ACA"/>
    <w:rsid w:val="00C84081"/>
    <w:rsid w:val="00C841E0"/>
    <w:rsid w:val="00C84DCC"/>
    <w:rsid w:val="00C84F4D"/>
    <w:rsid w:val="00C8527C"/>
    <w:rsid w:val="00C85475"/>
    <w:rsid w:val="00C857CB"/>
    <w:rsid w:val="00C85805"/>
    <w:rsid w:val="00C859D6"/>
    <w:rsid w:val="00C85D2A"/>
    <w:rsid w:val="00C85E73"/>
    <w:rsid w:val="00C86679"/>
    <w:rsid w:val="00C8740F"/>
    <w:rsid w:val="00C876A6"/>
    <w:rsid w:val="00C87FBB"/>
    <w:rsid w:val="00C904F9"/>
    <w:rsid w:val="00C90F10"/>
    <w:rsid w:val="00C915A8"/>
    <w:rsid w:val="00C91B97"/>
    <w:rsid w:val="00C91CAA"/>
    <w:rsid w:val="00C92038"/>
    <w:rsid w:val="00C92196"/>
    <w:rsid w:val="00C922FC"/>
    <w:rsid w:val="00C9244D"/>
    <w:rsid w:val="00C92EB6"/>
    <w:rsid w:val="00C92F6D"/>
    <w:rsid w:val="00C9307C"/>
    <w:rsid w:val="00C931A3"/>
    <w:rsid w:val="00C93211"/>
    <w:rsid w:val="00C9324A"/>
    <w:rsid w:val="00C939CC"/>
    <w:rsid w:val="00C93EC7"/>
    <w:rsid w:val="00C9429C"/>
    <w:rsid w:val="00C9468F"/>
    <w:rsid w:val="00C947F1"/>
    <w:rsid w:val="00C94BD7"/>
    <w:rsid w:val="00C94E86"/>
    <w:rsid w:val="00C94EA0"/>
    <w:rsid w:val="00C950AB"/>
    <w:rsid w:val="00C951A7"/>
    <w:rsid w:val="00C954D9"/>
    <w:rsid w:val="00C95B33"/>
    <w:rsid w:val="00C95C4D"/>
    <w:rsid w:val="00C95D7F"/>
    <w:rsid w:val="00C95EAF"/>
    <w:rsid w:val="00C961F9"/>
    <w:rsid w:val="00C965BB"/>
    <w:rsid w:val="00C9684D"/>
    <w:rsid w:val="00C968D8"/>
    <w:rsid w:val="00C969C2"/>
    <w:rsid w:val="00C969D9"/>
    <w:rsid w:val="00C96CFC"/>
    <w:rsid w:val="00C96E24"/>
    <w:rsid w:val="00C97148"/>
    <w:rsid w:val="00CA0063"/>
    <w:rsid w:val="00CA0399"/>
    <w:rsid w:val="00CA054F"/>
    <w:rsid w:val="00CA08D2"/>
    <w:rsid w:val="00CA0BA5"/>
    <w:rsid w:val="00CA0F61"/>
    <w:rsid w:val="00CA2A8B"/>
    <w:rsid w:val="00CA2E56"/>
    <w:rsid w:val="00CA3058"/>
    <w:rsid w:val="00CA32B4"/>
    <w:rsid w:val="00CA361C"/>
    <w:rsid w:val="00CA42ED"/>
    <w:rsid w:val="00CA464C"/>
    <w:rsid w:val="00CA4C5A"/>
    <w:rsid w:val="00CA50DC"/>
    <w:rsid w:val="00CA54B9"/>
    <w:rsid w:val="00CA55B6"/>
    <w:rsid w:val="00CA56AB"/>
    <w:rsid w:val="00CA5B41"/>
    <w:rsid w:val="00CA5F5F"/>
    <w:rsid w:val="00CA6192"/>
    <w:rsid w:val="00CA65A7"/>
    <w:rsid w:val="00CA6791"/>
    <w:rsid w:val="00CA69FB"/>
    <w:rsid w:val="00CA6AAD"/>
    <w:rsid w:val="00CA6F60"/>
    <w:rsid w:val="00CA7216"/>
    <w:rsid w:val="00CA797C"/>
    <w:rsid w:val="00CB0295"/>
    <w:rsid w:val="00CB02BE"/>
    <w:rsid w:val="00CB0880"/>
    <w:rsid w:val="00CB0890"/>
    <w:rsid w:val="00CB0AD1"/>
    <w:rsid w:val="00CB102D"/>
    <w:rsid w:val="00CB1593"/>
    <w:rsid w:val="00CB1E80"/>
    <w:rsid w:val="00CB1FBA"/>
    <w:rsid w:val="00CB204C"/>
    <w:rsid w:val="00CB20A3"/>
    <w:rsid w:val="00CB26AA"/>
    <w:rsid w:val="00CB26B8"/>
    <w:rsid w:val="00CB2C16"/>
    <w:rsid w:val="00CB3007"/>
    <w:rsid w:val="00CB34DF"/>
    <w:rsid w:val="00CB3AC9"/>
    <w:rsid w:val="00CB3E43"/>
    <w:rsid w:val="00CB4315"/>
    <w:rsid w:val="00CB4515"/>
    <w:rsid w:val="00CB4B9C"/>
    <w:rsid w:val="00CB4D66"/>
    <w:rsid w:val="00CB4D7D"/>
    <w:rsid w:val="00CB4FB3"/>
    <w:rsid w:val="00CB50CE"/>
    <w:rsid w:val="00CB5386"/>
    <w:rsid w:val="00CB5D65"/>
    <w:rsid w:val="00CB627D"/>
    <w:rsid w:val="00CB6622"/>
    <w:rsid w:val="00CB7446"/>
    <w:rsid w:val="00CB7C15"/>
    <w:rsid w:val="00CB7D5D"/>
    <w:rsid w:val="00CC0F93"/>
    <w:rsid w:val="00CC11FA"/>
    <w:rsid w:val="00CC1607"/>
    <w:rsid w:val="00CC1A35"/>
    <w:rsid w:val="00CC1BCC"/>
    <w:rsid w:val="00CC20B0"/>
    <w:rsid w:val="00CC2400"/>
    <w:rsid w:val="00CC2758"/>
    <w:rsid w:val="00CC29F2"/>
    <w:rsid w:val="00CC2D4D"/>
    <w:rsid w:val="00CC2E7D"/>
    <w:rsid w:val="00CC357E"/>
    <w:rsid w:val="00CC3AC2"/>
    <w:rsid w:val="00CC4540"/>
    <w:rsid w:val="00CC4691"/>
    <w:rsid w:val="00CC4BBB"/>
    <w:rsid w:val="00CC4D68"/>
    <w:rsid w:val="00CC50AC"/>
    <w:rsid w:val="00CC5321"/>
    <w:rsid w:val="00CC5600"/>
    <w:rsid w:val="00CC5B50"/>
    <w:rsid w:val="00CC60F8"/>
    <w:rsid w:val="00CC637E"/>
    <w:rsid w:val="00CC6712"/>
    <w:rsid w:val="00CC71FB"/>
    <w:rsid w:val="00CC7253"/>
    <w:rsid w:val="00CC7520"/>
    <w:rsid w:val="00CC779C"/>
    <w:rsid w:val="00CC7E17"/>
    <w:rsid w:val="00CC7EB5"/>
    <w:rsid w:val="00CC7F49"/>
    <w:rsid w:val="00CD00E2"/>
    <w:rsid w:val="00CD1659"/>
    <w:rsid w:val="00CD18E2"/>
    <w:rsid w:val="00CD1CB0"/>
    <w:rsid w:val="00CD2358"/>
    <w:rsid w:val="00CD274A"/>
    <w:rsid w:val="00CD36B0"/>
    <w:rsid w:val="00CD383C"/>
    <w:rsid w:val="00CD3D4B"/>
    <w:rsid w:val="00CD419A"/>
    <w:rsid w:val="00CD4203"/>
    <w:rsid w:val="00CD44AF"/>
    <w:rsid w:val="00CD496C"/>
    <w:rsid w:val="00CD5542"/>
    <w:rsid w:val="00CD55D2"/>
    <w:rsid w:val="00CD594F"/>
    <w:rsid w:val="00CD5972"/>
    <w:rsid w:val="00CD5E50"/>
    <w:rsid w:val="00CD5E5C"/>
    <w:rsid w:val="00CD6840"/>
    <w:rsid w:val="00CD7642"/>
    <w:rsid w:val="00CD7880"/>
    <w:rsid w:val="00CD7D61"/>
    <w:rsid w:val="00CE04F8"/>
    <w:rsid w:val="00CE0C28"/>
    <w:rsid w:val="00CE0CE5"/>
    <w:rsid w:val="00CE1036"/>
    <w:rsid w:val="00CE1861"/>
    <w:rsid w:val="00CE1B53"/>
    <w:rsid w:val="00CE1E04"/>
    <w:rsid w:val="00CE1E4D"/>
    <w:rsid w:val="00CE21C0"/>
    <w:rsid w:val="00CE255D"/>
    <w:rsid w:val="00CE26CC"/>
    <w:rsid w:val="00CE38EC"/>
    <w:rsid w:val="00CE3A25"/>
    <w:rsid w:val="00CE3AE6"/>
    <w:rsid w:val="00CE3D54"/>
    <w:rsid w:val="00CE3E76"/>
    <w:rsid w:val="00CE49D6"/>
    <w:rsid w:val="00CE4C57"/>
    <w:rsid w:val="00CE4EF2"/>
    <w:rsid w:val="00CE4F98"/>
    <w:rsid w:val="00CE5543"/>
    <w:rsid w:val="00CE563C"/>
    <w:rsid w:val="00CE5C23"/>
    <w:rsid w:val="00CE60E9"/>
    <w:rsid w:val="00CE61B6"/>
    <w:rsid w:val="00CE63A8"/>
    <w:rsid w:val="00CE6817"/>
    <w:rsid w:val="00CE6E49"/>
    <w:rsid w:val="00CE77ED"/>
    <w:rsid w:val="00CE7CAE"/>
    <w:rsid w:val="00CE7EAD"/>
    <w:rsid w:val="00CE7FD5"/>
    <w:rsid w:val="00CF0319"/>
    <w:rsid w:val="00CF065A"/>
    <w:rsid w:val="00CF1A86"/>
    <w:rsid w:val="00CF1FE4"/>
    <w:rsid w:val="00CF2366"/>
    <w:rsid w:val="00CF24D4"/>
    <w:rsid w:val="00CF2804"/>
    <w:rsid w:val="00CF2873"/>
    <w:rsid w:val="00CF2B12"/>
    <w:rsid w:val="00CF2B77"/>
    <w:rsid w:val="00CF2FDB"/>
    <w:rsid w:val="00CF32D3"/>
    <w:rsid w:val="00CF33BD"/>
    <w:rsid w:val="00CF349F"/>
    <w:rsid w:val="00CF36D8"/>
    <w:rsid w:val="00CF386E"/>
    <w:rsid w:val="00CF416E"/>
    <w:rsid w:val="00CF4A65"/>
    <w:rsid w:val="00CF4E3B"/>
    <w:rsid w:val="00CF4FF5"/>
    <w:rsid w:val="00CF5748"/>
    <w:rsid w:val="00CF5F9F"/>
    <w:rsid w:val="00CF613E"/>
    <w:rsid w:val="00CF614D"/>
    <w:rsid w:val="00CF65AE"/>
    <w:rsid w:val="00CF6770"/>
    <w:rsid w:val="00CF717D"/>
    <w:rsid w:val="00CF73FB"/>
    <w:rsid w:val="00CF7659"/>
    <w:rsid w:val="00CF7BE1"/>
    <w:rsid w:val="00CF7CFD"/>
    <w:rsid w:val="00CF7E44"/>
    <w:rsid w:val="00CF7E50"/>
    <w:rsid w:val="00D000E1"/>
    <w:rsid w:val="00D00192"/>
    <w:rsid w:val="00D0049B"/>
    <w:rsid w:val="00D00E71"/>
    <w:rsid w:val="00D013F9"/>
    <w:rsid w:val="00D019B4"/>
    <w:rsid w:val="00D019B6"/>
    <w:rsid w:val="00D01AD0"/>
    <w:rsid w:val="00D01D38"/>
    <w:rsid w:val="00D0215B"/>
    <w:rsid w:val="00D0227D"/>
    <w:rsid w:val="00D02288"/>
    <w:rsid w:val="00D0229A"/>
    <w:rsid w:val="00D02394"/>
    <w:rsid w:val="00D02895"/>
    <w:rsid w:val="00D02A13"/>
    <w:rsid w:val="00D02B48"/>
    <w:rsid w:val="00D02BFF"/>
    <w:rsid w:val="00D02C83"/>
    <w:rsid w:val="00D02ED5"/>
    <w:rsid w:val="00D0301F"/>
    <w:rsid w:val="00D0319E"/>
    <w:rsid w:val="00D036D0"/>
    <w:rsid w:val="00D03C71"/>
    <w:rsid w:val="00D04000"/>
    <w:rsid w:val="00D04434"/>
    <w:rsid w:val="00D04514"/>
    <w:rsid w:val="00D0470F"/>
    <w:rsid w:val="00D04BBC"/>
    <w:rsid w:val="00D05F8F"/>
    <w:rsid w:val="00D06A02"/>
    <w:rsid w:val="00D06B64"/>
    <w:rsid w:val="00D06F87"/>
    <w:rsid w:val="00D0726E"/>
    <w:rsid w:val="00D0759D"/>
    <w:rsid w:val="00D07792"/>
    <w:rsid w:val="00D079C0"/>
    <w:rsid w:val="00D100F9"/>
    <w:rsid w:val="00D1071D"/>
    <w:rsid w:val="00D107F5"/>
    <w:rsid w:val="00D109E4"/>
    <w:rsid w:val="00D10A72"/>
    <w:rsid w:val="00D10B85"/>
    <w:rsid w:val="00D10E76"/>
    <w:rsid w:val="00D11075"/>
    <w:rsid w:val="00D1120A"/>
    <w:rsid w:val="00D11402"/>
    <w:rsid w:val="00D115AF"/>
    <w:rsid w:val="00D11BBB"/>
    <w:rsid w:val="00D11BC9"/>
    <w:rsid w:val="00D125BE"/>
    <w:rsid w:val="00D125F2"/>
    <w:rsid w:val="00D12634"/>
    <w:rsid w:val="00D126A0"/>
    <w:rsid w:val="00D12730"/>
    <w:rsid w:val="00D1279D"/>
    <w:rsid w:val="00D12FAB"/>
    <w:rsid w:val="00D134CE"/>
    <w:rsid w:val="00D13848"/>
    <w:rsid w:val="00D13C0C"/>
    <w:rsid w:val="00D13E73"/>
    <w:rsid w:val="00D140C6"/>
    <w:rsid w:val="00D1410D"/>
    <w:rsid w:val="00D14145"/>
    <w:rsid w:val="00D1445C"/>
    <w:rsid w:val="00D1466E"/>
    <w:rsid w:val="00D14871"/>
    <w:rsid w:val="00D14882"/>
    <w:rsid w:val="00D14A9C"/>
    <w:rsid w:val="00D14CF1"/>
    <w:rsid w:val="00D152C3"/>
    <w:rsid w:val="00D15812"/>
    <w:rsid w:val="00D15C78"/>
    <w:rsid w:val="00D15F25"/>
    <w:rsid w:val="00D15FE6"/>
    <w:rsid w:val="00D16194"/>
    <w:rsid w:val="00D163D3"/>
    <w:rsid w:val="00D165F4"/>
    <w:rsid w:val="00D1672E"/>
    <w:rsid w:val="00D16FE2"/>
    <w:rsid w:val="00D17656"/>
    <w:rsid w:val="00D17786"/>
    <w:rsid w:val="00D17831"/>
    <w:rsid w:val="00D17967"/>
    <w:rsid w:val="00D17BA4"/>
    <w:rsid w:val="00D20199"/>
    <w:rsid w:val="00D20489"/>
    <w:rsid w:val="00D20826"/>
    <w:rsid w:val="00D20909"/>
    <w:rsid w:val="00D20A02"/>
    <w:rsid w:val="00D20D33"/>
    <w:rsid w:val="00D20DC5"/>
    <w:rsid w:val="00D218FD"/>
    <w:rsid w:val="00D21E2A"/>
    <w:rsid w:val="00D2200C"/>
    <w:rsid w:val="00D223A0"/>
    <w:rsid w:val="00D22420"/>
    <w:rsid w:val="00D2273A"/>
    <w:rsid w:val="00D23216"/>
    <w:rsid w:val="00D23326"/>
    <w:rsid w:val="00D2397F"/>
    <w:rsid w:val="00D24300"/>
    <w:rsid w:val="00D2446C"/>
    <w:rsid w:val="00D2488E"/>
    <w:rsid w:val="00D24EF9"/>
    <w:rsid w:val="00D24FE7"/>
    <w:rsid w:val="00D24FE8"/>
    <w:rsid w:val="00D251D5"/>
    <w:rsid w:val="00D25925"/>
    <w:rsid w:val="00D25DF4"/>
    <w:rsid w:val="00D25F76"/>
    <w:rsid w:val="00D25F91"/>
    <w:rsid w:val="00D2616D"/>
    <w:rsid w:val="00D2642E"/>
    <w:rsid w:val="00D266B2"/>
    <w:rsid w:val="00D26BE0"/>
    <w:rsid w:val="00D26DAA"/>
    <w:rsid w:val="00D26FD2"/>
    <w:rsid w:val="00D27579"/>
    <w:rsid w:val="00D27F54"/>
    <w:rsid w:val="00D3005B"/>
    <w:rsid w:val="00D30157"/>
    <w:rsid w:val="00D30589"/>
    <w:rsid w:val="00D308B6"/>
    <w:rsid w:val="00D30DD7"/>
    <w:rsid w:val="00D314F3"/>
    <w:rsid w:val="00D314F8"/>
    <w:rsid w:val="00D31549"/>
    <w:rsid w:val="00D316D5"/>
    <w:rsid w:val="00D31786"/>
    <w:rsid w:val="00D32055"/>
    <w:rsid w:val="00D3214D"/>
    <w:rsid w:val="00D324C8"/>
    <w:rsid w:val="00D328F4"/>
    <w:rsid w:val="00D32B31"/>
    <w:rsid w:val="00D32EF3"/>
    <w:rsid w:val="00D332BB"/>
    <w:rsid w:val="00D3360E"/>
    <w:rsid w:val="00D336DE"/>
    <w:rsid w:val="00D33816"/>
    <w:rsid w:val="00D33921"/>
    <w:rsid w:val="00D33932"/>
    <w:rsid w:val="00D34470"/>
    <w:rsid w:val="00D345CF"/>
    <w:rsid w:val="00D34B30"/>
    <w:rsid w:val="00D34C5E"/>
    <w:rsid w:val="00D3501B"/>
    <w:rsid w:val="00D3503F"/>
    <w:rsid w:val="00D35451"/>
    <w:rsid w:val="00D354A3"/>
    <w:rsid w:val="00D36183"/>
    <w:rsid w:val="00D36301"/>
    <w:rsid w:val="00D36690"/>
    <w:rsid w:val="00D3689B"/>
    <w:rsid w:val="00D368D2"/>
    <w:rsid w:val="00D370A0"/>
    <w:rsid w:val="00D37704"/>
    <w:rsid w:val="00D37C3B"/>
    <w:rsid w:val="00D40058"/>
    <w:rsid w:val="00D40085"/>
    <w:rsid w:val="00D4088C"/>
    <w:rsid w:val="00D41176"/>
    <w:rsid w:val="00D41226"/>
    <w:rsid w:val="00D41698"/>
    <w:rsid w:val="00D418D0"/>
    <w:rsid w:val="00D41D95"/>
    <w:rsid w:val="00D4203A"/>
    <w:rsid w:val="00D42158"/>
    <w:rsid w:val="00D423EB"/>
    <w:rsid w:val="00D427AC"/>
    <w:rsid w:val="00D428D2"/>
    <w:rsid w:val="00D42EEE"/>
    <w:rsid w:val="00D42FBE"/>
    <w:rsid w:val="00D4342E"/>
    <w:rsid w:val="00D436FD"/>
    <w:rsid w:val="00D43A7D"/>
    <w:rsid w:val="00D43D36"/>
    <w:rsid w:val="00D44073"/>
    <w:rsid w:val="00D44167"/>
    <w:rsid w:val="00D44675"/>
    <w:rsid w:val="00D4481F"/>
    <w:rsid w:val="00D4498E"/>
    <w:rsid w:val="00D44D37"/>
    <w:rsid w:val="00D45119"/>
    <w:rsid w:val="00D452FF"/>
    <w:rsid w:val="00D4540A"/>
    <w:rsid w:val="00D4597F"/>
    <w:rsid w:val="00D45B2B"/>
    <w:rsid w:val="00D46075"/>
    <w:rsid w:val="00D4612D"/>
    <w:rsid w:val="00D4629F"/>
    <w:rsid w:val="00D46500"/>
    <w:rsid w:val="00D46566"/>
    <w:rsid w:val="00D4683B"/>
    <w:rsid w:val="00D4686B"/>
    <w:rsid w:val="00D47E09"/>
    <w:rsid w:val="00D5066C"/>
    <w:rsid w:val="00D50CF1"/>
    <w:rsid w:val="00D51475"/>
    <w:rsid w:val="00D5203E"/>
    <w:rsid w:val="00D5212F"/>
    <w:rsid w:val="00D52CA8"/>
    <w:rsid w:val="00D52D58"/>
    <w:rsid w:val="00D52DD2"/>
    <w:rsid w:val="00D53393"/>
    <w:rsid w:val="00D53416"/>
    <w:rsid w:val="00D535E4"/>
    <w:rsid w:val="00D53A6A"/>
    <w:rsid w:val="00D53E26"/>
    <w:rsid w:val="00D54105"/>
    <w:rsid w:val="00D5411C"/>
    <w:rsid w:val="00D5462E"/>
    <w:rsid w:val="00D547A6"/>
    <w:rsid w:val="00D54F43"/>
    <w:rsid w:val="00D550FA"/>
    <w:rsid w:val="00D5519B"/>
    <w:rsid w:val="00D555DA"/>
    <w:rsid w:val="00D5591E"/>
    <w:rsid w:val="00D55B45"/>
    <w:rsid w:val="00D55CDD"/>
    <w:rsid w:val="00D56374"/>
    <w:rsid w:val="00D56413"/>
    <w:rsid w:val="00D5649C"/>
    <w:rsid w:val="00D5695C"/>
    <w:rsid w:val="00D56A22"/>
    <w:rsid w:val="00D56D20"/>
    <w:rsid w:val="00D570C0"/>
    <w:rsid w:val="00D57112"/>
    <w:rsid w:val="00D57383"/>
    <w:rsid w:val="00D575F3"/>
    <w:rsid w:val="00D576DB"/>
    <w:rsid w:val="00D57CB6"/>
    <w:rsid w:val="00D57DC3"/>
    <w:rsid w:val="00D57F78"/>
    <w:rsid w:val="00D601EC"/>
    <w:rsid w:val="00D603CD"/>
    <w:rsid w:val="00D603F5"/>
    <w:rsid w:val="00D60452"/>
    <w:rsid w:val="00D6082B"/>
    <w:rsid w:val="00D60F77"/>
    <w:rsid w:val="00D611AB"/>
    <w:rsid w:val="00D61344"/>
    <w:rsid w:val="00D61987"/>
    <w:rsid w:val="00D61D03"/>
    <w:rsid w:val="00D61DA2"/>
    <w:rsid w:val="00D6200D"/>
    <w:rsid w:val="00D620D1"/>
    <w:rsid w:val="00D62932"/>
    <w:rsid w:val="00D62F47"/>
    <w:rsid w:val="00D63C0A"/>
    <w:rsid w:val="00D63DAD"/>
    <w:rsid w:val="00D63F4B"/>
    <w:rsid w:val="00D63FC2"/>
    <w:rsid w:val="00D645A8"/>
    <w:rsid w:val="00D653CC"/>
    <w:rsid w:val="00D65AEB"/>
    <w:rsid w:val="00D65D08"/>
    <w:rsid w:val="00D65DAD"/>
    <w:rsid w:val="00D666BF"/>
    <w:rsid w:val="00D66B10"/>
    <w:rsid w:val="00D66C92"/>
    <w:rsid w:val="00D6716F"/>
    <w:rsid w:val="00D67571"/>
    <w:rsid w:val="00D67657"/>
    <w:rsid w:val="00D67A5C"/>
    <w:rsid w:val="00D700FC"/>
    <w:rsid w:val="00D70160"/>
    <w:rsid w:val="00D701D1"/>
    <w:rsid w:val="00D70567"/>
    <w:rsid w:val="00D709A0"/>
    <w:rsid w:val="00D70D18"/>
    <w:rsid w:val="00D715D8"/>
    <w:rsid w:val="00D71E69"/>
    <w:rsid w:val="00D72430"/>
    <w:rsid w:val="00D7260B"/>
    <w:rsid w:val="00D72D50"/>
    <w:rsid w:val="00D7365F"/>
    <w:rsid w:val="00D7387A"/>
    <w:rsid w:val="00D73AF3"/>
    <w:rsid w:val="00D73E9C"/>
    <w:rsid w:val="00D74DD0"/>
    <w:rsid w:val="00D76BC8"/>
    <w:rsid w:val="00D76D16"/>
    <w:rsid w:val="00D76D52"/>
    <w:rsid w:val="00D76E81"/>
    <w:rsid w:val="00D772A9"/>
    <w:rsid w:val="00D77537"/>
    <w:rsid w:val="00D775F8"/>
    <w:rsid w:val="00D779EE"/>
    <w:rsid w:val="00D77C39"/>
    <w:rsid w:val="00D77E45"/>
    <w:rsid w:val="00D77F13"/>
    <w:rsid w:val="00D77FC4"/>
    <w:rsid w:val="00D80600"/>
    <w:rsid w:val="00D80A9E"/>
    <w:rsid w:val="00D80C2F"/>
    <w:rsid w:val="00D81014"/>
    <w:rsid w:val="00D813DD"/>
    <w:rsid w:val="00D81D8E"/>
    <w:rsid w:val="00D82717"/>
    <w:rsid w:val="00D82857"/>
    <w:rsid w:val="00D829F0"/>
    <w:rsid w:val="00D82FD9"/>
    <w:rsid w:val="00D83059"/>
    <w:rsid w:val="00D839AC"/>
    <w:rsid w:val="00D83ACA"/>
    <w:rsid w:val="00D83B00"/>
    <w:rsid w:val="00D83F76"/>
    <w:rsid w:val="00D8444E"/>
    <w:rsid w:val="00D84687"/>
    <w:rsid w:val="00D84A86"/>
    <w:rsid w:val="00D84B04"/>
    <w:rsid w:val="00D84D6C"/>
    <w:rsid w:val="00D84DBA"/>
    <w:rsid w:val="00D84EDD"/>
    <w:rsid w:val="00D8505C"/>
    <w:rsid w:val="00D8588C"/>
    <w:rsid w:val="00D85CB2"/>
    <w:rsid w:val="00D86139"/>
    <w:rsid w:val="00D86294"/>
    <w:rsid w:val="00D86300"/>
    <w:rsid w:val="00D8646A"/>
    <w:rsid w:val="00D8652A"/>
    <w:rsid w:val="00D86566"/>
    <w:rsid w:val="00D86672"/>
    <w:rsid w:val="00D86802"/>
    <w:rsid w:val="00D86A12"/>
    <w:rsid w:val="00D86F02"/>
    <w:rsid w:val="00D870A1"/>
    <w:rsid w:val="00D873CB"/>
    <w:rsid w:val="00D87595"/>
    <w:rsid w:val="00D87A59"/>
    <w:rsid w:val="00D87A85"/>
    <w:rsid w:val="00D87C8E"/>
    <w:rsid w:val="00D87FC5"/>
    <w:rsid w:val="00D901CD"/>
    <w:rsid w:val="00D901F2"/>
    <w:rsid w:val="00D903BD"/>
    <w:rsid w:val="00D90548"/>
    <w:rsid w:val="00D90624"/>
    <w:rsid w:val="00D90A91"/>
    <w:rsid w:val="00D90CE1"/>
    <w:rsid w:val="00D90ECA"/>
    <w:rsid w:val="00D90F2C"/>
    <w:rsid w:val="00D90FC1"/>
    <w:rsid w:val="00D91377"/>
    <w:rsid w:val="00D91688"/>
    <w:rsid w:val="00D91F3D"/>
    <w:rsid w:val="00D91FCE"/>
    <w:rsid w:val="00D921FA"/>
    <w:rsid w:val="00D922EE"/>
    <w:rsid w:val="00D92990"/>
    <w:rsid w:val="00D92AE4"/>
    <w:rsid w:val="00D92D1D"/>
    <w:rsid w:val="00D9307B"/>
    <w:rsid w:val="00D93127"/>
    <w:rsid w:val="00D9313B"/>
    <w:rsid w:val="00D93237"/>
    <w:rsid w:val="00D932DB"/>
    <w:rsid w:val="00D9351D"/>
    <w:rsid w:val="00D937D8"/>
    <w:rsid w:val="00D93A5E"/>
    <w:rsid w:val="00D93F3B"/>
    <w:rsid w:val="00D941C8"/>
    <w:rsid w:val="00D94374"/>
    <w:rsid w:val="00D94A61"/>
    <w:rsid w:val="00D94A80"/>
    <w:rsid w:val="00D94D4B"/>
    <w:rsid w:val="00D94F0C"/>
    <w:rsid w:val="00D953E6"/>
    <w:rsid w:val="00D95952"/>
    <w:rsid w:val="00D95D04"/>
    <w:rsid w:val="00D95D28"/>
    <w:rsid w:val="00D9613F"/>
    <w:rsid w:val="00D963EE"/>
    <w:rsid w:val="00D96442"/>
    <w:rsid w:val="00D96845"/>
    <w:rsid w:val="00D96C8C"/>
    <w:rsid w:val="00D9720A"/>
    <w:rsid w:val="00D9789B"/>
    <w:rsid w:val="00D97A38"/>
    <w:rsid w:val="00D97AF3"/>
    <w:rsid w:val="00D97D06"/>
    <w:rsid w:val="00DA0213"/>
    <w:rsid w:val="00DA0715"/>
    <w:rsid w:val="00DA0A98"/>
    <w:rsid w:val="00DA0BB7"/>
    <w:rsid w:val="00DA0EC6"/>
    <w:rsid w:val="00DA12F1"/>
    <w:rsid w:val="00DA1891"/>
    <w:rsid w:val="00DA2423"/>
    <w:rsid w:val="00DA2B33"/>
    <w:rsid w:val="00DA2F9D"/>
    <w:rsid w:val="00DA349F"/>
    <w:rsid w:val="00DA3663"/>
    <w:rsid w:val="00DA39FE"/>
    <w:rsid w:val="00DA3AE7"/>
    <w:rsid w:val="00DA3E85"/>
    <w:rsid w:val="00DA424C"/>
    <w:rsid w:val="00DA4598"/>
    <w:rsid w:val="00DA4AAC"/>
    <w:rsid w:val="00DA4F53"/>
    <w:rsid w:val="00DA544C"/>
    <w:rsid w:val="00DA5685"/>
    <w:rsid w:val="00DA57F5"/>
    <w:rsid w:val="00DA601F"/>
    <w:rsid w:val="00DA6552"/>
    <w:rsid w:val="00DA6673"/>
    <w:rsid w:val="00DA676C"/>
    <w:rsid w:val="00DA6946"/>
    <w:rsid w:val="00DA6A8E"/>
    <w:rsid w:val="00DA74CB"/>
    <w:rsid w:val="00DA7699"/>
    <w:rsid w:val="00DA77CD"/>
    <w:rsid w:val="00DA77CF"/>
    <w:rsid w:val="00DA787D"/>
    <w:rsid w:val="00DA7A27"/>
    <w:rsid w:val="00DB0004"/>
    <w:rsid w:val="00DB0A7C"/>
    <w:rsid w:val="00DB0B58"/>
    <w:rsid w:val="00DB0D24"/>
    <w:rsid w:val="00DB1128"/>
    <w:rsid w:val="00DB137F"/>
    <w:rsid w:val="00DB16E0"/>
    <w:rsid w:val="00DB1EC1"/>
    <w:rsid w:val="00DB22A3"/>
    <w:rsid w:val="00DB2A23"/>
    <w:rsid w:val="00DB2C84"/>
    <w:rsid w:val="00DB3E8A"/>
    <w:rsid w:val="00DB43DF"/>
    <w:rsid w:val="00DB4415"/>
    <w:rsid w:val="00DB4477"/>
    <w:rsid w:val="00DB4712"/>
    <w:rsid w:val="00DB49EE"/>
    <w:rsid w:val="00DB4D95"/>
    <w:rsid w:val="00DB4E72"/>
    <w:rsid w:val="00DB642A"/>
    <w:rsid w:val="00DB64EC"/>
    <w:rsid w:val="00DB64FD"/>
    <w:rsid w:val="00DB6950"/>
    <w:rsid w:val="00DB6985"/>
    <w:rsid w:val="00DB6BB1"/>
    <w:rsid w:val="00DB7038"/>
    <w:rsid w:val="00DB7937"/>
    <w:rsid w:val="00DB79BE"/>
    <w:rsid w:val="00DB7D36"/>
    <w:rsid w:val="00DB7F72"/>
    <w:rsid w:val="00DC0641"/>
    <w:rsid w:val="00DC0D2A"/>
    <w:rsid w:val="00DC1646"/>
    <w:rsid w:val="00DC195F"/>
    <w:rsid w:val="00DC1B7A"/>
    <w:rsid w:val="00DC2511"/>
    <w:rsid w:val="00DC2576"/>
    <w:rsid w:val="00DC26D9"/>
    <w:rsid w:val="00DC28C7"/>
    <w:rsid w:val="00DC2B93"/>
    <w:rsid w:val="00DC3487"/>
    <w:rsid w:val="00DC37F3"/>
    <w:rsid w:val="00DC38BA"/>
    <w:rsid w:val="00DC3CE6"/>
    <w:rsid w:val="00DC3FD6"/>
    <w:rsid w:val="00DC48BB"/>
    <w:rsid w:val="00DC5139"/>
    <w:rsid w:val="00DC51D2"/>
    <w:rsid w:val="00DC52E0"/>
    <w:rsid w:val="00DC5553"/>
    <w:rsid w:val="00DC55C5"/>
    <w:rsid w:val="00DC5840"/>
    <w:rsid w:val="00DC59DF"/>
    <w:rsid w:val="00DC5D06"/>
    <w:rsid w:val="00DC5EBA"/>
    <w:rsid w:val="00DC6022"/>
    <w:rsid w:val="00DC67CB"/>
    <w:rsid w:val="00DC690C"/>
    <w:rsid w:val="00DC6CDF"/>
    <w:rsid w:val="00DC6EF7"/>
    <w:rsid w:val="00DC6FBC"/>
    <w:rsid w:val="00DC709B"/>
    <w:rsid w:val="00DC7E1D"/>
    <w:rsid w:val="00DD03A1"/>
    <w:rsid w:val="00DD0D60"/>
    <w:rsid w:val="00DD0E1D"/>
    <w:rsid w:val="00DD0F21"/>
    <w:rsid w:val="00DD0FF0"/>
    <w:rsid w:val="00DD12DC"/>
    <w:rsid w:val="00DD14E9"/>
    <w:rsid w:val="00DD177D"/>
    <w:rsid w:val="00DD21BC"/>
    <w:rsid w:val="00DD2487"/>
    <w:rsid w:val="00DD29EA"/>
    <w:rsid w:val="00DD2D45"/>
    <w:rsid w:val="00DD2D49"/>
    <w:rsid w:val="00DD31B9"/>
    <w:rsid w:val="00DD3210"/>
    <w:rsid w:val="00DD3454"/>
    <w:rsid w:val="00DD3553"/>
    <w:rsid w:val="00DD3760"/>
    <w:rsid w:val="00DD3946"/>
    <w:rsid w:val="00DD3AD6"/>
    <w:rsid w:val="00DD3B86"/>
    <w:rsid w:val="00DD401C"/>
    <w:rsid w:val="00DD4151"/>
    <w:rsid w:val="00DD43B0"/>
    <w:rsid w:val="00DD43F8"/>
    <w:rsid w:val="00DD491E"/>
    <w:rsid w:val="00DD49AF"/>
    <w:rsid w:val="00DD522C"/>
    <w:rsid w:val="00DD53A2"/>
    <w:rsid w:val="00DD5416"/>
    <w:rsid w:val="00DD6800"/>
    <w:rsid w:val="00DD6C11"/>
    <w:rsid w:val="00DD6C12"/>
    <w:rsid w:val="00DD6CF6"/>
    <w:rsid w:val="00DD7AEC"/>
    <w:rsid w:val="00DD7E20"/>
    <w:rsid w:val="00DE049C"/>
    <w:rsid w:val="00DE0767"/>
    <w:rsid w:val="00DE138D"/>
    <w:rsid w:val="00DE161B"/>
    <w:rsid w:val="00DE1A45"/>
    <w:rsid w:val="00DE1D70"/>
    <w:rsid w:val="00DE226D"/>
    <w:rsid w:val="00DE265F"/>
    <w:rsid w:val="00DE2755"/>
    <w:rsid w:val="00DE2930"/>
    <w:rsid w:val="00DE2A52"/>
    <w:rsid w:val="00DE32BD"/>
    <w:rsid w:val="00DE3619"/>
    <w:rsid w:val="00DE370D"/>
    <w:rsid w:val="00DE3A0F"/>
    <w:rsid w:val="00DE3A53"/>
    <w:rsid w:val="00DE3BF7"/>
    <w:rsid w:val="00DE3D0F"/>
    <w:rsid w:val="00DE4128"/>
    <w:rsid w:val="00DE49EB"/>
    <w:rsid w:val="00DE4A55"/>
    <w:rsid w:val="00DE4CB3"/>
    <w:rsid w:val="00DE4D2B"/>
    <w:rsid w:val="00DE4FCB"/>
    <w:rsid w:val="00DE5054"/>
    <w:rsid w:val="00DE5087"/>
    <w:rsid w:val="00DE50FA"/>
    <w:rsid w:val="00DE560E"/>
    <w:rsid w:val="00DE5699"/>
    <w:rsid w:val="00DE57C9"/>
    <w:rsid w:val="00DE5841"/>
    <w:rsid w:val="00DE5959"/>
    <w:rsid w:val="00DE5E17"/>
    <w:rsid w:val="00DE5F70"/>
    <w:rsid w:val="00DE6B4A"/>
    <w:rsid w:val="00DE6F64"/>
    <w:rsid w:val="00DE719E"/>
    <w:rsid w:val="00DE76C9"/>
    <w:rsid w:val="00DE794D"/>
    <w:rsid w:val="00DE7BA9"/>
    <w:rsid w:val="00DE7CC5"/>
    <w:rsid w:val="00DE7D7F"/>
    <w:rsid w:val="00DE7F3A"/>
    <w:rsid w:val="00DF007B"/>
    <w:rsid w:val="00DF0276"/>
    <w:rsid w:val="00DF03AA"/>
    <w:rsid w:val="00DF0538"/>
    <w:rsid w:val="00DF081E"/>
    <w:rsid w:val="00DF08F5"/>
    <w:rsid w:val="00DF0B78"/>
    <w:rsid w:val="00DF0E57"/>
    <w:rsid w:val="00DF1162"/>
    <w:rsid w:val="00DF145F"/>
    <w:rsid w:val="00DF157C"/>
    <w:rsid w:val="00DF18C9"/>
    <w:rsid w:val="00DF1C27"/>
    <w:rsid w:val="00DF1D5D"/>
    <w:rsid w:val="00DF1DB5"/>
    <w:rsid w:val="00DF1FC2"/>
    <w:rsid w:val="00DF217A"/>
    <w:rsid w:val="00DF28AA"/>
    <w:rsid w:val="00DF2D52"/>
    <w:rsid w:val="00DF2F30"/>
    <w:rsid w:val="00DF30C8"/>
    <w:rsid w:val="00DF36B2"/>
    <w:rsid w:val="00DF3961"/>
    <w:rsid w:val="00DF3987"/>
    <w:rsid w:val="00DF3991"/>
    <w:rsid w:val="00DF3DCA"/>
    <w:rsid w:val="00DF3E59"/>
    <w:rsid w:val="00DF47CF"/>
    <w:rsid w:val="00DF489F"/>
    <w:rsid w:val="00DF4999"/>
    <w:rsid w:val="00DF5177"/>
    <w:rsid w:val="00DF58A7"/>
    <w:rsid w:val="00DF5915"/>
    <w:rsid w:val="00DF60FF"/>
    <w:rsid w:val="00DF6288"/>
    <w:rsid w:val="00DF66AD"/>
    <w:rsid w:val="00DF688D"/>
    <w:rsid w:val="00DF735F"/>
    <w:rsid w:val="00DF7B73"/>
    <w:rsid w:val="00DF7B84"/>
    <w:rsid w:val="00E00016"/>
    <w:rsid w:val="00E0009C"/>
    <w:rsid w:val="00E00274"/>
    <w:rsid w:val="00E008E3"/>
    <w:rsid w:val="00E00B5C"/>
    <w:rsid w:val="00E01140"/>
    <w:rsid w:val="00E01365"/>
    <w:rsid w:val="00E013B2"/>
    <w:rsid w:val="00E01439"/>
    <w:rsid w:val="00E0153A"/>
    <w:rsid w:val="00E016DB"/>
    <w:rsid w:val="00E01829"/>
    <w:rsid w:val="00E01962"/>
    <w:rsid w:val="00E0268A"/>
    <w:rsid w:val="00E0283C"/>
    <w:rsid w:val="00E0352F"/>
    <w:rsid w:val="00E03B62"/>
    <w:rsid w:val="00E03BCD"/>
    <w:rsid w:val="00E03C7B"/>
    <w:rsid w:val="00E03E88"/>
    <w:rsid w:val="00E04299"/>
    <w:rsid w:val="00E04332"/>
    <w:rsid w:val="00E043A4"/>
    <w:rsid w:val="00E04632"/>
    <w:rsid w:val="00E0471F"/>
    <w:rsid w:val="00E04DA7"/>
    <w:rsid w:val="00E05125"/>
    <w:rsid w:val="00E05400"/>
    <w:rsid w:val="00E05877"/>
    <w:rsid w:val="00E05F86"/>
    <w:rsid w:val="00E06383"/>
    <w:rsid w:val="00E06501"/>
    <w:rsid w:val="00E06831"/>
    <w:rsid w:val="00E06B7A"/>
    <w:rsid w:val="00E07017"/>
    <w:rsid w:val="00E07031"/>
    <w:rsid w:val="00E0790A"/>
    <w:rsid w:val="00E07E1F"/>
    <w:rsid w:val="00E10090"/>
    <w:rsid w:val="00E10145"/>
    <w:rsid w:val="00E10410"/>
    <w:rsid w:val="00E1054E"/>
    <w:rsid w:val="00E105CA"/>
    <w:rsid w:val="00E105EC"/>
    <w:rsid w:val="00E10CB8"/>
    <w:rsid w:val="00E10D20"/>
    <w:rsid w:val="00E10FE9"/>
    <w:rsid w:val="00E11017"/>
    <w:rsid w:val="00E1109D"/>
    <w:rsid w:val="00E111AF"/>
    <w:rsid w:val="00E11222"/>
    <w:rsid w:val="00E1123E"/>
    <w:rsid w:val="00E11244"/>
    <w:rsid w:val="00E11F1A"/>
    <w:rsid w:val="00E12163"/>
    <w:rsid w:val="00E123AB"/>
    <w:rsid w:val="00E12664"/>
    <w:rsid w:val="00E12C24"/>
    <w:rsid w:val="00E12C6A"/>
    <w:rsid w:val="00E12D3B"/>
    <w:rsid w:val="00E12E62"/>
    <w:rsid w:val="00E133C7"/>
    <w:rsid w:val="00E1354F"/>
    <w:rsid w:val="00E1358B"/>
    <w:rsid w:val="00E135CC"/>
    <w:rsid w:val="00E1361F"/>
    <w:rsid w:val="00E13A84"/>
    <w:rsid w:val="00E14298"/>
    <w:rsid w:val="00E1437B"/>
    <w:rsid w:val="00E146D5"/>
    <w:rsid w:val="00E14F08"/>
    <w:rsid w:val="00E15353"/>
    <w:rsid w:val="00E1552E"/>
    <w:rsid w:val="00E155ED"/>
    <w:rsid w:val="00E15ABB"/>
    <w:rsid w:val="00E16CAE"/>
    <w:rsid w:val="00E1720F"/>
    <w:rsid w:val="00E1757F"/>
    <w:rsid w:val="00E178C3"/>
    <w:rsid w:val="00E17C70"/>
    <w:rsid w:val="00E2022A"/>
    <w:rsid w:val="00E20238"/>
    <w:rsid w:val="00E20889"/>
    <w:rsid w:val="00E20B34"/>
    <w:rsid w:val="00E20D5E"/>
    <w:rsid w:val="00E20E18"/>
    <w:rsid w:val="00E20FB7"/>
    <w:rsid w:val="00E2125B"/>
    <w:rsid w:val="00E21465"/>
    <w:rsid w:val="00E21B6A"/>
    <w:rsid w:val="00E22034"/>
    <w:rsid w:val="00E22064"/>
    <w:rsid w:val="00E22298"/>
    <w:rsid w:val="00E227A7"/>
    <w:rsid w:val="00E22B2E"/>
    <w:rsid w:val="00E22CF0"/>
    <w:rsid w:val="00E23008"/>
    <w:rsid w:val="00E2315D"/>
    <w:rsid w:val="00E23D0B"/>
    <w:rsid w:val="00E23D2A"/>
    <w:rsid w:val="00E23ED4"/>
    <w:rsid w:val="00E23F06"/>
    <w:rsid w:val="00E23F2D"/>
    <w:rsid w:val="00E2406F"/>
    <w:rsid w:val="00E240AA"/>
    <w:rsid w:val="00E2419F"/>
    <w:rsid w:val="00E2445B"/>
    <w:rsid w:val="00E246FC"/>
    <w:rsid w:val="00E2493C"/>
    <w:rsid w:val="00E24AD0"/>
    <w:rsid w:val="00E24B9E"/>
    <w:rsid w:val="00E24C80"/>
    <w:rsid w:val="00E25E02"/>
    <w:rsid w:val="00E26020"/>
    <w:rsid w:val="00E261B4"/>
    <w:rsid w:val="00E268A1"/>
    <w:rsid w:val="00E26CDE"/>
    <w:rsid w:val="00E27251"/>
    <w:rsid w:val="00E27AB2"/>
    <w:rsid w:val="00E27F0E"/>
    <w:rsid w:val="00E302F6"/>
    <w:rsid w:val="00E30EE1"/>
    <w:rsid w:val="00E30F60"/>
    <w:rsid w:val="00E3106E"/>
    <w:rsid w:val="00E312BE"/>
    <w:rsid w:val="00E31404"/>
    <w:rsid w:val="00E320AC"/>
    <w:rsid w:val="00E32791"/>
    <w:rsid w:val="00E329A2"/>
    <w:rsid w:val="00E32A36"/>
    <w:rsid w:val="00E32A7D"/>
    <w:rsid w:val="00E331F7"/>
    <w:rsid w:val="00E335DE"/>
    <w:rsid w:val="00E3365D"/>
    <w:rsid w:val="00E3405F"/>
    <w:rsid w:val="00E3407E"/>
    <w:rsid w:val="00E3434D"/>
    <w:rsid w:val="00E34C2D"/>
    <w:rsid w:val="00E34E95"/>
    <w:rsid w:val="00E35232"/>
    <w:rsid w:val="00E352C3"/>
    <w:rsid w:val="00E3541E"/>
    <w:rsid w:val="00E362A7"/>
    <w:rsid w:val="00E362B9"/>
    <w:rsid w:val="00E36535"/>
    <w:rsid w:val="00E36F93"/>
    <w:rsid w:val="00E371AF"/>
    <w:rsid w:val="00E37202"/>
    <w:rsid w:val="00E3740D"/>
    <w:rsid w:val="00E375A4"/>
    <w:rsid w:val="00E37677"/>
    <w:rsid w:val="00E37836"/>
    <w:rsid w:val="00E378F5"/>
    <w:rsid w:val="00E37966"/>
    <w:rsid w:val="00E37DD6"/>
    <w:rsid w:val="00E37E2F"/>
    <w:rsid w:val="00E4038E"/>
    <w:rsid w:val="00E403F0"/>
    <w:rsid w:val="00E405E0"/>
    <w:rsid w:val="00E40C67"/>
    <w:rsid w:val="00E41019"/>
    <w:rsid w:val="00E410BF"/>
    <w:rsid w:val="00E41663"/>
    <w:rsid w:val="00E41934"/>
    <w:rsid w:val="00E41FFA"/>
    <w:rsid w:val="00E4210F"/>
    <w:rsid w:val="00E42544"/>
    <w:rsid w:val="00E42CCB"/>
    <w:rsid w:val="00E42D38"/>
    <w:rsid w:val="00E42D62"/>
    <w:rsid w:val="00E43384"/>
    <w:rsid w:val="00E43435"/>
    <w:rsid w:val="00E43738"/>
    <w:rsid w:val="00E43BE0"/>
    <w:rsid w:val="00E43D2C"/>
    <w:rsid w:val="00E43EE2"/>
    <w:rsid w:val="00E4406C"/>
    <w:rsid w:val="00E440B9"/>
    <w:rsid w:val="00E44429"/>
    <w:rsid w:val="00E4453C"/>
    <w:rsid w:val="00E44546"/>
    <w:rsid w:val="00E44834"/>
    <w:rsid w:val="00E44837"/>
    <w:rsid w:val="00E45340"/>
    <w:rsid w:val="00E454AA"/>
    <w:rsid w:val="00E45856"/>
    <w:rsid w:val="00E46087"/>
    <w:rsid w:val="00E462F2"/>
    <w:rsid w:val="00E464F9"/>
    <w:rsid w:val="00E46B5D"/>
    <w:rsid w:val="00E46C50"/>
    <w:rsid w:val="00E46FFC"/>
    <w:rsid w:val="00E4715A"/>
    <w:rsid w:val="00E4715B"/>
    <w:rsid w:val="00E471F1"/>
    <w:rsid w:val="00E47568"/>
    <w:rsid w:val="00E477A0"/>
    <w:rsid w:val="00E478A8"/>
    <w:rsid w:val="00E47A4D"/>
    <w:rsid w:val="00E47CB4"/>
    <w:rsid w:val="00E47D3C"/>
    <w:rsid w:val="00E502E0"/>
    <w:rsid w:val="00E50425"/>
    <w:rsid w:val="00E50780"/>
    <w:rsid w:val="00E509B0"/>
    <w:rsid w:val="00E51080"/>
    <w:rsid w:val="00E51411"/>
    <w:rsid w:val="00E515DB"/>
    <w:rsid w:val="00E51802"/>
    <w:rsid w:val="00E51B83"/>
    <w:rsid w:val="00E527B2"/>
    <w:rsid w:val="00E52911"/>
    <w:rsid w:val="00E52DF7"/>
    <w:rsid w:val="00E53A7B"/>
    <w:rsid w:val="00E5467E"/>
    <w:rsid w:val="00E54988"/>
    <w:rsid w:val="00E549E5"/>
    <w:rsid w:val="00E54B2F"/>
    <w:rsid w:val="00E54D73"/>
    <w:rsid w:val="00E54F2C"/>
    <w:rsid w:val="00E54F7C"/>
    <w:rsid w:val="00E5563D"/>
    <w:rsid w:val="00E55954"/>
    <w:rsid w:val="00E55F0F"/>
    <w:rsid w:val="00E55F55"/>
    <w:rsid w:val="00E560FC"/>
    <w:rsid w:val="00E563C3"/>
    <w:rsid w:val="00E56B98"/>
    <w:rsid w:val="00E56EB6"/>
    <w:rsid w:val="00E570A1"/>
    <w:rsid w:val="00E57328"/>
    <w:rsid w:val="00E57532"/>
    <w:rsid w:val="00E57A5E"/>
    <w:rsid w:val="00E601A9"/>
    <w:rsid w:val="00E606D5"/>
    <w:rsid w:val="00E607FD"/>
    <w:rsid w:val="00E608A4"/>
    <w:rsid w:val="00E60BE6"/>
    <w:rsid w:val="00E60D4D"/>
    <w:rsid w:val="00E61089"/>
    <w:rsid w:val="00E61772"/>
    <w:rsid w:val="00E61C05"/>
    <w:rsid w:val="00E623EF"/>
    <w:rsid w:val="00E623FC"/>
    <w:rsid w:val="00E62C00"/>
    <w:rsid w:val="00E630EF"/>
    <w:rsid w:val="00E63663"/>
    <w:rsid w:val="00E63839"/>
    <w:rsid w:val="00E63E68"/>
    <w:rsid w:val="00E651BC"/>
    <w:rsid w:val="00E65366"/>
    <w:rsid w:val="00E6538B"/>
    <w:rsid w:val="00E65600"/>
    <w:rsid w:val="00E65744"/>
    <w:rsid w:val="00E657A5"/>
    <w:rsid w:val="00E65823"/>
    <w:rsid w:val="00E65AA4"/>
    <w:rsid w:val="00E65F1E"/>
    <w:rsid w:val="00E65F7E"/>
    <w:rsid w:val="00E65F9B"/>
    <w:rsid w:val="00E6615A"/>
    <w:rsid w:val="00E664DC"/>
    <w:rsid w:val="00E66726"/>
    <w:rsid w:val="00E67055"/>
    <w:rsid w:val="00E674DD"/>
    <w:rsid w:val="00E6760C"/>
    <w:rsid w:val="00E67984"/>
    <w:rsid w:val="00E67A76"/>
    <w:rsid w:val="00E67B22"/>
    <w:rsid w:val="00E67E69"/>
    <w:rsid w:val="00E67ECD"/>
    <w:rsid w:val="00E706CA"/>
    <w:rsid w:val="00E70709"/>
    <w:rsid w:val="00E708C3"/>
    <w:rsid w:val="00E7129A"/>
    <w:rsid w:val="00E71EA3"/>
    <w:rsid w:val="00E71F23"/>
    <w:rsid w:val="00E71FDE"/>
    <w:rsid w:val="00E7225E"/>
    <w:rsid w:val="00E7247D"/>
    <w:rsid w:val="00E725F7"/>
    <w:rsid w:val="00E7276F"/>
    <w:rsid w:val="00E72794"/>
    <w:rsid w:val="00E72977"/>
    <w:rsid w:val="00E72E8D"/>
    <w:rsid w:val="00E72F27"/>
    <w:rsid w:val="00E73446"/>
    <w:rsid w:val="00E739E4"/>
    <w:rsid w:val="00E73B39"/>
    <w:rsid w:val="00E73BD7"/>
    <w:rsid w:val="00E73E49"/>
    <w:rsid w:val="00E740DC"/>
    <w:rsid w:val="00E74176"/>
    <w:rsid w:val="00E742EF"/>
    <w:rsid w:val="00E74444"/>
    <w:rsid w:val="00E7465A"/>
    <w:rsid w:val="00E746FD"/>
    <w:rsid w:val="00E74C60"/>
    <w:rsid w:val="00E74E5C"/>
    <w:rsid w:val="00E75298"/>
    <w:rsid w:val="00E754B7"/>
    <w:rsid w:val="00E754D4"/>
    <w:rsid w:val="00E75912"/>
    <w:rsid w:val="00E759CA"/>
    <w:rsid w:val="00E76382"/>
    <w:rsid w:val="00E768E3"/>
    <w:rsid w:val="00E7713E"/>
    <w:rsid w:val="00E771F5"/>
    <w:rsid w:val="00E7739E"/>
    <w:rsid w:val="00E7766F"/>
    <w:rsid w:val="00E77702"/>
    <w:rsid w:val="00E8006C"/>
    <w:rsid w:val="00E80262"/>
    <w:rsid w:val="00E8050C"/>
    <w:rsid w:val="00E805C9"/>
    <w:rsid w:val="00E80712"/>
    <w:rsid w:val="00E80912"/>
    <w:rsid w:val="00E80A4E"/>
    <w:rsid w:val="00E80ADD"/>
    <w:rsid w:val="00E80EAB"/>
    <w:rsid w:val="00E810D9"/>
    <w:rsid w:val="00E81243"/>
    <w:rsid w:val="00E81323"/>
    <w:rsid w:val="00E81475"/>
    <w:rsid w:val="00E814F6"/>
    <w:rsid w:val="00E81E5B"/>
    <w:rsid w:val="00E82794"/>
    <w:rsid w:val="00E82A06"/>
    <w:rsid w:val="00E82A67"/>
    <w:rsid w:val="00E82A98"/>
    <w:rsid w:val="00E8303C"/>
    <w:rsid w:val="00E83193"/>
    <w:rsid w:val="00E8339D"/>
    <w:rsid w:val="00E8399E"/>
    <w:rsid w:val="00E84527"/>
    <w:rsid w:val="00E84B03"/>
    <w:rsid w:val="00E84BCF"/>
    <w:rsid w:val="00E84C3E"/>
    <w:rsid w:val="00E84FA8"/>
    <w:rsid w:val="00E85063"/>
    <w:rsid w:val="00E85555"/>
    <w:rsid w:val="00E85658"/>
    <w:rsid w:val="00E85E3D"/>
    <w:rsid w:val="00E862BE"/>
    <w:rsid w:val="00E86308"/>
    <w:rsid w:val="00E869D0"/>
    <w:rsid w:val="00E86B4D"/>
    <w:rsid w:val="00E86F0B"/>
    <w:rsid w:val="00E86F51"/>
    <w:rsid w:val="00E872B8"/>
    <w:rsid w:val="00E87688"/>
    <w:rsid w:val="00E87D85"/>
    <w:rsid w:val="00E90297"/>
    <w:rsid w:val="00E902E0"/>
    <w:rsid w:val="00E90378"/>
    <w:rsid w:val="00E90D44"/>
    <w:rsid w:val="00E90E38"/>
    <w:rsid w:val="00E9137F"/>
    <w:rsid w:val="00E91BD1"/>
    <w:rsid w:val="00E926F2"/>
    <w:rsid w:val="00E93A04"/>
    <w:rsid w:val="00E93C72"/>
    <w:rsid w:val="00E94745"/>
    <w:rsid w:val="00E947E6"/>
    <w:rsid w:val="00E94825"/>
    <w:rsid w:val="00E949E5"/>
    <w:rsid w:val="00E94A8E"/>
    <w:rsid w:val="00E94ACD"/>
    <w:rsid w:val="00E94BD1"/>
    <w:rsid w:val="00E94EC7"/>
    <w:rsid w:val="00E94FCA"/>
    <w:rsid w:val="00E95301"/>
    <w:rsid w:val="00E95384"/>
    <w:rsid w:val="00E95444"/>
    <w:rsid w:val="00E95AC9"/>
    <w:rsid w:val="00E960BB"/>
    <w:rsid w:val="00E9670E"/>
    <w:rsid w:val="00E96813"/>
    <w:rsid w:val="00E96D2F"/>
    <w:rsid w:val="00E9718D"/>
    <w:rsid w:val="00E972A6"/>
    <w:rsid w:val="00E974ED"/>
    <w:rsid w:val="00E97F53"/>
    <w:rsid w:val="00EA0BB7"/>
    <w:rsid w:val="00EA0DEA"/>
    <w:rsid w:val="00EA1143"/>
    <w:rsid w:val="00EA1196"/>
    <w:rsid w:val="00EA1FDF"/>
    <w:rsid w:val="00EA2460"/>
    <w:rsid w:val="00EA26AC"/>
    <w:rsid w:val="00EA2A34"/>
    <w:rsid w:val="00EA2C89"/>
    <w:rsid w:val="00EA30AF"/>
    <w:rsid w:val="00EA3125"/>
    <w:rsid w:val="00EA331F"/>
    <w:rsid w:val="00EA36B1"/>
    <w:rsid w:val="00EA37D3"/>
    <w:rsid w:val="00EA406E"/>
    <w:rsid w:val="00EA40EB"/>
    <w:rsid w:val="00EA43AC"/>
    <w:rsid w:val="00EA4741"/>
    <w:rsid w:val="00EA4D1F"/>
    <w:rsid w:val="00EA4F5B"/>
    <w:rsid w:val="00EA5192"/>
    <w:rsid w:val="00EA52D3"/>
    <w:rsid w:val="00EA53FF"/>
    <w:rsid w:val="00EA5EE1"/>
    <w:rsid w:val="00EA5F86"/>
    <w:rsid w:val="00EA60B8"/>
    <w:rsid w:val="00EA64C5"/>
    <w:rsid w:val="00EA6C1C"/>
    <w:rsid w:val="00EA6CA9"/>
    <w:rsid w:val="00EA73CE"/>
    <w:rsid w:val="00EA74E3"/>
    <w:rsid w:val="00EA790C"/>
    <w:rsid w:val="00EA79DE"/>
    <w:rsid w:val="00EA7C3E"/>
    <w:rsid w:val="00EA7FE6"/>
    <w:rsid w:val="00EB01FA"/>
    <w:rsid w:val="00EB04CC"/>
    <w:rsid w:val="00EB0C53"/>
    <w:rsid w:val="00EB1098"/>
    <w:rsid w:val="00EB1790"/>
    <w:rsid w:val="00EB1819"/>
    <w:rsid w:val="00EB1D24"/>
    <w:rsid w:val="00EB1F2C"/>
    <w:rsid w:val="00EB21ED"/>
    <w:rsid w:val="00EB22C7"/>
    <w:rsid w:val="00EB2329"/>
    <w:rsid w:val="00EB255D"/>
    <w:rsid w:val="00EB2901"/>
    <w:rsid w:val="00EB3584"/>
    <w:rsid w:val="00EB37B5"/>
    <w:rsid w:val="00EB386F"/>
    <w:rsid w:val="00EB3A1D"/>
    <w:rsid w:val="00EB3DF8"/>
    <w:rsid w:val="00EB3EB8"/>
    <w:rsid w:val="00EB42E2"/>
    <w:rsid w:val="00EB4B03"/>
    <w:rsid w:val="00EB4CF6"/>
    <w:rsid w:val="00EB52CA"/>
    <w:rsid w:val="00EB53B5"/>
    <w:rsid w:val="00EB6346"/>
    <w:rsid w:val="00EB65A9"/>
    <w:rsid w:val="00EB6AF5"/>
    <w:rsid w:val="00EB6B26"/>
    <w:rsid w:val="00EB6FB6"/>
    <w:rsid w:val="00EB71B7"/>
    <w:rsid w:val="00EB7553"/>
    <w:rsid w:val="00EB759A"/>
    <w:rsid w:val="00EB7CC2"/>
    <w:rsid w:val="00EC0241"/>
    <w:rsid w:val="00EC0B1C"/>
    <w:rsid w:val="00EC0C17"/>
    <w:rsid w:val="00EC0CBF"/>
    <w:rsid w:val="00EC1166"/>
    <w:rsid w:val="00EC1222"/>
    <w:rsid w:val="00EC137F"/>
    <w:rsid w:val="00EC182E"/>
    <w:rsid w:val="00EC183D"/>
    <w:rsid w:val="00EC193F"/>
    <w:rsid w:val="00EC1F5D"/>
    <w:rsid w:val="00EC20B4"/>
    <w:rsid w:val="00EC2413"/>
    <w:rsid w:val="00EC2745"/>
    <w:rsid w:val="00EC29A6"/>
    <w:rsid w:val="00EC2D2E"/>
    <w:rsid w:val="00EC2E76"/>
    <w:rsid w:val="00EC2F06"/>
    <w:rsid w:val="00EC316C"/>
    <w:rsid w:val="00EC3666"/>
    <w:rsid w:val="00EC40BC"/>
    <w:rsid w:val="00EC41D1"/>
    <w:rsid w:val="00EC49A2"/>
    <w:rsid w:val="00EC4FBF"/>
    <w:rsid w:val="00EC538A"/>
    <w:rsid w:val="00EC54DC"/>
    <w:rsid w:val="00EC55BD"/>
    <w:rsid w:val="00EC55D9"/>
    <w:rsid w:val="00EC5944"/>
    <w:rsid w:val="00EC5AF6"/>
    <w:rsid w:val="00EC5DF4"/>
    <w:rsid w:val="00EC63F0"/>
    <w:rsid w:val="00EC67B2"/>
    <w:rsid w:val="00EC67F2"/>
    <w:rsid w:val="00EC6A00"/>
    <w:rsid w:val="00EC6EE9"/>
    <w:rsid w:val="00EC75B5"/>
    <w:rsid w:val="00EC7B08"/>
    <w:rsid w:val="00ED043A"/>
    <w:rsid w:val="00ED0578"/>
    <w:rsid w:val="00ED0AE1"/>
    <w:rsid w:val="00ED0C79"/>
    <w:rsid w:val="00ED1139"/>
    <w:rsid w:val="00ED2117"/>
    <w:rsid w:val="00ED2376"/>
    <w:rsid w:val="00ED2B35"/>
    <w:rsid w:val="00ED32B8"/>
    <w:rsid w:val="00ED342C"/>
    <w:rsid w:val="00ED36EC"/>
    <w:rsid w:val="00ED36F0"/>
    <w:rsid w:val="00ED3727"/>
    <w:rsid w:val="00ED381F"/>
    <w:rsid w:val="00ED3D57"/>
    <w:rsid w:val="00ED3DDF"/>
    <w:rsid w:val="00ED3FF4"/>
    <w:rsid w:val="00ED42E4"/>
    <w:rsid w:val="00ED43E6"/>
    <w:rsid w:val="00ED450F"/>
    <w:rsid w:val="00ED47DD"/>
    <w:rsid w:val="00ED4844"/>
    <w:rsid w:val="00ED495E"/>
    <w:rsid w:val="00ED4CCA"/>
    <w:rsid w:val="00ED4F44"/>
    <w:rsid w:val="00ED4FF9"/>
    <w:rsid w:val="00ED509F"/>
    <w:rsid w:val="00ED50F4"/>
    <w:rsid w:val="00ED50F6"/>
    <w:rsid w:val="00ED523D"/>
    <w:rsid w:val="00ED528F"/>
    <w:rsid w:val="00ED5A63"/>
    <w:rsid w:val="00ED5E01"/>
    <w:rsid w:val="00ED60D1"/>
    <w:rsid w:val="00ED62E0"/>
    <w:rsid w:val="00ED702E"/>
    <w:rsid w:val="00ED72F3"/>
    <w:rsid w:val="00ED73C5"/>
    <w:rsid w:val="00ED74D8"/>
    <w:rsid w:val="00ED7C9F"/>
    <w:rsid w:val="00ED7D1D"/>
    <w:rsid w:val="00ED7E57"/>
    <w:rsid w:val="00EE0476"/>
    <w:rsid w:val="00EE0964"/>
    <w:rsid w:val="00EE11AF"/>
    <w:rsid w:val="00EE137C"/>
    <w:rsid w:val="00EE1C1A"/>
    <w:rsid w:val="00EE1D7B"/>
    <w:rsid w:val="00EE203D"/>
    <w:rsid w:val="00EE2555"/>
    <w:rsid w:val="00EE2613"/>
    <w:rsid w:val="00EE27DB"/>
    <w:rsid w:val="00EE2927"/>
    <w:rsid w:val="00EE2D41"/>
    <w:rsid w:val="00EE31D6"/>
    <w:rsid w:val="00EE492B"/>
    <w:rsid w:val="00EE4B1C"/>
    <w:rsid w:val="00EE4BB2"/>
    <w:rsid w:val="00EE4BB3"/>
    <w:rsid w:val="00EE4ED7"/>
    <w:rsid w:val="00EE550A"/>
    <w:rsid w:val="00EE5558"/>
    <w:rsid w:val="00EE55F4"/>
    <w:rsid w:val="00EE59C2"/>
    <w:rsid w:val="00EE5A02"/>
    <w:rsid w:val="00EE5C51"/>
    <w:rsid w:val="00EE61EB"/>
    <w:rsid w:val="00EE6219"/>
    <w:rsid w:val="00EE6B4B"/>
    <w:rsid w:val="00EE6FA0"/>
    <w:rsid w:val="00EE73CC"/>
    <w:rsid w:val="00EE743F"/>
    <w:rsid w:val="00EE77FF"/>
    <w:rsid w:val="00EE7BED"/>
    <w:rsid w:val="00EE7C85"/>
    <w:rsid w:val="00EF035D"/>
    <w:rsid w:val="00EF0BCB"/>
    <w:rsid w:val="00EF0F3C"/>
    <w:rsid w:val="00EF109D"/>
    <w:rsid w:val="00EF10A2"/>
    <w:rsid w:val="00EF1307"/>
    <w:rsid w:val="00EF172C"/>
    <w:rsid w:val="00EF1CBF"/>
    <w:rsid w:val="00EF1E98"/>
    <w:rsid w:val="00EF2AF6"/>
    <w:rsid w:val="00EF376F"/>
    <w:rsid w:val="00EF39C0"/>
    <w:rsid w:val="00EF3C6B"/>
    <w:rsid w:val="00EF44FA"/>
    <w:rsid w:val="00EF464E"/>
    <w:rsid w:val="00EF4676"/>
    <w:rsid w:val="00EF47D7"/>
    <w:rsid w:val="00EF4CA5"/>
    <w:rsid w:val="00EF4D5D"/>
    <w:rsid w:val="00EF4DF0"/>
    <w:rsid w:val="00EF5027"/>
    <w:rsid w:val="00EF5306"/>
    <w:rsid w:val="00EF5329"/>
    <w:rsid w:val="00EF5820"/>
    <w:rsid w:val="00EF5B3B"/>
    <w:rsid w:val="00EF5B59"/>
    <w:rsid w:val="00EF5CE2"/>
    <w:rsid w:val="00EF5D93"/>
    <w:rsid w:val="00EF65D9"/>
    <w:rsid w:val="00EF68F6"/>
    <w:rsid w:val="00EF6B55"/>
    <w:rsid w:val="00EF7269"/>
    <w:rsid w:val="00EF733A"/>
    <w:rsid w:val="00EF73DF"/>
    <w:rsid w:val="00EF74FF"/>
    <w:rsid w:val="00EF7A22"/>
    <w:rsid w:val="00EF7A94"/>
    <w:rsid w:val="00EF7D65"/>
    <w:rsid w:val="00F0009E"/>
    <w:rsid w:val="00F00399"/>
    <w:rsid w:val="00F0041A"/>
    <w:rsid w:val="00F00494"/>
    <w:rsid w:val="00F0074E"/>
    <w:rsid w:val="00F00B1C"/>
    <w:rsid w:val="00F01D1B"/>
    <w:rsid w:val="00F0205B"/>
    <w:rsid w:val="00F02296"/>
    <w:rsid w:val="00F027F4"/>
    <w:rsid w:val="00F03A53"/>
    <w:rsid w:val="00F0415E"/>
    <w:rsid w:val="00F04200"/>
    <w:rsid w:val="00F045BF"/>
    <w:rsid w:val="00F0468F"/>
    <w:rsid w:val="00F04780"/>
    <w:rsid w:val="00F04C30"/>
    <w:rsid w:val="00F04D44"/>
    <w:rsid w:val="00F0549A"/>
    <w:rsid w:val="00F0557D"/>
    <w:rsid w:val="00F0563C"/>
    <w:rsid w:val="00F05BE8"/>
    <w:rsid w:val="00F05C61"/>
    <w:rsid w:val="00F05D52"/>
    <w:rsid w:val="00F05D98"/>
    <w:rsid w:val="00F067C9"/>
    <w:rsid w:val="00F06A0F"/>
    <w:rsid w:val="00F06B70"/>
    <w:rsid w:val="00F07569"/>
    <w:rsid w:val="00F0758E"/>
    <w:rsid w:val="00F101B4"/>
    <w:rsid w:val="00F1025A"/>
    <w:rsid w:val="00F10C05"/>
    <w:rsid w:val="00F10C64"/>
    <w:rsid w:val="00F11310"/>
    <w:rsid w:val="00F113A7"/>
    <w:rsid w:val="00F11875"/>
    <w:rsid w:val="00F11A6F"/>
    <w:rsid w:val="00F121EA"/>
    <w:rsid w:val="00F12555"/>
    <w:rsid w:val="00F1257A"/>
    <w:rsid w:val="00F12AFD"/>
    <w:rsid w:val="00F12CEA"/>
    <w:rsid w:val="00F12D24"/>
    <w:rsid w:val="00F12EFA"/>
    <w:rsid w:val="00F13090"/>
    <w:rsid w:val="00F131C7"/>
    <w:rsid w:val="00F1397F"/>
    <w:rsid w:val="00F13B04"/>
    <w:rsid w:val="00F13BD0"/>
    <w:rsid w:val="00F13DF2"/>
    <w:rsid w:val="00F13FA3"/>
    <w:rsid w:val="00F14044"/>
    <w:rsid w:val="00F14699"/>
    <w:rsid w:val="00F1490C"/>
    <w:rsid w:val="00F14C9B"/>
    <w:rsid w:val="00F14CCA"/>
    <w:rsid w:val="00F156C4"/>
    <w:rsid w:val="00F15715"/>
    <w:rsid w:val="00F15E0A"/>
    <w:rsid w:val="00F16114"/>
    <w:rsid w:val="00F164EB"/>
    <w:rsid w:val="00F17780"/>
    <w:rsid w:val="00F1791B"/>
    <w:rsid w:val="00F201B0"/>
    <w:rsid w:val="00F2020B"/>
    <w:rsid w:val="00F2040E"/>
    <w:rsid w:val="00F2085D"/>
    <w:rsid w:val="00F20887"/>
    <w:rsid w:val="00F20CF3"/>
    <w:rsid w:val="00F216C4"/>
    <w:rsid w:val="00F219E6"/>
    <w:rsid w:val="00F22588"/>
    <w:rsid w:val="00F225A2"/>
    <w:rsid w:val="00F2297F"/>
    <w:rsid w:val="00F22CDB"/>
    <w:rsid w:val="00F2384E"/>
    <w:rsid w:val="00F23F1E"/>
    <w:rsid w:val="00F244BC"/>
    <w:rsid w:val="00F24ADD"/>
    <w:rsid w:val="00F24C3E"/>
    <w:rsid w:val="00F24D45"/>
    <w:rsid w:val="00F24EED"/>
    <w:rsid w:val="00F24F81"/>
    <w:rsid w:val="00F25031"/>
    <w:rsid w:val="00F2510B"/>
    <w:rsid w:val="00F25117"/>
    <w:rsid w:val="00F256C6"/>
    <w:rsid w:val="00F2573C"/>
    <w:rsid w:val="00F25999"/>
    <w:rsid w:val="00F25CCA"/>
    <w:rsid w:val="00F2610A"/>
    <w:rsid w:val="00F264D3"/>
    <w:rsid w:val="00F26B21"/>
    <w:rsid w:val="00F26FDA"/>
    <w:rsid w:val="00F26FF7"/>
    <w:rsid w:val="00F272F8"/>
    <w:rsid w:val="00F27367"/>
    <w:rsid w:val="00F27CAE"/>
    <w:rsid w:val="00F27F1C"/>
    <w:rsid w:val="00F27F65"/>
    <w:rsid w:val="00F302B7"/>
    <w:rsid w:val="00F30534"/>
    <w:rsid w:val="00F3055F"/>
    <w:rsid w:val="00F30792"/>
    <w:rsid w:val="00F30C31"/>
    <w:rsid w:val="00F30DFF"/>
    <w:rsid w:val="00F30E08"/>
    <w:rsid w:val="00F30FD8"/>
    <w:rsid w:val="00F3109B"/>
    <w:rsid w:val="00F31465"/>
    <w:rsid w:val="00F3156B"/>
    <w:rsid w:val="00F315C2"/>
    <w:rsid w:val="00F31794"/>
    <w:rsid w:val="00F317D1"/>
    <w:rsid w:val="00F3182B"/>
    <w:rsid w:val="00F31C99"/>
    <w:rsid w:val="00F31EE5"/>
    <w:rsid w:val="00F31F75"/>
    <w:rsid w:val="00F324AE"/>
    <w:rsid w:val="00F32A3D"/>
    <w:rsid w:val="00F32D67"/>
    <w:rsid w:val="00F3300E"/>
    <w:rsid w:val="00F337C1"/>
    <w:rsid w:val="00F337D6"/>
    <w:rsid w:val="00F338BA"/>
    <w:rsid w:val="00F33A22"/>
    <w:rsid w:val="00F3419D"/>
    <w:rsid w:val="00F34333"/>
    <w:rsid w:val="00F351B6"/>
    <w:rsid w:val="00F35D6C"/>
    <w:rsid w:val="00F35EDC"/>
    <w:rsid w:val="00F36382"/>
    <w:rsid w:val="00F36615"/>
    <w:rsid w:val="00F36763"/>
    <w:rsid w:val="00F36E9B"/>
    <w:rsid w:val="00F371E8"/>
    <w:rsid w:val="00F37492"/>
    <w:rsid w:val="00F376CA"/>
    <w:rsid w:val="00F37715"/>
    <w:rsid w:val="00F37A7F"/>
    <w:rsid w:val="00F37AFC"/>
    <w:rsid w:val="00F37C9E"/>
    <w:rsid w:val="00F4069E"/>
    <w:rsid w:val="00F406F7"/>
    <w:rsid w:val="00F40B1D"/>
    <w:rsid w:val="00F40F0C"/>
    <w:rsid w:val="00F40F4E"/>
    <w:rsid w:val="00F410EE"/>
    <w:rsid w:val="00F411C9"/>
    <w:rsid w:val="00F412C6"/>
    <w:rsid w:val="00F42132"/>
    <w:rsid w:val="00F42C16"/>
    <w:rsid w:val="00F42CEF"/>
    <w:rsid w:val="00F43255"/>
    <w:rsid w:val="00F43298"/>
    <w:rsid w:val="00F43698"/>
    <w:rsid w:val="00F43DCB"/>
    <w:rsid w:val="00F44071"/>
    <w:rsid w:val="00F4454E"/>
    <w:rsid w:val="00F446F7"/>
    <w:rsid w:val="00F448AC"/>
    <w:rsid w:val="00F44A10"/>
    <w:rsid w:val="00F44C54"/>
    <w:rsid w:val="00F44D53"/>
    <w:rsid w:val="00F450F2"/>
    <w:rsid w:val="00F452E7"/>
    <w:rsid w:val="00F45498"/>
    <w:rsid w:val="00F45F11"/>
    <w:rsid w:val="00F46556"/>
    <w:rsid w:val="00F46EAC"/>
    <w:rsid w:val="00F47253"/>
    <w:rsid w:val="00F474BD"/>
    <w:rsid w:val="00F47773"/>
    <w:rsid w:val="00F47A3C"/>
    <w:rsid w:val="00F47D0E"/>
    <w:rsid w:val="00F5123F"/>
    <w:rsid w:val="00F514CB"/>
    <w:rsid w:val="00F51B51"/>
    <w:rsid w:val="00F51CC6"/>
    <w:rsid w:val="00F51DCC"/>
    <w:rsid w:val="00F52155"/>
    <w:rsid w:val="00F521BA"/>
    <w:rsid w:val="00F526D1"/>
    <w:rsid w:val="00F532E7"/>
    <w:rsid w:val="00F53424"/>
    <w:rsid w:val="00F53545"/>
    <w:rsid w:val="00F5400A"/>
    <w:rsid w:val="00F54DD9"/>
    <w:rsid w:val="00F54FAD"/>
    <w:rsid w:val="00F5520D"/>
    <w:rsid w:val="00F5521E"/>
    <w:rsid w:val="00F5524D"/>
    <w:rsid w:val="00F55BCD"/>
    <w:rsid w:val="00F55F3A"/>
    <w:rsid w:val="00F56931"/>
    <w:rsid w:val="00F569AA"/>
    <w:rsid w:val="00F56AA0"/>
    <w:rsid w:val="00F56D83"/>
    <w:rsid w:val="00F56F3D"/>
    <w:rsid w:val="00F5704D"/>
    <w:rsid w:val="00F570E1"/>
    <w:rsid w:val="00F5758E"/>
    <w:rsid w:val="00F57F09"/>
    <w:rsid w:val="00F57F84"/>
    <w:rsid w:val="00F60324"/>
    <w:rsid w:val="00F613B8"/>
    <w:rsid w:val="00F61485"/>
    <w:rsid w:val="00F61812"/>
    <w:rsid w:val="00F61C92"/>
    <w:rsid w:val="00F623E3"/>
    <w:rsid w:val="00F624B6"/>
    <w:rsid w:val="00F628FE"/>
    <w:rsid w:val="00F62916"/>
    <w:rsid w:val="00F6344D"/>
    <w:rsid w:val="00F63C45"/>
    <w:rsid w:val="00F63D9A"/>
    <w:rsid w:val="00F64165"/>
    <w:rsid w:val="00F6498F"/>
    <w:rsid w:val="00F64B7E"/>
    <w:rsid w:val="00F651A3"/>
    <w:rsid w:val="00F6547F"/>
    <w:rsid w:val="00F656FB"/>
    <w:rsid w:val="00F659A3"/>
    <w:rsid w:val="00F659FC"/>
    <w:rsid w:val="00F65B5A"/>
    <w:rsid w:val="00F66076"/>
    <w:rsid w:val="00F661C8"/>
    <w:rsid w:val="00F66441"/>
    <w:rsid w:val="00F66783"/>
    <w:rsid w:val="00F66EBA"/>
    <w:rsid w:val="00F67A9B"/>
    <w:rsid w:val="00F67C2D"/>
    <w:rsid w:val="00F700B8"/>
    <w:rsid w:val="00F70332"/>
    <w:rsid w:val="00F70528"/>
    <w:rsid w:val="00F7055A"/>
    <w:rsid w:val="00F70599"/>
    <w:rsid w:val="00F70A47"/>
    <w:rsid w:val="00F70A60"/>
    <w:rsid w:val="00F70B44"/>
    <w:rsid w:val="00F70D3C"/>
    <w:rsid w:val="00F70E5D"/>
    <w:rsid w:val="00F71064"/>
    <w:rsid w:val="00F710C7"/>
    <w:rsid w:val="00F71554"/>
    <w:rsid w:val="00F71B3C"/>
    <w:rsid w:val="00F71D85"/>
    <w:rsid w:val="00F721B7"/>
    <w:rsid w:val="00F72310"/>
    <w:rsid w:val="00F72FEB"/>
    <w:rsid w:val="00F734C2"/>
    <w:rsid w:val="00F7381B"/>
    <w:rsid w:val="00F73CB6"/>
    <w:rsid w:val="00F73CD2"/>
    <w:rsid w:val="00F7417F"/>
    <w:rsid w:val="00F741E8"/>
    <w:rsid w:val="00F749AA"/>
    <w:rsid w:val="00F74FE7"/>
    <w:rsid w:val="00F7561F"/>
    <w:rsid w:val="00F7608F"/>
    <w:rsid w:val="00F764DE"/>
    <w:rsid w:val="00F7656D"/>
    <w:rsid w:val="00F76BB3"/>
    <w:rsid w:val="00F77092"/>
    <w:rsid w:val="00F774B3"/>
    <w:rsid w:val="00F775CC"/>
    <w:rsid w:val="00F77845"/>
    <w:rsid w:val="00F77A88"/>
    <w:rsid w:val="00F77C22"/>
    <w:rsid w:val="00F77F77"/>
    <w:rsid w:val="00F8011F"/>
    <w:rsid w:val="00F8023F"/>
    <w:rsid w:val="00F80CD6"/>
    <w:rsid w:val="00F810FE"/>
    <w:rsid w:val="00F81275"/>
    <w:rsid w:val="00F81406"/>
    <w:rsid w:val="00F8180E"/>
    <w:rsid w:val="00F81B04"/>
    <w:rsid w:val="00F823CC"/>
    <w:rsid w:val="00F8308C"/>
    <w:rsid w:val="00F830CE"/>
    <w:rsid w:val="00F83345"/>
    <w:rsid w:val="00F83986"/>
    <w:rsid w:val="00F8398D"/>
    <w:rsid w:val="00F8414D"/>
    <w:rsid w:val="00F844EA"/>
    <w:rsid w:val="00F8465D"/>
    <w:rsid w:val="00F84B58"/>
    <w:rsid w:val="00F84EFC"/>
    <w:rsid w:val="00F84FE0"/>
    <w:rsid w:val="00F8525B"/>
    <w:rsid w:val="00F85314"/>
    <w:rsid w:val="00F855A9"/>
    <w:rsid w:val="00F863B4"/>
    <w:rsid w:val="00F864F6"/>
    <w:rsid w:val="00F8678F"/>
    <w:rsid w:val="00F86B9A"/>
    <w:rsid w:val="00F86D12"/>
    <w:rsid w:val="00F872E7"/>
    <w:rsid w:val="00F87461"/>
    <w:rsid w:val="00F87E2F"/>
    <w:rsid w:val="00F87FB3"/>
    <w:rsid w:val="00F90618"/>
    <w:rsid w:val="00F90806"/>
    <w:rsid w:val="00F90A73"/>
    <w:rsid w:val="00F90BED"/>
    <w:rsid w:val="00F90D76"/>
    <w:rsid w:val="00F90D96"/>
    <w:rsid w:val="00F9106B"/>
    <w:rsid w:val="00F9135E"/>
    <w:rsid w:val="00F917A5"/>
    <w:rsid w:val="00F919BE"/>
    <w:rsid w:val="00F91A43"/>
    <w:rsid w:val="00F91D60"/>
    <w:rsid w:val="00F926CC"/>
    <w:rsid w:val="00F93066"/>
    <w:rsid w:val="00F93279"/>
    <w:rsid w:val="00F934D4"/>
    <w:rsid w:val="00F9375B"/>
    <w:rsid w:val="00F93938"/>
    <w:rsid w:val="00F9415F"/>
    <w:rsid w:val="00F9486C"/>
    <w:rsid w:val="00F94B45"/>
    <w:rsid w:val="00F9508B"/>
    <w:rsid w:val="00F95617"/>
    <w:rsid w:val="00F95A5A"/>
    <w:rsid w:val="00F964D1"/>
    <w:rsid w:val="00F967B2"/>
    <w:rsid w:val="00F96803"/>
    <w:rsid w:val="00F968C9"/>
    <w:rsid w:val="00F969A6"/>
    <w:rsid w:val="00F969FC"/>
    <w:rsid w:val="00F96EC1"/>
    <w:rsid w:val="00F978E3"/>
    <w:rsid w:val="00F97BC6"/>
    <w:rsid w:val="00F97C28"/>
    <w:rsid w:val="00FA0272"/>
    <w:rsid w:val="00FA02D2"/>
    <w:rsid w:val="00FA03E8"/>
    <w:rsid w:val="00FA0537"/>
    <w:rsid w:val="00FA1254"/>
    <w:rsid w:val="00FA180C"/>
    <w:rsid w:val="00FA1A21"/>
    <w:rsid w:val="00FA1ABF"/>
    <w:rsid w:val="00FA21F7"/>
    <w:rsid w:val="00FA24D8"/>
    <w:rsid w:val="00FA2BE1"/>
    <w:rsid w:val="00FA2E17"/>
    <w:rsid w:val="00FA2F63"/>
    <w:rsid w:val="00FA30D4"/>
    <w:rsid w:val="00FA3261"/>
    <w:rsid w:val="00FA3B43"/>
    <w:rsid w:val="00FA3EA6"/>
    <w:rsid w:val="00FA45BB"/>
    <w:rsid w:val="00FA4DF1"/>
    <w:rsid w:val="00FA4F36"/>
    <w:rsid w:val="00FA4FF0"/>
    <w:rsid w:val="00FA5334"/>
    <w:rsid w:val="00FA57BC"/>
    <w:rsid w:val="00FA5846"/>
    <w:rsid w:val="00FA59B9"/>
    <w:rsid w:val="00FA5C54"/>
    <w:rsid w:val="00FA6214"/>
    <w:rsid w:val="00FA6502"/>
    <w:rsid w:val="00FA6CFC"/>
    <w:rsid w:val="00FA6E79"/>
    <w:rsid w:val="00FA7251"/>
    <w:rsid w:val="00FA75D2"/>
    <w:rsid w:val="00FA7632"/>
    <w:rsid w:val="00FA7B4E"/>
    <w:rsid w:val="00FB015C"/>
    <w:rsid w:val="00FB051D"/>
    <w:rsid w:val="00FB071F"/>
    <w:rsid w:val="00FB0BB9"/>
    <w:rsid w:val="00FB0D0F"/>
    <w:rsid w:val="00FB0D4E"/>
    <w:rsid w:val="00FB0DC6"/>
    <w:rsid w:val="00FB1547"/>
    <w:rsid w:val="00FB1588"/>
    <w:rsid w:val="00FB15CD"/>
    <w:rsid w:val="00FB2492"/>
    <w:rsid w:val="00FB2562"/>
    <w:rsid w:val="00FB262E"/>
    <w:rsid w:val="00FB2639"/>
    <w:rsid w:val="00FB32FD"/>
    <w:rsid w:val="00FB35B6"/>
    <w:rsid w:val="00FB370B"/>
    <w:rsid w:val="00FB37A7"/>
    <w:rsid w:val="00FB38A1"/>
    <w:rsid w:val="00FB3B9F"/>
    <w:rsid w:val="00FB3D3D"/>
    <w:rsid w:val="00FB3EBD"/>
    <w:rsid w:val="00FB4344"/>
    <w:rsid w:val="00FB44E2"/>
    <w:rsid w:val="00FB4DD7"/>
    <w:rsid w:val="00FB4F33"/>
    <w:rsid w:val="00FB5AE9"/>
    <w:rsid w:val="00FB5B27"/>
    <w:rsid w:val="00FB5C92"/>
    <w:rsid w:val="00FB61B8"/>
    <w:rsid w:val="00FB6285"/>
    <w:rsid w:val="00FB65C9"/>
    <w:rsid w:val="00FB66E0"/>
    <w:rsid w:val="00FB676B"/>
    <w:rsid w:val="00FB7225"/>
    <w:rsid w:val="00FB743C"/>
    <w:rsid w:val="00FB7846"/>
    <w:rsid w:val="00FB795A"/>
    <w:rsid w:val="00FB7B09"/>
    <w:rsid w:val="00FB7FA9"/>
    <w:rsid w:val="00FC024A"/>
    <w:rsid w:val="00FC07EF"/>
    <w:rsid w:val="00FC0EFE"/>
    <w:rsid w:val="00FC181A"/>
    <w:rsid w:val="00FC1A68"/>
    <w:rsid w:val="00FC1D5D"/>
    <w:rsid w:val="00FC2063"/>
    <w:rsid w:val="00FC2185"/>
    <w:rsid w:val="00FC21CB"/>
    <w:rsid w:val="00FC2603"/>
    <w:rsid w:val="00FC2874"/>
    <w:rsid w:val="00FC2915"/>
    <w:rsid w:val="00FC2A80"/>
    <w:rsid w:val="00FC2D68"/>
    <w:rsid w:val="00FC2E81"/>
    <w:rsid w:val="00FC35F4"/>
    <w:rsid w:val="00FC3613"/>
    <w:rsid w:val="00FC3D04"/>
    <w:rsid w:val="00FC3E47"/>
    <w:rsid w:val="00FC479C"/>
    <w:rsid w:val="00FC4F46"/>
    <w:rsid w:val="00FC5213"/>
    <w:rsid w:val="00FC540E"/>
    <w:rsid w:val="00FC5417"/>
    <w:rsid w:val="00FC547D"/>
    <w:rsid w:val="00FC59B4"/>
    <w:rsid w:val="00FC59EE"/>
    <w:rsid w:val="00FC5EBB"/>
    <w:rsid w:val="00FC5FEB"/>
    <w:rsid w:val="00FC6233"/>
    <w:rsid w:val="00FC64ED"/>
    <w:rsid w:val="00FC6E8D"/>
    <w:rsid w:val="00FC718C"/>
    <w:rsid w:val="00FC727C"/>
    <w:rsid w:val="00FC73FF"/>
    <w:rsid w:val="00FC75FF"/>
    <w:rsid w:val="00FC7AA3"/>
    <w:rsid w:val="00FC7F30"/>
    <w:rsid w:val="00FD0374"/>
    <w:rsid w:val="00FD071B"/>
    <w:rsid w:val="00FD0A94"/>
    <w:rsid w:val="00FD10FD"/>
    <w:rsid w:val="00FD1BCB"/>
    <w:rsid w:val="00FD1F2A"/>
    <w:rsid w:val="00FD2458"/>
    <w:rsid w:val="00FD267F"/>
    <w:rsid w:val="00FD2715"/>
    <w:rsid w:val="00FD28B4"/>
    <w:rsid w:val="00FD2B4F"/>
    <w:rsid w:val="00FD2D2E"/>
    <w:rsid w:val="00FD2FA0"/>
    <w:rsid w:val="00FD307B"/>
    <w:rsid w:val="00FD33EB"/>
    <w:rsid w:val="00FD3C00"/>
    <w:rsid w:val="00FD3D9B"/>
    <w:rsid w:val="00FD3F7B"/>
    <w:rsid w:val="00FD40C7"/>
    <w:rsid w:val="00FD423E"/>
    <w:rsid w:val="00FD4393"/>
    <w:rsid w:val="00FD4455"/>
    <w:rsid w:val="00FD4721"/>
    <w:rsid w:val="00FD4B4D"/>
    <w:rsid w:val="00FD4C4D"/>
    <w:rsid w:val="00FD4E9F"/>
    <w:rsid w:val="00FD514D"/>
    <w:rsid w:val="00FD51C6"/>
    <w:rsid w:val="00FD534A"/>
    <w:rsid w:val="00FD586F"/>
    <w:rsid w:val="00FD6065"/>
    <w:rsid w:val="00FD63CB"/>
    <w:rsid w:val="00FD672D"/>
    <w:rsid w:val="00FD67D5"/>
    <w:rsid w:val="00FD689C"/>
    <w:rsid w:val="00FD6B1B"/>
    <w:rsid w:val="00FD6B3B"/>
    <w:rsid w:val="00FD6E1C"/>
    <w:rsid w:val="00FD6E7B"/>
    <w:rsid w:val="00FD7024"/>
    <w:rsid w:val="00FD70FF"/>
    <w:rsid w:val="00FD719D"/>
    <w:rsid w:val="00FD72AB"/>
    <w:rsid w:val="00FD72EE"/>
    <w:rsid w:val="00FD7AEB"/>
    <w:rsid w:val="00FD7D6F"/>
    <w:rsid w:val="00FD7F38"/>
    <w:rsid w:val="00FD7FC3"/>
    <w:rsid w:val="00FE0590"/>
    <w:rsid w:val="00FE08D5"/>
    <w:rsid w:val="00FE0E51"/>
    <w:rsid w:val="00FE21FE"/>
    <w:rsid w:val="00FE22F3"/>
    <w:rsid w:val="00FE25D6"/>
    <w:rsid w:val="00FE2653"/>
    <w:rsid w:val="00FE2B9E"/>
    <w:rsid w:val="00FE2D37"/>
    <w:rsid w:val="00FE2E52"/>
    <w:rsid w:val="00FE3420"/>
    <w:rsid w:val="00FE354D"/>
    <w:rsid w:val="00FE37EC"/>
    <w:rsid w:val="00FE42CF"/>
    <w:rsid w:val="00FE4396"/>
    <w:rsid w:val="00FE494F"/>
    <w:rsid w:val="00FE4CEE"/>
    <w:rsid w:val="00FE5751"/>
    <w:rsid w:val="00FE62CC"/>
    <w:rsid w:val="00FE63BA"/>
    <w:rsid w:val="00FE6705"/>
    <w:rsid w:val="00FE68E4"/>
    <w:rsid w:val="00FE6B0E"/>
    <w:rsid w:val="00FE6D6D"/>
    <w:rsid w:val="00FE7342"/>
    <w:rsid w:val="00FE73B7"/>
    <w:rsid w:val="00FE764F"/>
    <w:rsid w:val="00FE7B95"/>
    <w:rsid w:val="00FE7CCA"/>
    <w:rsid w:val="00FF067E"/>
    <w:rsid w:val="00FF076C"/>
    <w:rsid w:val="00FF0AD8"/>
    <w:rsid w:val="00FF0EB0"/>
    <w:rsid w:val="00FF1280"/>
    <w:rsid w:val="00FF192E"/>
    <w:rsid w:val="00FF1F72"/>
    <w:rsid w:val="00FF2815"/>
    <w:rsid w:val="00FF2D03"/>
    <w:rsid w:val="00FF31C1"/>
    <w:rsid w:val="00FF333B"/>
    <w:rsid w:val="00FF3475"/>
    <w:rsid w:val="00FF34A3"/>
    <w:rsid w:val="00FF3CA6"/>
    <w:rsid w:val="00FF3F29"/>
    <w:rsid w:val="00FF40BF"/>
    <w:rsid w:val="00FF4181"/>
    <w:rsid w:val="00FF4478"/>
    <w:rsid w:val="00FF449E"/>
    <w:rsid w:val="00FF515A"/>
    <w:rsid w:val="00FF5367"/>
    <w:rsid w:val="00FF548A"/>
    <w:rsid w:val="00FF5A71"/>
    <w:rsid w:val="00FF5D06"/>
    <w:rsid w:val="00FF5D2F"/>
    <w:rsid w:val="00FF6107"/>
    <w:rsid w:val="00FF614D"/>
    <w:rsid w:val="00FF6991"/>
    <w:rsid w:val="00FF7763"/>
    <w:rsid w:val="00FF7798"/>
    <w:rsid w:val="00FF7912"/>
    <w:rsid w:val="00FF7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DD0DF"/>
  <w15:docId w15:val="{1ADFE98B-313B-4CAD-8BE1-16AB9AE7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styleId="CommentReference">
    <w:name w:val="annotation reference"/>
    <w:basedOn w:val="DefaultParagraphFont"/>
    <w:semiHidden/>
    <w:unhideWhenUsed/>
    <w:rsid w:val="00B32C48"/>
    <w:rPr>
      <w:sz w:val="16"/>
      <w:szCs w:val="16"/>
    </w:rPr>
  </w:style>
  <w:style w:type="paragraph" w:styleId="CommentText">
    <w:name w:val="annotation text"/>
    <w:basedOn w:val="Normal"/>
    <w:link w:val="CommentTextChar"/>
    <w:unhideWhenUsed/>
    <w:rsid w:val="00B32C48"/>
    <w:rPr>
      <w:sz w:val="20"/>
    </w:rPr>
  </w:style>
  <w:style w:type="character" w:customStyle="1" w:styleId="CommentTextChar">
    <w:name w:val="Comment Text Char"/>
    <w:basedOn w:val="DefaultParagraphFont"/>
    <w:link w:val="CommentText"/>
    <w:rsid w:val="00B32C48"/>
    <w:rPr>
      <w:rFonts w:ascii="Verdana" w:hAnsi="Verdana"/>
    </w:rPr>
  </w:style>
  <w:style w:type="paragraph" w:styleId="CommentSubject">
    <w:name w:val="annotation subject"/>
    <w:basedOn w:val="CommentText"/>
    <w:next w:val="CommentText"/>
    <w:link w:val="CommentSubjectChar"/>
    <w:semiHidden/>
    <w:unhideWhenUsed/>
    <w:rsid w:val="00B32C48"/>
    <w:rPr>
      <w:b/>
      <w:bCs/>
    </w:rPr>
  </w:style>
  <w:style w:type="character" w:customStyle="1" w:styleId="CommentSubjectChar">
    <w:name w:val="Comment Subject Char"/>
    <w:basedOn w:val="CommentTextChar"/>
    <w:link w:val="CommentSubject"/>
    <w:semiHidden/>
    <w:rsid w:val="00B32C48"/>
    <w:rPr>
      <w:rFonts w:ascii="Verdana" w:hAnsi="Verdana"/>
      <w:b/>
      <w:bCs/>
    </w:rPr>
  </w:style>
  <w:style w:type="paragraph" w:customStyle="1" w:styleId="Default">
    <w:name w:val="Default"/>
    <w:rsid w:val="008C592F"/>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6C1285"/>
    <w:pPr>
      <w:ind w:left="720"/>
      <w:contextualSpacing/>
    </w:pPr>
  </w:style>
  <w:style w:type="paragraph" w:styleId="Revision">
    <w:name w:val="Revision"/>
    <w:hidden/>
    <w:uiPriority w:val="99"/>
    <w:semiHidden/>
    <w:rsid w:val="00240DF7"/>
    <w:rPr>
      <w:rFonts w:ascii="Verdana" w:hAnsi="Verdana"/>
      <w:sz w:val="22"/>
    </w:rPr>
  </w:style>
  <w:style w:type="character" w:customStyle="1" w:styleId="Style1Char">
    <w:name w:val="Style1 Char"/>
    <w:basedOn w:val="DefaultParagraphFont"/>
    <w:link w:val="Style1"/>
    <w:locked/>
    <w:rsid w:val="003F0E8A"/>
    <w:rPr>
      <w:rFonts w:ascii="Verdana" w:hAnsi="Verdana"/>
      <w:color w:val="000000"/>
      <w:kern w:val="28"/>
      <w:sz w:val="22"/>
    </w:rPr>
  </w:style>
  <w:style w:type="paragraph" w:styleId="NormalWeb">
    <w:name w:val="Normal (Web)"/>
    <w:basedOn w:val="Normal"/>
    <w:uiPriority w:val="99"/>
    <w:unhideWhenUsed/>
    <w:rsid w:val="00DC28C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semiHidden/>
    <w:unhideWhenUsed/>
    <w:rsid w:val="008D64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047683">
      <w:bodyDiv w:val="1"/>
      <w:marLeft w:val="0"/>
      <w:marRight w:val="0"/>
      <w:marTop w:val="0"/>
      <w:marBottom w:val="0"/>
      <w:divBdr>
        <w:top w:val="none" w:sz="0" w:space="0" w:color="auto"/>
        <w:left w:val="none" w:sz="0" w:space="0" w:color="auto"/>
        <w:bottom w:val="none" w:sz="0" w:space="0" w:color="auto"/>
        <w:right w:val="none" w:sz="0" w:space="0" w:color="auto"/>
      </w:divBdr>
    </w:div>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 w:id="184866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lcf76f155ced4ddcb4097134ff3c332f xmlns="171a6d4e-846b-4045-8024-24f3590889ec">
      <Terms xmlns="http://schemas.microsoft.com/office/infopath/2007/PartnerControls"/>
    </lcf76f155ced4ddcb4097134ff3c332f>
    <NUMBER xmlns="171a6d4e-846b-4045-8024-24f3590889e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A502E-E4CD-433B-B7FD-A33B8EB6350F}"/>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A69865E0-DE9C-4ABF-980B-134E31899974}">
  <ds:schemaRefs>
    <ds:schemaRef ds:uri="http://schemas.microsoft.com/office/2006/metadata/properties"/>
    <ds:schemaRef ds:uri="http://schemas.microsoft.com/office/infopath/2007/PartnerControls"/>
    <ds:schemaRef ds:uri="9a4cad7d-cde0-4c4b-9900-a6ca365b2969"/>
    <ds:schemaRef ds:uri="171a6d4e-846b-4045-8024-24f3590889ec"/>
  </ds:schemaRefs>
</ds:datastoreItem>
</file>

<file path=customXml/itemProps4.xml><?xml version="1.0" encoding="utf-8"?>
<ds:datastoreItem xmlns:ds="http://schemas.openxmlformats.org/officeDocument/2006/customXml" ds:itemID="{3397683F-BA00-4F10-B8D5-6C1E659ED80B}">
  <ds:schemaRefs>
    <ds:schemaRef ds:uri="http://schemas.openxmlformats.org/officeDocument/2006/bibliography"/>
  </ds:schemaRefs>
</ds:datastoreItem>
</file>

<file path=customXml/itemProps5.xml><?xml version="1.0" encoding="utf-8"?>
<ds:datastoreItem xmlns:ds="http://schemas.openxmlformats.org/officeDocument/2006/customXml" ds:itemID="{232AA2D6-D746-464B-AAFF-360457940D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Decisions</Template>
  <TotalTime>3</TotalTime>
  <Pages>6</Pages>
  <Words>2058</Words>
  <Characters>9880</Characters>
  <Application>Microsoft Office Word</Application>
  <DocSecurity>0</DocSecurity>
  <Lines>214</Lines>
  <Paragraphs>61</Paragraphs>
  <ScaleCrop>false</ScaleCrop>
  <HeadingPairs>
    <vt:vector size="2" baseType="variant">
      <vt:variant>
        <vt:lpstr>Title</vt:lpstr>
      </vt:variant>
      <vt:variant>
        <vt:i4>1</vt:i4>
      </vt:variant>
    </vt:vector>
  </HeadingPairs>
  <TitlesOfParts>
    <vt:vector size="1" baseType="lpstr">
      <vt:lpstr>Heading 9</vt:lpstr>
    </vt:vector>
  </TitlesOfParts>
  <Company>Department for Communities and Local Government</Company>
  <LinksUpToDate>false</LinksUpToDate>
  <CharactersWithSpaces>11877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creator>Heidi Cruickshank</dc:creator>
  <cp:lastModifiedBy>Dom Dobbs</cp:lastModifiedBy>
  <cp:revision>3</cp:revision>
  <cp:lastPrinted>2026-08-06T06:55:00Z</cp:lastPrinted>
  <dcterms:created xsi:type="dcterms:W3CDTF">2026-08-10T11:12:00Z</dcterms:created>
  <dcterms:modified xsi:type="dcterms:W3CDTF">2026-08-10T11:14:00Z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Appeal Decision</vt:lpwstr>
  </property>
  <property fmtid="{D5CDD505-2E9C-101B-9397-08002B2CF9AE}" pid="9" name="DRDSLanguage">
    <vt:lpwstr>English</vt:lpwstr>
  </property>
  <property fmtid="{D5CDD505-2E9C-101B-9397-08002B2CF9AE}" pid="10" name="DRDSShortForm">
    <vt:lpwstr>Yes</vt:lpwstr>
  </property>
  <property fmtid="{D5CDD505-2E9C-101B-9397-08002B2CF9AE}" pid="11" name="ContentTypeId">
    <vt:lpwstr>0x0101002AA54CDEF871A647AC44520C841F1B03</vt:lpwstr>
  </property>
  <property fmtid="{D5CDD505-2E9C-101B-9397-08002B2CF9AE}" pid="12" name="MediaServiceImageTags">
    <vt:lpwstr/>
  </property>
</Properties>
</file>