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E2E53" w14:textId="2EF317B4" w:rsidR="000B0589" w:rsidRDefault="00B46123" w:rsidP="00380F56">
      <w:pPr>
        <w:pStyle w:val="Conditions1"/>
        <w:numPr>
          <w:ilvl w:val="0"/>
          <w:numId w:val="0"/>
        </w:numPr>
      </w:pPr>
      <w:r>
        <w:rPr>
          <w:noProof/>
        </w:rPr>
        <w:drawing>
          <wp:inline distT="0" distB="0" distL="0" distR="0" wp14:anchorId="1B1EC39E" wp14:editId="06433794">
            <wp:extent cx="3425825" cy="407035"/>
            <wp:effectExtent l="0" t="0" r="3175" b="0"/>
            <wp:docPr id="536756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56284" name="Picture 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5825" cy="407035"/>
                    </a:xfrm>
                    <a:prstGeom prst="rect">
                      <a:avLst/>
                    </a:prstGeom>
                    <a:noFill/>
                    <a:ln>
                      <a:noFill/>
                    </a:ln>
                  </pic:spPr>
                </pic:pic>
              </a:graphicData>
            </a:graphic>
          </wp:inline>
        </w:drawing>
      </w:r>
    </w:p>
    <w:p w14:paraId="042E2E54" w14:textId="77777777" w:rsidR="000B0589" w:rsidRPr="007975D0" w:rsidRDefault="000B0589" w:rsidP="000B0589">
      <w:pPr>
        <w:spacing w:before="60" w:after="60"/>
        <w:rPr>
          <w:sz w:val="8"/>
          <w:szCs w:val="8"/>
        </w:rPr>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AD6100" w14:paraId="042E2E56" w14:textId="77777777" w:rsidTr="003D12F9">
        <w:trPr>
          <w:cantSplit/>
          <w:trHeight w:val="23"/>
        </w:trPr>
        <w:tc>
          <w:tcPr>
            <w:tcW w:w="9356" w:type="dxa"/>
          </w:tcPr>
          <w:p w14:paraId="042E2E55" w14:textId="2DC2AB9C" w:rsidR="000B0589" w:rsidRPr="00AD6100" w:rsidRDefault="003D12F9" w:rsidP="002E2646">
            <w:pPr>
              <w:spacing w:before="120"/>
              <w:ind w:left="-108" w:right="34"/>
              <w:rPr>
                <w:rFonts w:ascii="Arial" w:hAnsi="Arial" w:cs="Arial"/>
                <w:b/>
                <w:color w:val="000000"/>
                <w:sz w:val="40"/>
                <w:szCs w:val="40"/>
              </w:rPr>
            </w:pPr>
            <w:bookmarkStart w:id="0" w:name="bmkTable00"/>
            <w:bookmarkEnd w:id="0"/>
            <w:r w:rsidRPr="00AD6100">
              <w:rPr>
                <w:rFonts w:ascii="Arial" w:hAnsi="Arial" w:cs="Arial"/>
                <w:b/>
                <w:color w:val="000000"/>
                <w:sz w:val="40"/>
                <w:szCs w:val="40"/>
              </w:rPr>
              <w:t>Order Decision</w:t>
            </w:r>
          </w:p>
        </w:tc>
      </w:tr>
      <w:tr w:rsidR="000B0589" w:rsidRPr="003D18BA" w14:paraId="042E2E58" w14:textId="77777777" w:rsidTr="003D12F9">
        <w:trPr>
          <w:cantSplit/>
          <w:trHeight w:val="23"/>
        </w:trPr>
        <w:tc>
          <w:tcPr>
            <w:tcW w:w="9356" w:type="dxa"/>
            <w:vAlign w:val="center"/>
          </w:tcPr>
          <w:p w14:paraId="042E2E57" w14:textId="69F8B9AB" w:rsidR="000B0589" w:rsidRPr="003D18BA" w:rsidRDefault="000544F4" w:rsidP="00A304F4">
            <w:pPr>
              <w:spacing w:before="60"/>
              <w:ind w:left="-105" w:right="34"/>
              <w:rPr>
                <w:rFonts w:ascii="Arial" w:hAnsi="Arial" w:cs="Arial"/>
                <w:color w:val="000000"/>
                <w:sz w:val="24"/>
                <w:szCs w:val="24"/>
              </w:rPr>
            </w:pPr>
            <w:r>
              <w:rPr>
                <w:rFonts w:ascii="Arial" w:hAnsi="Arial" w:cs="Arial"/>
                <w:color w:val="000000"/>
                <w:sz w:val="24"/>
                <w:szCs w:val="24"/>
              </w:rPr>
              <w:t>Site visit made on</w:t>
            </w:r>
            <w:r w:rsidR="00A304F4">
              <w:rPr>
                <w:rFonts w:ascii="Arial" w:hAnsi="Arial" w:cs="Arial"/>
                <w:sz w:val="24"/>
                <w:szCs w:val="24"/>
              </w:rPr>
              <w:t xml:space="preserve"> 28 July 2026</w:t>
            </w:r>
          </w:p>
        </w:tc>
      </w:tr>
      <w:tr w:rsidR="000B0589" w:rsidRPr="003D18BA" w14:paraId="042E2E5A" w14:textId="77777777" w:rsidTr="003D12F9">
        <w:trPr>
          <w:cantSplit/>
          <w:trHeight w:val="23"/>
        </w:trPr>
        <w:tc>
          <w:tcPr>
            <w:tcW w:w="9356" w:type="dxa"/>
          </w:tcPr>
          <w:p w14:paraId="042E2E59" w14:textId="61B4C762" w:rsidR="000B0589" w:rsidRPr="003D18BA" w:rsidRDefault="003D12F9" w:rsidP="007975D0">
            <w:pPr>
              <w:spacing w:before="80"/>
              <w:ind w:left="-108" w:right="34"/>
              <w:rPr>
                <w:rFonts w:ascii="Arial" w:hAnsi="Arial" w:cs="Arial"/>
                <w:b/>
                <w:color w:val="000000"/>
                <w:sz w:val="24"/>
                <w:szCs w:val="24"/>
              </w:rPr>
            </w:pPr>
            <w:r w:rsidRPr="003D18BA">
              <w:rPr>
                <w:rFonts w:ascii="Arial" w:hAnsi="Arial" w:cs="Arial"/>
                <w:b/>
                <w:color w:val="000000"/>
                <w:sz w:val="24"/>
                <w:szCs w:val="24"/>
              </w:rPr>
              <w:t xml:space="preserve">by </w:t>
            </w:r>
            <w:r w:rsidR="00AD6100" w:rsidRPr="003D18BA">
              <w:rPr>
                <w:rFonts w:ascii="Arial" w:hAnsi="Arial" w:cs="Arial"/>
                <w:b/>
                <w:color w:val="000000"/>
                <w:sz w:val="24"/>
                <w:szCs w:val="24"/>
              </w:rPr>
              <w:t xml:space="preserve">Claire Tregembo </w:t>
            </w:r>
            <w:r w:rsidR="00E95669">
              <w:rPr>
                <w:rFonts w:ascii="Arial" w:hAnsi="Arial" w:cs="Arial"/>
                <w:b/>
                <w:color w:val="000000"/>
                <w:sz w:val="24"/>
                <w:szCs w:val="24"/>
              </w:rPr>
              <w:t>BA(Hons) MIPROW</w:t>
            </w:r>
          </w:p>
        </w:tc>
      </w:tr>
      <w:tr w:rsidR="000B0589" w:rsidRPr="003D18BA" w14:paraId="042E2E5C" w14:textId="77777777" w:rsidTr="003D12F9">
        <w:trPr>
          <w:cantSplit/>
          <w:trHeight w:val="23"/>
        </w:trPr>
        <w:tc>
          <w:tcPr>
            <w:tcW w:w="9356" w:type="dxa"/>
          </w:tcPr>
          <w:p w14:paraId="042E2E5B" w14:textId="209D0BF8" w:rsidR="000B0589" w:rsidRPr="002603C0" w:rsidRDefault="00242A7B" w:rsidP="003D12F9">
            <w:pPr>
              <w:spacing w:before="120"/>
              <w:ind w:left="-108" w:right="34"/>
              <w:rPr>
                <w:rFonts w:ascii="Arial" w:hAnsi="Arial" w:cs="Arial"/>
                <w:b/>
                <w:color w:val="000000"/>
                <w:sz w:val="18"/>
                <w:szCs w:val="18"/>
              </w:rPr>
            </w:pPr>
            <w:r w:rsidRPr="002603C0">
              <w:rPr>
                <w:rFonts w:ascii="Arial" w:hAnsi="Arial" w:cs="Arial"/>
                <w:b/>
                <w:color w:val="000000"/>
                <w:sz w:val="18"/>
                <w:szCs w:val="18"/>
              </w:rPr>
              <w:t>An Inspector</w:t>
            </w:r>
            <w:r w:rsidR="00ED3764" w:rsidRPr="002603C0">
              <w:rPr>
                <w:rFonts w:ascii="Arial" w:hAnsi="Arial" w:cs="Arial"/>
                <w:b/>
                <w:color w:val="000000"/>
                <w:sz w:val="18"/>
                <w:szCs w:val="18"/>
              </w:rPr>
              <w:t xml:space="preserve"> appointed by the Secretary of State for Environment, Food and Rural Affairs</w:t>
            </w:r>
          </w:p>
        </w:tc>
      </w:tr>
      <w:tr w:rsidR="00242A7B" w:rsidRPr="003D18BA" w14:paraId="0A5CEC07" w14:textId="77777777" w:rsidTr="003D12F9">
        <w:trPr>
          <w:cantSplit/>
          <w:trHeight w:val="23"/>
        </w:trPr>
        <w:tc>
          <w:tcPr>
            <w:tcW w:w="9356" w:type="dxa"/>
          </w:tcPr>
          <w:p w14:paraId="7A1ECAF4" w14:textId="77777777" w:rsidR="00242A7B" w:rsidRPr="00A304F4" w:rsidRDefault="00242A7B" w:rsidP="003D12F9">
            <w:pPr>
              <w:spacing w:before="120"/>
              <w:ind w:left="-108" w:right="34"/>
              <w:rPr>
                <w:rFonts w:ascii="Arial" w:hAnsi="Arial" w:cs="Arial"/>
                <w:b/>
                <w:color w:val="000000"/>
                <w:sz w:val="2"/>
                <w:szCs w:val="2"/>
              </w:rPr>
            </w:pPr>
          </w:p>
        </w:tc>
      </w:tr>
      <w:tr w:rsidR="000B0589" w:rsidRPr="003D18BA" w14:paraId="042E2E5E" w14:textId="77777777" w:rsidTr="003D12F9">
        <w:trPr>
          <w:cantSplit/>
          <w:trHeight w:val="23"/>
        </w:trPr>
        <w:tc>
          <w:tcPr>
            <w:tcW w:w="9356" w:type="dxa"/>
          </w:tcPr>
          <w:p w14:paraId="042E2E5D" w14:textId="519C8898" w:rsidR="000B0589" w:rsidRPr="002603C0" w:rsidRDefault="000B0589" w:rsidP="00063A98">
            <w:pPr>
              <w:spacing w:before="40"/>
              <w:ind w:left="-108" w:right="176"/>
              <w:rPr>
                <w:rFonts w:ascii="Arial" w:hAnsi="Arial" w:cs="Arial"/>
                <w:b/>
                <w:color w:val="000000"/>
                <w:sz w:val="18"/>
                <w:szCs w:val="18"/>
              </w:rPr>
            </w:pPr>
            <w:r w:rsidRPr="002603C0">
              <w:rPr>
                <w:rFonts w:ascii="Arial" w:hAnsi="Arial" w:cs="Arial"/>
                <w:b/>
                <w:color w:val="000000"/>
                <w:sz w:val="18"/>
                <w:szCs w:val="18"/>
              </w:rPr>
              <w:t>Decision date</w:t>
            </w:r>
            <w:r w:rsidR="00592C4F">
              <w:rPr>
                <w:rFonts w:ascii="Arial" w:hAnsi="Arial" w:cs="Arial"/>
                <w:b/>
                <w:color w:val="000000"/>
                <w:sz w:val="18"/>
                <w:szCs w:val="18"/>
              </w:rPr>
              <w:t>: 10 August 2026</w:t>
            </w:r>
          </w:p>
        </w:tc>
      </w:tr>
    </w:tbl>
    <w:p w14:paraId="042E2E5F" w14:textId="77777777" w:rsidR="003D12F9" w:rsidRPr="00A304F4" w:rsidRDefault="003D12F9" w:rsidP="000B0589">
      <w:pPr>
        <w:rPr>
          <w:rFonts w:ascii="Arial" w:hAnsi="Arial" w:cs="Arial"/>
          <w:sz w:val="8"/>
          <w:szCs w:val="8"/>
        </w:rPr>
      </w:pPr>
    </w:p>
    <w:tbl>
      <w:tblPr>
        <w:tblW w:w="0" w:type="auto"/>
        <w:tblLayout w:type="fixed"/>
        <w:tblLook w:val="0000" w:firstRow="0" w:lastRow="0" w:firstColumn="0" w:lastColumn="0" w:noHBand="0" w:noVBand="0"/>
      </w:tblPr>
      <w:tblGrid>
        <w:gridCol w:w="9520"/>
      </w:tblGrid>
      <w:tr w:rsidR="003D12F9" w:rsidRPr="003D18BA" w14:paraId="042E2E61" w14:textId="77777777" w:rsidTr="003D12F9">
        <w:tc>
          <w:tcPr>
            <w:tcW w:w="9520" w:type="dxa"/>
          </w:tcPr>
          <w:p w14:paraId="042E2E60" w14:textId="0588B105" w:rsidR="003D12F9" w:rsidRPr="003D18BA" w:rsidRDefault="003D12F9" w:rsidP="00C407A1">
            <w:pPr>
              <w:spacing w:after="60"/>
              <w:rPr>
                <w:rFonts w:ascii="Arial" w:hAnsi="Arial" w:cs="Arial"/>
                <w:b/>
                <w:color w:val="000000"/>
                <w:sz w:val="24"/>
                <w:szCs w:val="24"/>
              </w:rPr>
            </w:pPr>
            <w:r w:rsidRPr="003D18BA">
              <w:rPr>
                <w:rFonts w:ascii="Arial" w:hAnsi="Arial" w:cs="Arial"/>
                <w:b/>
                <w:color w:val="000000"/>
                <w:sz w:val="24"/>
                <w:szCs w:val="24"/>
              </w:rPr>
              <w:t xml:space="preserve">Order Ref: </w:t>
            </w:r>
            <w:r w:rsidR="00C407A1" w:rsidRPr="003D18BA">
              <w:rPr>
                <w:rFonts w:ascii="Arial" w:hAnsi="Arial" w:cs="Arial"/>
                <w:b/>
                <w:color w:val="000000"/>
                <w:sz w:val="24"/>
                <w:szCs w:val="24"/>
              </w:rPr>
              <w:t>ROW</w:t>
            </w:r>
            <w:r w:rsidRPr="003D18BA">
              <w:rPr>
                <w:rFonts w:ascii="Arial" w:hAnsi="Arial" w:cs="Arial"/>
                <w:b/>
                <w:color w:val="000000"/>
                <w:sz w:val="24"/>
                <w:szCs w:val="24"/>
              </w:rPr>
              <w:t>/</w:t>
            </w:r>
            <w:r w:rsidR="00A304F4">
              <w:rPr>
                <w:rFonts w:ascii="Arial" w:hAnsi="Arial" w:cs="Arial"/>
                <w:b/>
                <w:color w:val="000000"/>
                <w:sz w:val="24"/>
                <w:szCs w:val="24"/>
              </w:rPr>
              <w:t>33</w:t>
            </w:r>
            <w:r w:rsidR="00351124">
              <w:rPr>
                <w:rFonts w:ascii="Arial" w:hAnsi="Arial" w:cs="Arial"/>
                <w:b/>
                <w:color w:val="000000"/>
                <w:sz w:val="24"/>
                <w:szCs w:val="24"/>
              </w:rPr>
              <w:t>56907</w:t>
            </w:r>
          </w:p>
        </w:tc>
      </w:tr>
      <w:tr w:rsidR="003D12F9" w:rsidRPr="003D18BA" w14:paraId="042E2E63" w14:textId="77777777" w:rsidTr="003D12F9">
        <w:tc>
          <w:tcPr>
            <w:tcW w:w="9520" w:type="dxa"/>
          </w:tcPr>
          <w:p w14:paraId="042E2E62" w14:textId="18E2D758" w:rsidR="003D12F9" w:rsidRPr="00EB1FB6" w:rsidRDefault="003D12F9" w:rsidP="002E33E2">
            <w:pPr>
              <w:pStyle w:val="TBullet"/>
              <w:rPr>
                <w:rFonts w:ascii="Arial" w:hAnsi="Arial" w:cs="Arial"/>
                <w:sz w:val="22"/>
                <w:szCs w:val="22"/>
              </w:rPr>
            </w:pPr>
            <w:r w:rsidRPr="00F259B3">
              <w:rPr>
                <w:rFonts w:ascii="Arial" w:hAnsi="Arial" w:cs="Arial"/>
                <w:sz w:val="22"/>
                <w:szCs w:val="22"/>
              </w:rPr>
              <w:t xml:space="preserve">This Order is made under </w:t>
            </w:r>
            <w:r w:rsidR="003C57FE" w:rsidRPr="00F259B3">
              <w:rPr>
                <w:rFonts w:ascii="Arial" w:hAnsi="Arial" w:cs="Arial"/>
                <w:sz w:val="22"/>
                <w:szCs w:val="22"/>
              </w:rPr>
              <w:t>s</w:t>
            </w:r>
            <w:r w:rsidR="002E33E2" w:rsidRPr="00F259B3">
              <w:rPr>
                <w:rFonts w:ascii="Arial" w:hAnsi="Arial" w:cs="Arial"/>
                <w:sz w:val="22"/>
                <w:szCs w:val="22"/>
              </w:rPr>
              <w:t xml:space="preserve">ection 119 of the Highways Act 1980 </w:t>
            </w:r>
            <w:r w:rsidRPr="00F259B3">
              <w:rPr>
                <w:rFonts w:ascii="Arial" w:hAnsi="Arial" w:cs="Arial"/>
                <w:sz w:val="22"/>
                <w:szCs w:val="22"/>
              </w:rPr>
              <w:t xml:space="preserve">and is known as </w:t>
            </w:r>
            <w:r w:rsidR="007D66DA" w:rsidRPr="00F259B3">
              <w:rPr>
                <w:rFonts w:ascii="Arial" w:hAnsi="Arial" w:cs="Arial"/>
                <w:sz w:val="22"/>
                <w:szCs w:val="22"/>
              </w:rPr>
              <w:t xml:space="preserve">the </w:t>
            </w:r>
            <w:r w:rsidR="00C73DD7" w:rsidRPr="00F259B3">
              <w:rPr>
                <w:rFonts w:ascii="Arial" w:hAnsi="Arial" w:cs="Arial"/>
                <w:sz w:val="22"/>
                <w:szCs w:val="22"/>
              </w:rPr>
              <w:t>Cornwall Council Public Footpath No. 30 (Part) Lostwithiel (</w:t>
            </w:r>
            <w:r w:rsidR="00BE0569" w:rsidRPr="00F259B3">
              <w:rPr>
                <w:rFonts w:ascii="Arial" w:hAnsi="Arial" w:cs="Arial"/>
                <w:sz w:val="22"/>
                <w:szCs w:val="22"/>
              </w:rPr>
              <w:t xml:space="preserve">‘Poldew Farm’) </w:t>
            </w:r>
            <w:r w:rsidR="00C87BC2" w:rsidRPr="00F259B3">
              <w:rPr>
                <w:rFonts w:ascii="Arial" w:hAnsi="Arial" w:cs="Arial"/>
                <w:sz w:val="22"/>
                <w:szCs w:val="22"/>
              </w:rPr>
              <w:t>Public Path Diversion Order 2024</w:t>
            </w:r>
            <w:r w:rsidRPr="00F259B3">
              <w:rPr>
                <w:rFonts w:ascii="Arial" w:hAnsi="Arial" w:cs="Arial"/>
                <w:sz w:val="22"/>
                <w:szCs w:val="22"/>
              </w:rPr>
              <w:t>.</w:t>
            </w:r>
          </w:p>
        </w:tc>
      </w:tr>
      <w:tr w:rsidR="003D12F9" w:rsidRPr="003D18BA" w14:paraId="042E2E65" w14:textId="77777777" w:rsidTr="003D12F9">
        <w:tc>
          <w:tcPr>
            <w:tcW w:w="9520" w:type="dxa"/>
          </w:tcPr>
          <w:p w14:paraId="042E2E64" w14:textId="79F3FAED" w:rsidR="003D12F9" w:rsidRPr="00F259B3" w:rsidRDefault="003D12F9" w:rsidP="003D12F9">
            <w:pPr>
              <w:pStyle w:val="TBullet"/>
              <w:rPr>
                <w:rFonts w:ascii="Arial" w:hAnsi="Arial" w:cs="Arial"/>
                <w:sz w:val="22"/>
                <w:szCs w:val="22"/>
              </w:rPr>
            </w:pPr>
            <w:r w:rsidRPr="00F259B3">
              <w:rPr>
                <w:rFonts w:ascii="Arial" w:hAnsi="Arial" w:cs="Arial"/>
                <w:sz w:val="22"/>
                <w:szCs w:val="22"/>
              </w:rPr>
              <w:t xml:space="preserve">The Order is dated </w:t>
            </w:r>
            <w:r w:rsidR="00C87BC2" w:rsidRPr="00F259B3">
              <w:rPr>
                <w:rFonts w:ascii="Arial" w:hAnsi="Arial" w:cs="Arial"/>
                <w:sz w:val="22"/>
                <w:szCs w:val="22"/>
              </w:rPr>
              <w:t>30 July 2026</w:t>
            </w:r>
            <w:r w:rsidRPr="00F259B3">
              <w:rPr>
                <w:rFonts w:ascii="Arial" w:hAnsi="Arial" w:cs="Arial"/>
                <w:sz w:val="22"/>
                <w:szCs w:val="22"/>
              </w:rPr>
              <w:t xml:space="preserve"> and proposes to divert the public </w:t>
            </w:r>
            <w:r w:rsidR="00B76B57" w:rsidRPr="00F259B3">
              <w:rPr>
                <w:rFonts w:ascii="Arial" w:hAnsi="Arial" w:cs="Arial"/>
                <w:sz w:val="22"/>
                <w:szCs w:val="22"/>
              </w:rPr>
              <w:t>footpath</w:t>
            </w:r>
            <w:r w:rsidRPr="00F259B3">
              <w:rPr>
                <w:rFonts w:ascii="Arial" w:hAnsi="Arial" w:cs="Arial"/>
                <w:sz w:val="22"/>
                <w:szCs w:val="22"/>
              </w:rPr>
              <w:t xml:space="preserve"> shown on the Order plan and described in the Order Schedule.</w:t>
            </w:r>
          </w:p>
        </w:tc>
      </w:tr>
      <w:tr w:rsidR="003D12F9" w:rsidRPr="003D18BA" w14:paraId="042E2E67" w14:textId="77777777" w:rsidTr="003D12F9">
        <w:tc>
          <w:tcPr>
            <w:tcW w:w="9520" w:type="dxa"/>
          </w:tcPr>
          <w:p w14:paraId="042E2E66" w14:textId="55CE207E" w:rsidR="003D12F9" w:rsidRPr="00584834" w:rsidRDefault="003D12F9" w:rsidP="003D12F9">
            <w:pPr>
              <w:pStyle w:val="TBullet"/>
              <w:rPr>
                <w:rFonts w:ascii="Arial" w:hAnsi="Arial" w:cs="Arial"/>
                <w:sz w:val="22"/>
                <w:szCs w:val="22"/>
              </w:rPr>
            </w:pPr>
            <w:r w:rsidRPr="00584834">
              <w:rPr>
                <w:rFonts w:ascii="Arial" w:hAnsi="Arial" w:cs="Arial"/>
                <w:sz w:val="22"/>
                <w:szCs w:val="22"/>
              </w:rPr>
              <w:t>There w</w:t>
            </w:r>
            <w:r w:rsidR="00AD7EE9" w:rsidRPr="00584834">
              <w:rPr>
                <w:rFonts w:ascii="Arial" w:hAnsi="Arial" w:cs="Arial"/>
                <w:sz w:val="22"/>
                <w:szCs w:val="22"/>
              </w:rPr>
              <w:t>as</w:t>
            </w:r>
            <w:r w:rsidR="00AB3EF0" w:rsidRPr="00584834">
              <w:rPr>
                <w:rFonts w:ascii="Arial" w:hAnsi="Arial" w:cs="Arial"/>
                <w:sz w:val="22"/>
                <w:szCs w:val="22"/>
              </w:rPr>
              <w:t xml:space="preserve"> one </w:t>
            </w:r>
            <w:r w:rsidRPr="00584834">
              <w:rPr>
                <w:rFonts w:ascii="Arial" w:hAnsi="Arial" w:cs="Arial"/>
                <w:sz w:val="22"/>
                <w:szCs w:val="22"/>
              </w:rPr>
              <w:t>objection</w:t>
            </w:r>
            <w:r w:rsidR="0047550F" w:rsidRPr="00584834">
              <w:rPr>
                <w:rFonts w:ascii="Arial" w:hAnsi="Arial" w:cs="Arial"/>
                <w:sz w:val="22"/>
                <w:szCs w:val="22"/>
              </w:rPr>
              <w:t xml:space="preserve"> and one representation</w:t>
            </w:r>
            <w:r w:rsidRPr="00584834">
              <w:rPr>
                <w:rFonts w:ascii="Arial" w:hAnsi="Arial" w:cs="Arial"/>
                <w:sz w:val="22"/>
                <w:szCs w:val="22"/>
              </w:rPr>
              <w:t xml:space="preserve"> outstanding when </w:t>
            </w:r>
            <w:r w:rsidR="00AB3EF0" w:rsidRPr="00584834">
              <w:rPr>
                <w:rFonts w:ascii="Arial" w:hAnsi="Arial" w:cs="Arial"/>
                <w:sz w:val="22"/>
                <w:szCs w:val="22"/>
              </w:rPr>
              <w:t>Cornwall</w:t>
            </w:r>
            <w:r w:rsidR="00AD4803" w:rsidRPr="00584834">
              <w:rPr>
                <w:rFonts w:ascii="Arial" w:hAnsi="Arial" w:cs="Arial"/>
                <w:sz w:val="22"/>
                <w:szCs w:val="22"/>
              </w:rPr>
              <w:t xml:space="preserve"> Council </w:t>
            </w:r>
            <w:r w:rsidRPr="00584834">
              <w:rPr>
                <w:rFonts w:ascii="Arial" w:hAnsi="Arial" w:cs="Arial"/>
                <w:sz w:val="22"/>
                <w:szCs w:val="22"/>
              </w:rPr>
              <w:t>submitted the Order to the Secretary of State for Environment, Food and Rural Affairs for confirmation</w:t>
            </w:r>
            <w:r w:rsidR="00AD4803" w:rsidRPr="00584834">
              <w:rPr>
                <w:rFonts w:ascii="Arial" w:hAnsi="Arial" w:cs="Arial"/>
                <w:sz w:val="22"/>
                <w:szCs w:val="22"/>
              </w:rPr>
              <w:t>.</w:t>
            </w:r>
          </w:p>
        </w:tc>
      </w:tr>
      <w:tr w:rsidR="003D12F9" w:rsidRPr="003D18BA" w14:paraId="042E2E69" w14:textId="77777777" w:rsidTr="003D12F9">
        <w:tc>
          <w:tcPr>
            <w:tcW w:w="9520" w:type="dxa"/>
          </w:tcPr>
          <w:p w14:paraId="042E2E68" w14:textId="48CA1F41" w:rsidR="003D12F9" w:rsidRPr="00584834" w:rsidRDefault="003D12F9" w:rsidP="003D12F9">
            <w:pPr>
              <w:spacing w:before="60"/>
              <w:rPr>
                <w:rFonts w:ascii="Arial" w:hAnsi="Arial" w:cs="Arial"/>
                <w:b/>
                <w:color w:val="000000"/>
                <w:sz w:val="24"/>
                <w:szCs w:val="24"/>
              </w:rPr>
            </w:pPr>
            <w:r w:rsidRPr="00584834">
              <w:rPr>
                <w:rFonts w:ascii="Arial" w:hAnsi="Arial" w:cs="Arial"/>
                <w:b/>
                <w:color w:val="000000"/>
                <w:sz w:val="24"/>
                <w:szCs w:val="24"/>
              </w:rPr>
              <w:t>Summary of Decision:</w:t>
            </w:r>
            <w:r w:rsidR="00D36EAA" w:rsidRPr="00584834">
              <w:rPr>
                <w:rFonts w:ascii="Arial" w:hAnsi="Arial" w:cs="Arial"/>
                <w:b/>
                <w:color w:val="000000"/>
                <w:sz w:val="24"/>
                <w:szCs w:val="24"/>
              </w:rPr>
              <w:t xml:space="preserve"> The Order is confirmed</w:t>
            </w:r>
            <w:r w:rsidR="00CA2A85" w:rsidRPr="00584834">
              <w:rPr>
                <w:rFonts w:ascii="Arial" w:hAnsi="Arial" w:cs="Arial"/>
                <w:b/>
                <w:bCs/>
                <w:color w:val="000000"/>
                <w:kern w:val="28"/>
                <w:sz w:val="24"/>
                <w:szCs w:val="24"/>
              </w:rPr>
              <w:t>.</w:t>
            </w:r>
            <w:r w:rsidR="00D36EAA" w:rsidRPr="00584834">
              <w:rPr>
                <w:rFonts w:ascii="Arial" w:hAnsi="Arial" w:cs="Arial"/>
                <w:b/>
                <w:color w:val="000000"/>
                <w:sz w:val="24"/>
                <w:szCs w:val="24"/>
              </w:rPr>
              <w:t xml:space="preserve"> </w:t>
            </w:r>
          </w:p>
        </w:tc>
      </w:tr>
      <w:tr w:rsidR="003D12F9" w14:paraId="042E2E6B" w14:textId="77777777" w:rsidTr="003D12F9">
        <w:tc>
          <w:tcPr>
            <w:tcW w:w="9520" w:type="dxa"/>
            <w:tcBorders>
              <w:bottom w:val="single" w:sz="6" w:space="0" w:color="000000"/>
            </w:tcBorders>
          </w:tcPr>
          <w:p w14:paraId="042E2E6A" w14:textId="77777777" w:rsidR="003D12F9" w:rsidRPr="003D12F9" w:rsidRDefault="003D12F9" w:rsidP="003D12F9">
            <w:pPr>
              <w:spacing w:before="60"/>
              <w:rPr>
                <w:b/>
                <w:color w:val="000000"/>
                <w:sz w:val="2"/>
              </w:rPr>
            </w:pPr>
            <w:bookmarkStart w:id="1" w:name="bmkReturn"/>
            <w:bookmarkEnd w:id="1"/>
          </w:p>
        </w:tc>
      </w:tr>
    </w:tbl>
    <w:p w14:paraId="35A0A597" w14:textId="3C414544" w:rsidR="001E1C05" w:rsidRPr="00584834" w:rsidRDefault="001E1C05" w:rsidP="001E1C05">
      <w:pPr>
        <w:pStyle w:val="Style1"/>
        <w:numPr>
          <w:ilvl w:val="0"/>
          <w:numId w:val="0"/>
        </w:numPr>
        <w:rPr>
          <w:rFonts w:ascii="Arial" w:hAnsi="Arial" w:cs="Arial"/>
          <w:b/>
          <w:bCs/>
          <w:sz w:val="24"/>
          <w:szCs w:val="24"/>
        </w:rPr>
      </w:pPr>
      <w:r w:rsidRPr="00584834">
        <w:rPr>
          <w:rFonts w:ascii="Arial" w:hAnsi="Arial" w:cs="Arial"/>
          <w:b/>
          <w:bCs/>
          <w:sz w:val="24"/>
          <w:szCs w:val="24"/>
        </w:rPr>
        <w:t>Preliminary Matters</w:t>
      </w:r>
    </w:p>
    <w:p w14:paraId="6BD2970D" w14:textId="78AB6D05" w:rsidR="006C3120" w:rsidRPr="00EC767D" w:rsidRDefault="006C3120" w:rsidP="006C3120">
      <w:pPr>
        <w:pStyle w:val="Style1"/>
        <w:shd w:val="clear" w:color="auto" w:fill="FFFFFF"/>
        <w:tabs>
          <w:tab w:val="clear" w:pos="432"/>
          <w:tab w:val="num" w:pos="720"/>
          <w:tab w:val="left" w:pos="6521"/>
        </w:tabs>
        <w:spacing w:after="300"/>
        <w:textAlignment w:val="baseline"/>
        <w:rPr>
          <w:rFonts w:ascii="Arial" w:hAnsi="Arial" w:cs="Arial"/>
          <w:color w:val="000000" w:themeColor="text1"/>
          <w:sz w:val="24"/>
          <w:szCs w:val="24"/>
        </w:rPr>
      </w:pPr>
      <w:r w:rsidRPr="00584834">
        <w:rPr>
          <w:rFonts w:ascii="Arial" w:hAnsi="Arial" w:cs="Arial"/>
          <w:color w:val="000000" w:themeColor="text1"/>
          <w:sz w:val="24"/>
          <w:szCs w:val="24"/>
        </w:rPr>
        <w:t xml:space="preserve">The objector considers the Order has not been properly made because it will come into effect on confirmation rather than at a date when Cornwall Council (the Council) certify any works required to bring the new footpath into a fit condition for use by the public are complete. </w:t>
      </w:r>
      <w:r w:rsidRPr="00EC767D">
        <w:rPr>
          <w:rFonts w:ascii="Arial" w:hAnsi="Arial" w:cs="Arial"/>
          <w:color w:val="000000" w:themeColor="text1"/>
          <w:sz w:val="24"/>
          <w:szCs w:val="24"/>
        </w:rPr>
        <w:t xml:space="preserve">Having </w:t>
      </w:r>
      <w:r w:rsidR="00144F13" w:rsidRPr="00EC767D">
        <w:rPr>
          <w:rFonts w:ascii="Arial" w:hAnsi="Arial" w:cs="Arial"/>
          <w:color w:val="000000" w:themeColor="text1"/>
          <w:sz w:val="24"/>
          <w:szCs w:val="24"/>
        </w:rPr>
        <w:t>re</w:t>
      </w:r>
      <w:r w:rsidRPr="00EC767D">
        <w:rPr>
          <w:rFonts w:ascii="Arial" w:hAnsi="Arial" w:cs="Arial"/>
          <w:color w:val="000000" w:themeColor="text1"/>
          <w:sz w:val="24"/>
          <w:szCs w:val="24"/>
        </w:rPr>
        <w:t xml:space="preserve">viewed the Order, it is capable of confirmation if no works are required. If works are required, it is within my powers to modify the Order so that the existing footpath is not extinguished until any required works are certified as complete. </w:t>
      </w:r>
    </w:p>
    <w:p w14:paraId="45F4C1D8" w14:textId="24E9C2BA" w:rsidR="00080D9B" w:rsidRPr="001641C7" w:rsidRDefault="00351124" w:rsidP="00080D9B">
      <w:pPr>
        <w:pStyle w:val="Style1"/>
        <w:shd w:val="clear" w:color="auto" w:fill="FFFFFF"/>
        <w:tabs>
          <w:tab w:val="clear" w:pos="432"/>
          <w:tab w:val="num" w:pos="720"/>
          <w:tab w:val="left" w:pos="6521"/>
        </w:tabs>
        <w:spacing w:after="300"/>
        <w:textAlignment w:val="baseline"/>
        <w:rPr>
          <w:rFonts w:ascii="Arial" w:hAnsi="Arial" w:cs="Arial"/>
          <w:color w:val="000000" w:themeColor="text1"/>
          <w:sz w:val="24"/>
          <w:szCs w:val="24"/>
        </w:rPr>
      </w:pPr>
      <w:r w:rsidRPr="00EC767D">
        <w:rPr>
          <w:rFonts w:ascii="Arial" w:hAnsi="Arial" w:cs="Arial"/>
          <w:color w:val="000000" w:themeColor="text1"/>
          <w:sz w:val="24"/>
          <w:szCs w:val="24"/>
        </w:rPr>
        <w:t xml:space="preserve">I carried out an accompanied site visit with representatives of the landowners and </w:t>
      </w:r>
      <w:r w:rsidR="00767185" w:rsidRPr="00EC767D">
        <w:rPr>
          <w:rFonts w:ascii="Arial" w:hAnsi="Arial" w:cs="Arial"/>
          <w:color w:val="000000" w:themeColor="text1"/>
          <w:sz w:val="24"/>
          <w:szCs w:val="24"/>
        </w:rPr>
        <w:t>residents</w:t>
      </w:r>
      <w:r w:rsidRPr="00EC767D">
        <w:rPr>
          <w:rFonts w:ascii="Arial" w:hAnsi="Arial" w:cs="Arial"/>
          <w:color w:val="000000" w:themeColor="text1"/>
          <w:sz w:val="24"/>
          <w:szCs w:val="24"/>
        </w:rPr>
        <w:t xml:space="preserve">, </w:t>
      </w:r>
      <w:r w:rsidR="000F586F" w:rsidRPr="00EC767D">
        <w:rPr>
          <w:rFonts w:ascii="Arial" w:hAnsi="Arial" w:cs="Arial"/>
          <w:color w:val="000000" w:themeColor="text1"/>
          <w:sz w:val="24"/>
          <w:szCs w:val="24"/>
        </w:rPr>
        <w:t>the Council, the objector</w:t>
      </w:r>
      <w:r w:rsidR="00D66C5B" w:rsidRPr="00EC767D">
        <w:rPr>
          <w:rFonts w:ascii="Arial" w:hAnsi="Arial" w:cs="Arial"/>
          <w:color w:val="000000" w:themeColor="text1"/>
          <w:sz w:val="24"/>
          <w:szCs w:val="24"/>
        </w:rPr>
        <w:t>, the person who made the representation, an</w:t>
      </w:r>
      <w:r w:rsidR="00711B95" w:rsidRPr="00EC767D">
        <w:rPr>
          <w:rFonts w:ascii="Arial" w:hAnsi="Arial" w:cs="Arial"/>
          <w:color w:val="000000" w:themeColor="text1"/>
          <w:sz w:val="24"/>
          <w:szCs w:val="24"/>
        </w:rPr>
        <w:t>d Lostwithiel Town Council.</w:t>
      </w:r>
      <w:r w:rsidR="00080D9B" w:rsidRPr="00EC767D">
        <w:rPr>
          <w:rFonts w:ascii="Arial" w:hAnsi="Arial" w:cs="Arial"/>
          <w:color w:val="000000" w:themeColor="text1"/>
          <w:sz w:val="24"/>
          <w:szCs w:val="24"/>
        </w:rPr>
        <w:t xml:space="preserve"> </w:t>
      </w:r>
      <w:r w:rsidR="008C3FFD" w:rsidRPr="001641C7">
        <w:rPr>
          <w:rFonts w:ascii="Arial" w:hAnsi="Arial" w:cs="Arial"/>
          <w:color w:val="000000" w:themeColor="text1"/>
          <w:sz w:val="24"/>
          <w:szCs w:val="24"/>
        </w:rPr>
        <w:t>It was helpful to view the Order route with the parties present.</w:t>
      </w:r>
    </w:p>
    <w:p w14:paraId="101D0030" w14:textId="4288931C" w:rsidR="00E26358" w:rsidRPr="001641C7" w:rsidRDefault="00E26358" w:rsidP="00080D9B">
      <w:pPr>
        <w:pStyle w:val="Style1"/>
        <w:shd w:val="clear" w:color="auto" w:fill="FFFFFF"/>
        <w:tabs>
          <w:tab w:val="clear" w:pos="432"/>
          <w:tab w:val="num" w:pos="720"/>
          <w:tab w:val="left" w:pos="6521"/>
        </w:tabs>
        <w:spacing w:after="300"/>
        <w:textAlignment w:val="baseline"/>
        <w:rPr>
          <w:rFonts w:ascii="Arial" w:hAnsi="Arial" w:cs="Arial"/>
          <w:color w:val="000000" w:themeColor="text1"/>
          <w:sz w:val="24"/>
          <w:szCs w:val="24"/>
        </w:rPr>
      </w:pPr>
      <w:r w:rsidRPr="001641C7">
        <w:rPr>
          <w:rFonts w:ascii="Arial" w:hAnsi="Arial" w:cs="Arial"/>
          <w:color w:val="000000" w:themeColor="text1"/>
          <w:sz w:val="24"/>
          <w:szCs w:val="24"/>
        </w:rPr>
        <w:t xml:space="preserve">I will refer to various points shown on the Order map in my decision. I have appended a copy to the end of my decision for ease of reference. </w:t>
      </w:r>
    </w:p>
    <w:p w14:paraId="042E2E70" w14:textId="77777777" w:rsidR="004E3E9E" w:rsidRPr="001641C7" w:rsidRDefault="004E3E9E" w:rsidP="004E3E9E">
      <w:pPr>
        <w:pStyle w:val="Style1"/>
        <w:numPr>
          <w:ilvl w:val="0"/>
          <w:numId w:val="0"/>
        </w:numPr>
        <w:tabs>
          <w:tab w:val="clear" w:pos="432"/>
          <w:tab w:val="num" w:pos="4406"/>
        </w:tabs>
        <w:autoSpaceDE w:val="0"/>
        <w:autoSpaceDN w:val="0"/>
        <w:rPr>
          <w:rFonts w:ascii="Arial" w:hAnsi="Arial" w:cs="Arial"/>
          <w:b/>
          <w:sz w:val="24"/>
          <w:szCs w:val="24"/>
        </w:rPr>
      </w:pPr>
      <w:r w:rsidRPr="001641C7">
        <w:rPr>
          <w:rFonts w:ascii="Arial" w:hAnsi="Arial" w:cs="Arial"/>
          <w:b/>
          <w:sz w:val="24"/>
          <w:szCs w:val="24"/>
        </w:rPr>
        <w:t>Main Issues</w:t>
      </w:r>
    </w:p>
    <w:p w14:paraId="042E2E71" w14:textId="0C2D1CC9" w:rsidR="004E3E9E" w:rsidRPr="001641C7" w:rsidRDefault="00686158" w:rsidP="004E3E9E">
      <w:pPr>
        <w:pStyle w:val="Style1"/>
        <w:numPr>
          <w:ilvl w:val="0"/>
          <w:numId w:val="25"/>
        </w:numPr>
        <w:tabs>
          <w:tab w:val="clear" w:pos="432"/>
        </w:tabs>
        <w:autoSpaceDE w:val="0"/>
        <w:autoSpaceDN w:val="0"/>
        <w:outlineLvl w:val="9"/>
        <w:rPr>
          <w:rFonts w:ascii="Arial" w:hAnsi="Arial" w:cs="Arial"/>
          <w:b/>
          <w:sz w:val="24"/>
          <w:szCs w:val="24"/>
        </w:rPr>
      </w:pPr>
      <w:r w:rsidRPr="001641C7">
        <w:rPr>
          <w:rFonts w:ascii="Arial" w:hAnsi="Arial" w:cs="Arial"/>
          <w:sz w:val="24"/>
          <w:szCs w:val="24"/>
        </w:rPr>
        <w:t>S</w:t>
      </w:r>
      <w:r w:rsidR="004E3E9E" w:rsidRPr="001641C7">
        <w:rPr>
          <w:rFonts w:ascii="Arial" w:hAnsi="Arial" w:cs="Arial"/>
          <w:sz w:val="24"/>
          <w:szCs w:val="24"/>
        </w:rPr>
        <w:t>ection 119</w:t>
      </w:r>
      <w:r w:rsidR="00C25B96" w:rsidRPr="001641C7">
        <w:rPr>
          <w:rFonts w:ascii="Arial" w:hAnsi="Arial" w:cs="Arial"/>
          <w:sz w:val="24"/>
          <w:szCs w:val="24"/>
        </w:rPr>
        <w:t>(6)</w:t>
      </w:r>
      <w:r w:rsidR="004E3E9E" w:rsidRPr="001641C7">
        <w:rPr>
          <w:rFonts w:ascii="Arial" w:hAnsi="Arial" w:cs="Arial"/>
          <w:sz w:val="24"/>
          <w:szCs w:val="24"/>
        </w:rPr>
        <w:t xml:space="preserve"> of the Highways Act 1980</w:t>
      </w:r>
      <w:r w:rsidRPr="001641C7">
        <w:rPr>
          <w:rFonts w:ascii="Arial" w:hAnsi="Arial" w:cs="Arial"/>
          <w:sz w:val="24"/>
          <w:szCs w:val="24"/>
        </w:rPr>
        <w:t xml:space="preserve"> involves </w:t>
      </w:r>
      <w:r w:rsidR="00B8133F" w:rsidRPr="001641C7">
        <w:rPr>
          <w:rFonts w:ascii="Arial" w:hAnsi="Arial" w:cs="Arial"/>
          <w:sz w:val="24"/>
          <w:szCs w:val="24"/>
        </w:rPr>
        <w:t xml:space="preserve">three separate tests </w:t>
      </w:r>
      <w:r w:rsidR="00010378" w:rsidRPr="001641C7">
        <w:rPr>
          <w:rFonts w:ascii="Arial" w:hAnsi="Arial" w:cs="Arial"/>
          <w:sz w:val="24"/>
          <w:szCs w:val="24"/>
        </w:rPr>
        <w:t>for an Order to be confirmed</w:t>
      </w:r>
      <w:r w:rsidR="00294E0E" w:rsidRPr="001641C7">
        <w:rPr>
          <w:rFonts w:ascii="Arial" w:hAnsi="Arial" w:cs="Arial"/>
          <w:sz w:val="24"/>
          <w:szCs w:val="24"/>
        </w:rPr>
        <w:t>. These are</w:t>
      </w:r>
      <w:r w:rsidR="003E53A2" w:rsidRPr="001641C7">
        <w:rPr>
          <w:rFonts w:ascii="Arial" w:hAnsi="Arial" w:cs="Arial"/>
          <w:sz w:val="24"/>
          <w:szCs w:val="24"/>
        </w:rPr>
        <w:t>;</w:t>
      </w:r>
    </w:p>
    <w:p w14:paraId="3B92EA89" w14:textId="34BB9882" w:rsidR="003B43C2" w:rsidRPr="000C3519" w:rsidRDefault="003E53A2" w:rsidP="003B43C2">
      <w:pPr>
        <w:pStyle w:val="Style1"/>
        <w:numPr>
          <w:ilvl w:val="0"/>
          <w:numId w:val="0"/>
        </w:numPr>
        <w:tabs>
          <w:tab w:val="clear" w:pos="432"/>
        </w:tabs>
        <w:autoSpaceDE w:val="0"/>
        <w:autoSpaceDN w:val="0"/>
        <w:ind w:left="431"/>
        <w:outlineLvl w:val="9"/>
        <w:rPr>
          <w:rFonts w:ascii="Arial" w:hAnsi="Arial" w:cs="Arial"/>
          <w:sz w:val="24"/>
          <w:szCs w:val="24"/>
        </w:rPr>
      </w:pPr>
      <w:r w:rsidRPr="001641C7">
        <w:rPr>
          <w:rFonts w:ascii="Arial" w:hAnsi="Arial" w:cs="Arial"/>
          <w:sz w:val="24"/>
          <w:szCs w:val="24"/>
        </w:rPr>
        <w:t>Test</w:t>
      </w:r>
      <w:r w:rsidR="00294E0E" w:rsidRPr="001641C7">
        <w:rPr>
          <w:rFonts w:ascii="Arial" w:hAnsi="Arial" w:cs="Arial"/>
          <w:sz w:val="24"/>
          <w:szCs w:val="24"/>
        </w:rPr>
        <w:t xml:space="preserve"> 1: </w:t>
      </w:r>
      <w:r w:rsidR="000A2D44" w:rsidRPr="001641C7">
        <w:rPr>
          <w:rFonts w:ascii="Arial" w:hAnsi="Arial" w:cs="Arial"/>
          <w:sz w:val="24"/>
          <w:szCs w:val="24"/>
        </w:rPr>
        <w:t xml:space="preserve">whether it </w:t>
      </w:r>
      <w:r w:rsidR="00390856" w:rsidRPr="001641C7">
        <w:rPr>
          <w:rFonts w:ascii="Arial" w:hAnsi="Arial" w:cs="Arial"/>
          <w:sz w:val="24"/>
          <w:szCs w:val="24"/>
        </w:rPr>
        <w:t>i</w:t>
      </w:r>
      <w:r w:rsidR="000A2D44" w:rsidRPr="001641C7">
        <w:rPr>
          <w:rFonts w:ascii="Arial" w:hAnsi="Arial" w:cs="Arial"/>
          <w:sz w:val="24"/>
          <w:szCs w:val="24"/>
        </w:rPr>
        <w:t>s</w:t>
      </w:r>
      <w:r w:rsidR="00EA3636" w:rsidRPr="001641C7">
        <w:rPr>
          <w:rFonts w:ascii="Arial" w:hAnsi="Arial" w:cs="Arial"/>
          <w:sz w:val="24"/>
          <w:szCs w:val="24"/>
        </w:rPr>
        <w:t xml:space="preserve"> expedient</w:t>
      </w:r>
      <w:r w:rsidR="000A2D44" w:rsidRPr="001641C7">
        <w:rPr>
          <w:rFonts w:ascii="Arial" w:hAnsi="Arial" w:cs="Arial"/>
          <w:sz w:val="24"/>
          <w:szCs w:val="24"/>
        </w:rPr>
        <w:t xml:space="preserve"> </w:t>
      </w:r>
      <w:r w:rsidR="00EE1ED0" w:rsidRPr="001641C7">
        <w:rPr>
          <w:rFonts w:ascii="Arial" w:hAnsi="Arial" w:cs="Arial"/>
          <w:sz w:val="24"/>
          <w:szCs w:val="24"/>
        </w:rPr>
        <w:t>in the interests of the landowner</w:t>
      </w:r>
      <w:r w:rsidR="006D6E94" w:rsidRPr="001641C7">
        <w:rPr>
          <w:rFonts w:ascii="Arial" w:hAnsi="Arial" w:cs="Arial"/>
          <w:sz w:val="24"/>
          <w:szCs w:val="24"/>
        </w:rPr>
        <w:t xml:space="preserve">, </w:t>
      </w:r>
      <w:r w:rsidR="003C57FE" w:rsidRPr="001641C7">
        <w:rPr>
          <w:rFonts w:ascii="Arial" w:hAnsi="Arial" w:cs="Arial"/>
          <w:sz w:val="24"/>
          <w:szCs w:val="24"/>
        </w:rPr>
        <w:t>occupier,</w:t>
      </w:r>
      <w:r w:rsidR="006D6E94" w:rsidRPr="001641C7">
        <w:rPr>
          <w:rFonts w:ascii="Arial" w:hAnsi="Arial" w:cs="Arial"/>
          <w:sz w:val="24"/>
          <w:szCs w:val="24"/>
        </w:rPr>
        <w:t xml:space="preserve"> or the public </w:t>
      </w:r>
      <w:r w:rsidR="00EE1ED0" w:rsidRPr="001641C7">
        <w:rPr>
          <w:rFonts w:ascii="Arial" w:hAnsi="Arial" w:cs="Arial"/>
          <w:sz w:val="24"/>
          <w:szCs w:val="24"/>
        </w:rPr>
        <w:t>for the path to be diverted</w:t>
      </w:r>
      <w:r w:rsidR="009032CD" w:rsidRPr="001641C7">
        <w:rPr>
          <w:rFonts w:ascii="Arial" w:hAnsi="Arial" w:cs="Arial"/>
          <w:sz w:val="24"/>
          <w:szCs w:val="24"/>
        </w:rPr>
        <w:t>.</w:t>
      </w:r>
      <w:r w:rsidR="009C1260" w:rsidRPr="001641C7">
        <w:rPr>
          <w:rFonts w:ascii="Arial" w:hAnsi="Arial" w:cs="Arial"/>
          <w:sz w:val="24"/>
          <w:szCs w:val="24"/>
        </w:rPr>
        <w:t xml:space="preserve"> </w:t>
      </w:r>
      <w:r w:rsidR="009C1260" w:rsidRPr="000C3519">
        <w:rPr>
          <w:rFonts w:ascii="Arial" w:hAnsi="Arial" w:cs="Arial"/>
          <w:sz w:val="24"/>
          <w:szCs w:val="24"/>
        </w:rPr>
        <w:t xml:space="preserve">This is subject to any </w:t>
      </w:r>
      <w:r w:rsidR="0047768B" w:rsidRPr="000C3519">
        <w:rPr>
          <w:rFonts w:ascii="Arial" w:hAnsi="Arial" w:cs="Arial"/>
          <w:sz w:val="24"/>
          <w:szCs w:val="24"/>
        </w:rPr>
        <w:t xml:space="preserve">altered point of </w:t>
      </w:r>
      <w:r w:rsidR="009C1260" w:rsidRPr="000C3519">
        <w:rPr>
          <w:rFonts w:ascii="Arial" w:hAnsi="Arial" w:cs="Arial"/>
          <w:sz w:val="24"/>
          <w:szCs w:val="24"/>
        </w:rPr>
        <w:t xml:space="preserve">termination </w:t>
      </w:r>
      <w:r w:rsidR="0047768B" w:rsidRPr="000C3519">
        <w:rPr>
          <w:rFonts w:ascii="Arial" w:hAnsi="Arial" w:cs="Arial"/>
          <w:sz w:val="24"/>
          <w:szCs w:val="24"/>
        </w:rPr>
        <w:t>of</w:t>
      </w:r>
      <w:r w:rsidR="009C1260" w:rsidRPr="000C3519">
        <w:rPr>
          <w:rFonts w:ascii="Arial" w:hAnsi="Arial" w:cs="Arial"/>
          <w:sz w:val="24"/>
          <w:szCs w:val="24"/>
        </w:rPr>
        <w:t xml:space="preserve"> the path </w:t>
      </w:r>
      <w:r w:rsidR="00A41F44" w:rsidRPr="000C3519">
        <w:rPr>
          <w:rFonts w:ascii="Arial" w:hAnsi="Arial" w:cs="Arial"/>
          <w:sz w:val="24"/>
          <w:szCs w:val="24"/>
        </w:rPr>
        <w:t>being</w:t>
      </w:r>
      <w:r w:rsidR="009C1260" w:rsidRPr="000C3519">
        <w:rPr>
          <w:rFonts w:ascii="Arial" w:hAnsi="Arial" w:cs="Arial"/>
          <w:sz w:val="24"/>
          <w:szCs w:val="24"/>
        </w:rPr>
        <w:t xml:space="preserve"> substantially as convenient to the public</w:t>
      </w:r>
      <w:r w:rsidR="003B43C2" w:rsidRPr="000C3519">
        <w:rPr>
          <w:rFonts w:ascii="Arial" w:hAnsi="Arial" w:cs="Arial"/>
          <w:sz w:val="24"/>
          <w:szCs w:val="24"/>
        </w:rPr>
        <w:t>.</w:t>
      </w:r>
    </w:p>
    <w:p w14:paraId="2E28F4E4" w14:textId="349FECA7" w:rsidR="000A03B1" w:rsidRPr="000C3519" w:rsidRDefault="003E53A2" w:rsidP="00294E0E">
      <w:pPr>
        <w:pStyle w:val="Style1"/>
        <w:numPr>
          <w:ilvl w:val="0"/>
          <w:numId w:val="0"/>
        </w:numPr>
        <w:tabs>
          <w:tab w:val="clear" w:pos="432"/>
        </w:tabs>
        <w:autoSpaceDE w:val="0"/>
        <w:autoSpaceDN w:val="0"/>
        <w:ind w:left="431"/>
        <w:outlineLvl w:val="9"/>
        <w:rPr>
          <w:rFonts w:ascii="Arial" w:hAnsi="Arial" w:cs="Arial"/>
          <w:sz w:val="24"/>
          <w:szCs w:val="24"/>
        </w:rPr>
      </w:pPr>
      <w:r w:rsidRPr="000C3519">
        <w:rPr>
          <w:rFonts w:ascii="Arial" w:hAnsi="Arial" w:cs="Arial"/>
          <w:sz w:val="24"/>
          <w:szCs w:val="24"/>
        </w:rPr>
        <w:t>Test</w:t>
      </w:r>
      <w:r w:rsidR="009032CD" w:rsidRPr="000C3519">
        <w:rPr>
          <w:rFonts w:ascii="Arial" w:hAnsi="Arial" w:cs="Arial"/>
          <w:sz w:val="24"/>
          <w:szCs w:val="24"/>
        </w:rPr>
        <w:t xml:space="preserve"> 2:</w:t>
      </w:r>
      <w:r w:rsidR="002B1265" w:rsidRPr="000C3519">
        <w:rPr>
          <w:rFonts w:ascii="Arial" w:hAnsi="Arial" w:cs="Arial"/>
          <w:sz w:val="24"/>
          <w:szCs w:val="24"/>
        </w:rPr>
        <w:t xml:space="preserve"> whether the proposed diversion is </w:t>
      </w:r>
      <w:r w:rsidR="004B4EEB" w:rsidRPr="000C3519">
        <w:rPr>
          <w:rFonts w:ascii="Arial" w:hAnsi="Arial" w:cs="Arial"/>
          <w:sz w:val="24"/>
          <w:szCs w:val="24"/>
        </w:rPr>
        <w:t>substantially less convenient to the public.</w:t>
      </w:r>
    </w:p>
    <w:p w14:paraId="042E2E72" w14:textId="0D166AFC" w:rsidR="004E3E9E" w:rsidRPr="006F7689" w:rsidRDefault="000A03B1" w:rsidP="00294E0E">
      <w:pPr>
        <w:pStyle w:val="Style1"/>
        <w:numPr>
          <w:ilvl w:val="0"/>
          <w:numId w:val="0"/>
        </w:numPr>
        <w:tabs>
          <w:tab w:val="clear" w:pos="432"/>
        </w:tabs>
        <w:autoSpaceDE w:val="0"/>
        <w:autoSpaceDN w:val="0"/>
        <w:ind w:left="431"/>
        <w:outlineLvl w:val="9"/>
        <w:rPr>
          <w:rFonts w:ascii="Arial" w:hAnsi="Arial" w:cs="Arial"/>
          <w:sz w:val="24"/>
          <w:szCs w:val="24"/>
        </w:rPr>
      </w:pPr>
      <w:r w:rsidRPr="006F7689">
        <w:rPr>
          <w:rFonts w:ascii="Arial" w:hAnsi="Arial" w:cs="Arial"/>
          <w:sz w:val="24"/>
          <w:szCs w:val="24"/>
        </w:rPr>
        <w:lastRenderedPageBreak/>
        <w:t>T</w:t>
      </w:r>
      <w:r w:rsidR="003E53A2" w:rsidRPr="006F7689">
        <w:rPr>
          <w:rFonts w:ascii="Arial" w:hAnsi="Arial" w:cs="Arial"/>
          <w:sz w:val="24"/>
          <w:szCs w:val="24"/>
        </w:rPr>
        <w:t>est</w:t>
      </w:r>
      <w:r w:rsidRPr="006F7689">
        <w:rPr>
          <w:rFonts w:ascii="Arial" w:hAnsi="Arial" w:cs="Arial"/>
          <w:sz w:val="24"/>
          <w:szCs w:val="24"/>
        </w:rPr>
        <w:t xml:space="preserve"> 3:</w:t>
      </w:r>
      <w:r w:rsidR="004E3E9E" w:rsidRPr="006F7689">
        <w:rPr>
          <w:rFonts w:ascii="Arial" w:hAnsi="Arial" w:cs="Arial"/>
          <w:sz w:val="24"/>
          <w:szCs w:val="24"/>
        </w:rPr>
        <w:t xml:space="preserve"> </w:t>
      </w:r>
      <w:r w:rsidR="005B7762" w:rsidRPr="006F7689">
        <w:rPr>
          <w:rFonts w:ascii="Arial" w:hAnsi="Arial" w:cs="Arial"/>
          <w:sz w:val="24"/>
          <w:szCs w:val="24"/>
        </w:rPr>
        <w:t>wh</w:t>
      </w:r>
      <w:r w:rsidR="002973DC" w:rsidRPr="006F7689">
        <w:rPr>
          <w:rFonts w:ascii="Arial" w:hAnsi="Arial" w:cs="Arial"/>
          <w:sz w:val="24"/>
          <w:szCs w:val="24"/>
        </w:rPr>
        <w:t xml:space="preserve">ether it is </w:t>
      </w:r>
      <w:r w:rsidR="005B7762" w:rsidRPr="006F7689">
        <w:rPr>
          <w:rFonts w:ascii="Arial" w:hAnsi="Arial" w:cs="Arial"/>
          <w:sz w:val="24"/>
          <w:szCs w:val="24"/>
        </w:rPr>
        <w:t xml:space="preserve">expedient to confirm the </w:t>
      </w:r>
      <w:r w:rsidR="002973DC" w:rsidRPr="006F7689">
        <w:rPr>
          <w:rFonts w:ascii="Arial" w:hAnsi="Arial" w:cs="Arial"/>
          <w:sz w:val="24"/>
          <w:szCs w:val="24"/>
        </w:rPr>
        <w:t>O</w:t>
      </w:r>
      <w:r w:rsidR="005B7762" w:rsidRPr="006F7689">
        <w:rPr>
          <w:rFonts w:ascii="Arial" w:hAnsi="Arial" w:cs="Arial"/>
          <w:sz w:val="24"/>
          <w:szCs w:val="24"/>
        </w:rPr>
        <w:t xml:space="preserve">rder having regard to the effect which (a) the diversion would have on public enjoyment of the path as a whole, (b) the coming into operation of the </w:t>
      </w:r>
      <w:r w:rsidR="00090418" w:rsidRPr="006F7689">
        <w:rPr>
          <w:rFonts w:ascii="Arial" w:hAnsi="Arial" w:cs="Arial"/>
          <w:sz w:val="24"/>
          <w:szCs w:val="24"/>
        </w:rPr>
        <w:t>O</w:t>
      </w:r>
      <w:r w:rsidR="005B7762" w:rsidRPr="006F7689">
        <w:rPr>
          <w:rFonts w:ascii="Arial" w:hAnsi="Arial" w:cs="Arial"/>
          <w:sz w:val="24"/>
          <w:szCs w:val="24"/>
        </w:rPr>
        <w:t xml:space="preserve">rder would have as respects other land served by the existing public right of way, and (c) any new public right of way created by the </w:t>
      </w:r>
      <w:r w:rsidR="006055CC" w:rsidRPr="006F7689">
        <w:rPr>
          <w:rFonts w:ascii="Arial" w:hAnsi="Arial" w:cs="Arial"/>
          <w:sz w:val="24"/>
          <w:szCs w:val="24"/>
        </w:rPr>
        <w:t>O</w:t>
      </w:r>
      <w:r w:rsidR="005B7762" w:rsidRPr="006F7689">
        <w:rPr>
          <w:rFonts w:ascii="Arial" w:hAnsi="Arial" w:cs="Arial"/>
          <w:sz w:val="24"/>
          <w:szCs w:val="24"/>
        </w:rPr>
        <w:t>rder would have as respects the land over which the right is so created and any land held with it</w:t>
      </w:r>
      <w:r w:rsidR="002973DC" w:rsidRPr="006F7689">
        <w:rPr>
          <w:rFonts w:ascii="Arial" w:hAnsi="Arial" w:cs="Arial"/>
          <w:sz w:val="24"/>
          <w:szCs w:val="24"/>
        </w:rPr>
        <w:t>.</w:t>
      </w:r>
    </w:p>
    <w:p w14:paraId="2D7123F4" w14:textId="77777777" w:rsidR="00AE7EEB" w:rsidRPr="006F7689" w:rsidRDefault="00697BF7" w:rsidP="00901FA8">
      <w:pPr>
        <w:pStyle w:val="Style1"/>
        <w:shd w:val="clear" w:color="auto" w:fill="FFFFFF"/>
        <w:tabs>
          <w:tab w:val="num" w:pos="720"/>
        </w:tabs>
        <w:spacing w:before="300" w:after="300"/>
        <w:textAlignment w:val="baseline"/>
        <w:rPr>
          <w:rFonts w:ascii="Arial" w:hAnsi="Arial" w:cs="Arial"/>
          <w:color w:val="141414"/>
          <w:sz w:val="24"/>
          <w:szCs w:val="24"/>
        </w:rPr>
      </w:pPr>
      <w:r w:rsidRPr="006F7689">
        <w:rPr>
          <w:rFonts w:ascii="Arial" w:hAnsi="Arial" w:cs="Arial"/>
          <w:sz w:val="24"/>
          <w:szCs w:val="24"/>
        </w:rPr>
        <w:t xml:space="preserve">In </w:t>
      </w:r>
      <w:r w:rsidR="002B1284" w:rsidRPr="006F7689">
        <w:rPr>
          <w:rFonts w:ascii="Arial" w:hAnsi="Arial" w:cs="Arial"/>
          <w:sz w:val="24"/>
          <w:szCs w:val="24"/>
        </w:rPr>
        <w:t xml:space="preserve">determining whether to confirm the </w:t>
      </w:r>
      <w:r w:rsidR="00F573DB" w:rsidRPr="006F7689">
        <w:rPr>
          <w:rFonts w:ascii="Arial" w:hAnsi="Arial" w:cs="Arial"/>
          <w:sz w:val="24"/>
          <w:szCs w:val="24"/>
        </w:rPr>
        <w:t xml:space="preserve">Order </w:t>
      </w:r>
      <w:r w:rsidRPr="006F7689">
        <w:rPr>
          <w:rFonts w:ascii="Arial" w:hAnsi="Arial" w:cs="Arial"/>
          <w:sz w:val="24"/>
          <w:szCs w:val="24"/>
        </w:rPr>
        <w:t>at</w:t>
      </w:r>
      <w:r w:rsidR="00A3366B" w:rsidRPr="006F7689">
        <w:rPr>
          <w:rFonts w:ascii="Arial" w:hAnsi="Arial" w:cs="Arial"/>
          <w:sz w:val="24"/>
          <w:szCs w:val="24"/>
        </w:rPr>
        <w:t xml:space="preserve"> Test 3 stage</w:t>
      </w:r>
      <w:r w:rsidR="00896216" w:rsidRPr="006F7689">
        <w:rPr>
          <w:rFonts w:ascii="Arial" w:hAnsi="Arial" w:cs="Arial"/>
          <w:sz w:val="24"/>
          <w:szCs w:val="24"/>
        </w:rPr>
        <w:t>,</w:t>
      </w:r>
      <w:r w:rsidR="00B1379C" w:rsidRPr="006F7689">
        <w:rPr>
          <w:rFonts w:ascii="Arial" w:hAnsi="Arial" w:cs="Arial"/>
          <w:sz w:val="24"/>
          <w:szCs w:val="24"/>
        </w:rPr>
        <w:t xml:space="preserve"> </w:t>
      </w:r>
      <w:r w:rsidR="0083520B" w:rsidRPr="006F7689">
        <w:rPr>
          <w:rFonts w:ascii="Arial" w:hAnsi="Arial" w:cs="Arial"/>
          <w:sz w:val="24"/>
          <w:szCs w:val="24"/>
        </w:rPr>
        <w:t xml:space="preserve">(a)-(c) are mandatory </w:t>
      </w:r>
      <w:r w:rsidR="00A43AEF" w:rsidRPr="006F7689">
        <w:rPr>
          <w:rFonts w:ascii="Arial" w:hAnsi="Arial" w:cs="Arial"/>
          <w:sz w:val="24"/>
          <w:szCs w:val="24"/>
        </w:rPr>
        <w:t>factors</w:t>
      </w:r>
      <w:r w:rsidR="00AA0E9D" w:rsidRPr="006F7689">
        <w:rPr>
          <w:rFonts w:ascii="Arial" w:hAnsi="Arial" w:cs="Arial"/>
          <w:sz w:val="24"/>
          <w:szCs w:val="24"/>
        </w:rPr>
        <w:t>.</w:t>
      </w:r>
      <w:r w:rsidR="00A14965" w:rsidRPr="006F7689">
        <w:rPr>
          <w:rFonts w:ascii="Arial" w:hAnsi="Arial" w:cs="Arial"/>
          <w:sz w:val="24"/>
          <w:szCs w:val="24"/>
        </w:rPr>
        <w:t xml:space="preserve"> </w:t>
      </w:r>
      <w:r w:rsidR="00066E22" w:rsidRPr="006F7689">
        <w:rPr>
          <w:rFonts w:ascii="Arial" w:hAnsi="Arial" w:cs="Arial"/>
          <w:color w:val="141414"/>
          <w:sz w:val="24"/>
          <w:szCs w:val="24"/>
        </w:rPr>
        <w:t xml:space="preserve">On (b) and (c) of </w:t>
      </w:r>
      <w:r w:rsidR="00F37035" w:rsidRPr="006F7689">
        <w:rPr>
          <w:rFonts w:ascii="Arial" w:hAnsi="Arial" w:cs="Arial"/>
          <w:color w:val="141414"/>
          <w:sz w:val="24"/>
          <w:szCs w:val="24"/>
        </w:rPr>
        <w:t>Test 3</w:t>
      </w:r>
      <w:r w:rsidR="00066E22" w:rsidRPr="006F7689">
        <w:rPr>
          <w:rFonts w:ascii="Arial" w:hAnsi="Arial" w:cs="Arial"/>
          <w:color w:val="141414"/>
          <w:sz w:val="24"/>
          <w:szCs w:val="24"/>
        </w:rPr>
        <w:t xml:space="preserve">, the statutory provisions for compensation for diminution in value or disturbance to enjoyment of the land affected by the new paths </w:t>
      </w:r>
      <w:r w:rsidR="003166A6" w:rsidRPr="006F7689">
        <w:rPr>
          <w:rFonts w:ascii="Arial" w:hAnsi="Arial" w:cs="Arial"/>
          <w:color w:val="141414"/>
          <w:sz w:val="24"/>
          <w:szCs w:val="24"/>
        </w:rPr>
        <w:t>must</w:t>
      </w:r>
      <w:r w:rsidR="00066E22" w:rsidRPr="006F7689">
        <w:rPr>
          <w:rFonts w:ascii="Arial" w:hAnsi="Arial" w:cs="Arial"/>
          <w:color w:val="141414"/>
          <w:sz w:val="24"/>
          <w:szCs w:val="24"/>
        </w:rPr>
        <w:t xml:space="preserve"> be taken into account</w:t>
      </w:r>
      <w:r w:rsidR="008F6C41" w:rsidRPr="006F7689">
        <w:rPr>
          <w:rFonts w:ascii="Arial" w:hAnsi="Arial" w:cs="Arial"/>
          <w:color w:val="141414"/>
          <w:sz w:val="24"/>
          <w:szCs w:val="24"/>
        </w:rPr>
        <w:t>,</w:t>
      </w:r>
      <w:r w:rsidR="00F12DF2" w:rsidRPr="006F7689">
        <w:rPr>
          <w:rFonts w:ascii="Arial" w:hAnsi="Arial" w:cs="Arial"/>
          <w:color w:val="141414"/>
          <w:sz w:val="24"/>
          <w:szCs w:val="24"/>
        </w:rPr>
        <w:t xml:space="preserve"> where applicable</w:t>
      </w:r>
      <w:r w:rsidR="00066E22" w:rsidRPr="006F7689">
        <w:rPr>
          <w:rFonts w:ascii="Arial" w:hAnsi="Arial" w:cs="Arial"/>
          <w:color w:val="141414"/>
          <w:sz w:val="24"/>
          <w:szCs w:val="24"/>
        </w:rPr>
        <w:t>.</w:t>
      </w:r>
      <w:r w:rsidR="00F97B94" w:rsidRPr="006F7689">
        <w:rPr>
          <w:rFonts w:ascii="Arial" w:hAnsi="Arial" w:cs="Arial"/>
          <w:sz w:val="24"/>
          <w:szCs w:val="24"/>
        </w:rPr>
        <w:t xml:space="preserve"> </w:t>
      </w:r>
    </w:p>
    <w:p w14:paraId="251AEDE3" w14:textId="5FC54190" w:rsidR="00ED2C6D" w:rsidRPr="00FF357F" w:rsidRDefault="00ED2C6D" w:rsidP="00901FA8">
      <w:pPr>
        <w:pStyle w:val="Style1"/>
        <w:shd w:val="clear" w:color="auto" w:fill="FFFFFF"/>
        <w:tabs>
          <w:tab w:val="num" w:pos="720"/>
        </w:tabs>
        <w:spacing w:before="300" w:after="300"/>
        <w:textAlignment w:val="baseline"/>
        <w:rPr>
          <w:rFonts w:ascii="Arial" w:hAnsi="Arial" w:cs="Arial"/>
          <w:color w:val="141414"/>
          <w:sz w:val="24"/>
          <w:szCs w:val="24"/>
        </w:rPr>
      </w:pPr>
      <w:r w:rsidRPr="00FF357F">
        <w:rPr>
          <w:rFonts w:ascii="Arial" w:hAnsi="Arial" w:cs="Arial"/>
          <w:sz w:val="24"/>
          <w:szCs w:val="24"/>
        </w:rPr>
        <w:t xml:space="preserve">Regard must also be had to any material provision contained in a </w:t>
      </w:r>
      <w:r w:rsidR="001D383D" w:rsidRPr="00FF357F">
        <w:rPr>
          <w:rFonts w:ascii="Arial" w:hAnsi="Arial" w:cs="Arial"/>
          <w:sz w:val="24"/>
          <w:szCs w:val="24"/>
        </w:rPr>
        <w:t>Rights of Way Improvement Plan (ROWIP) for the area under section 119(6A)</w:t>
      </w:r>
      <w:r w:rsidR="00F96C08" w:rsidRPr="00FF357F">
        <w:rPr>
          <w:rFonts w:ascii="Arial" w:hAnsi="Arial" w:cs="Arial"/>
          <w:sz w:val="24"/>
          <w:szCs w:val="24"/>
        </w:rPr>
        <w:t xml:space="preserve">. Other relevant factors are not excluded from consideration and could </w:t>
      </w:r>
      <w:r w:rsidR="00F67A47" w:rsidRPr="00FF357F">
        <w:rPr>
          <w:rFonts w:ascii="Arial" w:hAnsi="Arial" w:cs="Arial"/>
          <w:sz w:val="24"/>
          <w:szCs w:val="24"/>
        </w:rPr>
        <w:t xml:space="preserve">include those pointing in favour of confirmation. </w:t>
      </w:r>
    </w:p>
    <w:p w14:paraId="4879D3E7" w14:textId="132D26E2" w:rsidR="008E6EDB" w:rsidRPr="00FF357F" w:rsidRDefault="008E6EDB" w:rsidP="00901FA8">
      <w:pPr>
        <w:pStyle w:val="Style1"/>
        <w:shd w:val="clear" w:color="auto" w:fill="FFFFFF"/>
        <w:tabs>
          <w:tab w:val="num" w:pos="720"/>
        </w:tabs>
        <w:spacing w:before="300" w:after="300"/>
        <w:textAlignment w:val="baseline"/>
        <w:rPr>
          <w:rFonts w:ascii="Arial" w:hAnsi="Arial" w:cs="Arial"/>
          <w:color w:val="141414"/>
          <w:sz w:val="24"/>
          <w:szCs w:val="24"/>
        </w:rPr>
      </w:pPr>
      <w:r w:rsidRPr="00FF357F">
        <w:rPr>
          <w:rFonts w:ascii="Arial" w:hAnsi="Arial" w:cs="Arial"/>
          <w:sz w:val="24"/>
          <w:szCs w:val="24"/>
        </w:rPr>
        <w:t xml:space="preserve">When comparing the existing footpath to the proposed footpath, I will disregard </w:t>
      </w:r>
      <w:r w:rsidR="000D6C76" w:rsidRPr="00FF357F">
        <w:rPr>
          <w:rFonts w:ascii="Arial" w:hAnsi="Arial" w:cs="Arial"/>
          <w:sz w:val="24"/>
          <w:szCs w:val="24"/>
        </w:rPr>
        <w:t>any</w:t>
      </w:r>
      <w:r w:rsidRPr="00FF357F">
        <w:rPr>
          <w:rFonts w:ascii="Arial" w:hAnsi="Arial" w:cs="Arial"/>
          <w:sz w:val="24"/>
          <w:szCs w:val="24"/>
        </w:rPr>
        <w:t xml:space="preserve"> obstructions that prevent or diminish use of the existing footpath and apply the above tests as if the full length of the legally recorded footpath is open and available for use.</w:t>
      </w:r>
      <w:r w:rsidR="009E0436" w:rsidRPr="00FF357F">
        <w:rPr>
          <w:rFonts w:ascii="Arial" w:hAnsi="Arial" w:cs="Arial"/>
          <w:sz w:val="24"/>
          <w:szCs w:val="24"/>
        </w:rPr>
        <w:t xml:space="preserve"> </w:t>
      </w:r>
      <w:r w:rsidRPr="00FF357F">
        <w:rPr>
          <w:rFonts w:ascii="Arial" w:hAnsi="Arial" w:cs="Arial"/>
          <w:sz w:val="24"/>
          <w:szCs w:val="24"/>
        </w:rPr>
        <w:t xml:space="preserve"> </w:t>
      </w:r>
    </w:p>
    <w:p w14:paraId="042E2E7D" w14:textId="486C74B7" w:rsidR="003D12F9" w:rsidRPr="00FF357F" w:rsidRDefault="003D12F9" w:rsidP="003D12F9">
      <w:pPr>
        <w:keepNext/>
        <w:widowControl w:val="0"/>
        <w:spacing w:before="180"/>
        <w:outlineLvl w:val="5"/>
        <w:rPr>
          <w:rFonts w:ascii="Arial" w:hAnsi="Arial" w:cs="Arial"/>
          <w:b/>
          <w:color w:val="000000"/>
          <w:sz w:val="24"/>
          <w:szCs w:val="24"/>
        </w:rPr>
      </w:pPr>
      <w:r w:rsidRPr="00FF357F">
        <w:rPr>
          <w:rFonts w:ascii="Arial" w:hAnsi="Arial" w:cs="Arial"/>
          <w:b/>
          <w:color w:val="000000"/>
          <w:sz w:val="24"/>
          <w:szCs w:val="24"/>
        </w:rPr>
        <w:t>Reasons</w:t>
      </w:r>
    </w:p>
    <w:p w14:paraId="042E2E7E" w14:textId="71EB3CC5" w:rsidR="00EC587F" w:rsidRPr="00BA0AA7" w:rsidRDefault="00EC587F" w:rsidP="003D12F9">
      <w:pPr>
        <w:keepNext/>
        <w:widowControl w:val="0"/>
        <w:spacing w:before="180"/>
        <w:outlineLvl w:val="5"/>
        <w:rPr>
          <w:rFonts w:ascii="Arial" w:hAnsi="Arial" w:cs="Arial"/>
          <w:b/>
          <w:i/>
          <w:color w:val="000000"/>
          <w:sz w:val="24"/>
          <w:szCs w:val="24"/>
        </w:rPr>
      </w:pPr>
      <w:r w:rsidRPr="00BA0AA7">
        <w:rPr>
          <w:rFonts w:ascii="Arial" w:hAnsi="Arial" w:cs="Arial"/>
          <w:b/>
          <w:i/>
          <w:color w:val="000000"/>
          <w:sz w:val="24"/>
          <w:szCs w:val="24"/>
        </w:rPr>
        <w:t>Whether it is expedient in the interests of the owner</w:t>
      </w:r>
      <w:r w:rsidR="00076A40" w:rsidRPr="00BA0AA7">
        <w:rPr>
          <w:rFonts w:ascii="Arial" w:hAnsi="Arial" w:cs="Arial"/>
          <w:b/>
          <w:i/>
          <w:color w:val="000000"/>
          <w:sz w:val="24"/>
          <w:szCs w:val="24"/>
        </w:rPr>
        <w:t xml:space="preserve"> or occ</w:t>
      </w:r>
      <w:r w:rsidR="004C09A5" w:rsidRPr="00BA0AA7">
        <w:rPr>
          <w:rFonts w:ascii="Arial" w:hAnsi="Arial" w:cs="Arial"/>
          <w:b/>
          <w:i/>
          <w:color w:val="000000"/>
          <w:sz w:val="24"/>
          <w:szCs w:val="24"/>
        </w:rPr>
        <w:t>upier</w:t>
      </w:r>
      <w:r w:rsidR="00A16AD2" w:rsidRPr="00BA0AA7">
        <w:rPr>
          <w:rFonts w:ascii="Arial" w:hAnsi="Arial" w:cs="Arial"/>
          <w:b/>
          <w:i/>
          <w:color w:val="000000"/>
          <w:sz w:val="24"/>
          <w:szCs w:val="24"/>
        </w:rPr>
        <w:t xml:space="preserve"> </w:t>
      </w:r>
      <w:r w:rsidRPr="00BA0AA7">
        <w:rPr>
          <w:rFonts w:ascii="Arial" w:hAnsi="Arial" w:cs="Arial"/>
          <w:b/>
          <w:i/>
          <w:color w:val="000000"/>
          <w:sz w:val="24"/>
          <w:szCs w:val="24"/>
        </w:rPr>
        <w:t>of the land that the path in question should be diverted</w:t>
      </w:r>
    </w:p>
    <w:p w14:paraId="3BE7A88A" w14:textId="08181435" w:rsidR="00395401" w:rsidRPr="00C01BCD" w:rsidRDefault="00C32D2A" w:rsidP="00EC587F">
      <w:pPr>
        <w:numPr>
          <w:ilvl w:val="0"/>
          <w:numId w:val="22"/>
        </w:numPr>
        <w:tabs>
          <w:tab w:val="left" w:pos="432"/>
        </w:tabs>
        <w:spacing w:before="180"/>
        <w:ind w:left="432" w:hanging="432"/>
        <w:outlineLvl w:val="0"/>
        <w:rPr>
          <w:rFonts w:ascii="Arial" w:hAnsi="Arial" w:cs="Arial"/>
          <w:b/>
          <w:i/>
          <w:color w:val="000000"/>
          <w:kern w:val="28"/>
          <w:sz w:val="24"/>
          <w:szCs w:val="24"/>
        </w:rPr>
      </w:pPr>
      <w:r w:rsidRPr="00BA0AA7">
        <w:rPr>
          <w:rFonts w:ascii="Arial" w:hAnsi="Arial" w:cs="Arial"/>
          <w:sz w:val="24"/>
          <w:szCs w:val="24"/>
        </w:rPr>
        <w:t xml:space="preserve">The existing footpath </w:t>
      </w:r>
      <w:r w:rsidR="00773469" w:rsidRPr="00BA0AA7">
        <w:rPr>
          <w:rFonts w:ascii="Arial" w:hAnsi="Arial" w:cs="Arial"/>
          <w:sz w:val="24"/>
          <w:szCs w:val="24"/>
        </w:rPr>
        <w:t>runs throu</w:t>
      </w:r>
      <w:r w:rsidR="00443371" w:rsidRPr="00BA0AA7">
        <w:rPr>
          <w:rFonts w:ascii="Arial" w:hAnsi="Arial" w:cs="Arial"/>
          <w:sz w:val="24"/>
          <w:szCs w:val="24"/>
        </w:rPr>
        <w:t>gh the original</w:t>
      </w:r>
      <w:r w:rsidR="00773469" w:rsidRPr="00BA0AA7">
        <w:rPr>
          <w:rFonts w:ascii="Arial" w:hAnsi="Arial" w:cs="Arial"/>
          <w:sz w:val="24"/>
          <w:szCs w:val="24"/>
        </w:rPr>
        <w:t xml:space="preserve"> farmyard</w:t>
      </w:r>
      <w:r w:rsidR="00443371" w:rsidRPr="00BA0AA7">
        <w:rPr>
          <w:rFonts w:ascii="Arial" w:hAnsi="Arial" w:cs="Arial"/>
          <w:sz w:val="24"/>
          <w:szCs w:val="24"/>
        </w:rPr>
        <w:t>, part of which is now a garden</w:t>
      </w:r>
      <w:r w:rsidR="00BF4B04" w:rsidRPr="00BA0AA7">
        <w:rPr>
          <w:rFonts w:ascii="Arial" w:hAnsi="Arial" w:cs="Arial"/>
          <w:sz w:val="24"/>
          <w:szCs w:val="24"/>
        </w:rPr>
        <w:t xml:space="preserve">, </w:t>
      </w:r>
      <w:r w:rsidR="007F15F4" w:rsidRPr="00BA0AA7">
        <w:rPr>
          <w:rFonts w:ascii="Arial" w:hAnsi="Arial" w:cs="Arial"/>
          <w:sz w:val="24"/>
          <w:szCs w:val="24"/>
        </w:rPr>
        <w:t xml:space="preserve">and </w:t>
      </w:r>
      <w:r w:rsidR="00773469" w:rsidRPr="00BA0AA7">
        <w:rPr>
          <w:rFonts w:ascii="Arial" w:hAnsi="Arial" w:cs="Arial"/>
          <w:sz w:val="24"/>
          <w:szCs w:val="24"/>
        </w:rPr>
        <w:t xml:space="preserve">past </w:t>
      </w:r>
      <w:r w:rsidR="00D07048" w:rsidRPr="00BA0AA7">
        <w:rPr>
          <w:rFonts w:ascii="Arial" w:hAnsi="Arial" w:cs="Arial"/>
          <w:sz w:val="24"/>
          <w:szCs w:val="24"/>
        </w:rPr>
        <w:t>residential and farm buildings</w:t>
      </w:r>
      <w:r w:rsidR="00B90D5E" w:rsidRPr="00BA0AA7">
        <w:rPr>
          <w:rFonts w:ascii="Arial" w:hAnsi="Arial" w:cs="Arial"/>
          <w:sz w:val="24"/>
          <w:szCs w:val="24"/>
        </w:rPr>
        <w:t xml:space="preserve">. </w:t>
      </w:r>
      <w:r w:rsidR="004D2483" w:rsidRPr="00BA0AA7">
        <w:rPr>
          <w:rFonts w:ascii="Arial" w:hAnsi="Arial" w:cs="Arial"/>
          <w:sz w:val="24"/>
          <w:szCs w:val="24"/>
        </w:rPr>
        <w:t>The proposed footpath will run through field</w:t>
      </w:r>
      <w:r w:rsidR="006C4D99">
        <w:rPr>
          <w:rFonts w:ascii="Arial" w:hAnsi="Arial" w:cs="Arial"/>
          <w:sz w:val="24"/>
          <w:szCs w:val="24"/>
        </w:rPr>
        <w:t>s</w:t>
      </w:r>
      <w:r w:rsidR="004D2483" w:rsidRPr="00BA0AA7">
        <w:rPr>
          <w:rFonts w:ascii="Arial" w:hAnsi="Arial" w:cs="Arial"/>
          <w:sz w:val="24"/>
          <w:szCs w:val="24"/>
        </w:rPr>
        <w:t xml:space="preserve"> to the south</w:t>
      </w:r>
      <w:r w:rsidR="007F15F4" w:rsidRPr="00BA0AA7">
        <w:rPr>
          <w:rFonts w:ascii="Arial" w:hAnsi="Arial" w:cs="Arial"/>
          <w:sz w:val="24"/>
          <w:szCs w:val="24"/>
        </w:rPr>
        <w:t xml:space="preserve"> and east</w:t>
      </w:r>
      <w:r w:rsidR="004D2483" w:rsidRPr="00BA0AA7">
        <w:rPr>
          <w:rFonts w:ascii="Arial" w:hAnsi="Arial" w:cs="Arial"/>
          <w:sz w:val="24"/>
          <w:szCs w:val="24"/>
        </w:rPr>
        <w:t xml:space="preserve"> of the farm</w:t>
      </w:r>
      <w:r w:rsidR="00211A07" w:rsidRPr="00BA0AA7">
        <w:rPr>
          <w:rFonts w:ascii="Arial" w:hAnsi="Arial" w:cs="Arial"/>
          <w:sz w:val="24"/>
          <w:szCs w:val="24"/>
        </w:rPr>
        <w:t>.</w:t>
      </w:r>
      <w:r w:rsidR="00EB0C73" w:rsidRPr="00BA0AA7">
        <w:rPr>
          <w:rFonts w:ascii="Arial" w:hAnsi="Arial" w:cs="Arial"/>
          <w:sz w:val="24"/>
          <w:szCs w:val="24"/>
        </w:rPr>
        <w:t xml:space="preserve"> </w:t>
      </w:r>
      <w:r w:rsidR="00D044EB" w:rsidRPr="00BA0AA7">
        <w:rPr>
          <w:rFonts w:ascii="Arial" w:hAnsi="Arial" w:cs="Arial"/>
          <w:sz w:val="24"/>
          <w:szCs w:val="24"/>
        </w:rPr>
        <w:t>The</w:t>
      </w:r>
      <w:r w:rsidR="00295D96" w:rsidRPr="00BA0AA7">
        <w:rPr>
          <w:rFonts w:ascii="Arial" w:hAnsi="Arial" w:cs="Arial"/>
          <w:sz w:val="24"/>
          <w:szCs w:val="24"/>
        </w:rPr>
        <w:t>re a</w:t>
      </w:r>
      <w:r w:rsidR="002E4ED9" w:rsidRPr="00BA0AA7">
        <w:rPr>
          <w:rFonts w:ascii="Arial" w:hAnsi="Arial" w:cs="Arial"/>
          <w:sz w:val="24"/>
          <w:szCs w:val="24"/>
        </w:rPr>
        <w:t xml:space="preserve">re numerous windows and doors </w:t>
      </w:r>
      <w:r w:rsidR="001C7FB8" w:rsidRPr="00BA0AA7">
        <w:rPr>
          <w:rFonts w:ascii="Arial" w:hAnsi="Arial" w:cs="Arial"/>
          <w:sz w:val="24"/>
          <w:szCs w:val="24"/>
        </w:rPr>
        <w:t>of</w:t>
      </w:r>
      <w:r w:rsidR="002E4ED9" w:rsidRPr="00BA0AA7">
        <w:rPr>
          <w:rFonts w:ascii="Arial" w:hAnsi="Arial" w:cs="Arial"/>
          <w:sz w:val="24"/>
          <w:szCs w:val="24"/>
        </w:rPr>
        <w:t xml:space="preserve"> </w:t>
      </w:r>
      <w:r w:rsidR="001C7FB8" w:rsidRPr="00BA0AA7">
        <w:rPr>
          <w:rFonts w:ascii="Arial" w:hAnsi="Arial" w:cs="Arial"/>
          <w:sz w:val="24"/>
          <w:szCs w:val="24"/>
        </w:rPr>
        <w:t>dwellings</w:t>
      </w:r>
      <w:r w:rsidR="002E4ED9" w:rsidRPr="00BA0AA7">
        <w:rPr>
          <w:rFonts w:ascii="Arial" w:hAnsi="Arial" w:cs="Arial"/>
          <w:sz w:val="24"/>
          <w:szCs w:val="24"/>
        </w:rPr>
        <w:t xml:space="preserve"> directly abutting the existing footpath.</w:t>
      </w:r>
      <w:r w:rsidR="003D4546" w:rsidRPr="00BA0AA7">
        <w:rPr>
          <w:rFonts w:ascii="Arial" w:hAnsi="Arial" w:cs="Arial"/>
          <w:sz w:val="24"/>
          <w:szCs w:val="24"/>
        </w:rPr>
        <w:t xml:space="preserve"> </w:t>
      </w:r>
      <w:r w:rsidR="003D4546" w:rsidRPr="00C01BCD">
        <w:rPr>
          <w:rFonts w:ascii="Arial" w:hAnsi="Arial" w:cs="Arial"/>
          <w:sz w:val="24"/>
          <w:szCs w:val="24"/>
        </w:rPr>
        <w:t xml:space="preserve">The proposed diversion will </w:t>
      </w:r>
      <w:r w:rsidR="004C0020" w:rsidRPr="00C01BCD">
        <w:rPr>
          <w:rFonts w:ascii="Arial" w:hAnsi="Arial" w:cs="Arial"/>
          <w:sz w:val="24"/>
          <w:szCs w:val="24"/>
        </w:rPr>
        <w:t xml:space="preserve">improve the privacy and security of the dwellings and farm buildings and </w:t>
      </w:r>
      <w:r w:rsidR="003B1407" w:rsidRPr="00C01BCD">
        <w:rPr>
          <w:rFonts w:ascii="Arial" w:hAnsi="Arial" w:cs="Arial"/>
          <w:sz w:val="24"/>
          <w:szCs w:val="24"/>
        </w:rPr>
        <w:t xml:space="preserve">allow the residents to fully </w:t>
      </w:r>
      <w:r w:rsidR="00395401" w:rsidRPr="00C01BCD">
        <w:rPr>
          <w:rFonts w:ascii="Arial" w:hAnsi="Arial" w:cs="Arial"/>
          <w:sz w:val="24"/>
          <w:szCs w:val="24"/>
        </w:rPr>
        <w:t>make use of and enjoy their garden.</w:t>
      </w:r>
    </w:p>
    <w:p w14:paraId="59F5C452" w14:textId="64A2473B" w:rsidR="008B6713" w:rsidRPr="00F803D9" w:rsidRDefault="008B6713" w:rsidP="008B6713">
      <w:pPr>
        <w:numPr>
          <w:ilvl w:val="0"/>
          <w:numId w:val="22"/>
        </w:numPr>
        <w:tabs>
          <w:tab w:val="left" w:pos="432"/>
        </w:tabs>
        <w:spacing w:before="180"/>
        <w:ind w:left="432" w:hanging="432"/>
        <w:outlineLvl w:val="0"/>
        <w:rPr>
          <w:rFonts w:ascii="Arial" w:hAnsi="Arial" w:cs="Arial"/>
          <w:b/>
          <w:i/>
          <w:color w:val="000000"/>
          <w:kern w:val="28"/>
          <w:sz w:val="24"/>
          <w:szCs w:val="24"/>
        </w:rPr>
      </w:pPr>
      <w:r w:rsidRPr="00C01BCD">
        <w:rPr>
          <w:rFonts w:ascii="Arial" w:hAnsi="Arial" w:cs="Arial"/>
          <w:bCs/>
          <w:iCs/>
          <w:color w:val="000000"/>
          <w:kern w:val="28"/>
          <w:sz w:val="24"/>
          <w:szCs w:val="24"/>
        </w:rPr>
        <w:t>In August 2023 Defra published guidance on diversions and extinguishments of public rights of way that pass through private dwellings, their curtilages and gardens, farmyards and industrial or commercial premises</w:t>
      </w:r>
      <w:r w:rsidR="00B23476" w:rsidRPr="00C01BCD">
        <w:rPr>
          <w:rFonts w:ascii="Arial" w:hAnsi="Arial" w:cs="Arial"/>
          <w:bCs/>
          <w:iCs/>
          <w:color w:val="000000"/>
          <w:kern w:val="28"/>
          <w:sz w:val="24"/>
          <w:szCs w:val="24"/>
        </w:rPr>
        <w:t xml:space="preserve"> (the 2023 Guidance)</w:t>
      </w:r>
      <w:r w:rsidRPr="00C01BCD">
        <w:rPr>
          <w:rFonts w:ascii="Arial" w:hAnsi="Arial" w:cs="Arial"/>
          <w:bCs/>
          <w:iCs/>
          <w:color w:val="000000"/>
          <w:kern w:val="28"/>
          <w:sz w:val="24"/>
          <w:szCs w:val="24"/>
        </w:rPr>
        <w:t xml:space="preserve">. </w:t>
      </w:r>
      <w:r w:rsidRPr="00F803D9">
        <w:rPr>
          <w:rFonts w:ascii="Arial" w:hAnsi="Arial" w:cs="Arial"/>
          <w:bCs/>
          <w:iCs/>
          <w:color w:val="000000"/>
          <w:kern w:val="28"/>
          <w:sz w:val="24"/>
          <w:szCs w:val="24"/>
        </w:rPr>
        <w:t xml:space="preserve">It states, </w:t>
      </w:r>
      <w:r w:rsidRPr="00F803D9">
        <w:rPr>
          <w:rFonts w:ascii="Arial" w:hAnsi="Arial" w:cs="Arial"/>
          <w:bCs/>
          <w:i/>
          <w:color w:val="000000"/>
          <w:kern w:val="28"/>
          <w:sz w:val="24"/>
          <w:szCs w:val="24"/>
        </w:rPr>
        <w:t>reducing or eliminating the impact of the current route of the right of way on the owner and/or occupier, in terms of privacy, security and safety, are important considerations to which due weight should be given’</w:t>
      </w:r>
      <w:r w:rsidRPr="00F803D9">
        <w:rPr>
          <w:rFonts w:ascii="Arial" w:hAnsi="Arial" w:cs="Arial"/>
          <w:bCs/>
          <w:iCs/>
          <w:color w:val="000000"/>
          <w:kern w:val="28"/>
          <w:sz w:val="24"/>
          <w:szCs w:val="24"/>
        </w:rPr>
        <w:t xml:space="preserve">. </w:t>
      </w:r>
    </w:p>
    <w:p w14:paraId="3BFF3FF8" w14:textId="57ECB6D9" w:rsidR="00473821" w:rsidRPr="00F803D9" w:rsidRDefault="00642D02" w:rsidP="00EC587F">
      <w:pPr>
        <w:numPr>
          <w:ilvl w:val="0"/>
          <w:numId w:val="22"/>
        </w:numPr>
        <w:tabs>
          <w:tab w:val="left" w:pos="432"/>
        </w:tabs>
        <w:spacing w:before="180"/>
        <w:ind w:left="432" w:hanging="432"/>
        <w:outlineLvl w:val="0"/>
        <w:rPr>
          <w:rFonts w:ascii="Arial" w:hAnsi="Arial" w:cs="Arial"/>
          <w:b/>
          <w:i/>
          <w:color w:val="000000"/>
          <w:kern w:val="28"/>
          <w:sz w:val="24"/>
          <w:szCs w:val="24"/>
        </w:rPr>
      </w:pPr>
      <w:r w:rsidRPr="00F803D9">
        <w:rPr>
          <w:rFonts w:ascii="Arial" w:hAnsi="Arial" w:cs="Arial"/>
          <w:sz w:val="24"/>
          <w:szCs w:val="24"/>
        </w:rPr>
        <w:t>Therefore, I am satisfied it is ex</w:t>
      </w:r>
      <w:r w:rsidR="00915501" w:rsidRPr="00F803D9">
        <w:rPr>
          <w:rFonts w:ascii="Arial" w:hAnsi="Arial" w:cs="Arial"/>
          <w:sz w:val="24"/>
          <w:szCs w:val="24"/>
        </w:rPr>
        <w:t xml:space="preserve">pedient </w:t>
      </w:r>
      <w:r w:rsidR="00725BB6" w:rsidRPr="00F803D9">
        <w:rPr>
          <w:rFonts w:ascii="Arial" w:hAnsi="Arial" w:cs="Arial"/>
          <w:sz w:val="24"/>
          <w:szCs w:val="24"/>
        </w:rPr>
        <w:t xml:space="preserve">to divert the footpath </w:t>
      </w:r>
      <w:r w:rsidR="00915501" w:rsidRPr="00F803D9">
        <w:rPr>
          <w:rFonts w:ascii="Arial" w:hAnsi="Arial" w:cs="Arial"/>
          <w:sz w:val="24"/>
          <w:szCs w:val="24"/>
        </w:rPr>
        <w:t>in the interests of the owners and occupiers of the properties</w:t>
      </w:r>
      <w:r w:rsidR="00725BB6" w:rsidRPr="00F803D9">
        <w:rPr>
          <w:rFonts w:ascii="Arial" w:hAnsi="Arial" w:cs="Arial"/>
          <w:sz w:val="24"/>
          <w:szCs w:val="24"/>
        </w:rPr>
        <w:t xml:space="preserve">. </w:t>
      </w:r>
    </w:p>
    <w:p w14:paraId="4D7334C3" w14:textId="77777777" w:rsidR="002D5FE6" w:rsidRPr="00F803D9" w:rsidRDefault="002D5FE6" w:rsidP="002D5FE6">
      <w:pPr>
        <w:pStyle w:val="Style1"/>
        <w:numPr>
          <w:ilvl w:val="0"/>
          <w:numId w:val="0"/>
        </w:numPr>
        <w:rPr>
          <w:rFonts w:ascii="Arial" w:hAnsi="Arial" w:cs="Arial"/>
          <w:b/>
          <w:i/>
          <w:sz w:val="24"/>
          <w:szCs w:val="24"/>
        </w:rPr>
      </w:pPr>
      <w:r w:rsidRPr="00F803D9">
        <w:rPr>
          <w:rFonts w:ascii="Arial" w:hAnsi="Arial" w:cs="Arial"/>
          <w:b/>
          <w:i/>
          <w:sz w:val="24"/>
          <w:szCs w:val="24"/>
        </w:rPr>
        <w:t>Whether any new termination point is substantially as convenient to the public</w:t>
      </w:r>
    </w:p>
    <w:p w14:paraId="796CEF82" w14:textId="10EE343F" w:rsidR="006B6131" w:rsidRPr="004C21FB" w:rsidRDefault="00C60835" w:rsidP="00206041">
      <w:pPr>
        <w:numPr>
          <w:ilvl w:val="0"/>
          <w:numId w:val="22"/>
        </w:numPr>
        <w:tabs>
          <w:tab w:val="left" w:pos="432"/>
        </w:tabs>
        <w:spacing w:before="180"/>
        <w:ind w:left="432" w:hanging="432"/>
        <w:outlineLvl w:val="0"/>
        <w:rPr>
          <w:rFonts w:ascii="Arial" w:hAnsi="Arial" w:cs="Arial"/>
          <w:color w:val="000000"/>
          <w:kern w:val="28"/>
          <w:sz w:val="24"/>
          <w:szCs w:val="24"/>
        </w:rPr>
      </w:pPr>
      <w:r w:rsidRPr="00F803D9">
        <w:rPr>
          <w:rFonts w:ascii="Arial" w:hAnsi="Arial" w:cs="Arial"/>
          <w:sz w:val="24"/>
          <w:szCs w:val="24"/>
        </w:rPr>
        <w:t>The proposed footpath w</w:t>
      </w:r>
      <w:r w:rsidR="008D210F" w:rsidRPr="00F803D9">
        <w:rPr>
          <w:rFonts w:ascii="Arial" w:hAnsi="Arial" w:cs="Arial"/>
          <w:sz w:val="24"/>
          <w:szCs w:val="24"/>
        </w:rPr>
        <w:t>ill</w:t>
      </w:r>
      <w:r w:rsidRPr="00F803D9">
        <w:rPr>
          <w:rFonts w:ascii="Arial" w:hAnsi="Arial" w:cs="Arial"/>
          <w:sz w:val="24"/>
          <w:szCs w:val="24"/>
        </w:rPr>
        <w:t xml:space="preserve"> join </w:t>
      </w:r>
      <w:r w:rsidR="00D22D16" w:rsidRPr="00F803D9">
        <w:rPr>
          <w:rFonts w:ascii="Arial" w:hAnsi="Arial" w:cs="Arial"/>
          <w:sz w:val="24"/>
          <w:szCs w:val="24"/>
        </w:rPr>
        <w:t>County Road U6141</w:t>
      </w:r>
      <w:r w:rsidR="00547B99" w:rsidRPr="00F803D9">
        <w:rPr>
          <w:rFonts w:ascii="Arial" w:hAnsi="Arial" w:cs="Arial"/>
          <w:sz w:val="24"/>
          <w:szCs w:val="24"/>
        </w:rPr>
        <w:t xml:space="preserve"> approximately</w:t>
      </w:r>
      <w:r w:rsidR="008A691B" w:rsidRPr="00F803D9">
        <w:rPr>
          <w:rFonts w:ascii="Arial" w:hAnsi="Arial" w:cs="Arial"/>
          <w:sz w:val="24"/>
          <w:szCs w:val="24"/>
        </w:rPr>
        <w:t xml:space="preserve"> </w:t>
      </w:r>
      <w:r w:rsidR="00DF18CF" w:rsidRPr="00F803D9">
        <w:rPr>
          <w:rFonts w:ascii="Arial" w:hAnsi="Arial" w:cs="Arial"/>
          <w:sz w:val="24"/>
          <w:szCs w:val="24"/>
        </w:rPr>
        <w:t xml:space="preserve">130m south of the </w:t>
      </w:r>
      <w:r w:rsidR="005F1A89" w:rsidRPr="00F803D9">
        <w:rPr>
          <w:rFonts w:ascii="Arial" w:hAnsi="Arial" w:cs="Arial"/>
          <w:sz w:val="24"/>
          <w:szCs w:val="24"/>
        </w:rPr>
        <w:t xml:space="preserve">existing footpath. </w:t>
      </w:r>
      <w:r w:rsidR="00C64C1A" w:rsidRPr="00BC04AD">
        <w:rPr>
          <w:rFonts w:ascii="Arial" w:hAnsi="Arial" w:cs="Arial"/>
          <w:sz w:val="24"/>
          <w:szCs w:val="24"/>
        </w:rPr>
        <w:t>Therefore, anyone approaching from the north w</w:t>
      </w:r>
      <w:r w:rsidR="008D210F" w:rsidRPr="00BC04AD">
        <w:rPr>
          <w:rFonts w:ascii="Arial" w:hAnsi="Arial" w:cs="Arial"/>
          <w:sz w:val="24"/>
          <w:szCs w:val="24"/>
        </w:rPr>
        <w:t>ill</w:t>
      </w:r>
      <w:r w:rsidR="00C64C1A" w:rsidRPr="00BC04AD">
        <w:rPr>
          <w:rFonts w:ascii="Arial" w:hAnsi="Arial" w:cs="Arial"/>
          <w:sz w:val="24"/>
          <w:szCs w:val="24"/>
        </w:rPr>
        <w:t xml:space="preserve"> need to walk further along the road</w:t>
      </w:r>
      <w:r w:rsidR="00DA11CA" w:rsidRPr="00BC04AD">
        <w:rPr>
          <w:rFonts w:ascii="Arial" w:hAnsi="Arial" w:cs="Arial"/>
          <w:sz w:val="24"/>
          <w:szCs w:val="24"/>
        </w:rPr>
        <w:t xml:space="preserve"> and w</w:t>
      </w:r>
      <w:r w:rsidR="008D210F" w:rsidRPr="00BC04AD">
        <w:rPr>
          <w:rFonts w:ascii="Arial" w:hAnsi="Arial" w:cs="Arial"/>
          <w:sz w:val="24"/>
          <w:szCs w:val="24"/>
        </w:rPr>
        <w:t>ill</w:t>
      </w:r>
      <w:r w:rsidR="00DA11CA" w:rsidRPr="00BC04AD">
        <w:rPr>
          <w:rFonts w:ascii="Arial" w:hAnsi="Arial" w:cs="Arial"/>
          <w:sz w:val="24"/>
          <w:szCs w:val="24"/>
        </w:rPr>
        <w:t xml:space="preserve"> be travelling </w:t>
      </w:r>
      <w:r w:rsidR="008F0627" w:rsidRPr="00BC04AD">
        <w:rPr>
          <w:rFonts w:ascii="Arial" w:hAnsi="Arial" w:cs="Arial"/>
          <w:sz w:val="24"/>
          <w:szCs w:val="24"/>
        </w:rPr>
        <w:t>over twice as far</w:t>
      </w:r>
      <w:r w:rsidR="00BC0786" w:rsidRPr="00BC04AD">
        <w:rPr>
          <w:rFonts w:ascii="Arial" w:hAnsi="Arial" w:cs="Arial"/>
          <w:sz w:val="24"/>
          <w:szCs w:val="24"/>
        </w:rPr>
        <w:t xml:space="preserve"> between points </w:t>
      </w:r>
      <w:r w:rsidR="000E11FC" w:rsidRPr="00BC04AD">
        <w:rPr>
          <w:rFonts w:ascii="Arial" w:hAnsi="Arial" w:cs="Arial"/>
          <w:sz w:val="24"/>
          <w:szCs w:val="24"/>
        </w:rPr>
        <w:t>A and B</w:t>
      </w:r>
      <w:r w:rsidR="00FC6349" w:rsidRPr="00BC04AD">
        <w:rPr>
          <w:rFonts w:ascii="Arial" w:hAnsi="Arial" w:cs="Arial"/>
          <w:sz w:val="24"/>
          <w:szCs w:val="24"/>
        </w:rPr>
        <w:t>. Anyone approaching from the south w</w:t>
      </w:r>
      <w:r w:rsidR="008D210F" w:rsidRPr="00BC04AD">
        <w:rPr>
          <w:rFonts w:ascii="Arial" w:hAnsi="Arial" w:cs="Arial"/>
          <w:sz w:val="24"/>
          <w:szCs w:val="24"/>
        </w:rPr>
        <w:t>il</w:t>
      </w:r>
      <w:r w:rsidR="00EF4F8A" w:rsidRPr="00BC04AD">
        <w:rPr>
          <w:rFonts w:ascii="Arial" w:hAnsi="Arial" w:cs="Arial"/>
          <w:sz w:val="24"/>
          <w:szCs w:val="24"/>
        </w:rPr>
        <w:t>l</w:t>
      </w:r>
      <w:r w:rsidR="00FC6349" w:rsidRPr="00BC04AD">
        <w:rPr>
          <w:rFonts w:ascii="Arial" w:hAnsi="Arial" w:cs="Arial"/>
          <w:sz w:val="24"/>
          <w:szCs w:val="24"/>
        </w:rPr>
        <w:t xml:space="preserve"> have less distance to walk. </w:t>
      </w:r>
      <w:r w:rsidR="00582F2F" w:rsidRPr="004C21FB">
        <w:rPr>
          <w:rFonts w:ascii="Arial" w:hAnsi="Arial" w:cs="Arial"/>
          <w:sz w:val="24"/>
          <w:szCs w:val="24"/>
        </w:rPr>
        <w:t xml:space="preserve">U6141 </w:t>
      </w:r>
      <w:r w:rsidR="007E090B" w:rsidRPr="004C21FB">
        <w:rPr>
          <w:rFonts w:ascii="Arial" w:hAnsi="Arial" w:cs="Arial"/>
          <w:sz w:val="24"/>
          <w:szCs w:val="24"/>
        </w:rPr>
        <w:t xml:space="preserve">provides access to a small number of properties and fields and </w:t>
      </w:r>
      <w:r w:rsidR="00EF4F8A" w:rsidRPr="004C21FB">
        <w:rPr>
          <w:rFonts w:ascii="Arial" w:hAnsi="Arial" w:cs="Arial"/>
          <w:sz w:val="24"/>
          <w:szCs w:val="24"/>
        </w:rPr>
        <w:t xml:space="preserve">there </w:t>
      </w:r>
      <w:r w:rsidR="007F7F0E" w:rsidRPr="004C21FB">
        <w:rPr>
          <w:rFonts w:ascii="Arial" w:hAnsi="Arial" w:cs="Arial"/>
          <w:sz w:val="24"/>
          <w:szCs w:val="24"/>
        </w:rPr>
        <w:t xml:space="preserve">appears to </w:t>
      </w:r>
      <w:r w:rsidR="00EF4F8A" w:rsidRPr="004C21FB">
        <w:rPr>
          <w:rFonts w:ascii="Arial" w:hAnsi="Arial" w:cs="Arial"/>
          <w:sz w:val="24"/>
          <w:szCs w:val="24"/>
        </w:rPr>
        <w:t>be</w:t>
      </w:r>
      <w:r w:rsidR="007F7F0E" w:rsidRPr="004C21FB">
        <w:rPr>
          <w:rFonts w:ascii="Arial" w:hAnsi="Arial" w:cs="Arial"/>
          <w:sz w:val="24"/>
          <w:szCs w:val="24"/>
        </w:rPr>
        <w:t xml:space="preserve"> very limited </w:t>
      </w:r>
      <w:r w:rsidR="0040234E" w:rsidRPr="004C21FB">
        <w:rPr>
          <w:rFonts w:ascii="Arial" w:hAnsi="Arial" w:cs="Arial"/>
          <w:sz w:val="24"/>
          <w:szCs w:val="24"/>
        </w:rPr>
        <w:t>vehicular use</w:t>
      </w:r>
      <w:r w:rsidR="007E090B" w:rsidRPr="004C21FB">
        <w:rPr>
          <w:rFonts w:ascii="Arial" w:hAnsi="Arial" w:cs="Arial"/>
          <w:sz w:val="24"/>
          <w:szCs w:val="24"/>
        </w:rPr>
        <w:t xml:space="preserve">. </w:t>
      </w:r>
      <w:r w:rsidR="00EF4F8A" w:rsidRPr="004C21FB">
        <w:rPr>
          <w:rFonts w:ascii="Arial" w:hAnsi="Arial" w:cs="Arial"/>
          <w:sz w:val="24"/>
          <w:szCs w:val="24"/>
        </w:rPr>
        <w:t>A</w:t>
      </w:r>
      <w:r w:rsidR="006F5592" w:rsidRPr="004C21FB">
        <w:rPr>
          <w:rFonts w:ascii="Arial" w:hAnsi="Arial" w:cs="Arial"/>
          <w:sz w:val="24"/>
          <w:szCs w:val="24"/>
        </w:rPr>
        <w:t xml:space="preserve">nyone using the Order route will need to walk along </w:t>
      </w:r>
      <w:r w:rsidR="006F5592" w:rsidRPr="004C21FB">
        <w:rPr>
          <w:rFonts w:ascii="Arial" w:hAnsi="Arial" w:cs="Arial"/>
          <w:sz w:val="24"/>
          <w:szCs w:val="24"/>
        </w:rPr>
        <w:lastRenderedPageBreak/>
        <w:t>U6141 to continue their journey.</w:t>
      </w:r>
      <w:r w:rsidR="0040234E" w:rsidRPr="004C21FB">
        <w:rPr>
          <w:rFonts w:ascii="Arial" w:hAnsi="Arial" w:cs="Arial"/>
          <w:sz w:val="24"/>
          <w:szCs w:val="24"/>
        </w:rPr>
        <w:t xml:space="preserve"> Therefore, I do not consider there will be </w:t>
      </w:r>
      <w:r w:rsidR="003D4B15" w:rsidRPr="004C21FB">
        <w:rPr>
          <w:rFonts w:ascii="Arial" w:hAnsi="Arial" w:cs="Arial"/>
          <w:sz w:val="24"/>
          <w:szCs w:val="24"/>
        </w:rPr>
        <w:t xml:space="preserve">additional risk from </w:t>
      </w:r>
      <w:r w:rsidR="00A740E9" w:rsidRPr="004C21FB">
        <w:rPr>
          <w:rFonts w:ascii="Arial" w:hAnsi="Arial" w:cs="Arial"/>
          <w:sz w:val="24"/>
          <w:szCs w:val="24"/>
        </w:rPr>
        <w:t>use of the road</w:t>
      </w:r>
      <w:r w:rsidR="003D4B15" w:rsidRPr="004C21FB">
        <w:rPr>
          <w:rFonts w:ascii="Arial" w:hAnsi="Arial" w:cs="Arial"/>
          <w:sz w:val="24"/>
          <w:szCs w:val="24"/>
        </w:rPr>
        <w:t xml:space="preserve">. </w:t>
      </w:r>
    </w:p>
    <w:p w14:paraId="26A0D330" w14:textId="78187673" w:rsidR="0040234E" w:rsidRPr="008D0DBA" w:rsidRDefault="00985753" w:rsidP="00206041">
      <w:pPr>
        <w:numPr>
          <w:ilvl w:val="0"/>
          <w:numId w:val="22"/>
        </w:numPr>
        <w:tabs>
          <w:tab w:val="left" w:pos="432"/>
        </w:tabs>
        <w:spacing w:before="180"/>
        <w:ind w:left="432" w:hanging="432"/>
        <w:outlineLvl w:val="0"/>
        <w:rPr>
          <w:rFonts w:ascii="Arial" w:hAnsi="Arial" w:cs="Arial"/>
          <w:color w:val="000000"/>
          <w:kern w:val="28"/>
          <w:sz w:val="24"/>
          <w:szCs w:val="24"/>
        </w:rPr>
      </w:pPr>
      <w:r w:rsidRPr="008D0DBA">
        <w:rPr>
          <w:rFonts w:ascii="Arial" w:hAnsi="Arial" w:cs="Arial"/>
          <w:sz w:val="24"/>
          <w:szCs w:val="24"/>
        </w:rPr>
        <w:t>The Order route is in a</w:t>
      </w:r>
      <w:r w:rsidR="009D780B" w:rsidRPr="008D0DBA">
        <w:rPr>
          <w:rFonts w:ascii="Arial" w:hAnsi="Arial" w:cs="Arial"/>
          <w:sz w:val="24"/>
          <w:szCs w:val="24"/>
        </w:rPr>
        <w:t xml:space="preserve"> rural area, therefore any use of it is likely to be for recreational purposes.</w:t>
      </w:r>
      <w:r w:rsidR="004317B4" w:rsidRPr="008D0DBA">
        <w:rPr>
          <w:rFonts w:ascii="Arial" w:hAnsi="Arial" w:cs="Arial"/>
          <w:sz w:val="24"/>
          <w:szCs w:val="24"/>
        </w:rPr>
        <w:t xml:space="preserve"> </w:t>
      </w:r>
      <w:r w:rsidR="00A740E9" w:rsidRPr="008D0DBA">
        <w:rPr>
          <w:rFonts w:ascii="Arial" w:hAnsi="Arial" w:cs="Arial"/>
          <w:sz w:val="24"/>
          <w:szCs w:val="24"/>
        </w:rPr>
        <w:t>For a</w:t>
      </w:r>
      <w:r w:rsidR="004317B4" w:rsidRPr="008D0DBA">
        <w:rPr>
          <w:rFonts w:ascii="Arial" w:hAnsi="Arial" w:cs="Arial"/>
          <w:sz w:val="24"/>
          <w:szCs w:val="24"/>
        </w:rPr>
        <w:t>nyone wanting a short circular walk using the Order route and the footpath</w:t>
      </w:r>
      <w:r w:rsidR="006B6131" w:rsidRPr="008D0DBA">
        <w:rPr>
          <w:rFonts w:ascii="Arial" w:hAnsi="Arial" w:cs="Arial"/>
          <w:sz w:val="24"/>
          <w:szCs w:val="24"/>
        </w:rPr>
        <w:t>s</w:t>
      </w:r>
      <w:r w:rsidR="004317B4" w:rsidRPr="008D0DBA">
        <w:rPr>
          <w:rFonts w:ascii="Arial" w:hAnsi="Arial" w:cs="Arial"/>
          <w:sz w:val="24"/>
          <w:szCs w:val="24"/>
        </w:rPr>
        <w:t xml:space="preserve"> to the south</w:t>
      </w:r>
      <w:r w:rsidR="006B6131" w:rsidRPr="008D0DBA">
        <w:rPr>
          <w:rFonts w:ascii="Arial" w:hAnsi="Arial" w:cs="Arial"/>
          <w:sz w:val="24"/>
          <w:szCs w:val="24"/>
        </w:rPr>
        <w:t>, this w</w:t>
      </w:r>
      <w:r w:rsidR="001E69A4" w:rsidRPr="008D0DBA">
        <w:rPr>
          <w:rFonts w:ascii="Arial" w:hAnsi="Arial" w:cs="Arial"/>
          <w:sz w:val="24"/>
          <w:szCs w:val="24"/>
        </w:rPr>
        <w:t>ill</w:t>
      </w:r>
      <w:r w:rsidR="006B6131" w:rsidRPr="008D0DBA">
        <w:rPr>
          <w:rFonts w:ascii="Arial" w:hAnsi="Arial" w:cs="Arial"/>
          <w:sz w:val="24"/>
          <w:szCs w:val="24"/>
        </w:rPr>
        <w:t xml:space="preserve"> still be possible and w</w:t>
      </w:r>
      <w:r w:rsidR="001E69A4" w:rsidRPr="008D0DBA">
        <w:rPr>
          <w:rFonts w:ascii="Arial" w:hAnsi="Arial" w:cs="Arial"/>
          <w:sz w:val="24"/>
          <w:szCs w:val="24"/>
        </w:rPr>
        <w:t>ill</w:t>
      </w:r>
      <w:r w:rsidR="006B6131" w:rsidRPr="008D0DBA">
        <w:rPr>
          <w:rFonts w:ascii="Arial" w:hAnsi="Arial" w:cs="Arial"/>
          <w:sz w:val="24"/>
          <w:szCs w:val="24"/>
        </w:rPr>
        <w:t xml:space="preserve"> </w:t>
      </w:r>
      <w:r w:rsidR="008D0DBA">
        <w:rPr>
          <w:rFonts w:ascii="Arial" w:hAnsi="Arial" w:cs="Arial"/>
          <w:sz w:val="24"/>
          <w:szCs w:val="24"/>
        </w:rPr>
        <w:t>mean a</w:t>
      </w:r>
      <w:r w:rsidR="006B6131" w:rsidRPr="008D0DBA">
        <w:rPr>
          <w:rFonts w:ascii="Arial" w:hAnsi="Arial" w:cs="Arial"/>
          <w:sz w:val="24"/>
          <w:szCs w:val="24"/>
        </w:rPr>
        <w:t xml:space="preserve"> slightly shorter</w:t>
      </w:r>
      <w:r w:rsidR="008D0DBA">
        <w:rPr>
          <w:rFonts w:ascii="Arial" w:hAnsi="Arial" w:cs="Arial"/>
          <w:sz w:val="24"/>
          <w:szCs w:val="24"/>
        </w:rPr>
        <w:t xml:space="preserve"> walk</w:t>
      </w:r>
      <w:r w:rsidR="006B6131" w:rsidRPr="008D0DBA">
        <w:rPr>
          <w:rFonts w:ascii="Arial" w:hAnsi="Arial" w:cs="Arial"/>
          <w:sz w:val="24"/>
          <w:szCs w:val="24"/>
        </w:rPr>
        <w:t>.</w:t>
      </w:r>
      <w:r w:rsidR="00C4203E" w:rsidRPr="008D0DBA">
        <w:rPr>
          <w:rFonts w:ascii="Arial" w:hAnsi="Arial" w:cs="Arial"/>
          <w:sz w:val="24"/>
          <w:szCs w:val="24"/>
        </w:rPr>
        <w:t xml:space="preserve"> For those taking a longer walk the additional 200</w:t>
      </w:r>
      <w:r w:rsidR="003B6E1F" w:rsidRPr="008D0DBA">
        <w:rPr>
          <w:rFonts w:ascii="Arial" w:hAnsi="Arial" w:cs="Arial"/>
          <w:sz w:val="24"/>
          <w:szCs w:val="24"/>
        </w:rPr>
        <w:t>m distance is likely to have limited impact.</w:t>
      </w:r>
    </w:p>
    <w:p w14:paraId="591F918F" w14:textId="2BDF773D" w:rsidR="009D14B6" w:rsidRPr="00333E4F" w:rsidRDefault="006F5592" w:rsidP="00206041">
      <w:pPr>
        <w:numPr>
          <w:ilvl w:val="0"/>
          <w:numId w:val="22"/>
        </w:numPr>
        <w:tabs>
          <w:tab w:val="left" w:pos="432"/>
        </w:tabs>
        <w:spacing w:before="180"/>
        <w:ind w:left="432" w:hanging="432"/>
        <w:outlineLvl w:val="0"/>
        <w:rPr>
          <w:rFonts w:ascii="Arial" w:hAnsi="Arial" w:cs="Arial"/>
          <w:color w:val="000000"/>
          <w:kern w:val="28"/>
          <w:sz w:val="24"/>
          <w:szCs w:val="24"/>
        </w:rPr>
      </w:pPr>
      <w:r w:rsidRPr="00333E4F">
        <w:rPr>
          <w:rFonts w:ascii="Arial" w:hAnsi="Arial" w:cs="Arial"/>
          <w:sz w:val="24"/>
          <w:szCs w:val="24"/>
        </w:rPr>
        <w:t>T</w:t>
      </w:r>
      <w:r w:rsidR="006B6131" w:rsidRPr="00333E4F">
        <w:rPr>
          <w:rFonts w:ascii="Arial" w:hAnsi="Arial" w:cs="Arial"/>
          <w:sz w:val="24"/>
          <w:szCs w:val="24"/>
        </w:rPr>
        <w:t>aking the above into account</w:t>
      </w:r>
      <w:r w:rsidRPr="00333E4F">
        <w:rPr>
          <w:rFonts w:ascii="Arial" w:hAnsi="Arial" w:cs="Arial"/>
          <w:sz w:val="24"/>
          <w:szCs w:val="24"/>
        </w:rPr>
        <w:t xml:space="preserve">, I consider the </w:t>
      </w:r>
      <w:r w:rsidR="00C4203E" w:rsidRPr="00333E4F">
        <w:rPr>
          <w:rFonts w:ascii="Arial" w:hAnsi="Arial" w:cs="Arial"/>
          <w:sz w:val="24"/>
          <w:szCs w:val="24"/>
        </w:rPr>
        <w:t xml:space="preserve">new </w:t>
      </w:r>
      <w:r w:rsidRPr="00333E4F">
        <w:rPr>
          <w:rFonts w:ascii="Arial" w:hAnsi="Arial" w:cs="Arial"/>
          <w:sz w:val="24"/>
          <w:szCs w:val="24"/>
        </w:rPr>
        <w:t xml:space="preserve">termination point to be substantially as convenient to the public. </w:t>
      </w:r>
      <w:r w:rsidR="008A691B" w:rsidRPr="00333E4F">
        <w:rPr>
          <w:rFonts w:ascii="Arial" w:hAnsi="Arial" w:cs="Arial"/>
          <w:sz w:val="24"/>
          <w:szCs w:val="24"/>
        </w:rPr>
        <w:t xml:space="preserve"> </w:t>
      </w:r>
      <w:r w:rsidR="00E25DC7" w:rsidRPr="00333E4F">
        <w:rPr>
          <w:rFonts w:ascii="Arial" w:hAnsi="Arial" w:cs="Arial"/>
          <w:sz w:val="24"/>
          <w:szCs w:val="24"/>
        </w:rPr>
        <w:t xml:space="preserve">  </w:t>
      </w:r>
      <w:r w:rsidR="009D14B6" w:rsidRPr="00333E4F">
        <w:rPr>
          <w:rFonts w:ascii="Arial" w:hAnsi="Arial" w:cs="Arial"/>
          <w:sz w:val="24"/>
          <w:szCs w:val="24"/>
        </w:rPr>
        <w:t xml:space="preserve"> </w:t>
      </w:r>
    </w:p>
    <w:p w14:paraId="042E2E81" w14:textId="42F2931F" w:rsidR="00EC587F" w:rsidRPr="00333E4F" w:rsidRDefault="00EC587F" w:rsidP="00EC587F">
      <w:pPr>
        <w:tabs>
          <w:tab w:val="left" w:pos="432"/>
        </w:tabs>
        <w:spacing w:before="180"/>
        <w:outlineLvl w:val="0"/>
        <w:rPr>
          <w:rFonts w:ascii="Arial" w:hAnsi="Arial" w:cs="Arial"/>
          <w:b/>
          <w:i/>
          <w:color w:val="000000"/>
          <w:kern w:val="28"/>
          <w:sz w:val="24"/>
          <w:szCs w:val="24"/>
        </w:rPr>
      </w:pPr>
      <w:r w:rsidRPr="00333E4F">
        <w:rPr>
          <w:rFonts w:ascii="Arial" w:hAnsi="Arial" w:cs="Arial"/>
          <w:b/>
          <w:i/>
          <w:color w:val="000000"/>
          <w:kern w:val="28"/>
          <w:sz w:val="24"/>
          <w:szCs w:val="24"/>
        </w:rPr>
        <w:t>Whether the new path will not be substantially less convenient to the public</w:t>
      </w:r>
    </w:p>
    <w:p w14:paraId="31ED6B5B" w14:textId="238DAC0D" w:rsidR="005931BF" w:rsidRPr="00731968" w:rsidRDefault="00EF4C17" w:rsidP="0083790B">
      <w:pPr>
        <w:numPr>
          <w:ilvl w:val="0"/>
          <w:numId w:val="22"/>
        </w:numPr>
        <w:tabs>
          <w:tab w:val="left" w:pos="432"/>
        </w:tabs>
        <w:spacing w:before="180"/>
        <w:ind w:left="432" w:hanging="432"/>
        <w:outlineLvl w:val="0"/>
        <w:rPr>
          <w:rFonts w:ascii="Arial" w:hAnsi="Arial" w:cs="Arial"/>
          <w:color w:val="000000"/>
          <w:kern w:val="28"/>
          <w:sz w:val="24"/>
          <w:szCs w:val="24"/>
        </w:rPr>
      </w:pPr>
      <w:r w:rsidRPr="00731968">
        <w:rPr>
          <w:rFonts w:ascii="Arial" w:hAnsi="Arial" w:cs="Arial"/>
          <w:color w:val="000000"/>
          <w:kern w:val="28"/>
          <w:sz w:val="24"/>
          <w:szCs w:val="24"/>
        </w:rPr>
        <w:t>The objector considers the proposed footpath will be less convenient to the public</w:t>
      </w:r>
      <w:r w:rsidR="007A2ED3" w:rsidRPr="00731968">
        <w:rPr>
          <w:rFonts w:ascii="Arial" w:hAnsi="Arial" w:cs="Arial"/>
          <w:color w:val="000000"/>
          <w:kern w:val="28"/>
          <w:sz w:val="24"/>
          <w:szCs w:val="24"/>
        </w:rPr>
        <w:t xml:space="preserve"> due to</w:t>
      </w:r>
      <w:r w:rsidR="00FB12F1" w:rsidRPr="00731968">
        <w:rPr>
          <w:rFonts w:ascii="Arial" w:hAnsi="Arial" w:cs="Arial"/>
          <w:color w:val="000000"/>
          <w:kern w:val="28"/>
          <w:sz w:val="24"/>
          <w:szCs w:val="24"/>
        </w:rPr>
        <w:t xml:space="preserve"> the steepness down from the road, </w:t>
      </w:r>
      <w:r w:rsidR="00650FAC" w:rsidRPr="00731968">
        <w:rPr>
          <w:rFonts w:ascii="Arial" w:hAnsi="Arial" w:cs="Arial"/>
          <w:color w:val="000000"/>
          <w:kern w:val="28"/>
          <w:sz w:val="24"/>
          <w:szCs w:val="24"/>
        </w:rPr>
        <w:t>a gate that is not fit for purpose,</w:t>
      </w:r>
      <w:r w:rsidR="000859A2" w:rsidRPr="00731968">
        <w:rPr>
          <w:rFonts w:ascii="Arial" w:hAnsi="Arial" w:cs="Arial"/>
          <w:color w:val="000000"/>
          <w:kern w:val="28"/>
          <w:sz w:val="24"/>
          <w:szCs w:val="24"/>
        </w:rPr>
        <w:t xml:space="preserve"> lack of clarity of route of the proposed diversion, </w:t>
      </w:r>
      <w:r w:rsidR="000834C5" w:rsidRPr="00731968">
        <w:rPr>
          <w:rFonts w:ascii="Arial" w:hAnsi="Arial" w:cs="Arial"/>
          <w:color w:val="000000"/>
          <w:kern w:val="28"/>
          <w:sz w:val="24"/>
          <w:szCs w:val="24"/>
        </w:rPr>
        <w:t xml:space="preserve">greater risk from cattle, </w:t>
      </w:r>
      <w:r w:rsidR="00B22DA1" w:rsidRPr="00731968">
        <w:rPr>
          <w:rFonts w:ascii="Arial" w:hAnsi="Arial" w:cs="Arial"/>
          <w:color w:val="000000"/>
          <w:kern w:val="28"/>
          <w:sz w:val="24"/>
          <w:szCs w:val="24"/>
        </w:rPr>
        <w:t xml:space="preserve">poor and </w:t>
      </w:r>
      <w:r w:rsidR="000859A2" w:rsidRPr="00731968">
        <w:rPr>
          <w:rFonts w:ascii="Arial" w:hAnsi="Arial" w:cs="Arial"/>
          <w:color w:val="000000"/>
          <w:kern w:val="28"/>
          <w:sz w:val="24"/>
          <w:szCs w:val="24"/>
        </w:rPr>
        <w:t>uneven surface</w:t>
      </w:r>
      <w:r w:rsidR="00B22DA1" w:rsidRPr="00731968">
        <w:rPr>
          <w:rFonts w:ascii="Arial" w:hAnsi="Arial" w:cs="Arial"/>
          <w:color w:val="000000"/>
          <w:kern w:val="28"/>
          <w:sz w:val="24"/>
          <w:szCs w:val="24"/>
        </w:rPr>
        <w:t>s</w:t>
      </w:r>
      <w:r w:rsidR="00AE1F69" w:rsidRPr="00731968">
        <w:rPr>
          <w:rFonts w:ascii="Arial" w:hAnsi="Arial" w:cs="Arial"/>
          <w:color w:val="000000"/>
          <w:kern w:val="28"/>
          <w:sz w:val="24"/>
          <w:szCs w:val="24"/>
        </w:rPr>
        <w:t xml:space="preserve">, </w:t>
      </w:r>
      <w:r w:rsidR="00BD6EAB" w:rsidRPr="00731968">
        <w:rPr>
          <w:rFonts w:ascii="Arial" w:hAnsi="Arial" w:cs="Arial"/>
          <w:color w:val="000000"/>
          <w:kern w:val="28"/>
          <w:sz w:val="24"/>
          <w:szCs w:val="24"/>
        </w:rPr>
        <w:t xml:space="preserve">the loss of hard surfaces, </w:t>
      </w:r>
      <w:r w:rsidR="006C7C13" w:rsidRPr="00731968">
        <w:rPr>
          <w:rFonts w:ascii="Arial" w:hAnsi="Arial" w:cs="Arial"/>
          <w:color w:val="000000"/>
          <w:kern w:val="28"/>
          <w:sz w:val="24"/>
          <w:szCs w:val="24"/>
        </w:rPr>
        <w:t xml:space="preserve">reduced visibility, </w:t>
      </w:r>
      <w:r w:rsidR="005931BF" w:rsidRPr="00731968">
        <w:rPr>
          <w:rFonts w:ascii="Arial" w:hAnsi="Arial" w:cs="Arial"/>
          <w:color w:val="000000"/>
          <w:kern w:val="28"/>
          <w:sz w:val="24"/>
          <w:szCs w:val="24"/>
        </w:rPr>
        <w:t>and</w:t>
      </w:r>
      <w:r w:rsidR="00AD28F9" w:rsidRPr="00731968">
        <w:rPr>
          <w:rFonts w:ascii="Arial" w:hAnsi="Arial" w:cs="Arial"/>
          <w:color w:val="000000"/>
          <w:kern w:val="28"/>
          <w:sz w:val="24"/>
          <w:szCs w:val="24"/>
        </w:rPr>
        <w:t xml:space="preserve"> an increase in length of 58% to reach point A</w:t>
      </w:r>
      <w:r w:rsidR="005931BF" w:rsidRPr="00731968">
        <w:rPr>
          <w:rFonts w:ascii="Arial" w:hAnsi="Arial" w:cs="Arial"/>
          <w:color w:val="000000"/>
          <w:kern w:val="28"/>
          <w:sz w:val="24"/>
          <w:szCs w:val="24"/>
        </w:rPr>
        <w:t xml:space="preserve">. </w:t>
      </w:r>
    </w:p>
    <w:p w14:paraId="756844A9" w14:textId="126764F8" w:rsidR="002F338C" w:rsidRPr="00534107" w:rsidRDefault="00133028" w:rsidP="005370D3">
      <w:pPr>
        <w:numPr>
          <w:ilvl w:val="0"/>
          <w:numId w:val="22"/>
        </w:numPr>
        <w:tabs>
          <w:tab w:val="left" w:pos="432"/>
        </w:tabs>
        <w:spacing w:before="180"/>
        <w:ind w:left="432" w:hanging="432"/>
        <w:outlineLvl w:val="0"/>
        <w:rPr>
          <w:rFonts w:ascii="Arial" w:hAnsi="Arial" w:cs="Arial"/>
          <w:color w:val="000000"/>
          <w:kern w:val="28"/>
          <w:sz w:val="24"/>
          <w:szCs w:val="24"/>
        </w:rPr>
      </w:pPr>
      <w:r w:rsidRPr="00731968">
        <w:rPr>
          <w:rFonts w:ascii="Arial" w:hAnsi="Arial" w:cs="Arial"/>
          <w:color w:val="000000"/>
          <w:kern w:val="28"/>
          <w:sz w:val="24"/>
          <w:szCs w:val="24"/>
        </w:rPr>
        <w:t xml:space="preserve">There </w:t>
      </w:r>
      <w:r w:rsidR="00E26358" w:rsidRPr="00731968">
        <w:rPr>
          <w:rFonts w:ascii="Arial" w:hAnsi="Arial" w:cs="Arial"/>
          <w:color w:val="000000"/>
          <w:kern w:val="28"/>
          <w:sz w:val="24"/>
          <w:szCs w:val="24"/>
        </w:rPr>
        <w:t>a</w:t>
      </w:r>
      <w:r w:rsidRPr="00731968">
        <w:rPr>
          <w:rFonts w:ascii="Arial" w:hAnsi="Arial" w:cs="Arial"/>
          <w:color w:val="000000"/>
          <w:kern w:val="28"/>
          <w:sz w:val="24"/>
          <w:szCs w:val="24"/>
        </w:rPr>
        <w:t>re steps</w:t>
      </w:r>
      <w:r w:rsidR="00461961" w:rsidRPr="00731968">
        <w:rPr>
          <w:rFonts w:ascii="Arial" w:hAnsi="Arial" w:cs="Arial"/>
          <w:color w:val="000000"/>
          <w:kern w:val="28"/>
          <w:sz w:val="24"/>
          <w:szCs w:val="24"/>
        </w:rPr>
        <w:t xml:space="preserve"> down</w:t>
      </w:r>
      <w:r w:rsidRPr="00731968">
        <w:rPr>
          <w:rFonts w:ascii="Arial" w:hAnsi="Arial" w:cs="Arial"/>
          <w:color w:val="000000"/>
          <w:kern w:val="28"/>
          <w:sz w:val="24"/>
          <w:szCs w:val="24"/>
        </w:rPr>
        <w:t xml:space="preserve"> into the garden</w:t>
      </w:r>
      <w:r w:rsidR="00E52C80" w:rsidRPr="00731968">
        <w:rPr>
          <w:rFonts w:ascii="Arial" w:hAnsi="Arial" w:cs="Arial"/>
          <w:color w:val="000000"/>
          <w:kern w:val="28"/>
          <w:sz w:val="24"/>
          <w:szCs w:val="24"/>
        </w:rPr>
        <w:t xml:space="preserve"> on the existing footpath</w:t>
      </w:r>
      <w:r w:rsidRPr="00731968">
        <w:rPr>
          <w:rFonts w:ascii="Arial" w:hAnsi="Arial" w:cs="Arial"/>
          <w:color w:val="000000"/>
          <w:kern w:val="28"/>
          <w:sz w:val="24"/>
          <w:szCs w:val="24"/>
        </w:rPr>
        <w:t xml:space="preserve"> at point A due to </w:t>
      </w:r>
      <w:r w:rsidR="006931C3" w:rsidRPr="00731968">
        <w:rPr>
          <w:rFonts w:ascii="Arial" w:hAnsi="Arial" w:cs="Arial"/>
          <w:color w:val="000000"/>
          <w:kern w:val="28"/>
          <w:sz w:val="24"/>
          <w:szCs w:val="24"/>
        </w:rPr>
        <w:t>the difference in levels between the road and garden.</w:t>
      </w:r>
      <w:r w:rsidR="007A20C1" w:rsidRPr="00731968">
        <w:rPr>
          <w:rFonts w:ascii="Arial" w:hAnsi="Arial" w:cs="Arial"/>
          <w:color w:val="000000"/>
          <w:kern w:val="28"/>
          <w:sz w:val="24"/>
          <w:szCs w:val="24"/>
        </w:rPr>
        <w:t xml:space="preserve"> </w:t>
      </w:r>
      <w:r w:rsidR="009E5D78" w:rsidRPr="00731968">
        <w:rPr>
          <w:rFonts w:ascii="Arial" w:hAnsi="Arial" w:cs="Arial"/>
          <w:color w:val="000000"/>
          <w:kern w:val="28"/>
          <w:sz w:val="24"/>
          <w:szCs w:val="24"/>
        </w:rPr>
        <w:t xml:space="preserve">Point A </w:t>
      </w:r>
      <w:r w:rsidR="00461961" w:rsidRPr="00731968">
        <w:rPr>
          <w:rFonts w:ascii="Arial" w:hAnsi="Arial" w:cs="Arial"/>
          <w:color w:val="000000"/>
          <w:kern w:val="28"/>
          <w:sz w:val="24"/>
          <w:szCs w:val="24"/>
        </w:rPr>
        <w:t>originally provided access to the farmyard</w:t>
      </w:r>
      <w:r w:rsidR="002266AB" w:rsidRPr="00731968">
        <w:rPr>
          <w:rFonts w:ascii="Arial" w:hAnsi="Arial" w:cs="Arial"/>
          <w:color w:val="000000"/>
          <w:kern w:val="28"/>
          <w:sz w:val="24"/>
          <w:szCs w:val="24"/>
        </w:rPr>
        <w:t xml:space="preserve"> with a slope down</w:t>
      </w:r>
      <w:r w:rsidR="00E26358" w:rsidRPr="00731968">
        <w:rPr>
          <w:rFonts w:ascii="Arial" w:hAnsi="Arial" w:cs="Arial"/>
          <w:color w:val="000000"/>
          <w:kern w:val="28"/>
          <w:sz w:val="24"/>
          <w:szCs w:val="24"/>
        </w:rPr>
        <w:t xml:space="preserve"> from the road</w:t>
      </w:r>
      <w:r w:rsidR="002266AB" w:rsidRPr="00731968">
        <w:rPr>
          <w:rFonts w:ascii="Arial" w:hAnsi="Arial" w:cs="Arial"/>
          <w:color w:val="000000"/>
          <w:kern w:val="28"/>
          <w:sz w:val="24"/>
          <w:szCs w:val="24"/>
        </w:rPr>
        <w:t>.</w:t>
      </w:r>
      <w:r w:rsidR="00E26358" w:rsidRPr="00731968">
        <w:rPr>
          <w:rFonts w:ascii="Arial" w:hAnsi="Arial" w:cs="Arial"/>
          <w:color w:val="000000"/>
          <w:kern w:val="28"/>
          <w:sz w:val="24"/>
          <w:szCs w:val="24"/>
        </w:rPr>
        <w:t xml:space="preserve"> </w:t>
      </w:r>
      <w:r w:rsidR="0085665F" w:rsidRPr="00731968">
        <w:rPr>
          <w:rFonts w:ascii="Arial" w:hAnsi="Arial" w:cs="Arial"/>
          <w:color w:val="000000"/>
          <w:kern w:val="28"/>
          <w:sz w:val="24"/>
          <w:szCs w:val="24"/>
        </w:rPr>
        <w:t xml:space="preserve">There is a </w:t>
      </w:r>
      <w:r w:rsidR="00731968">
        <w:rPr>
          <w:rFonts w:ascii="Arial" w:hAnsi="Arial" w:cs="Arial"/>
          <w:color w:val="000000"/>
          <w:kern w:val="28"/>
          <w:sz w:val="24"/>
          <w:szCs w:val="24"/>
        </w:rPr>
        <w:t xml:space="preserve">very </w:t>
      </w:r>
      <w:r w:rsidR="0085665F" w:rsidRPr="00731968">
        <w:rPr>
          <w:rFonts w:ascii="Arial" w:hAnsi="Arial" w:cs="Arial"/>
          <w:color w:val="000000"/>
          <w:kern w:val="28"/>
          <w:sz w:val="24"/>
          <w:szCs w:val="24"/>
        </w:rPr>
        <w:t xml:space="preserve">short steep slope down from the road on the proposed footpath at point C. </w:t>
      </w:r>
      <w:r w:rsidR="0085665F" w:rsidRPr="00534107">
        <w:rPr>
          <w:rFonts w:ascii="Arial" w:hAnsi="Arial" w:cs="Arial"/>
          <w:color w:val="000000"/>
          <w:kern w:val="28"/>
          <w:sz w:val="24"/>
          <w:szCs w:val="24"/>
        </w:rPr>
        <w:t xml:space="preserve">However, </w:t>
      </w:r>
      <w:r w:rsidR="00016E51" w:rsidRPr="00534107">
        <w:rPr>
          <w:rFonts w:ascii="Arial" w:hAnsi="Arial" w:cs="Arial"/>
          <w:color w:val="000000"/>
          <w:kern w:val="28"/>
          <w:sz w:val="24"/>
          <w:szCs w:val="24"/>
        </w:rPr>
        <w:t xml:space="preserve">this is less steep than the steps at point A and </w:t>
      </w:r>
      <w:r w:rsidR="007F6721" w:rsidRPr="00534107">
        <w:rPr>
          <w:rFonts w:ascii="Arial" w:hAnsi="Arial" w:cs="Arial"/>
          <w:color w:val="000000"/>
          <w:kern w:val="28"/>
          <w:sz w:val="24"/>
          <w:szCs w:val="24"/>
        </w:rPr>
        <w:t>considerably shorter</w:t>
      </w:r>
      <w:r w:rsidR="00EB4E24" w:rsidRPr="00534107">
        <w:rPr>
          <w:rFonts w:ascii="Arial" w:hAnsi="Arial" w:cs="Arial"/>
          <w:color w:val="000000"/>
          <w:kern w:val="28"/>
          <w:sz w:val="24"/>
          <w:szCs w:val="24"/>
        </w:rPr>
        <w:t xml:space="preserve"> and less </w:t>
      </w:r>
      <w:r w:rsidR="007F6721" w:rsidRPr="00534107">
        <w:rPr>
          <w:rFonts w:ascii="Arial" w:hAnsi="Arial" w:cs="Arial"/>
          <w:color w:val="000000"/>
          <w:kern w:val="28"/>
          <w:sz w:val="24"/>
          <w:szCs w:val="24"/>
        </w:rPr>
        <w:t xml:space="preserve">steep </w:t>
      </w:r>
      <w:r w:rsidR="00EB4E24" w:rsidRPr="00534107">
        <w:rPr>
          <w:rFonts w:ascii="Arial" w:hAnsi="Arial" w:cs="Arial"/>
          <w:color w:val="000000"/>
          <w:kern w:val="28"/>
          <w:sz w:val="24"/>
          <w:szCs w:val="24"/>
        </w:rPr>
        <w:t xml:space="preserve">than the </w:t>
      </w:r>
      <w:r w:rsidR="007F6721" w:rsidRPr="00534107">
        <w:rPr>
          <w:rFonts w:ascii="Arial" w:hAnsi="Arial" w:cs="Arial"/>
          <w:color w:val="000000"/>
          <w:kern w:val="28"/>
          <w:sz w:val="24"/>
          <w:szCs w:val="24"/>
        </w:rPr>
        <w:t xml:space="preserve">gradient </w:t>
      </w:r>
      <w:r w:rsidR="0003387F" w:rsidRPr="00534107">
        <w:rPr>
          <w:rFonts w:ascii="Arial" w:hAnsi="Arial" w:cs="Arial"/>
          <w:color w:val="000000"/>
          <w:kern w:val="28"/>
          <w:sz w:val="24"/>
          <w:szCs w:val="24"/>
        </w:rPr>
        <w:t>on the unaffected</w:t>
      </w:r>
      <w:r w:rsidR="00DE21FC" w:rsidRPr="00534107">
        <w:rPr>
          <w:rFonts w:ascii="Arial" w:hAnsi="Arial" w:cs="Arial"/>
          <w:color w:val="000000"/>
          <w:kern w:val="28"/>
          <w:sz w:val="24"/>
          <w:szCs w:val="24"/>
        </w:rPr>
        <w:t xml:space="preserve"> section of F</w:t>
      </w:r>
      <w:r w:rsidR="0003387F" w:rsidRPr="00534107">
        <w:rPr>
          <w:rFonts w:ascii="Arial" w:hAnsi="Arial" w:cs="Arial"/>
          <w:color w:val="000000"/>
          <w:kern w:val="28"/>
          <w:sz w:val="24"/>
          <w:szCs w:val="24"/>
        </w:rPr>
        <w:t xml:space="preserve">ootpath </w:t>
      </w:r>
      <w:r w:rsidR="00DE21FC" w:rsidRPr="00534107">
        <w:rPr>
          <w:rFonts w:ascii="Arial" w:hAnsi="Arial" w:cs="Arial"/>
          <w:color w:val="000000"/>
          <w:kern w:val="28"/>
          <w:sz w:val="24"/>
          <w:szCs w:val="24"/>
        </w:rPr>
        <w:t xml:space="preserve">No. 30 (FP30) </w:t>
      </w:r>
      <w:r w:rsidR="0003387F" w:rsidRPr="00534107">
        <w:rPr>
          <w:rFonts w:ascii="Arial" w:hAnsi="Arial" w:cs="Arial"/>
          <w:color w:val="000000"/>
          <w:kern w:val="28"/>
          <w:sz w:val="24"/>
          <w:szCs w:val="24"/>
        </w:rPr>
        <w:t>east of point B</w:t>
      </w:r>
      <w:r w:rsidR="00016E51" w:rsidRPr="00534107">
        <w:rPr>
          <w:rFonts w:ascii="Arial" w:hAnsi="Arial" w:cs="Arial"/>
          <w:color w:val="000000"/>
          <w:kern w:val="28"/>
          <w:sz w:val="24"/>
          <w:szCs w:val="24"/>
        </w:rPr>
        <w:t>.</w:t>
      </w:r>
      <w:r w:rsidR="002F338C" w:rsidRPr="00534107">
        <w:rPr>
          <w:rFonts w:ascii="Arial" w:hAnsi="Arial" w:cs="Arial"/>
          <w:color w:val="000000"/>
          <w:kern w:val="28"/>
          <w:sz w:val="24"/>
          <w:szCs w:val="24"/>
        </w:rPr>
        <w:t xml:space="preserve"> </w:t>
      </w:r>
    </w:p>
    <w:p w14:paraId="793C8B58" w14:textId="33F58FDA" w:rsidR="009746A7" w:rsidRPr="008009F1" w:rsidRDefault="00E52C80" w:rsidP="005370D3">
      <w:pPr>
        <w:numPr>
          <w:ilvl w:val="0"/>
          <w:numId w:val="22"/>
        </w:numPr>
        <w:tabs>
          <w:tab w:val="left" w:pos="432"/>
        </w:tabs>
        <w:spacing w:before="180"/>
        <w:ind w:left="432" w:hanging="432"/>
        <w:outlineLvl w:val="0"/>
        <w:rPr>
          <w:rFonts w:ascii="Arial" w:hAnsi="Arial" w:cs="Arial"/>
          <w:color w:val="000000"/>
          <w:kern w:val="28"/>
          <w:sz w:val="24"/>
          <w:szCs w:val="24"/>
        </w:rPr>
      </w:pPr>
      <w:r w:rsidRPr="00534107">
        <w:rPr>
          <w:rFonts w:ascii="Arial" w:hAnsi="Arial" w:cs="Arial"/>
          <w:color w:val="000000"/>
          <w:kern w:val="28"/>
          <w:sz w:val="24"/>
          <w:szCs w:val="24"/>
        </w:rPr>
        <w:t>P</w:t>
      </w:r>
      <w:r w:rsidR="004E6C64" w:rsidRPr="00534107">
        <w:rPr>
          <w:rFonts w:ascii="Arial" w:hAnsi="Arial" w:cs="Arial"/>
          <w:color w:val="000000"/>
          <w:kern w:val="28"/>
          <w:sz w:val="24"/>
          <w:szCs w:val="24"/>
        </w:rPr>
        <w:t xml:space="preserve">hotographs provided by the objector show a </w:t>
      </w:r>
      <w:r w:rsidR="00A33483" w:rsidRPr="00534107">
        <w:rPr>
          <w:rFonts w:ascii="Arial" w:hAnsi="Arial" w:cs="Arial"/>
          <w:color w:val="000000"/>
          <w:kern w:val="28"/>
          <w:sz w:val="24"/>
          <w:szCs w:val="24"/>
        </w:rPr>
        <w:t>chai</w:t>
      </w:r>
      <w:r w:rsidR="001A7AA3" w:rsidRPr="00534107">
        <w:rPr>
          <w:rFonts w:ascii="Arial" w:hAnsi="Arial" w:cs="Arial"/>
          <w:color w:val="000000"/>
          <w:kern w:val="28"/>
          <w:sz w:val="24"/>
          <w:szCs w:val="24"/>
        </w:rPr>
        <w:t>n</w:t>
      </w:r>
      <w:r w:rsidR="00A33483" w:rsidRPr="00534107">
        <w:rPr>
          <w:rFonts w:ascii="Arial" w:hAnsi="Arial" w:cs="Arial"/>
          <w:color w:val="000000"/>
          <w:kern w:val="28"/>
          <w:sz w:val="24"/>
          <w:szCs w:val="24"/>
        </w:rPr>
        <w:t xml:space="preserve">ed </w:t>
      </w:r>
      <w:r w:rsidR="001A7AA3" w:rsidRPr="00534107">
        <w:rPr>
          <w:rFonts w:ascii="Arial" w:hAnsi="Arial" w:cs="Arial"/>
          <w:color w:val="000000"/>
          <w:kern w:val="28"/>
          <w:sz w:val="24"/>
          <w:szCs w:val="24"/>
        </w:rPr>
        <w:t xml:space="preserve">gate </w:t>
      </w:r>
      <w:r w:rsidR="00DF7A2C" w:rsidRPr="00534107">
        <w:rPr>
          <w:rFonts w:ascii="Arial" w:hAnsi="Arial" w:cs="Arial"/>
          <w:color w:val="000000"/>
          <w:kern w:val="28"/>
          <w:sz w:val="24"/>
          <w:szCs w:val="24"/>
        </w:rPr>
        <w:t xml:space="preserve">at point C </w:t>
      </w:r>
      <w:r w:rsidR="009D6152" w:rsidRPr="00534107">
        <w:rPr>
          <w:rFonts w:ascii="Arial" w:hAnsi="Arial" w:cs="Arial"/>
          <w:color w:val="000000"/>
          <w:kern w:val="28"/>
          <w:sz w:val="24"/>
          <w:szCs w:val="24"/>
        </w:rPr>
        <w:t>which</w:t>
      </w:r>
      <w:r w:rsidR="001642B1" w:rsidRPr="00534107">
        <w:rPr>
          <w:rFonts w:ascii="Arial" w:hAnsi="Arial" w:cs="Arial"/>
          <w:color w:val="000000"/>
          <w:kern w:val="28"/>
          <w:sz w:val="24"/>
          <w:szCs w:val="24"/>
        </w:rPr>
        <w:t xml:space="preserve"> was not possible to open. </w:t>
      </w:r>
      <w:r w:rsidR="001642B1" w:rsidRPr="008009F1">
        <w:rPr>
          <w:rFonts w:ascii="Arial" w:hAnsi="Arial" w:cs="Arial"/>
          <w:color w:val="000000"/>
          <w:kern w:val="28"/>
          <w:sz w:val="24"/>
          <w:szCs w:val="24"/>
        </w:rPr>
        <w:t>At the time of th</w:t>
      </w:r>
      <w:r w:rsidR="008C3FFD" w:rsidRPr="008009F1">
        <w:rPr>
          <w:rFonts w:ascii="Arial" w:hAnsi="Arial" w:cs="Arial"/>
          <w:color w:val="000000"/>
          <w:kern w:val="28"/>
          <w:sz w:val="24"/>
          <w:szCs w:val="24"/>
        </w:rPr>
        <w:t>e site visit, the gate had been amended or replace</w:t>
      </w:r>
      <w:r w:rsidR="0007226F" w:rsidRPr="008009F1">
        <w:rPr>
          <w:rFonts w:ascii="Arial" w:hAnsi="Arial" w:cs="Arial"/>
          <w:color w:val="000000"/>
          <w:kern w:val="28"/>
          <w:sz w:val="24"/>
          <w:szCs w:val="24"/>
        </w:rPr>
        <w:t>d</w:t>
      </w:r>
      <w:r w:rsidR="004279A5" w:rsidRPr="008009F1">
        <w:rPr>
          <w:rFonts w:ascii="Arial" w:hAnsi="Arial" w:cs="Arial"/>
          <w:color w:val="000000"/>
          <w:kern w:val="28"/>
          <w:sz w:val="24"/>
          <w:szCs w:val="24"/>
        </w:rPr>
        <w:t>, was easy to use, with a yellow</w:t>
      </w:r>
      <w:r w:rsidR="005E524C" w:rsidRPr="008009F1">
        <w:rPr>
          <w:rFonts w:ascii="Arial" w:hAnsi="Arial" w:cs="Arial"/>
          <w:color w:val="000000"/>
          <w:kern w:val="28"/>
          <w:sz w:val="24"/>
          <w:szCs w:val="24"/>
        </w:rPr>
        <w:t>-</w:t>
      </w:r>
      <w:r w:rsidR="004279A5" w:rsidRPr="008009F1">
        <w:rPr>
          <w:rFonts w:ascii="Arial" w:hAnsi="Arial" w:cs="Arial"/>
          <w:color w:val="000000"/>
          <w:kern w:val="28"/>
          <w:sz w:val="24"/>
          <w:szCs w:val="24"/>
        </w:rPr>
        <w:t>handled latch</w:t>
      </w:r>
      <w:r w:rsidR="005E524C" w:rsidRPr="008009F1">
        <w:rPr>
          <w:rFonts w:ascii="Arial" w:hAnsi="Arial" w:cs="Arial"/>
          <w:color w:val="000000"/>
          <w:kern w:val="28"/>
          <w:sz w:val="24"/>
          <w:szCs w:val="24"/>
        </w:rPr>
        <w:t>,</w:t>
      </w:r>
      <w:r w:rsidR="004279A5" w:rsidRPr="008009F1">
        <w:rPr>
          <w:rFonts w:ascii="Arial" w:hAnsi="Arial" w:cs="Arial"/>
          <w:color w:val="000000"/>
          <w:kern w:val="28"/>
          <w:sz w:val="24"/>
          <w:szCs w:val="24"/>
        </w:rPr>
        <w:t xml:space="preserve"> and</w:t>
      </w:r>
      <w:r w:rsidR="00491685">
        <w:rPr>
          <w:rFonts w:ascii="Arial" w:hAnsi="Arial" w:cs="Arial"/>
          <w:color w:val="000000"/>
          <w:kern w:val="28"/>
          <w:sz w:val="24"/>
          <w:szCs w:val="24"/>
        </w:rPr>
        <w:t xml:space="preserve"> on the evidence before me is</w:t>
      </w:r>
      <w:r w:rsidR="004279A5" w:rsidRPr="008009F1">
        <w:rPr>
          <w:rFonts w:ascii="Arial" w:hAnsi="Arial" w:cs="Arial"/>
          <w:color w:val="000000"/>
          <w:kern w:val="28"/>
          <w:sz w:val="24"/>
          <w:szCs w:val="24"/>
        </w:rPr>
        <w:t xml:space="preserve"> compliant with B</w:t>
      </w:r>
      <w:r w:rsidR="002C3201" w:rsidRPr="008009F1">
        <w:rPr>
          <w:rFonts w:ascii="Arial" w:hAnsi="Arial" w:cs="Arial"/>
          <w:color w:val="000000"/>
          <w:kern w:val="28"/>
          <w:sz w:val="24"/>
          <w:szCs w:val="24"/>
        </w:rPr>
        <w:t>ritish Standard</w:t>
      </w:r>
      <w:r w:rsidR="00FD4CB1" w:rsidRPr="008009F1">
        <w:rPr>
          <w:rFonts w:ascii="Arial" w:hAnsi="Arial" w:cs="Arial"/>
          <w:color w:val="000000"/>
          <w:kern w:val="28"/>
          <w:sz w:val="24"/>
          <w:szCs w:val="24"/>
        </w:rPr>
        <w:t xml:space="preserve"> 5709:2018 </w:t>
      </w:r>
      <w:r w:rsidR="003D66E7" w:rsidRPr="008009F1">
        <w:rPr>
          <w:rFonts w:ascii="Arial" w:hAnsi="Arial" w:cs="Arial"/>
          <w:color w:val="000000"/>
          <w:kern w:val="28"/>
          <w:sz w:val="24"/>
          <w:szCs w:val="24"/>
        </w:rPr>
        <w:t xml:space="preserve">for gaps, gates, and stiles. </w:t>
      </w:r>
    </w:p>
    <w:p w14:paraId="208233E4" w14:textId="42B55945" w:rsidR="00DF7A2C" w:rsidRPr="00C442DE" w:rsidRDefault="0066045A" w:rsidP="005370D3">
      <w:pPr>
        <w:numPr>
          <w:ilvl w:val="0"/>
          <w:numId w:val="22"/>
        </w:numPr>
        <w:tabs>
          <w:tab w:val="left" w:pos="432"/>
        </w:tabs>
        <w:spacing w:before="180"/>
        <w:ind w:left="432" w:hanging="432"/>
        <w:outlineLvl w:val="0"/>
        <w:rPr>
          <w:rFonts w:ascii="Arial" w:hAnsi="Arial" w:cs="Arial"/>
          <w:color w:val="000000"/>
          <w:kern w:val="28"/>
          <w:sz w:val="24"/>
          <w:szCs w:val="24"/>
        </w:rPr>
      </w:pPr>
      <w:r w:rsidRPr="008009F1">
        <w:rPr>
          <w:rFonts w:ascii="Arial" w:hAnsi="Arial" w:cs="Arial"/>
          <w:color w:val="000000"/>
          <w:kern w:val="28"/>
          <w:sz w:val="24"/>
          <w:szCs w:val="24"/>
        </w:rPr>
        <w:t xml:space="preserve">The Order route is not currently signposted or waymarked on its existing or proposed line. </w:t>
      </w:r>
      <w:r w:rsidR="003E0B85" w:rsidRPr="00C442DE">
        <w:rPr>
          <w:rFonts w:ascii="Arial" w:hAnsi="Arial" w:cs="Arial"/>
          <w:color w:val="000000"/>
          <w:kern w:val="28"/>
          <w:sz w:val="24"/>
          <w:szCs w:val="24"/>
        </w:rPr>
        <w:t xml:space="preserve">If the Order is confirmed, the Council will need to signpost and waymark </w:t>
      </w:r>
      <w:r w:rsidR="009F29C1" w:rsidRPr="00C442DE">
        <w:rPr>
          <w:rFonts w:ascii="Arial" w:hAnsi="Arial" w:cs="Arial"/>
          <w:color w:val="000000"/>
          <w:kern w:val="28"/>
          <w:sz w:val="24"/>
          <w:szCs w:val="24"/>
        </w:rPr>
        <w:t>the new footpath making its alignment clear and giving clarity to walkers.</w:t>
      </w:r>
    </w:p>
    <w:p w14:paraId="3DD1E995" w14:textId="638279A8" w:rsidR="000834C5" w:rsidRPr="00506425" w:rsidRDefault="000834C5" w:rsidP="000834C5">
      <w:pPr>
        <w:numPr>
          <w:ilvl w:val="0"/>
          <w:numId w:val="22"/>
        </w:numPr>
        <w:tabs>
          <w:tab w:val="left" w:pos="432"/>
        </w:tabs>
        <w:spacing w:before="180"/>
        <w:ind w:left="432" w:hanging="432"/>
        <w:outlineLvl w:val="0"/>
        <w:rPr>
          <w:rFonts w:ascii="Arial" w:hAnsi="Arial" w:cs="Arial"/>
          <w:color w:val="000000"/>
          <w:kern w:val="28"/>
          <w:sz w:val="24"/>
          <w:szCs w:val="24"/>
        </w:rPr>
      </w:pPr>
      <w:r w:rsidRPr="00C442DE">
        <w:rPr>
          <w:rFonts w:ascii="Arial" w:hAnsi="Arial" w:cs="Arial"/>
          <w:color w:val="000000"/>
          <w:kern w:val="28"/>
          <w:sz w:val="24"/>
          <w:szCs w:val="24"/>
        </w:rPr>
        <w:t>The field</w:t>
      </w:r>
      <w:r w:rsidR="00C442DE">
        <w:rPr>
          <w:rFonts w:ascii="Arial" w:hAnsi="Arial" w:cs="Arial"/>
          <w:color w:val="000000"/>
          <w:kern w:val="28"/>
          <w:sz w:val="24"/>
          <w:szCs w:val="24"/>
        </w:rPr>
        <w:t>s</w:t>
      </w:r>
      <w:r w:rsidRPr="00C442DE">
        <w:rPr>
          <w:rFonts w:ascii="Arial" w:hAnsi="Arial" w:cs="Arial"/>
          <w:color w:val="000000"/>
          <w:kern w:val="28"/>
          <w:sz w:val="24"/>
          <w:szCs w:val="24"/>
        </w:rPr>
        <w:t xml:space="preserve"> through which the proposed footpath runs </w:t>
      </w:r>
      <w:r w:rsidR="00232517">
        <w:rPr>
          <w:rFonts w:ascii="Arial" w:hAnsi="Arial" w:cs="Arial"/>
          <w:color w:val="000000"/>
          <w:kern w:val="28"/>
          <w:sz w:val="24"/>
          <w:szCs w:val="24"/>
        </w:rPr>
        <w:t xml:space="preserve">are </w:t>
      </w:r>
      <w:r w:rsidRPr="00C442DE">
        <w:rPr>
          <w:rFonts w:ascii="Arial" w:hAnsi="Arial" w:cs="Arial"/>
          <w:color w:val="000000"/>
          <w:kern w:val="28"/>
          <w:sz w:val="24"/>
          <w:szCs w:val="24"/>
        </w:rPr>
        <w:t xml:space="preserve">used for cattle. </w:t>
      </w:r>
      <w:r w:rsidRPr="006E3EB0">
        <w:rPr>
          <w:rFonts w:ascii="Arial" w:hAnsi="Arial" w:cs="Arial"/>
          <w:color w:val="000000"/>
          <w:kern w:val="28"/>
          <w:sz w:val="24"/>
          <w:szCs w:val="24"/>
        </w:rPr>
        <w:t>The objector considers this will lead to a greater risk to the public particularly where the proposed footpath is enclosed by boundaries between</w:t>
      </w:r>
      <w:r w:rsidR="00C442DE" w:rsidRPr="006E3EB0">
        <w:rPr>
          <w:rFonts w:ascii="Arial" w:hAnsi="Arial" w:cs="Arial"/>
          <w:color w:val="000000"/>
          <w:kern w:val="28"/>
          <w:sz w:val="24"/>
          <w:szCs w:val="24"/>
        </w:rPr>
        <w:t xml:space="preserve"> the</w:t>
      </w:r>
      <w:r w:rsidRPr="006E3EB0">
        <w:rPr>
          <w:rFonts w:ascii="Arial" w:hAnsi="Arial" w:cs="Arial"/>
          <w:color w:val="000000"/>
          <w:kern w:val="28"/>
          <w:sz w:val="24"/>
          <w:szCs w:val="24"/>
        </w:rPr>
        <w:t xml:space="preserve"> fields with a bend that limits visibility</w:t>
      </w:r>
      <w:r w:rsidR="00C711C9" w:rsidRPr="006E3EB0">
        <w:rPr>
          <w:rFonts w:ascii="Arial" w:hAnsi="Arial" w:cs="Arial"/>
          <w:color w:val="000000"/>
          <w:kern w:val="28"/>
          <w:sz w:val="24"/>
          <w:szCs w:val="24"/>
        </w:rPr>
        <w:t xml:space="preserve"> just southwest of point B</w:t>
      </w:r>
      <w:r w:rsidRPr="006E3EB0">
        <w:rPr>
          <w:rFonts w:ascii="Arial" w:hAnsi="Arial" w:cs="Arial"/>
          <w:color w:val="000000"/>
          <w:kern w:val="28"/>
          <w:sz w:val="24"/>
          <w:szCs w:val="24"/>
        </w:rPr>
        <w:t xml:space="preserve">. </w:t>
      </w:r>
      <w:r w:rsidRPr="00DC2D7B">
        <w:rPr>
          <w:rFonts w:ascii="Arial" w:hAnsi="Arial" w:cs="Arial"/>
          <w:color w:val="000000"/>
          <w:kern w:val="28"/>
          <w:sz w:val="24"/>
          <w:szCs w:val="24"/>
        </w:rPr>
        <w:t xml:space="preserve">There is also the potential for cattle to shelter under the trees here. </w:t>
      </w:r>
      <w:r w:rsidR="006E3EB0" w:rsidRPr="00DC2D7B">
        <w:rPr>
          <w:rFonts w:ascii="Arial" w:hAnsi="Arial" w:cs="Arial"/>
          <w:color w:val="000000"/>
          <w:kern w:val="28"/>
          <w:sz w:val="24"/>
          <w:szCs w:val="24"/>
        </w:rPr>
        <w:t xml:space="preserve">The unaffected section of </w:t>
      </w:r>
      <w:r w:rsidR="0036718D" w:rsidRPr="00DC2D7B">
        <w:rPr>
          <w:rFonts w:ascii="Arial" w:hAnsi="Arial" w:cs="Arial"/>
          <w:color w:val="000000"/>
          <w:kern w:val="28"/>
          <w:sz w:val="24"/>
          <w:szCs w:val="24"/>
        </w:rPr>
        <w:t>FP30</w:t>
      </w:r>
      <w:r w:rsidR="006E3EB0" w:rsidRPr="00DC2D7B">
        <w:rPr>
          <w:rFonts w:ascii="Arial" w:hAnsi="Arial" w:cs="Arial"/>
          <w:color w:val="000000"/>
          <w:kern w:val="28"/>
          <w:sz w:val="24"/>
          <w:szCs w:val="24"/>
        </w:rPr>
        <w:t xml:space="preserve"> runs </w:t>
      </w:r>
      <w:r w:rsidR="0036718D" w:rsidRPr="00DC2D7B">
        <w:rPr>
          <w:rFonts w:ascii="Arial" w:hAnsi="Arial" w:cs="Arial"/>
          <w:color w:val="000000"/>
          <w:kern w:val="28"/>
          <w:sz w:val="24"/>
          <w:szCs w:val="24"/>
        </w:rPr>
        <w:t>through the same field and t</w:t>
      </w:r>
      <w:r w:rsidRPr="00DC2D7B">
        <w:rPr>
          <w:rFonts w:ascii="Arial" w:hAnsi="Arial" w:cs="Arial"/>
          <w:color w:val="000000"/>
          <w:kern w:val="28"/>
          <w:sz w:val="24"/>
          <w:szCs w:val="24"/>
        </w:rPr>
        <w:t xml:space="preserve">here is the potential for </w:t>
      </w:r>
      <w:r w:rsidR="0036718D" w:rsidRPr="00DC2D7B">
        <w:rPr>
          <w:rFonts w:ascii="Arial" w:hAnsi="Arial" w:cs="Arial"/>
          <w:color w:val="000000"/>
          <w:kern w:val="28"/>
          <w:sz w:val="24"/>
          <w:szCs w:val="24"/>
        </w:rPr>
        <w:t>cows</w:t>
      </w:r>
      <w:r w:rsidRPr="00DC2D7B">
        <w:rPr>
          <w:rFonts w:ascii="Arial" w:hAnsi="Arial" w:cs="Arial"/>
          <w:color w:val="000000"/>
          <w:kern w:val="28"/>
          <w:sz w:val="24"/>
          <w:szCs w:val="24"/>
        </w:rPr>
        <w:t xml:space="preserve"> to take shelter at the bottom end under the trees in the adjoining Poldew Wood. Whilst there w</w:t>
      </w:r>
      <w:r w:rsidR="001E69A4" w:rsidRPr="00DC2D7B">
        <w:rPr>
          <w:rFonts w:ascii="Arial" w:hAnsi="Arial" w:cs="Arial"/>
          <w:color w:val="000000"/>
          <w:kern w:val="28"/>
          <w:sz w:val="24"/>
          <w:szCs w:val="24"/>
        </w:rPr>
        <w:t>ill</w:t>
      </w:r>
      <w:r w:rsidRPr="00DC2D7B">
        <w:rPr>
          <w:rFonts w:ascii="Arial" w:hAnsi="Arial" w:cs="Arial"/>
          <w:color w:val="000000"/>
          <w:kern w:val="28"/>
          <w:sz w:val="24"/>
          <w:szCs w:val="24"/>
        </w:rPr>
        <w:t xml:space="preserve"> be some increase in risk due to having to travel further through field</w:t>
      </w:r>
      <w:r w:rsidR="006C4D99">
        <w:rPr>
          <w:rFonts w:ascii="Arial" w:hAnsi="Arial" w:cs="Arial"/>
          <w:color w:val="000000"/>
          <w:kern w:val="28"/>
          <w:sz w:val="24"/>
          <w:szCs w:val="24"/>
        </w:rPr>
        <w:t>s</w:t>
      </w:r>
      <w:r w:rsidRPr="00DC2D7B">
        <w:rPr>
          <w:rFonts w:ascii="Arial" w:hAnsi="Arial" w:cs="Arial"/>
          <w:color w:val="000000"/>
          <w:kern w:val="28"/>
          <w:sz w:val="24"/>
          <w:szCs w:val="24"/>
        </w:rPr>
        <w:t xml:space="preserve"> with cattle, I do not consider this w</w:t>
      </w:r>
      <w:r w:rsidR="001E69A4" w:rsidRPr="00DC2D7B">
        <w:rPr>
          <w:rFonts w:ascii="Arial" w:hAnsi="Arial" w:cs="Arial"/>
          <w:color w:val="000000"/>
          <w:kern w:val="28"/>
          <w:sz w:val="24"/>
          <w:szCs w:val="24"/>
        </w:rPr>
        <w:t xml:space="preserve">ill </w:t>
      </w:r>
      <w:r w:rsidRPr="00DC2D7B">
        <w:rPr>
          <w:rFonts w:ascii="Arial" w:hAnsi="Arial" w:cs="Arial"/>
          <w:color w:val="000000"/>
          <w:kern w:val="28"/>
          <w:sz w:val="24"/>
          <w:szCs w:val="24"/>
        </w:rPr>
        <w:t xml:space="preserve">make the proposed footpath substantially less convenient </w:t>
      </w:r>
      <w:r w:rsidR="00CA6832" w:rsidRPr="00DC2D7B">
        <w:rPr>
          <w:rFonts w:ascii="Arial" w:hAnsi="Arial" w:cs="Arial"/>
          <w:color w:val="000000"/>
          <w:kern w:val="28"/>
          <w:sz w:val="24"/>
          <w:szCs w:val="24"/>
        </w:rPr>
        <w:t>for</w:t>
      </w:r>
      <w:r w:rsidRPr="00DC2D7B">
        <w:rPr>
          <w:rFonts w:ascii="Arial" w:hAnsi="Arial" w:cs="Arial"/>
          <w:color w:val="000000"/>
          <w:kern w:val="28"/>
          <w:sz w:val="24"/>
          <w:szCs w:val="24"/>
        </w:rPr>
        <w:t xml:space="preserve"> the public. </w:t>
      </w:r>
      <w:r w:rsidRPr="00506425">
        <w:rPr>
          <w:rFonts w:ascii="Arial" w:hAnsi="Arial" w:cs="Arial"/>
          <w:color w:val="000000"/>
          <w:kern w:val="28"/>
          <w:sz w:val="24"/>
          <w:szCs w:val="24"/>
        </w:rPr>
        <w:t xml:space="preserve">Furthermore, there is the potential to encounter dogs </w:t>
      </w:r>
      <w:r w:rsidR="0055182B" w:rsidRPr="00506425">
        <w:rPr>
          <w:rFonts w:ascii="Arial" w:hAnsi="Arial" w:cs="Arial"/>
          <w:color w:val="000000"/>
          <w:kern w:val="28"/>
          <w:sz w:val="24"/>
          <w:szCs w:val="24"/>
        </w:rPr>
        <w:t>in the garden and farmyard</w:t>
      </w:r>
      <w:r w:rsidR="00476155" w:rsidRPr="00506425">
        <w:rPr>
          <w:rFonts w:ascii="Arial" w:hAnsi="Arial" w:cs="Arial"/>
          <w:color w:val="000000"/>
          <w:kern w:val="28"/>
          <w:sz w:val="24"/>
          <w:szCs w:val="24"/>
        </w:rPr>
        <w:t xml:space="preserve"> on the existing footpath where</w:t>
      </w:r>
      <w:r w:rsidRPr="00506425">
        <w:rPr>
          <w:rFonts w:ascii="Arial" w:hAnsi="Arial" w:cs="Arial"/>
          <w:color w:val="000000"/>
          <w:kern w:val="28"/>
          <w:sz w:val="24"/>
          <w:szCs w:val="24"/>
        </w:rPr>
        <w:t xml:space="preserve"> there are</w:t>
      </w:r>
      <w:r w:rsidR="00476155" w:rsidRPr="00506425">
        <w:rPr>
          <w:rFonts w:ascii="Arial" w:hAnsi="Arial" w:cs="Arial"/>
          <w:color w:val="000000"/>
          <w:kern w:val="28"/>
          <w:sz w:val="24"/>
          <w:szCs w:val="24"/>
        </w:rPr>
        <w:t xml:space="preserve"> also</w:t>
      </w:r>
      <w:r w:rsidRPr="00506425">
        <w:rPr>
          <w:rFonts w:ascii="Arial" w:hAnsi="Arial" w:cs="Arial"/>
          <w:color w:val="000000"/>
          <w:kern w:val="28"/>
          <w:sz w:val="24"/>
          <w:szCs w:val="24"/>
        </w:rPr>
        <w:t xml:space="preserve"> limited views due to poor sight lines and 90 degree bends around buildings. </w:t>
      </w:r>
    </w:p>
    <w:p w14:paraId="0052D390" w14:textId="69AF6650" w:rsidR="001D3BD7" w:rsidRPr="00F17083" w:rsidRDefault="00A44506" w:rsidP="00382E4A">
      <w:pPr>
        <w:numPr>
          <w:ilvl w:val="0"/>
          <w:numId w:val="22"/>
        </w:numPr>
        <w:tabs>
          <w:tab w:val="left" w:pos="432"/>
        </w:tabs>
        <w:spacing w:before="180"/>
        <w:ind w:left="432" w:hanging="432"/>
        <w:outlineLvl w:val="0"/>
        <w:rPr>
          <w:rFonts w:ascii="Arial" w:hAnsi="Arial" w:cs="Arial"/>
          <w:color w:val="000000"/>
          <w:kern w:val="28"/>
          <w:sz w:val="24"/>
          <w:szCs w:val="24"/>
        </w:rPr>
      </w:pPr>
      <w:r w:rsidRPr="00506425">
        <w:rPr>
          <w:rFonts w:ascii="Arial" w:hAnsi="Arial" w:cs="Arial"/>
          <w:color w:val="000000"/>
          <w:kern w:val="28"/>
          <w:sz w:val="24"/>
          <w:szCs w:val="24"/>
        </w:rPr>
        <w:t xml:space="preserve">The existing footpath </w:t>
      </w:r>
      <w:r w:rsidR="00704F6E" w:rsidRPr="00506425">
        <w:rPr>
          <w:rFonts w:ascii="Arial" w:hAnsi="Arial" w:cs="Arial"/>
          <w:color w:val="000000"/>
          <w:kern w:val="28"/>
          <w:sz w:val="24"/>
          <w:szCs w:val="24"/>
        </w:rPr>
        <w:t xml:space="preserve">is largely on a hard surface with a mix of </w:t>
      </w:r>
      <w:r w:rsidR="00CB7EA3" w:rsidRPr="00506425">
        <w:rPr>
          <w:rFonts w:ascii="Arial" w:hAnsi="Arial" w:cs="Arial"/>
          <w:color w:val="000000"/>
          <w:kern w:val="28"/>
          <w:sz w:val="24"/>
          <w:szCs w:val="24"/>
        </w:rPr>
        <w:t xml:space="preserve">concrete, stone slabs, and gravel. The proposed footpath will </w:t>
      </w:r>
      <w:r w:rsidR="002C5A0B" w:rsidRPr="00506425">
        <w:rPr>
          <w:rFonts w:ascii="Arial" w:hAnsi="Arial" w:cs="Arial"/>
          <w:color w:val="000000"/>
          <w:kern w:val="28"/>
          <w:sz w:val="24"/>
          <w:szCs w:val="24"/>
        </w:rPr>
        <w:t>run through grass field</w:t>
      </w:r>
      <w:r w:rsidR="00DF1285">
        <w:rPr>
          <w:rFonts w:ascii="Arial" w:hAnsi="Arial" w:cs="Arial"/>
          <w:color w:val="000000"/>
          <w:kern w:val="28"/>
          <w:sz w:val="24"/>
          <w:szCs w:val="24"/>
        </w:rPr>
        <w:t>s</w:t>
      </w:r>
      <w:r w:rsidR="002C5A0B" w:rsidRPr="00506425">
        <w:rPr>
          <w:rFonts w:ascii="Arial" w:hAnsi="Arial" w:cs="Arial"/>
          <w:color w:val="000000"/>
          <w:kern w:val="28"/>
          <w:sz w:val="24"/>
          <w:szCs w:val="24"/>
        </w:rPr>
        <w:t xml:space="preserve"> and the section south of </w:t>
      </w:r>
      <w:r w:rsidR="009A3E70" w:rsidRPr="00506425">
        <w:rPr>
          <w:rFonts w:ascii="Arial" w:hAnsi="Arial" w:cs="Arial"/>
          <w:color w:val="000000"/>
          <w:kern w:val="28"/>
          <w:sz w:val="24"/>
          <w:szCs w:val="24"/>
        </w:rPr>
        <w:t xml:space="preserve">Poldew Farm </w:t>
      </w:r>
      <w:r w:rsidR="00123BC1" w:rsidRPr="00506425">
        <w:rPr>
          <w:rFonts w:ascii="Arial" w:hAnsi="Arial" w:cs="Arial"/>
          <w:color w:val="000000"/>
          <w:kern w:val="28"/>
          <w:sz w:val="24"/>
          <w:szCs w:val="24"/>
        </w:rPr>
        <w:t xml:space="preserve">which provides access between two fields </w:t>
      </w:r>
      <w:r w:rsidR="009A3E70" w:rsidRPr="00506425">
        <w:rPr>
          <w:rFonts w:ascii="Arial" w:hAnsi="Arial" w:cs="Arial"/>
          <w:color w:val="000000"/>
          <w:kern w:val="28"/>
          <w:sz w:val="24"/>
          <w:szCs w:val="24"/>
        </w:rPr>
        <w:t>was worn to earth, presumably through u</w:t>
      </w:r>
      <w:r w:rsidR="002354B1" w:rsidRPr="00506425">
        <w:rPr>
          <w:rFonts w:ascii="Arial" w:hAnsi="Arial" w:cs="Arial"/>
          <w:color w:val="000000"/>
          <w:kern w:val="28"/>
          <w:sz w:val="24"/>
          <w:szCs w:val="24"/>
        </w:rPr>
        <w:t>se by livestock or due to it being underneath trees.</w:t>
      </w:r>
      <w:r w:rsidR="003D5D0A" w:rsidRPr="00506425">
        <w:rPr>
          <w:rFonts w:ascii="Arial" w:hAnsi="Arial" w:cs="Arial"/>
          <w:color w:val="000000"/>
          <w:kern w:val="28"/>
          <w:sz w:val="24"/>
          <w:szCs w:val="24"/>
        </w:rPr>
        <w:t xml:space="preserve"> </w:t>
      </w:r>
      <w:r w:rsidR="003D5D0A" w:rsidRPr="00353DA2">
        <w:rPr>
          <w:rFonts w:ascii="Arial" w:hAnsi="Arial" w:cs="Arial"/>
          <w:color w:val="000000"/>
          <w:kern w:val="28"/>
          <w:sz w:val="24"/>
          <w:szCs w:val="24"/>
        </w:rPr>
        <w:lastRenderedPageBreak/>
        <w:t xml:space="preserve">The objector states the footpath in this area is poached </w:t>
      </w:r>
      <w:r w:rsidR="002201D0" w:rsidRPr="00353DA2">
        <w:rPr>
          <w:rFonts w:ascii="Arial" w:hAnsi="Arial" w:cs="Arial"/>
          <w:color w:val="000000"/>
          <w:kern w:val="28"/>
          <w:sz w:val="24"/>
          <w:szCs w:val="24"/>
        </w:rPr>
        <w:t>by cattle.</w:t>
      </w:r>
      <w:r w:rsidR="00123BC1" w:rsidRPr="00353DA2">
        <w:rPr>
          <w:rFonts w:ascii="Arial" w:hAnsi="Arial" w:cs="Arial"/>
          <w:color w:val="000000"/>
          <w:kern w:val="28"/>
          <w:sz w:val="24"/>
          <w:szCs w:val="24"/>
        </w:rPr>
        <w:t xml:space="preserve"> Whilst the field</w:t>
      </w:r>
      <w:r w:rsidR="00DF1285" w:rsidRPr="00353DA2">
        <w:rPr>
          <w:rFonts w:ascii="Arial" w:hAnsi="Arial" w:cs="Arial"/>
          <w:color w:val="000000"/>
          <w:kern w:val="28"/>
          <w:sz w:val="24"/>
          <w:szCs w:val="24"/>
        </w:rPr>
        <w:t>s are</w:t>
      </w:r>
      <w:r w:rsidR="00123BC1" w:rsidRPr="00353DA2">
        <w:rPr>
          <w:rFonts w:ascii="Arial" w:hAnsi="Arial" w:cs="Arial"/>
          <w:color w:val="000000"/>
          <w:kern w:val="28"/>
          <w:sz w:val="24"/>
          <w:szCs w:val="24"/>
        </w:rPr>
        <w:t xml:space="preserve"> not as even as the </w:t>
      </w:r>
      <w:r w:rsidR="00D43EC9" w:rsidRPr="00353DA2">
        <w:rPr>
          <w:rFonts w:ascii="Arial" w:hAnsi="Arial" w:cs="Arial"/>
          <w:color w:val="000000"/>
          <w:kern w:val="28"/>
          <w:sz w:val="24"/>
          <w:szCs w:val="24"/>
        </w:rPr>
        <w:t xml:space="preserve">hard surface through the farmyard, I did not consider </w:t>
      </w:r>
      <w:r w:rsidR="00DF1285" w:rsidRPr="00353DA2">
        <w:rPr>
          <w:rFonts w:ascii="Arial" w:hAnsi="Arial" w:cs="Arial"/>
          <w:color w:val="000000"/>
          <w:kern w:val="28"/>
          <w:sz w:val="24"/>
          <w:szCs w:val="24"/>
        </w:rPr>
        <w:t>them</w:t>
      </w:r>
      <w:r w:rsidR="00D43EC9" w:rsidRPr="00353DA2">
        <w:rPr>
          <w:rFonts w:ascii="Arial" w:hAnsi="Arial" w:cs="Arial"/>
          <w:color w:val="000000"/>
          <w:kern w:val="28"/>
          <w:sz w:val="24"/>
          <w:szCs w:val="24"/>
        </w:rPr>
        <w:t xml:space="preserve"> to be particularly uneven</w:t>
      </w:r>
      <w:r w:rsidR="00382E4A" w:rsidRPr="00353DA2">
        <w:rPr>
          <w:rFonts w:ascii="Arial" w:hAnsi="Arial" w:cs="Arial"/>
          <w:color w:val="000000"/>
          <w:kern w:val="28"/>
          <w:sz w:val="24"/>
          <w:szCs w:val="24"/>
        </w:rPr>
        <w:t xml:space="preserve">. Furthermore, </w:t>
      </w:r>
      <w:r w:rsidR="001D3BD7" w:rsidRPr="00353DA2">
        <w:rPr>
          <w:rFonts w:ascii="Arial" w:hAnsi="Arial" w:cs="Arial"/>
          <w:color w:val="000000"/>
          <w:kern w:val="28"/>
          <w:sz w:val="24"/>
          <w:szCs w:val="24"/>
        </w:rPr>
        <w:t>the surface</w:t>
      </w:r>
      <w:r w:rsidR="00382E4A" w:rsidRPr="00353DA2">
        <w:rPr>
          <w:rFonts w:ascii="Arial" w:hAnsi="Arial" w:cs="Arial"/>
          <w:color w:val="000000"/>
          <w:kern w:val="28"/>
          <w:sz w:val="24"/>
          <w:szCs w:val="24"/>
        </w:rPr>
        <w:t xml:space="preserve"> is</w:t>
      </w:r>
      <w:r w:rsidR="00F773D8" w:rsidRPr="00353DA2">
        <w:rPr>
          <w:rFonts w:ascii="Arial" w:hAnsi="Arial" w:cs="Arial"/>
          <w:color w:val="000000"/>
          <w:kern w:val="28"/>
          <w:sz w:val="24"/>
          <w:szCs w:val="24"/>
        </w:rPr>
        <w:t xml:space="preserve"> no different to the surface of the unaffected sections </w:t>
      </w:r>
      <w:r w:rsidR="00E45C7E" w:rsidRPr="00353DA2">
        <w:rPr>
          <w:rFonts w:ascii="Arial" w:hAnsi="Arial" w:cs="Arial"/>
          <w:color w:val="000000"/>
          <w:kern w:val="28"/>
          <w:sz w:val="24"/>
          <w:szCs w:val="24"/>
        </w:rPr>
        <w:t xml:space="preserve">of </w:t>
      </w:r>
      <w:r w:rsidR="00C01D7A" w:rsidRPr="00353DA2">
        <w:rPr>
          <w:rFonts w:ascii="Arial" w:hAnsi="Arial" w:cs="Arial"/>
          <w:color w:val="000000"/>
          <w:kern w:val="28"/>
          <w:sz w:val="24"/>
          <w:szCs w:val="24"/>
        </w:rPr>
        <w:t>FP</w:t>
      </w:r>
      <w:r w:rsidR="00E45C7E" w:rsidRPr="00353DA2">
        <w:rPr>
          <w:rFonts w:ascii="Arial" w:hAnsi="Arial" w:cs="Arial"/>
          <w:color w:val="000000"/>
          <w:kern w:val="28"/>
          <w:sz w:val="24"/>
          <w:szCs w:val="24"/>
        </w:rPr>
        <w:t>30 through the field and Poldew Wood to the east of point B.</w:t>
      </w:r>
      <w:r w:rsidR="00A30EC6" w:rsidRPr="00353DA2">
        <w:rPr>
          <w:rFonts w:ascii="Arial" w:hAnsi="Arial" w:cs="Arial"/>
          <w:color w:val="000000"/>
          <w:kern w:val="28"/>
          <w:sz w:val="24"/>
          <w:szCs w:val="24"/>
        </w:rPr>
        <w:t xml:space="preserve"> </w:t>
      </w:r>
      <w:r w:rsidR="00A30EC6" w:rsidRPr="00F17083">
        <w:rPr>
          <w:rFonts w:ascii="Arial" w:hAnsi="Arial" w:cs="Arial"/>
          <w:color w:val="000000"/>
          <w:kern w:val="28"/>
          <w:sz w:val="24"/>
          <w:szCs w:val="24"/>
        </w:rPr>
        <w:t xml:space="preserve">Whilst part of the proposed footpath </w:t>
      </w:r>
      <w:r w:rsidR="00F32945" w:rsidRPr="00F17083">
        <w:rPr>
          <w:rFonts w:ascii="Arial" w:hAnsi="Arial" w:cs="Arial"/>
          <w:color w:val="000000"/>
          <w:kern w:val="28"/>
          <w:sz w:val="24"/>
          <w:szCs w:val="24"/>
        </w:rPr>
        <w:t>i</w:t>
      </w:r>
      <w:r w:rsidR="00A30EC6" w:rsidRPr="00F17083">
        <w:rPr>
          <w:rFonts w:ascii="Arial" w:hAnsi="Arial" w:cs="Arial"/>
          <w:color w:val="000000"/>
          <w:kern w:val="28"/>
          <w:sz w:val="24"/>
          <w:szCs w:val="24"/>
        </w:rPr>
        <w:t xml:space="preserve">s worn to earth, </w:t>
      </w:r>
      <w:r w:rsidR="00F32945" w:rsidRPr="00F17083">
        <w:rPr>
          <w:rFonts w:ascii="Arial" w:hAnsi="Arial" w:cs="Arial"/>
          <w:color w:val="000000"/>
          <w:kern w:val="28"/>
          <w:sz w:val="24"/>
          <w:szCs w:val="24"/>
        </w:rPr>
        <w:t>this section</w:t>
      </w:r>
      <w:r w:rsidR="00A30EC6" w:rsidRPr="00F17083">
        <w:rPr>
          <w:rFonts w:ascii="Arial" w:hAnsi="Arial" w:cs="Arial"/>
          <w:color w:val="000000"/>
          <w:kern w:val="28"/>
          <w:sz w:val="24"/>
          <w:szCs w:val="24"/>
        </w:rPr>
        <w:t xml:space="preserve"> </w:t>
      </w:r>
      <w:r w:rsidR="009956BF" w:rsidRPr="00F17083">
        <w:rPr>
          <w:rFonts w:ascii="Arial" w:hAnsi="Arial" w:cs="Arial"/>
          <w:color w:val="000000"/>
          <w:kern w:val="28"/>
          <w:sz w:val="24"/>
          <w:szCs w:val="24"/>
        </w:rPr>
        <w:t>did not appear to be poached by cattle</w:t>
      </w:r>
      <w:r w:rsidR="00F32945" w:rsidRPr="00F17083">
        <w:rPr>
          <w:rFonts w:ascii="Arial" w:hAnsi="Arial" w:cs="Arial"/>
          <w:color w:val="000000"/>
          <w:kern w:val="28"/>
          <w:sz w:val="24"/>
          <w:szCs w:val="24"/>
        </w:rPr>
        <w:t xml:space="preserve"> or any less even than the rest of the </w:t>
      </w:r>
      <w:r w:rsidR="00E65F00" w:rsidRPr="00F17083">
        <w:rPr>
          <w:rFonts w:ascii="Arial" w:hAnsi="Arial" w:cs="Arial"/>
          <w:color w:val="000000"/>
          <w:kern w:val="28"/>
          <w:sz w:val="24"/>
          <w:szCs w:val="24"/>
        </w:rPr>
        <w:t>field</w:t>
      </w:r>
      <w:r w:rsidR="00891B81">
        <w:rPr>
          <w:rFonts w:ascii="Arial" w:hAnsi="Arial" w:cs="Arial"/>
          <w:color w:val="000000"/>
          <w:kern w:val="28"/>
          <w:sz w:val="24"/>
          <w:szCs w:val="24"/>
        </w:rPr>
        <w:t>s</w:t>
      </w:r>
      <w:r w:rsidR="001D3BD7" w:rsidRPr="00F17083">
        <w:rPr>
          <w:rFonts w:ascii="Arial" w:hAnsi="Arial" w:cs="Arial"/>
          <w:color w:val="000000"/>
          <w:kern w:val="28"/>
          <w:sz w:val="24"/>
          <w:szCs w:val="24"/>
        </w:rPr>
        <w:t xml:space="preserve"> and appeared to be well drained</w:t>
      </w:r>
      <w:r w:rsidR="00E65F00" w:rsidRPr="00F17083">
        <w:rPr>
          <w:rFonts w:ascii="Arial" w:hAnsi="Arial" w:cs="Arial"/>
          <w:color w:val="000000"/>
          <w:kern w:val="28"/>
          <w:sz w:val="24"/>
          <w:szCs w:val="24"/>
        </w:rPr>
        <w:t>.</w:t>
      </w:r>
    </w:p>
    <w:p w14:paraId="49EE94FD" w14:textId="2540B97D" w:rsidR="00D16D38" w:rsidRPr="004A2DC5" w:rsidRDefault="00AB4D04" w:rsidP="00382E4A">
      <w:pPr>
        <w:numPr>
          <w:ilvl w:val="0"/>
          <w:numId w:val="22"/>
        </w:numPr>
        <w:tabs>
          <w:tab w:val="left" w:pos="432"/>
        </w:tabs>
        <w:spacing w:before="180"/>
        <w:ind w:left="432" w:hanging="432"/>
        <w:outlineLvl w:val="0"/>
        <w:rPr>
          <w:rFonts w:ascii="Arial" w:hAnsi="Arial" w:cs="Arial"/>
          <w:color w:val="000000" w:themeColor="text1"/>
          <w:kern w:val="28"/>
          <w:sz w:val="24"/>
          <w:szCs w:val="24"/>
        </w:rPr>
      </w:pPr>
      <w:r w:rsidRPr="00F17083">
        <w:rPr>
          <w:rFonts w:ascii="Arial" w:hAnsi="Arial" w:cs="Arial"/>
          <w:color w:val="000000"/>
          <w:kern w:val="28"/>
          <w:sz w:val="24"/>
          <w:szCs w:val="24"/>
        </w:rPr>
        <w:t>The diversion w</w:t>
      </w:r>
      <w:r w:rsidR="00CA6832" w:rsidRPr="00F17083">
        <w:rPr>
          <w:rFonts w:ascii="Arial" w:hAnsi="Arial" w:cs="Arial"/>
          <w:color w:val="000000"/>
          <w:kern w:val="28"/>
          <w:sz w:val="24"/>
          <w:szCs w:val="24"/>
        </w:rPr>
        <w:t>ill</w:t>
      </w:r>
      <w:r w:rsidRPr="00F17083">
        <w:rPr>
          <w:rFonts w:ascii="Arial" w:hAnsi="Arial" w:cs="Arial"/>
          <w:color w:val="000000"/>
          <w:kern w:val="28"/>
          <w:sz w:val="24"/>
          <w:szCs w:val="24"/>
        </w:rPr>
        <w:t xml:space="preserve"> increase the length of the Order route by </w:t>
      </w:r>
      <w:r w:rsidR="00745CE4" w:rsidRPr="00F17083">
        <w:rPr>
          <w:rFonts w:ascii="Arial" w:hAnsi="Arial" w:cs="Arial"/>
          <w:color w:val="000000"/>
          <w:kern w:val="28"/>
          <w:sz w:val="24"/>
          <w:szCs w:val="24"/>
        </w:rPr>
        <w:t>69m and anyone approaching the Order route from the north w</w:t>
      </w:r>
      <w:r w:rsidR="00CA6832" w:rsidRPr="00F17083">
        <w:rPr>
          <w:rFonts w:ascii="Arial" w:hAnsi="Arial" w:cs="Arial"/>
          <w:color w:val="000000"/>
          <w:kern w:val="28"/>
          <w:sz w:val="24"/>
          <w:szCs w:val="24"/>
        </w:rPr>
        <w:t>ill</w:t>
      </w:r>
      <w:r w:rsidR="00745CE4" w:rsidRPr="00F17083">
        <w:rPr>
          <w:rFonts w:ascii="Arial" w:hAnsi="Arial" w:cs="Arial"/>
          <w:color w:val="000000"/>
          <w:kern w:val="28"/>
          <w:sz w:val="24"/>
          <w:szCs w:val="24"/>
        </w:rPr>
        <w:t xml:space="preserve"> need to walk </w:t>
      </w:r>
      <w:r w:rsidR="008346B2" w:rsidRPr="00F17083">
        <w:rPr>
          <w:rFonts w:ascii="Arial" w:hAnsi="Arial" w:cs="Arial"/>
          <w:color w:val="000000"/>
          <w:kern w:val="28"/>
          <w:sz w:val="24"/>
          <w:szCs w:val="24"/>
        </w:rPr>
        <w:t>approximately</w:t>
      </w:r>
      <w:r w:rsidR="00745CE4" w:rsidRPr="00F17083">
        <w:rPr>
          <w:rFonts w:ascii="Arial" w:hAnsi="Arial" w:cs="Arial"/>
          <w:color w:val="000000"/>
          <w:kern w:val="28"/>
          <w:sz w:val="24"/>
          <w:szCs w:val="24"/>
        </w:rPr>
        <w:t xml:space="preserve"> 130m</w:t>
      </w:r>
      <w:r w:rsidR="004A2DC5">
        <w:rPr>
          <w:rFonts w:ascii="Arial" w:hAnsi="Arial" w:cs="Arial"/>
          <w:color w:val="000000"/>
          <w:kern w:val="28"/>
          <w:sz w:val="24"/>
          <w:szCs w:val="24"/>
        </w:rPr>
        <w:t xml:space="preserve"> further</w:t>
      </w:r>
      <w:r w:rsidR="00745CE4" w:rsidRPr="00F17083">
        <w:rPr>
          <w:rFonts w:ascii="Arial" w:hAnsi="Arial" w:cs="Arial"/>
          <w:color w:val="000000"/>
          <w:kern w:val="28"/>
          <w:sz w:val="24"/>
          <w:szCs w:val="24"/>
        </w:rPr>
        <w:t xml:space="preserve"> along the road.</w:t>
      </w:r>
      <w:r w:rsidR="00147418" w:rsidRPr="00F17083">
        <w:rPr>
          <w:rFonts w:ascii="Arial" w:hAnsi="Arial" w:cs="Arial"/>
          <w:color w:val="000000"/>
          <w:kern w:val="28"/>
          <w:sz w:val="24"/>
          <w:szCs w:val="24"/>
        </w:rPr>
        <w:t xml:space="preserve"> </w:t>
      </w:r>
      <w:r w:rsidR="00147418" w:rsidRPr="004A2DC5">
        <w:rPr>
          <w:rFonts w:ascii="Arial" w:hAnsi="Arial" w:cs="Arial"/>
          <w:color w:val="000000"/>
          <w:kern w:val="28"/>
          <w:sz w:val="24"/>
          <w:szCs w:val="24"/>
        </w:rPr>
        <w:t xml:space="preserve">I have considered the impact on this in </w:t>
      </w:r>
      <w:r w:rsidR="00147418" w:rsidRPr="004A2DC5">
        <w:rPr>
          <w:rFonts w:ascii="Arial" w:hAnsi="Arial" w:cs="Arial"/>
          <w:color w:val="000000" w:themeColor="text1"/>
          <w:kern w:val="28"/>
          <w:sz w:val="24"/>
          <w:szCs w:val="24"/>
        </w:rPr>
        <w:t xml:space="preserve">paragraphs 11 and 12 above. </w:t>
      </w:r>
    </w:p>
    <w:p w14:paraId="61BD9FC3" w14:textId="77777777" w:rsidR="00884085" w:rsidRPr="004A2DC5" w:rsidRDefault="00884085" w:rsidP="00884085">
      <w:pPr>
        <w:numPr>
          <w:ilvl w:val="0"/>
          <w:numId w:val="22"/>
        </w:numPr>
        <w:tabs>
          <w:tab w:val="left" w:pos="432"/>
        </w:tabs>
        <w:spacing w:before="180"/>
        <w:ind w:left="432" w:hanging="432"/>
        <w:outlineLvl w:val="0"/>
        <w:rPr>
          <w:rFonts w:ascii="Arial" w:hAnsi="Arial" w:cs="Arial"/>
          <w:color w:val="000000"/>
          <w:kern w:val="28"/>
          <w:sz w:val="24"/>
          <w:szCs w:val="24"/>
        </w:rPr>
      </w:pPr>
      <w:r w:rsidRPr="004A2DC5">
        <w:rPr>
          <w:rFonts w:ascii="Arial" w:hAnsi="Arial" w:cs="Arial"/>
          <w:color w:val="000000"/>
          <w:kern w:val="28"/>
          <w:sz w:val="24"/>
          <w:szCs w:val="24"/>
        </w:rPr>
        <w:t xml:space="preserve">Taking the above into account, I consider the new footpath will not be substantially less convenient to the public. </w:t>
      </w:r>
    </w:p>
    <w:p w14:paraId="042E2E87" w14:textId="5925D567" w:rsidR="00BC12DB" w:rsidRPr="00D77C16" w:rsidRDefault="009338F8" w:rsidP="002E5250">
      <w:pPr>
        <w:tabs>
          <w:tab w:val="left" w:pos="432"/>
        </w:tabs>
        <w:spacing w:before="180"/>
        <w:outlineLvl w:val="0"/>
        <w:rPr>
          <w:rFonts w:ascii="Arial" w:hAnsi="Arial" w:cs="Arial"/>
          <w:color w:val="000000"/>
          <w:kern w:val="28"/>
          <w:sz w:val="24"/>
          <w:szCs w:val="24"/>
        </w:rPr>
      </w:pPr>
      <w:r w:rsidRPr="00D77C16">
        <w:rPr>
          <w:rFonts w:ascii="Arial" w:hAnsi="Arial" w:cs="Arial"/>
          <w:b/>
          <w:i/>
          <w:sz w:val="24"/>
          <w:szCs w:val="24"/>
        </w:rPr>
        <w:t xml:space="preserve">The effect </w:t>
      </w:r>
      <w:r w:rsidR="00BC12DB" w:rsidRPr="00D77C16">
        <w:rPr>
          <w:rFonts w:ascii="Arial" w:hAnsi="Arial" w:cs="Arial"/>
          <w:b/>
          <w:i/>
          <w:sz w:val="24"/>
          <w:szCs w:val="24"/>
        </w:rPr>
        <w:t>of the diversion on public enjoyment of the path as a whole</w:t>
      </w:r>
      <w:r w:rsidR="005A2AA1" w:rsidRPr="00D77C16">
        <w:rPr>
          <w:rFonts w:ascii="Arial" w:hAnsi="Arial" w:cs="Arial"/>
          <w:b/>
          <w:i/>
          <w:sz w:val="24"/>
          <w:szCs w:val="24"/>
        </w:rPr>
        <w:t xml:space="preserve"> </w:t>
      </w:r>
    </w:p>
    <w:p w14:paraId="594E7987" w14:textId="200D899E" w:rsidR="002F50C1" w:rsidRPr="00C54AA2" w:rsidRDefault="002F50C1" w:rsidP="00EC587F">
      <w:pPr>
        <w:numPr>
          <w:ilvl w:val="0"/>
          <w:numId w:val="22"/>
        </w:numPr>
        <w:tabs>
          <w:tab w:val="left" w:pos="432"/>
        </w:tabs>
        <w:spacing w:before="180"/>
        <w:ind w:left="432" w:hanging="432"/>
        <w:outlineLvl w:val="0"/>
        <w:rPr>
          <w:rFonts w:ascii="Arial" w:hAnsi="Arial" w:cs="Arial"/>
          <w:color w:val="000000"/>
          <w:kern w:val="28"/>
          <w:sz w:val="24"/>
          <w:szCs w:val="24"/>
        </w:rPr>
      </w:pPr>
      <w:r w:rsidRPr="00D77C16">
        <w:rPr>
          <w:rFonts w:ascii="Arial" w:hAnsi="Arial" w:cs="Arial"/>
          <w:color w:val="000000"/>
          <w:kern w:val="28"/>
          <w:sz w:val="24"/>
          <w:szCs w:val="24"/>
        </w:rPr>
        <w:t xml:space="preserve">The objector considers the </w:t>
      </w:r>
      <w:r w:rsidR="00826765" w:rsidRPr="00D77C16">
        <w:rPr>
          <w:rFonts w:ascii="Arial" w:hAnsi="Arial" w:cs="Arial"/>
          <w:color w:val="000000"/>
          <w:kern w:val="28"/>
          <w:sz w:val="24"/>
          <w:szCs w:val="24"/>
        </w:rPr>
        <w:t>proposed footpath will be less enjoyable due to the creation of poor sight lines</w:t>
      </w:r>
      <w:r w:rsidR="00542376" w:rsidRPr="00D77C16">
        <w:rPr>
          <w:rFonts w:ascii="Arial" w:hAnsi="Arial" w:cs="Arial"/>
          <w:color w:val="000000"/>
          <w:kern w:val="28"/>
          <w:sz w:val="24"/>
          <w:szCs w:val="24"/>
        </w:rPr>
        <w:t xml:space="preserve"> creating anxiety for users</w:t>
      </w:r>
      <w:r w:rsidR="00826765" w:rsidRPr="00D77C16">
        <w:rPr>
          <w:rFonts w:ascii="Arial" w:hAnsi="Arial" w:cs="Arial"/>
          <w:color w:val="000000"/>
          <w:kern w:val="28"/>
          <w:sz w:val="24"/>
          <w:szCs w:val="24"/>
        </w:rPr>
        <w:t xml:space="preserve">, </w:t>
      </w:r>
      <w:r w:rsidR="00BB3E8C" w:rsidRPr="00D77C16">
        <w:rPr>
          <w:rFonts w:ascii="Arial" w:hAnsi="Arial" w:cs="Arial"/>
          <w:color w:val="000000"/>
          <w:kern w:val="28"/>
          <w:sz w:val="24"/>
          <w:szCs w:val="24"/>
        </w:rPr>
        <w:t xml:space="preserve">the gate that cannot be opened, </w:t>
      </w:r>
      <w:r w:rsidR="00FE04A2" w:rsidRPr="00D77C16">
        <w:rPr>
          <w:rFonts w:ascii="Arial" w:hAnsi="Arial" w:cs="Arial"/>
          <w:color w:val="000000"/>
          <w:kern w:val="28"/>
          <w:sz w:val="24"/>
          <w:szCs w:val="24"/>
        </w:rPr>
        <w:t>additional exposure to catt</w:t>
      </w:r>
      <w:r w:rsidR="007111B4" w:rsidRPr="00D77C16">
        <w:rPr>
          <w:rFonts w:ascii="Arial" w:hAnsi="Arial" w:cs="Arial"/>
          <w:color w:val="000000"/>
          <w:kern w:val="28"/>
          <w:sz w:val="24"/>
          <w:szCs w:val="24"/>
        </w:rPr>
        <w:t xml:space="preserve">le, </w:t>
      </w:r>
      <w:r w:rsidR="00167079" w:rsidRPr="00D77C16">
        <w:rPr>
          <w:rFonts w:ascii="Arial" w:hAnsi="Arial" w:cs="Arial"/>
          <w:color w:val="000000"/>
          <w:kern w:val="28"/>
          <w:sz w:val="24"/>
          <w:szCs w:val="24"/>
        </w:rPr>
        <w:t xml:space="preserve">and </w:t>
      </w:r>
      <w:r w:rsidR="007111B4" w:rsidRPr="00D77C16">
        <w:rPr>
          <w:rFonts w:ascii="Arial" w:hAnsi="Arial" w:cs="Arial"/>
          <w:color w:val="000000"/>
          <w:kern w:val="28"/>
          <w:sz w:val="24"/>
          <w:szCs w:val="24"/>
        </w:rPr>
        <w:t>increased length</w:t>
      </w:r>
      <w:r w:rsidR="00167079" w:rsidRPr="00D77C16">
        <w:rPr>
          <w:rFonts w:ascii="Arial" w:hAnsi="Arial" w:cs="Arial"/>
          <w:color w:val="000000"/>
          <w:kern w:val="28"/>
          <w:sz w:val="24"/>
          <w:szCs w:val="24"/>
        </w:rPr>
        <w:t>.</w:t>
      </w:r>
      <w:r w:rsidR="00720E97" w:rsidRPr="00D77C16">
        <w:rPr>
          <w:rFonts w:ascii="Arial" w:hAnsi="Arial" w:cs="Arial"/>
          <w:color w:val="000000"/>
          <w:kern w:val="28"/>
          <w:sz w:val="24"/>
          <w:szCs w:val="24"/>
        </w:rPr>
        <w:t xml:space="preserve"> </w:t>
      </w:r>
      <w:r w:rsidR="00720E97" w:rsidRPr="00C54AA2">
        <w:rPr>
          <w:rFonts w:ascii="Arial" w:hAnsi="Arial" w:cs="Arial"/>
          <w:color w:val="000000"/>
          <w:kern w:val="28"/>
          <w:sz w:val="24"/>
          <w:szCs w:val="24"/>
        </w:rPr>
        <w:t>Most of the</w:t>
      </w:r>
      <w:r w:rsidR="008346B2" w:rsidRPr="00C54AA2">
        <w:rPr>
          <w:rFonts w:ascii="Arial" w:hAnsi="Arial" w:cs="Arial"/>
          <w:color w:val="000000"/>
          <w:kern w:val="28"/>
          <w:sz w:val="24"/>
          <w:szCs w:val="24"/>
        </w:rPr>
        <w:t>se issues have been discussed above</w:t>
      </w:r>
      <w:r w:rsidR="00961E3C" w:rsidRPr="00C54AA2">
        <w:rPr>
          <w:rFonts w:ascii="Arial" w:hAnsi="Arial" w:cs="Arial"/>
          <w:color w:val="000000"/>
          <w:kern w:val="28"/>
          <w:sz w:val="24"/>
          <w:szCs w:val="24"/>
        </w:rPr>
        <w:t xml:space="preserve"> and for similar reasons, I consider they will have limited impact on the overall enjoyment of </w:t>
      </w:r>
      <w:r w:rsidR="00F04BDB" w:rsidRPr="00C54AA2">
        <w:rPr>
          <w:rFonts w:ascii="Arial" w:hAnsi="Arial" w:cs="Arial"/>
          <w:color w:val="000000"/>
          <w:kern w:val="28"/>
          <w:sz w:val="24"/>
          <w:szCs w:val="24"/>
        </w:rPr>
        <w:t>FP30</w:t>
      </w:r>
      <w:r w:rsidR="00961E3C" w:rsidRPr="00C54AA2">
        <w:rPr>
          <w:rFonts w:ascii="Arial" w:hAnsi="Arial" w:cs="Arial"/>
          <w:color w:val="000000"/>
          <w:kern w:val="28"/>
          <w:sz w:val="24"/>
          <w:szCs w:val="24"/>
        </w:rPr>
        <w:t xml:space="preserve"> as a whole.</w:t>
      </w:r>
      <w:r w:rsidR="00720E97" w:rsidRPr="00C54AA2">
        <w:rPr>
          <w:rFonts w:ascii="Arial" w:hAnsi="Arial" w:cs="Arial"/>
          <w:color w:val="000000"/>
          <w:kern w:val="28"/>
          <w:sz w:val="24"/>
          <w:szCs w:val="24"/>
        </w:rPr>
        <w:t xml:space="preserve"> </w:t>
      </w:r>
    </w:p>
    <w:p w14:paraId="11D67EED" w14:textId="77777777" w:rsidR="00D06352" w:rsidRPr="00FF5E08" w:rsidRDefault="00961E3C" w:rsidP="00EC587F">
      <w:pPr>
        <w:numPr>
          <w:ilvl w:val="0"/>
          <w:numId w:val="22"/>
        </w:numPr>
        <w:tabs>
          <w:tab w:val="left" w:pos="432"/>
        </w:tabs>
        <w:spacing w:before="180"/>
        <w:ind w:left="432" w:hanging="432"/>
        <w:outlineLvl w:val="0"/>
        <w:rPr>
          <w:rFonts w:ascii="Arial" w:hAnsi="Arial" w:cs="Arial"/>
          <w:color w:val="000000"/>
          <w:kern w:val="28"/>
          <w:sz w:val="24"/>
          <w:szCs w:val="24"/>
        </w:rPr>
      </w:pPr>
      <w:r w:rsidRPr="00C54AA2">
        <w:rPr>
          <w:rFonts w:ascii="Arial" w:hAnsi="Arial" w:cs="Arial"/>
          <w:color w:val="000000"/>
          <w:kern w:val="28"/>
          <w:sz w:val="24"/>
          <w:szCs w:val="24"/>
        </w:rPr>
        <w:t xml:space="preserve">The existing footpath passes very close to residential dwellings and through their gardens. </w:t>
      </w:r>
      <w:r w:rsidR="00B23476" w:rsidRPr="00FF5E08">
        <w:rPr>
          <w:rFonts w:ascii="Arial" w:hAnsi="Arial" w:cs="Arial"/>
          <w:color w:val="000000"/>
          <w:kern w:val="28"/>
          <w:sz w:val="24"/>
          <w:szCs w:val="24"/>
        </w:rPr>
        <w:t>I consider there will be some walkers who will not feel comfortable passing</w:t>
      </w:r>
      <w:r w:rsidRPr="00FF5E08">
        <w:rPr>
          <w:rFonts w:ascii="Arial" w:hAnsi="Arial" w:cs="Arial"/>
          <w:color w:val="000000"/>
          <w:kern w:val="28"/>
          <w:sz w:val="24"/>
          <w:szCs w:val="24"/>
        </w:rPr>
        <w:t xml:space="preserve"> close to dwellings and</w:t>
      </w:r>
      <w:r w:rsidR="00B23476" w:rsidRPr="00FF5E08">
        <w:rPr>
          <w:rFonts w:ascii="Arial" w:hAnsi="Arial" w:cs="Arial"/>
          <w:color w:val="000000"/>
          <w:kern w:val="28"/>
          <w:sz w:val="24"/>
          <w:szCs w:val="24"/>
        </w:rPr>
        <w:t xml:space="preserve"> </w:t>
      </w:r>
      <w:r w:rsidRPr="00FF5E08">
        <w:rPr>
          <w:rFonts w:ascii="Arial" w:hAnsi="Arial" w:cs="Arial"/>
          <w:color w:val="000000"/>
          <w:kern w:val="28"/>
          <w:sz w:val="24"/>
          <w:szCs w:val="24"/>
        </w:rPr>
        <w:t>through private gardens</w:t>
      </w:r>
      <w:r w:rsidR="00B23476" w:rsidRPr="00FF5E08">
        <w:rPr>
          <w:rFonts w:ascii="Arial" w:hAnsi="Arial" w:cs="Arial"/>
          <w:color w:val="000000"/>
          <w:kern w:val="28"/>
          <w:sz w:val="24"/>
          <w:szCs w:val="24"/>
        </w:rPr>
        <w:t>, particularly if the reside</w:t>
      </w:r>
      <w:r w:rsidRPr="00FF5E08">
        <w:rPr>
          <w:rFonts w:ascii="Arial" w:hAnsi="Arial" w:cs="Arial"/>
          <w:color w:val="000000"/>
          <w:kern w:val="28"/>
          <w:sz w:val="24"/>
          <w:szCs w:val="24"/>
        </w:rPr>
        <w:t>nts or their dogs were in them</w:t>
      </w:r>
      <w:r w:rsidR="00B23476" w:rsidRPr="00FF5E08">
        <w:rPr>
          <w:rFonts w:ascii="Arial" w:hAnsi="Arial" w:cs="Arial"/>
          <w:color w:val="000000"/>
          <w:kern w:val="28"/>
          <w:sz w:val="24"/>
          <w:szCs w:val="24"/>
        </w:rPr>
        <w:t>. The 2023 Guidance also considers that members of the public may not be comfortable following a path through a private garden and such space could deter people from exercising their right to use the path.</w:t>
      </w:r>
    </w:p>
    <w:p w14:paraId="42951730" w14:textId="7F4F284F" w:rsidR="009D14B6" w:rsidRPr="00D9631D" w:rsidRDefault="008C285F" w:rsidP="00EC587F">
      <w:pPr>
        <w:numPr>
          <w:ilvl w:val="0"/>
          <w:numId w:val="22"/>
        </w:numPr>
        <w:tabs>
          <w:tab w:val="left" w:pos="432"/>
        </w:tabs>
        <w:spacing w:before="180"/>
        <w:ind w:left="432" w:hanging="432"/>
        <w:outlineLvl w:val="0"/>
        <w:rPr>
          <w:rFonts w:ascii="Arial" w:hAnsi="Arial" w:cs="Arial"/>
          <w:color w:val="000000"/>
          <w:kern w:val="28"/>
          <w:sz w:val="24"/>
          <w:szCs w:val="24"/>
        </w:rPr>
      </w:pPr>
      <w:r w:rsidRPr="00460B84">
        <w:rPr>
          <w:rFonts w:ascii="Arial" w:hAnsi="Arial" w:cs="Arial"/>
          <w:color w:val="000000"/>
          <w:kern w:val="28"/>
          <w:sz w:val="24"/>
          <w:szCs w:val="24"/>
        </w:rPr>
        <w:t xml:space="preserve">Whilst </w:t>
      </w:r>
      <w:r w:rsidR="00B51166" w:rsidRPr="00460B84">
        <w:rPr>
          <w:rFonts w:ascii="Arial" w:hAnsi="Arial" w:cs="Arial"/>
          <w:color w:val="000000"/>
          <w:kern w:val="28"/>
          <w:sz w:val="24"/>
          <w:szCs w:val="24"/>
        </w:rPr>
        <w:t xml:space="preserve">there is limited visibility </w:t>
      </w:r>
      <w:r w:rsidR="002912EA" w:rsidRPr="00460B84">
        <w:rPr>
          <w:rFonts w:ascii="Arial" w:hAnsi="Arial" w:cs="Arial"/>
          <w:color w:val="000000"/>
          <w:kern w:val="28"/>
          <w:sz w:val="24"/>
          <w:szCs w:val="24"/>
        </w:rPr>
        <w:t>on the proposed footpath just south</w:t>
      </w:r>
      <w:r w:rsidR="00AE0047" w:rsidRPr="00460B84">
        <w:rPr>
          <w:rFonts w:ascii="Arial" w:hAnsi="Arial" w:cs="Arial"/>
          <w:color w:val="000000"/>
          <w:kern w:val="28"/>
          <w:sz w:val="24"/>
          <w:szCs w:val="24"/>
        </w:rPr>
        <w:t>west</w:t>
      </w:r>
      <w:r w:rsidR="002912EA" w:rsidRPr="00460B84">
        <w:rPr>
          <w:rFonts w:ascii="Arial" w:hAnsi="Arial" w:cs="Arial"/>
          <w:color w:val="000000"/>
          <w:kern w:val="28"/>
          <w:sz w:val="24"/>
          <w:szCs w:val="24"/>
        </w:rPr>
        <w:t xml:space="preserve"> of point B, there are also limited sight lines </w:t>
      </w:r>
      <w:r w:rsidR="00410BFD" w:rsidRPr="00460B84">
        <w:rPr>
          <w:rFonts w:ascii="Arial" w:hAnsi="Arial" w:cs="Arial"/>
          <w:color w:val="000000"/>
          <w:kern w:val="28"/>
          <w:sz w:val="24"/>
          <w:szCs w:val="24"/>
        </w:rPr>
        <w:t xml:space="preserve">on the existing footpath around buildings. </w:t>
      </w:r>
      <w:r w:rsidR="001B55FC" w:rsidRPr="009257A4">
        <w:rPr>
          <w:rFonts w:ascii="Arial" w:hAnsi="Arial" w:cs="Arial"/>
          <w:color w:val="000000"/>
          <w:kern w:val="28"/>
          <w:sz w:val="24"/>
          <w:szCs w:val="24"/>
        </w:rPr>
        <w:t>I</w:t>
      </w:r>
      <w:r w:rsidR="002C3FC6" w:rsidRPr="009257A4">
        <w:rPr>
          <w:rFonts w:ascii="Arial" w:hAnsi="Arial" w:cs="Arial"/>
          <w:color w:val="000000"/>
          <w:kern w:val="28"/>
          <w:sz w:val="24"/>
          <w:szCs w:val="24"/>
        </w:rPr>
        <w:t>n my opinion,</w:t>
      </w:r>
      <w:r w:rsidR="001B55FC" w:rsidRPr="009257A4">
        <w:rPr>
          <w:rFonts w:ascii="Arial" w:hAnsi="Arial" w:cs="Arial"/>
          <w:color w:val="000000"/>
          <w:kern w:val="28"/>
          <w:sz w:val="24"/>
          <w:szCs w:val="24"/>
        </w:rPr>
        <w:t xml:space="preserve"> any anxiety use</w:t>
      </w:r>
      <w:r w:rsidR="007625B8" w:rsidRPr="009257A4">
        <w:rPr>
          <w:rFonts w:ascii="Arial" w:hAnsi="Arial" w:cs="Arial"/>
          <w:color w:val="000000"/>
          <w:kern w:val="28"/>
          <w:sz w:val="24"/>
          <w:szCs w:val="24"/>
        </w:rPr>
        <w:t>r</w:t>
      </w:r>
      <w:r w:rsidR="001B55FC" w:rsidRPr="009257A4">
        <w:rPr>
          <w:rFonts w:ascii="Arial" w:hAnsi="Arial" w:cs="Arial"/>
          <w:color w:val="000000"/>
          <w:kern w:val="28"/>
          <w:sz w:val="24"/>
          <w:szCs w:val="24"/>
        </w:rPr>
        <w:t xml:space="preserve">s may experience </w:t>
      </w:r>
      <w:r w:rsidR="00D57614" w:rsidRPr="009257A4">
        <w:rPr>
          <w:rFonts w:ascii="Arial" w:hAnsi="Arial" w:cs="Arial"/>
          <w:color w:val="000000"/>
          <w:kern w:val="28"/>
          <w:sz w:val="24"/>
          <w:szCs w:val="24"/>
        </w:rPr>
        <w:t>w</w:t>
      </w:r>
      <w:r w:rsidR="00CA6832" w:rsidRPr="009257A4">
        <w:rPr>
          <w:rFonts w:ascii="Arial" w:hAnsi="Arial" w:cs="Arial"/>
          <w:color w:val="000000"/>
          <w:kern w:val="28"/>
          <w:sz w:val="24"/>
          <w:szCs w:val="24"/>
        </w:rPr>
        <w:t xml:space="preserve">ill </w:t>
      </w:r>
      <w:r w:rsidR="00D57614" w:rsidRPr="009257A4">
        <w:rPr>
          <w:rFonts w:ascii="Arial" w:hAnsi="Arial" w:cs="Arial"/>
          <w:color w:val="000000"/>
          <w:kern w:val="28"/>
          <w:sz w:val="24"/>
          <w:szCs w:val="24"/>
        </w:rPr>
        <w:t xml:space="preserve">be higher on the existing footpath where walkers are within gardens and close to </w:t>
      </w:r>
      <w:r w:rsidR="002C3FC6" w:rsidRPr="009257A4">
        <w:rPr>
          <w:rFonts w:ascii="Arial" w:hAnsi="Arial" w:cs="Arial"/>
          <w:color w:val="000000"/>
          <w:kern w:val="28"/>
          <w:sz w:val="24"/>
          <w:szCs w:val="24"/>
        </w:rPr>
        <w:t>dwellings</w:t>
      </w:r>
      <w:r w:rsidR="00A30282" w:rsidRPr="009257A4">
        <w:rPr>
          <w:rFonts w:ascii="Arial" w:hAnsi="Arial" w:cs="Arial"/>
          <w:color w:val="000000"/>
          <w:kern w:val="28"/>
          <w:sz w:val="24"/>
          <w:szCs w:val="24"/>
        </w:rPr>
        <w:t xml:space="preserve"> than in </w:t>
      </w:r>
      <w:r w:rsidR="00891B81" w:rsidRPr="009257A4">
        <w:rPr>
          <w:rFonts w:ascii="Arial" w:hAnsi="Arial" w:cs="Arial"/>
          <w:color w:val="000000"/>
          <w:kern w:val="28"/>
          <w:sz w:val="24"/>
          <w:szCs w:val="24"/>
        </w:rPr>
        <w:t xml:space="preserve">the </w:t>
      </w:r>
      <w:r w:rsidR="00A30282" w:rsidRPr="009257A4">
        <w:rPr>
          <w:rFonts w:ascii="Arial" w:hAnsi="Arial" w:cs="Arial"/>
          <w:color w:val="000000"/>
          <w:kern w:val="28"/>
          <w:sz w:val="24"/>
          <w:szCs w:val="24"/>
        </w:rPr>
        <w:t>field</w:t>
      </w:r>
      <w:r w:rsidR="00891B81" w:rsidRPr="009257A4">
        <w:rPr>
          <w:rFonts w:ascii="Arial" w:hAnsi="Arial" w:cs="Arial"/>
          <w:color w:val="000000"/>
          <w:kern w:val="28"/>
          <w:sz w:val="24"/>
          <w:szCs w:val="24"/>
        </w:rPr>
        <w:t>s</w:t>
      </w:r>
      <w:r w:rsidR="00D57614" w:rsidRPr="009257A4">
        <w:rPr>
          <w:rFonts w:ascii="Arial" w:hAnsi="Arial" w:cs="Arial"/>
          <w:color w:val="000000"/>
          <w:kern w:val="28"/>
          <w:sz w:val="24"/>
          <w:szCs w:val="24"/>
        </w:rPr>
        <w:t>.</w:t>
      </w:r>
      <w:r w:rsidR="00A30282" w:rsidRPr="009257A4">
        <w:rPr>
          <w:rFonts w:ascii="Arial" w:hAnsi="Arial" w:cs="Arial"/>
          <w:color w:val="000000"/>
          <w:kern w:val="28"/>
          <w:sz w:val="24"/>
          <w:szCs w:val="24"/>
        </w:rPr>
        <w:t xml:space="preserve"> There w</w:t>
      </w:r>
      <w:r w:rsidR="00490A29" w:rsidRPr="009257A4">
        <w:rPr>
          <w:rFonts w:ascii="Arial" w:hAnsi="Arial" w:cs="Arial"/>
          <w:color w:val="000000"/>
          <w:kern w:val="28"/>
          <w:sz w:val="24"/>
          <w:szCs w:val="24"/>
        </w:rPr>
        <w:t>ill</w:t>
      </w:r>
      <w:r w:rsidR="00A30282" w:rsidRPr="009257A4">
        <w:rPr>
          <w:rFonts w:ascii="Arial" w:hAnsi="Arial" w:cs="Arial"/>
          <w:color w:val="000000"/>
          <w:kern w:val="28"/>
          <w:sz w:val="24"/>
          <w:szCs w:val="24"/>
        </w:rPr>
        <w:t xml:space="preserve"> be a shorter distance to retrace their steps i</w:t>
      </w:r>
      <w:r w:rsidR="00490A29" w:rsidRPr="009257A4">
        <w:rPr>
          <w:rFonts w:ascii="Arial" w:hAnsi="Arial" w:cs="Arial"/>
          <w:color w:val="000000"/>
          <w:kern w:val="28"/>
          <w:sz w:val="24"/>
          <w:szCs w:val="24"/>
        </w:rPr>
        <w:t>f</w:t>
      </w:r>
      <w:r w:rsidR="00A30282" w:rsidRPr="009257A4">
        <w:rPr>
          <w:rFonts w:ascii="Arial" w:hAnsi="Arial" w:cs="Arial"/>
          <w:color w:val="000000"/>
          <w:kern w:val="28"/>
          <w:sz w:val="24"/>
          <w:szCs w:val="24"/>
        </w:rPr>
        <w:t xml:space="preserve"> path users g</w:t>
      </w:r>
      <w:r w:rsidR="009257A4" w:rsidRPr="009257A4">
        <w:rPr>
          <w:rFonts w:ascii="Arial" w:hAnsi="Arial" w:cs="Arial"/>
          <w:color w:val="000000"/>
          <w:kern w:val="28"/>
          <w:sz w:val="24"/>
          <w:szCs w:val="24"/>
        </w:rPr>
        <w:t>e</w:t>
      </w:r>
      <w:r w:rsidR="00A30282" w:rsidRPr="009257A4">
        <w:rPr>
          <w:rFonts w:ascii="Arial" w:hAnsi="Arial" w:cs="Arial"/>
          <w:color w:val="000000"/>
          <w:kern w:val="28"/>
          <w:sz w:val="24"/>
          <w:szCs w:val="24"/>
        </w:rPr>
        <w:t xml:space="preserve">t lost </w:t>
      </w:r>
      <w:r w:rsidR="00A65DC9" w:rsidRPr="009257A4">
        <w:rPr>
          <w:rFonts w:ascii="Arial" w:hAnsi="Arial" w:cs="Arial"/>
          <w:color w:val="000000"/>
          <w:kern w:val="28"/>
          <w:sz w:val="24"/>
          <w:szCs w:val="24"/>
        </w:rPr>
        <w:t xml:space="preserve">on the existing footpath. </w:t>
      </w:r>
      <w:r w:rsidR="00A65DC9" w:rsidRPr="00D9631D">
        <w:rPr>
          <w:rFonts w:ascii="Arial" w:hAnsi="Arial" w:cs="Arial"/>
          <w:color w:val="000000"/>
          <w:kern w:val="28"/>
          <w:sz w:val="24"/>
          <w:szCs w:val="24"/>
        </w:rPr>
        <w:t xml:space="preserve">However, adequate waymarking </w:t>
      </w:r>
      <w:r w:rsidR="00136C23" w:rsidRPr="00D9631D">
        <w:rPr>
          <w:rFonts w:ascii="Arial" w:hAnsi="Arial" w:cs="Arial"/>
          <w:color w:val="000000"/>
          <w:kern w:val="28"/>
          <w:sz w:val="24"/>
          <w:szCs w:val="24"/>
        </w:rPr>
        <w:t>w</w:t>
      </w:r>
      <w:r w:rsidR="00490A29" w:rsidRPr="00D9631D">
        <w:rPr>
          <w:rFonts w:ascii="Arial" w:hAnsi="Arial" w:cs="Arial"/>
          <w:color w:val="000000"/>
          <w:kern w:val="28"/>
          <w:sz w:val="24"/>
          <w:szCs w:val="24"/>
        </w:rPr>
        <w:t>ill</w:t>
      </w:r>
      <w:r w:rsidR="00136C23" w:rsidRPr="00D9631D">
        <w:rPr>
          <w:rFonts w:ascii="Arial" w:hAnsi="Arial" w:cs="Arial"/>
          <w:color w:val="000000"/>
          <w:kern w:val="28"/>
          <w:sz w:val="24"/>
          <w:szCs w:val="24"/>
        </w:rPr>
        <w:t xml:space="preserve"> significantly reduce the potential to get lost. </w:t>
      </w:r>
    </w:p>
    <w:p w14:paraId="22F2DACD" w14:textId="51FA7195" w:rsidR="001B7810" w:rsidRPr="00E14B62" w:rsidRDefault="001B7810" w:rsidP="00EC587F">
      <w:pPr>
        <w:numPr>
          <w:ilvl w:val="0"/>
          <w:numId w:val="22"/>
        </w:numPr>
        <w:tabs>
          <w:tab w:val="left" w:pos="432"/>
        </w:tabs>
        <w:spacing w:before="180"/>
        <w:ind w:left="432" w:hanging="432"/>
        <w:outlineLvl w:val="0"/>
        <w:rPr>
          <w:rFonts w:ascii="Arial" w:hAnsi="Arial" w:cs="Arial"/>
          <w:color w:val="000000"/>
          <w:kern w:val="28"/>
          <w:sz w:val="24"/>
          <w:szCs w:val="24"/>
        </w:rPr>
      </w:pPr>
      <w:r w:rsidRPr="00E14B62">
        <w:rPr>
          <w:rFonts w:ascii="Arial" w:hAnsi="Arial" w:cs="Arial"/>
          <w:color w:val="000000"/>
          <w:kern w:val="28"/>
          <w:sz w:val="24"/>
          <w:szCs w:val="24"/>
        </w:rPr>
        <w:t>Therefore, I consider the proposed diversion w</w:t>
      </w:r>
      <w:r w:rsidR="002E26B2" w:rsidRPr="00E14B62">
        <w:rPr>
          <w:rFonts w:ascii="Arial" w:hAnsi="Arial" w:cs="Arial"/>
          <w:color w:val="000000"/>
          <w:kern w:val="28"/>
          <w:sz w:val="24"/>
          <w:szCs w:val="24"/>
        </w:rPr>
        <w:t>ill</w:t>
      </w:r>
      <w:r w:rsidRPr="00E14B62">
        <w:rPr>
          <w:rFonts w:ascii="Arial" w:hAnsi="Arial" w:cs="Arial"/>
          <w:color w:val="000000"/>
          <w:kern w:val="28"/>
          <w:sz w:val="24"/>
          <w:szCs w:val="24"/>
        </w:rPr>
        <w:t xml:space="preserve"> have </w:t>
      </w:r>
      <w:r w:rsidR="002E26B2" w:rsidRPr="00E14B62">
        <w:rPr>
          <w:rFonts w:ascii="Arial" w:hAnsi="Arial" w:cs="Arial"/>
          <w:color w:val="000000"/>
          <w:kern w:val="28"/>
          <w:sz w:val="24"/>
          <w:szCs w:val="24"/>
        </w:rPr>
        <w:t xml:space="preserve">limited </w:t>
      </w:r>
      <w:r w:rsidRPr="00E14B62">
        <w:rPr>
          <w:rFonts w:ascii="Arial" w:hAnsi="Arial" w:cs="Arial"/>
          <w:color w:val="000000"/>
          <w:kern w:val="28"/>
          <w:sz w:val="24"/>
          <w:szCs w:val="24"/>
        </w:rPr>
        <w:t xml:space="preserve">impact on the enjoyment of </w:t>
      </w:r>
      <w:r w:rsidR="00F04BDB" w:rsidRPr="00E14B62">
        <w:rPr>
          <w:rFonts w:ascii="Arial" w:hAnsi="Arial" w:cs="Arial"/>
          <w:color w:val="000000"/>
          <w:kern w:val="28"/>
          <w:sz w:val="24"/>
          <w:szCs w:val="24"/>
        </w:rPr>
        <w:t>FP30</w:t>
      </w:r>
      <w:r w:rsidRPr="00E14B62">
        <w:rPr>
          <w:rFonts w:ascii="Arial" w:hAnsi="Arial" w:cs="Arial"/>
          <w:color w:val="000000"/>
          <w:kern w:val="28"/>
          <w:sz w:val="24"/>
          <w:szCs w:val="24"/>
        </w:rPr>
        <w:t xml:space="preserve"> as a whole. </w:t>
      </w:r>
    </w:p>
    <w:p w14:paraId="042E2E89" w14:textId="1A9652FF" w:rsidR="00CB5401" w:rsidRPr="004D17D1" w:rsidRDefault="00CB5401" w:rsidP="00CB5401">
      <w:pPr>
        <w:tabs>
          <w:tab w:val="left" w:pos="432"/>
        </w:tabs>
        <w:spacing w:before="180"/>
        <w:outlineLvl w:val="0"/>
        <w:rPr>
          <w:rFonts w:ascii="Arial" w:hAnsi="Arial" w:cs="Arial"/>
          <w:b/>
          <w:i/>
          <w:iCs/>
          <w:sz w:val="24"/>
          <w:szCs w:val="24"/>
        </w:rPr>
      </w:pPr>
      <w:r w:rsidRPr="004D17D1">
        <w:rPr>
          <w:rFonts w:ascii="Arial" w:hAnsi="Arial" w:cs="Arial"/>
          <w:b/>
          <w:i/>
          <w:iCs/>
          <w:sz w:val="24"/>
          <w:szCs w:val="24"/>
        </w:rPr>
        <w:t xml:space="preserve">The effect of the diversion on other land served by the existing paths </w:t>
      </w:r>
      <w:r w:rsidR="00440F29" w:rsidRPr="004D17D1">
        <w:rPr>
          <w:rFonts w:ascii="Arial" w:hAnsi="Arial" w:cs="Arial"/>
          <w:b/>
          <w:i/>
          <w:iCs/>
          <w:sz w:val="24"/>
          <w:szCs w:val="24"/>
        </w:rPr>
        <w:t xml:space="preserve">and </w:t>
      </w:r>
      <w:r w:rsidRPr="004D17D1">
        <w:rPr>
          <w:rFonts w:ascii="Arial" w:hAnsi="Arial" w:cs="Arial"/>
          <w:b/>
          <w:i/>
          <w:iCs/>
          <w:sz w:val="24"/>
          <w:szCs w:val="24"/>
        </w:rPr>
        <w:t>the land over which the new paths would be created</w:t>
      </w:r>
    </w:p>
    <w:p w14:paraId="60E30E87" w14:textId="484BC7F4" w:rsidR="007B0267" w:rsidRPr="004D17D1" w:rsidRDefault="007B0267" w:rsidP="007B0267">
      <w:pPr>
        <w:pStyle w:val="Style1"/>
        <w:rPr>
          <w:rFonts w:ascii="Arial" w:hAnsi="Arial" w:cs="Arial"/>
          <w:sz w:val="24"/>
          <w:szCs w:val="24"/>
        </w:rPr>
      </w:pPr>
      <w:r w:rsidRPr="004D17D1">
        <w:rPr>
          <w:rFonts w:ascii="Arial" w:hAnsi="Arial" w:cs="Arial"/>
          <w:sz w:val="24"/>
          <w:szCs w:val="24"/>
        </w:rPr>
        <w:t xml:space="preserve">The Order was made following an application by the landowners to improve residents privacy and security. No issues have been raised to suggest the diversion will have any adverse effects on the land served by the existing or proposed footpaths. </w:t>
      </w:r>
    </w:p>
    <w:p w14:paraId="042E2E8B" w14:textId="282374A9" w:rsidR="00EC587F" w:rsidRPr="004D17D1" w:rsidRDefault="00EC587F" w:rsidP="007B0267">
      <w:pPr>
        <w:keepNext/>
        <w:tabs>
          <w:tab w:val="left" w:pos="432"/>
        </w:tabs>
        <w:spacing w:before="180"/>
        <w:outlineLvl w:val="0"/>
        <w:rPr>
          <w:rFonts w:ascii="Arial" w:hAnsi="Arial" w:cs="Arial"/>
          <w:b/>
          <w:i/>
          <w:color w:val="000000"/>
          <w:kern w:val="28"/>
          <w:sz w:val="24"/>
          <w:szCs w:val="24"/>
        </w:rPr>
      </w:pPr>
      <w:r w:rsidRPr="004D17D1">
        <w:rPr>
          <w:rFonts w:ascii="Arial" w:hAnsi="Arial" w:cs="Arial"/>
          <w:b/>
          <w:i/>
          <w:color w:val="000000"/>
          <w:kern w:val="28"/>
          <w:sz w:val="24"/>
          <w:szCs w:val="24"/>
        </w:rPr>
        <w:lastRenderedPageBreak/>
        <w:t xml:space="preserve">Rights of Way Improvement Plan </w:t>
      </w:r>
    </w:p>
    <w:p w14:paraId="068FD18A" w14:textId="77777777" w:rsidR="007473D2" w:rsidRPr="002559E0" w:rsidRDefault="007473D2" w:rsidP="007473D2">
      <w:pPr>
        <w:pStyle w:val="Style1"/>
        <w:rPr>
          <w:rFonts w:ascii="Arial" w:hAnsi="Arial" w:cs="Arial"/>
          <w:sz w:val="24"/>
          <w:szCs w:val="24"/>
        </w:rPr>
      </w:pPr>
      <w:r w:rsidRPr="002559E0">
        <w:rPr>
          <w:rFonts w:ascii="Arial" w:hAnsi="Arial" w:cs="Arial"/>
          <w:sz w:val="24"/>
          <w:szCs w:val="24"/>
        </w:rPr>
        <w:t>The Council states there are no relevant provisions in the ROWIP that relate to the diversion of public rights of way under the 1980 Act and the other parties have not made any comments in relation to it.</w:t>
      </w:r>
    </w:p>
    <w:p w14:paraId="042E2E8E" w14:textId="320379C4" w:rsidR="00EC587F" w:rsidRPr="002559E0" w:rsidRDefault="007D311E" w:rsidP="00EC587F">
      <w:pPr>
        <w:tabs>
          <w:tab w:val="left" w:pos="432"/>
        </w:tabs>
        <w:spacing w:before="180"/>
        <w:outlineLvl w:val="0"/>
        <w:rPr>
          <w:rFonts w:ascii="Arial" w:hAnsi="Arial" w:cs="Arial"/>
          <w:b/>
          <w:i/>
          <w:color w:val="000000"/>
          <w:kern w:val="28"/>
          <w:sz w:val="24"/>
          <w:szCs w:val="24"/>
        </w:rPr>
      </w:pPr>
      <w:r w:rsidRPr="002559E0">
        <w:rPr>
          <w:rFonts w:ascii="Arial" w:hAnsi="Arial" w:cs="Arial"/>
          <w:b/>
          <w:i/>
          <w:color w:val="000000"/>
          <w:kern w:val="28"/>
          <w:sz w:val="24"/>
          <w:szCs w:val="24"/>
        </w:rPr>
        <w:t xml:space="preserve">Conclusions on </w:t>
      </w:r>
      <w:r w:rsidR="00A200C6" w:rsidRPr="002559E0">
        <w:rPr>
          <w:rFonts w:ascii="Arial" w:hAnsi="Arial" w:cs="Arial"/>
          <w:b/>
          <w:i/>
          <w:color w:val="000000"/>
          <w:kern w:val="28"/>
          <w:sz w:val="24"/>
          <w:szCs w:val="24"/>
        </w:rPr>
        <w:t>w</w:t>
      </w:r>
      <w:r w:rsidR="00D36EAA" w:rsidRPr="002559E0">
        <w:rPr>
          <w:rFonts w:ascii="Arial" w:hAnsi="Arial" w:cs="Arial"/>
          <w:b/>
          <w:i/>
          <w:color w:val="000000"/>
          <w:kern w:val="28"/>
          <w:sz w:val="24"/>
          <w:szCs w:val="24"/>
        </w:rPr>
        <w:t>hether it is expedient to confirm the Order</w:t>
      </w:r>
    </w:p>
    <w:p w14:paraId="1AC4BC54" w14:textId="4DAA80BF" w:rsidR="0002111A" w:rsidRPr="003D0650" w:rsidRDefault="0002111A" w:rsidP="001A4D91">
      <w:pPr>
        <w:pStyle w:val="Style1"/>
        <w:numPr>
          <w:ilvl w:val="0"/>
          <w:numId w:val="28"/>
        </w:numPr>
        <w:shd w:val="clear" w:color="auto" w:fill="FFFFFF"/>
        <w:tabs>
          <w:tab w:val="clear" w:pos="432"/>
          <w:tab w:val="left" w:pos="6521"/>
        </w:tabs>
        <w:spacing w:after="300"/>
        <w:ind w:left="426" w:hanging="426"/>
        <w:textAlignment w:val="baseline"/>
        <w:rPr>
          <w:rFonts w:ascii="Arial" w:hAnsi="Arial" w:cs="Arial"/>
          <w:i/>
          <w:iCs/>
          <w:color w:val="FF0000"/>
          <w:sz w:val="24"/>
          <w:szCs w:val="24"/>
        </w:rPr>
      </w:pPr>
      <w:r w:rsidRPr="002559E0">
        <w:rPr>
          <w:rFonts w:ascii="Arial" w:hAnsi="Arial" w:cs="Arial"/>
          <w:sz w:val="24"/>
          <w:szCs w:val="24"/>
        </w:rPr>
        <w:t>I consider it is in the interests of the</w:t>
      </w:r>
      <w:r w:rsidR="002559E0" w:rsidRPr="002559E0">
        <w:rPr>
          <w:rFonts w:ascii="Arial" w:hAnsi="Arial" w:cs="Arial"/>
          <w:sz w:val="24"/>
          <w:szCs w:val="24"/>
        </w:rPr>
        <w:t xml:space="preserve"> </w:t>
      </w:r>
      <w:r w:rsidRPr="002559E0">
        <w:rPr>
          <w:rFonts w:ascii="Arial" w:hAnsi="Arial" w:cs="Arial"/>
          <w:sz w:val="24"/>
          <w:szCs w:val="24"/>
        </w:rPr>
        <w:t xml:space="preserve">landowners and occupiers to divert the footpath. </w:t>
      </w:r>
      <w:r w:rsidRPr="003D0650">
        <w:rPr>
          <w:rFonts w:ascii="Arial" w:hAnsi="Arial" w:cs="Arial"/>
          <w:sz w:val="24"/>
          <w:szCs w:val="24"/>
        </w:rPr>
        <w:t>I also consider the proposed footpath will not be substantially less convenient to the public and</w:t>
      </w:r>
      <w:r w:rsidRPr="003D0650">
        <w:rPr>
          <w:rFonts w:ascii="Arial" w:hAnsi="Arial" w:cs="Arial"/>
          <w:color w:val="000000" w:themeColor="text1"/>
          <w:sz w:val="24"/>
          <w:szCs w:val="24"/>
        </w:rPr>
        <w:t xml:space="preserve"> there will be limited impact on public enjoyment. </w:t>
      </w:r>
      <w:r w:rsidR="0019344B" w:rsidRPr="003D0650">
        <w:rPr>
          <w:rFonts w:ascii="Arial" w:hAnsi="Arial" w:cs="Arial"/>
          <w:color w:val="000000" w:themeColor="text1"/>
          <w:sz w:val="24"/>
          <w:szCs w:val="24"/>
        </w:rPr>
        <w:t xml:space="preserve">I also consider the proposed footpath is in a </w:t>
      </w:r>
      <w:r w:rsidR="00D81138" w:rsidRPr="003D0650">
        <w:rPr>
          <w:rFonts w:ascii="Arial" w:hAnsi="Arial" w:cs="Arial"/>
          <w:color w:val="000000" w:themeColor="text1"/>
          <w:sz w:val="24"/>
          <w:szCs w:val="24"/>
        </w:rPr>
        <w:t>fit condition for public use</w:t>
      </w:r>
      <w:r w:rsidR="00BC0FA9" w:rsidRPr="003D0650">
        <w:rPr>
          <w:rFonts w:ascii="Arial" w:hAnsi="Arial" w:cs="Arial"/>
          <w:color w:val="000000" w:themeColor="text1"/>
          <w:sz w:val="24"/>
          <w:szCs w:val="24"/>
        </w:rPr>
        <w:t xml:space="preserve"> and modifications to the Order </w:t>
      </w:r>
      <w:r w:rsidR="002D3483" w:rsidRPr="003D0650">
        <w:rPr>
          <w:rFonts w:ascii="Arial" w:hAnsi="Arial" w:cs="Arial"/>
          <w:color w:val="000000" w:themeColor="text1"/>
          <w:sz w:val="24"/>
          <w:szCs w:val="24"/>
        </w:rPr>
        <w:t>are</w:t>
      </w:r>
      <w:r w:rsidR="002408CA" w:rsidRPr="003D0650">
        <w:rPr>
          <w:rFonts w:ascii="Arial" w:hAnsi="Arial" w:cs="Arial"/>
          <w:color w:val="000000" w:themeColor="text1"/>
          <w:sz w:val="24"/>
          <w:szCs w:val="24"/>
        </w:rPr>
        <w:t xml:space="preserve"> not required</w:t>
      </w:r>
      <w:r w:rsidR="00D81138" w:rsidRPr="003D0650">
        <w:rPr>
          <w:rFonts w:ascii="Arial" w:hAnsi="Arial" w:cs="Arial"/>
          <w:color w:val="000000" w:themeColor="text1"/>
          <w:sz w:val="24"/>
          <w:szCs w:val="24"/>
        </w:rPr>
        <w:t xml:space="preserve">. Therefore, it is expedient to confirm the Order. </w:t>
      </w:r>
    </w:p>
    <w:p w14:paraId="4DABF408" w14:textId="7B3B60C5" w:rsidR="007337BE" w:rsidRPr="003D0650" w:rsidRDefault="007337BE" w:rsidP="007337BE">
      <w:pPr>
        <w:pStyle w:val="Style1"/>
        <w:numPr>
          <w:ilvl w:val="0"/>
          <w:numId w:val="0"/>
        </w:numPr>
        <w:shd w:val="clear" w:color="auto" w:fill="FFFFFF"/>
        <w:tabs>
          <w:tab w:val="clear" w:pos="432"/>
          <w:tab w:val="left" w:pos="6521"/>
        </w:tabs>
        <w:spacing w:after="300"/>
        <w:textAlignment w:val="baseline"/>
        <w:rPr>
          <w:rFonts w:ascii="Arial" w:hAnsi="Arial" w:cs="Arial"/>
          <w:b/>
          <w:bCs/>
          <w:i/>
          <w:iCs/>
          <w:color w:val="FF0000"/>
          <w:sz w:val="24"/>
          <w:szCs w:val="24"/>
        </w:rPr>
      </w:pPr>
      <w:r w:rsidRPr="003D0650">
        <w:rPr>
          <w:rFonts w:ascii="Arial" w:hAnsi="Arial" w:cs="Arial"/>
          <w:b/>
          <w:bCs/>
          <w:color w:val="000000" w:themeColor="text1"/>
          <w:sz w:val="24"/>
          <w:szCs w:val="24"/>
        </w:rPr>
        <w:t>Other Matters</w:t>
      </w:r>
    </w:p>
    <w:p w14:paraId="7A13E4EA" w14:textId="563EA1E0" w:rsidR="00243B38" w:rsidRPr="00862ECB" w:rsidRDefault="00AC71A1" w:rsidP="00D81138">
      <w:pPr>
        <w:pStyle w:val="Style1"/>
        <w:numPr>
          <w:ilvl w:val="0"/>
          <w:numId w:val="28"/>
        </w:numPr>
        <w:shd w:val="clear" w:color="auto" w:fill="FFFFFF"/>
        <w:tabs>
          <w:tab w:val="clear" w:pos="432"/>
          <w:tab w:val="left" w:pos="6521"/>
        </w:tabs>
        <w:spacing w:after="300"/>
        <w:ind w:left="426" w:hanging="426"/>
        <w:textAlignment w:val="baseline"/>
        <w:rPr>
          <w:rFonts w:ascii="Arial" w:hAnsi="Arial" w:cs="Arial"/>
          <w:i/>
          <w:iCs/>
          <w:color w:val="FF0000"/>
          <w:sz w:val="24"/>
          <w:szCs w:val="24"/>
        </w:rPr>
      </w:pPr>
      <w:r w:rsidRPr="00766E9B">
        <w:rPr>
          <w:rFonts w:ascii="Arial" w:hAnsi="Arial" w:cs="Arial"/>
          <w:color w:val="000000" w:themeColor="text1"/>
          <w:sz w:val="24"/>
          <w:szCs w:val="24"/>
        </w:rPr>
        <w:t>The p</w:t>
      </w:r>
      <w:r w:rsidR="00BD1298" w:rsidRPr="00766E9B">
        <w:rPr>
          <w:rFonts w:ascii="Arial" w:hAnsi="Arial" w:cs="Arial"/>
          <w:color w:val="000000" w:themeColor="text1"/>
          <w:sz w:val="24"/>
          <w:szCs w:val="24"/>
        </w:rPr>
        <w:t xml:space="preserve">erson making the representation </w:t>
      </w:r>
      <w:r w:rsidR="00F4013F" w:rsidRPr="00766E9B">
        <w:rPr>
          <w:rFonts w:ascii="Arial" w:hAnsi="Arial" w:cs="Arial"/>
          <w:color w:val="000000" w:themeColor="text1"/>
          <w:sz w:val="24"/>
          <w:szCs w:val="24"/>
        </w:rPr>
        <w:t>i</w:t>
      </w:r>
      <w:r w:rsidR="00B76182" w:rsidRPr="00766E9B">
        <w:rPr>
          <w:rFonts w:ascii="Arial" w:hAnsi="Arial" w:cs="Arial"/>
          <w:color w:val="000000" w:themeColor="text1"/>
          <w:sz w:val="24"/>
          <w:szCs w:val="24"/>
        </w:rPr>
        <w:t xml:space="preserve">s in favour of the proposed diversion. They raise concerns that the landowners </w:t>
      </w:r>
      <w:r w:rsidR="0007144E" w:rsidRPr="00766E9B">
        <w:rPr>
          <w:rFonts w:ascii="Arial" w:hAnsi="Arial" w:cs="Arial"/>
          <w:color w:val="000000" w:themeColor="text1"/>
          <w:sz w:val="24"/>
          <w:szCs w:val="24"/>
        </w:rPr>
        <w:t xml:space="preserve">were less keen on assisting walkers than they were in 2024 due to </w:t>
      </w:r>
      <w:r w:rsidR="00AD6F4C" w:rsidRPr="00766E9B">
        <w:rPr>
          <w:rFonts w:ascii="Arial" w:hAnsi="Arial" w:cs="Arial"/>
          <w:color w:val="000000" w:themeColor="text1"/>
          <w:sz w:val="24"/>
          <w:szCs w:val="24"/>
        </w:rPr>
        <w:t>signs on a track to the north</w:t>
      </w:r>
      <w:r w:rsidR="00BB28C9" w:rsidRPr="00766E9B">
        <w:rPr>
          <w:rFonts w:ascii="Arial" w:hAnsi="Arial" w:cs="Arial"/>
          <w:color w:val="000000" w:themeColor="text1"/>
          <w:sz w:val="24"/>
          <w:szCs w:val="24"/>
        </w:rPr>
        <w:t xml:space="preserve"> advising that </w:t>
      </w:r>
      <w:r w:rsidR="000531F9" w:rsidRPr="00766E9B">
        <w:rPr>
          <w:rFonts w:ascii="Arial" w:hAnsi="Arial" w:cs="Arial"/>
          <w:color w:val="000000" w:themeColor="text1"/>
          <w:sz w:val="24"/>
          <w:szCs w:val="24"/>
        </w:rPr>
        <w:t xml:space="preserve">it </w:t>
      </w:r>
      <w:r w:rsidR="00C80D07" w:rsidRPr="00766E9B">
        <w:rPr>
          <w:rFonts w:ascii="Arial" w:hAnsi="Arial" w:cs="Arial"/>
          <w:color w:val="000000" w:themeColor="text1"/>
          <w:sz w:val="24"/>
          <w:szCs w:val="24"/>
        </w:rPr>
        <w:t>i</w:t>
      </w:r>
      <w:r w:rsidR="000531F9" w:rsidRPr="00766E9B">
        <w:rPr>
          <w:rFonts w:ascii="Arial" w:hAnsi="Arial" w:cs="Arial"/>
          <w:color w:val="000000" w:themeColor="text1"/>
          <w:sz w:val="24"/>
          <w:szCs w:val="24"/>
        </w:rPr>
        <w:t xml:space="preserve">s private property with no right of way. </w:t>
      </w:r>
      <w:r w:rsidR="007F1D87" w:rsidRPr="00862ECB">
        <w:rPr>
          <w:rFonts w:ascii="Arial" w:hAnsi="Arial" w:cs="Arial"/>
          <w:color w:val="000000" w:themeColor="text1"/>
          <w:sz w:val="24"/>
          <w:szCs w:val="24"/>
        </w:rPr>
        <w:t xml:space="preserve">I </w:t>
      </w:r>
      <w:r w:rsidR="00C80D07" w:rsidRPr="00862ECB">
        <w:rPr>
          <w:rFonts w:ascii="Arial" w:hAnsi="Arial" w:cs="Arial"/>
          <w:color w:val="000000" w:themeColor="text1"/>
          <w:sz w:val="24"/>
          <w:szCs w:val="24"/>
        </w:rPr>
        <w:t xml:space="preserve">have </w:t>
      </w:r>
      <w:r w:rsidR="007F1D87" w:rsidRPr="00862ECB">
        <w:rPr>
          <w:rFonts w:ascii="Arial" w:hAnsi="Arial" w:cs="Arial"/>
          <w:color w:val="000000" w:themeColor="text1"/>
          <w:sz w:val="24"/>
          <w:szCs w:val="24"/>
        </w:rPr>
        <w:t xml:space="preserve">only </w:t>
      </w:r>
      <w:r w:rsidR="00A96C50" w:rsidRPr="00862ECB">
        <w:rPr>
          <w:rFonts w:ascii="Arial" w:hAnsi="Arial" w:cs="Arial"/>
          <w:color w:val="000000" w:themeColor="text1"/>
          <w:sz w:val="24"/>
          <w:szCs w:val="24"/>
        </w:rPr>
        <w:t>been provided with</w:t>
      </w:r>
      <w:r w:rsidR="007F1D87" w:rsidRPr="00862ECB">
        <w:rPr>
          <w:rFonts w:ascii="Arial" w:hAnsi="Arial" w:cs="Arial"/>
          <w:color w:val="000000" w:themeColor="text1"/>
          <w:sz w:val="24"/>
          <w:szCs w:val="24"/>
        </w:rPr>
        <w:t xml:space="preserve"> </w:t>
      </w:r>
      <w:r w:rsidR="00BC137E" w:rsidRPr="00862ECB">
        <w:rPr>
          <w:rFonts w:ascii="Arial" w:hAnsi="Arial" w:cs="Arial"/>
          <w:color w:val="000000" w:themeColor="text1"/>
          <w:sz w:val="24"/>
          <w:szCs w:val="24"/>
        </w:rPr>
        <w:t>a</w:t>
      </w:r>
      <w:r w:rsidR="007F1D87" w:rsidRPr="00862ECB">
        <w:rPr>
          <w:rFonts w:ascii="Arial" w:hAnsi="Arial" w:cs="Arial"/>
          <w:color w:val="000000" w:themeColor="text1"/>
          <w:sz w:val="24"/>
          <w:szCs w:val="24"/>
        </w:rPr>
        <w:t xml:space="preserve"> limited extract of the Definitive Map</w:t>
      </w:r>
      <w:r w:rsidR="005D5820" w:rsidRPr="00862ECB">
        <w:rPr>
          <w:rFonts w:ascii="Arial" w:hAnsi="Arial" w:cs="Arial"/>
          <w:color w:val="000000" w:themeColor="text1"/>
          <w:sz w:val="24"/>
          <w:szCs w:val="24"/>
        </w:rPr>
        <w:t xml:space="preserve">, but this track is not shown as a public right of way on </w:t>
      </w:r>
      <w:r w:rsidR="00766E9B" w:rsidRPr="00862ECB">
        <w:rPr>
          <w:rFonts w:ascii="Arial" w:hAnsi="Arial" w:cs="Arial"/>
          <w:color w:val="000000" w:themeColor="text1"/>
          <w:sz w:val="24"/>
          <w:szCs w:val="24"/>
        </w:rPr>
        <w:t xml:space="preserve">the </w:t>
      </w:r>
      <w:r w:rsidR="00A96C50" w:rsidRPr="00862ECB">
        <w:rPr>
          <w:rFonts w:ascii="Arial" w:hAnsi="Arial" w:cs="Arial"/>
          <w:color w:val="000000" w:themeColor="text1"/>
          <w:sz w:val="24"/>
          <w:szCs w:val="24"/>
        </w:rPr>
        <w:t>online Definitive Map</w:t>
      </w:r>
      <w:r w:rsidR="00BC137E" w:rsidRPr="00862ECB">
        <w:rPr>
          <w:rFonts w:ascii="Arial" w:hAnsi="Arial" w:cs="Arial"/>
          <w:color w:val="000000" w:themeColor="text1"/>
          <w:sz w:val="24"/>
          <w:szCs w:val="24"/>
        </w:rPr>
        <w:t>,</w:t>
      </w:r>
      <w:r w:rsidR="00A96C50" w:rsidRPr="00862ECB">
        <w:rPr>
          <w:rFonts w:ascii="Arial" w:hAnsi="Arial" w:cs="Arial"/>
          <w:color w:val="000000" w:themeColor="text1"/>
          <w:sz w:val="24"/>
          <w:szCs w:val="24"/>
        </w:rPr>
        <w:t xml:space="preserve"> which the Council provided a link</w:t>
      </w:r>
      <w:r w:rsidR="00BC137E" w:rsidRPr="00862ECB">
        <w:rPr>
          <w:rFonts w:ascii="Arial" w:hAnsi="Arial" w:cs="Arial"/>
          <w:color w:val="000000" w:themeColor="text1"/>
          <w:sz w:val="24"/>
          <w:szCs w:val="24"/>
        </w:rPr>
        <w:t xml:space="preserve"> t</w:t>
      </w:r>
      <w:r w:rsidR="00A96C50" w:rsidRPr="00862ECB">
        <w:rPr>
          <w:rFonts w:ascii="Arial" w:hAnsi="Arial" w:cs="Arial"/>
          <w:color w:val="000000" w:themeColor="text1"/>
          <w:sz w:val="24"/>
          <w:szCs w:val="24"/>
        </w:rPr>
        <w:t>o</w:t>
      </w:r>
      <w:r w:rsidR="00BC137E" w:rsidRPr="00862ECB">
        <w:rPr>
          <w:rFonts w:ascii="Arial" w:hAnsi="Arial" w:cs="Arial"/>
          <w:color w:val="000000" w:themeColor="text1"/>
          <w:sz w:val="24"/>
          <w:szCs w:val="24"/>
        </w:rPr>
        <w:t>,</w:t>
      </w:r>
      <w:r w:rsidR="00A96C50" w:rsidRPr="00862ECB">
        <w:rPr>
          <w:rFonts w:ascii="Arial" w:hAnsi="Arial" w:cs="Arial"/>
          <w:color w:val="000000" w:themeColor="text1"/>
          <w:sz w:val="24"/>
          <w:szCs w:val="24"/>
        </w:rPr>
        <w:t xml:space="preserve"> or </w:t>
      </w:r>
      <w:r w:rsidR="005D5820" w:rsidRPr="00862ECB">
        <w:rPr>
          <w:rFonts w:ascii="Arial" w:hAnsi="Arial" w:cs="Arial"/>
          <w:color w:val="000000" w:themeColor="text1"/>
          <w:sz w:val="24"/>
          <w:szCs w:val="24"/>
        </w:rPr>
        <w:t>the Ordnance Survey</w:t>
      </w:r>
      <w:r w:rsidR="00A96C50" w:rsidRPr="00862ECB">
        <w:rPr>
          <w:rFonts w:ascii="Arial" w:hAnsi="Arial" w:cs="Arial"/>
          <w:color w:val="000000" w:themeColor="text1"/>
          <w:sz w:val="24"/>
          <w:szCs w:val="24"/>
        </w:rPr>
        <w:t xml:space="preserve"> map provided as a location plan.</w:t>
      </w:r>
      <w:r w:rsidR="00972D16" w:rsidRPr="00862ECB">
        <w:rPr>
          <w:rFonts w:ascii="Arial" w:hAnsi="Arial" w:cs="Arial"/>
          <w:color w:val="000000" w:themeColor="text1"/>
          <w:sz w:val="24"/>
          <w:szCs w:val="24"/>
        </w:rPr>
        <w:t xml:space="preserve"> Landowners are within their rights to protect their land from additional rights </w:t>
      </w:r>
      <w:r w:rsidR="00832F04" w:rsidRPr="00862ECB">
        <w:rPr>
          <w:rFonts w:ascii="Arial" w:hAnsi="Arial" w:cs="Arial"/>
          <w:color w:val="000000" w:themeColor="text1"/>
          <w:sz w:val="24"/>
          <w:szCs w:val="24"/>
        </w:rPr>
        <w:t>of way</w:t>
      </w:r>
      <w:r w:rsidR="00031067" w:rsidRPr="00862ECB">
        <w:rPr>
          <w:rFonts w:ascii="Arial" w:hAnsi="Arial" w:cs="Arial"/>
          <w:color w:val="000000" w:themeColor="text1"/>
          <w:sz w:val="24"/>
          <w:szCs w:val="24"/>
        </w:rPr>
        <w:t xml:space="preserve"> though the erection of signage</w:t>
      </w:r>
      <w:r w:rsidR="00832F04" w:rsidRPr="00862ECB">
        <w:rPr>
          <w:rFonts w:ascii="Arial" w:hAnsi="Arial" w:cs="Arial"/>
          <w:color w:val="000000" w:themeColor="text1"/>
          <w:sz w:val="24"/>
          <w:szCs w:val="24"/>
        </w:rPr>
        <w:t xml:space="preserve">. </w:t>
      </w:r>
    </w:p>
    <w:p w14:paraId="24814833" w14:textId="626453CF" w:rsidR="007337BE" w:rsidRPr="00E92B40" w:rsidRDefault="00726F62" w:rsidP="00D81138">
      <w:pPr>
        <w:pStyle w:val="Style1"/>
        <w:numPr>
          <w:ilvl w:val="0"/>
          <w:numId w:val="28"/>
        </w:numPr>
        <w:shd w:val="clear" w:color="auto" w:fill="FFFFFF"/>
        <w:tabs>
          <w:tab w:val="clear" w:pos="432"/>
          <w:tab w:val="left" w:pos="6521"/>
        </w:tabs>
        <w:spacing w:after="300"/>
        <w:ind w:left="426" w:hanging="426"/>
        <w:textAlignment w:val="baseline"/>
        <w:rPr>
          <w:rFonts w:ascii="Arial" w:hAnsi="Arial" w:cs="Arial"/>
          <w:i/>
          <w:iCs/>
          <w:color w:val="FF0000"/>
          <w:sz w:val="24"/>
          <w:szCs w:val="24"/>
        </w:rPr>
      </w:pPr>
      <w:r w:rsidRPr="00862ECB">
        <w:rPr>
          <w:rFonts w:ascii="Arial" w:hAnsi="Arial" w:cs="Arial"/>
          <w:color w:val="000000" w:themeColor="text1"/>
          <w:sz w:val="24"/>
          <w:szCs w:val="24"/>
        </w:rPr>
        <w:t>They also</w:t>
      </w:r>
      <w:r w:rsidR="00716E93" w:rsidRPr="00862ECB">
        <w:rPr>
          <w:rFonts w:ascii="Arial" w:hAnsi="Arial" w:cs="Arial"/>
          <w:color w:val="000000" w:themeColor="text1"/>
          <w:sz w:val="24"/>
          <w:szCs w:val="24"/>
        </w:rPr>
        <w:t xml:space="preserve"> refer to</w:t>
      </w:r>
      <w:r w:rsidR="00894EDC" w:rsidRPr="00862ECB">
        <w:rPr>
          <w:rFonts w:ascii="Arial" w:hAnsi="Arial" w:cs="Arial"/>
          <w:color w:val="000000" w:themeColor="text1"/>
          <w:sz w:val="24"/>
          <w:szCs w:val="24"/>
        </w:rPr>
        <w:t xml:space="preserve"> and provide photographs of</w:t>
      </w:r>
      <w:r w:rsidR="00716E93" w:rsidRPr="00862ECB">
        <w:rPr>
          <w:rFonts w:ascii="Arial" w:hAnsi="Arial" w:cs="Arial"/>
          <w:color w:val="000000" w:themeColor="text1"/>
          <w:sz w:val="24"/>
          <w:szCs w:val="24"/>
        </w:rPr>
        <w:t xml:space="preserve"> </w:t>
      </w:r>
      <w:r w:rsidRPr="00862ECB">
        <w:rPr>
          <w:rFonts w:ascii="Arial" w:hAnsi="Arial" w:cs="Arial"/>
          <w:color w:val="000000" w:themeColor="text1"/>
          <w:sz w:val="24"/>
          <w:szCs w:val="24"/>
        </w:rPr>
        <w:t xml:space="preserve">obstructions </w:t>
      </w:r>
      <w:r w:rsidR="00BC137E" w:rsidRPr="00862ECB">
        <w:rPr>
          <w:rFonts w:ascii="Arial" w:hAnsi="Arial" w:cs="Arial"/>
          <w:color w:val="000000" w:themeColor="text1"/>
          <w:sz w:val="24"/>
          <w:szCs w:val="24"/>
        </w:rPr>
        <w:t>on</w:t>
      </w:r>
      <w:r w:rsidRPr="00862ECB">
        <w:rPr>
          <w:rFonts w:ascii="Arial" w:hAnsi="Arial" w:cs="Arial"/>
          <w:color w:val="000000" w:themeColor="text1"/>
          <w:sz w:val="24"/>
          <w:szCs w:val="24"/>
        </w:rPr>
        <w:t xml:space="preserve"> </w:t>
      </w:r>
      <w:r w:rsidR="00F04BDB" w:rsidRPr="00862ECB">
        <w:rPr>
          <w:rFonts w:ascii="Arial" w:hAnsi="Arial" w:cs="Arial"/>
          <w:color w:val="000000" w:themeColor="text1"/>
          <w:sz w:val="24"/>
          <w:szCs w:val="24"/>
        </w:rPr>
        <w:t>FP</w:t>
      </w:r>
      <w:r w:rsidRPr="00862ECB">
        <w:rPr>
          <w:rFonts w:ascii="Arial" w:hAnsi="Arial" w:cs="Arial"/>
          <w:color w:val="000000" w:themeColor="text1"/>
          <w:sz w:val="24"/>
          <w:szCs w:val="24"/>
        </w:rPr>
        <w:t>30</w:t>
      </w:r>
      <w:r w:rsidR="00983C63" w:rsidRPr="00862ECB">
        <w:rPr>
          <w:rFonts w:ascii="Arial" w:hAnsi="Arial" w:cs="Arial"/>
          <w:color w:val="000000" w:themeColor="text1"/>
          <w:sz w:val="24"/>
          <w:szCs w:val="24"/>
        </w:rPr>
        <w:t xml:space="preserve"> within Poldew Wood east of point B</w:t>
      </w:r>
      <w:r w:rsidR="00894EDC" w:rsidRPr="00862ECB">
        <w:rPr>
          <w:rFonts w:ascii="Arial" w:hAnsi="Arial" w:cs="Arial"/>
          <w:color w:val="000000" w:themeColor="text1"/>
          <w:sz w:val="24"/>
          <w:szCs w:val="24"/>
        </w:rPr>
        <w:t xml:space="preserve">, including a barbed wire fence between the field and the wood. </w:t>
      </w:r>
      <w:r w:rsidR="0058673B">
        <w:rPr>
          <w:rFonts w:ascii="Arial" w:hAnsi="Arial" w:cs="Arial"/>
          <w:color w:val="000000" w:themeColor="text1"/>
          <w:sz w:val="24"/>
          <w:szCs w:val="24"/>
        </w:rPr>
        <w:t>I am informed that</w:t>
      </w:r>
      <w:r w:rsidR="00894EDC" w:rsidRPr="00862ECB">
        <w:rPr>
          <w:rFonts w:ascii="Arial" w:hAnsi="Arial" w:cs="Arial"/>
          <w:color w:val="000000" w:themeColor="text1"/>
          <w:sz w:val="24"/>
          <w:szCs w:val="24"/>
        </w:rPr>
        <w:t xml:space="preserve"> land is</w:t>
      </w:r>
      <w:r w:rsidR="00774524" w:rsidRPr="00862ECB">
        <w:rPr>
          <w:rFonts w:ascii="Arial" w:hAnsi="Arial" w:cs="Arial"/>
          <w:color w:val="000000" w:themeColor="text1"/>
          <w:sz w:val="24"/>
          <w:szCs w:val="24"/>
        </w:rPr>
        <w:t xml:space="preserve"> not owned by the applicant for the Order</w:t>
      </w:r>
      <w:r w:rsidR="00983C63" w:rsidRPr="00862ECB">
        <w:rPr>
          <w:rFonts w:ascii="Arial" w:hAnsi="Arial" w:cs="Arial"/>
          <w:color w:val="000000" w:themeColor="text1"/>
          <w:sz w:val="24"/>
          <w:szCs w:val="24"/>
        </w:rPr>
        <w:t xml:space="preserve">. </w:t>
      </w:r>
      <w:r w:rsidR="00B409A2" w:rsidRPr="00E92B40">
        <w:rPr>
          <w:rFonts w:ascii="Arial" w:hAnsi="Arial" w:cs="Arial"/>
          <w:color w:val="000000" w:themeColor="text1"/>
          <w:sz w:val="24"/>
          <w:szCs w:val="24"/>
        </w:rPr>
        <w:t xml:space="preserve">There was a new pedestrian gate into the woods at the bottom of the field when I made my site visit. I </w:t>
      </w:r>
      <w:r w:rsidR="0063206F" w:rsidRPr="00E92B40">
        <w:rPr>
          <w:rFonts w:ascii="Arial" w:hAnsi="Arial" w:cs="Arial"/>
          <w:color w:val="000000" w:themeColor="text1"/>
          <w:sz w:val="24"/>
          <w:szCs w:val="24"/>
        </w:rPr>
        <w:t>am advised</w:t>
      </w:r>
      <w:r w:rsidR="00B409A2" w:rsidRPr="00E92B40">
        <w:rPr>
          <w:rFonts w:ascii="Arial" w:hAnsi="Arial" w:cs="Arial"/>
          <w:color w:val="000000" w:themeColor="text1"/>
          <w:sz w:val="24"/>
          <w:szCs w:val="24"/>
        </w:rPr>
        <w:t xml:space="preserve"> tha</w:t>
      </w:r>
      <w:r w:rsidR="000C7D28" w:rsidRPr="00E92B40">
        <w:rPr>
          <w:rFonts w:ascii="Arial" w:hAnsi="Arial" w:cs="Arial"/>
          <w:color w:val="000000" w:themeColor="text1"/>
          <w:sz w:val="24"/>
          <w:szCs w:val="24"/>
        </w:rPr>
        <w:t xml:space="preserve">t the Council </w:t>
      </w:r>
      <w:r w:rsidR="00616D5C" w:rsidRPr="00E92B40">
        <w:rPr>
          <w:rFonts w:ascii="Arial" w:hAnsi="Arial" w:cs="Arial"/>
          <w:color w:val="000000" w:themeColor="text1"/>
          <w:sz w:val="24"/>
          <w:szCs w:val="24"/>
        </w:rPr>
        <w:t xml:space="preserve">has made another Order to divert this </w:t>
      </w:r>
      <w:r w:rsidR="00BC137E" w:rsidRPr="00E92B40">
        <w:rPr>
          <w:rFonts w:ascii="Arial" w:hAnsi="Arial" w:cs="Arial"/>
          <w:color w:val="000000" w:themeColor="text1"/>
          <w:sz w:val="24"/>
          <w:szCs w:val="24"/>
        </w:rPr>
        <w:t>part</w:t>
      </w:r>
      <w:r w:rsidR="00616D5C" w:rsidRPr="00E92B40">
        <w:rPr>
          <w:rFonts w:ascii="Arial" w:hAnsi="Arial" w:cs="Arial"/>
          <w:color w:val="000000" w:themeColor="text1"/>
          <w:sz w:val="24"/>
          <w:szCs w:val="24"/>
        </w:rPr>
        <w:t xml:space="preserve"> of FP30 and is undertaking clearance works to ensure the full length </w:t>
      </w:r>
      <w:r w:rsidR="00501DA3" w:rsidRPr="00E92B40">
        <w:rPr>
          <w:rFonts w:ascii="Arial" w:hAnsi="Arial" w:cs="Arial"/>
          <w:color w:val="000000" w:themeColor="text1"/>
          <w:sz w:val="24"/>
          <w:szCs w:val="24"/>
        </w:rPr>
        <w:t xml:space="preserve">is available for public use. </w:t>
      </w:r>
    </w:p>
    <w:p w14:paraId="042E2E92" w14:textId="6F9D904A" w:rsidR="00EC587F" w:rsidRPr="00E92B40" w:rsidRDefault="00A77105" w:rsidP="00EC587F">
      <w:pPr>
        <w:tabs>
          <w:tab w:val="left" w:pos="432"/>
        </w:tabs>
        <w:spacing w:before="180"/>
        <w:outlineLvl w:val="0"/>
        <w:rPr>
          <w:rFonts w:ascii="Arial" w:hAnsi="Arial" w:cs="Arial"/>
          <w:b/>
          <w:color w:val="000000"/>
          <w:kern w:val="28"/>
          <w:sz w:val="24"/>
          <w:szCs w:val="24"/>
        </w:rPr>
      </w:pPr>
      <w:r w:rsidRPr="00E92B40">
        <w:rPr>
          <w:rFonts w:ascii="Arial" w:hAnsi="Arial" w:cs="Arial"/>
          <w:b/>
          <w:color w:val="000000"/>
          <w:kern w:val="28"/>
          <w:sz w:val="24"/>
          <w:szCs w:val="24"/>
        </w:rPr>
        <w:t xml:space="preserve">Overall </w:t>
      </w:r>
      <w:r w:rsidR="00EC587F" w:rsidRPr="00E92B40">
        <w:rPr>
          <w:rFonts w:ascii="Arial" w:hAnsi="Arial" w:cs="Arial"/>
          <w:b/>
          <w:color w:val="000000"/>
          <w:kern w:val="28"/>
          <w:sz w:val="24"/>
          <w:szCs w:val="24"/>
        </w:rPr>
        <w:t>Conclusion</w:t>
      </w:r>
    </w:p>
    <w:p w14:paraId="042E2E93" w14:textId="01F8C330" w:rsidR="00EC587F" w:rsidRPr="00E92B40" w:rsidRDefault="00EC587F" w:rsidP="00EC587F">
      <w:pPr>
        <w:numPr>
          <w:ilvl w:val="0"/>
          <w:numId w:val="22"/>
        </w:numPr>
        <w:tabs>
          <w:tab w:val="left" w:pos="432"/>
        </w:tabs>
        <w:spacing w:before="180"/>
        <w:ind w:left="432" w:hanging="432"/>
        <w:outlineLvl w:val="0"/>
        <w:rPr>
          <w:rFonts w:ascii="Arial" w:hAnsi="Arial" w:cs="Arial"/>
          <w:color w:val="000000"/>
          <w:kern w:val="28"/>
          <w:sz w:val="24"/>
          <w:szCs w:val="24"/>
        </w:rPr>
      </w:pPr>
      <w:r w:rsidRPr="00E92B40">
        <w:rPr>
          <w:rFonts w:ascii="Arial" w:hAnsi="Arial" w:cs="Arial"/>
          <w:color w:val="000000"/>
          <w:kern w:val="28"/>
          <w:sz w:val="24"/>
          <w:szCs w:val="24"/>
        </w:rPr>
        <w:t>Having regard to the above, and all other matters raised in the written representations, I conclude that the Order should be confirmed</w:t>
      </w:r>
      <w:r w:rsidR="00A77105" w:rsidRPr="00E92B40">
        <w:rPr>
          <w:rFonts w:ascii="Arial" w:hAnsi="Arial" w:cs="Arial"/>
          <w:color w:val="000000"/>
          <w:kern w:val="28"/>
          <w:sz w:val="24"/>
          <w:szCs w:val="24"/>
        </w:rPr>
        <w:t>.</w:t>
      </w:r>
    </w:p>
    <w:p w14:paraId="042E2E94" w14:textId="77777777" w:rsidR="00EC587F" w:rsidRPr="00E92B40" w:rsidRDefault="00EC587F" w:rsidP="00EC587F">
      <w:pPr>
        <w:tabs>
          <w:tab w:val="left" w:pos="432"/>
        </w:tabs>
        <w:spacing w:before="180"/>
        <w:outlineLvl w:val="0"/>
        <w:rPr>
          <w:rFonts w:ascii="Arial" w:hAnsi="Arial" w:cs="Arial"/>
          <w:b/>
          <w:color w:val="000000"/>
          <w:kern w:val="28"/>
          <w:sz w:val="24"/>
          <w:szCs w:val="24"/>
        </w:rPr>
      </w:pPr>
      <w:r w:rsidRPr="00E92B40">
        <w:rPr>
          <w:rFonts w:ascii="Arial" w:hAnsi="Arial" w:cs="Arial"/>
          <w:b/>
          <w:color w:val="000000"/>
          <w:kern w:val="28"/>
          <w:sz w:val="24"/>
          <w:szCs w:val="24"/>
        </w:rPr>
        <w:t>Formal Decision</w:t>
      </w:r>
    </w:p>
    <w:p w14:paraId="042E2E97" w14:textId="3D08F376" w:rsidR="00EC587F" w:rsidRPr="00EB21A4" w:rsidRDefault="00061760" w:rsidP="00951F8A">
      <w:pPr>
        <w:numPr>
          <w:ilvl w:val="0"/>
          <w:numId w:val="22"/>
        </w:numPr>
        <w:tabs>
          <w:tab w:val="left" w:pos="432"/>
        </w:tabs>
        <w:spacing w:before="180"/>
        <w:ind w:left="432" w:hanging="432"/>
        <w:outlineLvl w:val="0"/>
        <w:rPr>
          <w:rFonts w:ascii="Arial" w:hAnsi="Arial" w:cs="Arial"/>
          <w:color w:val="000000"/>
          <w:kern w:val="28"/>
          <w:sz w:val="24"/>
          <w:szCs w:val="24"/>
        </w:rPr>
      </w:pPr>
      <w:r w:rsidRPr="00EB21A4">
        <w:rPr>
          <w:rFonts w:ascii="Arial" w:hAnsi="Arial" w:cs="Arial"/>
          <w:color w:val="000000"/>
          <w:kern w:val="28"/>
          <w:sz w:val="24"/>
          <w:szCs w:val="24"/>
        </w:rPr>
        <w:t xml:space="preserve">I </w:t>
      </w:r>
      <w:r w:rsidR="00F32D6D" w:rsidRPr="00EB21A4">
        <w:rPr>
          <w:rFonts w:ascii="Arial" w:hAnsi="Arial" w:cs="Arial"/>
          <w:color w:val="000000"/>
          <w:kern w:val="28"/>
          <w:sz w:val="24"/>
          <w:szCs w:val="24"/>
        </w:rPr>
        <w:t>confirm</w:t>
      </w:r>
      <w:r w:rsidR="009C02D9" w:rsidRPr="00EB21A4">
        <w:rPr>
          <w:rFonts w:ascii="Arial" w:hAnsi="Arial" w:cs="Arial"/>
          <w:color w:val="000000"/>
          <w:kern w:val="28"/>
          <w:sz w:val="24"/>
          <w:szCs w:val="24"/>
        </w:rPr>
        <w:t xml:space="preserve"> </w:t>
      </w:r>
      <w:r w:rsidRPr="00EB21A4">
        <w:rPr>
          <w:rFonts w:ascii="Arial" w:hAnsi="Arial" w:cs="Arial"/>
          <w:color w:val="000000"/>
          <w:kern w:val="28"/>
          <w:sz w:val="24"/>
          <w:szCs w:val="24"/>
        </w:rPr>
        <w:t>the Order</w:t>
      </w:r>
      <w:r w:rsidR="009C02D9" w:rsidRPr="00EB21A4">
        <w:rPr>
          <w:rFonts w:ascii="Arial" w:hAnsi="Arial" w:cs="Arial"/>
          <w:color w:val="000000"/>
          <w:kern w:val="28"/>
          <w:sz w:val="24"/>
          <w:szCs w:val="24"/>
        </w:rPr>
        <w:t>.</w:t>
      </w:r>
    </w:p>
    <w:p w14:paraId="042E2E9B" w14:textId="7CB6F2B4" w:rsidR="00EC587F" w:rsidRPr="00EB21A4" w:rsidRDefault="00AD6100" w:rsidP="003C4A6C">
      <w:pPr>
        <w:tabs>
          <w:tab w:val="left" w:pos="432"/>
        </w:tabs>
        <w:spacing w:before="180"/>
        <w:ind w:left="432" w:hanging="432"/>
        <w:outlineLvl w:val="0"/>
        <w:rPr>
          <w:rFonts w:ascii="Monotype Corsiva" w:hAnsi="Monotype Corsiva"/>
          <w:i/>
          <w:color w:val="000000"/>
          <w:kern w:val="28"/>
          <w:sz w:val="36"/>
        </w:rPr>
      </w:pPr>
      <w:r w:rsidRPr="00EB21A4">
        <w:rPr>
          <w:rFonts w:ascii="Monotype Corsiva" w:hAnsi="Monotype Corsiva"/>
          <w:i/>
          <w:color w:val="000000"/>
          <w:kern w:val="28"/>
          <w:sz w:val="36"/>
        </w:rPr>
        <w:t xml:space="preserve">Claire Tregembo </w:t>
      </w:r>
    </w:p>
    <w:p w14:paraId="042E2EA0" w14:textId="7D225185" w:rsidR="00B47F71" w:rsidRPr="00EB21A4" w:rsidRDefault="00EC587F" w:rsidP="003C4A6C">
      <w:pPr>
        <w:tabs>
          <w:tab w:val="left" w:pos="432"/>
        </w:tabs>
        <w:spacing w:before="180"/>
        <w:outlineLvl w:val="0"/>
        <w:rPr>
          <w:rFonts w:ascii="Arial" w:hAnsi="Arial" w:cs="Arial"/>
          <w:color w:val="000000"/>
          <w:kern w:val="28"/>
          <w:sz w:val="24"/>
          <w:szCs w:val="24"/>
        </w:rPr>
      </w:pPr>
      <w:r w:rsidRPr="00EB21A4">
        <w:rPr>
          <w:rFonts w:ascii="Arial" w:hAnsi="Arial" w:cs="Arial"/>
          <w:color w:val="000000"/>
          <w:kern w:val="28"/>
          <w:sz w:val="24"/>
          <w:szCs w:val="24"/>
        </w:rPr>
        <w:t>INSPECTOR</w:t>
      </w:r>
    </w:p>
    <w:p w14:paraId="289E5779" w14:textId="77777777" w:rsidR="00B47F71" w:rsidRPr="00EB21A4" w:rsidRDefault="00B47F71">
      <w:pPr>
        <w:rPr>
          <w:rFonts w:ascii="Arial" w:hAnsi="Arial" w:cs="Arial"/>
          <w:color w:val="000000"/>
          <w:kern w:val="28"/>
          <w:sz w:val="24"/>
          <w:szCs w:val="24"/>
        </w:rPr>
      </w:pPr>
      <w:r w:rsidRPr="00EB21A4">
        <w:rPr>
          <w:rFonts w:ascii="Arial" w:hAnsi="Arial" w:cs="Arial"/>
          <w:color w:val="000000"/>
          <w:kern w:val="28"/>
          <w:sz w:val="24"/>
          <w:szCs w:val="24"/>
        </w:rPr>
        <w:br w:type="page"/>
      </w:r>
    </w:p>
    <w:p w14:paraId="62AF60D2" w14:textId="65A0B9B4" w:rsidR="00355FCC" w:rsidRPr="00EB21A4" w:rsidRDefault="00B47F71" w:rsidP="006A3F32">
      <w:pPr>
        <w:tabs>
          <w:tab w:val="left" w:pos="432"/>
        </w:tabs>
        <w:jc w:val="center"/>
        <w:outlineLvl w:val="0"/>
        <w:rPr>
          <w:rFonts w:ascii="Arial" w:hAnsi="Arial" w:cs="Arial"/>
          <w:b/>
          <w:bCs/>
          <w:color w:val="000000"/>
          <w:kern w:val="28"/>
          <w:sz w:val="24"/>
          <w:szCs w:val="24"/>
        </w:rPr>
      </w:pPr>
      <w:r w:rsidRPr="00EB21A4">
        <w:rPr>
          <w:rFonts w:ascii="Arial" w:hAnsi="Arial" w:cs="Arial"/>
          <w:b/>
          <w:bCs/>
          <w:color w:val="000000"/>
          <w:kern w:val="28"/>
          <w:sz w:val="24"/>
          <w:szCs w:val="24"/>
        </w:rPr>
        <w:lastRenderedPageBreak/>
        <w:t>Order Map</w:t>
      </w:r>
    </w:p>
    <w:p w14:paraId="5E5A7D72" w14:textId="0BD8D7F4" w:rsidR="00B47F71" w:rsidRPr="00EB21A4" w:rsidRDefault="00B47F71" w:rsidP="006A3F32">
      <w:pPr>
        <w:tabs>
          <w:tab w:val="left" w:pos="432"/>
        </w:tabs>
        <w:jc w:val="center"/>
        <w:outlineLvl w:val="0"/>
        <w:rPr>
          <w:rFonts w:ascii="Arial" w:hAnsi="Arial" w:cs="Arial"/>
          <w:color w:val="000000"/>
          <w:kern w:val="28"/>
          <w:sz w:val="24"/>
          <w:szCs w:val="24"/>
        </w:rPr>
      </w:pPr>
      <w:r w:rsidRPr="00EB21A4">
        <w:rPr>
          <w:rFonts w:ascii="Arial" w:hAnsi="Arial" w:cs="Arial"/>
          <w:color w:val="000000"/>
          <w:kern w:val="28"/>
          <w:sz w:val="24"/>
          <w:szCs w:val="24"/>
        </w:rPr>
        <w:t>(not to scale)</w:t>
      </w:r>
    </w:p>
    <w:p w14:paraId="520A149E" w14:textId="3C2E1FFD" w:rsidR="002554FB" w:rsidRPr="00EB21A4" w:rsidRDefault="00FE687D" w:rsidP="006A3F32">
      <w:pPr>
        <w:tabs>
          <w:tab w:val="left" w:pos="432"/>
        </w:tabs>
        <w:spacing w:before="180"/>
        <w:jc w:val="center"/>
        <w:outlineLvl w:val="0"/>
        <w:rPr>
          <w:color w:val="000000"/>
          <w:kern w:val="28"/>
        </w:rPr>
      </w:pPr>
      <w:r w:rsidRPr="00EB21A4">
        <w:rPr>
          <w:rFonts w:ascii="Arial" w:hAnsi="Arial" w:cs="Arial"/>
          <w:noProof/>
          <w:color w:val="000000"/>
          <w:kern w:val="28"/>
          <w:sz w:val="24"/>
          <w:szCs w:val="24"/>
        </w:rPr>
        <w:drawing>
          <wp:inline distT="0" distB="0" distL="0" distR="0" wp14:anchorId="60D8E12C" wp14:editId="0E82AD34">
            <wp:extent cx="5844892" cy="8310164"/>
            <wp:effectExtent l="0" t="0" r="3810" b="0"/>
            <wp:docPr id="272728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728624" name=""/>
                    <pic:cNvPicPr/>
                  </pic:nvPicPr>
                  <pic:blipFill>
                    <a:blip r:embed="rId13"/>
                    <a:stretch>
                      <a:fillRect/>
                    </a:stretch>
                  </pic:blipFill>
                  <pic:spPr>
                    <a:xfrm>
                      <a:off x="0" y="0"/>
                      <a:ext cx="5881562" cy="8362300"/>
                    </a:xfrm>
                    <a:prstGeom prst="rect">
                      <a:avLst/>
                    </a:prstGeom>
                  </pic:spPr>
                </pic:pic>
              </a:graphicData>
            </a:graphic>
          </wp:inline>
        </w:drawing>
      </w:r>
    </w:p>
    <w:sectPr w:rsidR="002554FB" w:rsidRPr="00EB21A4" w:rsidSect="00E674DD">
      <w:headerReference w:type="even" r:id="rId14"/>
      <w:headerReference w:type="default" r:id="rId15"/>
      <w:footerReference w:type="even" r:id="rId16"/>
      <w:footerReference w:type="default" r:id="rId17"/>
      <w:headerReference w:type="first" r:id="rId18"/>
      <w:footerReference w:type="first" r:id="rId19"/>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09B87" w14:textId="77777777" w:rsidR="00567C2F" w:rsidRDefault="00567C2F" w:rsidP="00F62916">
      <w:r>
        <w:separator/>
      </w:r>
    </w:p>
  </w:endnote>
  <w:endnote w:type="continuationSeparator" w:id="0">
    <w:p w14:paraId="44162B5F" w14:textId="77777777" w:rsidR="00567C2F" w:rsidRDefault="00567C2F"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AB"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2E2EAC"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AD" w14:textId="77777777" w:rsidR="00366F95" w:rsidRDefault="00366F95" w:rsidP="007E0627">
    <w:pPr>
      <w:pStyle w:val="Noindent"/>
      <w:spacing w:after="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042E2EB8" wp14:editId="042E2EB9">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253D2" id="Line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1F5E49B5" w14:textId="77777777" w:rsidR="00A42734" w:rsidRPr="00C86835" w:rsidRDefault="00A42734" w:rsidP="00A42734">
    <w:pPr>
      <w:pStyle w:val="Footer"/>
      <w:ind w:right="-52"/>
      <w:rPr>
        <w:rFonts w:ascii="Arial" w:hAnsi="Arial" w:cs="Arial"/>
        <w:sz w:val="20"/>
      </w:rPr>
    </w:pPr>
    <w:hyperlink r:id="rId1" w:history="1">
      <w:r w:rsidRPr="00C86835">
        <w:rPr>
          <w:rStyle w:val="Hyperlink"/>
          <w:rFonts w:ascii="Arial" w:hAnsi="Arial" w:cs="Arial"/>
          <w:sz w:val="20"/>
        </w:rPr>
        <w:t>https://www.gov.uk/planning-inspectorate</w:t>
      </w:r>
    </w:hyperlink>
  </w:p>
  <w:p w14:paraId="042E2EB0" w14:textId="77777777" w:rsidR="00366F95" w:rsidRPr="00C86835" w:rsidRDefault="00366F95" w:rsidP="00D36EAA">
    <w:pPr>
      <w:pStyle w:val="Noindent"/>
      <w:jc w:val="center"/>
      <w:rPr>
        <w:rFonts w:ascii="Arial" w:hAnsi="Arial" w:cs="Arial"/>
        <w:sz w:val="20"/>
      </w:rPr>
    </w:pPr>
    <w:r w:rsidRPr="00C86835">
      <w:rPr>
        <w:rStyle w:val="PageNumber"/>
        <w:rFonts w:ascii="Arial" w:hAnsi="Arial" w:cs="Arial"/>
        <w:sz w:val="20"/>
      </w:rPr>
      <w:fldChar w:fldCharType="begin"/>
    </w:r>
    <w:r w:rsidRPr="00C86835">
      <w:rPr>
        <w:rStyle w:val="PageNumber"/>
        <w:rFonts w:ascii="Arial" w:hAnsi="Arial" w:cs="Arial"/>
        <w:sz w:val="20"/>
      </w:rPr>
      <w:instrText xml:space="preserve"> PAGE </w:instrText>
    </w:r>
    <w:r w:rsidRPr="00C86835">
      <w:rPr>
        <w:rStyle w:val="PageNumber"/>
        <w:rFonts w:ascii="Arial" w:hAnsi="Arial" w:cs="Arial"/>
        <w:sz w:val="20"/>
      </w:rPr>
      <w:fldChar w:fldCharType="separate"/>
    </w:r>
    <w:r w:rsidR="000D6E24" w:rsidRPr="00C86835">
      <w:rPr>
        <w:rStyle w:val="PageNumber"/>
        <w:rFonts w:ascii="Arial" w:hAnsi="Arial" w:cs="Arial"/>
        <w:noProof/>
        <w:sz w:val="20"/>
      </w:rPr>
      <w:t>2</w:t>
    </w:r>
    <w:r w:rsidRPr="00C86835">
      <w:rPr>
        <w:rStyle w:val="PageNumbe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B2" w14:textId="77777777" w:rsidR="00366F95" w:rsidRDefault="00366F95" w:rsidP="003D12F9">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042E2EBA" wp14:editId="042E2EBB">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792CA"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56E26BA3" w14:textId="77777777" w:rsidR="00C86835" w:rsidRDefault="00C86835" w:rsidP="00C86835">
    <w:pPr>
      <w:pStyle w:val="Footer"/>
      <w:ind w:right="-52"/>
      <w:rPr>
        <w:rFonts w:ascii="Arial" w:hAnsi="Arial" w:cs="Arial"/>
        <w:sz w:val="20"/>
      </w:rPr>
    </w:pPr>
    <w:hyperlink r:id="rId1" w:history="1">
      <w:r>
        <w:rPr>
          <w:rStyle w:val="Hyperlink"/>
          <w:rFonts w:ascii="Arial" w:hAnsi="Arial" w:cs="Arial"/>
          <w:sz w:val="20"/>
        </w:rPr>
        <w:t>https://www.gov.uk/planning-inspectorate</w:t>
      </w:r>
    </w:hyperlink>
  </w:p>
  <w:p w14:paraId="042E2EB4" w14:textId="77777777" w:rsidR="0093045D" w:rsidRPr="00451EE4" w:rsidRDefault="0093045D" w:rsidP="0093045D">
    <w:pPr>
      <w:pStyle w:val="Footer"/>
      <w:ind w:right="-52"/>
      <w:rPr>
        <w:sz w:val="16"/>
        <w:szCs w:val="16"/>
      </w:rPr>
    </w:pPr>
  </w:p>
  <w:p w14:paraId="042E2EB5" w14:textId="77777777" w:rsidR="00366F95" w:rsidRPr="00451EE4" w:rsidRDefault="00366F95">
    <w:pPr>
      <w:pStyle w:val="Footer"/>
      <w:ind w:right="-52"/>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A351A" w14:textId="77777777" w:rsidR="00567C2F" w:rsidRDefault="00567C2F" w:rsidP="00F62916">
      <w:r>
        <w:separator/>
      </w:r>
    </w:p>
  </w:footnote>
  <w:footnote w:type="continuationSeparator" w:id="0">
    <w:p w14:paraId="31B425D1" w14:textId="77777777" w:rsidR="00567C2F" w:rsidRDefault="00567C2F"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693E5" w14:textId="77777777" w:rsidR="00C86835" w:rsidRDefault="00C868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042E2EA9" w14:textId="77777777" w:rsidTr="007964AA">
      <w:trPr>
        <w:trHeight w:val="142"/>
      </w:trPr>
      <w:tc>
        <w:tcPr>
          <w:tcW w:w="9520" w:type="dxa"/>
        </w:tcPr>
        <w:p w14:paraId="042E2EA8" w14:textId="504B31FD" w:rsidR="00366F95" w:rsidRPr="007964AA" w:rsidRDefault="003D12F9" w:rsidP="00172E9F">
          <w:pPr>
            <w:pStyle w:val="Footer"/>
            <w:rPr>
              <w:rFonts w:ascii="Arial" w:hAnsi="Arial" w:cs="Arial"/>
              <w:sz w:val="20"/>
            </w:rPr>
          </w:pPr>
          <w:r w:rsidRPr="007964AA">
            <w:rPr>
              <w:rFonts w:ascii="Arial" w:hAnsi="Arial" w:cs="Arial"/>
              <w:sz w:val="20"/>
            </w:rPr>
            <w:t xml:space="preserve">Order Decision </w:t>
          </w:r>
          <w:r w:rsidR="00172E9F" w:rsidRPr="007964AA">
            <w:rPr>
              <w:rFonts w:ascii="Arial" w:hAnsi="Arial" w:cs="Arial"/>
              <w:sz w:val="20"/>
            </w:rPr>
            <w:t>ROW</w:t>
          </w:r>
          <w:r w:rsidRPr="007964AA">
            <w:rPr>
              <w:rFonts w:ascii="Arial" w:hAnsi="Arial" w:cs="Arial"/>
              <w:sz w:val="20"/>
            </w:rPr>
            <w:t>/</w:t>
          </w:r>
          <w:r w:rsidR="00285584">
            <w:rPr>
              <w:rFonts w:ascii="Arial" w:hAnsi="Arial" w:cs="Arial"/>
              <w:sz w:val="20"/>
            </w:rPr>
            <w:t>3356907</w:t>
          </w:r>
        </w:p>
      </w:tc>
    </w:tr>
  </w:tbl>
  <w:p w14:paraId="042E2EAA" w14:textId="77777777" w:rsidR="00366F95" w:rsidRDefault="00366F95" w:rsidP="00087477">
    <w:pPr>
      <w:pStyle w:val="Footer"/>
      <w:spacing w:after="180"/>
    </w:pPr>
    <w:r>
      <w:rPr>
        <w:noProof/>
      </w:rPr>
      <mc:AlternateContent>
        <mc:Choice Requires="wps">
          <w:drawing>
            <wp:anchor distT="0" distB="0" distL="114300" distR="114300" simplePos="0" relativeHeight="251657728" behindDoc="0" locked="0" layoutInCell="1" allowOverlap="1" wp14:anchorId="042E2EB6" wp14:editId="042E2EB7">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E81C3" id="Line 1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E2EB1"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29F3AAD"/>
    <w:multiLevelType w:val="multilevel"/>
    <w:tmpl w:val="1714D0F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720" w:hanging="360"/>
      </w:pPr>
    </w:lvl>
    <w:lvl w:ilvl="2">
      <w:start w:val="1"/>
      <w:numFmt w:val="lowerRoman"/>
      <w:lvlText w:val="(%3)"/>
      <w:lvlJc w:val="left"/>
      <w:pPr>
        <w:tabs>
          <w:tab w:val="num" w:pos="2177"/>
        </w:tabs>
        <w:ind w:left="1134" w:hanging="397"/>
      </w:p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 w15:restartNumberingAfterBreak="0">
    <w:nsid w:val="07700615"/>
    <w:multiLevelType w:val="multilevel"/>
    <w:tmpl w:val="A22611FC"/>
    <w:numStyleLink w:val="ConditionsList"/>
  </w:abstractNum>
  <w:abstractNum w:abstractNumId="3"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4"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5"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6" w15:restartNumberingAfterBreak="0">
    <w:nsid w:val="284238AD"/>
    <w:multiLevelType w:val="multilevel"/>
    <w:tmpl w:val="A22611FC"/>
    <w:numStyleLink w:val="ConditionsList"/>
  </w:abstractNum>
  <w:abstractNum w:abstractNumId="7"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8" w15:restartNumberingAfterBreak="0">
    <w:nsid w:val="297D571E"/>
    <w:multiLevelType w:val="multilevel"/>
    <w:tmpl w:val="A22611FC"/>
    <w:numStyleLink w:val="ConditionsList"/>
  </w:abstractNum>
  <w:abstractNum w:abstractNumId="9" w15:restartNumberingAfterBreak="0">
    <w:nsid w:val="350B1B50"/>
    <w:multiLevelType w:val="hybridMultilevel"/>
    <w:tmpl w:val="291ED9B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0"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48DD7A15"/>
    <w:multiLevelType w:val="multilevel"/>
    <w:tmpl w:val="3E780D8A"/>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2" w15:restartNumberingAfterBreak="0">
    <w:nsid w:val="4AB7177F"/>
    <w:multiLevelType w:val="multilevel"/>
    <w:tmpl w:val="A22611FC"/>
    <w:numStyleLink w:val="ConditionsList"/>
  </w:abstractNum>
  <w:abstractNum w:abstractNumId="13"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F2342F1"/>
    <w:multiLevelType w:val="multilevel"/>
    <w:tmpl w:val="A22611FC"/>
    <w:numStyleLink w:val="ConditionsList"/>
  </w:abstractNum>
  <w:abstractNum w:abstractNumId="15" w15:restartNumberingAfterBreak="0">
    <w:nsid w:val="5137716E"/>
    <w:multiLevelType w:val="multilevel"/>
    <w:tmpl w:val="A22611FC"/>
    <w:numStyleLink w:val="ConditionsList"/>
  </w:abstractNum>
  <w:abstractNum w:abstractNumId="16" w15:restartNumberingAfterBreak="0">
    <w:nsid w:val="53F51752"/>
    <w:multiLevelType w:val="multilevel"/>
    <w:tmpl w:val="A22611FC"/>
    <w:numStyleLink w:val="ConditionsList"/>
  </w:abstractNum>
  <w:abstractNum w:abstractNumId="17"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8"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0" w15:restartNumberingAfterBreak="0">
    <w:nsid w:val="65B7639F"/>
    <w:multiLevelType w:val="multilevel"/>
    <w:tmpl w:val="A22611FC"/>
    <w:numStyleLink w:val="ConditionsList"/>
  </w:abstractNum>
  <w:abstractNum w:abstractNumId="21"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2"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0572888">
    <w:abstractNumId w:val="19"/>
  </w:num>
  <w:num w:numId="2" w16cid:durableId="64687274">
    <w:abstractNumId w:val="19"/>
  </w:num>
  <w:num w:numId="3" w16cid:durableId="941884004">
    <w:abstractNumId w:val="21"/>
  </w:num>
  <w:num w:numId="4" w16cid:durableId="1339428741">
    <w:abstractNumId w:val="0"/>
  </w:num>
  <w:num w:numId="5" w16cid:durableId="1950576311">
    <w:abstractNumId w:val="10"/>
  </w:num>
  <w:num w:numId="6" w16cid:durableId="1762096018">
    <w:abstractNumId w:val="18"/>
  </w:num>
  <w:num w:numId="7" w16cid:durableId="1754862199">
    <w:abstractNumId w:val="22"/>
  </w:num>
  <w:num w:numId="8" w16cid:durableId="758018353">
    <w:abstractNumId w:val="17"/>
  </w:num>
  <w:num w:numId="9" w16cid:durableId="550075140">
    <w:abstractNumId w:val="4"/>
  </w:num>
  <w:num w:numId="10" w16cid:durableId="304359037">
    <w:abstractNumId w:val="5"/>
  </w:num>
  <w:num w:numId="11" w16cid:durableId="517814911">
    <w:abstractNumId w:val="13"/>
  </w:num>
  <w:num w:numId="12" w16cid:durableId="63381385">
    <w:abstractNumId w:val="14"/>
  </w:num>
  <w:num w:numId="13" w16cid:durableId="791097932">
    <w:abstractNumId w:val="8"/>
  </w:num>
  <w:num w:numId="14" w16cid:durableId="1954244821">
    <w:abstractNumId w:val="12"/>
  </w:num>
  <w:num w:numId="15" w16cid:durableId="1532690577">
    <w:abstractNumId w:val="15"/>
  </w:num>
  <w:num w:numId="16" w16cid:durableId="1451628322">
    <w:abstractNumId w:val="2"/>
  </w:num>
  <w:num w:numId="17" w16cid:durableId="955605327">
    <w:abstractNumId w:val="16"/>
  </w:num>
  <w:num w:numId="18" w16cid:durableId="886263074">
    <w:abstractNumId w:val="6"/>
  </w:num>
  <w:num w:numId="19" w16cid:durableId="1080716069">
    <w:abstractNumId w:val="3"/>
  </w:num>
  <w:num w:numId="20" w16cid:durableId="172261337">
    <w:abstractNumId w:val="7"/>
  </w:num>
  <w:num w:numId="21" w16cid:durableId="1821731227">
    <w:abstractNumId w:val="11"/>
  </w:num>
  <w:num w:numId="22" w16cid:durableId="339158254">
    <w:abstractNumId w:val="11"/>
    <w:lvlOverride w:ilvl="0">
      <w:lvl w:ilvl="0">
        <w:start w:val="1"/>
        <w:numFmt w:val="decimal"/>
        <w:pStyle w:val="Style1"/>
        <w:lvlText w:val="%1."/>
        <w:lvlJc w:val="left"/>
        <w:pPr>
          <w:tabs>
            <w:tab w:val="num" w:pos="720"/>
          </w:tabs>
          <w:ind w:left="431" w:hanging="431"/>
        </w:pPr>
        <w:rPr>
          <w:rFonts w:hint="default"/>
          <w:b w:val="0"/>
          <w:bCs/>
          <w:i w:val="0"/>
          <w:iCs/>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3" w16cid:durableId="1179154970">
    <w:abstractNumId w:val="20"/>
  </w:num>
  <w:num w:numId="24" w16cid:durableId="1187913601">
    <w:abstractNumId w:val="9"/>
  </w:num>
  <w:num w:numId="25" w16cid:durableId="1912884859">
    <w:abstractNumId w:val="11"/>
    <w:lvlOverride w:ilvl="0">
      <w:lvl w:ilvl="0">
        <w:start w:val="1"/>
        <w:numFmt w:val="decimal"/>
        <w:pStyle w:val="Style1"/>
        <w:lvlText w:val="%1."/>
        <w:lvlJc w:val="left"/>
        <w:pPr>
          <w:tabs>
            <w:tab w:val="num" w:pos="720"/>
          </w:tabs>
          <w:ind w:left="431" w:hanging="431"/>
        </w:pPr>
        <w:rPr>
          <w:rFonts w:hint="default"/>
          <w:b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6" w16cid:durableId="1432970482">
    <w:abstractNumId w:val="11"/>
    <w:lvlOverride w:ilvl="0">
      <w:lvl w:ilvl="0">
        <w:start w:val="1"/>
        <w:numFmt w:val="decimal"/>
        <w:pStyle w:val="Style1"/>
        <w:lvlText w:val="%1."/>
        <w:lvlJc w:val="left"/>
        <w:pPr>
          <w:tabs>
            <w:tab w:val="num" w:pos="1004"/>
          </w:tabs>
          <w:ind w:left="715" w:hanging="431"/>
        </w:pPr>
        <w:rPr>
          <w:rFonts w:hint="default"/>
          <w:b w:val="0"/>
          <w:i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7" w16cid:durableId="65688716">
    <w:abstractNumId w:val="1"/>
  </w:num>
  <w:num w:numId="28" w16cid:durableId="1445688531">
    <w:abstractNumId w:val="11"/>
    <w:lvlOverride w:ilvl="0">
      <w:lvl w:ilvl="0">
        <w:start w:val="1"/>
        <w:numFmt w:val="decimal"/>
        <w:pStyle w:val="Style1"/>
        <w:lvlText w:val="%1."/>
        <w:lvlJc w:val="left"/>
        <w:pPr>
          <w:tabs>
            <w:tab w:val="num" w:pos="7241"/>
          </w:tabs>
          <w:ind w:left="6952" w:hanging="431"/>
        </w:pPr>
        <w:rPr>
          <w:rFonts w:hint="default"/>
          <w:b w:val="0"/>
          <w:i w:val="0"/>
          <w:color w:val="000000" w:themeColor="text1"/>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3D12F9"/>
    <w:rsid w:val="0000335F"/>
    <w:rsid w:val="0000430D"/>
    <w:rsid w:val="00010378"/>
    <w:rsid w:val="00014AEB"/>
    <w:rsid w:val="00016E51"/>
    <w:rsid w:val="0001797B"/>
    <w:rsid w:val="0002111A"/>
    <w:rsid w:val="0002330A"/>
    <w:rsid w:val="000247B2"/>
    <w:rsid w:val="000274AF"/>
    <w:rsid w:val="00031067"/>
    <w:rsid w:val="0003387F"/>
    <w:rsid w:val="0004076B"/>
    <w:rsid w:val="0004363E"/>
    <w:rsid w:val="00046145"/>
    <w:rsid w:val="0004625F"/>
    <w:rsid w:val="00046799"/>
    <w:rsid w:val="00053135"/>
    <w:rsid w:val="000531F9"/>
    <w:rsid w:val="000544F4"/>
    <w:rsid w:val="0005597F"/>
    <w:rsid w:val="00060FA7"/>
    <w:rsid w:val="00061760"/>
    <w:rsid w:val="0006187F"/>
    <w:rsid w:val="00063A98"/>
    <w:rsid w:val="0006411C"/>
    <w:rsid w:val="00066E22"/>
    <w:rsid w:val="0007144E"/>
    <w:rsid w:val="0007226F"/>
    <w:rsid w:val="00076A40"/>
    <w:rsid w:val="00077358"/>
    <w:rsid w:val="00080D9B"/>
    <w:rsid w:val="00081725"/>
    <w:rsid w:val="000834C5"/>
    <w:rsid w:val="00084399"/>
    <w:rsid w:val="000859A2"/>
    <w:rsid w:val="00086A13"/>
    <w:rsid w:val="00087477"/>
    <w:rsid w:val="00087A2F"/>
    <w:rsid w:val="00087DEC"/>
    <w:rsid w:val="00090418"/>
    <w:rsid w:val="00092552"/>
    <w:rsid w:val="00094935"/>
    <w:rsid w:val="00096933"/>
    <w:rsid w:val="000A03B1"/>
    <w:rsid w:val="000A2D44"/>
    <w:rsid w:val="000A3038"/>
    <w:rsid w:val="000A4AEB"/>
    <w:rsid w:val="000A64AE"/>
    <w:rsid w:val="000B02BC"/>
    <w:rsid w:val="000B0589"/>
    <w:rsid w:val="000B187A"/>
    <w:rsid w:val="000B216E"/>
    <w:rsid w:val="000B2778"/>
    <w:rsid w:val="000B49BB"/>
    <w:rsid w:val="000B630D"/>
    <w:rsid w:val="000B75FA"/>
    <w:rsid w:val="000C3519"/>
    <w:rsid w:val="000C3F13"/>
    <w:rsid w:val="000C5098"/>
    <w:rsid w:val="000C698E"/>
    <w:rsid w:val="000C7D28"/>
    <w:rsid w:val="000D0673"/>
    <w:rsid w:val="000D6C76"/>
    <w:rsid w:val="000D6E24"/>
    <w:rsid w:val="000D7B27"/>
    <w:rsid w:val="000E11FC"/>
    <w:rsid w:val="000E57C1"/>
    <w:rsid w:val="000F16F4"/>
    <w:rsid w:val="000F2734"/>
    <w:rsid w:val="000F586F"/>
    <w:rsid w:val="000F6EC2"/>
    <w:rsid w:val="001000CB"/>
    <w:rsid w:val="00104D93"/>
    <w:rsid w:val="001103DB"/>
    <w:rsid w:val="001107B8"/>
    <w:rsid w:val="0011282C"/>
    <w:rsid w:val="00113558"/>
    <w:rsid w:val="0011461E"/>
    <w:rsid w:val="001153AC"/>
    <w:rsid w:val="00117F0D"/>
    <w:rsid w:val="00123BC1"/>
    <w:rsid w:val="00133028"/>
    <w:rsid w:val="00136C23"/>
    <w:rsid w:val="001440C3"/>
    <w:rsid w:val="00144F13"/>
    <w:rsid w:val="00147418"/>
    <w:rsid w:val="00152C92"/>
    <w:rsid w:val="00161862"/>
    <w:rsid w:val="00161B5C"/>
    <w:rsid w:val="0016315E"/>
    <w:rsid w:val="001641C7"/>
    <w:rsid w:val="001642B1"/>
    <w:rsid w:val="0016680C"/>
    <w:rsid w:val="00167079"/>
    <w:rsid w:val="00172E9F"/>
    <w:rsid w:val="00173265"/>
    <w:rsid w:val="00176122"/>
    <w:rsid w:val="0017772D"/>
    <w:rsid w:val="00180A24"/>
    <w:rsid w:val="00184090"/>
    <w:rsid w:val="001848EE"/>
    <w:rsid w:val="001859D4"/>
    <w:rsid w:val="00187626"/>
    <w:rsid w:val="00187949"/>
    <w:rsid w:val="00187EC6"/>
    <w:rsid w:val="0019283D"/>
    <w:rsid w:val="0019344B"/>
    <w:rsid w:val="00197B5B"/>
    <w:rsid w:val="001A1405"/>
    <w:rsid w:val="001A1BFD"/>
    <w:rsid w:val="001A2AC0"/>
    <w:rsid w:val="001A4D91"/>
    <w:rsid w:val="001A7AA3"/>
    <w:rsid w:val="001B3366"/>
    <w:rsid w:val="001B37BF"/>
    <w:rsid w:val="001B55FC"/>
    <w:rsid w:val="001B7810"/>
    <w:rsid w:val="001B7E41"/>
    <w:rsid w:val="001C2310"/>
    <w:rsid w:val="001C7FB8"/>
    <w:rsid w:val="001D383D"/>
    <w:rsid w:val="001D3BD7"/>
    <w:rsid w:val="001D7B49"/>
    <w:rsid w:val="001D7CEE"/>
    <w:rsid w:val="001E0713"/>
    <w:rsid w:val="001E1C05"/>
    <w:rsid w:val="001E597E"/>
    <w:rsid w:val="001E69A4"/>
    <w:rsid w:val="001E6CB3"/>
    <w:rsid w:val="001F5990"/>
    <w:rsid w:val="001F6A95"/>
    <w:rsid w:val="001F773C"/>
    <w:rsid w:val="0020178F"/>
    <w:rsid w:val="00202A9D"/>
    <w:rsid w:val="00206F44"/>
    <w:rsid w:val="00207816"/>
    <w:rsid w:val="00211326"/>
    <w:rsid w:val="00211A07"/>
    <w:rsid w:val="00212C8F"/>
    <w:rsid w:val="00213E99"/>
    <w:rsid w:val="00214F76"/>
    <w:rsid w:val="00216079"/>
    <w:rsid w:val="00217780"/>
    <w:rsid w:val="002201D0"/>
    <w:rsid w:val="0022114D"/>
    <w:rsid w:val="0022183C"/>
    <w:rsid w:val="00226563"/>
    <w:rsid w:val="002266AB"/>
    <w:rsid w:val="00231793"/>
    <w:rsid w:val="00232517"/>
    <w:rsid w:val="002330B1"/>
    <w:rsid w:val="002339EB"/>
    <w:rsid w:val="002354B1"/>
    <w:rsid w:val="00237CC3"/>
    <w:rsid w:val="002408CA"/>
    <w:rsid w:val="00242A5E"/>
    <w:rsid w:val="00242A7B"/>
    <w:rsid w:val="00243B38"/>
    <w:rsid w:val="00250B27"/>
    <w:rsid w:val="002537FF"/>
    <w:rsid w:val="002554FB"/>
    <w:rsid w:val="002559E0"/>
    <w:rsid w:val="0026026C"/>
    <w:rsid w:val="002603C0"/>
    <w:rsid w:val="002775AA"/>
    <w:rsid w:val="002819AB"/>
    <w:rsid w:val="0028382E"/>
    <w:rsid w:val="00285584"/>
    <w:rsid w:val="002912EA"/>
    <w:rsid w:val="00294E0E"/>
    <w:rsid w:val="002958D9"/>
    <w:rsid w:val="002958DA"/>
    <w:rsid w:val="00295D96"/>
    <w:rsid w:val="002973DC"/>
    <w:rsid w:val="002A49EF"/>
    <w:rsid w:val="002B04CA"/>
    <w:rsid w:val="002B1265"/>
    <w:rsid w:val="002B1284"/>
    <w:rsid w:val="002B363A"/>
    <w:rsid w:val="002B5A3A"/>
    <w:rsid w:val="002C068A"/>
    <w:rsid w:val="002C2524"/>
    <w:rsid w:val="002C3201"/>
    <w:rsid w:val="002C3FC6"/>
    <w:rsid w:val="002C5A0B"/>
    <w:rsid w:val="002D2056"/>
    <w:rsid w:val="002D3483"/>
    <w:rsid w:val="002D473D"/>
    <w:rsid w:val="002D5FE6"/>
    <w:rsid w:val="002E218D"/>
    <w:rsid w:val="002E26B2"/>
    <w:rsid w:val="002E33E2"/>
    <w:rsid w:val="002E4ED9"/>
    <w:rsid w:val="002E5250"/>
    <w:rsid w:val="002F1C71"/>
    <w:rsid w:val="002F25ED"/>
    <w:rsid w:val="002F338C"/>
    <w:rsid w:val="002F4096"/>
    <w:rsid w:val="002F4C41"/>
    <w:rsid w:val="002F50C1"/>
    <w:rsid w:val="002F6EDB"/>
    <w:rsid w:val="002F7E08"/>
    <w:rsid w:val="00300AAB"/>
    <w:rsid w:val="00303CA5"/>
    <w:rsid w:val="0030500E"/>
    <w:rsid w:val="00307221"/>
    <w:rsid w:val="003166A6"/>
    <w:rsid w:val="00316B98"/>
    <w:rsid w:val="003206FD"/>
    <w:rsid w:val="00330EE6"/>
    <w:rsid w:val="00332D4A"/>
    <w:rsid w:val="0033308D"/>
    <w:rsid w:val="00333E4F"/>
    <w:rsid w:val="0034304D"/>
    <w:rsid w:val="00343A1F"/>
    <w:rsid w:val="00344294"/>
    <w:rsid w:val="003444B6"/>
    <w:rsid w:val="00344CD1"/>
    <w:rsid w:val="003466A9"/>
    <w:rsid w:val="00351124"/>
    <w:rsid w:val="00353DA2"/>
    <w:rsid w:val="003545D3"/>
    <w:rsid w:val="00355FCC"/>
    <w:rsid w:val="003568ED"/>
    <w:rsid w:val="00360664"/>
    <w:rsid w:val="00361890"/>
    <w:rsid w:val="00364E17"/>
    <w:rsid w:val="003666CA"/>
    <w:rsid w:val="00366F95"/>
    <w:rsid w:val="0036718D"/>
    <w:rsid w:val="003753FE"/>
    <w:rsid w:val="00377BD7"/>
    <w:rsid w:val="00380F56"/>
    <w:rsid w:val="00381164"/>
    <w:rsid w:val="00382E4A"/>
    <w:rsid w:val="0038505C"/>
    <w:rsid w:val="00390856"/>
    <w:rsid w:val="00392D13"/>
    <w:rsid w:val="003941CF"/>
    <w:rsid w:val="00395401"/>
    <w:rsid w:val="003A0288"/>
    <w:rsid w:val="003B1407"/>
    <w:rsid w:val="003B2FE6"/>
    <w:rsid w:val="003B3446"/>
    <w:rsid w:val="003B43C2"/>
    <w:rsid w:val="003B69A3"/>
    <w:rsid w:val="003B6E1F"/>
    <w:rsid w:val="003B7199"/>
    <w:rsid w:val="003C0D8C"/>
    <w:rsid w:val="003C1E43"/>
    <w:rsid w:val="003C439C"/>
    <w:rsid w:val="003C4A6C"/>
    <w:rsid w:val="003C57FE"/>
    <w:rsid w:val="003C6857"/>
    <w:rsid w:val="003D0650"/>
    <w:rsid w:val="003D12F9"/>
    <w:rsid w:val="003D18BA"/>
    <w:rsid w:val="003D1D4A"/>
    <w:rsid w:val="003D3715"/>
    <w:rsid w:val="003D4546"/>
    <w:rsid w:val="003D4879"/>
    <w:rsid w:val="003D4B15"/>
    <w:rsid w:val="003D5D0A"/>
    <w:rsid w:val="003D66E7"/>
    <w:rsid w:val="003E0B85"/>
    <w:rsid w:val="003E0D20"/>
    <w:rsid w:val="003E1583"/>
    <w:rsid w:val="003E53A2"/>
    <w:rsid w:val="003E54CC"/>
    <w:rsid w:val="003F3533"/>
    <w:rsid w:val="003F4CA6"/>
    <w:rsid w:val="003F7DFB"/>
    <w:rsid w:val="0040023F"/>
    <w:rsid w:val="0040234E"/>
    <w:rsid w:val="004029F3"/>
    <w:rsid w:val="00402A24"/>
    <w:rsid w:val="00404230"/>
    <w:rsid w:val="00405ECB"/>
    <w:rsid w:val="00410BFD"/>
    <w:rsid w:val="004156F0"/>
    <w:rsid w:val="00421940"/>
    <w:rsid w:val="004279A5"/>
    <w:rsid w:val="00431284"/>
    <w:rsid w:val="004317B4"/>
    <w:rsid w:val="00432459"/>
    <w:rsid w:val="00434739"/>
    <w:rsid w:val="00440519"/>
    <w:rsid w:val="00440F29"/>
    <w:rsid w:val="00443371"/>
    <w:rsid w:val="00443905"/>
    <w:rsid w:val="00443F0D"/>
    <w:rsid w:val="004455AE"/>
    <w:rsid w:val="004474DE"/>
    <w:rsid w:val="00451EE4"/>
    <w:rsid w:val="004522C1"/>
    <w:rsid w:val="00452461"/>
    <w:rsid w:val="00453E15"/>
    <w:rsid w:val="00460B84"/>
    <w:rsid w:val="00460C1E"/>
    <w:rsid w:val="00461961"/>
    <w:rsid w:val="00467375"/>
    <w:rsid w:val="004717E8"/>
    <w:rsid w:val="00473821"/>
    <w:rsid w:val="0047474D"/>
    <w:rsid w:val="0047550F"/>
    <w:rsid w:val="00475F7D"/>
    <w:rsid w:val="00476155"/>
    <w:rsid w:val="004765EC"/>
    <w:rsid w:val="00476C95"/>
    <w:rsid w:val="0047718B"/>
    <w:rsid w:val="0047768B"/>
    <w:rsid w:val="0048041A"/>
    <w:rsid w:val="00481B75"/>
    <w:rsid w:val="00483D15"/>
    <w:rsid w:val="00487402"/>
    <w:rsid w:val="00490A29"/>
    <w:rsid w:val="00491685"/>
    <w:rsid w:val="004976CF"/>
    <w:rsid w:val="004A2DC5"/>
    <w:rsid w:val="004A2EB8"/>
    <w:rsid w:val="004A3DC9"/>
    <w:rsid w:val="004B4EEB"/>
    <w:rsid w:val="004B5E65"/>
    <w:rsid w:val="004B7240"/>
    <w:rsid w:val="004B7EE8"/>
    <w:rsid w:val="004C0020"/>
    <w:rsid w:val="004C07CB"/>
    <w:rsid w:val="004C09A5"/>
    <w:rsid w:val="004C21FB"/>
    <w:rsid w:val="004C4564"/>
    <w:rsid w:val="004C77FB"/>
    <w:rsid w:val="004D1081"/>
    <w:rsid w:val="004D17D1"/>
    <w:rsid w:val="004D2483"/>
    <w:rsid w:val="004D398D"/>
    <w:rsid w:val="004E04E0"/>
    <w:rsid w:val="004E0C93"/>
    <w:rsid w:val="004E17CB"/>
    <w:rsid w:val="004E3E32"/>
    <w:rsid w:val="004E3E9E"/>
    <w:rsid w:val="004E6091"/>
    <w:rsid w:val="004E6C64"/>
    <w:rsid w:val="004E772A"/>
    <w:rsid w:val="004F2796"/>
    <w:rsid w:val="004F3179"/>
    <w:rsid w:val="004F58EB"/>
    <w:rsid w:val="004F62B1"/>
    <w:rsid w:val="00500044"/>
    <w:rsid w:val="00501DA3"/>
    <w:rsid w:val="00506425"/>
    <w:rsid w:val="00506851"/>
    <w:rsid w:val="00510B82"/>
    <w:rsid w:val="00513B5D"/>
    <w:rsid w:val="00515BB7"/>
    <w:rsid w:val="00517288"/>
    <w:rsid w:val="0052347F"/>
    <w:rsid w:val="00523706"/>
    <w:rsid w:val="00530FE2"/>
    <w:rsid w:val="00534107"/>
    <w:rsid w:val="00541734"/>
    <w:rsid w:val="005417F0"/>
    <w:rsid w:val="00542376"/>
    <w:rsid w:val="00542B4C"/>
    <w:rsid w:val="005455D2"/>
    <w:rsid w:val="005478E5"/>
    <w:rsid w:val="00547B99"/>
    <w:rsid w:val="0055182B"/>
    <w:rsid w:val="00552629"/>
    <w:rsid w:val="0055475C"/>
    <w:rsid w:val="00554D79"/>
    <w:rsid w:val="00555BF0"/>
    <w:rsid w:val="00561E69"/>
    <w:rsid w:val="00562932"/>
    <w:rsid w:val="00564982"/>
    <w:rsid w:val="0056634F"/>
    <w:rsid w:val="00567C2F"/>
    <w:rsid w:val="0057098A"/>
    <w:rsid w:val="005718AF"/>
    <w:rsid w:val="00571FD4"/>
    <w:rsid w:val="00572879"/>
    <w:rsid w:val="0057471E"/>
    <w:rsid w:val="00574A06"/>
    <w:rsid w:val="0057782A"/>
    <w:rsid w:val="00582541"/>
    <w:rsid w:val="00582F2F"/>
    <w:rsid w:val="00584834"/>
    <w:rsid w:val="0058673B"/>
    <w:rsid w:val="00591235"/>
    <w:rsid w:val="00592C4F"/>
    <w:rsid w:val="005931BF"/>
    <w:rsid w:val="005A0799"/>
    <w:rsid w:val="005A0D34"/>
    <w:rsid w:val="005A2AA1"/>
    <w:rsid w:val="005A3A64"/>
    <w:rsid w:val="005A4F5D"/>
    <w:rsid w:val="005B07DA"/>
    <w:rsid w:val="005B38DC"/>
    <w:rsid w:val="005B5CBA"/>
    <w:rsid w:val="005B7762"/>
    <w:rsid w:val="005C09EF"/>
    <w:rsid w:val="005C4407"/>
    <w:rsid w:val="005D37AD"/>
    <w:rsid w:val="005D513E"/>
    <w:rsid w:val="005D5820"/>
    <w:rsid w:val="005D739E"/>
    <w:rsid w:val="005D7655"/>
    <w:rsid w:val="005E013E"/>
    <w:rsid w:val="005E2E7B"/>
    <w:rsid w:val="005E34E1"/>
    <w:rsid w:val="005E34FF"/>
    <w:rsid w:val="005E3542"/>
    <w:rsid w:val="005E524C"/>
    <w:rsid w:val="005E52F9"/>
    <w:rsid w:val="005F1261"/>
    <w:rsid w:val="005F1A89"/>
    <w:rsid w:val="005F21D4"/>
    <w:rsid w:val="005F773A"/>
    <w:rsid w:val="00602315"/>
    <w:rsid w:val="0060353F"/>
    <w:rsid w:val="0060521C"/>
    <w:rsid w:val="006052EF"/>
    <w:rsid w:val="006055CC"/>
    <w:rsid w:val="00607093"/>
    <w:rsid w:val="00610A14"/>
    <w:rsid w:val="006127F0"/>
    <w:rsid w:val="00614E46"/>
    <w:rsid w:val="00615462"/>
    <w:rsid w:val="00616D5C"/>
    <w:rsid w:val="00625EB3"/>
    <w:rsid w:val="006319E6"/>
    <w:rsid w:val="0063206F"/>
    <w:rsid w:val="00632A5F"/>
    <w:rsid w:val="0063373D"/>
    <w:rsid w:val="006414D7"/>
    <w:rsid w:val="00642D02"/>
    <w:rsid w:val="006444BB"/>
    <w:rsid w:val="00646139"/>
    <w:rsid w:val="0064704A"/>
    <w:rsid w:val="00647FCA"/>
    <w:rsid w:val="00650FAC"/>
    <w:rsid w:val="00655C0C"/>
    <w:rsid w:val="00656897"/>
    <w:rsid w:val="0065719B"/>
    <w:rsid w:val="0066045A"/>
    <w:rsid w:val="0066322F"/>
    <w:rsid w:val="00664CC6"/>
    <w:rsid w:val="006714A6"/>
    <w:rsid w:val="0067795E"/>
    <w:rsid w:val="00681108"/>
    <w:rsid w:val="00683417"/>
    <w:rsid w:val="006854B9"/>
    <w:rsid w:val="00685A46"/>
    <w:rsid w:val="00686158"/>
    <w:rsid w:val="006931C3"/>
    <w:rsid w:val="0069559D"/>
    <w:rsid w:val="00696368"/>
    <w:rsid w:val="00697434"/>
    <w:rsid w:val="00697BF7"/>
    <w:rsid w:val="00697FCD"/>
    <w:rsid w:val="006A1B1C"/>
    <w:rsid w:val="006A2753"/>
    <w:rsid w:val="006A2A4B"/>
    <w:rsid w:val="006A3F32"/>
    <w:rsid w:val="006A5BB3"/>
    <w:rsid w:val="006A5DED"/>
    <w:rsid w:val="006A75DE"/>
    <w:rsid w:val="006A7B8B"/>
    <w:rsid w:val="006B4BA3"/>
    <w:rsid w:val="006B6131"/>
    <w:rsid w:val="006C0FD4"/>
    <w:rsid w:val="006C3120"/>
    <w:rsid w:val="006C4C25"/>
    <w:rsid w:val="006C4D99"/>
    <w:rsid w:val="006C55D0"/>
    <w:rsid w:val="006C6D1A"/>
    <w:rsid w:val="006C7C13"/>
    <w:rsid w:val="006D2842"/>
    <w:rsid w:val="006D5133"/>
    <w:rsid w:val="006D6E94"/>
    <w:rsid w:val="006E179E"/>
    <w:rsid w:val="006E3EB0"/>
    <w:rsid w:val="006E5D0E"/>
    <w:rsid w:val="006E690E"/>
    <w:rsid w:val="006E729C"/>
    <w:rsid w:val="006F16D9"/>
    <w:rsid w:val="006F1F93"/>
    <w:rsid w:val="006F5592"/>
    <w:rsid w:val="006F6496"/>
    <w:rsid w:val="006F7689"/>
    <w:rsid w:val="00704126"/>
    <w:rsid w:val="00704F6E"/>
    <w:rsid w:val="00705925"/>
    <w:rsid w:val="007111B4"/>
    <w:rsid w:val="00711B95"/>
    <w:rsid w:val="00714E67"/>
    <w:rsid w:val="0071604A"/>
    <w:rsid w:val="00716E93"/>
    <w:rsid w:val="00720E97"/>
    <w:rsid w:val="00722E0A"/>
    <w:rsid w:val="0072335D"/>
    <w:rsid w:val="00724B67"/>
    <w:rsid w:val="00725BB6"/>
    <w:rsid w:val="00726F62"/>
    <w:rsid w:val="007304EB"/>
    <w:rsid w:val="00731968"/>
    <w:rsid w:val="00732C3A"/>
    <w:rsid w:val="007337BE"/>
    <w:rsid w:val="0073650D"/>
    <w:rsid w:val="00745CE4"/>
    <w:rsid w:val="007473D2"/>
    <w:rsid w:val="00752638"/>
    <w:rsid w:val="0076205F"/>
    <w:rsid w:val="007625B8"/>
    <w:rsid w:val="00764EC7"/>
    <w:rsid w:val="00766E9B"/>
    <w:rsid w:val="00767185"/>
    <w:rsid w:val="00771469"/>
    <w:rsid w:val="00773057"/>
    <w:rsid w:val="00773469"/>
    <w:rsid w:val="00773C88"/>
    <w:rsid w:val="00774524"/>
    <w:rsid w:val="00785862"/>
    <w:rsid w:val="0078761F"/>
    <w:rsid w:val="00792DD1"/>
    <w:rsid w:val="007964AA"/>
    <w:rsid w:val="007975D0"/>
    <w:rsid w:val="007976F6"/>
    <w:rsid w:val="007A0537"/>
    <w:rsid w:val="007A20C1"/>
    <w:rsid w:val="007A2ED3"/>
    <w:rsid w:val="007A72E9"/>
    <w:rsid w:val="007A7EDC"/>
    <w:rsid w:val="007B0267"/>
    <w:rsid w:val="007B06FF"/>
    <w:rsid w:val="007B16A1"/>
    <w:rsid w:val="007B4C9B"/>
    <w:rsid w:val="007C1DBC"/>
    <w:rsid w:val="007C746E"/>
    <w:rsid w:val="007D0720"/>
    <w:rsid w:val="007D311E"/>
    <w:rsid w:val="007D44FE"/>
    <w:rsid w:val="007D65B4"/>
    <w:rsid w:val="007D66DA"/>
    <w:rsid w:val="007E0627"/>
    <w:rsid w:val="007E090B"/>
    <w:rsid w:val="007E225F"/>
    <w:rsid w:val="007F1352"/>
    <w:rsid w:val="007F14FA"/>
    <w:rsid w:val="007F15F4"/>
    <w:rsid w:val="007F1D87"/>
    <w:rsid w:val="007F3F10"/>
    <w:rsid w:val="007F59EB"/>
    <w:rsid w:val="007F6721"/>
    <w:rsid w:val="007F7F0E"/>
    <w:rsid w:val="008009F1"/>
    <w:rsid w:val="00801325"/>
    <w:rsid w:val="008045A9"/>
    <w:rsid w:val="00810F44"/>
    <w:rsid w:val="00813859"/>
    <w:rsid w:val="00816B78"/>
    <w:rsid w:val="00821A11"/>
    <w:rsid w:val="0082611E"/>
    <w:rsid w:val="00826765"/>
    <w:rsid w:val="00827937"/>
    <w:rsid w:val="00832F04"/>
    <w:rsid w:val="008339F1"/>
    <w:rsid w:val="00834368"/>
    <w:rsid w:val="008346B2"/>
    <w:rsid w:val="0083520B"/>
    <w:rsid w:val="008362FD"/>
    <w:rsid w:val="00837BAC"/>
    <w:rsid w:val="008411A4"/>
    <w:rsid w:val="00852917"/>
    <w:rsid w:val="0085665F"/>
    <w:rsid w:val="00862ECB"/>
    <w:rsid w:val="008640DD"/>
    <w:rsid w:val="00866C58"/>
    <w:rsid w:val="00873C74"/>
    <w:rsid w:val="00874588"/>
    <w:rsid w:val="00874E94"/>
    <w:rsid w:val="00881EAE"/>
    <w:rsid w:val="00882B66"/>
    <w:rsid w:val="00884085"/>
    <w:rsid w:val="00890CF8"/>
    <w:rsid w:val="00891B81"/>
    <w:rsid w:val="0089308C"/>
    <w:rsid w:val="00894EDC"/>
    <w:rsid w:val="00896216"/>
    <w:rsid w:val="008966FE"/>
    <w:rsid w:val="00896A7B"/>
    <w:rsid w:val="0089799F"/>
    <w:rsid w:val="008A03E3"/>
    <w:rsid w:val="008A0EEB"/>
    <w:rsid w:val="008A2D9D"/>
    <w:rsid w:val="008A3F35"/>
    <w:rsid w:val="008A691B"/>
    <w:rsid w:val="008B3D95"/>
    <w:rsid w:val="008B6713"/>
    <w:rsid w:val="008C0839"/>
    <w:rsid w:val="008C285F"/>
    <w:rsid w:val="008C3FFD"/>
    <w:rsid w:val="008C6FA3"/>
    <w:rsid w:val="008D0DBA"/>
    <w:rsid w:val="008D210F"/>
    <w:rsid w:val="008D5291"/>
    <w:rsid w:val="008D60B5"/>
    <w:rsid w:val="008D7ECA"/>
    <w:rsid w:val="008E356C"/>
    <w:rsid w:val="008E359C"/>
    <w:rsid w:val="008E6EDB"/>
    <w:rsid w:val="008F0627"/>
    <w:rsid w:val="008F10BF"/>
    <w:rsid w:val="008F4A7A"/>
    <w:rsid w:val="008F6C41"/>
    <w:rsid w:val="00901334"/>
    <w:rsid w:val="009032CD"/>
    <w:rsid w:val="0090482B"/>
    <w:rsid w:val="009118C2"/>
    <w:rsid w:val="009124CE"/>
    <w:rsid w:val="00912954"/>
    <w:rsid w:val="00915054"/>
    <w:rsid w:val="00915501"/>
    <w:rsid w:val="00920336"/>
    <w:rsid w:val="00920ED9"/>
    <w:rsid w:val="00921F0B"/>
    <w:rsid w:val="00921F34"/>
    <w:rsid w:val="0092304C"/>
    <w:rsid w:val="00923F06"/>
    <w:rsid w:val="00924503"/>
    <w:rsid w:val="0092562E"/>
    <w:rsid w:val="009257A4"/>
    <w:rsid w:val="009260E5"/>
    <w:rsid w:val="00926DAF"/>
    <w:rsid w:val="0093045D"/>
    <w:rsid w:val="009338F8"/>
    <w:rsid w:val="00934AC6"/>
    <w:rsid w:val="00936A11"/>
    <w:rsid w:val="00951F8A"/>
    <w:rsid w:val="0095479F"/>
    <w:rsid w:val="00960B10"/>
    <w:rsid w:val="00961E3C"/>
    <w:rsid w:val="00963298"/>
    <w:rsid w:val="00963F45"/>
    <w:rsid w:val="009644BF"/>
    <w:rsid w:val="00972D16"/>
    <w:rsid w:val="00973222"/>
    <w:rsid w:val="009746A7"/>
    <w:rsid w:val="00974A09"/>
    <w:rsid w:val="00977BA5"/>
    <w:rsid w:val="0098078A"/>
    <w:rsid w:val="0098086F"/>
    <w:rsid w:val="00983C63"/>
    <w:rsid w:val="009840CA"/>
    <w:rsid w:val="009841DA"/>
    <w:rsid w:val="009851C9"/>
    <w:rsid w:val="00985753"/>
    <w:rsid w:val="009859C7"/>
    <w:rsid w:val="00986627"/>
    <w:rsid w:val="00990D50"/>
    <w:rsid w:val="00990EDC"/>
    <w:rsid w:val="00993BE1"/>
    <w:rsid w:val="00994A8E"/>
    <w:rsid w:val="009956BF"/>
    <w:rsid w:val="0099683C"/>
    <w:rsid w:val="009978E0"/>
    <w:rsid w:val="009A13A1"/>
    <w:rsid w:val="009A1F19"/>
    <w:rsid w:val="009A3E70"/>
    <w:rsid w:val="009B3075"/>
    <w:rsid w:val="009B6F85"/>
    <w:rsid w:val="009B72ED"/>
    <w:rsid w:val="009B7BD4"/>
    <w:rsid w:val="009B7F3F"/>
    <w:rsid w:val="009C02D9"/>
    <w:rsid w:val="009C1260"/>
    <w:rsid w:val="009C13EF"/>
    <w:rsid w:val="009C1BA7"/>
    <w:rsid w:val="009D0BA7"/>
    <w:rsid w:val="009D14B6"/>
    <w:rsid w:val="009D228B"/>
    <w:rsid w:val="009D5986"/>
    <w:rsid w:val="009D6152"/>
    <w:rsid w:val="009D780B"/>
    <w:rsid w:val="009E0436"/>
    <w:rsid w:val="009E1447"/>
    <w:rsid w:val="009E179D"/>
    <w:rsid w:val="009E1C01"/>
    <w:rsid w:val="009E3C69"/>
    <w:rsid w:val="009E4076"/>
    <w:rsid w:val="009E5D78"/>
    <w:rsid w:val="009E6FB7"/>
    <w:rsid w:val="009F0F55"/>
    <w:rsid w:val="009F151E"/>
    <w:rsid w:val="009F29C1"/>
    <w:rsid w:val="009F4EA2"/>
    <w:rsid w:val="009F7C50"/>
    <w:rsid w:val="00A00FCD"/>
    <w:rsid w:val="00A06BFB"/>
    <w:rsid w:val="00A07EFB"/>
    <w:rsid w:val="00A101CD"/>
    <w:rsid w:val="00A10800"/>
    <w:rsid w:val="00A14965"/>
    <w:rsid w:val="00A15ABA"/>
    <w:rsid w:val="00A16AD2"/>
    <w:rsid w:val="00A200C6"/>
    <w:rsid w:val="00A23FC7"/>
    <w:rsid w:val="00A25986"/>
    <w:rsid w:val="00A25D15"/>
    <w:rsid w:val="00A27237"/>
    <w:rsid w:val="00A30282"/>
    <w:rsid w:val="00A304F4"/>
    <w:rsid w:val="00A30EC6"/>
    <w:rsid w:val="00A33483"/>
    <w:rsid w:val="00A3366B"/>
    <w:rsid w:val="00A35816"/>
    <w:rsid w:val="00A418A7"/>
    <w:rsid w:val="00A41F44"/>
    <w:rsid w:val="00A42734"/>
    <w:rsid w:val="00A43A02"/>
    <w:rsid w:val="00A43AEF"/>
    <w:rsid w:val="00A44506"/>
    <w:rsid w:val="00A546BB"/>
    <w:rsid w:val="00A5760C"/>
    <w:rsid w:val="00A60252"/>
    <w:rsid w:val="00A60DB3"/>
    <w:rsid w:val="00A65DC9"/>
    <w:rsid w:val="00A72565"/>
    <w:rsid w:val="00A740E9"/>
    <w:rsid w:val="00A75636"/>
    <w:rsid w:val="00A77105"/>
    <w:rsid w:val="00A8776F"/>
    <w:rsid w:val="00A9439C"/>
    <w:rsid w:val="00A96C50"/>
    <w:rsid w:val="00AA0E9D"/>
    <w:rsid w:val="00AA16A4"/>
    <w:rsid w:val="00AA5004"/>
    <w:rsid w:val="00AA5E8D"/>
    <w:rsid w:val="00AB3EF0"/>
    <w:rsid w:val="00AB4C9D"/>
    <w:rsid w:val="00AB4D04"/>
    <w:rsid w:val="00AC0BB8"/>
    <w:rsid w:val="00AC32EB"/>
    <w:rsid w:val="00AC46AB"/>
    <w:rsid w:val="00AC4D13"/>
    <w:rsid w:val="00AC71A1"/>
    <w:rsid w:val="00AD0E39"/>
    <w:rsid w:val="00AD28F9"/>
    <w:rsid w:val="00AD2F56"/>
    <w:rsid w:val="00AD4803"/>
    <w:rsid w:val="00AD6100"/>
    <w:rsid w:val="00AD6F4C"/>
    <w:rsid w:val="00AD6FD0"/>
    <w:rsid w:val="00AD7EE9"/>
    <w:rsid w:val="00AE0047"/>
    <w:rsid w:val="00AE1F69"/>
    <w:rsid w:val="00AE270D"/>
    <w:rsid w:val="00AE2FAA"/>
    <w:rsid w:val="00AE38DB"/>
    <w:rsid w:val="00AE7EEB"/>
    <w:rsid w:val="00AE7F34"/>
    <w:rsid w:val="00B03F9A"/>
    <w:rsid w:val="00B049F2"/>
    <w:rsid w:val="00B12074"/>
    <w:rsid w:val="00B1379C"/>
    <w:rsid w:val="00B22DA1"/>
    <w:rsid w:val="00B23476"/>
    <w:rsid w:val="00B267FE"/>
    <w:rsid w:val="00B32324"/>
    <w:rsid w:val="00B345C9"/>
    <w:rsid w:val="00B35690"/>
    <w:rsid w:val="00B409A2"/>
    <w:rsid w:val="00B416E8"/>
    <w:rsid w:val="00B41AC2"/>
    <w:rsid w:val="00B45A1A"/>
    <w:rsid w:val="00B46123"/>
    <w:rsid w:val="00B4676E"/>
    <w:rsid w:val="00B47F71"/>
    <w:rsid w:val="00B51166"/>
    <w:rsid w:val="00B51D9F"/>
    <w:rsid w:val="00B54B0E"/>
    <w:rsid w:val="00B5511C"/>
    <w:rsid w:val="00B56990"/>
    <w:rsid w:val="00B61A59"/>
    <w:rsid w:val="00B62B70"/>
    <w:rsid w:val="00B640E1"/>
    <w:rsid w:val="00B7142C"/>
    <w:rsid w:val="00B72226"/>
    <w:rsid w:val="00B72E5A"/>
    <w:rsid w:val="00B734D1"/>
    <w:rsid w:val="00B76182"/>
    <w:rsid w:val="00B76B57"/>
    <w:rsid w:val="00B8133F"/>
    <w:rsid w:val="00B81D42"/>
    <w:rsid w:val="00B84BD7"/>
    <w:rsid w:val="00B85052"/>
    <w:rsid w:val="00B90D5E"/>
    <w:rsid w:val="00B95020"/>
    <w:rsid w:val="00B9770B"/>
    <w:rsid w:val="00BA0AA7"/>
    <w:rsid w:val="00BA342E"/>
    <w:rsid w:val="00BA440E"/>
    <w:rsid w:val="00BB28C9"/>
    <w:rsid w:val="00BB2BF2"/>
    <w:rsid w:val="00BB3E8C"/>
    <w:rsid w:val="00BB3EB4"/>
    <w:rsid w:val="00BB5895"/>
    <w:rsid w:val="00BB68AF"/>
    <w:rsid w:val="00BB732E"/>
    <w:rsid w:val="00BC04AD"/>
    <w:rsid w:val="00BC0524"/>
    <w:rsid w:val="00BC0786"/>
    <w:rsid w:val="00BC0FA9"/>
    <w:rsid w:val="00BC12DB"/>
    <w:rsid w:val="00BC137E"/>
    <w:rsid w:val="00BC2702"/>
    <w:rsid w:val="00BC32FC"/>
    <w:rsid w:val="00BC381E"/>
    <w:rsid w:val="00BC5D8A"/>
    <w:rsid w:val="00BD09CD"/>
    <w:rsid w:val="00BD1298"/>
    <w:rsid w:val="00BD6EAB"/>
    <w:rsid w:val="00BE0569"/>
    <w:rsid w:val="00BE3C7A"/>
    <w:rsid w:val="00BE6377"/>
    <w:rsid w:val="00BF34D7"/>
    <w:rsid w:val="00BF4B04"/>
    <w:rsid w:val="00BF7B45"/>
    <w:rsid w:val="00C009AE"/>
    <w:rsid w:val="00C00E8A"/>
    <w:rsid w:val="00C01BCD"/>
    <w:rsid w:val="00C01D7A"/>
    <w:rsid w:val="00C06BC6"/>
    <w:rsid w:val="00C074BE"/>
    <w:rsid w:val="00C11BD0"/>
    <w:rsid w:val="00C126B0"/>
    <w:rsid w:val="00C1316C"/>
    <w:rsid w:val="00C2568E"/>
    <w:rsid w:val="00C25B96"/>
    <w:rsid w:val="00C274BD"/>
    <w:rsid w:val="00C32393"/>
    <w:rsid w:val="00C32D2A"/>
    <w:rsid w:val="00C34E80"/>
    <w:rsid w:val="00C359D1"/>
    <w:rsid w:val="00C36797"/>
    <w:rsid w:val="00C36ED6"/>
    <w:rsid w:val="00C407A1"/>
    <w:rsid w:val="00C40EA6"/>
    <w:rsid w:val="00C4203E"/>
    <w:rsid w:val="00C442DE"/>
    <w:rsid w:val="00C46C6C"/>
    <w:rsid w:val="00C46D5C"/>
    <w:rsid w:val="00C5471B"/>
    <w:rsid w:val="00C54AA2"/>
    <w:rsid w:val="00C5693D"/>
    <w:rsid w:val="00C57B84"/>
    <w:rsid w:val="00C60835"/>
    <w:rsid w:val="00C62B69"/>
    <w:rsid w:val="00C62E11"/>
    <w:rsid w:val="00C64C1A"/>
    <w:rsid w:val="00C711C9"/>
    <w:rsid w:val="00C722A1"/>
    <w:rsid w:val="00C73DD7"/>
    <w:rsid w:val="00C74873"/>
    <w:rsid w:val="00C77482"/>
    <w:rsid w:val="00C80D07"/>
    <w:rsid w:val="00C8343C"/>
    <w:rsid w:val="00C838BF"/>
    <w:rsid w:val="00C84810"/>
    <w:rsid w:val="00C84C52"/>
    <w:rsid w:val="00C857CB"/>
    <w:rsid w:val="00C85BF3"/>
    <w:rsid w:val="00C86835"/>
    <w:rsid w:val="00C8709C"/>
    <w:rsid w:val="00C8740F"/>
    <w:rsid w:val="00C87BC2"/>
    <w:rsid w:val="00C93776"/>
    <w:rsid w:val="00C962C4"/>
    <w:rsid w:val="00CA087E"/>
    <w:rsid w:val="00CA2A85"/>
    <w:rsid w:val="00CA54B8"/>
    <w:rsid w:val="00CA6832"/>
    <w:rsid w:val="00CB0660"/>
    <w:rsid w:val="00CB5401"/>
    <w:rsid w:val="00CB7EA3"/>
    <w:rsid w:val="00CC1404"/>
    <w:rsid w:val="00CC2377"/>
    <w:rsid w:val="00CC50AC"/>
    <w:rsid w:val="00CC7EC1"/>
    <w:rsid w:val="00CD4450"/>
    <w:rsid w:val="00CD4A5F"/>
    <w:rsid w:val="00CD507C"/>
    <w:rsid w:val="00CE20E8"/>
    <w:rsid w:val="00CE21C0"/>
    <w:rsid w:val="00CE2C3C"/>
    <w:rsid w:val="00CE3458"/>
    <w:rsid w:val="00CE4569"/>
    <w:rsid w:val="00CE692E"/>
    <w:rsid w:val="00CF0ED9"/>
    <w:rsid w:val="00CF4D75"/>
    <w:rsid w:val="00D02B48"/>
    <w:rsid w:val="00D044EB"/>
    <w:rsid w:val="00D06352"/>
    <w:rsid w:val="00D07048"/>
    <w:rsid w:val="00D1120A"/>
    <w:rsid w:val="00D125BE"/>
    <w:rsid w:val="00D13B12"/>
    <w:rsid w:val="00D16D38"/>
    <w:rsid w:val="00D202A4"/>
    <w:rsid w:val="00D2040D"/>
    <w:rsid w:val="00D22D16"/>
    <w:rsid w:val="00D24E5A"/>
    <w:rsid w:val="00D33D91"/>
    <w:rsid w:val="00D354A3"/>
    <w:rsid w:val="00D36EAA"/>
    <w:rsid w:val="00D40065"/>
    <w:rsid w:val="00D40368"/>
    <w:rsid w:val="00D41068"/>
    <w:rsid w:val="00D423EB"/>
    <w:rsid w:val="00D43EC9"/>
    <w:rsid w:val="00D4532D"/>
    <w:rsid w:val="00D5377C"/>
    <w:rsid w:val="00D555DA"/>
    <w:rsid w:val="00D570C0"/>
    <w:rsid w:val="00D57614"/>
    <w:rsid w:val="00D62BBC"/>
    <w:rsid w:val="00D62ED7"/>
    <w:rsid w:val="00D63003"/>
    <w:rsid w:val="00D64759"/>
    <w:rsid w:val="00D66C5B"/>
    <w:rsid w:val="00D77C16"/>
    <w:rsid w:val="00D81138"/>
    <w:rsid w:val="00D85591"/>
    <w:rsid w:val="00D9631D"/>
    <w:rsid w:val="00D96AB7"/>
    <w:rsid w:val="00DA0229"/>
    <w:rsid w:val="00DA11CA"/>
    <w:rsid w:val="00DA68AE"/>
    <w:rsid w:val="00DB0005"/>
    <w:rsid w:val="00DB01E1"/>
    <w:rsid w:val="00DB1128"/>
    <w:rsid w:val="00DB1A35"/>
    <w:rsid w:val="00DB21EA"/>
    <w:rsid w:val="00DB4B60"/>
    <w:rsid w:val="00DB7937"/>
    <w:rsid w:val="00DB7A44"/>
    <w:rsid w:val="00DC0915"/>
    <w:rsid w:val="00DC2D7B"/>
    <w:rsid w:val="00DC37E9"/>
    <w:rsid w:val="00DC7C50"/>
    <w:rsid w:val="00DD0F21"/>
    <w:rsid w:val="00DD1781"/>
    <w:rsid w:val="00DE21FC"/>
    <w:rsid w:val="00DE265F"/>
    <w:rsid w:val="00DE26CD"/>
    <w:rsid w:val="00DF0BD9"/>
    <w:rsid w:val="00DF1285"/>
    <w:rsid w:val="00DF18CF"/>
    <w:rsid w:val="00DF7A2C"/>
    <w:rsid w:val="00E010A1"/>
    <w:rsid w:val="00E07E50"/>
    <w:rsid w:val="00E109E6"/>
    <w:rsid w:val="00E11244"/>
    <w:rsid w:val="00E14B62"/>
    <w:rsid w:val="00E152FF"/>
    <w:rsid w:val="00E15353"/>
    <w:rsid w:val="00E16CAE"/>
    <w:rsid w:val="00E222C2"/>
    <w:rsid w:val="00E23C45"/>
    <w:rsid w:val="00E25DC7"/>
    <w:rsid w:val="00E26358"/>
    <w:rsid w:val="00E269E2"/>
    <w:rsid w:val="00E33146"/>
    <w:rsid w:val="00E33DC2"/>
    <w:rsid w:val="00E45C7E"/>
    <w:rsid w:val="00E515DB"/>
    <w:rsid w:val="00E5199B"/>
    <w:rsid w:val="00E51B65"/>
    <w:rsid w:val="00E52C80"/>
    <w:rsid w:val="00E530F5"/>
    <w:rsid w:val="00E546BF"/>
    <w:rsid w:val="00E54F7C"/>
    <w:rsid w:val="00E61A29"/>
    <w:rsid w:val="00E62453"/>
    <w:rsid w:val="00E634BF"/>
    <w:rsid w:val="00E65F00"/>
    <w:rsid w:val="00E674DD"/>
    <w:rsid w:val="00E67B22"/>
    <w:rsid w:val="00E7138D"/>
    <w:rsid w:val="00E72EA3"/>
    <w:rsid w:val="00E81323"/>
    <w:rsid w:val="00E845DD"/>
    <w:rsid w:val="00E85E3D"/>
    <w:rsid w:val="00E87300"/>
    <w:rsid w:val="00E916E3"/>
    <w:rsid w:val="00E929FB"/>
    <w:rsid w:val="00E92B40"/>
    <w:rsid w:val="00E95669"/>
    <w:rsid w:val="00E95E48"/>
    <w:rsid w:val="00E974ED"/>
    <w:rsid w:val="00E97595"/>
    <w:rsid w:val="00EA1022"/>
    <w:rsid w:val="00EA1FB3"/>
    <w:rsid w:val="00EA3636"/>
    <w:rsid w:val="00EA406E"/>
    <w:rsid w:val="00EA43AC"/>
    <w:rsid w:val="00EA52D3"/>
    <w:rsid w:val="00EA668B"/>
    <w:rsid w:val="00EA73CE"/>
    <w:rsid w:val="00EB0C73"/>
    <w:rsid w:val="00EB1FB6"/>
    <w:rsid w:val="00EB21A4"/>
    <w:rsid w:val="00EB2329"/>
    <w:rsid w:val="00EB2B0A"/>
    <w:rsid w:val="00EB4E24"/>
    <w:rsid w:val="00EB533D"/>
    <w:rsid w:val="00EB69BE"/>
    <w:rsid w:val="00EB7528"/>
    <w:rsid w:val="00EB782E"/>
    <w:rsid w:val="00EC4AA5"/>
    <w:rsid w:val="00EC5154"/>
    <w:rsid w:val="00EC587F"/>
    <w:rsid w:val="00EC767D"/>
    <w:rsid w:val="00ED043A"/>
    <w:rsid w:val="00ED2C6D"/>
    <w:rsid w:val="00ED3727"/>
    <w:rsid w:val="00ED3764"/>
    <w:rsid w:val="00ED3DDF"/>
    <w:rsid w:val="00ED3FF4"/>
    <w:rsid w:val="00ED50F4"/>
    <w:rsid w:val="00ED6337"/>
    <w:rsid w:val="00ED6885"/>
    <w:rsid w:val="00ED6BAD"/>
    <w:rsid w:val="00EE1C1A"/>
    <w:rsid w:val="00EE1ED0"/>
    <w:rsid w:val="00EE2613"/>
    <w:rsid w:val="00EE550A"/>
    <w:rsid w:val="00EE78CB"/>
    <w:rsid w:val="00EF0B43"/>
    <w:rsid w:val="00EF1E98"/>
    <w:rsid w:val="00EF2438"/>
    <w:rsid w:val="00EF2A8C"/>
    <w:rsid w:val="00EF4C17"/>
    <w:rsid w:val="00EF4F8A"/>
    <w:rsid w:val="00EF5820"/>
    <w:rsid w:val="00F0114C"/>
    <w:rsid w:val="00F01D2B"/>
    <w:rsid w:val="00F04BDB"/>
    <w:rsid w:val="00F1025A"/>
    <w:rsid w:val="00F12DF2"/>
    <w:rsid w:val="00F17083"/>
    <w:rsid w:val="00F21243"/>
    <w:rsid w:val="00F2297F"/>
    <w:rsid w:val="00F259B3"/>
    <w:rsid w:val="00F32945"/>
    <w:rsid w:val="00F32D6D"/>
    <w:rsid w:val="00F33B8A"/>
    <w:rsid w:val="00F34D1D"/>
    <w:rsid w:val="00F35161"/>
    <w:rsid w:val="00F35EDC"/>
    <w:rsid w:val="00F37035"/>
    <w:rsid w:val="00F37F74"/>
    <w:rsid w:val="00F4013F"/>
    <w:rsid w:val="00F40C9D"/>
    <w:rsid w:val="00F40FD7"/>
    <w:rsid w:val="00F55242"/>
    <w:rsid w:val="00F570AB"/>
    <w:rsid w:val="00F573DB"/>
    <w:rsid w:val="00F61AAA"/>
    <w:rsid w:val="00F62822"/>
    <w:rsid w:val="00F62916"/>
    <w:rsid w:val="00F63D9A"/>
    <w:rsid w:val="00F64488"/>
    <w:rsid w:val="00F659A3"/>
    <w:rsid w:val="00F67A47"/>
    <w:rsid w:val="00F7417F"/>
    <w:rsid w:val="00F76B23"/>
    <w:rsid w:val="00F773D8"/>
    <w:rsid w:val="00F803D9"/>
    <w:rsid w:val="00F846D8"/>
    <w:rsid w:val="00F96C08"/>
    <w:rsid w:val="00F97182"/>
    <w:rsid w:val="00F97B94"/>
    <w:rsid w:val="00FA02D2"/>
    <w:rsid w:val="00FA0413"/>
    <w:rsid w:val="00FA0D6A"/>
    <w:rsid w:val="00FA1068"/>
    <w:rsid w:val="00FA3769"/>
    <w:rsid w:val="00FA4CE3"/>
    <w:rsid w:val="00FB12F1"/>
    <w:rsid w:val="00FB2C23"/>
    <w:rsid w:val="00FB3549"/>
    <w:rsid w:val="00FB3CD4"/>
    <w:rsid w:val="00FB6217"/>
    <w:rsid w:val="00FB6E6E"/>
    <w:rsid w:val="00FB743C"/>
    <w:rsid w:val="00FC254A"/>
    <w:rsid w:val="00FC6349"/>
    <w:rsid w:val="00FC6E8D"/>
    <w:rsid w:val="00FD307B"/>
    <w:rsid w:val="00FD4CB1"/>
    <w:rsid w:val="00FE04A2"/>
    <w:rsid w:val="00FE3A4F"/>
    <w:rsid w:val="00FE4A0D"/>
    <w:rsid w:val="00FE687D"/>
    <w:rsid w:val="00FE68E4"/>
    <w:rsid w:val="00FF2764"/>
    <w:rsid w:val="00FF34A3"/>
    <w:rsid w:val="00FF357F"/>
    <w:rsid w:val="00FF3ECF"/>
    <w:rsid w:val="00FF57B1"/>
    <w:rsid w:val="00FF5E08"/>
    <w:rsid w:val="00FF6953"/>
    <w:rsid w:val="00FF7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E2E52"/>
  <w15:docId w15:val="{BC302C62-46C5-4D5C-9FA0-9CC1E2781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tabs>
        <w:tab w:val="clear" w:pos="851"/>
        <w:tab w:val="num" w:pos="360"/>
      </w:tabs>
      <w:spacing w:before="80"/>
      <w:ind w:left="0" w:right="369" w:firstLine="0"/>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link w:val="FooterChar"/>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clear" w:pos="720"/>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paragraph" w:styleId="ListParagraph">
    <w:name w:val="List Paragraph"/>
    <w:basedOn w:val="Normal"/>
    <w:uiPriority w:val="34"/>
    <w:qFormat/>
    <w:rsid w:val="00EC587F"/>
    <w:pPr>
      <w:ind w:left="720"/>
      <w:contextualSpacing/>
    </w:pPr>
  </w:style>
  <w:style w:type="character" w:customStyle="1" w:styleId="Style1Char">
    <w:name w:val="Style1 Char"/>
    <w:basedOn w:val="DefaultParagraphFont"/>
    <w:link w:val="Style1"/>
    <w:locked/>
    <w:rsid w:val="004E3E9E"/>
    <w:rPr>
      <w:rFonts w:ascii="Verdana" w:hAnsi="Verdana"/>
      <w:color w:val="000000"/>
      <w:kern w:val="28"/>
      <w:sz w:val="22"/>
    </w:rPr>
  </w:style>
  <w:style w:type="paragraph" w:styleId="NormalWeb">
    <w:name w:val="Normal (Web)"/>
    <w:basedOn w:val="Normal"/>
    <w:uiPriority w:val="99"/>
    <w:semiHidden/>
    <w:unhideWhenUsed/>
    <w:rsid w:val="00C46C6C"/>
    <w:pPr>
      <w:spacing w:before="100" w:beforeAutospacing="1" w:after="100" w:afterAutospacing="1"/>
    </w:pPr>
    <w:rPr>
      <w:rFonts w:ascii="Times New Roman" w:hAnsi="Times New Roman"/>
      <w:sz w:val="24"/>
      <w:szCs w:val="24"/>
    </w:rPr>
  </w:style>
  <w:style w:type="character" w:styleId="FootnoteReference">
    <w:name w:val="footnote reference"/>
    <w:basedOn w:val="DefaultParagraphFont"/>
    <w:semiHidden/>
    <w:unhideWhenUsed/>
    <w:rsid w:val="00A07EFB"/>
    <w:rPr>
      <w:vertAlign w:val="superscript"/>
    </w:rPr>
  </w:style>
  <w:style w:type="numbering" w:customStyle="1" w:styleId="StylesList1">
    <w:name w:val="StylesList1"/>
    <w:uiPriority w:val="99"/>
    <w:rsid w:val="007E225F"/>
  </w:style>
  <w:style w:type="character" w:customStyle="1" w:styleId="FooterChar">
    <w:name w:val="Footer Char"/>
    <w:basedOn w:val="DefaultParagraphFont"/>
    <w:link w:val="Footer"/>
    <w:rsid w:val="00C86835"/>
    <w:rPr>
      <w:rFonts w:ascii="Verdana" w:hAnsi="Verdana"/>
      <w:sz w:val="18"/>
    </w:rPr>
  </w:style>
  <w:style w:type="paragraph" w:customStyle="1" w:styleId="Default">
    <w:name w:val="Default"/>
    <w:rsid w:val="007337BE"/>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972071">
      <w:bodyDiv w:val="1"/>
      <w:marLeft w:val="0"/>
      <w:marRight w:val="0"/>
      <w:marTop w:val="0"/>
      <w:marBottom w:val="0"/>
      <w:divBdr>
        <w:top w:val="none" w:sz="0" w:space="0" w:color="auto"/>
        <w:left w:val="none" w:sz="0" w:space="0" w:color="auto"/>
        <w:bottom w:val="none" w:sz="0" w:space="0" w:color="auto"/>
        <w:right w:val="none" w:sz="0" w:space="0" w:color="auto"/>
      </w:divBdr>
    </w:div>
    <w:div w:id="603533820">
      <w:bodyDiv w:val="1"/>
      <w:marLeft w:val="0"/>
      <w:marRight w:val="0"/>
      <w:marTop w:val="0"/>
      <w:marBottom w:val="0"/>
      <w:divBdr>
        <w:top w:val="none" w:sz="0" w:space="0" w:color="auto"/>
        <w:left w:val="none" w:sz="0" w:space="0" w:color="auto"/>
        <w:bottom w:val="none" w:sz="0" w:space="0" w:color="auto"/>
        <w:right w:val="none" w:sz="0" w:space="0" w:color="auto"/>
      </w:divBdr>
    </w:div>
    <w:div w:id="814371422">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36363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8270c081-d9f3-48ae-83c7-c2320a8ca25c"/>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1a6d4e-846b-4045-8024-24f3590889ec">
      <Terms xmlns="http://schemas.microsoft.com/office/infopath/2007/PartnerControls"/>
    </lcf76f155ced4ddcb4097134ff3c332f>
    <TaxCatchAll xmlns="9a4cad7d-cde0-4c4b-9900-a6ca365b2969" xsi:nil="true"/>
    <NUMBER xmlns="171a6d4e-846b-4045-8024-24f3590889e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32DE89-3356-41BD-85F7-3801E20C7E21}">
  <ds:schemaRefs>
    <ds:schemaRef ds:uri="http://schemas.openxmlformats.org/officeDocument/2006/bibliography"/>
  </ds:schemaRefs>
</ds:datastoreItem>
</file>

<file path=customXml/itemProps2.xml><?xml version="1.0" encoding="utf-8"?>
<ds:datastoreItem xmlns:ds="http://schemas.openxmlformats.org/officeDocument/2006/customXml" ds:itemID="{00133120-663B-4571-BAC6-F60AD9416878}">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EBEB210A-D297-4027-A771-3EF24B66F7FF}">
  <ds:schemaRefs>
    <ds:schemaRef ds:uri="http://schemas.microsoft.com/office/2006/metadata/properties"/>
    <ds:schemaRef ds:uri="http://schemas.microsoft.com/office/infopath/2007/PartnerControls"/>
    <ds:schemaRef ds:uri="27881762-7f79-44fb-88a0-e9d753a66918"/>
    <ds:schemaRef ds:uri="d825e536-7637-490e-ba97-afee1efa6b76"/>
  </ds:schemaRefs>
</ds:datastoreItem>
</file>

<file path=customXml/itemProps4.xml><?xml version="1.0" encoding="utf-8"?>
<ds:datastoreItem xmlns:ds="http://schemas.openxmlformats.org/officeDocument/2006/customXml" ds:itemID="{BFBEA5A3-3CDF-4D8B-9472-DDD89324E566}"/>
</file>

<file path=customXml/itemProps5.xml><?xml version="1.0" encoding="utf-8"?>
<ds:datastoreItem xmlns:ds="http://schemas.openxmlformats.org/officeDocument/2006/customXml" ds:itemID="{71576F1F-A9F2-4556-A293-0AE569E91E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Decisions</Template>
  <TotalTime>2</TotalTime>
  <Pages>6</Pages>
  <Words>2014</Words>
  <Characters>11484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13472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Claire Tregembo</dc:creator>
  <cp:lastModifiedBy>Oliver O'Flaherty</cp:lastModifiedBy>
  <cp:revision>3</cp:revision>
  <cp:lastPrinted>2013-05-29T14:27:00Z</cp:lastPrinted>
  <dcterms:created xsi:type="dcterms:W3CDTF">2026-08-10T08:26:00Z</dcterms:created>
  <dcterms:modified xsi:type="dcterms:W3CDTF">2026-08-10T08:27:00Z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DRDSDocumentType">
    <vt:lpwstr>Order Decision</vt:lpwstr>
  </property>
  <property fmtid="{D5CDD505-2E9C-101B-9397-08002B2CF9AE}" pid="8" name="DRDSLanguage">
    <vt:lpwstr>English</vt:lpwstr>
  </property>
  <property fmtid="{D5CDD505-2E9C-101B-9397-08002B2CF9AE}" pid="9" name="DRDSShortForm">
    <vt:lpwstr>No</vt:lpwstr>
  </property>
  <property fmtid="{D5CDD505-2E9C-101B-9397-08002B2CF9AE}" pid="10" name="bjDocumentSecurityLabel">
    <vt:lpwstr>No Marking</vt:lpwstr>
  </property>
  <property fmtid="{D5CDD505-2E9C-101B-9397-08002B2CF9AE}" pid="11" name="ContentTypeId">
    <vt:lpwstr>0x0101002AA54CDEF871A647AC44520C841F1B03</vt:lpwstr>
  </property>
  <property fmtid="{D5CDD505-2E9C-101B-9397-08002B2CF9AE}" pid="12" name="GrammarlyDocumentId">
    <vt:lpwstr>4917f550af8b152af7cac47dcf086ca36685473d31876066972fccd221ea893b</vt:lpwstr>
  </property>
</Properties>
</file>