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FC18" w14:textId="0FFBA749" w:rsidR="0086358E" w:rsidRDefault="0086358E" w:rsidP="000B0589">
      <w:pPr>
        <w:spacing w:before="60" w:after="60"/>
      </w:pPr>
      <w:r w:rsidRPr="00370DB7">
        <w:rPr>
          <w:noProof/>
        </w:rPr>
        <w:drawing>
          <wp:inline distT="0" distB="0" distL="0" distR="0" wp14:anchorId="444D464E" wp14:editId="26B599B5">
            <wp:extent cx="3400425" cy="500440"/>
            <wp:effectExtent l="0" t="0" r="0" b="0"/>
            <wp:docPr id="189970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1578" name=""/>
                    <pic:cNvPicPr/>
                  </pic:nvPicPr>
                  <pic:blipFill>
                    <a:blip r:embed="rId12"/>
                    <a:stretch>
                      <a:fillRect/>
                    </a:stretch>
                  </pic:blipFill>
                  <pic:spPr>
                    <a:xfrm>
                      <a:off x="0" y="0"/>
                      <a:ext cx="3531480" cy="519727"/>
                    </a:xfrm>
                    <a:prstGeom prst="rect">
                      <a:avLst/>
                    </a:prstGeom>
                  </pic:spPr>
                </pic:pic>
              </a:graphicData>
            </a:graphic>
          </wp:inline>
        </w:drawing>
      </w:r>
    </w:p>
    <w:tbl>
      <w:tblPr>
        <w:tblpPr w:leftFromText="180" w:rightFromText="180" w:vertAnchor="text" w:horzAnchor="margin" w:tblpY="119"/>
        <w:tblW w:w="9038" w:type="dxa"/>
        <w:tblBorders>
          <w:top w:val="single" w:sz="4" w:space="0" w:color="000000"/>
          <w:bottom w:val="single" w:sz="4" w:space="0" w:color="000000"/>
        </w:tblBorders>
        <w:tblLayout w:type="fixed"/>
        <w:tblLook w:val="0000" w:firstRow="0" w:lastRow="0" w:firstColumn="0" w:lastColumn="0" w:noHBand="0" w:noVBand="0"/>
      </w:tblPr>
      <w:tblGrid>
        <w:gridCol w:w="9038"/>
      </w:tblGrid>
      <w:tr w:rsidR="0086358E" w:rsidRPr="000B05F5" w14:paraId="36E3A2B5" w14:textId="77777777" w:rsidTr="0086358E">
        <w:trPr>
          <w:cantSplit/>
          <w:trHeight w:val="23"/>
        </w:trPr>
        <w:tc>
          <w:tcPr>
            <w:tcW w:w="9038" w:type="dxa"/>
          </w:tcPr>
          <w:p w14:paraId="36E2D3C9" w14:textId="77777777" w:rsidR="0086358E" w:rsidRPr="000B05F5" w:rsidRDefault="0086358E" w:rsidP="0086358E">
            <w:pPr>
              <w:spacing w:before="120"/>
              <w:ind w:left="-108" w:right="34"/>
              <w:rPr>
                <w:rFonts w:ascii="Arial" w:hAnsi="Arial" w:cs="Arial"/>
                <w:b/>
                <w:color w:val="000000"/>
                <w:sz w:val="40"/>
                <w:szCs w:val="40"/>
              </w:rPr>
            </w:pPr>
            <w:r w:rsidRPr="000B05F5">
              <w:rPr>
                <w:rFonts w:ascii="Arial" w:hAnsi="Arial" w:cs="Arial"/>
                <w:b/>
                <w:color w:val="000000"/>
                <w:sz w:val="40"/>
                <w:szCs w:val="40"/>
              </w:rPr>
              <w:t>Order Decision</w:t>
            </w:r>
          </w:p>
        </w:tc>
      </w:tr>
      <w:tr w:rsidR="0086358E" w:rsidRPr="000B05F5" w14:paraId="6B2A3473" w14:textId="77777777" w:rsidTr="0086358E">
        <w:trPr>
          <w:cantSplit/>
          <w:trHeight w:val="23"/>
        </w:trPr>
        <w:tc>
          <w:tcPr>
            <w:tcW w:w="9038" w:type="dxa"/>
            <w:vAlign w:val="center"/>
          </w:tcPr>
          <w:p w14:paraId="55E5C7AE" w14:textId="77777777" w:rsidR="0086358E" w:rsidRPr="00A842F3" w:rsidRDefault="0086358E" w:rsidP="0086358E">
            <w:pPr>
              <w:spacing w:before="60"/>
              <w:ind w:left="-108" w:right="34"/>
              <w:rPr>
                <w:rFonts w:ascii="Arial" w:hAnsi="Arial" w:cs="Arial"/>
                <w:color w:val="000000"/>
                <w:sz w:val="24"/>
                <w:szCs w:val="24"/>
              </w:rPr>
            </w:pPr>
            <w:r>
              <w:rPr>
                <w:rFonts w:ascii="Arial" w:hAnsi="Arial" w:cs="Arial"/>
                <w:color w:val="000000"/>
                <w:sz w:val="24"/>
                <w:szCs w:val="24"/>
              </w:rPr>
              <w:t>Hearing opened on 24 March 2026</w:t>
            </w:r>
          </w:p>
        </w:tc>
      </w:tr>
      <w:tr w:rsidR="0086358E" w:rsidRPr="000B05F5" w14:paraId="0ADB4D7C" w14:textId="77777777" w:rsidTr="0086358E">
        <w:trPr>
          <w:cantSplit/>
          <w:trHeight w:val="23"/>
        </w:trPr>
        <w:tc>
          <w:tcPr>
            <w:tcW w:w="9038" w:type="dxa"/>
          </w:tcPr>
          <w:p w14:paraId="4D2B229A" w14:textId="77777777" w:rsidR="0086358E" w:rsidRPr="00A842F3" w:rsidRDefault="0086358E" w:rsidP="0086358E">
            <w:pPr>
              <w:spacing w:before="180"/>
              <w:ind w:left="-108" w:right="34"/>
              <w:rPr>
                <w:rFonts w:ascii="Arial" w:hAnsi="Arial" w:cs="Arial"/>
                <w:b/>
                <w:color w:val="000000"/>
                <w:sz w:val="24"/>
                <w:szCs w:val="24"/>
              </w:rPr>
            </w:pPr>
            <w:r w:rsidRPr="00A842F3">
              <w:rPr>
                <w:rFonts w:ascii="Arial" w:hAnsi="Arial" w:cs="Arial"/>
                <w:b/>
                <w:color w:val="000000"/>
                <w:sz w:val="24"/>
                <w:szCs w:val="24"/>
              </w:rPr>
              <w:t>by Nigel Farthing LLB</w:t>
            </w:r>
          </w:p>
        </w:tc>
      </w:tr>
      <w:tr w:rsidR="0086358E" w:rsidRPr="000B05F5" w14:paraId="78DDBE61" w14:textId="77777777" w:rsidTr="0086358E">
        <w:trPr>
          <w:cantSplit/>
          <w:trHeight w:val="23"/>
        </w:trPr>
        <w:tc>
          <w:tcPr>
            <w:tcW w:w="9038" w:type="dxa"/>
          </w:tcPr>
          <w:p w14:paraId="1A3831DE" w14:textId="77777777" w:rsidR="0086358E" w:rsidRPr="000B05F5" w:rsidRDefault="0086358E" w:rsidP="0086358E">
            <w:pPr>
              <w:spacing w:before="120"/>
              <w:ind w:left="-108" w:right="34"/>
              <w:rPr>
                <w:rFonts w:ascii="Arial" w:hAnsi="Arial" w:cs="Arial"/>
                <w:b/>
                <w:color w:val="000000"/>
                <w:sz w:val="16"/>
                <w:szCs w:val="16"/>
              </w:rPr>
            </w:pPr>
            <w:r w:rsidRPr="000B05F5">
              <w:rPr>
                <w:rFonts w:ascii="Arial" w:hAnsi="Arial" w:cs="Arial"/>
                <w:b/>
                <w:color w:val="000000"/>
                <w:sz w:val="16"/>
                <w:szCs w:val="16"/>
              </w:rPr>
              <w:t>An Inspector appointed by the Secretary of State for Environment, Food and Rural Affairs</w:t>
            </w:r>
          </w:p>
        </w:tc>
      </w:tr>
      <w:tr w:rsidR="0086358E" w:rsidRPr="000B05F5" w14:paraId="649BB8D6" w14:textId="77777777" w:rsidTr="0086358E">
        <w:trPr>
          <w:cantSplit/>
          <w:trHeight w:val="23"/>
        </w:trPr>
        <w:tc>
          <w:tcPr>
            <w:tcW w:w="9038" w:type="dxa"/>
          </w:tcPr>
          <w:p w14:paraId="6DDD79EF" w14:textId="23191D33" w:rsidR="0086358E" w:rsidRPr="000B05F5" w:rsidRDefault="0086358E" w:rsidP="0086358E">
            <w:pPr>
              <w:spacing w:before="120"/>
              <w:ind w:left="-108" w:right="176"/>
              <w:rPr>
                <w:rFonts w:ascii="Arial" w:hAnsi="Arial" w:cs="Arial"/>
                <w:b/>
                <w:color w:val="000000"/>
                <w:sz w:val="16"/>
                <w:szCs w:val="16"/>
              </w:rPr>
            </w:pPr>
            <w:r w:rsidRPr="000B05F5">
              <w:rPr>
                <w:rFonts w:ascii="Arial" w:hAnsi="Arial" w:cs="Arial"/>
                <w:b/>
                <w:color w:val="000000"/>
                <w:sz w:val="16"/>
                <w:szCs w:val="16"/>
              </w:rPr>
              <w:t>Decision date:</w:t>
            </w:r>
            <w:r>
              <w:rPr>
                <w:rFonts w:ascii="Arial" w:hAnsi="Arial" w:cs="Arial"/>
                <w:b/>
                <w:color w:val="000000"/>
                <w:sz w:val="16"/>
                <w:szCs w:val="16"/>
              </w:rPr>
              <w:t xml:space="preserve"> </w:t>
            </w:r>
            <w:r w:rsidR="00C1112E">
              <w:rPr>
                <w:rFonts w:ascii="Arial" w:hAnsi="Arial" w:cs="Arial"/>
                <w:b/>
                <w:color w:val="000000"/>
                <w:sz w:val="16"/>
                <w:szCs w:val="16"/>
              </w:rPr>
              <w:t>19 May 2026</w:t>
            </w:r>
          </w:p>
        </w:tc>
      </w:tr>
    </w:tbl>
    <w:p w14:paraId="10206CA8" w14:textId="77777777" w:rsidR="00D64F9C" w:rsidRPr="00202C13" w:rsidRDefault="00D64F9C" w:rsidP="000B0589">
      <w:pPr>
        <w:rPr>
          <w:rFonts w:ascii="Arial" w:hAnsi="Arial" w:cs="Arial"/>
          <w:sz w:val="12"/>
          <w:szCs w:val="10"/>
        </w:rPr>
      </w:pPr>
      <w:bookmarkStart w:id="0" w:name="bmkTable00"/>
      <w:bookmarkEnd w:id="0"/>
    </w:p>
    <w:tbl>
      <w:tblPr>
        <w:tblW w:w="9174" w:type="dxa"/>
        <w:tblInd w:w="-108" w:type="dxa"/>
        <w:tblLayout w:type="fixed"/>
        <w:tblLook w:val="0000" w:firstRow="0" w:lastRow="0" w:firstColumn="0" w:lastColumn="0" w:noHBand="0" w:noVBand="0"/>
      </w:tblPr>
      <w:tblGrid>
        <w:gridCol w:w="9174"/>
      </w:tblGrid>
      <w:tr w:rsidR="00D64F9C" w:rsidRPr="000B05F5" w14:paraId="6C4FB928" w14:textId="77777777" w:rsidTr="00202C13">
        <w:trPr>
          <w:trHeight w:val="341"/>
        </w:trPr>
        <w:tc>
          <w:tcPr>
            <w:tcW w:w="9174" w:type="dxa"/>
          </w:tcPr>
          <w:p w14:paraId="47CBB0F0" w14:textId="256A02F0" w:rsidR="00D64F9C" w:rsidRPr="000B05F5" w:rsidRDefault="00D64F9C" w:rsidP="00D64F9C">
            <w:pPr>
              <w:spacing w:after="60"/>
              <w:rPr>
                <w:rFonts w:ascii="Arial" w:hAnsi="Arial" w:cs="Arial"/>
                <w:b/>
                <w:color w:val="000000"/>
              </w:rPr>
            </w:pPr>
            <w:r w:rsidRPr="000B05F5">
              <w:rPr>
                <w:rFonts w:ascii="Arial" w:hAnsi="Arial" w:cs="Arial"/>
                <w:b/>
                <w:color w:val="000000"/>
              </w:rPr>
              <w:t xml:space="preserve">Order Ref: </w:t>
            </w:r>
            <w:r w:rsidR="00972423" w:rsidRPr="000B05F5">
              <w:rPr>
                <w:rFonts w:ascii="Arial" w:hAnsi="Arial" w:cs="Arial"/>
                <w:b/>
                <w:color w:val="000000"/>
              </w:rPr>
              <w:t>ROW/3</w:t>
            </w:r>
            <w:r w:rsidR="008B4E0F">
              <w:rPr>
                <w:rFonts w:ascii="Arial" w:hAnsi="Arial" w:cs="Arial"/>
                <w:b/>
                <w:color w:val="000000"/>
              </w:rPr>
              <w:t>3</w:t>
            </w:r>
            <w:r w:rsidR="00EA73EF">
              <w:rPr>
                <w:rFonts w:ascii="Arial" w:hAnsi="Arial" w:cs="Arial"/>
                <w:b/>
                <w:color w:val="000000"/>
              </w:rPr>
              <w:t>49755</w:t>
            </w:r>
          </w:p>
        </w:tc>
      </w:tr>
      <w:tr w:rsidR="00D64F9C" w:rsidRPr="000B05F5" w14:paraId="74EE164D" w14:textId="77777777" w:rsidTr="00202C13">
        <w:trPr>
          <w:trHeight w:val="682"/>
        </w:trPr>
        <w:tc>
          <w:tcPr>
            <w:tcW w:w="9174" w:type="dxa"/>
          </w:tcPr>
          <w:p w14:paraId="713E0FB9" w14:textId="64C13949" w:rsidR="00D64F9C" w:rsidRPr="003B5B52" w:rsidRDefault="00D64F9C" w:rsidP="00D64F9C">
            <w:pPr>
              <w:pStyle w:val="TBullet"/>
              <w:rPr>
                <w:rFonts w:ascii="Arial" w:hAnsi="Arial" w:cs="Arial"/>
                <w:sz w:val="18"/>
                <w:szCs w:val="18"/>
              </w:rPr>
            </w:pPr>
            <w:r w:rsidRPr="003B5B52">
              <w:rPr>
                <w:rFonts w:ascii="Arial" w:hAnsi="Arial" w:cs="Arial"/>
                <w:sz w:val="18"/>
                <w:szCs w:val="18"/>
              </w:rPr>
              <w:t xml:space="preserve">This Order </w:t>
            </w:r>
            <w:proofErr w:type="gramStart"/>
            <w:r w:rsidRPr="003B5B52">
              <w:rPr>
                <w:rFonts w:ascii="Arial" w:hAnsi="Arial" w:cs="Arial"/>
                <w:sz w:val="18"/>
                <w:szCs w:val="18"/>
              </w:rPr>
              <w:t>is made</w:t>
            </w:r>
            <w:proofErr w:type="gramEnd"/>
            <w:r w:rsidRPr="003B5B52">
              <w:rPr>
                <w:rFonts w:ascii="Arial" w:hAnsi="Arial" w:cs="Arial"/>
                <w:sz w:val="18"/>
                <w:szCs w:val="18"/>
              </w:rPr>
              <w:t xml:space="preserve"> under Section 53(2)(b) of the Wildlife and Countryside Act 1981 (the 1981 Act) and is known as</w:t>
            </w:r>
            <w:r w:rsidR="00972423" w:rsidRPr="003B5B52">
              <w:rPr>
                <w:rFonts w:ascii="Arial" w:hAnsi="Arial" w:cs="Arial"/>
                <w:sz w:val="18"/>
                <w:szCs w:val="18"/>
              </w:rPr>
              <w:t xml:space="preserve"> </w:t>
            </w:r>
            <w:r w:rsidR="00DC6CCE">
              <w:rPr>
                <w:rFonts w:ascii="Arial" w:hAnsi="Arial" w:cs="Arial"/>
                <w:sz w:val="18"/>
                <w:szCs w:val="18"/>
              </w:rPr>
              <w:t>Th</w:t>
            </w:r>
            <w:r w:rsidR="006B0F6E">
              <w:rPr>
                <w:rFonts w:ascii="Arial" w:hAnsi="Arial" w:cs="Arial"/>
                <w:sz w:val="18"/>
                <w:szCs w:val="18"/>
              </w:rPr>
              <w:t xml:space="preserve">e </w:t>
            </w:r>
            <w:r w:rsidR="00421449">
              <w:rPr>
                <w:rFonts w:ascii="Arial" w:hAnsi="Arial" w:cs="Arial"/>
                <w:sz w:val="18"/>
                <w:szCs w:val="18"/>
              </w:rPr>
              <w:t xml:space="preserve">Buckinghamshire Council (Public Footpath between </w:t>
            </w:r>
            <w:r w:rsidR="00C54429">
              <w:rPr>
                <w:rFonts w:ascii="Arial" w:hAnsi="Arial" w:cs="Arial"/>
                <w:sz w:val="18"/>
                <w:szCs w:val="18"/>
              </w:rPr>
              <w:t>Public Footpath No. 81 and North Mill Lane, Parish of Bledlow-cum-</w:t>
            </w:r>
            <w:proofErr w:type="spellStart"/>
            <w:r w:rsidR="00C54429">
              <w:rPr>
                <w:rFonts w:ascii="Arial" w:hAnsi="Arial" w:cs="Arial"/>
                <w:sz w:val="18"/>
                <w:szCs w:val="18"/>
              </w:rPr>
              <w:t>Saunderton</w:t>
            </w:r>
            <w:proofErr w:type="spellEnd"/>
            <w:r w:rsidR="00E964C7">
              <w:rPr>
                <w:rFonts w:ascii="Arial" w:hAnsi="Arial" w:cs="Arial"/>
                <w:sz w:val="18"/>
                <w:szCs w:val="18"/>
              </w:rPr>
              <w:t>)</w:t>
            </w:r>
            <w:r w:rsidR="00660B39">
              <w:rPr>
                <w:rFonts w:ascii="Arial" w:hAnsi="Arial" w:cs="Arial"/>
                <w:sz w:val="18"/>
                <w:szCs w:val="18"/>
              </w:rPr>
              <w:t xml:space="preserve"> </w:t>
            </w:r>
            <w:r w:rsidR="007535BF">
              <w:rPr>
                <w:rFonts w:ascii="Arial" w:hAnsi="Arial" w:cs="Arial"/>
                <w:sz w:val="18"/>
                <w:szCs w:val="18"/>
              </w:rPr>
              <w:t>Definitive Map</w:t>
            </w:r>
            <w:r w:rsidR="002F1257">
              <w:rPr>
                <w:rFonts w:ascii="Arial" w:hAnsi="Arial" w:cs="Arial"/>
                <w:sz w:val="18"/>
                <w:szCs w:val="18"/>
              </w:rPr>
              <w:t xml:space="preserve"> </w:t>
            </w:r>
            <w:r w:rsidR="00972423" w:rsidRPr="003B5B52">
              <w:rPr>
                <w:rFonts w:ascii="Arial" w:hAnsi="Arial" w:cs="Arial"/>
                <w:sz w:val="18"/>
                <w:szCs w:val="18"/>
              </w:rPr>
              <w:t>Modification Order 20</w:t>
            </w:r>
            <w:r w:rsidR="00D75E2C">
              <w:rPr>
                <w:rFonts w:ascii="Arial" w:hAnsi="Arial" w:cs="Arial"/>
                <w:sz w:val="18"/>
                <w:szCs w:val="18"/>
              </w:rPr>
              <w:t>2</w:t>
            </w:r>
            <w:r w:rsidR="00660B39">
              <w:rPr>
                <w:rFonts w:ascii="Arial" w:hAnsi="Arial" w:cs="Arial"/>
                <w:sz w:val="18"/>
                <w:szCs w:val="18"/>
              </w:rPr>
              <w:t>3</w:t>
            </w:r>
            <w:r w:rsidRPr="003B5B52">
              <w:rPr>
                <w:rFonts w:ascii="Arial" w:hAnsi="Arial" w:cs="Arial"/>
                <w:sz w:val="18"/>
                <w:szCs w:val="18"/>
              </w:rPr>
              <w:t>.</w:t>
            </w:r>
          </w:p>
        </w:tc>
      </w:tr>
      <w:tr w:rsidR="00D64F9C" w:rsidRPr="000B05F5" w14:paraId="4F35EB54" w14:textId="77777777" w:rsidTr="00202C13">
        <w:trPr>
          <w:trHeight w:val="454"/>
        </w:trPr>
        <w:tc>
          <w:tcPr>
            <w:tcW w:w="9174" w:type="dxa"/>
          </w:tcPr>
          <w:p w14:paraId="6B2395C7" w14:textId="3C59B95E" w:rsidR="00D64F9C" w:rsidRPr="003B5B52" w:rsidRDefault="00D64F9C" w:rsidP="00D64F9C">
            <w:pPr>
              <w:pStyle w:val="TBullet"/>
              <w:rPr>
                <w:rFonts w:ascii="Arial" w:hAnsi="Arial" w:cs="Arial"/>
                <w:sz w:val="18"/>
                <w:szCs w:val="18"/>
              </w:rPr>
            </w:pPr>
            <w:r w:rsidRPr="003B5B52">
              <w:rPr>
                <w:rFonts w:ascii="Arial" w:hAnsi="Arial" w:cs="Arial"/>
                <w:sz w:val="18"/>
                <w:szCs w:val="18"/>
              </w:rPr>
              <w:t xml:space="preserve">The Order </w:t>
            </w:r>
            <w:proofErr w:type="gramStart"/>
            <w:r w:rsidRPr="003B5B52">
              <w:rPr>
                <w:rFonts w:ascii="Arial" w:hAnsi="Arial" w:cs="Arial"/>
                <w:sz w:val="18"/>
                <w:szCs w:val="18"/>
              </w:rPr>
              <w:t>is dated</w:t>
            </w:r>
            <w:proofErr w:type="gramEnd"/>
            <w:r w:rsidR="00E964C7">
              <w:rPr>
                <w:rFonts w:ascii="Arial" w:hAnsi="Arial" w:cs="Arial"/>
                <w:sz w:val="18"/>
                <w:szCs w:val="18"/>
              </w:rPr>
              <w:t xml:space="preserve"> 14 June</w:t>
            </w:r>
            <w:r w:rsidR="00DE2896">
              <w:rPr>
                <w:rFonts w:ascii="Arial" w:hAnsi="Arial" w:cs="Arial"/>
                <w:sz w:val="18"/>
                <w:szCs w:val="18"/>
              </w:rPr>
              <w:t xml:space="preserve"> 202</w:t>
            </w:r>
            <w:r w:rsidR="00EC0921">
              <w:rPr>
                <w:rFonts w:ascii="Arial" w:hAnsi="Arial" w:cs="Arial"/>
                <w:sz w:val="18"/>
                <w:szCs w:val="18"/>
              </w:rPr>
              <w:t>3</w:t>
            </w:r>
            <w:r w:rsidRPr="003B5B52">
              <w:rPr>
                <w:rFonts w:ascii="Arial" w:hAnsi="Arial" w:cs="Arial"/>
                <w:sz w:val="18"/>
                <w:szCs w:val="18"/>
              </w:rPr>
              <w:t xml:space="preserve"> and proposes to modify the Definitive Map and Statement </w:t>
            </w:r>
            <w:r w:rsidR="00DC36D5">
              <w:rPr>
                <w:rFonts w:ascii="Arial" w:hAnsi="Arial" w:cs="Arial"/>
                <w:sz w:val="18"/>
                <w:szCs w:val="18"/>
              </w:rPr>
              <w:t xml:space="preserve">(DMS) </w:t>
            </w:r>
            <w:r w:rsidRPr="003B5B52">
              <w:rPr>
                <w:rFonts w:ascii="Arial" w:hAnsi="Arial" w:cs="Arial"/>
                <w:sz w:val="18"/>
                <w:szCs w:val="18"/>
              </w:rPr>
              <w:t>for the area by</w:t>
            </w:r>
            <w:r w:rsidR="000E0585" w:rsidRPr="003B5B52">
              <w:rPr>
                <w:rFonts w:ascii="Arial" w:hAnsi="Arial" w:cs="Arial"/>
                <w:sz w:val="18"/>
                <w:szCs w:val="18"/>
              </w:rPr>
              <w:t xml:space="preserve"> adding </w:t>
            </w:r>
            <w:r w:rsidR="004C50F9">
              <w:rPr>
                <w:rFonts w:ascii="Arial" w:hAnsi="Arial" w:cs="Arial"/>
                <w:sz w:val="18"/>
                <w:szCs w:val="18"/>
              </w:rPr>
              <w:t xml:space="preserve">a footpath </w:t>
            </w:r>
            <w:r w:rsidRPr="003B5B52">
              <w:rPr>
                <w:rFonts w:ascii="Arial" w:hAnsi="Arial" w:cs="Arial"/>
                <w:sz w:val="18"/>
                <w:szCs w:val="18"/>
              </w:rPr>
              <w:t xml:space="preserve">as shown </w:t>
            </w:r>
            <w:r w:rsidR="000871B6">
              <w:rPr>
                <w:rFonts w:ascii="Arial" w:hAnsi="Arial" w:cs="Arial"/>
                <w:sz w:val="18"/>
                <w:szCs w:val="18"/>
              </w:rPr>
              <w:t>o</w:t>
            </w:r>
            <w:r w:rsidRPr="003B5B52">
              <w:rPr>
                <w:rFonts w:ascii="Arial" w:hAnsi="Arial" w:cs="Arial"/>
                <w:sz w:val="18"/>
                <w:szCs w:val="18"/>
              </w:rPr>
              <w:t xml:space="preserve">n the Order </w:t>
            </w:r>
            <w:r w:rsidR="00490EA4">
              <w:rPr>
                <w:rFonts w:ascii="Arial" w:hAnsi="Arial" w:cs="Arial"/>
                <w:sz w:val="18"/>
                <w:szCs w:val="18"/>
              </w:rPr>
              <w:t>map</w:t>
            </w:r>
            <w:r w:rsidRPr="003B5B52">
              <w:rPr>
                <w:rFonts w:ascii="Arial" w:hAnsi="Arial" w:cs="Arial"/>
                <w:sz w:val="18"/>
                <w:szCs w:val="18"/>
              </w:rPr>
              <w:t xml:space="preserve"> and described in the Order Schedule.</w:t>
            </w:r>
          </w:p>
        </w:tc>
      </w:tr>
      <w:tr w:rsidR="00D64F9C" w:rsidRPr="000B05F5" w14:paraId="4BD51F91" w14:textId="77777777" w:rsidTr="00202C13">
        <w:trPr>
          <w:trHeight w:val="243"/>
        </w:trPr>
        <w:tc>
          <w:tcPr>
            <w:tcW w:w="9174" w:type="dxa"/>
          </w:tcPr>
          <w:p w14:paraId="2331E2C3" w14:textId="49CFA5C3" w:rsidR="00D64F9C" w:rsidRPr="003B5B52" w:rsidRDefault="00D64F9C" w:rsidP="00D64F9C">
            <w:pPr>
              <w:pStyle w:val="TBullet"/>
              <w:rPr>
                <w:rFonts w:ascii="Arial" w:hAnsi="Arial" w:cs="Arial"/>
                <w:sz w:val="18"/>
                <w:szCs w:val="18"/>
              </w:rPr>
            </w:pPr>
            <w:r w:rsidRPr="003B5B52">
              <w:rPr>
                <w:rFonts w:ascii="Arial" w:hAnsi="Arial" w:cs="Arial"/>
                <w:sz w:val="18"/>
                <w:szCs w:val="18"/>
              </w:rPr>
              <w:t xml:space="preserve">There </w:t>
            </w:r>
            <w:r w:rsidR="004C0719">
              <w:rPr>
                <w:rFonts w:ascii="Arial" w:hAnsi="Arial" w:cs="Arial"/>
                <w:sz w:val="18"/>
                <w:szCs w:val="18"/>
              </w:rPr>
              <w:t>was</w:t>
            </w:r>
            <w:r w:rsidR="008918CF">
              <w:rPr>
                <w:rFonts w:ascii="Arial" w:hAnsi="Arial" w:cs="Arial"/>
                <w:sz w:val="18"/>
                <w:szCs w:val="18"/>
              </w:rPr>
              <w:t xml:space="preserve"> </w:t>
            </w:r>
            <w:r w:rsidR="004C0719">
              <w:rPr>
                <w:rFonts w:ascii="Arial" w:hAnsi="Arial" w:cs="Arial"/>
                <w:sz w:val="18"/>
                <w:szCs w:val="18"/>
              </w:rPr>
              <w:t>one</w:t>
            </w:r>
            <w:r w:rsidRPr="003B5B52">
              <w:rPr>
                <w:rFonts w:ascii="Arial" w:hAnsi="Arial" w:cs="Arial"/>
                <w:sz w:val="18"/>
                <w:szCs w:val="18"/>
              </w:rPr>
              <w:t xml:space="preserve"> objection outstanding</w:t>
            </w:r>
            <w:r w:rsidR="00EB5A75" w:rsidRPr="003B5B52">
              <w:rPr>
                <w:rFonts w:ascii="Arial" w:hAnsi="Arial" w:cs="Arial"/>
                <w:sz w:val="18"/>
                <w:szCs w:val="18"/>
              </w:rPr>
              <w:t xml:space="preserve"> at the </w:t>
            </w:r>
            <w:r w:rsidR="00F76652">
              <w:rPr>
                <w:rFonts w:ascii="Arial" w:hAnsi="Arial" w:cs="Arial"/>
                <w:sz w:val="18"/>
                <w:szCs w:val="18"/>
              </w:rPr>
              <w:t xml:space="preserve">date of </w:t>
            </w:r>
            <w:r w:rsidR="00267ECF">
              <w:rPr>
                <w:rFonts w:ascii="Arial" w:hAnsi="Arial" w:cs="Arial"/>
                <w:sz w:val="18"/>
                <w:szCs w:val="18"/>
              </w:rPr>
              <w:t xml:space="preserve">the commencement of the </w:t>
            </w:r>
            <w:r w:rsidR="00FD6AF4">
              <w:rPr>
                <w:rFonts w:ascii="Arial" w:hAnsi="Arial" w:cs="Arial"/>
                <w:sz w:val="18"/>
                <w:szCs w:val="18"/>
              </w:rPr>
              <w:t>hearing</w:t>
            </w:r>
            <w:r w:rsidR="00267ECF">
              <w:rPr>
                <w:rFonts w:ascii="Arial" w:hAnsi="Arial" w:cs="Arial"/>
                <w:sz w:val="18"/>
                <w:szCs w:val="18"/>
              </w:rPr>
              <w:t>.</w:t>
            </w:r>
          </w:p>
        </w:tc>
      </w:tr>
      <w:tr w:rsidR="00D64F9C" w:rsidRPr="000B05F5" w14:paraId="0324912F" w14:textId="77777777" w:rsidTr="00202C13">
        <w:trPr>
          <w:trHeight w:val="341"/>
        </w:trPr>
        <w:tc>
          <w:tcPr>
            <w:tcW w:w="9174" w:type="dxa"/>
          </w:tcPr>
          <w:p w14:paraId="167E3784" w14:textId="056B3471" w:rsidR="00D64F9C" w:rsidRPr="000B05F5" w:rsidRDefault="00D64F9C" w:rsidP="00D64F9C">
            <w:pPr>
              <w:spacing w:before="60"/>
              <w:rPr>
                <w:rFonts w:ascii="Arial" w:hAnsi="Arial" w:cs="Arial"/>
                <w:b/>
                <w:color w:val="000000"/>
              </w:rPr>
            </w:pPr>
            <w:r w:rsidRPr="000B05F5">
              <w:rPr>
                <w:rFonts w:ascii="Arial" w:hAnsi="Arial" w:cs="Arial"/>
                <w:b/>
                <w:color w:val="000000"/>
              </w:rPr>
              <w:t>Summary of Decision:</w:t>
            </w:r>
            <w:r w:rsidR="004A5837" w:rsidRPr="000B05F5">
              <w:rPr>
                <w:rFonts w:ascii="Arial" w:hAnsi="Arial" w:cs="Arial"/>
                <w:b/>
                <w:color w:val="000000"/>
              </w:rPr>
              <w:t xml:space="preserve"> The </w:t>
            </w:r>
            <w:r w:rsidR="00A10A63">
              <w:rPr>
                <w:rFonts w:ascii="Arial" w:hAnsi="Arial" w:cs="Arial"/>
                <w:b/>
                <w:color w:val="000000"/>
              </w:rPr>
              <w:t>Order</w:t>
            </w:r>
            <w:r w:rsidR="00FE577D" w:rsidRPr="00FE577D">
              <w:rPr>
                <w:rFonts w:ascii="Arial" w:hAnsi="Arial" w:cs="Arial"/>
                <w:b/>
                <w:color w:val="000000"/>
              </w:rPr>
              <w:t xml:space="preserve"> </w:t>
            </w:r>
            <w:proofErr w:type="gramStart"/>
            <w:r w:rsidR="00FE577D" w:rsidRPr="00FE577D">
              <w:rPr>
                <w:rFonts w:ascii="Arial" w:hAnsi="Arial" w:cs="Arial"/>
                <w:b/>
                <w:color w:val="000000"/>
              </w:rPr>
              <w:t>is</w:t>
            </w:r>
            <w:r w:rsidR="007670F5">
              <w:rPr>
                <w:rFonts w:ascii="Arial" w:hAnsi="Arial" w:cs="Arial"/>
                <w:b/>
                <w:color w:val="000000"/>
              </w:rPr>
              <w:t xml:space="preserve"> confirmed</w:t>
            </w:r>
            <w:proofErr w:type="gramEnd"/>
            <w:r w:rsidR="007670F5">
              <w:rPr>
                <w:rFonts w:ascii="Arial" w:hAnsi="Arial" w:cs="Arial"/>
                <w:b/>
                <w:color w:val="000000"/>
              </w:rPr>
              <w:t>.</w:t>
            </w:r>
          </w:p>
        </w:tc>
      </w:tr>
      <w:tr w:rsidR="00D64F9C" w:rsidRPr="000B05F5" w14:paraId="733E0F88" w14:textId="77777777" w:rsidTr="00202C13">
        <w:trPr>
          <w:trHeight w:val="81"/>
        </w:trPr>
        <w:tc>
          <w:tcPr>
            <w:tcW w:w="9174" w:type="dxa"/>
            <w:tcBorders>
              <w:bottom w:val="single" w:sz="6" w:space="0" w:color="000000"/>
            </w:tcBorders>
          </w:tcPr>
          <w:p w14:paraId="407F6B24" w14:textId="77777777" w:rsidR="00D64F9C" w:rsidRPr="000B05F5" w:rsidRDefault="00D64F9C" w:rsidP="00D64F9C">
            <w:pPr>
              <w:spacing w:before="60"/>
              <w:rPr>
                <w:rFonts w:ascii="Arial" w:hAnsi="Arial" w:cs="Arial"/>
                <w:b/>
                <w:color w:val="000000"/>
                <w:sz w:val="2"/>
              </w:rPr>
            </w:pPr>
            <w:bookmarkStart w:id="1" w:name="bmkReturn"/>
            <w:bookmarkEnd w:id="1"/>
          </w:p>
        </w:tc>
      </w:tr>
    </w:tbl>
    <w:p w14:paraId="3F3E9094" w14:textId="2BD12601" w:rsidR="00D64F9C" w:rsidRPr="004F319D" w:rsidRDefault="00D64F9C" w:rsidP="00D64F9C">
      <w:pPr>
        <w:pStyle w:val="Heading6blackfont"/>
        <w:rPr>
          <w:rFonts w:ascii="Arial" w:hAnsi="Arial" w:cs="Arial"/>
          <w:sz w:val="24"/>
          <w:szCs w:val="24"/>
        </w:rPr>
      </w:pPr>
      <w:r w:rsidRPr="004F319D">
        <w:rPr>
          <w:rFonts w:ascii="Arial" w:hAnsi="Arial" w:cs="Arial"/>
          <w:sz w:val="24"/>
          <w:szCs w:val="24"/>
        </w:rPr>
        <w:t>Pr</w:t>
      </w:r>
      <w:r w:rsidR="005C7233" w:rsidRPr="004F319D">
        <w:rPr>
          <w:rFonts w:ascii="Arial" w:hAnsi="Arial" w:cs="Arial"/>
          <w:sz w:val="24"/>
          <w:szCs w:val="24"/>
        </w:rPr>
        <w:t>eliminary Matters</w:t>
      </w:r>
    </w:p>
    <w:p w14:paraId="38364FAD" w14:textId="52BBF06C" w:rsidR="00A446A0" w:rsidRDefault="00361C39" w:rsidP="00361C39">
      <w:pPr>
        <w:pStyle w:val="Style1"/>
        <w:rPr>
          <w:rFonts w:ascii="Arial" w:hAnsi="Arial" w:cs="Arial"/>
          <w:sz w:val="24"/>
          <w:szCs w:val="24"/>
        </w:rPr>
      </w:pPr>
      <w:r w:rsidRPr="00361C39">
        <w:rPr>
          <w:rFonts w:ascii="Arial" w:hAnsi="Arial" w:cs="Arial"/>
          <w:sz w:val="24"/>
          <w:szCs w:val="24"/>
        </w:rPr>
        <w:t xml:space="preserve">I held a </w:t>
      </w:r>
      <w:r w:rsidR="005E7D29">
        <w:rPr>
          <w:rFonts w:ascii="Arial" w:hAnsi="Arial" w:cs="Arial"/>
          <w:sz w:val="24"/>
          <w:szCs w:val="24"/>
        </w:rPr>
        <w:t>hearing</w:t>
      </w:r>
      <w:r w:rsidRPr="00361C39">
        <w:rPr>
          <w:rFonts w:ascii="Arial" w:hAnsi="Arial" w:cs="Arial"/>
          <w:sz w:val="24"/>
          <w:szCs w:val="24"/>
        </w:rPr>
        <w:t xml:space="preserve"> at</w:t>
      </w:r>
      <w:r w:rsidR="000C4D42">
        <w:rPr>
          <w:rFonts w:ascii="Arial" w:hAnsi="Arial" w:cs="Arial"/>
          <w:sz w:val="24"/>
          <w:szCs w:val="24"/>
        </w:rPr>
        <w:t xml:space="preserve"> </w:t>
      </w:r>
      <w:r w:rsidR="00C81483">
        <w:rPr>
          <w:rFonts w:ascii="Arial" w:hAnsi="Arial" w:cs="Arial"/>
          <w:sz w:val="24"/>
          <w:szCs w:val="24"/>
        </w:rPr>
        <w:t>Princes Risborough Golf Club</w:t>
      </w:r>
      <w:r w:rsidRPr="00361C39">
        <w:rPr>
          <w:rFonts w:ascii="Arial" w:hAnsi="Arial" w:cs="Arial"/>
          <w:sz w:val="24"/>
          <w:szCs w:val="24"/>
        </w:rPr>
        <w:t xml:space="preserve"> </w:t>
      </w:r>
      <w:r w:rsidR="00790B85">
        <w:rPr>
          <w:rFonts w:ascii="Arial" w:hAnsi="Arial" w:cs="Arial"/>
          <w:sz w:val="24"/>
          <w:szCs w:val="24"/>
        </w:rPr>
        <w:t xml:space="preserve">commencing </w:t>
      </w:r>
      <w:r w:rsidRPr="00361C39">
        <w:rPr>
          <w:rFonts w:ascii="Arial" w:hAnsi="Arial" w:cs="Arial"/>
          <w:sz w:val="24"/>
          <w:szCs w:val="24"/>
        </w:rPr>
        <w:t xml:space="preserve">on </w:t>
      </w:r>
      <w:r w:rsidR="00AF16D9">
        <w:rPr>
          <w:rFonts w:ascii="Arial" w:hAnsi="Arial" w:cs="Arial"/>
          <w:sz w:val="24"/>
          <w:szCs w:val="24"/>
        </w:rPr>
        <w:t>24 March</w:t>
      </w:r>
      <w:r w:rsidRPr="00361C39">
        <w:rPr>
          <w:rFonts w:ascii="Arial" w:hAnsi="Arial" w:cs="Arial"/>
          <w:sz w:val="24"/>
          <w:szCs w:val="24"/>
        </w:rPr>
        <w:t xml:space="preserve"> 202</w:t>
      </w:r>
      <w:r w:rsidR="000C4D42">
        <w:rPr>
          <w:rFonts w:ascii="Arial" w:hAnsi="Arial" w:cs="Arial"/>
          <w:sz w:val="24"/>
          <w:szCs w:val="24"/>
        </w:rPr>
        <w:t>6</w:t>
      </w:r>
      <w:r w:rsidRPr="00361C39">
        <w:rPr>
          <w:rFonts w:ascii="Arial" w:hAnsi="Arial" w:cs="Arial"/>
          <w:sz w:val="24"/>
          <w:szCs w:val="24"/>
        </w:rPr>
        <w:t>.</w:t>
      </w:r>
      <w:r w:rsidR="00406998">
        <w:rPr>
          <w:rFonts w:ascii="Arial" w:hAnsi="Arial" w:cs="Arial"/>
          <w:sz w:val="24"/>
          <w:szCs w:val="24"/>
        </w:rPr>
        <w:t xml:space="preserve"> The matter </w:t>
      </w:r>
      <w:proofErr w:type="gramStart"/>
      <w:r w:rsidR="00406998">
        <w:rPr>
          <w:rFonts w:ascii="Arial" w:hAnsi="Arial" w:cs="Arial"/>
          <w:sz w:val="24"/>
          <w:szCs w:val="24"/>
        </w:rPr>
        <w:t>was initially scheduled</w:t>
      </w:r>
      <w:proofErr w:type="gramEnd"/>
      <w:r w:rsidR="00406998">
        <w:rPr>
          <w:rFonts w:ascii="Arial" w:hAnsi="Arial" w:cs="Arial"/>
          <w:sz w:val="24"/>
          <w:szCs w:val="24"/>
        </w:rPr>
        <w:t xml:space="preserve"> for an inquiry but at the request of the Objector</w:t>
      </w:r>
      <w:r w:rsidR="00776C44">
        <w:rPr>
          <w:rFonts w:ascii="Arial" w:hAnsi="Arial" w:cs="Arial"/>
          <w:sz w:val="24"/>
          <w:szCs w:val="24"/>
        </w:rPr>
        <w:t>, and with the agreeme</w:t>
      </w:r>
      <w:r w:rsidR="00BA4145">
        <w:rPr>
          <w:rFonts w:ascii="Arial" w:hAnsi="Arial" w:cs="Arial"/>
          <w:sz w:val="24"/>
          <w:szCs w:val="24"/>
        </w:rPr>
        <w:t>nt of Buckinghamshire</w:t>
      </w:r>
      <w:r w:rsidR="004D6D95">
        <w:rPr>
          <w:rFonts w:ascii="Arial" w:hAnsi="Arial" w:cs="Arial"/>
          <w:sz w:val="24"/>
          <w:szCs w:val="24"/>
        </w:rPr>
        <w:t xml:space="preserve"> </w:t>
      </w:r>
      <w:r w:rsidR="00BA4145">
        <w:rPr>
          <w:rFonts w:ascii="Arial" w:hAnsi="Arial" w:cs="Arial"/>
          <w:sz w:val="24"/>
          <w:szCs w:val="24"/>
        </w:rPr>
        <w:t>Council (‘the Council’)</w:t>
      </w:r>
      <w:r w:rsidR="00406998">
        <w:rPr>
          <w:rFonts w:ascii="Arial" w:hAnsi="Arial" w:cs="Arial"/>
          <w:sz w:val="24"/>
          <w:szCs w:val="24"/>
        </w:rPr>
        <w:t xml:space="preserve"> </w:t>
      </w:r>
      <w:r w:rsidR="00B0544A">
        <w:rPr>
          <w:rFonts w:ascii="Arial" w:hAnsi="Arial" w:cs="Arial"/>
          <w:sz w:val="24"/>
          <w:szCs w:val="24"/>
        </w:rPr>
        <w:t xml:space="preserve">this </w:t>
      </w:r>
      <w:proofErr w:type="gramStart"/>
      <w:r w:rsidR="00B0544A">
        <w:rPr>
          <w:rFonts w:ascii="Arial" w:hAnsi="Arial" w:cs="Arial"/>
          <w:sz w:val="24"/>
          <w:szCs w:val="24"/>
        </w:rPr>
        <w:t>was changed</w:t>
      </w:r>
      <w:proofErr w:type="gramEnd"/>
      <w:r w:rsidR="00B0544A">
        <w:rPr>
          <w:rFonts w:ascii="Arial" w:hAnsi="Arial" w:cs="Arial"/>
          <w:sz w:val="24"/>
          <w:szCs w:val="24"/>
        </w:rPr>
        <w:t xml:space="preserve"> to a hearing.</w:t>
      </w:r>
      <w:r w:rsidRPr="00361C39">
        <w:rPr>
          <w:rFonts w:ascii="Arial" w:hAnsi="Arial" w:cs="Arial"/>
          <w:sz w:val="24"/>
          <w:szCs w:val="24"/>
        </w:rPr>
        <w:t xml:space="preserve"> </w:t>
      </w:r>
    </w:p>
    <w:p w14:paraId="4953703E" w14:textId="5E4CFC59" w:rsidR="00361C39" w:rsidRPr="00361C39" w:rsidRDefault="00361C39" w:rsidP="00361C39">
      <w:pPr>
        <w:pStyle w:val="Style1"/>
        <w:rPr>
          <w:rFonts w:ascii="Arial" w:hAnsi="Arial" w:cs="Arial"/>
          <w:sz w:val="24"/>
          <w:szCs w:val="24"/>
        </w:rPr>
      </w:pPr>
      <w:r w:rsidRPr="00361C39">
        <w:rPr>
          <w:rFonts w:ascii="Arial" w:hAnsi="Arial" w:cs="Arial"/>
          <w:sz w:val="24"/>
          <w:szCs w:val="24"/>
        </w:rPr>
        <w:t>I made a</w:t>
      </w:r>
      <w:r w:rsidR="006651EF">
        <w:rPr>
          <w:rFonts w:ascii="Arial" w:hAnsi="Arial" w:cs="Arial"/>
          <w:sz w:val="24"/>
          <w:szCs w:val="24"/>
        </w:rPr>
        <w:t>n unaccompanied</w:t>
      </w:r>
      <w:r w:rsidRPr="00361C39">
        <w:rPr>
          <w:rFonts w:ascii="Arial" w:hAnsi="Arial" w:cs="Arial"/>
          <w:sz w:val="24"/>
          <w:szCs w:val="24"/>
        </w:rPr>
        <w:t xml:space="preserve"> site visit on the afternoon of</w:t>
      </w:r>
      <w:r w:rsidR="00E60E4B">
        <w:rPr>
          <w:rFonts w:ascii="Arial" w:hAnsi="Arial" w:cs="Arial"/>
          <w:sz w:val="24"/>
          <w:szCs w:val="24"/>
        </w:rPr>
        <w:t xml:space="preserve"> </w:t>
      </w:r>
      <w:r w:rsidR="006F3480">
        <w:rPr>
          <w:rFonts w:ascii="Arial" w:hAnsi="Arial" w:cs="Arial"/>
          <w:sz w:val="24"/>
          <w:szCs w:val="24"/>
        </w:rPr>
        <w:t>23 March</w:t>
      </w:r>
      <w:r w:rsidR="00457897">
        <w:rPr>
          <w:rFonts w:ascii="Arial" w:hAnsi="Arial" w:cs="Arial"/>
          <w:sz w:val="24"/>
          <w:szCs w:val="24"/>
        </w:rPr>
        <w:t xml:space="preserve"> 202</w:t>
      </w:r>
      <w:r w:rsidR="00E60E4B">
        <w:rPr>
          <w:rFonts w:ascii="Arial" w:hAnsi="Arial" w:cs="Arial"/>
          <w:sz w:val="24"/>
          <w:szCs w:val="24"/>
        </w:rPr>
        <w:t>6</w:t>
      </w:r>
      <w:r w:rsidRPr="00361C39">
        <w:rPr>
          <w:rFonts w:ascii="Arial" w:hAnsi="Arial" w:cs="Arial"/>
          <w:sz w:val="24"/>
          <w:szCs w:val="24"/>
        </w:rPr>
        <w:t xml:space="preserve">. </w:t>
      </w:r>
      <w:r w:rsidR="00F8552F">
        <w:rPr>
          <w:rFonts w:ascii="Arial" w:hAnsi="Arial" w:cs="Arial"/>
          <w:sz w:val="24"/>
          <w:szCs w:val="24"/>
        </w:rPr>
        <w:t>At the conclusion of the inquiry</w:t>
      </w:r>
      <w:r w:rsidR="00E60E4B">
        <w:rPr>
          <w:rFonts w:ascii="Arial" w:hAnsi="Arial" w:cs="Arial"/>
          <w:sz w:val="24"/>
          <w:szCs w:val="24"/>
        </w:rPr>
        <w:t>,</w:t>
      </w:r>
      <w:r w:rsidR="00F8552F">
        <w:rPr>
          <w:rFonts w:ascii="Arial" w:hAnsi="Arial" w:cs="Arial"/>
          <w:sz w:val="24"/>
          <w:szCs w:val="24"/>
        </w:rPr>
        <w:t xml:space="preserve"> it </w:t>
      </w:r>
      <w:proofErr w:type="gramStart"/>
      <w:r w:rsidR="00F8552F">
        <w:rPr>
          <w:rFonts w:ascii="Arial" w:hAnsi="Arial" w:cs="Arial"/>
          <w:sz w:val="24"/>
          <w:szCs w:val="24"/>
        </w:rPr>
        <w:t>was agreed</w:t>
      </w:r>
      <w:proofErr w:type="gramEnd"/>
      <w:r w:rsidR="00F8552F">
        <w:rPr>
          <w:rFonts w:ascii="Arial" w:hAnsi="Arial" w:cs="Arial"/>
          <w:sz w:val="24"/>
          <w:szCs w:val="24"/>
        </w:rPr>
        <w:t xml:space="preserve"> that no further site visit was necessary</w:t>
      </w:r>
      <w:r w:rsidRPr="00361C39">
        <w:rPr>
          <w:rFonts w:ascii="Arial" w:hAnsi="Arial" w:cs="Arial"/>
          <w:sz w:val="24"/>
          <w:szCs w:val="24"/>
        </w:rPr>
        <w:t>.</w:t>
      </w:r>
    </w:p>
    <w:p w14:paraId="01F7F3F6" w14:textId="169F8B7B" w:rsidR="006D2DB0" w:rsidRPr="00BE3220" w:rsidRDefault="006D2DB0" w:rsidP="00BE3220">
      <w:pPr>
        <w:pStyle w:val="Style1"/>
        <w:rPr>
          <w:rFonts w:ascii="Arial" w:hAnsi="Arial" w:cs="Arial"/>
          <w:sz w:val="24"/>
          <w:szCs w:val="24"/>
        </w:rPr>
      </w:pPr>
      <w:r w:rsidRPr="004F319D">
        <w:rPr>
          <w:rFonts w:ascii="Arial" w:hAnsi="Arial" w:cs="Arial"/>
          <w:sz w:val="24"/>
          <w:szCs w:val="24"/>
        </w:rPr>
        <w:t>This Order</w:t>
      </w:r>
      <w:r w:rsidR="001A63ED">
        <w:rPr>
          <w:rFonts w:ascii="Arial" w:hAnsi="Arial" w:cs="Arial"/>
          <w:sz w:val="24"/>
          <w:szCs w:val="24"/>
        </w:rPr>
        <w:t xml:space="preserve"> </w:t>
      </w:r>
      <w:r w:rsidR="00C31FFC">
        <w:rPr>
          <w:rFonts w:ascii="Arial" w:hAnsi="Arial" w:cs="Arial"/>
          <w:sz w:val="24"/>
          <w:szCs w:val="24"/>
        </w:rPr>
        <w:t>seeks to add to the D</w:t>
      </w:r>
      <w:r w:rsidR="00EE76DC">
        <w:rPr>
          <w:rFonts w:ascii="Arial" w:hAnsi="Arial" w:cs="Arial"/>
          <w:sz w:val="24"/>
          <w:szCs w:val="24"/>
        </w:rPr>
        <w:t>MS</w:t>
      </w:r>
      <w:r w:rsidR="00053E7A">
        <w:rPr>
          <w:rFonts w:ascii="Arial" w:hAnsi="Arial" w:cs="Arial"/>
          <w:sz w:val="24"/>
          <w:szCs w:val="24"/>
        </w:rPr>
        <w:t xml:space="preserve"> </w:t>
      </w:r>
      <w:r w:rsidR="001E3FD2">
        <w:rPr>
          <w:rFonts w:ascii="Arial" w:hAnsi="Arial" w:cs="Arial"/>
          <w:sz w:val="24"/>
          <w:szCs w:val="24"/>
        </w:rPr>
        <w:t>a</w:t>
      </w:r>
      <w:r w:rsidR="00EE76DC">
        <w:rPr>
          <w:rFonts w:ascii="Arial" w:hAnsi="Arial" w:cs="Arial"/>
          <w:sz w:val="24"/>
          <w:szCs w:val="24"/>
        </w:rPr>
        <w:t xml:space="preserve"> </w:t>
      </w:r>
      <w:r w:rsidR="0090284A">
        <w:rPr>
          <w:rFonts w:ascii="Arial" w:hAnsi="Arial" w:cs="Arial"/>
          <w:sz w:val="24"/>
          <w:szCs w:val="24"/>
        </w:rPr>
        <w:t>public footpath</w:t>
      </w:r>
      <w:r w:rsidR="00E83009">
        <w:rPr>
          <w:rFonts w:ascii="Arial" w:hAnsi="Arial" w:cs="Arial"/>
          <w:sz w:val="24"/>
          <w:szCs w:val="24"/>
        </w:rPr>
        <w:t xml:space="preserve"> connecting the cul-de-sac south</w:t>
      </w:r>
      <w:r w:rsidR="00F827DD">
        <w:rPr>
          <w:rFonts w:ascii="Arial" w:hAnsi="Arial" w:cs="Arial"/>
          <w:sz w:val="24"/>
          <w:szCs w:val="24"/>
        </w:rPr>
        <w:t>-ea</w:t>
      </w:r>
      <w:r w:rsidR="00CB21AB">
        <w:rPr>
          <w:rFonts w:ascii="Arial" w:hAnsi="Arial" w:cs="Arial"/>
          <w:sz w:val="24"/>
          <w:szCs w:val="24"/>
        </w:rPr>
        <w:t>st</w:t>
      </w:r>
      <w:r w:rsidR="00E83009">
        <w:rPr>
          <w:rFonts w:ascii="Arial" w:hAnsi="Arial" w:cs="Arial"/>
          <w:sz w:val="24"/>
          <w:szCs w:val="24"/>
        </w:rPr>
        <w:t>ern termin</w:t>
      </w:r>
      <w:r w:rsidR="00B45350">
        <w:rPr>
          <w:rFonts w:ascii="Arial" w:hAnsi="Arial" w:cs="Arial"/>
          <w:sz w:val="24"/>
          <w:szCs w:val="24"/>
        </w:rPr>
        <w:t>us</w:t>
      </w:r>
      <w:r w:rsidR="00E83009">
        <w:rPr>
          <w:rFonts w:ascii="Arial" w:hAnsi="Arial" w:cs="Arial"/>
          <w:sz w:val="24"/>
          <w:szCs w:val="24"/>
        </w:rPr>
        <w:t xml:space="preserve"> of F</w:t>
      </w:r>
      <w:r w:rsidR="00842D86">
        <w:rPr>
          <w:rFonts w:ascii="Arial" w:hAnsi="Arial" w:cs="Arial"/>
          <w:sz w:val="24"/>
          <w:szCs w:val="24"/>
        </w:rPr>
        <w:t>ootpath 81</w:t>
      </w:r>
      <w:r w:rsidR="00CB21AB">
        <w:rPr>
          <w:rFonts w:ascii="Arial" w:hAnsi="Arial" w:cs="Arial"/>
          <w:sz w:val="24"/>
          <w:szCs w:val="24"/>
        </w:rPr>
        <w:t xml:space="preserve"> </w:t>
      </w:r>
      <w:r w:rsidR="00807A81">
        <w:rPr>
          <w:rFonts w:ascii="Arial" w:hAnsi="Arial" w:cs="Arial"/>
          <w:sz w:val="24"/>
          <w:szCs w:val="24"/>
        </w:rPr>
        <w:t xml:space="preserve">(FP81) </w:t>
      </w:r>
      <w:r w:rsidR="00CB21AB">
        <w:rPr>
          <w:rFonts w:ascii="Arial" w:hAnsi="Arial" w:cs="Arial"/>
          <w:sz w:val="24"/>
          <w:szCs w:val="24"/>
        </w:rPr>
        <w:t>with the north-western termin</w:t>
      </w:r>
      <w:r w:rsidR="00B45350">
        <w:rPr>
          <w:rFonts w:ascii="Arial" w:hAnsi="Arial" w:cs="Arial"/>
          <w:sz w:val="24"/>
          <w:szCs w:val="24"/>
        </w:rPr>
        <w:t>us</w:t>
      </w:r>
      <w:r w:rsidR="00CB21AB">
        <w:rPr>
          <w:rFonts w:ascii="Arial" w:hAnsi="Arial" w:cs="Arial"/>
          <w:sz w:val="24"/>
          <w:szCs w:val="24"/>
        </w:rPr>
        <w:t xml:space="preserve"> </w:t>
      </w:r>
      <w:r w:rsidR="00455E95">
        <w:rPr>
          <w:rFonts w:ascii="Arial" w:hAnsi="Arial" w:cs="Arial"/>
          <w:sz w:val="24"/>
          <w:szCs w:val="24"/>
        </w:rPr>
        <w:t>of the cul-de-sac unclassified North Mill Road</w:t>
      </w:r>
      <w:r w:rsidR="008C071A">
        <w:rPr>
          <w:rFonts w:ascii="Arial" w:hAnsi="Arial" w:cs="Arial"/>
          <w:sz w:val="24"/>
          <w:szCs w:val="24"/>
        </w:rPr>
        <w:t>,</w:t>
      </w:r>
      <w:r w:rsidR="00807A81">
        <w:rPr>
          <w:rFonts w:ascii="Arial" w:hAnsi="Arial" w:cs="Arial"/>
          <w:sz w:val="24"/>
          <w:szCs w:val="24"/>
        </w:rPr>
        <w:t xml:space="preserve"> thus creating a link between the highway and FP81.</w:t>
      </w:r>
    </w:p>
    <w:p w14:paraId="28DE360D" w14:textId="66C05324" w:rsidR="00EB3F6D" w:rsidRDefault="00BE3220" w:rsidP="006D2DB0">
      <w:pPr>
        <w:pStyle w:val="Style1"/>
        <w:rPr>
          <w:rFonts w:ascii="Arial" w:hAnsi="Arial" w:cs="Arial"/>
          <w:sz w:val="24"/>
          <w:szCs w:val="24"/>
        </w:rPr>
      </w:pPr>
      <w:r>
        <w:rPr>
          <w:rFonts w:ascii="Arial" w:hAnsi="Arial" w:cs="Arial"/>
          <w:sz w:val="24"/>
          <w:szCs w:val="24"/>
        </w:rPr>
        <w:t>One</w:t>
      </w:r>
      <w:r w:rsidR="00907726">
        <w:rPr>
          <w:rFonts w:ascii="Arial" w:hAnsi="Arial" w:cs="Arial"/>
          <w:sz w:val="24"/>
          <w:szCs w:val="24"/>
        </w:rPr>
        <w:t xml:space="preserve"> </w:t>
      </w:r>
      <w:r w:rsidR="007313C8">
        <w:rPr>
          <w:rFonts w:ascii="Arial" w:hAnsi="Arial" w:cs="Arial"/>
          <w:sz w:val="24"/>
          <w:szCs w:val="24"/>
        </w:rPr>
        <w:t>objection</w:t>
      </w:r>
      <w:r w:rsidR="00396A57">
        <w:rPr>
          <w:rFonts w:ascii="Arial" w:hAnsi="Arial" w:cs="Arial"/>
          <w:sz w:val="24"/>
          <w:szCs w:val="24"/>
        </w:rPr>
        <w:t xml:space="preserve"> </w:t>
      </w:r>
      <w:r w:rsidR="002912EA">
        <w:rPr>
          <w:rFonts w:ascii="Arial" w:hAnsi="Arial" w:cs="Arial"/>
          <w:sz w:val="24"/>
          <w:szCs w:val="24"/>
        </w:rPr>
        <w:t>to confirmation of the Order</w:t>
      </w:r>
      <w:r w:rsidR="00AB3A25">
        <w:rPr>
          <w:rFonts w:ascii="Arial" w:hAnsi="Arial" w:cs="Arial"/>
          <w:sz w:val="24"/>
          <w:szCs w:val="24"/>
        </w:rPr>
        <w:t xml:space="preserve"> </w:t>
      </w:r>
      <w:proofErr w:type="gramStart"/>
      <w:r w:rsidR="007313C8">
        <w:rPr>
          <w:rFonts w:ascii="Arial" w:hAnsi="Arial" w:cs="Arial"/>
          <w:sz w:val="24"/>
          <w:szCs w:val="24"/>
        </w:rPr>
        <w:t>w</w:t>
      </w:r>
      <w:r>
        <w:rPr>
          <w:rFonts w:ascii="Arial" w:hAnsi="Arial" w:cs="Arial"/>
          <w:sz w:val="24"/>
          <w:szCs w:val="24"/>
        </w:rPr>
        <w:t>as</w:t>
      </w:r>
      <w:r w:rsidR="007313C8">
        <w:rPr>
          <w:rFonts w:ascii="Arial" w:hAnsi="Arial" w:cs="Arial"/>
          <w:sz w:val="24"/>
          <w:szCs w:val="24"/>
        </w:rPr>
        <w:t xml:space="preserve"> rec</w:t>
      </w:r>
      <w:r w:rsidR="00E8062E">
        <w:rPr>
          <w:rFonts w:ascii="Arial" w:hAnsi="Arial" w:cs="Arial"/>
          <w:sz w:val="24"/>
          <w:szCs w:val="24"/>
        </w:rPr>
        <w:t>eived</w:t>
      </w:r>
      <w:proofErr w:type="gramEnd"/>
      <w:r w:rsidR="00A26945">
        <w:rPr>
          <w:rFonts w:ascii="Arial" w:hAnsi="Arial" w:cs="Arial"/>
          <w:sz w:val="24"/>
          <w:szCs w:val="24"/>
        </w:rPr>
        <w:t xml:space="preserve"> which </w:t>
      </w:r>
      <w:r w:rsidR="00425890">
        <w:rPr>
          <w:rFonts w:ascii="Arial" w:hAnsi="Arial" w:cs="Arial"/>
          <w:sz w:val="24"/>
          <w:szCs w:val="24"/>
        </w:rPr>
        <w:t>ha</w:t>
      </w:r>
      <w:r>
        <w:rPr>
          <w:rFonts w:ascii="Arial" w:hAnsi="Arial" w:cs="Arial"/>
          <w:sz w:val="24"/>
          <w:szCs w:val="24"/>
        </w:rPr>
        <w:t>d</w:t>
      </w:r>
      <w:r w:rsidR="00425890">
        <w:rPr>
          <w:rFonts w:ascii="Arial" w:hAnsi="Arial" w:cs="Arial"/>
          <w:sz w:val="24"/>
          <w:szCs w:val="24"/>
        </w:rPr>
        <w:t xml:space="preserve"> not </w:t>
      </w:r>
      <w:proofErr w:type="gramStart"/>
      <w:r w:rsidR="00425890">
        <w:rPr>
          <w:rFonts w:ascii="Arial" w:hAnsi="Arial" w:cs="Arial"/>
          <w:sz w:val="24"/>
          <w:szCs w:val="24"/>
        </w:rPr>
        <w:t>been</w:t>
      </w:r>
      <w:r w:rsidR="007313C8">
        <w:rPr>
          <w:rFonts w:ascii="Arial" w:hAnsi="Arial" w:cs="Arial"/>
          <w:sz w:val="24"/>
          <w:szCs w:val="24"/>
        </w:rPr>
        <w:t xml:space="preserve"> withdrawn</w:t>
      </w:r>
      <w:proofErr w:type="gramEnd"/>
      <w:r w:rsidR="0079705F">
        <w:rPr>
          <w:rFonts w:ascii="Arial" w:hAnsi="Arial" w:cs="Arial"/>
          <w:sz w:val="24"/>
          <w:szCs w:val="24"/>
        </w:rPr>
        <w:t>.</w:t>
      </w:r>
    </w:p>
    <w:p w14:paraId="2B6BCF92" w14:textId="5446E070" w:rsidR="00D75AC6" w:rsidRPr="004F319D" w:rsidRDefault="00D75AC6" w:rsidP="006D2DB0">
      <w:pPr>
        <w:pStyle w:val="Style1"/>
        <w:rPr>
          <w:rFonts w:ascii="Arial" w:hAnsi="Arial" w:cs="Arial"/>
          <w:sz w:val="24"/>
          <w:szCs w:val="24"/>
        </w:rPr>
      </w:pPr>
      <w:r>
        <w:rPr>
          <w:rFonts w:ascii="Arial" w:hAnsi="Arial" w:cs="Arial"/>
          <w:sz w:val="24"/>
          <w:szCs w:val="24"/>
        </w:rPr>
        <w:t>In this decision</w:t>
      </w:r>
      <w:r w:rsidR="00A34772">
        <w:rPr>
          <w:rFonts w:ascii="Arial" w:hAnsi="Arial" w:cs="Arial"/>
          <w:sz w:val="24"/>
          <w:szCs w:val="24"/>
        </w:rPr>
        <w:t xml:space="preserve"> </w:t>
      </w:r>
      <w:r w:rsidR="00E34E10">
        <w:rPr>
          <w:rFonts w:ascii="Arial" w:hAnsi="Arial" w:cs="Arial"/>
          <w:sz w:val="24"/>
          <w:szCs w:val="24"/>
        </w:rPr>
        <w:t xml:space="preserve">I have found it convenient to refer to the Order </w:t>
      </w:r>
      <w:r w:rsidR="00713F0E">
        <w:rPr>
          <w:rFonts w:ascii="Arial" w:hAnsi="Arial" w:cs="Arial"/>
          <w:sz w:val="24"/>
          <w:szCs w:val="24"/>
        </w:rPr>
        <w:t>map</w:t>
      </w:r>
      <w:r w:rsidR="00004290">
        <w:rPr>
          <w:rFonts w:ascii="Arial" w:hAnsi="Arial" w:cs="Arial"/>
          <w:sz w:val="24"/>
          <w:szCs w:val="24"/>
        </w:rPr>
        <w:t xml:space="preserve"> and for ease of reference a copy </w:t>
      </w:r>
      <w:proofErr w:type="gramStart"/>
      <w:r w:rsidR="00004290">
        <w:rPr>
          <w:rFonts w:ascii="Arial" w:hAnsi="Arial" w:cs="Arial"/>
          <w:sz w:val="24"/>
          <w:szCs w:val="24"/>
        </w:rPr>
        <w:t>is attached</w:t>
      </w:r>
      <w:proofErr w:type="gramEnd"/>
      <w:r w:rsidR="00004290">
        <w:rPr>
          <w:rFonts w:ascii="Arial" w:hAnsi="Arial" w:cs="Arial"/>
          <w:sz w:val="24"/>
          <w:szCs w:val="24"/>
        </w:rPr>
        <w:t>.</w:t>
      </w:r>
      <w:r w:rsidR="00713F0E">
        <w:rPr>
          <w:rFonts w:ascii="Arial" w:hAnsi="Arial" w:cs="Arial"/>
          <w:sz w:val="24"/>
          <w:szCs w:val="24"/>
        </w:rPr>
        <w:t xml:space="preserve"> The Order map </w:t>
      </w:r>
      <w:proofErr w:type="gramStart"/>
      <w:r w:rsidR="00713F0E">
        <w:rPr>
          <w:rFonts w:ascii="Arial" w:hAnsi="Arial" w:cs="Arial"/>
          <w:sz w:val="24"/>
          <w:szCs w:val="24"/>
        </w:rPr>
        <w:t>is annotated</w:t>
      </w:r>
      <w:proofErr w:type="gramEnd"/>
      <w:r w:rsidR="00713F0E">
        <w:rPr>
          <w:rFonts w:ascii="Arial" w:hAnsi="Arial" w:cs="Arial"/>
          <w:sz w:val="24"/>
          <w:szCs w:val="24"/>
        </w:rPr>
        <w:t xml:space="preserve"> with points A</w:t>
      </w:r>
      <w:r w:rsidR="0053660C">
        <w:rPr>
          <w:rFonts w:ascii="Arial" w:hAnsi="Arial" w:cs="Arial"/>
          <w:sz w:val="24"/>
          <w:szCs w:val="24"/>
        </w:rPr>
        <w:t xml:space="preserve"> </w:t>
      </w:r>
      <w:r w:rsidR="00184438">
        <w:rPr>
          <w:rFonts w:ascii="Arial" w:hAnsi="Arial" w:cs="Arial"/>
          <w:sz w:val="24"/>
          <w:szCs w:val="24"/>
        </w:rPr>
        <w:t>and B</w:t>
      </w:r>
      <w:r w:rsidR="00117FD9">
        <w:rPr>
          <w:rFonts w:ascii="Arial" w:hAnsi="Arial" w:cs="Arial"/>
          <w:sz w:val="24"/>
          <w:szCs w:val="24"/>
        </w:rPr>
        <w:t xml:space="preserve"> which I shall refer to in this decision.</w:t>
      </w:r>
    </w:p>
    <w:p w14:paraId="70CCD8B2" w14:textId="4202D6D1" w:rsidR="00D64F9C" w:rsidRPr="004F319D" w:rsidRDefault="00D64F9C" w:rsidP="006D2DB0">
      <w:pPr>
        <w:pStyle w:val="Style1"/>
        <w:numPr>
          <w:ilvl w:val="0"/>
          <w:numId w:val="0"/>
        </w:numPr>
        <w:rPr>
          <w:rFonts w:ascii="Arial" w:hAnsi="Arial" w:cs="Arial"/>
          <w:b/>
          <w:bCs/>
          <w:sz w:val="24"/>
          <w:szCs w:val="24"/>
        </w:rPr>
      </w:pPr>
      <w:r w:rsidRPr="004F319D">
        <w:rPr>
          <w:rFonts w:ascii="Arial" w:hAnsi="Arial" w:cs="Arial"/>
          <w:b/>
          <w:bCs/>
          <w:sz w:val="24"/>
          <w:szCs w:val="24"/>
        </w:rPr>
        <w:t>The Main Issues</w:t>
      </w:r>
    </w:p>
    <w:p w14:paraId="4A8824EC" w14:textId="063172DA" w:rsidR="00FC0DF6" w:rsidRDefault="00785057" w:rsidP="00785057">
      <w:pPr>
        <w:pStyle w:val="Style1"/>
        <w:rPr>
          <w:rFonts w:ascii="Arial" w:hAnsi="Arial" w:cs="Arial"/>
          <w:sz w:val="24"/>
          <w:szCs w:val="24"/>
        </w:rPr>
      </w:pPr>
      <w:r w:rsidRPr="001E2A91">
        <w:rPr>
          <w:rFonts w:ascii="Arial" w:hAnsi="Arial" w:cs="Arial"/>
          <w:sz w:val="24"/>
          <w:szCs w:val="24"/>
        </w:rPr>
        <w:t xml:space="preserve">The Order has </w:t>
      </w:r>
      <w:proofErr w:type="gramStart"/>
      <w:r w:rsidRPr="001E2A91">
        <w:rPr>
          <w:rFonts w:ascii="Arial" w:hAnsi="Arial" w:cs="Arial"/>
          <w:sz w:val="24"/>
          <w:szCs w:val="24"/>
        </w:rPr>
        <w:t>been made</w:t>
      </w:r>
      <w:proofErr w:type="gramEnd"/>
      <w:r w:rsidRPr="001E2A91">
        <w:rPr>
          <w:rFonts w:ascii="Arial" w:hAnsi="Arial" w:cs="Arial"/>
          <w:sz w:val="24"/>
          <w:szCs w:val="24"/>
        </w:rPr>
        <w:t xml:space="preserve"> under section 53(3)(</w:t>
      </w:r>
      <w:r w:rsidR="00965FCA">
        <w:rPr>
          <w:rFonts w:ascii="Arial" w:hAnsi="Arial" w:cs="Arial"/>
          <w:sz w:val="24"/>
          <w:szCs w:val="24"/>
        </w:rPr>
        <w:t>c</w:t>
      </w:r>
      <w:r w:rsidR="00C444AC">
        <w:rPr>
          <w:rFonts w:ascii="Arial" w:hAnsi="Arial" w:cs="Arial"/>
          <w:sz w:val="24"/>
          <w:szCs w:val="24"/>
        </w:rPr>
        <w:t>)</w:t>
      </w:r>
      <w:r w:rsidR="00965FCA">
        <w:rPr>
          <w:rFonts w:ascii="Arial" w:hAnsi="Arial" w:cs="Arial"/>
          <w:sz w:val="24"/>
          <w:szCs w:val="24"/>
        </w:rPr>
        <w:t>(</w:t>
      </w:r>
      <w:proofErr w:type="spellStart"/>
      <w:r w:rsidR="00965FCA">
        <w:rPr>
          <w:rFonts w:ascii="Arial" w:hAnsi="Arial" w:cs="Arial"/>
          <w:sz w:val="24"/>
          <w:szCs w:val="24"/>
        </w:rPr>
        <w:t>i</w:t>
      </w:r>
      <w:proofErr w:type="spellEnd"/>
      <w:r w:rsidR="00965FCA">
        <w:rPr>
          <w:rFonts w:ascii="Arial" w:hAnsi="Arial" w:cs="Arial"/>
          <w:sz w:val="24"/>
          <w:szCs w:val="24"/>
        </w:rPr>
        <w:t xml:space="preserve">) </w:t>
      </w:r>
      <w:r w:rsidRPr="001E2A91">
        <w:rPr>
          <w:rFonts w:ascii="Arial" w:hAnsi="Arial" w:cs="Arial"/>
          <w:sz w:val="24"/>
          <w:szCs w:val="24"/>
        </w:rPr>
        <w:t>of the 1981 Act</w:t>
      </w:r>
      <w:r w:rsidR="007508C5" w:rsidRPr="001E2A91">
        <w:rPr>
          <w:rFonts w:ascii="Arial" w:hAnsi="Arial" w:cs="Arial"/>
          <w:sz w:val="24"/>
          <w:szCs w:val="24"/>
        </w:rPr>
        <w:t xml:space="preserve"> which require</w:t>
      </w:r>
      <w:r w:rsidR="0028104B">
        <w:rPr>
          <w:rFonts w:ascii="Arial" w:hAnsi="Arial" w:cs="Arial"/>
          <w:sz w:val="24"/>
          <w:szCs w:val="24"/>
        </w:rPr>
        <w:t>s</w:t>
      </w:r>
      <w:r w:rsidR="00A3056C">
        <w:rPr>
          <w:rFonts w:ascii="Arial" w:hAnsi="Arial" w:cs="Arial"/>
          <w:sz w:val="24"/>
          <w:szCs w:val="24"/>
        </w:rPr>
        <w:t xml:space="preserve"> the discovery of evidence </w:t>
      </w:r>
      <w:r w:rsidR="00DB2E77">
        <w:rPr>
          <w:rFonts w:ascii="Arial" w:hAnsi="Arial" w:cs="Arial"/>
          <w:sz w:val="24"/>
          <w:szCs w:val="24"/>
        </w:rPr>
        <w:t xml:space="preserve">which, when considered with all </w:t>
      </w:r>
      <w:r w:rsidR="004F6A5F">
        <w:rPr>
          <w:rFonts w:ascii="Arial" w:hAnsi="Arial" w:cs="Arial"/>
          <w:sz w:val="24"/>
          <w:szCs w:val="24"/>
        </w:rPr>
        <w:t>other relevant evidence available</w:t>
      </w:r>
      <w:r w:rsidR="006F2078">
        <w:rPr>
          <w:rFonts w:ascii="Arial" w:hAnsi="Arial" w:cs="Arial"/>
          <w:sz w:val="24"/>
          <w:szCs w:val="24"/>
        </w:rPr>
        <w:t xml:space="preserve">, shows that a right of way not recorded on the DMS subsists or is </w:t>
      </w:r>
      <w:proofErr w:type="gramStart"/>
      <w:r w:rsidR="006F2078">
        <w:rPr>
          <w:rFonts w:ascii="Arial" w:hAnsi="Arial" w:cs="Arial"/>
          <w:sz w:val="24"/>
          <w:szCs w:val="24"/>
        </w:rPr>
        <w:t>reasonably alleged</w:t>
      </w:r>
      <w:proofErr w:type="gramEnd"/>
      <w:r w:rsidR="006F2078">
        <w:rPr>
          <w:rFonts w:ascii="Arial" w:hAnsi="Arial" w:cs="Arial"/>
          <w:sz w:val="24"/>
          <w:szCs w:val="24"/>
        </w:rPr>
        <w:t xml:space="preserve"> to subsist.</w:t>
      </w:r>
      <w:r w:rsidR="00AF563C">
        <w:rPr>
          <w:rFonts w:ascii="Arial" w:hAnsi="Arial" w:cs="Arial"/>
          <w:sz w:val="24"/>
          <w:szCs w:val="24"/>
        </w:rPr>
        <w:t xml:space="preserve"> </w:t>
      </w:r>
      <w:r w:rsidR="00CE3541">
        <w:rPr>
          <w:rFonts w:ascii="Arial" w:hAnsi="Arial" w:cs="Arial"/>
          <w:sz w:val="24"/>
          <w:szCs w:val="24"/>
        </w:rPr>
        <w:t>In this case t</w:t>
      </w:r>
      <w:r w:rsidR="00AF563C">
        <w:rPr>
          <w:rFonts w:ascii="Arial" w:hAnsi="Arial" w:cs="Arial"/>
          <w:sz w:val="24"/>
          <w:szCs w:val="24"/>
        </w:rPr>
        <w:t xml:space="preserve">he evidence so discovered </w:t>
      </w:r>
      <w:r w:rsidR="007C31A2">
        <w:rPr>
          <w:rFonts w:ascii="Arial" w:hAnsi="Arial" w:cs="Arial"/>
          <w:sz w:val="24"/>
          <w:szCs w:val="24"/>
        </w:rPr>
        <w:t xml:space="preserve">is </w:t>
      </w:r>
      <w:r w:rsidR="00367BE8">
        <w:rPr>
          <w:rFonts w:ascii="Arial" w:hAnsi="Arial" w:cs="Arial"/>
          <w:sz w:val="24"/>
          <w:szCs w:val="24"/>
        </w:rPr>
        <w:t xml:space="preserve">historical documentary </w:t>
      </w:r>
      <w:r w:rsidR="00C7285E">
        <w:rPr>
          <w:rFonts w:ascii="Arial" w:hAnsi="Arial" w:cs="Arial"/>
          <w:sz w:val="24"/>
          <w:szCs w:val="24"/>
        </w:rPr>
        <w:t xml:space="preserve">material and evidence of </w:t>
      </w:r>
      <w:r w:rsidR="007C31A2">
        <w:rPr>
          <w:rFonts w:ascii="Arial" w:hAnsi="Arial" w:cs="Arial"/>
          <w:sz w:val="24"/>
          <w:szCs w:val="24"/>
        </w:rPr>
        <w:t>public use of the Order route</w:t>
      </w:r>
      <w:r w:rsidR="0033593E">
        <w:rPr>
          <w:rFonts w:ascii="Arial" w:hAnsi="Arial" w:cs="Arial"/>
          <w:sz w:val="24"/>
          <w:szCs w:val="24"/>
        </w:rPr>
        <w:t>.</w:t>
      </w:r>
      <w:r w:rsidR="007C31A2">
        <w:rPr>
          <w:rFonts w:ascii="Arial" w:hAnsi="Arial" w:cs="Arial"/>
          <w:sz w:val="24"/>
          <w:szCs w:val="24"/>
        </w:rPr>
        <w:t xml:space="preserve"> </w:t>
      </w:r>
    </w:p>
    <w:p w14:paraId="39B3B147" w14:textId="75075BC7" w:rsidR="00FC0DF6" w:rsidRDefault="00ED0D0B" w:rsidP="00785057">
      <w:pPr>
        <w:pStyle w:val="Style1"/>
        <w:rPr>
          <w:rFonts w:ascii="Arial" w:hAnsi="Arial" w:cs="Arial"/>
          <w:sz w:val="24"/>
          <w:szCs w:val="24"/>
        </w:rPr>
      </w:pPr>
      <w:r>
        <w:rPr>
          <w:rFonts w:ascii="Arial" w:hAnsi="Arial" w:cs="Arial"/>
          <w:sz w:val="24"/>
          <w:szCs w:val="24"/>
        </w:rPr>
        <w:t xml:space="preserve">At this confirmation stage </w:t>
      </w:r>
      <w:r w:rsidR="00BE4F50">
        <w:rPr>
          <w:rFonts w:ascii="Arial" w:hAnsi="Arial" w:cs="Arial"/>
          <w:sz w:val="24"/>
          <w:szCs w:val="24"/>
        </w:rPr>
        <w:t>a reasonable allegation is not sufficient and t</w:t>
      </w:r>
      <w:r w:rsidR="001C05D3">
        <w:rPr>
          <w:rFonts w:ascii="Arial" w:hAnsi="Arial" w:cs="Arial"/>
          <w:sz w:val="24"/>
          <w:szCs w:val="24"/>
        </w:rPr>
        <w:t>he standard of proof</w:t>
      </w:r>
      <w:r w:rsidR="00C42D72">
        <w:rPr>
          <w:rFonts w:ascii="Arial" w:hAnsi="Arial" w:cs="Arial"/>
          <w:sz w:val="24"/>
          <w:szCs w:val="24"/>
        </w:rPr>
        <w:t xml:space="preserve"> to </w:t>
      </w:r>
      <w:proofErr w:type="gramStart"/>
      <w:r w:rsidR="00C42D72">
        <w:rPr>
          <w:rFonts w:ascii="Arial" w:hAnsi="Arial" w:cs="Arial"/>
          <w:sz w:val="24"/>
          <w:szCs w:val="24"/>
        </w:rPr>
        <w:t>be applied</w:t>
      </w:r>
      <w:proofErr w:type="gramEnd"/>
      <w:r w:rsidR="001C05D3">
        <w:rPr>
          <w:rFonts w:ascii="Arial" w:hAnsi="Arial" w:cs="Arial"/>
          <w:sz w:val="24"/>
          <w:szCs w:val="24"/>
        </w:rPr>
        <w:t xml:space="preserve"> is the balance of probabilities.</w:t>
      </w:r>
    </w:p>
    <w:p w14:paraId="2CF31346" w14:textId="513F2DC5" w:rsidR="00785057" w:rsidRDefault="004D6D95" w:rsidP="00785057">
      <w:pPr>
        <w:pStyle w:val="Style1"/>
        <w:rPr>
          <w:rFonts w:ascii="Arial" w:hAnsi="Arial" w:cs="Arial"/>
          <w:sz w:val="24"/>
          <w:szCs w:val="24"/>
        </w:rPr>
      </w:pPr>
      <w:r>
        <w:rPr>
          <w:rFonts w:ascii="Arial" w:hAnsi="Arial" w:cs="Arial"/>
          <w:sz w:val="24"/>
          <w:szCs w:val="24"/>
        </w:rPr>
        <w:t xml:space="preserve">The </w:t>
      </w:r>
      <w:r w:rsidR="00BA3B71">
        <w:rPr>
          <w:rFonts w:ascii="Arial" w:hAnsi="Arial" w:cs="Arial"/>
          <w:sz w:val="24"/>
          <w:szCs w:val="24"/>
        </w:rPr>
        <w:t>Council, in making the Order, rel</w:t>
      </w:r>
      <w:r w:rsidR="00EC3C21">
        <w:rPr>
          <w:rFonts w:ascii="Arial" w:hAnsi="Arial" w:cs="Arial"/>
          <w:sz w:val="24"/>
          <w:szCs w:val="24"/>
        </w:rPr>
        <w:t>ies</w:t>
      </w:r>
      <w:r w:rsidR="001E488C">
        <w:rPr>
          <w:rFonts w:ascii="Arial" w:hAnsi="Arial" w:cs="Arial"/>
          <w:sz w:val="24"/>
          <w:szCs w:val="24"/>
        </w:rPr>
        <w:t xml:space="preserve"> </w:t>
      </w:r>
      <w:r w:rsidR="008437C5" w:rsidRPr="004F319D">
        <w:rPr>
          <w:rFonts w:ascii="Arial" w:hAnsi="Arial" w:cs="Arial"/>
          <w:sz w:val="24"/>
          <w:szCs w:val="24"/>
        </w:rPr>
        <w:t xml:space="preserve">upon a presumption of dedication </w:t>
      </w:r>
      <w:r w:rsidR="00044FAA" w:rsidRPr="004F319D">
        <w:rPr>
          <w:rFonts w:ascii="Arial" w:hAnsi="Arial" w:cs="Arial"/>
          <w:sz w:val="24"/>
          <w:szCs w:val="24"/>
        </w:rPr>
        <w:t xml:space="preserve">arising further to the tests laid </w:t>
      </w:r>
      <w:r w:rsidR="006C26DB" w:rsidRPr="004F319D">
        <w:rPr>
          <w:rFonts w:ascii="Arial" w:hAnsi="Arial" w:cs="Arial"/>
          <w:sz w:val="24"/>
          <w:szCs w:val="24"/>
        </w:rPr>
        <w:t>down in Section 31 of the Highways Act 1980 (the 1980 Act)</w:t>
      </w:r>
      <w:r w:rsidR="00785057" w:rsidRPr="004F319D">
        <w:rPr>
          <w:rFonts w:ascii="Arial" w:hAnsi="Arial" w:cs="Arial"/>
          <w:sz w:val="24"/>
          <w:szCs w:val="24"/>
        </w:rPr>
        <w:t>.</w:t>
      </w:r>
    </w:p>
    <w:p w14:paraId="25FFF614" w14:textId="07EBC517" w:rsidR="00D72981" w:rsidRDefault="003540C0" w:rsidP="00D72981">
      <w:pPr>
        <w:pStyle w:val="Style1"/>
        <w:rPr>
          <w:rFonts w:ascii="Arial" w:hAnsi="Arial" w:cs="Arial"/>
          <w:sz w:val="24"/>
          <w:szCs w:val="24"/>
        </w:rPr>
      </w:pPr>
      <w:r w:rsidRPr="00D72981">
        <w:rPr>
          <w:rFonts w:ascii="Arial" w:hAnsi="Arial" w:cs="Arial"/>
          <w:sz w:val="24"/>
          <w:szCs w:val="24"/>
        </w:rPr>
        <w:lastRenderedPageBreak/>
        <w:t>A</w:t>
      </w:r>
      <w:r w:rsidR="00804602" w:rsidRPr="00D72981">
        <w:rPr>
          <w:rFonts w:ascii="Arial" w:hAnsi="Arial" w:cs="Arial"/>
          <w:sz w:val="24"/>
          <w:szCs w:val="24"/>
        </w:rPr>
        <w:t xml:space="preserve">ccordingly, I must establish the date when the public’s </w:t>
      </w:r>
      <w:r w:rsidR="00A06008" w:rsidRPr="00D72981">
        <w:rPr>
          <w:rFonts w:ascii="Arial" w:hAnsi="Arial" w:cs="Arial"/>
          <w:sz w:val="24"/>
          <w:szCs w:val="24"/>
        </w:rPr>
        <w:t xml:space="preserve">right to use the Order route </w:t>
      </w:r>
      <w:proofErr w:type="gramStart"/>
      <w:r w:rsidR="00A06008" w:rsidRPr="00D72981">
        <w:rPr>
          <w:rFonts w:ascii="Arial" w:hAnsi="Arial" w:cs="Arial"/>
          <w:sz w:val="24"/>
          <w:szCs w:val="24"/>
        </w:rPr>
        <w:t>was brought</w:t>
      </w:r>
      <w:proofErr w:type="gramEnd"/>
      <w:r w:rsidR="00A06008" w:rsidRPr="00D72981">
        <w:rPr>
          <w:rFonts w:ascii="Arial" w:hAnsi="Arial" w:cs="Arial"/>
          <w:sz w:val="24"/>
          <w:szCs w:val="24"/>
        </w:rPr>
        <w:t xml:space="preserve"> into question. The evidence </w:t>
      </w:r>
      <w:r w:rsidR="000B0CB5">
        <w:rPr>
          <w:rFonts w:ascii="Arial" w:hAnsi="Arial" w:cs="Arial"/>
          <w:sz w:val="24"/>
          <w:szCs w:val="24"/>
        </w:rPr>
        <w:t>must</w:t>
      </w:r>
      <w:r w:rsidR="00A06008" w:rsidRPr="00D72981">
        <w:rPr>
          <w:rFonts w:ascii="Arial" w:hAnsi="Arial" w:cs="Arial"/>
          <w:sz w:val="24"/>
          <w:szCs w:val="24"/>
        </w:rPr>
        <w:t xml:space="preserve"> then </w:t>
      </w:r>
      <w:proofErr w:type="gramStart"/>
      <w:r w:rsidR="00A06008" w:rsidRPr="00D72981">
        <w:rPr>
          <w:rFonts w:ascii="Arial" w:hAnsi="Arial" w:cs="Arial"/>
          <w:sz w:val="24"/>
          <w:szCs w:val="24"/>
        </w:rPr>
        <w:t>be examined</w:t>
      </w:r>
      <w:proofErr w:type="gramEnd"/>
      <w:r w:rsidR="00A06008" w:rsidRPr="00D72981">
        <w:rPr>
          <w:rFonts w:ascii="Arial" w:hAnsi="Arial" w:cs="Arial"/>
          <w:sz w:val="24"/>
          <w:szCs w:val="24"/>
        </w:rPr>
        <w:t xml:space="preserve"> to </w:t>
      </w:r>
      <w:r w:rsidR="00D31249" w:rsidRPr="00D72981">
        <w:rPr>
          <w:rFonts w:ascii="Arial" w:hAnsi="Arial" w:cs="Arial"/>
          <w:sz w:val="24"/>
          <w:szCs w:val="24"/>
        </w:rPr>
        <w:t xml:space="preserve">determine whether </w:t>
      </w:r>
      <w:r w:rsidR="009B7D06">
        <w:rPr>
          <w:rFonts w:ascii="Arial" w:hAnsi="Arial" w:cs="Arial"/>
          <w:sz w:val="24"/>
          <w:szCs w:val="24"/>
        </w:rPr>
        <w:t xml:space="preserve">there has been </w:t>
      </w:r>
      <w:r w:rsidR="00DF224A">
        <w:rPr>
          <w:rFonts w:ascii="Arial" w:hAnsi="Arial" w:cs="Arial"/>
          <w:sz w:val="24"/>
          <w:szCs w:val="24"/>
        </w:rPr>
        <w:t xml:space="preserve">sufficient </w:t>
      </w:r>
      <w:r w:rsidR="00D31249" w:rsidRPr="00D72981">
        <w:rPr>
          <w:rFonts w:ascii="Arial" w:hAnsi="Arial" w:cs="Arial"/>
          <w:sz w:val="24"/>
          <w:szCs w:val="24"/>
        </w:rPr>
        <w:t xml:space="preserve">use </w:t>
      </w:r>
      <w:r w:rsidR="009C02F9">
        <w:rPr>
          <w:rFonts w:ascii="Arial" w:hAnsi="Arial" w:cs="Arial"/>
          <w:sz w:val="24"/>
          <w:szCs w:val="24"/>
        </w:rPr>
        <w:t xml:space="preserve">of </w:t>
      </w:r>
      <w:r w:rsidR="00606032">
        <w:rPr>
          <w:rFonts w:ascii="Arial" w:hAnsi="Arial" w:cs="Arial"/>
          <w:sz w:val="24"/>
          <w:szCs w:val="24"/>
        </w:rPr>
        <w:t>the</w:t>
      </w:r>
      <w:r w:rsidR="009C02F9">
        <w:rPr>
          <w:rFonts w:ascii="Arial" w:hAnsi="Arial" w:cs="Arial"/>
          <w:sz w:val="24"/>
          <w:szCs w:val="24"/>
        </w:rPr>
        <w:t xml:space="preserve"> route </w:t>
      </w:r>
      <w:r w:rsidR="00381E47">
        <w:rPr>
          <w:rFonts w:ascii="Arial" w:hAnsi="Arial" w:cs="Arial"/>
          <w:sz w:val="24"/>
          <w:szCs w:val="24"/>
        </w:rPr>
        <w:t xml:space="preserve">to demonstrate </w:t>
      </w:r>
      <w:r w:rsidR="00802EAE">
        <w:rPr>
          <w:rFonts w:ascii="Arial" w:hAnsi="Arial" w:cs="Arial"/>
          <w:sz w:val="24"/>
          <w:szCs w:val="24"/>
        </w:rPr>
        <w:t>use by</w:t>
      </w:r>
      <w:r w:rsidR="00D31249" w:rsidRPr="00D72981">
        <w:rPr>
          <w:rFonts w:ascii="Arial" w:hAnsi="Arial" w:cs="Arial"/>
          <w:sz w:val="24"/>
          <w:szCs w:val="24"/>
        </w:rPr>
        <w:t xml:space="preserve"> the public </w:t>
      </w:r>
      <w:r w:rsidR="009B7D06">
        <w:rPr>
          <w:rFonts w:ascii="Arial" w:hAnsi="Arial" w:cs="Arial"/>
          <w:sz w:val="24"/>
          <w:szCs w:val="24"/>
        </w:rPr>
        <w:t xml:space="preserve">and that such use </w:t>
      </w:r>
      <w:r w:rsidR="00D31249" w:rsidRPr="00D72981">
        <w:rPr>
          <w:rFonts w:ascii="Arial" w:hAnsi="Arial" w:cs="Arial"/>
          <w:sz w:val="24"/>
          <w:szCs w:val="24"/>
        </w:rPr>
        <w:t xml:space="preserve">has been as of right and without interruption </w:t>
      </w:r>
      <w:r w:rsidR="00221CDC" w:rsidRPr="00D72981">
        <w:rPr>
          <w:rFonts w:ascii="Arial" w:hAnsi="Arial" w:cs="Arial"/>
          <w:sz w:val="24"/>
          <w:szCs w:val="24"/>
        </w:rPr>
        <w:t>for a period of not less than 20 years ending on that date. Finally, it is necessary to consider</w:t>
      </w:r>
      <w:r w:rsidR="00BF268C" w:rsidRPr="00D72981">
        <w:rPr>
          <w:rFonts w:ascii="Arial" w:hAnsi="Arial" w:cs="Arial"/>
          <w:sz w:val="24"/>
          <w:szCs w:val="24"/>
        </w:rPr>
        <w:t xml:space="preserve"> whether there is sufficient evidence </w:t>
      </w:r>
      <w:r w:rsidR="00802EAE">
        <w:rPr>
          <w:rFonts w:ascii="Arial" w:hAnsi="Arial" w:cs="Arial"/>
          <w:sz w:val="24"/>
          <w:szCs w:val="24"/>
        </w:rPr>
        <w:t xml:space="preserve">of actions </w:t>
      </w:r>
      <w:r w:rsidR="00D84974">
        <w:rPr>
          <w:rFonts w:ascii="Arial" w:hAnsi="Arial" w:cs="Arial"/>
          <w:sz w:val="24"/>
          <w:szCs w:val="24"/>
        </w:rPr>
        <w:t xml:space="preserve">by the landowner </w:t>
      </w:r>
      <w:r w:rsidR="00770BED">
        <w:rPr>
          <w:rFonts w:ascii="Arial" w:hAnsi="Arial" w:cs="Arial"/>
          <w:sz w:val="24"/>
          <w:szCs w:val="24"/>
        </w:rPr>
        <w:t xml:space="preserve">during the relevant 20-year period </w:t>
      </w:r>
      <w:r w:rsidR="00A914EE">
        <w:rPr>
          <w:rFonts w:ascii="Arial" w:hAnsi="Arial" w:cs="Arial"/>
          <w:sz w:val="24"/>
          <w:szCs w:val="24"/>
        </w:rPr>
        <w:t xml:space="preserve">which demonstrate </w:t>
      </w:r>
      <w:r w:rsidR="00BF268C" w:rsidRPr="00D72981">
        <w:rPr>
          <w:rFonts w:ascii="Arial" w:hAnsi="Arial" w:cs="Arial"/>
          <w:sz w:val="24"/>
          <w:szCs w:val="24"/>
        </w:rPr>
        <w:t>that there was no intention on the</w:t>
      </w:r>
      <w:r w:rsidR="00770BED">
        <w:rPr>
          <w:rFonts w:ascii="Arial" w:hAnsi="Arial" w:cs="Arial"/>
          <w:sz w:val="24"/>
          <w:szCs w:val="24"/>
        </w:rPr>
        <w:t>ir</w:t>
      </w:r>
      <w:r w:rsidR="00BF268C" w:rsidRPr="00D72981">
        <w:rPr>
          <w:rFonts w:ascii="Arial" w:hAnsi="Arial" w:cs="Arial"/>
          <w:sz w:val="24"/>
          <w:szCs w:val="24"/>
        </w:rPr>
        <w:t xml:space="preserve"> par</w:t>
      </w:r>
      <w:r w:rsidR="00770BED">
        <w:rPr>
          <w:rFonts w:ascii="Arial" w:hAnsi="Arial" w:cs="Arial"/>
          <w:sz w:val="24"/>
          <w:szCs w:val="24"/>
        </w:rPr>
        <w:t xml:space="preserve">t </w:t>
      </w:r>
      <w:r w:rsidR="00AD41D3" w:rsidRPr="00D72981">
        <w:rPr>
          <w:rFonts w:ascii="Arial" w:hAnsi="Arial" w:cs="Arial"/>
          <w:sz w:val="24"/>
          <w:szCs w:val="24"/>
        </w:rPr>
        <w:t>to dedicate public rights.</w:t>
      </w:r>
    </w:p>
    <w:p w14:paraId="2965A7B0" w14:textId="39C8F319" w:rsidR="008D3386" w:rsidRPr="006D5E2D" w:rsidRDefault="006739A1" w:rsidP="006D5E2D">
      <w:pPr>
        <w:pStyle w:val="Style1"/>
        <w:rPr>
          <w:rFonts w:ascii="Arial" w:hAnsi="Arial" w:cs="Arial"/>
          <w:sz w:val="24"/>
          <w:szCs w:val="24"/>
        </w:rPr>
      </w:pPr>
      <w:r>
        <w:rPr>
          <w:rFonts w:ascii="Arial" w:hAnsi="Arial" w:cs="Arial"/>
          <w:sz w:val="24"/>
          <w:szCs w:val="24"/>
        </w:rPr>
        <w:t xml:space="preserve">In addition to evidence of use of the Order route there is </w:t>
      </w:r>
      <w:r w:rsidR="0062168E">
        <w:rPr>
          <w:rFonts w:ascii="Arial" w:hAnsi="Arial" w:cs="Arial"/>
          <w:sz w:val="24"/>
          <w:szCs w:val="24"/>
        </w:rPr>
        <w:t xml:space="preserve">documentary evidence to </w:t>
      </w:r>
      <w:proofErr w:type="gramStart"/>
      <w:r w:rsidR="0062168E">
        <w:rPr>
          <w:rFonts w:ascii="Arial" w:hAnsi="Arial" w:cs="Arial"/>
          <w:sz w:val="24"/>
          <w:szCs w:val="24"/>
        </w:rPr>
        <w:t>be considered</w:t>
      </w:r>
      <w:proofErr w:type="gramEnd"/>
      <w:r w:rsidR="0062168E">
        <w:rPr>
          <w:rFonts w:ascii="Arial" w:hAnsi="Arial" w:cs="Arial"/>
          <w:sz w:val="24"/>
          <w:szCs w:val="24"/>
        </w:rPr>
        <w:t xml:space="preserve">. </w:t>
      </w:r>
      <w:r w:rsidR="006D5E2D" w:rsidRPr="006D5E2D">
        <w:rPr>
          <w:rFonts w:ascii="Arial" w:hAnsi="Arial" w:cs="Arial"/>
          <w:sz w:val="24"/>
          <w:szCs w:val="24"/>
        </w:rPr>
        <w:t xml:space="preserve">Section 32 of the 1980 Act requires me to take into consideration any map, plan or history of the locality or other relevant document provided, giving it such weight as is appropriate, before determining </w:t>
      </w:r>
      <w:proofErr w:type="gramStart"/>
      <w:r w:rsidR="006D5E2D" w:rsidRPr="006D5E2D">
        <w:rPr>
          <w:rFonts w:ascii="Arial" w:hAnsi="Arial" w:cs="Arial"/>
          <w:sz w:val="24"/>
          <w:szCs w:val="24"/>
        </w:rPr>
        <w:t>whether or not</w:t>
      </w:r>
      <w:proofErr w:type="gramEnd"/>
      <w:r w:rsidR="006D5E2D" w:rsidRPr="006D5E2D">
        <w:rPr>
          <w:rFonts w:ascii="Arial" w:hAnsi="Arial" w:cs="Arial"/>
          <w:sz w:val="24"/>
          <w:szCs w:val="24"/>
        </w:rPr>
        <w:t xml:space="preserve"> a way has been </w:t>
      </w:r>
      <w:proofErr w:type="gramStart"/>
      <w:r w:rsidR="006D5E2D" w:rsidRPr="006D5E2D">
        <w:rPr>
          <w:rFonts w:ascii="Arial" w:hAnsi="Arial" w:cs="Arial"/>
          <w:sz w:val="24"/>
          <w:szCs w:val="24"/>
        </w:rPr>
        <w:t>dedicated</w:t>
      </w:r>
      <w:proofErr w:type="gramEnd"/>
      <w:r w:rsidR="006D5E2D" w:rsidRPr="006D5E2D">
        <w:rPr>
          <w:rFonts w:ascii="Arial" w:hAnsi="Arial" w:cs="Arial"/>
          <w:sz w:val="24"/>
          <w:szCs w:val="24"/>
        </w:rPr>
        <w:t xml:space="preserve"> as a highway</w:t>
      </w:r>
      <w:r w:rsidR="00DC1457">
        <w:rPr>
          <w:rFonts w:ascii="Arial" w:hAnsi="Arial" w:cs="Arial"/>
          <w:sz w:val="24"/>
          <w:szCs w:val="24"/>
        </w:rPr>
        <w:t xml:space="preserve"> at common law</w:t>
      </w:r>
      <w:r w:rsidR="006D5E2D" w:rsidRPr="006D5E2D">
        <w:rPr>
          <w:rFonts w:ascii="Arial" w:hAnsi="Arial" w:cs="Arial"/>
          <w:sz w:val="24"/>
          <w:szCs w:val="24"/>
        </w:rPr>
        <w:t>.</w:t>
      </w:r>
    </w:p>
    <w:p w14:paraId="4EBB1DD9" w14:textId="6CF48C19" w:rsidR="00D64F9C" w:rsidRPr="001B13F1" w:rsidRDefault="00D64F9C" w:rsidP="00D64F9C">
      <w:pPr>
        <w:pStyle w:val="Heading6blackfont"/>
        <w:rPr>
          <w:rFonts w:ascii="Arial" w:hAnsi="Arial" w:cs="Arial"/>
          <w:sz w:val="24"/>
          <w:szCs w:val="24"/>
        </w:rPr>
      </w:pPr>
      <w:r w:rsidRPr="001B13F1">
        <w:rPr>
          <w:rFonts w:ascii="Arial" w:hAnsi="Arial" w:cs="Arial"/>
          <w:sz w:val="24"/>
          <w:szCs w:val="24"/>
        </w:rPr>
        <w:t>Reasons</w:t>
      </w:r>
    </w:p>
    <w:p w14:paraId="43D03446" w14:textId="3E3C2543" w:rsidR="00E50457" w:rsidRPr="008D5DF3" w:rsidRDefault="001731E8" w:rsidP="008D5DF3">
      <w:pPr>
        <w:pStyle w:val="Style1"/>
        <w:numPr>
          <w:ilvl w:val="0"/>
          <w:numId w:val="0"/>
        </w:numPr>
        <w:ind w:left="431" w:hanging="431"/>
        <w:rPr>
          <w:rFonts w:ascii="Arial" w:hAnsi="Arial" w:cs="Arial"/>
          <w:b/>
          <w:bCs/>
          <w:i/>
          <w:iCs/>
          <w:sz w:val="24"/>
          <w:szCs w:val="24"/>
        </w:rPr>
      </w:pPr>
      <w:r w:rsidRPr="001B13F1">
        <w:rPr>
          <w:rFonts w:ascii="Arial" w:hAnsi="Arial" w:cs="Arial"/>
          <w:b/>
          <w:bCs/>
          <w:i/>
          <w:iCs/>
          <w:sz w:val="24"/>
          <w:szCs w:val="24"/>
        </w:rPr>
        <w:t>Site visit</w:t>
      </w:r>
    </w:p>
    <w:p w14:paraId="14643467" w14:textId="6B3E5BF3" w:rsidR="00E34F61" w:rsidRDefault="00900994" w:rsidP="00537D61">
      <w:pPr>
        <w:pStyle w:val="Style1"/>
        <w:rPr>
          <w:rFonts w:ascii="Arial" w:hAnsi="Arial" w:cs="Arial"/>
          <w:sz w:val="24"/>
          <w:szCs w:val="24"/>
        </w:rPr>
      </w:pPr>
      <w:r w:rsidRPr="00A72EF7">
        <w:rPr>
          <w:rFonts w:ascii="Arial" w:hAnsi="Arial" w:cs="Arial"/>
          <w:sz w:val="24"/>
          <w:szCs w:val="24"/>
        </w:rPr>
        <w:t xml:space="preserve">I </w:t>
      </w:r>
      <w:r w:rsidR="00BB66AE" w:rsidRPr="00477E1A">
        <w:rPr>
          <w:rFonts w:ascii="Arial" w:hAnsi="Arial" w:cs="Arial"/>
          <w:sz w:val="24"/>
          <w:szCs w:val="24"/>
        </w:rPr>
        <w:t>made a</w:t>
      </w:r>
      <w:r w:rsidR="00477E1A" w:rsidRPr="00477E1A">
        <w:rPr>
          <w:rFonts w:ascii="Arial" w:hAnsi="Arial" w:cs="Arial"/>
          <w:sz w:val="24"/>
          <w:szCs w:val="24"/>
        </w:rPr>
        <w:t>n</w:t>
      </w:r>
      <w:r w:rsidR="00477E1A">
        <w:rPr>
          <w:rFonts w:ascii="Arial" w:hAnsi="Arial" w:cs="Arial"/>
          <w:sz w:val="24"/>
          <w:szCs w:val="24"/>
        </w:rPr>
        <w:t xml:space="preserve"> unaccompanied</w:t>
      </w:r>
      <w:r w:rsidR="00BB66AE">
        <w:rPr>
          <w:rFonts w:ascii="Arial" w:hAnsi="Arial" w:cs="Arial"/>
          <w:sz w:val="24"/>
          <w:szCs w:val="24"/>
        </w:rPr>
        <w:t xml:space="preserve"> site visit on the afternoon </w:t>
      </w:r>
      <w:r w:rsidR="00140197">
        <w:rPr>
          <w:rFonts w:ascii="Arial" w:hAnsi="Arial" w:cs="Arial"/>
          <w:sz w:val="24"/>
          <w:szCs w:val="24"/>
        </w:rPr>
        <w:t xml:space="preserve">of </w:t>
      </w:r>
      <w:r w:rsidR="00D121AD">
        <w:rPr>
          <w:rFonts w:ascii="Arial" w:hAnsi="Arial" w:cs="Arial"/>
          <w:sz w:val="24"/>
          <w:szCs w:val="24"/>
        </w:rPr>
        <w:t xml:space="preserve">23 </w:t>
      </w:r>
      <w:r w:rsidR="00477E1A">
        <w:rPr>
          <w:rFonts w:ascii="Arial" w:hAnsi="Arial" w:cs="Arial"/>
          <w:sz w:val="24"/>
          <w:szCs w:val="24"/>
        </w:rPr>
        <w:t>March 2026</w:t>
      </w:r>
      <w:r w:rsidR="00313CD5">
        <w:rPr>
          <w:rFonts w:ascii="Arial" w:hAnsi="Arial" w:cs="Arial"/>
          <w:sz w:val="24"/>
          <w:szCs w:val="24"/>
        </w:rPr>
        <w:t xml:space="preserve">. </w:t>
      </w:r>
      <w:r w:rsidR="000B2FE6">
        <w:rPr>
          <w:rFonts w:ascii="Arial" w:hAnsi="Arial" w:cs="Arial"/>
          <w:sz w:val="24"/>
          <w:szCs w:val="24"/>
        </w:rPr>
        <w:t xml:space="preserve">The Order route is located at the </w:t>
      </w:r>
      <w:r w:rsidR="00EA675E">
        <w:rPr>
          <w:rFonts w:ascii="Arial" w:hAnsi="Arial" w:cs="Arial"/>
          <w:sz w:val="24"/>
          <w:szCs w:val="24"/>
        </w:rPr>
        <w:t xml:space="preserve">north-western end of the cul-de-sac single carriage </w:t>
      </w:r>
      <w:proofErr w:type="gramStart"/>
      <w:r w:rsidR="00EA675E">
        <w:rPr>
          <w:rFonts w:ascii="Arial" w:hAnsi="Arial" w:cs="Arial"/>
          <w:sz w:val="24"/>
          <w:szCs w:val="24"/>
        </w:rPr>
        <w:t xml:space="preserve">way </w:t>
      </w:r>
      <w:r w:rsidR="00D331D4">
        <w:rPr>
          <w:rFonts w:ascii="Arial" w:hAnsi="Arial" w:cs="Arial"/>
          <w:sz w:val="24"/>
          <w:szCs w:val="24"/>
        </w:rPr>
        <w:t>unclassified</w:t>
      </w:r>
      <w:proofErr w:type="gramEnd"/>
      <w:r w:rsidR="00D331D4">
        <w:rPr>
          <w:rFonts w:ascii="Arial" w:hAnsi="Arial" w:cs="Arial"/>
          <w:sz w:val="24"/>
          <w:szCs w:val="24"/>
        </w:rPr>
        <w:t xml:space="preserve"> road known as North Mill Road. </w:t>
      </w:r>
      <w:r w:rsidR="00971C49">
        <w:rPr>
          <w:rFonts w:ascii="Arial" w:hAnsi="Arial" w:cs="Arial"/>
          <w:sz w:val="24"/>
          <w:szCs w:val="24"/>
        </w:rPr>
        <w:t>It is a remote rural location</w:t>
      </w:r>
      <w:r w:rsidR="001141AB">
        <w:rPr>
          <w:rFonts w:ascii="Arial" w:hAnsi="Arial" w:cs="Arial"/>
          <w:sz w:val="24"/>
          <w:szCs w:val="24"/>
        </w:rPr>
        <w:t xml:space="preserve"> in the parish of Bledlow</w:t>
      </w:r>
      <w:r w:rsidR="00863546">
        <w:rPr>
          <w:rFonts w:ascii="Arial" w:hAnsi="Arial" w:cs="Arial"/>
          <w:sz w:val="24"/>
          <w:szCs w:val="24"/>
        </w:rPr>
        <w:t xml:space="preserve">. </w:t>
      </w:r>
      <w:r w:rsidR="00FC1B29">
        <w:rPr>
          <w:rFonts w:ascii="Arial" w:hAnsi="Arial" w:cs="Arial"/>
          <w:sz w:val="24"/>
          <w:szCs w:val="24"/>
        </w:rPr>
        <w:t>On the south-western side at the cul-de-sac end of the road is a</w:t>
      </w:r>
      <w:r w:rsidR="00D967A1">
        <w:rPr>
          <w:rFonts w:ascii="Arial" w:hAnsi="Arial" w:cs="Arial"/>
          <w:sz w:val="24"/>
          <w:szCs w:val="24"/>
        </w:rPr>
        <w:t xml:space="preserve">n assemblage of substantial </w:t>
      </w:r>
      <w:r w:rsidR="00A75DA3">
        <w:rPr>
          <w:rFonts w:ascii="Arial" w:hAnsi="Arial" w:cs="Arial"/>
          <w:sz w:val="24"/>
          <w:szCs w:val="24"/>
        </w:rPr>
        <w:t>buildings with an industrial character which were form</w:t>
      </w:r>
      <w:r w:rsidR="00D43D06">
        <w:rPr>
          <w:rFonts w:ascii="Arial" w:hAnsi="Arial" w:cs="Arial"/>
          <w:sz w:val="24"/>
          <w:szCs w:val="24"/>
        </w:rPr>
        <w:t>erly</w:t>
      </w:r>
      <w:r w:rsidR="00A75DA3">
        <w:rPr>
          <w:rFonts w:ascii="Arial" w:hAnsi="Arial" w:cs="Arial"/>
          <w:sz w:val="24"/>
          <w:szCs w:val="24"/>
        </w:rPr>
        <w:t xml:space="preserve"> a mill used for paper and rag processing</w:t>
      </w:r>
      <w:r w:rsidR="00D43D06">
        <w:rPr>
          <w:rFonts w:ascii="Arial" w:hAnsi="Arial" w:cs="Arial"/>
          <w:sz w:val="24"/>
          <w:szCs w:val="24"/>
        </w:rPr>
        <w:t xml:space="preserve">. It is </w:t>
      </w:r>
      <w:proofErr w:type="gramStart"/>
      <w:r w:rsidR="00D43D06">
        <w:rPr>
          <w:rFonts w:ascii="Arial" w:hAnsi="Arial" w:cs="Arial"/>
          <w:sz w:val="24"/>
          <w:szCs w:val="24"/>
        </w:rPr>
        <w:t>presumably after</w:t>
      </w:r>
      <w:proofErr w:type="gramEnd"/>
      <w:r w:rsidR="00D43D06">
        <w:rPr>
          <w:rFonts w:ascii="Arial" w:hAnsi="Arial" w:cs="Arial"/>
          <w:sz w:val="24"/>
          <w:szCs w:val="24"/>
        </w:rPr>
        <w:t xml:space="preserve"> </w:t>
      </w:r>
      <w:r w:rsidR="00F05339">
        <w:rPr>
          <w:rFonts w:ascii="Arial" w:hAnsi="Arial" w:cs="Arial"/>
          <w:sz w:val="24"/>
          <w:szCs w:val="24"/>
        </w:rPr>
        <w:t>th</w:t>
      </w:r>
      <w:r w:rsidR="0032044D">
        <w:rPr>
          <w:rFonts w:ascii="Arial" w:hAnsi="Arial" w:cs="Arial"/>
          <w:sz w:val="24"/>
          <w:szCs w:val="24"/>
        </w:rPr>
        <w:t>ese</w:t>
      </w:r>
      <w:r w:rsidR="00F05339">
        <w:rPr>
          <w:rFonts w:ascii="Arial" w:hAnsi="Arial" w:cs="Arial"/>
          <w:sz w:val="24"/>
          <w:szCs w:val="24"/>
        </w:rPr>
        <w:t xml:space="preserve"> building</w:t>
      </w:r>
      <w:r w:rsidR="0032044D">
        <w:rPr>
          <w:rFonts w:ascii="Arial" w:hAnsi="Arial" w:cs="Arial"/>
          <w:sz w:val="24"/>
          <w:szCs w:val="24"/>
        </w:rPr>
        <w:t>s</w:t>
      </w:r>
      <w:r w:rsidR="00F05339">
        <w:rPr>
          <w:rFonts w:ascii="Arial" w:hAnsi="Arial" w:cs="Arial"/>
          <w:sz w:val="24"/>
          <w:szCs w:val="24"/>
        </w:rPr>
        <w:t xml:space="preserve"> that the road </w:t>
      </w:r>
      <w:proofErr w:type="gramStart"/>
      <w:r w:rsidR="00F05339">
        <w:rPr>
          <w:rFonts w:ascii="Arial" w:hAnsi="Arial" w:cs="Arial"/>
          <w:sz w:val="24"/>
          <w:szCs w:val="24"/>
        </w:rPr>
        <w:t>is so named</w:t>
      </w:r>
      <w:proofErr w:type="gramEnd"/>
      <w:r w:rsidR="00F05339">
        <w:rPr>
          <w:rFonts w:ascii="Arial" w:hAnsi="Arial" w:cs="Arial"/>
          <w:sz w:val="24"/>
          <w:szCs w:val="24"/>
        </w:rPr>
        <w:t>.</w:t>
      </w:r>
    </w:p>
    <w:p w14:paraId="5C86EED9" w14:textId="71E71453" w:rsidR="00E175B7" w:rsidRDefault="00E34F61" w:rsidP="00537D61">
      <w:pPr>
        <w:pStyle w:val="Style1"/>
        <w:rPr>
          <w:rFonts w:ascii="Arial" w:hAnsi="Arial" w:cs="Arial"/>
          <w:sz w:val="24"/>
          <w:szCs w:val="24"/>
        </w:rPr>
      </w:pPr>
      <w:r>
        <w:rPr>
          <w:rFonts w:ascii="Arial" w:hAnsi="Arial" w:cs="Arial"/>
          <w:sz w:val="24"/>
          <w:szCs w:val="24"/>
        </w:rPr>
        <w:t xml:space="preserve">Today the </w:t>
      </w:r>
      <w:r w:rsidR="00060EB2">
        <w:rPr>
          <w:rFonts w:ascii="Arial" w:hAnsi="Arial" w:cs="Arial"/>
          <w:sz w:val="24"/>
          <w:szCs w:val="24"/>
        </w:rPr>
        <w:t xml:space="preserve">surfaced highway (albeit with a strip of grass down the middle of the </w:t>
      </w:r>
      <w:r w:rsidR="00CF4C66">
        <w:rPr>
          <w:rFonts w:ascii="Arial" w:hAnsi="Arial" w:cs="Arial"/>
          <w:sz w:val="24"/>
          <w:szCs w:val="24"/>
        </w:rPr>
        <w:t xml:space="preserve">carriageway) ends at point </w:t>
      </w:r>
      <w:r w:rsidR="00022147">
        <w:rPr>
          <w:rFonts w:ascii="Arial" w:hAnsi="Arial" w:cs="Arial"/>
          <w:sz w:val="24"/>
          <w:szCs w:val="24"/>
        </w:rPr>
        <w:t xml:space="preserve">B on the Order map. </w:t>
      </w:r>
      <w:r w:rsidR="00550B44">
        <w:rPr>
          <w:rFonts w:ascii="Arial" w:hAnsi="Arial" w:cs="Arial"/>
          <w:sz w:val="24"/>
          <w:szCs w:val="24"/>
        </w:rPr>
        <w:t xml:space="preserve">A track </w:t>
      </w:r>
      <w:proofErr w:type="gramStart"/>
      <w:r w:rsidR="00550B44">
        <w:rPr>
          <w:rFonts w:ascii="Arial" w:hAnsi="Arial" w:cs="Arial"/>
          <w:sz w:val="24"/>
          <w:szCs w:val="24"/>
        </w:rPr>
        <w:t>continues on</w:t>
      </w:r>
      <w:proofErr w:type="gramEnd"/>
      <w:r w:rsidR="00550B44">
        <w:rPr>
          <w:rFonts w:ascii="Arial" w:hAnsi="Arial" w:cs="Arial"/>
          <w:sz w:val="24"/>
          <w:szCs w:val="24"/>
        </w:rPr>
        <w:t xml:space="preserve"> the same alignment as North Mill Road</w:t>
      </w:r>
      <w:r w:rsidR="00D65B1A">
        <w:rPr>
          <w:rFonts w:ascii="Arial" w:hAnsi="Arial" w:cs="Arial"/>
          <w:sz w:val="24"/>
          <w:szCs w:val="24"/>
        </w:rPr>
        <w:t>,</w:t>
      </w:r>
      <w:r w:rsidR="00550B44">
        <w:rPr>
          <w:rFonts w:ascii="Arial" w:hAnsi="Arial" w:cs="Arial"/>
          <w:sz w:val="24"/>
          <w:szCs w:val="24"/>
        </w:rPr>
        <w:t xml:space="preserve"> </w:t>
      </w:r>
      <w:r w:rsidR="007B4CB9">
        <w:rPr>
          <w:rFonts w:ascii="Arial" w:hAnsi="Arial" w:cs="Arial"/>
          <w:sz w:val="24"/>
          <w:szCs w:val="24"/>
        </w:rPr>
        <w:t>and this is the Order route. A</w:t>
      </w:r>
      <w:r w:rsidR="00E04F4C">
        <w:rPr>
          <w:rFonts w:ascii="Arial" w:hAnsi="Arial" w:cs="Arial"/>
          <w:sz w:val="24"/>
          <w:szCs w:val="24"/>
        </w:rPr>
        <w:t>t the end of the</w:t>
      </w:r>
      <w:r w:rsidR="008E7C07">
        <w:rPr>
          <w:rFonts w:ascii="Arial" w:hAnsi="Arial" w:cs="Arial"/>
          <w:sz w:val="24"/>
          <w:szCs w:val="24"/>
        </w:rPr>
        <w:t xml:space="preserve"> surfaced highway</w:t>
      </w:r>
      <w:r w:rsidR="00E04F4C">
        <w:rPr>
          <w:rFonts w:ascii="Arial" w:hAnsi="Arial" w:cs="Arial"/>
          <w:sz w:val="24"/>
          <w:szCs w:val="24"/>
        </w:rPr>
        <w:t xml:space="preserve"> a</w:t>
      </w:r>
      <w:r w:rsidR="007B4CB9">
        <w:rPr>
          <w:rFonts w:ascii="Arial" w:hAnsi="Arial" w:cs="Arial"/>
          <w:sz w:val="24"/>
          <w:szCs w:val="24"/>
        </w:rPr>
        <w:t xml:space="preserve"> white </w:t>
      </w:r>
      <w:r w:rsidR="009A0131">
        <w:rPr>
          <w:rFonts w:ascii="Arial" w:hAnsi="Arial" w:cs="Arial"/>
          <w:sz w:val="24"/>
          <w:szCs w:val="24"/>
        </w:rPr>
        <w:t>five</w:t>
      </w:r>
      <w:r w:rsidR="00D65B1A">
        <w:rPr>
          <w:rFonts w:ascii="Arial" w:hAnsi="Arial" w:cs="Arial"/>
          <w:sz w:val="24"/>
          <w:szCs w:val="24"/>
        </w:rPr>
        <w:t>-</w:t>
      </w:r>
      <w:r w:rsidR="009A0131">
        <w:rPr>
          <w:rFonts w:ascii="Arial" w:hAnsi="Arial" w:cs="Arial"/>
          <w:sz w:val="24"/>
          <w:szCs w:val="24"/>
        </w:rPr>
        <w:t>bar wooden gate spans the track which, when closed, prevents access from the road to the Order route</w:t>
      </w:r>
      <w:r w:rsidR="00E04F4C">
        <w:rPr>
          <w:rFonts w:ascii="Arial" w:hAnsi="Arial" w:cs="Arial"/>
          <w:sz w:val="24"/>
          <w:szCs w:val="24"/>
        </w:rPr>
        <w:t>.</w:t>
      </w:r>
    </w:p>
    <w:p w14:paraId="0AA49469" w14:textId="2E0CFEFF" w:rsidR="008E51CD" w:rsidRDefault="00E175B7" w:rsidP="002A6F62">
      <w:pPr>
        <w:pStyle w:val="Style1"/>
        <w:rPr>
          <w:rFonts w:ascii="Arial" w:hAnsi="Arial" w:cs="Arial"/>
          <w:sz w:val="24"/>
          <w:szCs w:val="24"/>
        </w:rPr>
      </w:pPr>
      <w:r>
        <w:rPr>
          <w:rFonts w:ascii="Arial" w:hAnsi="Arial" w:cs="Arial"/>
          <w:sz w:val="24"/>
          <w:szCs w:val="24"/>
        </w:rPr>
        <w:t xml:space="preserve">At point B </w:t>
      </w:r>
      <w:r w:rsidR="002A6F62">
        <w:rPr>
          <w:rFonts w:ascii="Arial" w:hAnsi="Arial" w:cs="Arial"/>
          <w:sz w:val="24"/>
          <w:szCs w:val="24"/>
        </w:rPr>
        <w:t xml:space="preserve">there is a second track which </w:t>
      </w:r>
      <w:r w:rsidR="0077682F">
        <w:rPr>
          <w:rFonts w:ascii="Arial" w:hAnsi="Arial" w:cs="Arial"/>
          <w:sz w:val="24"/>
          <w:szCs w:val="24"/>
        </w:rPr>
        <w:t>leads in a south-westerly direction and now serves to provide access to properties within the old mill site</w:t>
      </w:r>
      <w:r w:rsidR="00177900">
        <w:rPr>
          <w:rFonts w:ascii="Arial" w:hAnsi="Arial" w:cs="Arial"/>
          <w:sz w:val="24"/>
          <w:szCs w:val="24"/>
        </w:rPr>
        <w:t xml:space="preserve">. This track is also a cul-de-sac terminating a short distance, </w:t>
      </w:r>
      <w:r w:rsidR="002D6CB2">
        <w:rPr>
          <w:rFonts w:ascii="Arial" w:hAnsi="Arial" w:cs="Arial"/>
          <w:sz w:val="24"/>
          <w:szCs w:val="24"/>
        </w:rPr>
        <w:t xml:space="preserve">about </w:t>
      </w:r>
      <w:proofErr w:type="gramStart"/>
      <w:r w:rsidR="002D6CB2">
        <w:rPr>
          <w:rFonts w:ascii="Arial" w:hAnsi="Arial" w:cs="Arial"/>
          <w:sz w:val="24"/>
          <w:szCs w:val="24"/>
        </w:rPr>
        <w:t>50</w:t>
      </w:r>
      <w:proofErr w:type="gramEnd"/>
      <w:r w:rsidR="002D6CB2">
        <w:rPr>
          <w:rFonts w:ascii="Arial" w:hAnsi="Arial" w:cs="Arial"/>
          <w:sz w:val="24"/>
          <w:szCs w:val="24"/>
        </w:rPr>
        <w:t xml:space="preserve"> metres, from point B. This track </w:t>
      </w:r>
      <w:proofErr w:type="gramStart"/>
      <w:r w:rsidR="002D6CB2">
        <w:rPr>
          <w:rFonts w:ascii="Arial" w:hAnsi="Arial" w:cs="Arial"/>
          <w:sz w:val="24"/>
          <w:szCs w:val="24"/>
        </w:rPr>
        <w:t xml:space="preserve">is </w:t>
      </w:r>
      <w:r w:rsidR="009F4C9B">
        <w:rPr>
          <w:rFonts w:ascii="Arial" w:hAnsi="Arial" w:cs="Arial"/>
          <w:sz w:val="24"/>
          <w:szCs w:val="24"/>
        </w:rPr>
        <w:t>unmade</w:t>
      </w:r>
      <w:proofErr w:type="gramEnd"/>
      <w:r w:rsidR="009178D7">
        <w:rPr>
          <w:rFonts w:ascii="Arial" w:hAnsi="Arial" w:cs="Arial"/>
          <w:sz w:val="24"/>
          <w:szCs w:val="24"/>
        </w:rPr>
        <w:t xml:space="preserve"> to the extent that it </w:t>
      </w:r>
      <w:proofErr w:type="gramStart"/>
      <w:r w:rsidR="009178D7">
        <w:rPr>
          <w:rFonts w:ascii="Arial" w:hAnsi="Arial" w:cs="Arial"/>
          <w:sz w:val="24"/>
          <w:szCs w:val="24"/>
        </w:rPr>
        <w:t>is improved</w:t>
      </w:r>
      <w:proofErr w:type="gramEnd"/>
      <w:r w:rsidR="009178D7">
        <w:rPr>
          <w:rFonts w:ascii="Arial" w:hAnsi="Arial" w:cs="Arial"/>
          <w:sz w:val="24"/>
          <w:szCs w:val="24"/>
        </w:rPr>
        <w:t xml:space="preserve"> but not surfaced</w:t>
      </w:r>
      <w:r w:rsidR="009F4C9B">
        <w:rPr>
          <w:rFonts w:ascii="Arial" w:hAnsi="Arial" w:cs="Arial"/>
          <w:sz w:val="24"/>
          <w:szCs w:val="24"/>
        </w:rPr>
        <w:t xml:space="preserve"> and</w:t>
      </w:r>
      <w:r w:rsidR="00E1176B">
        <w:rPr>
          <w:rFonts w:ascii="Arial" w:hAnsi="Arial" w:cs="Arial"/>
          <w:sz w:val="24"/>
          <w:szCs w:val="24"/>
        </w:rPr>
        <w:t xml:space="preserve"> is</w:t>
      </w:r>
      <w:r w:rsidR="009F4C9B">
        <w:rPr>
          <w:rFonts w:ascii="Arial" w:hAnsi="Arial" w:cs="Arial"/>
          <w:sz w:val="24"/>
          <w:szCs w:val="24"/>
        </w:rPr>
        <w:t xml:space="preserve"> thus distinct </w:t>
      </w:r>
      <w:r w:rsidR="00C4623E">
        <w:rPr>
          <w:rFonts w:ascii="Arial" w:hAnsi="Arial" w:cs="Arial"/>
          <w:sz w:val="24"/>
          <w:szCs w:val="24"/>
        </w:rPr>
        <w:t>from the carriageway of North Mill Road.</w:t>
      </w:r>
      <w:r w:rsidR="000F3BF3">
        <w:rPr>
          <w:rFonts w:ascii="Arial" w:hAnsi="Arial" w:cs="Arial"/>
          <w:sz w:val="24"/>
          <w:szCs w:val="24"/>
        </w:rPr>
        <w:t xml:space="preserve"> The track </w:t>
      </w:r>
      <w:proofErr w:type="gramStart"/>
      <w:r w:rsidR="000F3BF3">
        <w:rPr>
          <w:rFonts w:ascii="Arial" w:hAnsi="Arial" w:cs="Arial"/>
          <w:sz w:val="24"/>
          <w:szCs w:val="24"/>
        </w:rPr>
        <w:t>is recorded</w:t>
      </w:r>
      <w:proofErr w:type="gramEnd"/>
      <w:r w:rsidR="000F3BF3">
        <w:rPr>
          <w:rFonts w:ascii="Arial" w:hAnsi="Arial" w:cs="Arial"/>
          <w:sz w:val="24"/>
          <w:szCs w:val="24"/>
        </w:rPr>
        <w:t xml:space="preserve"> </w:t>
      </w:r>
      <w:r w:rsidR="00353A1E">
        <w:rPr>
          <w:rFonts w:ascii="Arial" w:hAnsi="Arial" w:cs="Arial"/>
          <w:sz w:val="24"/>
          <w:szCs w:val="24"/>
        </w:rPr>
        <w:t>on the DMS as part of FP9</w:t>
      </w:r>
      <w:r w:rsidR="009D2B30">
        <w:rPr>
          <w:rFonts w:ascii="Arial" w:hAnsi="Arial" w:cs="Arial"/>
          <w:sz w:val="24"/>
          <w:szCs w:val="24"/>
        </w:rPr>
        <w:t xml:space="preserve"> which continues beyond the end of the track </w:t>
      </w:r>
      <w:r w:rsidR="00BE5535">
        <w:rPr>
          <w:rFonts w:ascii="Arial" w:hAnsi="Arial" w:cs="Arial"/>
          <w:sz w:val="24"/>
          <w:szCs w:val="24"/>
        </w:rPr>
        <w:t xml:space="preserve">to link with FP1. </w:t>
      </w:r>
      <w:r w:rsidR="00322809">
        <w:rPr>
          <w:rFonts w:ascii="Arial" w:hAnsi="Arial" w:cs="Arial"/>
          <w:sz w:val="24"/>
          <w:szCs w:val="24"/>
        </w:rPr>
        <w:t>I shall refer to this route as “the spur</w:t>
      </w:r>
      <w:proofErr w:type="gramStart"/>
      <w:r w:rsidR="00322809">
        <w:rPr>
          <w:rFonts w:ascii="Arial" w:hAnsi="Arial" w:cs="Arial"/>
          <w:sz w:val="24"/>
          <w:szCs w:val="24"/>
        </w:rPr>
        <w:t>”</w:t>
      </w:r>
      <w:r w:rsidR="008820D1">
        <w:rPr>
          <w:rFonts w:ascii="Arial" w:hAnsi="Arial" w:cs="Arial"/>
          <w:sz w:val="24"/>
          <w:szCs w:val="24"/>
        </w:rPr>
        <w:t>.</w:t>
      </w:r>
      <w:proofErr w:type="gramEnd"/>
    </w:p>
    <w:p w14:paraId="0FCEB503" w14:textId="00F2985C" w:rsidR="00E1176B" w:rsidRDefault="00E1176B" w:rsidP="00A176DF">
      <w:pPr>
        <w:pStyle w:val="Style1"/>
        <w:rPr>
          <w:rFonts w:ascii="Arial" w:hAnsi="Arial" w:cs="Arial"/>
          <w:sz w:val="24"/>
          <w:szCs w:val="24"/>
        </w:rPr>
      </w:pPr>
      <w:r>
        <w:rPr>
          <w:rFonts w:ascii="Arial" w:hAnsi="Arial" w:cs="Arial"/>
          <w:sz w:val="24"/>
          <w:szCs w:val="24"/>
        </w:rPr>
        <w:t>The Order route, approached from the south, commences at the white gate</w:t>
      </w:r>
      <w:r w:rsidR="005763C0">
        <w:rPr>
          <w:rFonts w:ascii="Arial" w:hAnsi="Arial" w:cs="Arial"/>
          <w:sz w:val="24"/>
          <w:szCs w:val="24"/>
        </w:rPr>
        <w:t xml:space="preserve"> beyond which </w:t>
      </w:r>
      <w:r w:rsidR="00650030">
        <w:rPr>
          <w:rFonts w:ascii="Arial" w:hAnsi="Arial" w:cs="Arial"/>
          <w:sz w:val="24"/>
          <w:szCs w:val="24"/>
        </w:rPr>
        <w:t>the first section is</w:t>
      </w:r>
      <w:r w:rsidR="005763C0">
        <w:rPr>
          <w:rFonts w:ascii="Arial" w:hAnsi="Arial" w:cs="Arial"/>
          <w:sz w:val="24"/>
          <w:szCs w:val="24"/>
        </w:rPr>
        <w:t xml:space="preserve"> a concrete track </w:t>
      </w:r>
      <w:r w:rsidR="00185D2C">
        <w:rPr>
          <w:rFonts w:ascii="Arial" w:hAnsi="Arial" w:cs="Arial"/>
          <w:sz w:val="24"/>
          <w:szCs w:val="24"/>
        </w:rPr>
        <w:t>serv</w:t>
      </w:r>
      <w:r w:rsidR="00FD012C">
        <w:rPr>
          <w:rFonts w:ascii="Arial" w:hAnsi="Arial" w:cs="Arial"/>
          <w:sz w:val="24"/>
          <w:szCs w:val="24"/>
        </w:rPr>
        <w:t>in</w:t>
      </w:r>
      <w:r w:rsidR="00AC6E38">
        <w:rPr>
          <w:rFonts w:ascii="Arial" w:hAnsi="Arial" w:cs="Arial"/>
          <w:sz w:val="24"/>
          <w:szCs w:val="24"/>
        </w:rPr>
        <w:t>g</w:t>
      </w:r>
      <w:r w:rsidR="00185D2C">
        <w:rPr>
          <w:rFonts w:ascii="Arial" w:hAnsi="Arial" w:cs="Arial"/>
          <w:sz w:val="24"/>
          <w:szCs w:val="24"/>
        </w:rPr>
        <w:t xml:space="preserve"> to provide access to the residential property known as </w:t>
      </w:r>
      <w:proofErr w:type="spellStart"/>
      <w:r w:rsidR="00465127">
        <w:rPr>
          <w:rFonts w:ascii="Arial" w:hAnsi="Arial" w:cs="Arial"/>
          <w:sz w:val="24"/>
          <w:szCs w:val="24"/>
        </w:rPr>
        <w:t>Lydebrook</w:t>
      </w:r>
      <w:proofErr w:type="spellEnd"/>
      <w:r w:rsidR="003F761B">
        <w:rPr>
          <w:rFonts w:ascii="Arial" w:hAnsi="Arial" w:cs="Arial"/>
          <w:sz w:val="24"/>
          <w:szCs w:val="24"/>
        </w:rPr>
        <w:t xml:space="preserve"> which is situated on </w:t>
      </w:r>
      <w:r w:rsidR="00AC6E38">
        <w:rPr>
          <w:rFonts w:ascii="Arial" w:hAnsi="Arial" w:cs="Arial"/>
          <w:sz w:val="24"/>
          <w:szCs w:val="24"/>
        </w:rPr>
        <w:t xml:space="preserve">the north-east side of the </w:t>
      </w:r>
      <w:r w:rsidR="00B078CC">
        <w:rPr>
          <w:rFonts w:ascii="Arial" w:hAnsi="Arial" w:cs="Arial"/>
          <w:sz w:val="24"/>
          <w:szCs w:val="24"/>
        </w:rPr>
        <w:t>track</w:t>
      </w:r>
      <w:r w:rsidR="00AC6E38">
        <w:rPr>
          <w:rFonts w:ascii="Arial" w:hAnsi="Arial" w:cs="Arial"/>
          <w:sz w:val="24"/>
          <w:szCs w:val="24"/>
        </w:rPr>
        <w:t xml:space="preserve">. </w:t>
      </w:r>
      <w:r w:rsidR="00275F13">
        <w:rPr>
          <w:rFonts w:ascii="Arial" w:hAnsi="Arial" w:cs="Arial"/>
          <w:sz w:val="24"/>
          <w:szCs w:val="24"/>
        </w:rPr>
        <w:t>On the south-west of the track is a</w:t>
      </w:r>
      <w:r w:rsidR="00AA2E94">
        <w:rPr>
          <w:rFonts w:ascii="Arial" w:hAnsi="Arial" w:cs="Arial"/>
          <w:sz w:val="24"/>
          <w:szCs w:val="24"/>
        </w:rPr>
        <w:t xml:space="preserve">n enclosure with agricultural buildings </w:t>
      </w:r>
      <w:r w:rsidR="00247EE4">
        <w:rPr>
          <w:rFonts w:ascii="Arial" w:hAnsi="Arial" w:cs="Arial"/>
          <w:sz w:val="24"/>
          <w:szCs w:val="24"/>
        </w:rPr>
        <w:t xml:space="preserve">which, at the time of my visit, </w:t>
      </w:r>
      <w:proofErr w:type="gramStart"/>
      <w:r w:rsidR="00247EE4">
        <w:rPr>
          <w:rFonts w:ascii="Arial" w:hAnsi="Arial" w:cs="Arial"/>
          <w:sz w:val="24"/>
          <w:szCs w:val="24"/>
        </w:rPr>
        <w:t>was occupied</w:t>
      </w:r>
      <w:proofErr w:type="gramEnd"/>
      <w:r w:rsidR="00247EE4">
        <w:rPr>
          <w:rFonts w:ascii="Arial" w:hAnsi="Arial" w:cs="Arial"/>
          <w:sz w:val="24"/>
          <w:szCs w:val="24"/>
        </w:rPr>
        <w:t xml:space="preserve"> by </w:t>
      </w:r>
      <w:proofErr w:type="gramStart"/>
      <w:r w:rsidR="00247EE4">
        <w:rPr>
          <w:rFonts w:ascii="Arial" w:hAnsi="Arial" w:cs="Arial"/>
          <w:sz w:val="24"/>
          <w:szCs w:val="24"/>
        </w:rPr>
        <w:t>a number of</w:t>
      </w:r>
      <w:proofErr w:type="gramEnd"/>
      <w:r w:rsidR="00247EE4">
        <w:rPr>
          <w:rFonts w:ascii="Arial" w:hAnsi="Arial" w:cs="Arial"/>
          <w:sz w:val="24"/>
          <w:szCs w:val="24"/>
        </w:rPr>
        <w:t xml:space="preserve"> geese. </w:t>
      </w:r>
      <w:r w:rsidR="006C04E6">
        <w:rPr>
          <w:rFonts w:ascii="Arial" w:hAnsi="Arial" w:cs="Arial"/>
          <w:sz w:val="24"/>
          <w:szCs w:val="24"/>
        </w:rPr>
        <w:t xml:space="preserve">The concrete </w:t>
      </w:r>
      <w:r w:rsidR="00A176DF">
        <w:rPr>
          <w:rFonts w:ascii="Arial" w:hAnsi="Arial" w:cs="Arial"/>
          <w:sz w:val="24"/>
          <w:szCs w:val="24"/>
        </w:rPr>
        <w:t xml:space="preserve">surfaced track </w:t>
      </w:r>
      <w:r w:rsidR="006C04E6" w:rsidRPr="00A176DF">
        <w:rPr>
          <w:rFonts w:ascii="Arial" w:hAnsi="Arial" w:cs="Arial"/>
          <w:sz w:val="24"/>
          <w:szCs w:val="24"/>
        </w:rPr>
        <w:t>veers away</w:t>
      </w:r>
      <w:r w:rsidR="00A176DF">
        <w:rPr>
          <w:rFonts w:ascii="Arial" w:hAnsi="Arial" w:cs="Arial"/>
          <w:sz w:val="24"/>
          <w:szCs w:val="24"/>
        </w:rPr>
        <w:t xml:space="preserve"> from the Order route to </w:t>
      </w:r>
      <w:proofErr w:type="spellStart"/>
      <w:r w:rsidR="00747A3C">
        <w:rPr>
          <w:rFonts w:ascii="Arial" w:hAnsi="Arial" w:cs="Arial"/>
          <w:sz w:val="24"/>
          <w:szCs w:val="24"/>
        </w:rPr>
        <w:t>Lydebrook</w:t>
      </w:r>
      <w:proofErr w:type="spellEnd"/>
      <w:r w:rsidR="009C18DC">
        <w:rPr>
          <w:rFonts w:ascii="Arial" w:hAnsi="Arial" w:cs="Arial"/>
          <w:sz w:val="24"/>
          <w:szCs w:val="24"/>
        </w:rPr>
        <w:t xml:space="preserve"> b</w:t>
      </w:r>
      <w:r w:rsidR="00087311">
        <w:rPr>
          <w:rFonts w:ascii="Arial" w:hAnsi="Arial" w:cs="Arial"/>
          <w:sz w:val="24"/>
          <w:szCs w:val="24"/>
        </w:rPr>
        <w:t xml:space="preserve">ut the </w:t>
      </w:r>
      <w:r w:rsidR="00747A3C">
        <w:rPr>
          <w:rFonts w:ascii="Arial" w:hAnsi="Arial" w:cs="Arial"/>
          <w:sz w:val="24"/>
          <w:szCs w:val="24"/>
        </w:rPr>
        <w:t xml:space="preserve">Order route continues as an unmade track to point A where </w:t>
      </w:r>
      <w:r w:rsidR="002E6CCD">
        <w:rPr>
          <w:rFonts w:ascii="Arial" w:hAnsi="Arial" w:cs="Arial"/>
          <w:sz w:val="24"/>
          <w:szCs w:val="24"/>
        </w:rPr>
        <w:t xml:space="preserve">it </w:t>
      </w:r>
      <w:proofErr w:type="gramStart"/>
      <w:r w:rsidR="002E6CCD">
        <w:rPr>
          <w:rFonts w:ascii="Arial" w:hAnsi="Arial" w:cs="Arial"/>
          <w:sz w:val="24"/>
          <w:szCs w:val="24"/>
        </w:rPr>
        <w:t>is spanned</w:t>
      </w:r>
      <w:proofErr w:type="gramEnd"/>
      <w:r w:rsidR="002E6CCD">
        <w:rPr>
          <w:rFonts w:ascii="Arial" w:hAnsi="Arial" w:cs="Arial"/>
          <w:sz w:val="24"/>
          <w:szCs w:val="24"/>
        </w:rPr>
        <w:t xml:space="preserve"> by a</w:t>
      </w:r>
      <w:r w:rsidR="00747A3C">
        <w:rPr>
          <w:rFonts w:ascii="Arial" w:hAnsi="Arial" w:cs="Arial"/>
          <w:sz w:val="24"/>
          <w:szCs w:val="24"/>
        </w:rPr>
        <w:t xml:space="preserve"> </w:t>
      </w:r>
      <w:r w:rsidR="00505CEC">
        <w:rPr>
          <w:rFonts w:ascii="Arial" w:hAnsi="Arial" w:cs="Arial"/>
          <w:sz w:val="24"/>
          <w:szCs w:val="24"/>
        </w:rPr>
        <w:t>second five-ba</w:t>
      </w:r>
      <w:r w:rsidR="002E6CCD">
        <w:rPr>
          <w:rFonts w:ascii="Arial" w:hAnsi="Arial" w:cs="Arial"/>
          <w:sz w:val="24"/>
          <w:szCs w:val="24"/>
        </w:rPr>
        <w:t>r</w:t>
      </w:r>
      <w:r w:rsidR="00505CEC">
        <w:rPr>
          <w:rFonts w:ascii="Arial" w:hAnsi="Arial" w:cs="Arial"/>
          <w:sz w:val="24"/>
          <w:szCs w:val="24"/>
        </w:rPr>
        <w:t xml:space="preserve"> wooden</w:t>
      </w:r>
      <w:r w:rsidR="00087311">
        <w:rPr>
          <w:rFonts w:ascii="Arial" w:hAnsi="Arial" w:cs="Arial"/>
          <w:sz w:val="24"/>
          <w:szCs w:val="24"/>
        </w:rPr>
        <w:t xml:space="preserve"> gate</w:t>
      </w:r>
      <w:r w:rsidR="002E6CCD">
        <w:rPr>
          <w:rFonts w:ascii="Arial" w:hAnsi="Arial" w:cs="Arial"/>
          <w:sz w:val="24"/>
          <w:szCs w:val="24"/>
        </w:rPr>
        <w:t xml:space="preserve">, this one unpainted. </w:t>
      </w:r>
      <w:r w:rsidR="006027AF">
        <w:rPr>
          <w:rFonts w:ascii="Arial" w:hAnsi="Arial" w:cs="Arial"/>
          <w:sz w:val="24"/>
          <w:szCs w:val="24"/>
        </w:rPr>
        <w:t xml:space="preserve">Here the Order route ends but the track continues </w:t>
      </w:r>
      <w:r w:rsidR="003B4ABA">
        <w:rPr>
          <w:rFonts w:ascii="Arial" w:hAnsi="Arial" w:cs="Arial"/>
          <w:sz w:val="24"/>
          <w:szCs w:val="24"/>
        </w:rPr>
        <w:t>for a</w:t>
      </w:r>
      <w:r w:rsidR="00E560E0">
        <w:rPr>
          <w:rFonts w:ascii="Arial" w:hAnsi="Arial" w:cs="Arial"/>
          <w:sz w:val="24"/>
          <w:szCs w:val="24"/>
        </w:rPr>
        <w:t xml:space="preserve">bout a </w:t>
      </w:r>
      <w:r w:rsidR="003B4ABA">
        <w:rPr>
          <w:rFonts w:ascii="Arial" w:hAnsi="Arial" w:cs="Arial"/>
          <w:sz w:val="24"/>
          <w:szCs w:val="24"/>
        </w:rPr>
        <w:t xml:space="preserve">further 150 yards </w:t>
      </w:r>
      <w:r w:rsidR="00E560E0">
        <w:rPr>
          <w:rFonts w:ascii="Arial" w:hAnsi="Arial" w:cs="Arial"/>
          <w:sz w:val="24"/>
          <w:szCs w:val="24"/>
        </w:rPr>
        <w:t xml:space="preserve">to </w:t>
      </w:r>
      <w:r w:rsidR="009C3716">
        <w:rPr>
          <w:rFonts w:ascii="Arial" w:hAnsi="Arial" w:cs="Arial"/>
          <w:sz w:val="24"/>
          <w:szCs w:val="24"/>
        </w:rPr>
        <w:t xml:space="preserve">an </w:t>
      </w:r>
      <w:r w:rsidR="00E560E0">
        <w:rPr>
          <w:rFonts w:ascii="Arial" w:hAnsi="Arial" w:cs="Arial"/>
          <w:sz w:val="24"/>
          <w:szCs w:val="24"/>
        </w:rPr>
        <w:t>open field and at this point it meets Footpath 1</w:t>
      </w:r>
      <w:r w:rsidR="00FE4EB6">
        <w:rPr>
          <w:rFonts w:ascii="Arial" w:hAnsi="Arial" w:cs="Arial"/>
          <w:sz w:val="24"/>
          <w:szCs w:val="24"/>
        </w:rPr>
        <w:t xml:space="preserve"> which </w:t>
      </w:r>
      <w:r w:rsidR="00F321B2">
        <w:rPr>
          <w:rFonts w:ascii="Arial" w:hAnsi="Arial" w:cs="Arial"/>
          <w:sz w:val="24"/>
          <w:szCs w:val="24"/>
        </w:rPr>
        <w:t>crosses</w:t>
      </w:r>
      <w:r w:rsidR="00FE4EB6">
        <w:rPr>
          <w:rFonts w:ascii="Arial" w:hAnsi="Arial" w:cs="Arial"/>
          <w:sz w:val="24"/>
          <w:szCs w:val="24"/>
        </w:rPr>
        <w:t xml:space="preserve"> on a north-east / south-west alignment. </w:t>
      </w:r>
      <w:r w:rsidR="00E370CA">
        <w:rPr>
          <w:rFonts w:ascii="Arial" w:hAnsi="Arial" w:cs="Arial"/>
          <w:sz w:val="24"/>
          <w:szCs w:val="24"/>
        </w:rPr>
        <w:t xml:space="preserve">At this </w:t>
      </w:r>
      <w:proofErr w:type="gramStart"/>
      <w:r w:rsidR="00E370CA">
        <w:rPr>
          <w:rFonts w:ascii="Arial" w:hAnsi="Arial" w:cs="Arial"/>
          <w:sz w:val="24"/>
          <w:szCs w:val="24"/>
        </w:rPr>
        <w:t>point</w:t>
      </w:r>
      <w:proofErr w:type="gramEnd"/>
      <w:r w:rsidR="00E370CA">
        <w:rPr>
          <w:rFonts w:ascii="Arial" w:hAnsi="Arial" w:cs="Arial"/>
          <w:sz w:val="24"/>
          <w:szCs w:val="24"/>
        </w:rPr>
        <w:t xml:space="preserve"> the track terminates. </w:t>
      </w:r>
      <w:r w:rsidR="00511E1E">
        <w:rPr>
          <w:rFonts w:ascii="Arial" w:hAnsi="Arial" w:cs="Arial"/>
          <w:sz w:val="24"/>
          <w:szCs w:val="24"/>
        </w:rPr>
        <w:t xml:space="preserve">The track between point A and </w:t>
      </w:r>
      <w:r w:rsidR="00BB7960">
        <w:rPr>
          <w:rFonts w:ascii="Arial" w:hAnsi="Arial" w:cs="Arial"/>
          <w:sz w:val="24"/>
          <w:szCs w:val="24"/>
        </w:rPr>
        <w:t>the intersection with</w:t>
      </w:r>
      <w:r w:rsidR="00412562">
        <w:rPr>
          <w:rFonts w:ascii="Arial" w:hAnsi="Arial" w:cs="Arial"/>
          <w:sz w:val="24"/>
          <w:szCs w:val="24"/>
        </w:rPr>
        <w:t xml:space="preserve"> </w:t>
      </w:r>
      <w:r w:rsidR="00511E1E">
        <w:rPr>
          <w:rFonts w:ascii="Arial" w:hAnsi="Arial" w:cs="Arial"/>
          <w:sz w:val="24"/>
          <w:szCs w:val="24"/>
        </w:rPr>
        <w:t xml:space="preserve">FP1 </w:t>
      </w:r>
      <w:proofErr w:type="gramStart"/>
      <w:r w:rsidR="00511E1E">
        <w:rPr>
          <w:rFonts w:ascii="Arial" w:hAnsi="Arial" w:cs="Arial"/>
          <w:sz w:val="24"/>
          <w:szCs w:val="24"/>
        </w:rPr>
        <w:t>is recorded</w:t>
      </w:r>
      <w:proofErr w:type="gramEnd"/>
      <w:r w:rsidR="00511E1E">
        <w:rPr>
          <w:rFonts w:ascii="Arial" w:hAnsi="Arial" w:cs="Arial"/>
          <w:sz w:val="24"/>
          <w:szCs w:val="24"/>
        </w:rPr>
        <w:t xml:space="preserve"> on the DMS as FP81</w:t>
      </w:r>
      <w:r w:rsidR="00F54FDA">
        <w:rPr>
          <w:rFonts w:ascii="Arial" w:hAnsi="Arial" w:cs="Arial"/>
          <w:sz w:val="24"/>
          <w:szCs w:val="24"/>
        </w:rPr>
        <w:t xml:space="preserve">. </w:t>
      </w:r>
      <w:r w:rsidR="00EE64D5">
        <w:rPr>
          <w:rFonts w:ascii="Arial" w:hAnsi="Arial" w:cs="Arial"/>
          <w:sz w:val="24"/>
          <w:szCs w:val="24"/>
        </w:rPr>
        <w:t xml:space="preserve">It </w:t>
      </w:r>
      <w:proofErr w:type="gramStart"/>
      <w:r w:rsidR="00EE64D5">
        <w:rPr>
          <w:rFonts w:ascii="Arial" w:hAnsi="Arial" w:cs="Arial"/>
          <w:sz w:val="24"/>
          <w:szCs w:val="24"/>
        </w:rPr>
        <w:t>is unmade</w:t>
      </w:r>
      <w:proofErr w:type="gramEnd"/>
      <w:r w:rsidR="00EE64D5">
        <w:rPr>
          <w:rFonts w:ascii="Arial" w:hAnsi="Arial" w:cs="Arial"/>
          <w:sz w:val="24"/>
          <w:szCs w:val="24"/>
        </w:rPr>
        <w:t xml:space="preserve"> and of vehicular width and has the character of </w:t>
      </w:r>
      <w:r w:rsidR="00E91179">
        <w:rPr>
          <w:rFonts w:ascii="Arial" w:hAnsi="Arial" w:cs="Arial"/>
          <w:sz w:val="24"/>
          <w:szCs w:val="24"/>
        </w:rPr>
        <w:t>an occupation road serving to give access to the fields beyond</w:t>
      </w:r>
      <w:r w:rsidR="009C3716">
        <w:rPr>
          <w:rFonts w:ascii="Arial" w:hAnsi="Arial" w:cs="Arial"/>
          <w:sz w:val="24"/>
          <w:szCs w:val="24"/>
        </w:rPr>
        <w:t>.</w:t>
      </w:r>
    </w:p>
    <w:p w14:paraId="647CE7AD" w14:textId="4E39B702" w:rsidR="00040851" w:rsidRDefault="003731E3" w:rsidP="00A176DF">
      <w:pPr>
        <w:pStyle w:val="Style1"/>
        <w:rPr>
          <w:rFonts w:ascii="Arial" w:hAnsi="Arial" w:cs="Arial"/>
          <w:sz w:val="24"/>
          <w:szCs w:val="24"/>
        </w:rPr>
      </w:pPr>
      <w:r>
        <w:rPr>
          <w:rFonts w:ascii="Arial" w:hAnsi="Arial" w:cs="Arial"/>
          <w:sz w:val="24"/>
          <w:szCs w:val="24"/>
        </w:rPr>
        <w:lastRenderedPageBreak/>
        <w:t xml:space="preserve">At the time of my visit there were various signs </w:t>
      </w:r>
      <w:r w:rsidR="00B96A09">
        <w:rPr>
          <w:rFonts w:ascii="Arial" w:hAnsi="Arial" w:cs="Arial"/>
          <w:sz w:val="24"/>
          <w:szCs w:val="24"/>
        </w:rPr>
        <w:t xml:space="preserve">displayed on or within the vicinity of the Order route. At point </w:t>
      </w:r>
      <w:r w:rsidR="00BB09C0">
        <w:rPr>
          <w:rFonts w:ascii="Arial" w:hAnsi="Arial" w:cs="Arial"/>
          <w:sz w:val="24"/>
          <w:szCs w:val="24"/>
        </w:rPr>
        <w:t xml:space="preserve">B, alongside and to the east of the white gate was </w:t>
      </w:r>
      <w:r w:rsidR="00025AF3">
        <w:rPr>
          <w:rFonts w:ascii="Arial" w:hAnsi="Arial" w:cs="Arial"/>
          <w:sz w:val="24"/>
          <w:szCs w:val="24"/>
        </w:rPr>
        <w:t xml:space="preserve">a circular sign, </w:t>
      </w:r>
      <w:proofErr w:type="gramStart"/>
      <w:r w:rsidR="00025AF3">
        <w:rPr>
          <w:rFonts w:ascii="Arial" w:hAnsi="Arial" w:cs="Arial"/>
          <w:sz w:val="24"/>
          <w:szCs w:val="24"/>
        </w:rPr>
        <w:t xml:space="preserve">predominantly </w:t>
      </w:r>
      <w:r w:rsidR="001774E0">
        <w:rPr>
          <w:rFonts w:ascii="Arial" w:hAnsi="Arial" w:cs="Arial"/>
          <w:sz w:val="24"/>
          <w:szCs w:val="24"/>
        </w:rPr>
        <w:t>red</w:t>
      </w:r>
      <w:proofErr w:type="gramEnd"/>
      <w:r w:rsidR="001774E0">
        <w:rPr>
          <w:rFonts w:ascii="Arial" w:hAnsi="Arial" w:cs="Arial"/>
          <w:sz w:val="24"/>
          <w:szCs w:val="24"/>
        </w:rPr>
        <w:t xml:space="preserve"> </w:t>
      </w:r>
      <w:r w:rsidR="00987800">
        <w:rPr>
          <w:rFonts w:ascii="Arial" w:hAnsi="Arial" w:cs="Arial"/>
          <w:sz w:val="24"/>
          <w:szCs w:val="24"/>
        </w:rPr>
        <w:t xml:space="preserve">in colour </w:t>
      </w:r>
      <w:r w:rsidR="001774E0">
        <w:rPr>
          <w:rFonts w:ascii="Arial" w:hAnsi="Arial" w:cs="Arial"/>
          <w:sz w:val="24"/>
          <w:szCs w:val="24"/>
        </w:rPr>
        <w:t xml:space="preserve">but with a white </w:t>
      </w:r>
      <w:r w:rsidR="00610F8E">
        <w:rPr>
          <w:rFonts w:ascii="Arial" w:hAnsi="Arial" w:cs="Arial"/>
          <w:sz w:val="24"/>
          <w:szCs w:val="24"/>
        </w:rPr>
        <w:t>horizontal stripe in the centre. Within the red colouring are the words ‘Except for Access</w:t>
      </w:r>
      <w:proofErr w:type="gramStart"/>
      <w:r w:rsidR="00610F8E">
        <w:rPr>
          <w:rFonts w:ascii="Arial" w:hAnsi="Arial" w:cs="Arial"/>
          <w:sz w:val="24"/>
          <w:szCs w:val="24"/>
        </w:rPr>
        <w:t>’.</w:t>
      </w:r>
      <w:proofErr w:type="gramEnd"/>
      <w:r w:rsidR="00610F8E">
        <w:rPr>
          <w:rFonts w:ascii="Arial" w:hAnsi="Arial" w:cs="Arial"/>
          <w:sz w:val="24"/>
          <w:szCs w:val="24"/>
        </w:rPr>
        <w:t xml:space="preserve"> </w:t>
      </w:r>
      <w:r w:rsidR="004C399B">
        <w:rPr>
          <w:rFonts w:ascii="Arial" w:hAnsi="Arial" w:cs="Arial"/>
          <w:sz w:val="24"/>
          <w:szCs w:val="24"/>
        </w:rPr>
        <w:t>Alongside the white gate</w:t>
      </w:r>
      <w:r w:rsidR="00412562">
        <w:rPr>
          <w:rFonts w:ascii="Arial" w:hAnsi="Arial" w:cs="Arial"/>
          <w:sz w:val="24"/>
          <w:szCs w:val="24"/>
        </w:rPr>
        <w:t>,</w:t>
      </w:r>
      <w:r w:rsidR="004C399B">
        <w:rPr>
          <w:rFonts w:ascii="Arial" w:hAnsi="Arial" w:cs="Arial"/>
          <w:sz w:val="24"/>
          <w:szCs w:val="24"/>
        </w:rPr>
        <w:t xml:space="preserve"> but to the west of it</w:t>
      </w:r>
      <w:r w:rsidR="00412562">
        <w:rPr>
          <w:rFonts w:ascii="Arial" w:hAnsi="Arial" w:cs="Arial"/>
          <w:sz w:val="24"/>
          <w:szCs w:val="24"/>
        </w:rPr>
        <w:t>,</w:t>
      </w:r>
      <w:r w:rsidR="004C399B">
        <w:rPr>
          <w:rFonts w:ascii="Arial" w:hAnsi="Arial" w:cs="Arial"/>
          <w:sz w:val="24"/>
          <w:szCs w:val="24"/>
        </w:rPr>
        <w:t xml:space="preserve"> was a further sign bearing the words </w:t>
      </w:r>
      <w:r w:rsidR="00391EAB">
        <w:rPr>
          <w:rFonts w:ascii="Arial" w:hAnsi="Arial" w:cs="Arial"/>
          <w:sz w:val="24"/>
          <w:szCs w:val="24"/>
        </w:rPr>
        <w:t>‘</w:t>
      </w:r>
      <w:r w:rsidR="005A1180">
        <w:rPr>
          <w:rFonts w:ascii="Arial" w:hAnsi="Arial" w:cs="Arial"/>
          <w:sz w:val="24"/>
          <w:szCs w:val="24"/>
        </w:rPr>
        <w:t>PRIVATE No Pub</w:t>
      </w:r>
      <w:r w:rsidR="00391EAB">
        <w:rPr>
          <w:rFonts w:ascii="Arial" w:hAnsi="Arial" w:cs="Arial"/>
          <w:sz w:val="24"/>
          <w:szCs w:val="24"/>
        </w:rPr>
        <w:t>lic</w:t>
      </w:r>
      <w:r w:rsidR="005A1180">
        <w:rPr>
          <w:rFonts w:ascii="Arial" w:hAnsi="Arial" w:cs="Arial"/>
          <w:sz w:val="24"/>
          <w:szCs w:val="24"/>
        </w:rPr>
        <w:t xml:space="preserve"> Right of Way</w:t>
      </w:r>
      <w:proofErr w:type="gramStart"/>
      <w:r w:rsidR="005A1180">
        <w:rPr>
          <w:rFonts w:ascii="Arial" w:hAnsi="Arial" w:cs="Arial"/>
          <w:sz w:val="24"/>
          <w:szCs w:val="24"/>
        </w:rPr>
        <w:t>’.</w:t>
      </w:r>
      <w:proofErr w:type="gramEnd"/>
      <w:r w:rsidR="00391EAB">
        <w:rPr>
          <w:rFonts w:ascii="Arial" w:hAnsi="Arial" w:cs="Arial"/>
          <w:sz w:val="24"/>
          <w:szCs w:val="24"/>
        </w:rPr>
        <w:t xml:space="preserve"> Also alongside the </w:t>
      </w:r>
      <w:r w:rsidR="00AB7651">
        <w:rPr>
          <w:rFonts w:ascii="Arial" w:hAnsi="Arial" w:cs="Arial"/>
          <w:sz w:val="24"/>
          <w:szCs w:val="24"/>
        </w:rPr>
        <w:t xml:space="preserve">western post to the white gate was a metal pole with </w:t>
      </w:r>
      <w:r w:rsidR="00577984">
        <w:rPr>
          <w:rFonts w:ascii="Arial" w:hAnsi="Arial" w:cs="Arial"/>
          <w:sz w:val="24"/>
          <w:szCs w:val="24"/>
        </w:rPr>
        <w:t xml:space="preserve">a finger sign pointing </w:t>
      </w:r>
      <w:r w:rsidR="00F56EC2">
        <w:rPr>
          <w:rFonts w:ascii="Arial" w:hAnsi="Arial" w:cs="Arial"/>
          <w:sz w:val="24"/>
          <w:szCs w:val="24"/>
        </w:rPr>
        <w:t>along FP9.</w:t>
      </w:r>
    </w:p>
    <w:p w14:paraId="7D2F8517" w14:textId="27DA7F88" w:rsidR="00F56EC2" w:rsidRPr="00A176DF" w:rsidRDefault="00F56EC2" w:rsidP="00A176DF">
      <w:pPr>
        <w:pStyle w:val="Style1"/>
        <w:rPr>
          <w:rFonts w:ascii="Arial" w:hAnsi="Arial" w:cs="Arial"/>
          <w:sz w:val="24"/>
          <w:szCs w:val="24"/>
        </w:rPr>
      </w:pPr>
      <w:r>
        <w:rPr>
          <w:rFonts w:ascii="Arial" w:hAnsi="Arial" w:cs="Arial"/>
          <w:sz w:val="24"/>
          <w:szCs w:val="24"/>
        </w:rPr>
        <w:t>The gate at poi</w:t>
      </w:r>
      <w:r w:rsidR="00582B69">
        <w:rPr>
          <w:rFonts w:ascii="Arial" w:hAnsi="Arial" w:cs="Arial"/>
          <w:sz w:val="24"/>
          <w:szCs w:val="24"/>
        </w:rPr>
        <w:t xml:space="preserve">nt A bore an identical sign to the one at point B, </w:t>
      </w:r>
      <w:r w:rsidR="00A02CEA">
        <w:rPr>
          <w:rFonts w:ascii="Arial" w:hAnsi="Arial" w:cs="Arial"/>
          <w:sz w:val="24"/>
          <w:szCs w:val="24"/>
        </w:rPr>
        <w:t>again r</w:t>
      </w:r>
      <w:r w:rsidR="00582B69">
        <w:rPr>
          <w:rFonts w:ascii="Arial" w:hAnsi="Arial" w:cs="Arial"/>
          <w:sz w:val="24"/>
          <w:szCs w:val="24"/>
        </w:rPr>
        <w:t>eading ‘</w:t>
      </w:r>
      <w:r w:rsidR="000B3A06">
        <w:rPr>
          <w:rFonts w:ascii="Arial" w:hAnsi="Arial" w:cs="Arial"/>
          <w:sz w:val="24"/>
          <w:szCs w:val="24"/>
        </w:rPr>
        <w:t>PRIVATE No Public Right of Way</w:t>
      </w:r>
      <w:proofErr w:type="gramStart"/>
      <w:r w:rsidR="000B3A06">
        <w:rPr>
          <w:rFonts w:ascii="Arial" w:hAnsi="Arial" w:cs="Arial"/>
          <w:sz w:val="24"/>
          <w:szCs w:val="24"/>
        </w:rPr>
        <w:t>’.</w:t>
      </w:r>
      <w:proofErr w:type="gramEnd"/>
    </w:p>
    <w:p w14:paraId="08FD4F4B" w14:textId="08DDB923" w:rsidR="001702C2" w:rsidRPr="001702C2" w:rsidRDefault="00107781" w:rsidP="00134EA8">
      <w:pPr>
        <w:pStyle w:val="Style1"/>
        <w:numPr>
          <w:ilvl w:val="0"/>
          <w:numId w:val="0"/>
        </w:numPr>
        <w:rPr>
          <w:rFonts w:ascii="Arial" w:hAnsi="Arial" w:cs="Arial"/>
          <w:b/>
          <w:bCs/>
          <w:i/>
          <w:iCs/>
          <w:sz w:val="24"/>
          <w:szCs w:val="24"/>
        </w:rPr>
      </w:pPr>
      <w:r>
        <w:rPr>
          <w:rFonts w:ascii="Arial" w:hAnsi="Arial" w:cs="Arial"/>
          <w:b/>
          <w:bCs/>
          <w:i/>
          <w:iCs/>
          <w:sz w:val="24"/>
          <w:szCs w:val="24"/>
        </w:rPr>
        <w:t xml:space="preserve">  </w:t>
      </w:r>
      <w:r w:rsidR="001702C2" w:rsidRPr="001702C2">
        <w:rPr>
          <w:rFonts w:ascii="Arial" w:hAnsi="Arial" w:cs="Arial"/>
          <w:b/>
          <w:bCs/>
          <w:i/>
          <w:iCs/>
          <w:sz w:val="24"/>
          <w:szCs w:val="24"/>
        </w:rPr>
        <w:t>Documentary evidence</w:t>
      </w:r>
    </w:p>
    <w:p w14:paraId="75A5D130" w14:textId="2958B739" w:rsidR="00B572D3" w:rsidRDefault="00B572D3" w:rsidP="00B572D3">
      <w:pPr>
        <w:pStyle w:val="Style1"/>
        <w:numPr>
          <w:ilvl w:val="0"/>
          <w:numId w:val="0"/>
        </w:numPr>
        <w:ind w:left="431"/>
        <w:rPr>
          <w:rFonts w:ascii="Arial" w:hAnsi="Arial" w:cs="Arial"/>
          <w:sz w:val="24"/>
          <w:szCs w:val="24"/>
        </w:rPr>
      </w:pPr>
      <w:r>
        <w:rPr>
          <w:rFonts w:ascii="Arial" w:hAnsi="Arial" w:cs="Arial"/>
          <w:sz w:val="24"/>
          <w:szCs w:val="24"/>
        </w:rPr>
        <w:t>T</w:t>
      </w:r>
      <w:r w:rsidRPr="00B572D3">
        <w:rPr>
          <w:rFonts w:ascii="Arial" w:hAnsi="Arial" w:cs="Arial"/>
          <w:sz w:val="24"/>
          <w:szCs w:val="24"/>
        </w:rPr>
        <w:t xml:space="preserve">he Bledlow </w:t>
      </w:r>
      <w:proofErr w:type="spellStart"/>
      <w:r w:rsidRPr="00B572D3">
        <w:rPr>
          <w:rFonts w:ascii="Arial" w:hAnsi="Arial" w:cs="Arial"/>
          <w:sz w:val="24"/>
          <w:szCs w:val="24"/>
        </w:rPr>
        <w:t>Inclosure</w:t>
      </w:r>
      <w:proofErr w:type="spellEnd"/>
      <w:r w:rsidRPr="00B572D3">
        <w:rPr>
          <w:rFonts w:ascii="Arial" w:hAnsi="Arial" w:cs="Arial"/>
          <w:sz w:val="24"/>
          <w:szCs w:val="24"/>
        </w:rPr>
        <w:t xml:space="preserve"> Award and Map 1812</w:t>
      </w:r>
    </w:p>
    <w:p w14:paraId="2B71EA8F" w14:textId="3194A8CC" w:rsidR="00413321" w:rsidRDefault="00DC3031" w:rsidP="001731E8">
      <w:pPr>
        <w:pStyle w:val="Style1"/>
        <w:rPr>
          <w:rFonts w:ascii="Arial" w:hAnsi="Arial" w:cs="Arial"/>
          <w:sz w:val="24"/>
          <w:szCs w:val="24"/>
        </w:rPr>
      </w:pPr>
      <w:r>
        <w:rPr>
          <w:rFonts w:ascii="Arial" w:hAnsi="Arial" w:cs="Arial"/>
          <w:sz w:val="24"/>
          <w:szCs w:val="24"/>
        </w:rPr>
        <w:t xml:space="preserve">The earliest documentary </w:t>
      </w:r>
      <w:r w:rsidR="00A14C44">
        <w:rPr>
          <w:rFonts w:ascii="Arial" w:hAnsi="Arial" w:cs="Arial"/>
          <w:sz w:val="24"/>
          <w:szCs w:val="24"/>
        </w:rPr>
        <w:t xml:space="preserve">evidence considered in connection with this </w:t>
      </w:r>
      <w:r w:rsidR="00C90F2A">
        <w:rPr>
          <w:rFonts w:ascii="Arial" w:hAnsi="Arial" w:cs="Arial"/>
          <w:sz w:val="24"/>
          <w:szCs w:val="24"/>
        </w:rPr>
        <w:t xml:space="preserve">Order is </w:t>
      </w:r>
      <w:r w:rsidR="003B1792" w:rsidRPr="003B1792">
        <w:rPr>
          <w:rFonts w:ascii="Arial" w:hAnsi="Arial" w:cs="Arial"/>
          <w:sz w:val="24"/>
          <w:szCs w:val="24"/>
        </w:rPr>
        <w:t xml:space="preserve">The Bledlow </w:t>
      </w:r>
      <w:proofErr w:type="spellStart"/>
      <w:r w:rsidR="003B1792" w:rsidRPr="003B1792">
        <w:rPr>
          <w:rFonts w:ascii="Arial" w:hAnsi="Arial" w:cs="Arial"/>
          <w:sz w:val="24"/>
          <w:szCs w:val="24"/>
        </w:rPr>
        <w:t>Inclosure</w:t>
      </w:r>
      <w:proofErr w:type="spellEnd"/>
      <w:r w:rsidR="003B1792" w:rsidRPr="003B1792">
        <w:rPr>
          <w:rFonts w:ascii="Arial" w:hAnsi="Arial" w:cs="Arial"/>
          <w:sz w:val="24"/>
          <w:szCs w:val="24"/>
        </w:rPr>
        <w:t xml:space="preserve"> Award and Map 1812</w:t>
      </w:r>
      <w:r w:rsidR="00F81768">
        <w:rPr>
          <w:rFonts w:ascii="Arial" w:hAnsi="Arial" w:cs="Arial"/>
          <w:sz w:val="24"/>
          <w:szCs w:val="24"/>
        </w:rPr>
        <w:t xml:space="preserve"> (‘the Award’)</w:t>
      </w:r>
      <w:r w:rsidR="00D450E7">
        <w:rPr>
          <w:rFonts w:ascii="Arial" w:hAnsi="Arial" w:cs="Arial"/>
          <w:sz w:val="24"/>
          <w:szCs w:val="24"/>
        </w:rPr>
        <w:t xml:space="preserve">. The Award </w:t>
      </w:r>
      <w:proofErr w:type="gramStart"/>
      <w:r w:rsidR="00D450E7">
        <w:rPr>
          <w:rFonts w:ascii="Arial" w:hAnsi="Arial" w:cs="Arial"/>
          <w:sz w:val="24"/>
          <w:szCs w:val="24"/>
        </w:rPr>
        <w:t>was made</w:t>
      </w:r>
      <w:proofErr w:type="gramEnd"/>
      <w:r w:rsidR="00D450E7">
        <w:rPr>
          <w:rFonts w:ascii="Arial" w:hAnsi="Arial" w:cs="Arial"/>
          <w:sz w:val="24"/>
          <w:szCs w:val="24"/>
        </w:rPr>
        <w:t xml:space="preserve"> under the provisions of the </w:t>
      </w:r>
      <w:proofErr w:type="spellStart"/>
      <w:r w:rsidR="00D450E7">
        <w:rPr>
          <w:rFonts w:ascii="Arial" w:hAnsi="Arial" w:cs="Arial"/>
          <w:sz w:val="24"/>
          <w:szCs w:val="24"/>
        </w:rPr>
        <w:t>Inclosure</w:t>
      </w:r>
      <w:proofErr w:type="spellEnd"/>
      <w:r w:rsidR="00D450E7">
        <w:rPr>
          <w:rFonts w:ascii="Arial" w:hAnsi="Arial" w:cs="Arial"/>
          <w:sz w:val="24"/>
          <w:szCs w:val="24"/>
        </w:rPr>
        <w:t xml:space="preserve"> Act 180</w:t>
      </w:r>
      <w:r w:rsidR="001D77EF">
        <w:rPr>
          <w:rFonts w:ascii="Arial" w:hAnsi="Arial" w:cs="Arial"/>
          <w:sz w:val="24"/>
          <w:szCs w:val="24"/>
        </w:rPr>
        <w:t xml:space="preserve">1 and empowered the </w:t>
      </w:r>
      <w:proofErr w:type="spellStart"/>
      <w:r w:rsidR="001D77EF">
        <w:rPr>
          <w:rFonts w:ascii="Arial" w:hAnsi="Arial" w:cs="Arial"/>
          <w:sz w:val="24"/>
          <w:szCs w:val="24"/>
        </w:rPr>
        <w:t>Inclosure</w:t>
      </w:r>
      <w:proofErr w:type="spellEnd"/>
      <w:r w:rsidR="001D77EF">
        <w:rPr>
          <w:rFonts w:ascii="Arial" w:hAnsi="Arial" w:cs="Arial"/>
          <w:sz w:val="24"/>
          <w:szCs w:val="24"/>
        </w:rPr>
        <w:t xml:space="preserve"> Commissioners to </w:t>
      </w:r>
      <w:r w:rsidR="00746016">
        <w:rPr>
          <w:rFonts w:ascii="Arial" w:hAnsi="Arial" w:cs="Arial"/>
          <w:sz w:val="24"/>
          <w:szCs w:val="24"/>
        </w:rPr>
        <w:t xml:space="preserve">set out and allot fields and to set out public and private carriage roads, </w:t>
      </w:r>
      <w:proofErr w:type="gramStart"/>
      <w:r w:rsidR="00746016">
        <w:rPr>
          <w:rFonts w:ascii="Arial" w:hAnsi="Arial" w:cs="Arial"/>
          <w:sz w:val="24"/>
          <w:szCs w:val="24"/>
        </w:rPr>
        <w:t>bridleways</w:t>
      </w:r>
      <w:proofErr w:type="gramEnd"/>
      <w:r w:rsidR="00746016">
        <w:rPr>
          <w:rFonts w:ascii="Arial" w:hAnsi="Arial" w:cs="Arial"/>
          <w:sz w:val="24"/>
          <w:szCs w:val="24"/>
        </w:rPr>
        <w:t xml:space="preserve"> and footpaths. </w:t>
      </w:r>
      <w:r w:rsidR="00181273">
        <w:rPr>
          <w:rFonts w:ascii="Arial" w:hAnsi="Arial" w:cs="Arial"/>
          <w:sz w:val="24"/>
          <w:szCs w:val="24"/>
        </w:rPr>
        <w:t xml:space="preserve">The setting out in an </w:t>
      </w:r>
      <w:proofErr w:type="spellStart"/>
      <w:r w:rsidR="00181273">
        <w:rPr>
          <w:rFonts w:ascii="Arial" w:hAnsi="Arial" w:cs="Arial"/>
          <w:sz w:val="24"/>
          <w:szCs w:val="24"/>
        </w:rPr>
        <w:t>inclosure</w:t>
      </w:r>
      <w:proofErr w:type="spellEnd"/>
      <w:r w:rsidR="00181273">
        <w:rPr>
          <w:rFonts w:ascii="Arial" w:hAnsi="Arial" w:cs="Arial"/>
          <w:sz w:val="24"/>
          <w:szCs w:val="24"/>
        </w:rPr>
        <w:t xml:space="preserve"> award of a public right of way is </w:t>
      </w:r>
      <w:proofErr w:type="gramStart"/>
      <w:r w:rsidR="005C1876">
        <w:rPr>
          <w:rFonts w:ascii="Arial" w:hAnsi="Arial" w:cs="Arial"/>
          <w:sz w:val="24"/>
          <w:szCs w:val="24"/>
        </w:rPr>
        <w:t>strong evidence</w:t>
      </w:r>
      <w:proofErr w:type="gramEnd"/>
      <w:r w:rsidR="005C1876">
        <w:rPr>
          <w:rFonts w:ascii="Arial" w:hAnsi="Arial" w:cs="Arial"/>
          <w:sz w:val="24"/>
          <w:szCs w:val="24"/>
        </w:rPr>
        <w:t xml:space="preserve"> of public status.</w:t>
      </w:r>
    </w:p>
    <w:p w14:paraId="0AECD2EA" w14:textId="4DABC374" w:rsidR="00E22D01" w:rsidRPr="00E22D01" w:rsidRDefault="007A1935" w:rsidP="001731E8">
      <w:pPr>
        <w:pStyle w:val="Style1"/>
        <w:rPr>
          <w:rFonts w:ascii="Arial" w:hAnsi="Arial" w:cs="Arial"/>
          <w:sz w:val="24"/>
          <w:szCs w:val="24"/>
        </w:rPr>
      </w:pPr>
      <w:r>
        <w:rPr>
          <w:rFonts w:ascii="Arial" w:hAnsi="Arial" w:cs="Arial"/>
          <w:sz w:val="24"/>
          <w:szCs w:val="24"/>
        </w:rPr>
        <w:t xml:space="preserve">The </w:t>
      </w:r>
      <w:r w:rsidR="00F81768">
        <w:rPr>
          <w:rFonts w:ascii="Arial" w:hAnsi="Arial" w:cs="Arial"/>
          <w:sz w:val="24"/>
          <w:szCs w:val="24"/>
        </w:rPr>
        <w:t>A</w:t>
      </w:r>
      <w:r>
        <w:rPr>
          <w:rFonts w:ascii="Arial" w:hAnsi="Arial" w:cs="Arial"/>
          <w:sz w:val="24"/>
          <w:szCs w:val="24"/>
        </w:rPr>
        <w:t xml:space="preserve">ward is relevant and interesting in various respects. </w:t>
      </w:r>
      <w:r w:rsidR="0059477D">
        <w:rPr>
          <w:rFonts w:ascii="Arial" w:hAnsi="Arial" w:cs="Arial"/>
          <w:sz w:val="24"/>
          <w:szCs w:val="24"/>
        </w:rPr>
        <w:t xml:space="preserve">It sets out </w:t>
      </w:r>
      <w:r w:rsidR="00AB4FF0">
        <w:rPr>
          <w:rFonts w:ascii="Arial" w:hAnsi="Arial" w:cs="Arial"/>
          <w:sz w:val="24"/>
          <w:szCs w:val="24"/>
        </w:rPr>
        <w:t xml:space="preserve">North Mill Road (route XI) </w:t>
      </w:r>
      <w:r w:rsidR="00A351B0">
        <w:rPr>
          <w:rFonts w:ascii="Arial" w:hAnsi="Arial" w:cs="Arial"/>
          <w:sz w:val="24"/>
          <w:szCs w:val="24"/>
        </w:rPr>
        <w:t>as a “</w:t>
      </w:r>
      <w:r w:rsidR="00A351B0" w:rsidRPr="00FF7ED6">
        <w:rPr>
          <w:rFonts w:ascii="Arial" w:hAnsi="Arial" w:cs="Arial"/>
          <w:i/>
          <w:iCs/>
          <w:sz w:val="24"/>
          <w:szCs w:val="24"/>
        </w:rPr>
        <w:t xml:space="preserve">public Bridle Road, </w:t>
      </w:r>
      <w:r w:rsidR="00ED0CFA">
        <w:rPr>
          <w:rFonts w:ascii="Arial" w:hAnsi="Arial" w:cs="Arial"/>
          <w:i/>
          <w:iCs/>
          <w:sz w:val="24"/>
          <w:szCs w:val="24"/>
        </w:rPr>
        <w:t>p</w:t>
      </w:r>
      <w:r w:rsidR="00A351B0" w:rsidRPr="00FF7ED6">
        <w:rPr>
          <w:rFonts w:ascii="Arial" w:hAnsi="Arial" w:cs="Arial"/>
          <w:i/>
          <w:iCs/>
          <w:sz w:val="24"/>
          <w:szCs w:val="24"/>
        </w:rPr>
        <w:t>ublic Foot Way an</w:t>
      </w:r>
      <w:r w:rsidR="00446669" w:rsidRPr="00FF7ED6">
        <w:rPr>
          <w:rFonts w:ascii="Arial" w:hAnsi="Arial" w:cs="Arial"/>
          <w:i/>
          <w:iCs/>
          <w:sz w:val="24"/>
          <w:szCs w:val="24"/>
        </w:rPr>
        <w:t>d private Carriage and Drift Road</w:t>
      </w:r>
      <w:proofErr w:type="gramStart"/>
      <w:r w:rsidR="00446669">
        <w:rPr>
          <w:rFonts w:ascii="Arial" w:hAnsi="Arial" w:cs="Arial"/>
          <w:sz w:val="24"/>
          <w:szCs w:val="24"/>
        </w:rPr>
        <w:t>”.</w:t>
      </w:r>
      <w:proofErr w:type="gramEnd"/>
      <w:r w:rsidR="00446669">
        <w:rPr>
          <w:rFonts w:ascii="Arial" w:hAnsi="Arial" w:cs="Arial"/>
          <w:sz w:val="24"/>
          <w:szCs w:val="24"/>
        </w:rPr>
        <w:t xml:space="preserve"> The </w:t>
      </w:r>
      <w:r w:rsidR="00B452AD">
        <w:rPr>
          <w:rFonts w:ascii="Arial" w:hAnsi="Arial" w:cs="Arial"/>
          <w:sz w:val="24"/>
          <w:szCs w:val="24"/>
        </w:rPr>
        <w:t>A</w:t>
      </w:r>
      <w:r w:rsidR="00446669">
        <w:rPr>
          <w:rFonts w:ascii="Arial" w:hAnsi="Arial" w:cs="Arial"/>
          <w:sz w:val="24"/>
          <w:szCs w:val="24"/>
        </w:rPr>
        <w:t>ward map shows the feature “XI”</w:t>
      </w:r>
      <w:r w:rsidR="004F190F">
        <w:rPr>
          <w:rFonts w:ascii="Arial" w:hAnsi="Arial" w:cs="Arial"/>
          <w:sz w:val="24"/>
          <w:szCs w:val="24"/>
        </w:rPr>
        <w:t xml:space="preserve"> to include not only what </w:t>
      </w:r>
      <w:proofErr w:type="gramStart"/>
      <w:r w:rsidR="004F190F">
        <w:rPr>
          <w:rFonts w:ascii="Arial" w:hAnsi="Arial" w:cs="Arial"/>
          <w:sz w:val="24"/>
          <w:szCs w:val="24"/>
        </w:rPr>
        <w:t>is today regarded</w:t>
      </w:r>
      <w:proofErr w:type="gramEnd"/>
      <w:r w:rsidR="004F190F">
        <w:rPr>
          <w:rFonts w:ascii="Arial" w:hAnsi="Arial" w:cs="Arial"/>
          <w:sz w:val="24"/>
          <w:szCs w:val="24"/>
        </w:rPr>
        <w:t xml:space="preserve"> as North Mill Road </w:t>
      </w:r>
      <w:r w:rsidR="00290FCE">
        <w:rPr>
          <w:rFonts w:ascii="Arial" w:hAnsi="Arial" w:cs="Arial"/>
          <w:sz w:val="24"/>
          <w:szCs w:val="24"/>
        </w:rPr>
        <w:t>but also to include the s</w:t>
      </w:r>
      <w:r w:rsidR="00633256">
        <w:rPr>
          <w:rFonts w:ascii="Arial" w:hAnsi="Arial" w:cs="Arial"/>
          <w:sz w:val="24"/>
          <w:szCs w:val="24"/>
        </w:rPr>
        <w:t xml:space="preserve">pur, </w:t>
      </w:r>
      <w:r w:rsidR="00290FCE">
        <w:rPr>
          <w:rFonts w:ascii="Arial" w:hAnsi="Arial" w:cs="Arial"/>
          <w:sz w:val="24"/>
          <w:szCs w:val="24"/>
        </w:rPr>
        <w:t xml:space="preserve">being part of what is now FP9. </w:t>
      </w:r>
      <w:r w:rsidR="00BB383F">
        <w:rPr>
          <w:rFonts w:ascii="Arial" w:hAnsi="Arial" w:cs="Arial"/>
          <w:sz w:val="24"/>
          <w:szCs w:val="24"/>
        </w:rPr>
        <w:t xml:space="preserve">The map does not however extend “XI” into the Order route which is treated </w:t>
      </w:r>
      <w:r w:rsidR="0011722C">
        <w:rPr>
          <w:rFonts w:ascii="Arial" w:hAnsi="Arial" w:cs="Arial"/>
          <w:sz w:val="24"/>
          <w:szCs w:val="24"/>
        </w:rPr>
        <w:t xml:space="preserve">as a distinct </w:t>
      </w:r>
      <w:r w:rsidR="00D64F5B">
        <w:rPr>
          <w:rFonts w:ascii="Arial" w:hAnsi="Arial" w:cs="Arial"/>
          <w:sz w:val="24"/>
          <w:szCs w:val="24"/>
        </w:rPr>
        <w:t xml:space="preserve">parcel </w:t>
      </w:r>
      <w:r w:rsidR="00BB383F">
        <w:rPr>
          <w:rFonts w:ascii="Arial" w:hAnsi="Arial" w:cs="Arial"/>
          <w:sz w:val="24"/>
          <w:szCs w:val="24"/>
        </w:rPr>
        <w:t>and is set out as “</w:t>
      </w:r>
      <w:r w:rsidR="009B6ED1">
        <w:rPr>
          <w:rFonts w:ascii="Arial" w:hAnsi="Arial" w:cs="Arial"/>
          <w:sz w:val="24"/>
          <w:szCs w:val="24"/>
        </w:rPr>
        <w:t>XII</w:t>
      </w:r>
      <w:r w:rsidR="00D64F5B">
        <w:rPr>
          <w:rFonts w:ascii="Arial" w:hAnsi="Arial" w:cs="Arial"/>
          <w:sz w:val="24"/>
          <w:szCs w:val="24"/>
        </w:rPr>
        <w:t>”,</w:t>
      </w:r>
      <w:r w:rsidR="009B6ED1">
        <w:rPr>
          <w:rFonts w:ascii="Arial" w:hAnsi="Arial" w:cs="Arial"/>
          <w:sz w:val="24"/>
          <w:szCs w:val="24"/>
        </w:rPr>
        <w:t xml:space="preserve"> being described as “</w:t>
      </w:r>
      <w:r w:rsidR="009B6ED1" w:rsidRPr="00FF7ED6">
        <w:rPr>
          <w:rFonts w:ascii="Arial" w:hAnsi="Arial" w:cs="Arial"/>
          <w:i/>
          <w:iCs/>
          <w:sz w:val="24"/>
          <w:szCs w:val="24"/>
        </w:rPr>
        <w:t xml:space="preserve">One Private Carriage </w:t>
      </w:r>
      <w:r w:rsidR="00B50C19" w:rsidRPr="00FF7ED6">
        <w:rPr>
          <w:rFonts w:ascii="Arial" w:hAnsi="Arial" w:cs="Arial"/>
          <w:i/>
          <w:iCs/>
          <w:sz w:val="24"/>
          <w:szCs w:val="24"/>
        </w:rPr>
        <w:t>and Drift Road</w:t>
      </w:r>
      <w:r w:rsidR="000D037E" w:rsidRPr="00FF7ED6">
        <w:rPr>
          <w:rFonts w:ascii="Arial" w:hAnsi="Arial" w:cs="Arial"/>
          <w:i/>
          <w:iCs/>
          <w:sz w:val="24"/>
          <w:szCs w:val="24"/>
        </w:rPr>
        <w:t xml:space="preserve"> </w:t>
      </w:r>
      <w:r w:rsidR="00B50C19" w:rsidRPr="00FF7ED6">
        <w:rPr>
          <w:rFonts w:ascii="Arial" w:hAnsi="Arial" w:cs="Arial"/>
          <w:i/>
          <w:iCs/>
          <w:sz w:val="24"/>
          <w:szCs w:val="24"/>
        </w:rPr>
        <w:t xml:space="preserve">leading from the last described Road at or near North Mill and extending in a northward direction </w:t>
      </w:r>
      <w:r w:rsidR="000D037E" w:rsidRPr="00FF7ED6">
        <w:rPr>
          <w:rFonts w:ascii="Arial" w:hAnsi="Arial" w:cs="Arial"/>
          <w:i/>
          <w:iCs/>
          <w:sz w:val="24"/>
          <w:szCs w:val="24"/>
        </w:rPr>
        <w:t>to A</w:t>
      </w:r>
      <w:r w:rsidR="00FF7ED6" w:rsidRPr="00FF7ED6">
        <w:rPr>
          <w:rFonts w:ascii="Arial" w:hAnsi="Arial" w:cs="Arial"/>
          <w:i/>
          <w:iCs/>
          <w:sz w:val="24"/>
          <w:szCs w:val="24"/>
        </w:rPr>
        <w:t>llotments in North Field</w:t>
      </w:r>
      <w:r w:rsidR="00FF7ED6">
        <w:rPr>
          <w:rFonts w:ascii="Arial" w:hAnsi="Arial" w:cs="Arial"/>
          <w:i/>
          <w:iCs/>
          <w:sz w:val="24"/>
          <w:szCs w:val="24"/>
        </w:rPr>
        <w:t>”.</w:t>
      </w:r>
    </w:p>
    <w:p w14:paraId="0B122E39" w14:textId="1CD0D23D" w:rsidR="008A6DC1" w:rsidRDefault="008E4E26" w:rsidP="007F2BA8">
      <w:pPr>
        <w:pStyle w:val="Style1"/>
        <w:rPr>
          <w:rFonts w:ascii="Arial" w:hAnsi="Arial" w:cs="Arial"/>
          <w:sz w:val="24"/>
          <w:szCs w:val="24"/>
        </w:rPr>
      </w:pPr>
      <w:r>
        <w:rPr>
          <w:rFonts w:ascii="Arial" w:hAnsi="Arial" w:cs="Arial"/>
          <w:sz w:val="24"/>
          <w:szCs w:val="24"/>
        </w:rPr>
        <w:t xml:space="preserve">It is notable that </w:t>
      </w:r>
      <w:r w:rsidR="0082326B">
        <w:rPr>
          <w:rFonts w:ascii="Arial" w:hAnsi="Arial" w:cs="Arial"/>
          <w:sz w:val="24"/>
          <w:szCs w:val="24"/>
        </w:rPr>
        <w:t>North Mill Road and the Order route were set out in different terms</w:t>
      </w:r>
      <w:r w:rsidR="005244A6">
        <w:rPr>
          <w:rFonts w:ascii="Arial" w:hAnsi="Arial" w:cs="Arial"/>
          <w:sz w:val="24"/>
          <w:szCs w:val="24"/>
        </w:rPr>
        <w:t xml:space="preserve">; North Mill Road being </w:t>
      </w:r>
      <w:r w:rsidR="001B28C8">
        <w:rPr>
          <w:rFonts w:ascii="Arial" w:hAnsi="Arial" w:cs="Arial"/>
          <w:sz w:val="24"/>
          <w:szCs w:val="24"/>
        </w:rPr>
        <w:t>a public bridle road and foot way but a</w:t>
      </w:r>
      <w:r w:rsidR="002811E0">
        <w:rPr>
          <w:rFonts w:ascii="Arial" w:hAnsi="Arial" w:cs="Arial"/>
          <w:sz w:val="24"/>
          <w:szCs w:val="24"/>
        </w:rPr>
        <w:t xml:space="preserve"> </w:t>
      </w:r>
      <w:r w:rsidR="001B28C8" w:rsidRPr="007F2BA8">
        <w:rPr>
          <w:rFonts w:ascii="Arial" w:hAnsi="Arial" w:cs="Arial"/>
          <w:sz w:val="24"/>
          <w:szCs w:val="24"/>
        </w:rPr>
        <w:t>private carriage</w:t>
      </w:r>
      <w:r w:rsidR="00955C61" w:rsidRPr="007F2BA8">
        <w:rPr>
          <w:rFonts w:ascii="Arial" w:hAnsi="Arial" w:cs="Arial"/>
          <w:sz w:val="24"/>
          <w:szCs w:val="24"/>
        </w:rPr>
        <w:t xml:space="preserve"> </w:t>
      </w:r>
      <w:r w:rsidR="00DD33A8">
        <w:rPr>
          <w:rFonts w:ascii="Arial" w:hAnsi="Arial" w:cs="Arial"/>
          <w:sz w:val="24"/>
          <w:szCs w:val="24"/>
        </w:rPr>
        <w:t>r</w:t>
      </w:r>
      <w:r w:rsidR="00955C61" w:rsidRPr="007F2BA8">
        <w:rPr>
          <w:rFonts w:ascii="Arial" w:hAnsi="Arial" w:cs="Arial"/>
          <w:sz w:val="24"/>
          <w:szCs w:val="24"/>
        </w:rPr>
        <w:t xml:space="preserve">oad, the Order route not being ascribed any public status </w:t>
      </w:r>
      <w:r w:rsidR="003E7AC5" w:rsidRPr="007F2BA8">
        <w:rPr>
          <w:rFonts w:ascii="Arial" w:hAnsi="Arial" w:cs="Arial"/>
          <w:sz w:val="24"/>
          <w:szCs w:val="24"/>
        </w:rPr>
        <w:t>but</w:t>
      </w:r>
      <w:r w:rsidR="00E92E5D" w:rsidRPr="007F2BA8">
        <w:rPr>
          <w:rFonts w:ascii="Arial" w:hAnsi="Arial" w:cs="Arial"/>
          <w:sz w:val="24"/>
          <w:szCs w:val="24"/>
        </w:rPr>
        <w:t xml:space="preserve"> </w:t>
      </w:r>
      <w:r w:rsidR="003E7AC5" w:rsidRPr="007F2BA8">
        <w:rPr>
          <w:rFonts w:ascii="Arial" w:hAnsi="Arial" w:cs="Arial"/>
          <w:sz w:val="24"/>
          <w:szCs w:val="24"/>
        </w:rPr>
        <w:t xml:space="preserve">instead being for the use of </w:t>
      </w:r>
      <w:r w:rsidR="00E92E5D" w:rsidRPr="007F2BA8">
        <w:rPr>
          <w:rFonts w:ascii="Arial" w:hAnsi="Arial" w:cs="Arial"/>
          <w:sz w:val="24"/>
          <w:szCs w:val="24"/>
        </w:rPr>
        <w:t xml:space="preserve">named individuals for the purposes of accessing their allotments. </w:t>
      </w:r>
      <w:r w:rsidR="009403F2" w:rsidRPr="009403F2">
        <w:rPr>
          <w:rFonts w:ascii="Arial" w:hAnsi="Arial" w:cs="Arial"/>
          <w:sz w:val="24"/>
          <w:szCs w:val="24"/>
        </w:rPr>
        <w:t xml:space="preserve">Thus, although the Order route may appear on </w:t>
      </w:r>
      <w:r w:rsidR="00A637E5">
        <w:rPr>
          <w:rFonts w:ascii="Arial" w:hAnsi="Arial" w:cs="Arial"/>
          <w:sz w:val="24"/>
          <w:szCs w:val="24"/>
        </w:rPr>
        <w:t xml:space="preserve">the </w:t>
      </w:r>
      <w:r w:rsidR="00410318">
        <w:rPr>
          <w:rFonts w:ascii="Arial" w:hAnsi="Arial" w:cs="Arial"/>
          <w:sz w:val="24"/>
          <w:szCs w:val="24"/>
        </w:rPr>
        <w:t>Award</w:t>
      </w:r>
      <w:r w:rsidR="009403F2" w:rsidRPr="009403F2">
        <w:rPr>
          <w:rFonts w:ascii="Arial" w:hAnsi="Arial" w:cs="Arial"/>
          <w:sz w:val="24"/>
          <w:szCs w:val="24"/>
        </w:rPr>
        <w:t xml:space="preserve"> map to be a continuation of North Mill Road</w:t>
      </w:r>
      <w:r w:rsidR="00A637E5">
        <w:rPr>
          <w:rFonts w:ascii="Arial" w:hAnsi="Arial" w:cs="Arial"/>
          <w:sz w:val="24"/>
          <w:szCs w:val="24"/>
        </w:rPr>
        <w:t xml:space="preserve">, it </w:t>
      </w:r>
      <w:proofErr w:type="gramStart"/>
      <w:r w:rsidR="00A637E5">
        <w:rPr>
          <w:rFonts w:ascii="Arial" w:hAnsi="Arial" w:cs="Arial"/>
          <w:sz w:val="24"/>
          <w:szCs w:val="24"/>
        </w:rPr>
        <w:t xml:space="preserve">was </w:t>
      </w:r>
      <w:r w:rsidR="00351944">
        <w:rPr>
          <w:rFonts w:ascii="Arial" w:hAnsi="Arial" w:cs="Arial"/>
          <w:sz w:val="24"/>
          <w:szCs w:val="24"/>
        </w:rPr>
        <w:t>differentiated</w:t>
      </w:r>
      <w:proofErr w:type="gramEnd"/>
      <w:r w:rsidR="00351944">
        <w:rPr>
          <w:rFonts w:ascii="Arial" w:hAnsi="Arial" w:cs="Arial"/>
          <w:sz w:val="24"/>
          <w:szCs w:val="24"/>
        </w:rPr>
        <w:t xml:space="preserve"> in terms of status. In fact</w:t>
      </w:r>
      <w:r w:rsidR="008A6DC1">
        <w:rPr>
          <w:rFonts w:ascii="Arial" w:hAnsi="Arial" w:cs="Arial"/>
          <w:sz w:val="24"/>
          <w:szCs w:val="24"/>
        </w:rPr>
        <w:t>,</w:t>
      </w:r>
      <w:r w:rsidR="00351944">
        <w:rPr>
          <w:rFonts w:ascii="Arial" w:hAnsi="Arial" w:cs="Arial"/>
          <w:sz w:val="24"/>
          <w:szCs w:val="24"/>
        </w:rPr>
        <w:t xml:space="preserve"> the continuation of North Mill Road was the </w:t>
      </w:r>
      <w:r w:rsidR="00383661">
        <w:rPr>
          <w:rFonts w:ascii="Arial" w:hAnsi="Arial" w:cs="Arial"/>
          <w:sz w:val="24"/>
          <w:szCs w:val="24"/>
        </w:rPr>
        <w:t>spur, being now part of FP</w:t>
      </w:r>
      <w:r w:rsidR="00705898">
        <w:rPr>
          <w:rFonts w:ascii="Arial" w:hAnsi="Arial" w:cs="Arial"/>
          <w:sz w:val="24"/>
          <w:szCs w:val="24"/>
        </w:rPr>
        <w:t>9.</w:t>
      </w:r>
    </w:p>
    <w:p w14:paraId="1A7A29F7" w14:textId="0B5450EF" w:rsidR="005C1876" w:rsidRPr="006324B9" w:rsidRDefault="008A6DC1" w:rsidP="006324B9">
      <w:pPr>
        <w:pStyle w:val="Style1"/>
        <w:rPr>
          <w:rFonts w:ascii="Arial" w:hAnsi="Arial" w:cs="Arial"/>
          <w:i/>
          <w:iCs/>
          <w:sz w:val="24"/>
          <w:szCs w:val="24"/>
        </w:rPr>
      </w:pPr>
      <w:r>
        <w:rPr>
          <w:rFonts w:ascii="Arial" w:hAnsi="Arial" w:cs="Arial"/>
          <w:sz w:val="24"/>
          <w:szCs w:val="24"/>
        </w:rPr>
        <w:t xml:space="preserve">The Award </w:t>
      </w:r>
      <w:r w:rsidR="00293995">
        <w:rPr>
          <w:rFonts w:ascii="Arial" w:hAnsi="Arial" w:cs="Arial"/>
          <w:sz w:val="24"/>
          <w:szCs w:val="24"/>
        </w:rPr>
        <w:t xml:space="preserve">makes provision for the responsibility </w:t>
      </w:r>
      <w:r w:rsidR="004B01A9">
        <w:rPr>
          <w:rFonts w:ascii="Arial" w:hAnsi="Arial" w:cs="Arial"/>
          <w:sz w:val="24"/>
          <w:szCs w:val="24"/>
        </w:rPr>
        <w:t>for</w:t>
      </w:r>
      <w:r w:rsidR="00293995">
        <w:rPr>
          <w:rFonts w:ascii="Arial" w:hAnsi="Arial" w:cs="Arial"/>
          <w:sz w:val="24"/>
          <w:szCs w:val="24"/>
        </w:rPr>
        <w:t xml:space="preserve"> maintenance of the </w:t>
      </w:r>
      <w:r w:rsidR="003566C7">
        <w:rPr>
          <w:rFonts w:ascii="Arial" w:hAnsi="Arial" w:cs="Arial"/>
          <w:sz w:val="24"/>
          <w:szCs w:val="24"/>
        </w:rPr>
        <w:t>roads and ways it has set out</w:t>
      </w:r>
      <w:r w:rsidR="008A1093">
        <w:rPr>
          <w:rFonts w:ascii="Arial" w:hAnsi="Arial" w:cs="Arial"/>
          <w:sz w:val="24"/>
          <w:szCs w:val="24"/>
        </w:rPr>
        <w:t xml:space="preserve">. Public routes were to </w:t>
      </w:r>
      <w:proofErr w:type="gramStart"/>
      <w:r w:rsidR="008A1093">
        <w:rPr>
          <w:rFonts w:ascii="Arial" w:hAnsi="Arial" w:cs="Arial"/>
          <w:sz w:val="24"/>
          <w:szCs w:val="24"/>
        </w:rPr>
        <w:t>be maintained</w:t>
      </w:r>
      <w:proofErr w:type="gramEnd"/>
      <w:r w:rsidR="008A1093">
        <w:rPr>
          <w:rFonts w:ascii="Arial" w:hAnsi="Arial" w:cs="Arial"/>
          <w:sz w:val="24"/>
          <w:szCs w:val="24"/>
        </w:rPr>
        <w:t xml:space="preserve"> </w:t>
      </w:r>
      <w:r w:rsidR="00B04339">
        <w:rPr>
          <w:rFonts w:ascii="Arial" w:hAnsi="Arial" w:cs="Arial"/>
          <w:sz w:val="24"/>
          <w:szCs w:val="24"/>
        </w:rPr>
        <w:t>“</w:t>
      </w:r>
      <w:r w:rsidR="00B04339" w:rsidRPr="00521163">
        <w:rPr>
          <w:rFonts w:ascii="Arial" w:hAnsi="Arial" w:cs="Arial"/>
          <w:i/>
          <w:iCs/>
          <w:sz w:val="24"/>
          <w:szCs w:val="24"/>
        </w:rPr>
        <w:t xml:space="preserve">in the same manner </w:t>
      </w:r>
      <w:r w:rsidR="001D0897" w:rsidRPr="00521163">
        <w:rPr>
          <w:rFonts w:ascii="Arial" w:hAnsi="Arial" w:cs="Arial"/>
          <w:i/>
          <w:iCs/>
          <w:sz w:val="24"/>
          <w:szCs w:val="24"/>
        </w:rPr>
        <w:t xml:space="preserve">and by the same persons as the other </w:t>
      </w:r>
      <w:r w:rsidR="00521163" w:rsidRPr="00521163">
        <w:rPr>
          <w:rFonts w:ascii="Arial" w:hAnsi="Arial" w:cs="Arial"/>
          <w:i/>
          <w:iCs/>
          <w:sz w:val="24"/>
          <w:szCs w:val="24"/>
        </w:rPr>
        <w:t>Public</w:t>
      </w:r>
      <w:r w:rsidR="001D0897" w:rsidRPr="00521163">
        <w:rPr>
          <w:rFonts w:ascii="Arial" w:hAnsi="Arial" w:cs="Arial"/>
          <w:i/>
          <w:iCs/>
          <w:sz w:val="24"/>
          <w:szCs w:val="24"/>
        </w:rPr>
        <w:t xml:space="preserve"> Highways in the said </w:t>
      </w:r>
      <w:r w:rsidR="00521163" w:rsidRPr="00521163">
        <w:rPr>
          <w:rFonts w:ascii="Arial" w:hAnsi="Arial" w:cs="Arial"/>
          <w:i/>
          <w:iCs/>
          <w:sz w:val="24"/>
          <w:szCs w:val="24"/>
        </w:rPr>
        <w:t>Parish</w:t>
      </w:r>
      <w:r w:rsidR="001D0897" w:rsidRPr="00521163">
        <w:rPr>
          <w:rFonts w:ascii="Arial" w:hAnsi="Arial" w:cs="Arial"/>
          <w:i/>
          <w:iCs/>
          <w:sz w:val="24"/>
          <w:szCs w:val="24"/>
        </w:rPr>
        <w:t xml:space="preserve"> of Bledlow</w:t>
      </w:r>
      <w:r w:rsidR="00521163" w:rsidRPr="00521163">
        <w:rPr>
          <w:rFonts w:ascii="Arial" w:hAnsi="Arial" w:cs="Arial"/>
          <w:i/>
          <w:iCs/>
          <w:sz w:val="24"/>
          <w:szCs w:val="24"/>
        </w:rPr>
        <w:t xml:space="preserve"> are by Law to be amended and kept in repair</w:t>
      </w:r>
      <w:proofErr w:type="gramStart"/>
      <w:r w:rsidR="00521163" w:rsidRPr="00521163">
        <w:rPr>
          <w:rFonts w:ascii="Arial" w:hAnsi="Arial" w:cs="Arial"/>
          <w:i/>
          <w:iCs/>
          <w:sz w:val="24"/>
          <w:szCs w:val="24"/>
        </w:rPr>
        <w:t>”</w:t>
      </w:r>
      <w:r w:rsidR="00521163">
        <w:rPr>
          <w:rFonts w:ascii="Arial" w:hAnsi="Arial" w:cs="Arial"/>
          <w:i/>
          <w:iCs/>
          <w:sz w:val="24"/>
          <w:szCs w:val="24"/>
        </w:rPr>
        <w:t>.</w:t>
      </w:r>
      <w:proofErr w:type="gramEnd"/>
      <w:r w:rsidR="00521163">
        <w:rPr>
          <w:rFonts w:ascii="Arial" w:hAnsi="Arial" w:cs="Arial"/>
          <w:i/>
          <w:iCs/>
          <w:sz w:val="24"/>
          <w:szCs w:val="24"/>
        </w:rPr>
        <w:t xml:space="preserve"> </w:t>
      </w:r>
      <w:r w:rsidR="000A2F34">
        <w:rPr>
          <w:rFonts w:ascii="Arial" w:hAnsi="Arial" w:cs="Arial"/>
          <w:sz w:val="24"/>
          <w:szCs w:val="24"/>
        </w:rPr>
        <w:t>Priv</w:t>
      </w:r>
      <w:r w:rsidR="00DF2BCC">
        <w:rPr>
          <w:rFonts w:ascii="Arial" w:hAnsi="Arial" w:cs="Arial"/>
          <w:sz w:val="24"/>
          <w:szCs w:val="24"/>
        </w:rPr>
        <w:t xml:space="preserve">ate routes </w:t>
      </w:r>
      <w:proofErr w:type="gramStart"/>
      <w:r w:rsidR="00BA0C53">
        <w:rPr>
          <w:rFonts w:ascii="Arial" w:hAnsi="Arial" w:cs="Arial"/>
          <w:sz w:val="24"/>
          <w:szCs w:val="24"/>
        </w:rPr>
        <w:t>were directed</w:t>
      </w:r>
      <w:proofErr w:type="gramEnd"/>
      <w:r w:rsidR="00BA0C53">
        <w:rPr>
          <w:rFonts w:ascii="Arial" w:hAnsi="Arial" w:cs="Arial"/>
          <w:sz w:val="24"/>
          <w:szCs w:val="24"/>
        </w:rPr>
        <w:t xml:space="preserve"> to </w:t>
      </w:r>
      <w:proofErr w:type="gramStart"/>
      <w:r w:rsidR="00BA0C53">
        <w:rPr>
          <w:rFonts w:ascii="Arial" w:hAnsi="Arial" w:cs="Arial"/>
          <w:sz w:val="24"/>
          <w:szCs w:val="24"/>
        </w:rPr>
        <w:t>be maintained</w:t>
      </w:r>
      <w:proofErr w:type="gramEnd"/>
      <w:r w:rsidR="00BA0C53">
        <w:rPr>
          <w:rFonts w:ascii="Arial" w:hAnsi="Arial" w:cs="Arial"/>
          <w:sz w:val="24"/>
          <w:szCs w:val="24"/>
        </w:rPr>
        <w:t xml:space="preserve"> by </w:t>
      </w:r>
      <w:r w:rsidR="00AC576D" w:rsidRPr="006E45C3">
        <w:rPr>
          <w:rFonts w:ascii="Arial" w:hAnsi="Arial" w:cs="Arial"/>
          <w:i/>
          <w:iCs/>
          <w:sz w:val="24"/>
          <w:szCs w:val="24"/>
        </w:rPr>
        <w:t xml:space="preserve">“the Owners and Proprietors </w:t>
      </w:r>
      <w:r w:rsidR="0032025C" w:rsidRPr="006E45C3">
        <w:rPr>
          <w:rFonts w:ascii="Arial" w:hAnsi="Arial" w:cs="Arial"/>
          <w:i/>
          <w:iCs/>
          <w:sz w:val="24"/>
          <w:szCs w:val="24"/>
        </w:rPr>
        <w:t>for the time being of the several Lands</w:t>
      </w:r>
      <w:r w:rsidR="00661BD7" w:rsidRPr="006E45C3">
        <w:rPr>
          <w:rFonts w:ascii="Arial" w:hAnsi="Arial" w:cs="Arial"/>
          <w:i/>
          <w:iCs/>
          <w:sz w:val="24"/>
          <w:szCs w:val="24"/>
        </w:rPr>
        <w:t xml:space="preserve"> Tenements and Hereditaments within the s</w:t>
      </w:r>
      <w:r w:rsidR="00F54F59" w:rsidRPr="006E45C3">
        <w:rPr>
          <w:rFonts w:ascii="Arial" w:hAnsi="Arial" w:cs="Arial"/>
          <w:i/>
          <w:iCs/>
          <w:sz w:val="24"/>
          <w:szCs w:val="24"/>
        </w:rPr>
        <w:t xml:space="preserve">aid Parish of Bledlow </w:t>
      </w:r>
      <w:r w:rsidR="00D964F9" w:rsidRPr="006E45C3">
        <w:rPr>
          <w:rFonts w:ascii="Arial" w:hAnsi="Arial" w:cs="Arial"/>
          <w:i/>
          <w:iCs/>
          <w:sz w:val="24"/>
          <w:szCs w:val="24"/>
        </w:rPr>
        <w:t xml:space="preserve">[  </w:t>
      </w:r>
      <w:proofErr w:type="gramStart"/>
      <w:r w:rsidR="00D964F9" w:rsidRPr="006E45C3">
        <w:rPr>
          <w:rFonts w:ascii="Arial" w:hAnsi="Arial" w:cs="Arial"/>
          <w:i/>
          <w:iCs/>
          <w:sz w:val="24"/>
          <w:szCs w:val="24"/>
        </w:rPr>
        <w:t xml:space="preserve">  ]</w:t>
      </w:r>
      <w:proofErr w:type="gramEnd"/>
      <w:r w:rsidR="00D964F9" w:rsidRPr="006E45C3">
        <w:rPr>
          <w:rFonts w:ascii="Arial" w:hAnsi="Arial" w:cs="Arial"/>
          <w:i/>
          <w:iCs/>
          <w:sz w:val="24"/>
          <w:szCs w:val="24"/>
        </w:rPr>
        <w:t xml:space="preserve"> </w:t>
      </w:r>
      <w:r w:rsidR="008538CD" w:rsidRPr="006E45C3">
        <w:rPr>
          <w:rFonts w:ascii="Arial" w:hAnsi="Arial" w:cs="Arial"/>
          <w:i/>
          <w:iCs/>
          <w:sz w:val="24"/>
          <w:szCs w:val="24"/>
        </w:rPr>
        <w:t xml:space="preserve">in the same shares and proportions as the </w:t>
      </w:r>
      <w:r w:rsidR="006E45C3" w:rsidRPr="006E45C3">
        <w:rPr>
          <w:rFonts w:ascii="Arial" w:hAnsi="Arial" w:cs="Arial"/>
          <w:i/>
          <w:iCs/>
          <w:sz w:val="24"/>
          <w:szCs w:val="24"/>
        </w:rPr>
        <w:t>Public</w:t>
      </w:r>
      <w:r w:rsidR="008538CD" w:rsidRPr="006E45C3">
        <w:rPr>
          <w:rFonts w:ascii="Arial" w:hAnsi="Arial" w:cs="Arial"/>
          <w:i/>
          <w:iCs/>
          <w:sz w:val="24"/>
          <w:szCs w:val="24"/>
        </w:rPr>
        <w:t xml:space="preserve"> Carriage Roa</w:t>
      </w:r>
      <w:r w:rsidR="006E45C3" w:rsidRPr="006E45C3">
        <w:rPr>
          <w:rFonts w:ascii="Arial" w:hAnsi="Arial" w:cs="Arial"/>
          <w:i/>
          <w:iCs/>
          <w:sz w:val="24"/>
          <w:szCs w:val="24"/>
        </w:rPr>
        <w:t>ds hereinbefore set out are directed to be repaired</w:t>
      </w:r>
      <w:proofErr w:type="gramStart"/>
      <w:r w:rsidR="006E45C3" w:rsidRPr="006E45C3">
        <w:rPr>
          <w:rFonts w:ascii="Arial" w:hAnsi="Arial" w:cs="Arial"/>
          <w:i/>
          <w:iCs/>
          <w:sz w:val="24"/>
          <w:szCs w:val="24"/>
        </w:rPr>
        <w:t>”</w:t>
      </w:r>
      <w:r w:rsidR="006324B9">
        <w:rPr>
          <w:rFonts w:ascii="Arial" w:hAnsi="Arial" w:cs="Arial"/>
          <w:i/>
          <w:iCs/>
          <w:sz w:val="24"/>
          <w:szCs w:val="24"/>
        </w:rPr>
        <w:t>.</w:t>
      </w:r>
      <w:proofErr w:type="gramEnd"/>
      <w:r w:rsidR="006E45C3" w:rsidRPr="006324B9">
        <w:rPr>
          <w:rFonts w:ascii="Arial" w:hAnsi="Arial" w:cs="Arial"/>
          <w:i/>
          <w:iCs/>
          <w:sz w:val="24"/>
          <w:szCs w:val="24"/>
        </w:rPr>
        <w:t xml:space="preserve"> </w:t>
      </w:r>
    </w:p>
    <w:p w14:paraId="152B5E7E" w14:textId="233BECE2" w:rsidR="006324B9" w:rsidRPr="006324B9" w:rsidRDefault="006324B9" w:rsidP="006324B9">
      <w:pPr>
        <w:pStyle w:val="Style1"/>
        <w:rPr>
          <w:rFonts w:ascii="Arial" w:hAnsi="Arial" w:cs="Arial"/>
          <w:i/>
          <w:iCs/>
          <w:sz w:val="24"/>
          <w:szCs w:val="24"/>
        </w:rPr>
      </w:pPr>
      <w:r>
        <w:rPr>
          <w:rFonts w:ascii="Arial" w:hAnsi="Arial" w:cs="Arial"/>
          <w:sz w:val="24"/>
          <w:szCs w:val="24"/>
        </w:rPr>
        <w:t xml:space="preserve">The </w:t>
      </w:r>
      <w:r w:rsidR="00315E08">
        <w:rPr>
          <w:rFonts w:ascii="Arial" w:hAnsi="Arial" w:cs="Arial"/>
          <w:sz w:val="24"/>
          <w:szCs w:val="24"/>
        </w:rPr>
        <w:t xml:space="preserve">reason </w:t>
      </w:r>
      <w:proofErr w:type="gramStart"/>
      <w:r w:rsidR="00315E08">
        <w:rPr>
          <w:rFonts w:ascii="Arial" w:hAnsi="Arial" w:cs="Arial"/>
          <w:sz w:val="24"/>
          <w:szCs w:val="24"/>
        </w:rPr>
        <w:t>for the manner in which</w:t>
      </w:r>
      <w:proofErr w:type="gramEnd"/>
      <w:r w:rsidR="00315E08">
        <w:rPr>
          <w:rFonts w:ascii="Arial" w:hAnsi="Arial" w:cs="Arial"/>
          <w:sz w:val="24"/>
          <w:szCs w:val="24"/>
        </w:rPr>
        <w:t xml:space="preserve"> the </w:t>
      </w:r>
      <w:r>
        <w:rPr>
          <w:rFonts w:ascii="Arial" w:hAnsi="Arial" w:cs="Arial"/>
          <w:sz w:val="24"/>
          <w:szCs w:val="24"/>
        </w:rPr>
        <w:t xml:space="preserve">maintenance </w:t>
      </w:r>
      <w:r w:rsidR="00133C15">
        <w:rPr>
          <w:rFonts w:ascii="Arial" w:hAnsi="Arial" w:cs="Arial"/>
          <w:sz w:val="24"/>
          <w:szCs w:val="24"/>
        </w:rPr>
        <w:t>responsibilities</w:t>
      </w:r>
      <w:r>
        <w:rPr>
          <w:rFonts w:ascii="Arial" w:hAnsi="Arial" w:cs="Arial"/>
          <w:sz w:val="24"/>
          <w:szCs w:val="24"/>
        </w:rPr>
        <w:t xml:space="preserve"> </w:t>
      </w:r>
      <w:proofErr w:type="gramStart"/>
      <w:r>
        <w:rPr>
          <w:rFonts w:ascii="Arial" w:hAnsi="Arial" w:cs="Arial"/>
          <w:sz w:val="24"/>
          <w:szCs w:val="24"/>
        </w:rPr>
        <w:t xml:space="preserve">are </w:t>
      </w:r>
      <w:r w:rsidR="00315E08">
        <w:rPr>
          <w:rFonts w:ascii="Arial" w:hAnsi="Arial" w:cs="Arial"/>
          <w:sz w:val="24"/>
          <w:szCs w:val="24"/>
        </w:rPr>
        <w:t>described</w:t>
      </w:r>
      <w:proofErr w:type="gramEnd"/>
      <w:r w:rsidR="00315E08">
        <w:rPr>
          <w:rFonts w:ascii="Arial" w:hAnsi="Arial" w:cs="Arial"/>
          <w:sz w:val="24"/>
          <w:szCs w:val="24"/>
        </w:rPr>
        <w:t xml:space="preserve"> </w:t>
      </w:r>
      <w:r w:rsidR="00253636">
        <w:rPr>
          <w:rFonts w:ascii="Arial" w:hAnsi="Arial" w:cs="Arial"/>
          <w:sz w:val="24"/>
          <w:szCs w:val="24"/>
        </w:rPr>
        <w:t xml:space="preserve">is </w:t>
      </w:r>
      <w:r w:rsidR="00265A51">
        <w:rPr>
          <w:rFonts w:ascii="Arial" w:hAnsi="Arial" w:cs="Arial"/>
          <w:sz w:val="24"/>
          <w:szCs w:val="24"/>
        </w:rPr>
        <w:t xml:space="preserve">not </w:t>
      </w:r>
      <w:r w:rsidR="00253636">
        <w:rPr>
          <w:rFonts w:ascii="Arial" w:hAnsi="Arial" w:cs="Arial"/>
          <w:sz w:val="24"/>
          <w:szCs w:val="24"/>
        </w:rPr>
        <w:t xml:space="preserve">entirely clear although </w:t>
      </w:r>
      <w:r w:rsidR="000C22F1">
        <w:rPr>
          <w:rFonts w:ascii="Arial" w:hAnsi="Arial" w:cs="Arial"/>
          <w:sz w:val="24"/>
          <w:szCs w:val="24"/>
        </w:rPr>
        <w:t xml:space="preserve">the </w:t>
      </w:r>
      <w:r w:rsidR="00563FD3">
        <w:rPr>
          <w:rFonts w:ascii="Arial" w:hAnsi="Arial" w:cs="Arial"/>
          <w:sz w:val="24"/>
          <w:szCs w:val="24"/>
        </w:rPr>
        <w:t xml:space="preserve">relevant consideration is that </w:t>
      </w:r>
      <w:r w:rsidR="0032157A">
        <w:rPr>
          <w:rFonts w:ascii="Arial" w:hAnsi="Arial" w:cs="Arial"/>
          <w:sz w:val="24"/>
          <w:szCs w:val="24"/>
        </w:rPr>
        <w:t>there is</w:t>
      </w:r>
      <w:r w:rsidR="00253636">
        <w:rPr>
          <w:rFonts w:ascii="Arial" w:hAnsi="Arial" w:cs="Arial"/>
          <w:sz w:val="24"/>
          <w:szCs w:val="24"/>
        </w:rPr>
        <w:t xml:space="preserve"> a distinction between the treatment of public routes and private </w:t>
      </w:r>
      <w:r w:rsidR="0069197B">
        <w:rPr>
          <w:rFonts w:ascii="Arial" w:hAnsi="Arial" w:cs="Arial"/>
          <w:sz w:val="24"/>
          <w:szCs w:val="24"/>
        </w:rPr>
        <w:t>routes</w:t>
      </w:r>
      <w:r w:rsidR="00253636">
        <w:rPr>
          <w:rFonts w:ascii="Arial" w:hAnsi="Arial" w:cs="Arial"/>
          <w:sz w:val="24"/>
          <w:szCs w:val="24"/>
        </w:rPr>
        <w:t xml:space="preserve">. </w:t>
      </w:r>
    </w:p>
    <w:p w14:paraId="04AF5944" w14:textId="03FC493C" w:rsidR="00705898" w:rsidRPr="009B3D05" w:rsidRDefault="00705898" w:rsidP="009B3D05">
      <w:pPr>
        <w:pStyle w:val="Style1"/>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Inclosure</w:t>
      </w:r>
      <w:proofErr w:type="spellEnd"/>
      <w:r>
        <w:rPr>
          <w:rFonts w:ascii="Arial" w:hAnsi="Arial" w:cs="Arial"/>
          <w:sz w:val="24"/>
          <w:szCs w:val="24"/>
        </w:rPr>
        <w:t xml:space="preserve"> evidence</w:t>
      </w:r>
      <w:r w:rsidR="00356647">
        <w:rPr>
          <w:rFonts w:ascii="Arial" w:hAnsi="Arial" w:cs="Arial"/>
          <w:sz w:val="24"/>
          <w:szCs w:val="24"/>
        </w:rPr>
        <w:t xml:space="preserve"> relates to </w:t>
      </w:r>
      <w:r w:rsidR="00D47FF6">
        <w:rPr>
          <w:rFonts w:ascii="Arial" w:hAnsi="Arial" w:cs="Arial"/>
          <w:sz w:val="24"/>
          <w:szCs w:val="24"/>
        </w:rPr>
        <w:t>the position over two hundred years ago but following the principle “once a highway, always a highway</w:t>
      </w:r>
      <w:proofErr w:type="gramStart"/>
      <w:r w:rsidR="00D47FF6">
        <w:rPr>
          <w:rFonts w:ascii="Arial" w:hAnsi="Arial" w:cs="Arial"/>
          <w:sz w:val="24"/>
          <w:szCs w:val="24"/>
        </w:rPr>
        <w:t>”</w:t>
      </w:r>
      <w:r w:rsidR="004B2DCA">
        <w:rPr>
          <w:rFonts w:ascii="Arial" w:hAnsi="Arial" w:cs="Arial"/>
          <w:sz w:val="24"/>
          <w:szCs w:val="24"/>
        </w:rPr>
        <w:t>,</w:t>
      </w:r>
      <w:proofErr w:type="gramEnd"/>
      <w:r w:rsidR="00666FE5" w:rsidRPr="009B3D05">
        <w:rPr>
          <w:rFonts w:ascii="Arial" w:hAnsi="Arial" w:cs="Arial"/>
          <w:sz w:val="24"/>
          <w:szCs w:val="24"/>
        </w:rPr>
        <w:t xml:space="preserve"> evidence of historic public status would hold good unless there is evidence of </w:t>
      </w:r>
      <w:r w:rsidR="00C8461D" w:rsidRPr="009B3D05">
        <w:rPr>
          <w:rFonts w:ascii="Arial" w:hAnsi="Arial" w:cs="Arial"/>
          <w:sz w:val="24"/>
          <w:szCs w:val="24"/>
        </w:rPr>
        <w:t xml:space="preserve">a formal intervening </w:t>
      </w:r>
      <w:r w:rsidR="00C8461D" w:rsidRPr="009B3D05">
        <w:rPr>
          <w:rFonts w:ascii="Arial" w:hAnsi="Arial" w:cs="Arial"/>
          <w:sz w:val="24"/>
          <w:szCs w:val="24"/>
        </w:rPr>
        <w:lastRenderedPageBreak/>
        <w:t xml:space="preserve">event to alter that status. In this case the Award and Map give no support to </w:t>
      </w:r>
      <w:r w:rsidR="00604866" w:rsidRPr="009B3D05">
        <w:rPr>
          <w:rFonts w:ascii="Arial" w:hAnsi="Arial" w:cs="Arial"/>
          <w:sz w:val="24"/>
          <w:szCs w:val="24"/>
        </w:rPr>
        <w:t xml:space="preserve">the Order route having any public </w:t>
      </w:r>
      <w:r w:rsidR="005C57AB" w:rsidRPr="009B3D05">
        <w:rPr>
          <w:rFonts w:ascii="Arial" w:hAnsi="Arial" w:cs="Arial"/>
          <w:sz w:val="24"/>
          <w:szCs w:val="24"/>
        </w:rPr>
        <w:t>status and</w:t>
      </w:r>
      <w:r w:rsidR="00604866" w:rsidRPr="009B3D05">
        <w:rPr>
          <w:rFonts w:ascii="Arial" w:hAnsi="Arial" w:cs="Arial"/>
          <w:sz w:val="24"/>
          <w:szCs w:val="24"/>
        </w:rPr>
        <w:t xml:space="preserve"> suggest that North Mill Road did not extend into any part it.</w:t>
      </w:r>
    </w:p>
    <w:p w14:paraId="1884F1EE" w14:textId="387F6E0A" w:rsidR="00604866" w:rsidRDefault="00174894" w:rsidP="00174894">
      <w:pPr>
        <w:pStyle w:val="Style1"/>
        <w:numPr>
          <w:ilvl w:val="0"/>
          <w:numId w:val="0"/>
        </w:numPr>
        <w:ind w:left="431"/>
        <w:rPr>
          <w:rFonts w:ascii="Arial" w:hAnsi="Arial" w:cs="Arial"/>
          <w:sz w:val="24"/>
          <w:szCs w:val="24"/>
        </w:rPr>
      </w:pPr>
      <w:r>
        <w:rPr>
          <w:rFonts w:ascii="Arial" w:hAnsi="Arial" w:cs="Arial"/>
          <w:sz w:val="24"/>
          <w:szCs w:val="24"/>
        </w:rPr>
        <w:t>Bryant’s Map 1825</w:t>
      </w:r>
    </w:p>
    <w:p w14:paraId="334BBAAD" w14:textId="3418B85F" w:rsidR="00243FA1" w:rsidRDefault="00BD30E9" w:rsidP="00F50ED6">
      <w:pPr>
        <w:pStyle w:val="Style1"/>
        <w:numPr>
          <w:ilvl w:val="0"/>
          <w:numId w:val="0"/>
        </w:numPr>
        <w:ind w:left="431"/>
        <w:rPr>
          <w:rFonts w:ascii="Arial" w:hAnsi="Arial" w:cs="Arial"/>
          <w:sz w:val="24"/>
          <w:szCs w:val="24"/>
        </w:rPr>
      </w:pPr>
      <w:r w:rsidRPr="00243FA1">
        <w:rPr>
          <w:rFonts w:ascii="Arial" w:hAnsi="Arial" w:cs="Arial"/>
          <w:sz w:val="24"/>
          <w:szCs w:val="24"/>
        </w:rPr>
        <w:t xml:space="preserve">Bryant’s Map </w:t>
      </w:r>
      <w:proofErr w:type="gramStart"/>
      <w:r w:rsidRPr="00243FA1">
        <w:rPr>
          <w:rFonts w:ascii="Arial" w:hAnsi="Arial" w:cs="Arial"/>
          <w:sz w:val="24"/>
          <w:szCs w:val="24"/>
        </w:rPr>
        <w:t>was commercially produced</w:t>
      </w:r>
      <w:proofErr w:type="gramEnd"/>
      <w:r w:rsidRPr="00243FA1">
        <w:rPr>
          <w:rFonts w:ascii="Arial" w:hAnsi="Arial" w:cs="Arial"/>
          <w:sz w:val="24"/>
          <w:szCs w:val="24"/>
        </w:rPr>
        <w:t xml:space="preserve"> and </w:t>
      </w:r>
      <w:proofErr w:type="gramStart"/>
      <w:r w:rsidRPr="00243FA1">
        <w:rPr>
          <w:rFonts w:ascii="Arial" w:hAnsi="Arial" w:cs="Arial"/>
          <w:sz w:val="24"/>
          <w:szCs w:val="24"/>
        </w:rPr>
        <w:t xml:space="preserve">is </w:t>
      </w:r>
      <w:r w:rsidR="000F59FF" w:rsidRPr="00243FA1">
        <w:rPr>
          <w:rFonts w:ascii="Arial" w:hAnsi="Arial" w:cs="Arial"/>
          <w:sz w:val="24"/>
          <w:szCs w:val="24"/>
        </w:rPr>
        <w:t>not regarded</w:t>
      </w:r>
      <w:proofErr w:type="gramEnd"/>
      <w:r w:rsidR="000F59FF" w:rsidRPr="00243FA1">
        <w:rPr>
          <w:rFonts w:ascii="Arial" w:hAnsi="Arial" w:cs="Arial"/>
          <w:sz w:val="24"/>
          <w:szCs w:val="24"/>
        </w:rPr>
        <w:t xml:space="preserve"> as being consistently </w:t>
      </w:r>
      <w:proofErr w:type="gramStart"/>
      <w:r w:rsidR="000F59FF" w:rsidRPr="00243FA1">
        <w:rPr>
          <w:rFonts w:ascii="Arial" w:hAnsi="Arial" w:cs="Arial"/>
          <w:sz w:val="24"/>
          <w:szCs w:val="24"/>
        </w:rPr>
        <w:t>reliable</w:t>
      </w:r>
      <w:proofErr w:type="gramEnd"/>
      <w:r w:rsidR="000F59FF" w:rsidRPr="00243FA1">
        <w:rPr>
          <w:rFonts w:ascii="Arial" w:hAnsi="Arial" w:cs="Arial"/>
          <w:sz w:val="24"/>
          <w:szCs w:val="24"/>
        </w:rPr>
        <w:t xml:space="preserve">. </w:t>
      </w:r>
      <w:r w:rsidR="00A313EA" w:rsidRPr="00243FA1">
        <w:rPr>
          <w:rFonts w:ascii="Arial" w:hAnsi="Arial" w:cs="Arial"/>
          <w:sz w:val="24"/>
          <w:szCs w:val="24"/>
        </w:rPr>
        <w:t xml:space="preserve">The </w:t>
      </w:r>
      <w:r w:rsidR="00FC6ECA" w:rsidRPr="00243FA1">
        <w:rPr>
          <w:rFonts w:ascii="Arial" w:hAnsi="Arial" w:cs="Arial"/>
          <w:sz w:val="24"/>
          <w:szCs w:val="24"/>
        </w:rPr>
        <w:t xml:space="preserve">map of Buckinghamshire, published in 1825, shows North Mill Road as </w:t>
      </w:r>
      <w:r w:rsidR="00B25053" w:rsidRPr="00243FA1">
        <w:rPr>
          <w:rFonts w:ascii="Arial" w:hAnsi="Arial" w:cs="Arial"/>
          <w:sz w:val="24"/>
          <w:szCs w:val="24"/>
        </w:rPr>
        <w:t xml:space="preserve">a ‘good cross or driving road’. At point B it </w:t>
      </w:r>
      <w:r w:rsidR="000408FF" w:rsidRPr="00243FA1">
        <w:rPr>
          <w:rFonts w:ascii="Arial" w:hAnsi="Arial" w:cs="Arial"/>
          <w:sz w:val="24"/>
          <w:szCs w:val="24"/>
        </w:rPr>
        <w:t xml:space="preserve">bends to the south-west (along the </w:t>
      </w:r>
      <w:r w:rsidR="00C42530">
        <w:rPr>
          <w:rFonts w:ascii="Arial" w:hAnsi="Arial" w:cs="Arial"/>
          <w:sz w:val="24"/>
          <w:szCs w:val="24"/>
        </w:rPr>
        <w:t>spur</w:t>
      </w:r>
      <w:r w:rsidR="000408FF" w:rsidRPr="00243FA1">
        <w:rPr>
          <w:rFonts w:ascii="Arial" w:hAnsi="Arial" w:cs="Arial"/>
          <w:sz w:val="24"/>
          <w:szCs w:val="24"/>
        </w:rPr>
        <w:t>)</w:t>
      </w:r>
      <w:r w:rsidR="009B3D05" w:rsidRPr="00243FA1">
        <w:rPr>
          <w:rFonts w:ascii="Arial" w:hAnsi="Arial" w:cs="Arial"/>
          <w:sz w:val="24"/>
          <w:szCs w:val="24"/>
        </w:rPr>
        <w:t xml:space="preserve"> consistent with the </w:t>
      </w:r>
      <w:r w:rsidR="00B92337" w:rsidRPr="00243FA1">
        <w:rPr>
          <w:rFonts w:ascii="Arial" w:hAnsi="Arial" w:cs="Arial"/>
          <w:sz w:val="24"/>
          <w:szCs w:val="24"/>
        </w:rPr>
        <w:t>depiction of the road in the Award map</w:t>
      </w:r>
      <w:r w:rsidR="002F2984" w:rsidRPr="00243FA1">
        <w:rPr>
          <w:rFonts w:ascii="Arial" w:hAnsi="Arial" w:cs="Arial"/>
          <w:sz w:val="24"/>
          <w:szCs w:val="24"/>
        </w:rPr>
        <w:t xml:space="preserve">. No part of the Order route </w:t>
      </w:r>
      <w:proofErr w:type="gramStart"/>
      <w:r w:rsidR="002F2984" w:rsidRPr="00243FA1">
        <w:rPr>
          <w:rFonts w:ascii="Arial" w:hAnsi="Arial" w:cs="Arial"/>
          <w:sz w:val="24"/>
          <w:szCs w:val="24"/>
        </w:rPr>
        <w:t>is depicted</w:t>
      </w:r>
      <w:proofErr w:type="gramEnd"/>
      <w:r w:rsidR="002F2984" w:rsidRPr="00243FA1">
        <w:rPr>
          <w:rFonts w:ascii="Arial" w:hAnsi="Arial" w:cs="Arial"/>
          <w:sz w:val="24"/>
          <w:szCs w:val="24"/>
        </w:rPr>
        <w:t xml:space="preserve">. </w:t>
      </w:r>
    </w:p>
    <w:p w14:paraId="31BC4D4A" w14:textId="57780B06" w:rsidR="00183D04" w:rsidRPr="00243FA1" w:rsidRDefault="00183D04" w:rsidP="00F50ED6">
      <w:pPr>
        <w:pStyle w:val="Style1"/>
        <w:numPr>
          <w:ilvl w:val="0"/>
          <w:numId w:val="0"/>
        </w:numPr>
        <w:ind w:left="431"/>
        <w:rPr>
          <w:rFonts w:ascii="Arial" w:hAnsi="Arial" w:cs="Arial"/>
          <w:sz w:val="24"/>
          <w:szCs w:val="24"/>
        </w:rPr>
      </w:pPr>
      <w:r w:rsidRPr="00243FA1">
        <w:rPr>
          <w:rFonts w:ascii="Arial" w:hAnsi="Arial" w:cs="Arial"/>
          <w:sz w:val="24"/>
          <w:szCs w:val="24"/>
        </w:rPr>
        <w:t>Finance Act 1910</w:t>
      </w:r>
    </w:p>
    <w:p w14:paraId="446321DF" w14:textId="04FF6008" w:rsidR="001619AA" w:rsidRDefault="00F6176C" w:rsidP="007F2BA8">
      <w:pPr>
        <w:pStyle w:val="Style1"/>
        <w:rPr>
          <w:rFonts w:ascii="Arial" w:hAnsi="Arial" w:cs="Arial"/>
          <w:sz w:val="24"/>
          <w:szCs w:val="24"/>
        </w:rPr>
      </w:pPr>
      <w:r>
        <w:rPr>
          <w:rFonts w:ascii="Arial" w:hAnsi="Arial" w:cs="Arial"/>
          <w:sz w:val="24"/>
          <w:szCs w:val="24"/>
        </w:rPr>
        <w:t xml:space="preserve">The Finance Act </w:t>
      </w:r>
      <w:r w:rsidR="004A4BCD">
        <w:rPr>
          <w:rFonts w:ascii="Arial" w:hAnsi="Arial" w:cs="Arial"/>
          <w:sz w:val="24"/>
          <w:szCs w:val="24"/>
        </w:rPr>
        <w:t xml:space="preserve">sought to impose a tax on the value of land and for this purpose </w:t>
      </w:r>
      <w:r w:rsidR="001D2904">
        <w:rPr>
          <w:rFonts w:ascii="Arial" w:hAnsi="Arial" w:cs="Arial"/>
          <w:sz w:val="24"/>
          <w:szCs w:val="24"/>
        </w:rPr>
        <w:t xml:space="preserve">a survey was </w:t>
      </w:r>
      <w:proofErr w:type="gramStart"/>
      <w:r w:rsidR="001D2904">
        <w:rPr>
          <w:rFonts w:ascii="Arial" w:hAnsi="Arial" w:cs="Arial"/>
          <w:sz w:val="24"/>
          <w:szCs w:val="24"/>
        </w:rPr>
        <w:t>carried out</w:t>
      </w:r>
      <w:proofErr w:type="gramEnd"/>
      <w:r w:rsidR="001D2904">
        <w:rPr>
          <w:rFonts w:ascii="Arial" w:hAnsi="Arial" w:cs="Arial"/>
          <w:sz w:val="24"/>
          <w:szCs w:val="24"/>
        </w:rPr>
        <w:t xml:space="preserve"> to allocate a site value to all </w:t>
      </w:r>
      <w:r w:rsidR="005C57AB">
        <w:rPr>
          <w:rFonts w:ascii="Arial" w:hAnsi="Arial" w:cs="Arial"/>
          <w:sz w:val="24"/>
          <w:szCs w:val="24"/>
        </w:rPr>
        <w:t>land in</w:t>
      </w:r>
      <w:r w:rsidR="001D2904">
        <w:rPr>
          <w:rFonts w:ascii="Arial" w:hAnsi="Arial" w:cs="Arial"/>
          <w:sz w:val="24"/>
          <w:szCs w:val="24"/>
        </w:rPr>
        <w:t xml:space="preserve"> the UK.</w:t>
      </w:r>
      <w:r w:rsidR="00110A58">
        <w:rPr>
          <w:rFonts w:ascii="Arial" w:hAnsi="Arial" w:cs="Arial"/>
          <w:sz w:val="24"/>
          <w:szCs w:val="24"/>
        </w:rPr>
        <w:t xml:space="preserve"> Plans were prepared identifying </w:t>
      </w:r>
      <w:r w:rsidR="00794D9D">
        <w:rPr>
          <w:rFonts w:ascii="Arial" w:hAnsi="Arial" w:cs="Arial"/>
          <w:sz w:val="24"/>
          <w:szCs w:val="24"/>
        </w:rPr>
        <w:t xml:space="preserve">dutiable hereditaments by different </w:t>
      </w:r>
      <w:r w:rsidR="003D566B">
        <w:rPr>
          <w:rFonts w:ascii="Arial" w:hAnsi="Arial" w:cs="Arial"/>
          <w:sz w:val="24"/>
          <w:szCs w:val="24"/>
        </w:rPr>
        <w:t xml:space="preserve">numbering and </w:t>
      </w:r>
      <w:r w:rsidR="00794D9D">
        <w:rPr>
          <w:rFonts w:ascii="Arial" w:hAnsi="Arial" w:cs="Arial"/>
          <w:sz w:val="24"/>
          <w:szCs w:val="24"/>
        </w:rPr>
        <w:t xml:space="preserve">colouring and allocating a value to each. </w:t>
      </w:r>
      <w:r w:rsidR="00897A22">
        <w:rPr>
          <w:rFonts w:ascii="Arial" w:hAnsi="Arial" w:cs="Arial"/>
          <w:sz w:val="24"/>
          <w:szCs w:val="24"/>
        </w:rPr>
        <w:t>There were certain exceptions to the liability for tax and where one of these applied</w:t>
      </w:r>
      <w:r w:rsidR="00F15EAF">
        <w:rPr>
          <w:rFonts w:ascii="Arial" w:hAnsi="Arial" w:cs="Arial"/>
          <w:sz w:val="24"/>
          <w:szCs w:val="24"/>
        </w:rPr>
        <w:t>,</w:t>
      </w:r>
      <w:r w:rsidR="00897A22">
        <w:rPr>
          <w:rFonts w:ascii="Arial" w:hAnsi="Arial" w:cs="Arial"/>
          <w:sz w:val="24"/>
          <w:szCs w:val="24"/>
        </w:rPr>
        <w:t xml:space="preserve"> the relevant land would </w:t>
      </w:r>
      <w:proofErr w:type="gramStart"/>
      <w:r w:rsidR="00897A22">
        <w:rPr>
          <w:rFonts w:ascii="Arial" w:hAnsi="Arial" w:cs="Arial"/>
          <w:sz w:val="24"/>
          <w:szCs w:val="24"/>
        </w:rPr>
        <w:t>be left</w:t>
      </w:r>
      <w:proofErr w:type="gramEnd"/>
      <w:r w:rsidR="00897A22">
        <w:rPr>
          <w:rFonts w:ascii="Arial" w:hAnsi="Arial" w:cs="Arial"/>
          <w:sz w:val="24"/>
          <w:szCs w:val="24"/>
        </w:rPr>
        <w:t xml:space="preserve"> </w:t>
      </w:r>
      <w:r w:rsidR="00623354">
        <w:rPr>
          <w:rFonts w:ascii="Arial" w:hAnsi="Arial" w:cs="Arial"/>
          <w:sz w:val="24"/>
          <w:szCs w:val="24"/>
        </w:rPr>
        <w:t>uncoloured,</w:t>
      </w:r>
      <w:r w:rsidR="00897A22">
        <w:rPr>
          <w:rFonts w:ascii="Arial" w:hAnsi="Arial" w:cs="Arial"/>
          <w:sz w:val="24"/>
          <w:szCs w:val="24"/>
        </w:rPr>
        <w:t xml:space="preserve"> and this </w:t>
      </w:r>
      <w:proofErr w:type="gramStart"/>
      <w:r w:rsidR="00897A22">
        <w:rPr>
          <w:rFonts w:ascii="Arial" w:hAnsi="Arial" w:cs="Arial"/>
          <w:sz w:val="24"/>
          <w:szCs w:val="24"/>
        </w:rPr>
        <w:t>is sometimes referred</w:t>
      </w:r>
      <w:proofErr w:type="gramEnd"/>
      <w:r w:rsidR="00897A22">
        <w:rPr>
          <w:rFonts w:ascii="Arial" w:hAnsi="Arial" w:cs="Arial"/>
          <w:sz w:val="24"/>
          <w:szCs w:val="24"/>
        </w:rPr>
        <w:t xml:space="preserve"> to in this context as ‘white land</w:t>
      </w:r>
      <w:proofErr w:type="gramStart"/>
      <w:r w:rsidR="00897A22">
        <w:rPr>
          <w:rFonts w:ascii="Arial" w:hAnsi="Arial" w:cs="Arial"/>
          <w:sz w:val="24"/>
          <w:szCs w:val="24"/>
        </w:rPr>
        <w:t>’.</w:t>
      </w:r>
      <w:proofErr w:type="gramEnd"/>
      <w:r w:rsidR="00897A22">
        <w:rPr>
          <w:rFonts w:ascii="Arial" w:hAnsi="Arial" w:cs="Arial"/>
          <w:sz w:val="24"/>
          <w:szCs w:val="24"/>
        </w:rPr>
        <w:t xml:space="preserve"> </w:t>
      </w:r>
      <w:r w:rsidR="00BC008A">
        <w:rPr>
          <w:rFonts w:ascii="Arial" w:hAnsi="Arial" w:cs="Arial"/>
          <w:sz w:val="24"/>
          <w:szCs w:val="24"/>
        </w:rPr>
        <w:t xml:space="preserve">Public roads were exempt from tax and would usually </w:t>
      </w:r>
      <w:proofErr w:type="gramStart"/>
      <w:r w:rsidR="00BC008A">
        <w:rPr>
          <w:rFonts w:ascii="Arial" w:hAnsi="Arial" w:cs="Arial"/>
          <w:sz w:val="24"/>
          <w:szCs w:val="24"/>
        </w:rPr>
        <w:t>be shown</w:t>
      </w:r>
      <w:proofErr w:type="gramEnd"/>
      <w:r w:rsidR="000E6131">
        <w:rPr>
          <w:rFonts w:ascii="Arial" w:hAnsi="Arial" w:cs="Arial"/>
          <w:sz w:val="24"/>
          <w:szCs w:val="24"/>
        </w:rPr>
        <w:t xml:space="preserve"> uncoloured</w:t>
      </w:r>
      <w:r w:rsidR="00BC008A">
        <w:rPr>
          <w:rFonts w:ascii="Arial" w:hAnsi="Arial" w:cs="Arial"/>
          <w:sz w:val="24"/>
          <w:szCs w:val="24"/>
        </w:rPr>
        <w:t xml:space="preserve">. Lesser </w:t>
      </w:r>
      <w:r w:rsidR="00F26923">
        <w:rPr>
          <w:rFonts w:ascii="Arial" w:hAnsi="Arial" w:cs="Arial"/>
          <w:sz w:val="24"/>
          <w:szCs w:val="24"/>
        </w:rPr>
        <w:t xml:space="preserve">public rights would usually </w:t>
      </w:r>
      <w:proofErr w:type="gramStart"/>
      <w:r w:rsidR="00F26923">
        <w:rPr>
          <w:rFonts w:ascii="Arial" w:hAnsi="Arial" w:cs="Arial"/>
          <w:sz w:val="24"/>
          <w:szCs w:val="24"/>
        </w:rPr>
        <w:t>be dealt</w:t>
      </w:r>
      <w:proofErr w:type="gramEnd"/>
      <w:r w:rsidR="00F26923">
        <w:rPr>
          <w:rFonts w:ascii="Arial" w:hAnsi="Arial" w:cs="Arial"/>
          <w:sz w:val="24"/>
          <w:szCs w:val="24"/>
        </w:rPr>
        <w:t xml:space="preserve"> with by way of a deduction </w:t>
      </w:r>
      <w:r w:rsidR="001619AA">
        <w:rPr>
          <w:rFonts w:ascii="Arial" w:hAnsi="Arial" w:cs="Arial"/>
          <w:sz w:val="24"/>
          <w:szCs w:val="24"/>
        </w:rPr>
        <w:t>f</w:t>
      </w:r>
      <w:r w:rsidR="00F26923">
        <w:rPr>
          <w:rFonts w:ascii="Arial" w:hAnsi="Arial" w:cs="Arial"/>
          <w:sz w:val="24"/>
          <w:szCs w:val="24"/>
        </w:rPr>
        <w:t xml:space="preserve">rom the value of the </w:t>
      </w:r>
      <w:r w:rsidR="00AA7D32">
        <w:rPr>
          <w:rFonts w:ascii="Arial" w:hAnsi="Arial" w:cs="Arial"/>
          <w:sz w:val="24"/>
          <w:szCs w:val="24"/>
        </w:rPr>
        <w:t xml:space="preserve">coloured and numbered </w:t>
      </w:r>
      <w:r w:rsidR="001619AA">
        <w:rPr>
          <w:rFonts w:ascii="Arial" w:hAnsi="Arial" w:cs="Arial"/>
          <w:sz w:val="24"/>
          <w:szCs w:val="24"/>
        </w:rPr>
        <w:t>hereditament</w:t>
      </w:r>
      <w:r w:rsidR="00F26923">
        <w:rPr>
          <w:rFonts w:ascii="Arial" w:hAnsi="Arial" w:cs="Arial"/>
          <w:sz w:val="24"/>
          <w:szCs w:val="24"/>
        </w:rPr>
        <w:t xml:space="preserve"> in which they were situated.</w:t>
      </w:r>
    </w:p>
    <w:p w14:paraId="586C3A4A" w14:textId="01EA9090" w:rsidR="00183D04" w:rsidRDefault="001619AA" w:rsidP="007F2BA8">
      <w:pPr>
        <w:pStyle w:val="Style1"/>
        <w:rPr>
          <w:rFonts w:ascii="Arial" w:hAnsi="Arial" w:cs="Arial"/>
          <w:sz w:val="24"/>
          <w:szCs w:val="24"/>
        </w:rPr>
      </w:pPr>
      <w:r>
        <w:rPr>
          <w:rFonts w:ascii="Arial" w:hAnsi="Arial" w:cs="Arial"/>
          <w:sz w:val="24"/>
          <w:szCs w:val="24"/>
        </w:rPr>
        <w:t xml:space="preserve">The Finance Act map for the parish of Bledlow </w:t>
      </w:r>
      <w:r w:rsidR="003247FB">
        <w:rPr>
          <w:rFonts w:ascii="Arial" w:hAnsi="Arial" w:cs="Arial"/>
          <w:sz w:val="24"/>
          <w:szCs w:val="24"/>
        </w:rPr>
        <w:t xml:space="preserve">shows the whole of North Mill Road, including the </w:t>
      </w:r>
      <w:r w:rsidR="00481533">
        <w:rPr>
          <w:rFonts w:ascii="Arial" w:hAnsi="Arial" w:cs="Arial"/>
          <w:sz w:val="24"/>
          <w:szCs w:val="24"/>
        </w:rPr>
        <w:t xml:space="preserve">spur and the </w:t>
      </w:r>
      <w:r w:rsidR="003C7E96">
        <w:rPr>
          <w:rFonts w:ascii="Arial" w:hAnsi="Arial" w:cs="Arial"/>
          <w:sz w:val="24"/>
          <w:szCs w:val="24"/>
        </w:rPr>
        <w:t>Or</w:t>
      </w:r>
      <w:r w:rsidR="00481533">
        <w:rPr>
          <w:rFonts w:ascii="Arial" w:hAnsi="Arial" w:cs="Arial"/>
          <w:sz w:val="24"/>
          <w:szCs w:val="24"/>
        </w:rPr>
        <w:t>der route uncoloured</w:t>
      </w:r>
      <w:r w:rsidR="0093058F">
        <w:rPr>
          <w:rFonts w:ascii="Arial" w:hAnsi="Arial" w:cs="Arial"/>
          <w:sz w:val="24"/>
          <w:szCs w:val="24"/>
        </w:rPr>
        <w:t xml:space="preserve"> with no </w:t>
      </w:r>
      <w:r w:rsidR="00B441E2">
        <w:rPr>
          <w:rFonts w:ascii="Arial" w:hAnsi="Arial" w:cs="Arial"/>
          <w:sz w:val="24"/>
          <w:szCs w:val="24"/>
        </w:rPr>
        <w:t>hereditament</w:t>
      </w:r>
      <w:r w:rsidR="0093058F">
        <w:rPr>
          <w:rFonts w:ascii="Arial" w:hAnsi="Arial" w:cs="Arial"/>
          <w:sz w:val="24"/>
          <w:szCs w:val="24"/>
        </w:rPr>
        <w:t xml:space="preserve"> number</w:t>
      </w:r>
      <w:r w:rsidR="00F53091">
        <w:rPr>
          <w:rFonts w:ascii="Arial" w:hAnsi="Arial" w:cs="Arial"/>
          <w:sz w:val="24"/>
          <w:szCs w:val="24"/>
        </w:rPr>
        <w:t>,</w:t>
      </w:r>
      <w:r w:rsidR="0093058F">
        <w:rPr>
          <w:rFonts w:ascii="Arial" w:hAnsi="Arial" w:cs="Arial"/>
          <w:sz w:val="24"/>
          <w:szCs w:val="24"/>
        </w:rPr>
        <w:t xml:space="preserve"> indicating </w:t>
      </w:r>
      <w:r w:rsidR="00B441E2">
        <w:rPr>
          <w:rFonts w:ascii="Arial" w:hAnsi="Arial" w:cs="Arial"/>
          <w:sz w:val="24"/>
          <w:szCs w:val="24"/>
        </w:rPr>
        <w:t xml:space="preserve">it was exempt from tax. </w:t>
      </w:r>
      <w:r w:rsidR="00555338">
        <w:rPr>
          <w:rFonts w:ascii="Arial" w:hAnsi="Arial" w:cs="Arial"/>
          <w:sz w:val="24"/>
          <w:szCs w:val="24"/>
        </w:rPr>
        <w:t>Whilst this is</w:t>
      </w:r>
      <w:r w:rsidR="002A0DE3">
        <w:rPr>
          <w:rFonts w:ascii="Arial" w:hAnsi="Arial" w:cs="Arial"/>
          <w:sz w:val="24"/>
          <w:szCs w:val="24"/>
        </w:rPr>
        <w:t xml:space="preserve"> consistent with</w:t>
      </w:r>
      <w:r w:rsidR="003831B2">
        <w:rPr>
          <w:rFonts w:ascii="Arial" w:hAnsi="Arial" w:cs="Arial"/>
          <w:sz w:val="24"/>
          <w:szCs w:val="24"/>
        </w:rPr>
        <w:t xml:space="preserve"> public</w:t>
      </w:r>
      <w:r w:rsidR="00EF64FD">
        <w:rPr>
          <w:rFonts w:ascii="Arial" w:hAnsi="Arial" w:cs="Arial"/>
          <w:sz w:val="24"/>
          <w:szCs w:val="24"/>
        </w:rPr>
        <w:t xml:space="preserve"> vehicular </w:t>
      </w:r>
      <w:r w:rsidR="007C36F2">
        <w:rPr>
          <w:rFonts w:ascii="Arial" w:hAnsi="Arial" w:cs="Arial"/>
          <w:sz w:val="24"/>
          <w:szCs w:val="24"/>
        </w:rPr>
        <w:t xml:space="preserve">status </w:t>
      </w:r>
      <w:proofErr w:type="gramStart"/>
      <w:r w:rsidR="002A0DE3">
        <w:rPr>
          <w:rFonts w:ascii="Arial" w:hAnsi="Arial" w:cs="Arial"/>
          <w:sz w:val="24"/>
          <w:szCs w:val="24"/>
        </w:rPr>
        <w:t>being</w:t>
      </w:r>
      <w:r w:rsidR="007C36F2">
        <w:rPr>
          <w:rFonts w:ascii="Arial" w:hAnsi="Arial" w:cs="Arial"/>
          <w:sz w:val="24"/>
          <w:szCs w:val="24"/>
        </w:rPr>
        <w:t xml:space="preserve"> attributed</w:t>
      </w:r>
      <w:proofErr w:type="gramEnd"/>
      <w:r w:rsidR="007C36F2">
        <w:rPr>
          <w:rFonts w:ascii="Arial" w:hAnsi="Arial" w:cs="Arial"/>
          <w:sz w:val="24"/>
          <w:szCs w:val="24"/>
        </w:rPr>
        <w:t xml:space="preserve"> to all three elements</w:t>
      </w:r>
      <w:r w:rsidR="003C7E96">
        <w:rPr>
          <w:rFonts w:ascii="Arial" w:hAnsi="Arial" w:cs="Arial"/>
          <w:sz w:val="24"/>
          <w:szCs w:val="24"/>
        </w:rPr>
        <w:t xml:space="preserve">, it is not the only explanation. </w:t>
      </w:r>
      <w:r w:rsidR="00CB3591">
        <w:rPr>
          <w:rFonts w:ascii="Arial" w:hAnsi="Arial" w:cs="Arial"/>
          <w:sz w:val="24"/>
          <w:szCs w:val="24"/>
        </w:rPr>
        <w:t xml:space="preserve">Routes subject </w:t>
      </w:r>
      <w:r w:rsidR="00DC4C6A">
        <w:rPr>
          <w:rFonts w:ascii="Arial" w:hAnsi="Arial" w:cs="Arial"/>
          <w:sz w:val="24"/>
          <w:szCs w:val="24"/>
        </w:rPr>
        <w:t xml:space="preserve">to private rights of access in favour of various individuals could also </w:t>
      </w:r>
      <w:proofErr w:type="gramStart"/>
      <w:r w:rsidR="00DC4C6A">
        <w:rPr>
          <w:rFonts w:ascii="Arial" w:hAnsi="Arial" w:cs="Arial"/>
          <w:sz w:val="24"/>
          <w:szCs w:val="24"/>
        </w:rPr>
        <w:t>be exempted</w:t>
      </w:r>
      <w:proofErr w:type="gramEnd"/>
      <w:r w:rsidR="00DC4C6A">
        <w:rPr>
          <w:rFonts w:ascii="Arial" w:hAnsi="Arial" w:cs="Arial"/>
          <w:sz w:val="24"/>
          <w:szCs w:val="24"/>
        </w:rPr>
        <w:t xml:space="preserve"> from duty</w:t>
      </w:r>
      <w:r w:rsidR="000B5D66">
        <w:rPr>
          <w:rFonts w:ascii="Arial" w:hAnsi="Arial" w:cs="Arial"/>
          <w:sz w:val="24"/>
          <w:szCs w:val="24"/>
        </w:rPr>
        <w:t xml:space="preserve">. </w:t>
      </w:r>
      <w:r w:rsidR="00AB1487">
        <w:rPr>
          <w:rFonts w:ascii="Arial" w:hAnsi="Arial" w:cs="Arial"/>
          <w:sz w:val="24"/>
          <w:szCs w:val="24"/>
        </w:rPr>
        <w:t>Th</w:t>
      </w:r>
      <w:r w:rsidR="004D1B51">
        <w:rPr>
          <w:rFonts w:ascii="Arial" w:hAnsi="Arial" w:cs="Arial"/>
          <w:sz w:val="24"/>
          <w:szCs w:val="24"/>
        </w:rPr>
        <w:t xml:space="preserve">is would be consistent with the Award treatment </w:t>
      </w:r>
      <w:r w:rsidR="00A71279">
        <w:rPr>
          <w:rFonts w:ascii="Arial" w:hAnsi="Arial" w:cs="Arial"/>
          <w:sz w:val="24"/>
          <w:szCs w:val="24"/>
        </w:rPr>
        <w:t xml:space="preserve">of the Order route, and the fact that </w:t>
      </w:r>
      <w:r w:rsidR="00F56002">
        <w:rPr>
          <w:rFonts w:ascii="Arial" w:hAnsi="Arial" w:cs="Arial"/>
          <w:sz w:val="24"/>
          <w:szCs w:val="24"/>
        </w:rPr>
        <w:t xml:space="preserve">it </w:t>
      </w:r>
      <w:proofErr w:type="gramStart"/>
      <w:r w:rsidR="00A71279">
        <w:rPr>
          <w:rFonts w:ascii="Arial" w:hAnsi="Arial" w:cs="Arial"/>
          <w:sz w:val="24"/>
          <w:szCs w:val="24"/>
        </w:rPr>
        <w:t>was excluded</w:t>
      </w:r>
      <w:proofErr w:type="gramEnd"/>
      <w:r w:rsidR="00A71279">
        <w:rPr>
          <w:rFonts w:ascii="Arial" w:hAnsi="Arial" w:cs="Arial"/>
          <w:sz w:val="24"/>
          <w:szCs w:val="24"/>
        </w:rPr>
        <w:t xml:space="preserve"> </w:t>
      </w:r>
      <w:r w:rsidR="00AB1487">
        <w:rPr>
          <w:rFonts w:ascii="Arial" w:hAnsi="Arial" w:cs="Arial"/>
          <w:sz w:val="24"/>
          <w:szCs w:val="24"/>
        </w:rPr>
        <w:t xml:space="preserve">from the title to </w:t>
      </w:r>
      <w:r w:rsidR="0049711F">
        <w:rPr>
          <w:rFonts w:ascii="Arial" w:hAnsi="Arial" w:cs="Arial"/>
          <w:sz w:val="24"/>
          <w:szCs w:val="24"/>
        </w:rPr>
        <w:t xml:space="preserve">the </w:t>
      </w:r>
      <w:r w:rsidR="00AB1487">
        <w:rPr>
          <w:rFonts w:ascii="Arial" w:hAnsi="Arial" w:cs="Arial"/>
          <w:sz w:val="24"/>
          <w:szCs w:val="24"/>
        </w:rPr>
        <w:t xml:space="preserve">adjoining land may </w:t>
      </w:r>
      <w:r w:rsidR="0049711F">
        <w:rPr>
          <w:rFonts w:ascii="Arial" w:hAnsi="Arial" w:cs="Arial"/>
          <w:sz w:val="24"/>
          <w:szCs w:val="24"/>
        </w:rPr>
        <w:t xml:space="preserve">also </w:t>
      </w:r>
      <w:r w:rsidR="001A5136">
        <w:rPr>
          <w:rFonts w:ascii="Arial" w:hAnsi="Arial" w:cs="Arial"/>
          <w:sz w:val="24"/>
          <w:szCs w:val="24"/>
        </w:rPr>
        <w:t>support thi</w:t>
      </w:r>
      <w:r w:rsidR="005D2B0D">
        <w:rPr>
          <w:rFonts w:ascii="Arial" w:hAnsi="Arial" w:cs="Arial"/>
          <w:sz w:val="24"/>
          <w:szCs w:val="24"/>
        </w:rPr>
        <w:t>s</w:t>
      </w:r>
      <w:r w:rsidR="00557321">
        <w:rPr>
          <w:rFonts w:ascii="Arial" w:hAnsi="Arial" w:cs="Arial"/>
          <w:sz w:val="24"/>
          <w:szCs w:val="24"/>
        </w:rPr>
        <w:t>.</w:t>
      </w:r>
    </w:p>
    <w:p w14:paraId="1D748B0A" w14:textId="541C3709" w:rsidR="0003332A" w:rsidRDefault="0003332A" w:rsidP="0003332A">
      <w:pPr>
        <w:pStyle w:val="Style1"/>
        <w:numPr>
          <w:ilvl w:val="0"/>
          <w:numId w:val="0"/>
        </w:numPr>
        <w:ind w:left="431"/>
        <w:rPr>
          <w:rFonts w:ascii="Arial" w:hAnsi="Arial" w:cs="Arial"/>
          <w:sz w:val="24"/>
          <w:szCs w:val="24"/>
        </w:rPr>
      </w:pPr>
      <w:r>
        <w:rPr>
          <w:rFonts w:ascii="Arial" w:hAnsi="Arial" w:cs="Arial"/>
          <w:sz w:val="24"/>
          <w:szCs w:val="24"/>
        </w:rPr>
        <w:t xml:space="preserve">Council records. </w:t>
      </w:r>
    </w:p>
    <w:p w14:paraId="15F83F6C" w14:textId="1E95A934" w:rsidR="0003332A" w:rsidRDefault="00413B24" w:rsidP="007F2BA8">
      <w:pPr>
        <w:pStyle w:val="Style1"/>
        <w:rPr>
          <w:rFonts w:ascii="Arial" w:hAnsi="Arial" w:cs="Arial"/>
          <w:sz w:val="24"/>
          <w:szCs w:val="24"/>
        </w:rPr>
      </w:pPr>
      <w:r>
        <w:rPr>
          <w:rFonts w:ascii="Arial" w:hAnsi="Arial" w:cs="Arial"/>
          <w:sz w:val="24"/>
          <w:szCs w:val="24"/>
        </w:rPr>
        <w:t>Vari</w:t>
      </w:r>
      <w:r w:rsidR="003413D2">
        <w:rPr>
          <w:rFonts w:ascii="Arial" w:hAnsi="Arial" w:cs="Arial"/>
          <w:sz w:val="24"/>
          <w:szCs w:val="24"/>
        </w:rPr>
        <w:t>ous record</w:t>
      </w:r>
      <w:r w:rsidR="00111090">
        <w:rPr>
          <w:rFonts w:ascii="Arial" w:hAnsi="Arial" w:cs="Arial"/>
          <w:sz w:val="24"/>
          <w:szCs w:val="24"/>
        </w:rPr>
        <w:t>s</w:t>
      </w:r>
      <w:r w:rsidR="003413D2">
        <w:rPr>
          <w:rFonts w:ascii="Arial" w:hAnsi="Arial" w:cs="Arial"/>
          <w:sz w:val="24"/>
          <w:szCs w:val="24"/>
        </w:rPr>
        <w:t xml:space="preserve"> have </w:t>
      </w:r>
      <w:proofErr w:type="gramStart"/>
      <w:r w:rsidR="003413D2">
        <w:rPr>
          <w:rFonts w:ascii="Arial" w:hAnsi="Arial" w:cs="Arial"/>
          <w:sz w:val="24"/>
          <w:szCs w:val="24"/>
        </w:rPr>
        <w:t>been investigated</w:t>
      </w:r>
      <w:proofErr w:type="gramEnd"/>
      <w:r w:rsidR="003413D2">
        <w:rPr>
          <w:rFonts w:ascii="Arial" w:hAnsi="Arial" w:cs="Arial"/>
          <w:sz w:val="24"/>
          <w:szCs w:val="24"/>
        </w:rPr>
        <w:t xml:space="preserve"> including Highway Committee minutes</w:t>
      </w:r>
      <w:r w:rsidR="002E2D89">
        <w:rPr>
          <w:rFonts w:ascii="Arial" w:hAnsi="Arial" w:cs="Arial"/>
          <w:sz w:val="24"/>
          <w:szCs w:val="24"/>
        </w:rPr>
        <w:t xml:space="preserve">, the Unclassified County Road Register and the List of Streets. </w:t>
      </w:r>
      <w:r w:rsidR="00EB23B1">
        <w:rPr>
          <w:rFonts w:ascii="Arial" w:hAnsi="Arial" w:cs="Arial"/>
          <w:sz w:val="24"/>
          <w:szCs w:val="24"/>
        </w:rPr>
        <w:t xml:space="preserve">The </w:t>
      </w:r>
      <w:r w:rsidR="00143CFB">
        <w:rPr>
          <w:rFonts w:ascii="Arial" w:hAnsi="Arial" w:cs="Arial"/>
          <w:sz w:val="24"/>
          <w:szCs w:val="24"/>
        </w:rPr>
        <w:t xml:space="preserve">records show consistently that North Mill Road is an unclassified </w:t>
      </w:r>
      <w:r w:rsidR="00C92E2B">
        <w:rPr>
          <w:rFonts w:ascii="Arial" w:hAnsi="Arial" w:cs="Arial"/>
          <w:sz w:val="24"/>
          <w:szCs w:val="24"/>
        </w:rPr>
        <w:t xml:space="preserve">public road </w:t>
      </w:r>
      <w:r w:rsidR="007B2C4B">
        <w:rPr>
          <w:rFonts w:ascii="Arial" w:hAnsi="Arial" w:cs="Arial"/>
          <w:sz w:val="24"/>
          <w:szCs w:val="24"/>
        </w:rPr>
        <w:t xml:space="preserve">(U629) </w:t>
      </w:r>
      <w:r w:rsidR="00C92E2B">
        <w:rPr>
          <w:rFonts w:ascii="Arial" w:hAnsi="Arial" w:cs="Arial"/>
          <w:sz w:val="24"/>
          <w:szCs w:val="24"/>
        </w:rPr>
        <w:t xml:space="preserve">but are not capable of interpretation </w:t>
      </w:r>
      <w:r w:rsidR="00211966">
        <w:rPr>
          <w:rFonts w:ascii="Arial" w:hAnsi="Arial" w:cs="Arial"/>
          <w:sz w:val="24"/>
          <w:szCs w:val="24"/>
        </w:rPr>
        <w:t xml:space="preserve">with the degree of accuracy </w:t>
      </w:r>
      <w:r w:rsidR="00C92E2B">
        <w:rPr>
          <w:rFonts w:ascii="Arial" w:hAnsi="Arial" w:cs="Arial"/>
          <w:sz w:val="24"/>
          <w:szCs w:val="24"/>
        </w:rPr>
        <w:t xml:space="preserve">required to establish where precisely </w:t>
      </w:r>
      <w:r w:rsidR="00D27BA5">
        <w:rPr>
          <w:rFonts w:ascii="Arial" w:hAnsi="Arial" w:cs="Arial"/>
          <w:sz w:val="24"/>
          <w:szCs w:val="24"/>
        </w:rPr>
        <w:t>the road ends at the northern terminus</w:t>
      </w:r>
      <w:r w:rsidR="00E6492C">
        <w:rPr>
          <w:rFonts w:ascii="Arial" w:hAnsi="Arial" w:cs="Arial"/>
          <w:sz w:val="24"/>
          <w:szCs w:val="24"/>
        </w:rPr>
        <w:t xml:space="preserve"> and thus </w:t>
      </w:r>
      <w:proofErr w:type="gramStart"/>
      <w:r w:rsidR="00E6492C">
        <w:rPr>
          <w:rFonts w:ascii="Arial" w:hAnsi="Arial" w:cs="Arial"/>
          <w:sz w:val="24"/>
          <w:szCs w:val="24"/>
        </w:rPr>
        <w:t>whether or not</w:t>
      </w:r>
      <w:proofErr w:type="gramEnd"/>
      <w:r w:rsidR="00E6492C">
        <w:rPr>
          <w:rFonts w:ascii="Arial" w:hAnsi="Arial" w:cs="Arial"/>
          <w:sz w:val="24"/>
          <w:szCs w:val="24"/>
        </w:rPr>
        <w:t xml:space="preserve"> the Order route </w:t>
      </w:r>
      <w:proofErr w:type="gramStart"/>
      <w:r w:rsidR="00E6492C">
        <w:rPr>
          <w:rFonts w:ascii="Arial" w:hAnsi="Arial" w:cs="Arial"/>
          <w:sz w:val="24"/>
          <w:szCs w:val="24"/>
        </w:rPr>
        <w:t>is included</w:t>
      </w:r>
      <w:proofErr w:type="gramEnd"/>
      <w:r w:rsidR="00D27BA5">
        <w:rPr>
          <w:rFonts w:ascii="Arial" w:hAnsi="Arial" w:cs="Arial"/>
          <w:sz w:val="24"/>
          <w:szCs w:val="24"/>
        </w:rPr>
        <w:t>. The matter is further complicated by the fact that the two options for the roa</w:t>
      </w:r>
      <w:r w:rsidR="001456D2">
        <w:rPr>
          <w:rFonts w:ascii="Arial" w:hAnsi="Arial" w:cs="Arial"/>
          <w:sz w:val="24"/>
          <w:szCs w:val="24"/>
        </w:rPr>
        <w:t>d to proceed beyond point B</w:t>
      </w:r>
      <w:r w:rsidR="00961BC6">
        <w:rPr>
          <w:rFonts w:ascii="Arial" w:hAnsi="Arial" w:cs="Arial"/>
          <w:sz w:val="24"/>
          <w:szCs w:val="24"/>
        </w:rPr>
        <w:t xml:space="preserve"> (</w:t>
      </w:r>
      <w:r w:rsidR="001456D2">
        <w:rPr>
          <w:rFonts w:ascii="Arial" w:hAnsi="Arial" w:cs="Arial"/>
          <w:sz w:val="24"/>
          <w:szCs w:val="24"/>
        </w:rPr>
        <w:t xml:space="preserve">the </w:t>
      </w:r>
      <w:r w:rsidR="00961BC6">
        <w:rPr>
          <w:rFonts w:ascii="Arial" w:hAnsi="Arial" w:cs="Arial"/>
          <w:sz w:val="24"/>
          <w:szCs w:val="24"/>
        </w:rPr>
        <w:t xml:space="preserve">Order route, or the </w:t>
      </w:r>
      <w:r w:rsidR="00153DCA">
        <w:rPr>
          <w:rFonts w:ascii="Arial" w:hAnsi="Arial" w:cs="Arial"/>
          <w:sz w:val="24"/>
          <w:szCs w:val="24"/>
        </w:rPr>
        <w:t>spur</w:t>
      </w:r>
      <w:r w:rsidR="00961BC6">
        <w:rPr>
          <w:rFonts w:ascii="Arial" w:hAnsi="Arial" w:cs="Arial"/>
          <w:sz w:val="24"/>
          <w:szCs w:val="24"/>
        </w:rPr>
        <w:t>)</w:t>
      </w:r>
      <w:r w:rsidR="001456D2">
        <w:rPr>
          <w:rFonts w:ascii="Arial" w:hAnsi="Arial" w:cs="Arial"/>
          <w:sz w:val="24"/>
          <w:szCs w:val="24"/>
        </w:rPr>
        <w:t xml:space="preserve"> are of </w:t>
      </w:r>
      <w:proofErr w:type="gramStart"/>
      <w:r w:rsidR="001456D2">
        <w:rPr>
          <w:rFonts w:ascii="Arial" w:hAnsi="Arial" w:cs="Arial"/>
          <w:sz w:val="24"/>
          <w:szCs w:val="24"/>
        </w:rPr>
        <w:t>very similar</w:t>
      </w:r>
      <w:proofErr w:type="gramEnd"/>
      <w:r w:rsidR="001456D2">
        <w:rPr>
          <w:rFonts w:ascii="Arial" w:hAnsi="Arial" w:cs="Arial"/>
          <w:sz w:val="24"/>
          <w:szCs w:val="24"/>
        </w:rPr>
        <w:t xml:space="preserve"> length and any </w:t>
      </w:r>
      <w:r w:rsidR="00DB4E4C">
        <w:rPr>
          <w:rFonts w:ascii="Arial" w:hAnsi="Arial" w:cs="Arial"/>
          <w:sz w:val="24"/>
          <w:szCs w:val="24"/>
        </w:rPr>
        <w:t>assessment based upon length cannot definitively distinguish between the two.</w:t>
      </w:r>
    </w:p>
    <w:p w14:paraId="5127ABF5" w14:textId="4085BD16" w:rsidR="004A3170" w:rsidRDefault="004A3170" w:rsidP="007F2BA8">
      <w:pPr>
        <w:pStyle w:val="Style1"/>
        <w:rPr>
          <w:rFonts w:ascii="Arial" w:hAnsi="Arial" w:cs="Arial"/>
          <w:sz w:val="24"/>
          <w:szCs w:val="24"/>
        </w:rPr>
      </w:pPr>
      <w:r>
        <w:rPr>
          <w:rFonts w:ascii="Arial" w:hAnsi="Arial" w:cs="Arial"/>
          <w:sz w:val="24"/>
          <w:szCs w:val="24"/>
        </w:rPr>
        <w:t xml:space="preserve">The current version of the List of Streets </w:t>
      </w:r>
      <w:r w:rsidR="00491401">
        <w:rPr>
          <w:rFonts w:ascii="Arial" w:hAnsi="Arial" w:cs="Arial"/>
          <w:sz w:val="24"/>
          <w:szCs w:val="24"/>
        </w:rPr>
        <w:t>does appear to include the Order route as part of North Mill Road, but this arises from the digitisation of the data which was a desk</w:t>
      </w:r>
      <w:r w:rsidR="00FE3FE5">
        <w:rPr>
          <w:rFonts w:ascii="Arial" w:hAnsi="Arial" w:cs="Arial"/>
          <w:sz w:val="24"/>
          <w:szCs w:val="24"/>
        </w:rPr>
        <w:t>-</w:t>
      </w:r>
      <w:r w:rsidR="00491401">
        <w:rPr>
          <w:rFonts w:ascii="Arial" w:hAnsi="Arial" w:cs="Arial"/>
          <w:sz w:val="24"/>
          <w:szCs w:val="24"/>
        </w:rPr>
        <w:t>based exercise and cannot be relied upon at this level of detail.</w:t>
      </w:r>
    </w:p>
    <w:p w14:paraId="440967D5" w14:textId="36AE3816" w:rsidR="000E5044" w:rsidRDefault="009A5B36" w:rsidP="007F2BA8">
      <w:pPr>
        <w:pStyle w:val="Style1"/>
        <w:rPr>
          <w:rFonts w:ascii="Arial" w:hAnsi="Arial" w:cs="Arial"/>
          <w:sz w:val="24"/>
          <w:szCs w:val="24"/>
        </w:rPr>
      </w:pPr>
      <w:r>
        <w:rPr>
          <w:rFonts w:ascii="Arial" w:hAnsi="Arial" w:cs="Arial"/>
          <w:sz w:val="24"/>
          <w:szCs w:val="24"/>
        </w:rPr>
        <w:t>The records include correspondence with the Divisional Road</w:t>
      </w:r>
      <w:r w:rsidR="00B66C94">
        <w:rPr>
          <w:rFonts w:ascii="Arial" w:hAnsi="Arial" w:cs="Arial"/>
          <w:sz w:val="24"/>
          <w:szCs w:val="24"/>
        </w:rPr>
        <w:t xml:space="preserve"> Surveyor concerning responsibility for maintenance of the concrete section of the order route. </w:t>
      </w:r>
      <w:r w:rsidR="00776839">
        <w:rPr>
          <w:rFonts w:ascii="Arial" w:hAnsi="Arial" w:cs="Arial"/>
          <w:sz w:val="24"/>
          <w:szCs w:val="24"/>
        </w:rPr>
        <w:t>In this correspondence</w:t>
      </w:r>
      <w:r w:rsidR="00C0755D">
        <w:rPr>
          <w:rFonts w:ascii="Arial" w:hAnsi="Arial" w:cs="Arial"/>
          <w:sz w:val="24"/>
          <w:szCs w:val="24"/>
        </w:rPr>
        <w:t xml:space="preserve"> t</w:t>
      </w:r>
      <w:r w:rsidR="003837F5">
        <w:rPr>
          <w:rFonts w:ascii="Arial" w:hAnsi="Arial" w:cs="Arial"/>
          <w:sz w:val="24"/>
          <w:szCs w:val="24"/>
        </w:rPr>
        <w:t xml:space="preserve">he Divisional Surveyor pointed out that the concrete road </w:t>
      </w:r>
      <w:proofErr w:type="gramStart"/>
      <w:r w:rsidR="003837F5">
        <w:rPr>
          <w:rFonts w:ascii="Arial" w:hAnsi="Arial" w:cs="Arial"/>
          <w:sz w:val="24"/>
          <w:szCs w:val="24"/>
        </w:rPr>
        <w:t xml:space="preserve">was </w:t>
      </w:r>
      <w:r w:rsidR="008912B9">
        <w:rPr>
          <w:rFonts w:ascii="Arial" w:hAnsi="Arial" w:cs="Arial"/>
          <w:sz w:val="24"/>
          <w:szCs w:val="24"/>
        </w:rPr>
        <w:t>constructed</w:t>
      </w:r>
      <w:proofErr w:type="gramEnd"/>
      <w:r w:rsidR="008912B9">
        <w:rPr>
          <w:rFonts w:ascii="Arial" w:hAnsi="Arial" w:cs="Arial"/>
          <w:sz w:val="24"/>
          <w:szCs w:val="24"/>
        </w:rPr>
        <w:t xml:space="preserve"> by the owner of </w:t>
      </w:r>
      <w:proofErr w:type="spellStart"/>
      <w:r w:rsidR="008912B9">
        <w:rPr>
          <w:rFonts w:ascii="Arial" w:hAnsi="Arial" w:cs="Arial"/>
          <w:sz w:val="24"/>
          <w:szCs w:val="24"/>
        </w:rPr>
        <w:t>Lydebrook</w:t>
      </w:r>
      <w:proofErr w:type="spellEnd"/>
      <w:r w:rsidR="008912B9">
        <w:rPr>
          <w:rFonts w:ascii="Arial" w:hAnsi="Arial" w:cs="Arial"/>
          <w:sz w:val="24"/>
          <w:szCs w:val="24"/>
        </w:rPr>
        <w:t xml:space="preserve"> and was not the responsibility of the Council</w:t>
      </w:r>
      <w:r w:rsidR="00D277E0">
        <w:rPr>
          <w:rFonts w:ascii="Arial" w:hAnsi="Arial" w:cs="Arial"/>
          <w:sz w:val="24"/>
          <w:szCs w:val="24"/>
        </w:rPr>
        <w:t>.</w:t>
      </w:r>
    </w:p>
    <w:p w14:paraId="7023C4C3" w14:textId="22642714" w:rsidR="00D277E0" w:rsidRDefault="00D277E0" w:rsidP="00D277E0">
      <w:pPr>
        <w:pStyle w:val="Style1"/>
        <w:numPr>
          <w:ilvl w:val="0"/>
          <w:numId w:val="0"/>
        </w:numPr>
        <w:ind w:left="431"/>
        <w:rPr>
          <w:rFonts w:ascii="Arial" w:hAnsi="Arial" w:cs="Arial"/>
          <w:sz w:val="24"/>
          <w:szCs w:val="24"/>
        </w:rPr>
      </w:pPr>
      <w:r>
        <w:rPr>
          <w:rFonts w:ascii="Arial" w:hAnsi="Arial" w:cs="Arial"/>
          <w:sz w:val="24"/>
          <w:szCs w:val="24"/>
        </w:rPr>
        <w:lastRenderedPageBreak/>
        <w:t>Definitive Map records</w:t>
      </w:r>
    </w:p>
    <w:p w14:paraId="798DA24B" w14:textId="1D045232" w:rsidR="003E4789" w:rsidRDefault="00651FF5" w:rsidP="003E4789">
      <w:pPr>
        <w:pStyle w:val="Style1"/>
        <w:rPr>
          <w:rFonts w:ascii="Arial" w:hAnsi="Arial" w:cs="Arial"/>
          <w:sz w:val="24"/>
          <w:szCs w:val="24"/>
        </w:rPr>
      </w:pPr>
      <w:r>
        <w:rPr>
          <w:rFonts w:ascii="Arial" w:hAnsi="Arial" w:cs="Arial"/>
          <w:sz w:val="24"/>
          <w:szCs w:val="24"/>
        </w:rPr>
        <w:t xml:space="preserve">The First Definitive Map and Statement </w:t>
      </w:r>
      <w:r w:rsidR="00647E20">
        <w:rPr>
          <w:rFonts w:ascii="Arial" w:hAnsi="Arial" w:cs="Arial"/>
          <w:sz w:val="24"/>
          <w:szCs w:val="24"/>
        </w:rPr>
        <w:t xml:space="preserve">(DMS) </w:t>
      </w:r>
      <w:r>
        <w:rPr>
          <w:rFonts w:ascii="Arial" w:hAnsi="Arial" w:cs="Arial"/>
          <w:sz w:val="24"/>
          <w:szCs w:val="24"/>
        </w:rPr>
        <w:t xml:space="preserve">did not include the Order route or FP81. </w:t>
      </w:r>
      <w:r w:rsidR="00921E94">
        <w:rPr>
          <w:rFonts w:ascii="Arial" w:hAnsi="Arial" w:cs="Arial"/>
          <w:sz w:val="24"/>
          <w:szCs w:val="24"/>
        </w:rPr>
        <w:t xml:space="preserve">Neither </w:t>
      </w:r>
      <w:proofErr w:type="gramStart"/>
      <w:r w:rsidR="00921E94">
        <w:rPr>
          <w:rFonts w:ascii="Arial" w:hAnsi="Arial" w:cs="Arial"/>
          <w:sz w:val="24"/>
          <w:szCs w:val="24"/>
        </w:rPr>
        <w:t>route was claimed by the Parish</w:t>
      </w:r>
      <w:proofErr w:type="gramEnd"/>
      <w:r w:rsidR="0033151E">
        <w:rPr>
          <w:rFonts w:ascii="Arial" w:hAnsi="Arial" w:cs="Arial"/>
          <w:sz w:val="24"/>
          <w:szCs w:val="24"/>
        </w:rPr>
        <w:t xml:space="preserve"> </w:t>
      </w:r>
      <w:r w:rsidR="00921E94">
        <w:rPr>
          <w:rFonts w:ascii="Arial" w:hAnsi="Arial" w:cs="Arial"/>
          <w:sz w:val="24"/>
          <w:szCs w:val="24"/>
        </w:rPr>
        <w:t>on the Parish Survey M</w:t>
      </w:r>
      <w:r w:rsidR="0033151E">
        <w:rPr>
          <w:rFonts w:ascii="Arial" w:hAnsi="Arial" w:cs="Arial"/>
          <w:sz w:val="24"/>
          <w:szCs w:val="24"/>
        </w:rPr>
        <w:t>aps.</w:t>
      </w:r>
    </w:p>
    <w:p w14:paraId="61B088CA" w14:textId="724CBBE3" w:rsidR="00D277E0" w:rsidRDefault="0033151E" w:rsidP="003E4789">
      <w:pPr>
        <w:pStyle w:val="Style1"/>
        <w:rPr>
          <w:rFonts w:ascii="Arial" w:hAnsi="Arial" w:cs="Arial"/>
          <w:sz w:val="24"/>
          <w:szCs w:val="24"/>
        </w:rPr>
      </w:pPr>
      <w:r>
        <w:rPr>
          <w:rFonts w:ascii="Arial" w:hAnsi="Arial" w:cs="Arial"/>
          <w:sz w:val="24"/>
          <w:szCs w:val="24"/>
        </w:rPr>
        <w:t xml:space="preserve">The owner of the land over which FP81 </w:t>
      </w:r>
      <w:r w:rsidR="00B75C1C">
        <w:rPr>
          <w:rFonts w:ascii="Arial" w:hAnsi="Arial" w:cs="Arial"/>
          <w:sz w:val="24"/>
          <w:szCs w:val="24"/>
        </w:rPr>
        <w:t xml:space="preserve">passes attended the hearing and stated that </w:t>
      </w:r>
      <w:r w:rsidR="00F22A65">
        <w:rPr>
          <w:rFonts w:ascii="Arial" w:hAnsi="Arial" w:cs="Arial"/>
          <w:sz w:val="24"/>
          <w:szCs w:val="24"/>
        </w:rPr>
        <w:t xml:space="preserve">in the 1960s </w:t>
      </w:r>
      <w:r w:rsidR="00B75C1C">
        <w:rPr>
          <w:rFonts w:ascii="Arial" w:hAnsi="Arial" w:cs="Arial"/>
          <w:sz w:val="24"/>
          <w:szCs w:val="24"/>
        </w:rPr>
        <w:t xml:space="preserve">he had confirmed to the Council his intention to dedicate as a public footpath the route which </w:t>
      </w:r>
      <w:proofErr w:type="gramStart"/>
      <w:r w:rsidR="00B75C1C">
        <w:rPr>
          <w:rFonts w:ascii="Arial" w:hAnsi="Arial" w:cs="Arial"/>
          <w:sz w:val="24"/>
          <w:szCs w:val="24"/>
        </w:rPr>
        <w:t>is now recorded</w:t>
      </w:r>
      <w:proofErr w:type="gramEnd"/>
      <w:r w:rsidR="00B75C1C">
        <w:rPr>
          <w:rFonts w:ascii="Arial" w:hAnsi="Arial" w:cs="Arial"/>
          <w:sz w:val="24"/>
          <w:szCs w:val="24"/>
        </w:rPr>
        <w:t xml:space="preserve"> as FP8</w:t>
      </w:r>
      <w:r w:rsidR="00EC5EC4">
        <w:rPr>
          <w:rFonts w:ascii="Arial" w:hAnsi="Arial" w:cs="Arial"/>
          <w:sz w:val="24"/>
          <w:szCs w:val="24"/>
        </w:rPr>
        <w:t>1. He did not own the Order route and therefore did not have capacity to dedicate that</w:t>
      </w:r>
      <w:r w:rsidR="0088508F">
        <w:rPr>
          <w:rFonts w:ascii="Arial" w:hAnsi="Arial" w:cs="Arial"/>
          <w:sz w:val="24"/>
          <w:szCs w:val="24"/>
        </w:rPr>
        <w:t>,</w:t>
      </w:r>
      <w:r w:rsidR="00EC5EC4">
        <w:rPr>
          <w:rFonts w:ascii="Arial" w:hAnsi="Arial" w:cs="Arial"/>
          <w:sz w:val="24"/>
          <w:szCs w:val="24"/>
        </w:rPr>
        <w:t xml:space="preserve"> although he thought the public would be able to use the path </w:t>
      </w:r>
      <w:proofErr w:type="gramStart"/>
      <w:r w:rsidR="00EC5EC4">
        <w:rPr>
          <w:rFonts w:ascii="Arial" w:hAnsi="Arial" w:cs="Arial"/>
          <w:sz w:val="24"/>
          <w:szCs w:val="24"/>
        </w:rPr>
        <w:t>dedicated</w:t>
      </w:r>
      <w:proofErr w:type="gramEnd"/>
      <w:r w:rsidR="00EC5EC4">
        <w:rPr>
          <w:rFonts w:ascii="Arial" w:hAnsi="Arial" w:cs="Arial"/>
          <w:sz w:val="24"/>
          <w:szCs w:val="24"/>
        </w:rPr>
        <w:t xml:space="preserve"> by him to access North Mill Road</w:t>
      </w:r>
      <w:r w:rsidR="00EE06A9">
        <w:rPr>
          <w:rFonts w:ascii="Arial" w:hAnsi="Arial" w:cs="Arial"/>
          <w:sz w:val="24"/>
          <w:szCs w:val="24"/>
        </w:rPr>
        <w:t xml:space="preserve">, and this could </w:t>
      </w:r>
      <w:r w:rsidR="003815D5">
        <w:rPr>
          <w:rFonts w:ascii="Arial" w:hAnsi="Arial" w:cs="Arial"/>
          <w:sz w:val="24"/>
          <w:szCs w:val="24"/>
        </w:rPr>
        <w:t xml:space="preserve">realistically only </w:t>
      </w:r>
      <w:proofErr w:type="gramStart"/>
      <w:r w:rsidR="003815D5">
        <w:rPr>
          <w:rFonts w:ascii="Arial" w:hAnsi="Arial" w:cs="Arial"/>
          <w:sz w:val="24"/>
          <w:szCs w:val="24"/>
        </w:rPr>
        <w:t>be achieved</w:t>
      </w:r>
      <w:proofErr w:type="gramEnd"/>
      <w:r w:rsidR="003815D5">
        <w:rPr>
          <w:rFonts w:ascii="Arial" w:hAnsi="Arial" w:cs="Arial"/>
          <w:sz w:val="24"/>
          <w:szCs w:val="24"/>
        </w:rPr>
        <w:t xml:space="preserve"> using the Order route</w:t>
      </w:r>
      <w:r w:rsidR="006B3082">
        <w:rPr>
          <w:rFonts w:ascii="Arial" w:hAnsi="Arial" w:cs="Arial"/>
          <w:sz w:val="24"/>
          <w:szCs w:val="24"/>
        </w:rPr>
        <w:t>.</w:t>
      </w:r>
      <w:r w:rsidR="00EC5EC4">
        <w:rPr>
          <w:rFonts w:ascii="Arial" w:hAnsi="Arial" w:cs="Arial"/>
          <w:sz w:val="24"/>
          <w:szCs w:val="24"/>
        </w:rPr>
        <w:t xml:space="preserve"> He explained that part of</w:t>
      </w:r>
      <w:r w:rsidR="00EC5EC4" w:rsidRPr="003E4789">
        <w:rPr>
          <w:rFonts w:ascii="Arial" w:hAnsi="Arial" w:cs="Arial"/>
          <w:sz w:val="24"/>
          <w:szCs w:val="24"/>
        </w:rPr>
        <w:t xml:space="preserve"> his motive was to discourage use of FP1 which passes across his grazing meadow.</w:t>
      </w:r>
    </w:p>
    <w:p w14:paraId="6B46E2D5" w14:textId="1E754B71" w:rsidR="003E4789" w:rsidRDefault="00647E20" w:rsidP="003E4789">
      <w:pPr>
        <w:pStyle w:val="Style1"/>
        <w:rPr>
          <w:rFonts w:ascii="Arial" w:hAnsi="Arial" w:cs="Arial"/>
          <w:sz w:val="24"/>
          <w:szCs w:val="24"/>
        </w:rPr>
      </w:pPr>
      <w:r>
        <w:rPr>
          <w:rFonts w:ascii="Arial" w:hAnsi="Arial" w:cs="Arial"/>
          <w:sz w:val="24"/>
          <w:szCs w:val="24"/>
        </w:rPr>
        <w:t xml:space="preserve">FP9 </w:t>
      </w:r>
      <w:proofErr w:type="gramStart"/>
      <w:r>
        <w:rPr>
          <w:rFonts w:ascii="Arial" w:hAnsi="Arial" w:cs="Arial"/>
          <w:sz w:val="24"/>
          <w:szCs w:val="24"/>
        </w:rPr>
        <w:t>was added</w:t>
      </w:r>
      <w:proofErr w:type="gramEnd"/>
      <w:r>
        <w:rPr>
          <w:rFonts w:ascii="Arial" w:hAnsi="Arial" w:cs="Arial"/>
          <w:sz w:val="24"/>
          <w:szCs w:val="24"/>
        </w:rPr>
        <w:t xml:space="preserve"> to the DMS at the second review </w:t>
      </w:r>
      <w:r w:rsidR="00803C27">
        <w:rPr>
          <w:rFonts w:ascii="Arial" w:hAnsi="Arial" w:cs="Arial"/>
          <w:sz w:val="24"/>
          <w:szCs w:val="24"/>
        </w:rPr>
        <w:t xml:space="preserve">following complaint about the route </w:t>
      </w:r>
      <w:proofErr w:type="gramStart"/>
      <w:r w:rsidR="00803C27">
        <w:rPr>
          <w:rFonts w:ascii="Arial" w:hAnsi="Arial" w:cs="Arial"/>
          <w:sz w:val="24"/>
          <w:szCs w:val="24"/>
        </w:rPr>
        <w:t>being obstructed</w:t>
      </w:r>
      <w:proofErr w:type="gramEnd"/>
      <w:r w:rsidR="00803C27">
        <w:rPr>
          <w:rFonts w:ascii="Arial" w:hAnsi="Arial" w:cs="Arial"/>
          <w:sz w:val="24"/>
          <w:szCs w:val="24"/>
        </w:rPr>
        <w:t>.</w:t>
      </w:r>
    </w:p>
    <w:p w14:paraId="7306C77B" w14:textId="2627FE55" w:rsidR="002614E4" w:rsidRDefault="002614E4" w:rsidP="002614E4">
      <w:pPr>
        <w:pStyle w:val="Style1"/>
        <w:numPr>
          <w:ilvl w:val="0"/>
          <w:numId w:val="0"/>
        </w:numPr>
        <w:ind w:left="431"/>
        <w:rPr>
          <w:rFonts w:ascii="Arial" w:hAnsi="Arial" w:cs="Arial"/>
          <w:sz w:val="24"/>
          <w:szCs w:val="24"/>
        </w:rPr>
      </w:pPr>
      <w:r>
        <w:rPr>
          <w:rFonts w:ascii="Arial" w:hAnsi="Arial" w:cs="Arial"/>
          <w:sz w:val="24"/>
          <w:szCs w:val="24"/>
        </w:rPr>
        <w:t>Ordnance Survey</w:t>
      </w:r>
    </w:p>
    <w:p w14:paraId="0309BA88" w14:textId="77D2941C" w:rsidR="002614E4" w:rsidRDefault="0074274A" w:rsidP="003E4789">
      <w:pPr>
        <w:pStyle w:val="Style1"/>
        <w:rPr>
          <w:rFonts w:ascii="Arial" w:hAnsi="Arial" w:cs="Arial"/>
          <w:sz w:val="24"/>
          <w:szCs w:val="24"/>
        </w:rPr>
      </w:pPr>
      <w:r>
        <w:rPr>
          <w:rFonts w:ascii="Arial" w:hAnsi="Arial" w:cs="Arial"/>
          <w:sz w:val="24"/>
          <w:szCs w:val="24"/>
        </w:rPr>
        <w:t>Ordnance</w:t>
      </w:r>
      <w:r w:rsidR="00DC75ED">
        <w:rPr>
          <w:rFonts w:ascii="Arial" w:hAnsi="Arial" w:cs="Arial"/>
          <w:sz w:val="24"/>
          <w:szCs w:val="24"/>
        </w:rPr>
        <w:t xml:space="preserve"> Survey </w:t>
      </w:r>
      <w:r w:rsidR="00EB74D6">
        <w:rPr>
          <w:rFonts w:ascii="Arial" w:hAnsi="Arial" w:cs="Arial"/>
          <w:sz w:val="24"/>
          <w:szCs w:val="24"/>
        </w:rPr>
        <w:t xml:space="preserve">(OS) </w:t>
      </w:r>
      <w:r w:rsidR="00DC75ED">
        <w:rPr>
          <w:rFonts w:ascii="Arial" w:hAnsi="Arial" w:cs="Arial"/>
          <w:sz w:val="24"/>
          <w:szCs w:val="24"/>
        </w:rPr>
        <w:t xml:space="preserve">maps are a reliable and accurate record of </w:t>
      </w:r>
      <w:r w:rsidR="00EB74D6">
        <w:rPr>
          <w:rFonts w:ascii="Arial" w:hAnsi="Arial" w:cs="Arial"/>
          <w:sz w:val="24"/>
          <w:szCs w:val="24"/>
        </w:rPr>
        <w:t>the physical features at the time of the survey. It was not the purpose of the OS to distinguish between public and priv</w:t>
      </w:r>
      <w:r w:rsidR="00BE6072">
        <w:rPr>
          <w:rFonts w:ascii="Arial" w:hAnsi="Arial" w:cs="Arial"/>
          <w:sz w:val="24"/>
          <w:szCs w:val="24"/>
        </w:rPr>
        <w:t>ate status</w:t>
      </w:r>
      <w:r w:rsidR="00271B56">
        <w:rPr>
          <w:rFonts w:ascii="Arial" w:hAnsi="Arial" w:cs="Arial"/>
          <w:sz w:val="24"/>
          <w:szCs w:val="24"/>
        </w:rPr>
        <w:t>,</w:t>
      </w:r>
      <w:r w:rsidR="00BE6072">
        <w:rPr>
          <w:rFonts w:ascii="Arial" w:hAnsi="Arial" w:cs="Arial"/>
          <w:sz w:val="24"/>
          <w:szCs w:val="24"/>
        </w:rPr>
        <w:t xml:space="preserve"> and most OS maps carry a disclaimer to that effect. </w:t>
      </w:r>
    </w:p>
    <w:p w14:paraId="6B63B6C0" w14:textId="06C7ACFE" w:rsidR="00C85474" w:rsidRDefault="00DB208D" w:rsidP="003E4789">
      <w:pPr>
        <w:pStyle w:val="Style1"/>
        <w:rPr>
          <w:rFonts w:ascii="Arial" w:hAnsi="Arial" w:cs="Arial"/>
          <w:sz w:val="24"/>
          <w:szCs w:val="24"/>
        </w:rPr>
      </w:pPr>
      <w:r>
        <w:rPr>
          <w:rFonts w:ascii="Arial" w:hAnsi="Arial" w:cs="Arial"/>
          <w:sz w:val="24"/>
          <w:szCs w:val="24"/>
        </w:rPr>
        <w:t>The OS 1</w:t>
      </w:r>
      <w:r w:rsidRPr="00DB208D">
        <w:rPr>
          <w:rFonts w:ascii="Arial" w:hAnsi="Arial" w:cs="Arial"/>
          <w:sz w:val="24"/>
          <w:szCs w:val="24"/>
          <w:vertAlign w:val="superscript"/>
        </w:rPr>
        <w:t>st</w:t>
      </w:r>
      <w:r>
        <w:rPr>
          <w:rFonts w:ascii="Arial" w:hAnsi="Arial" w:cs="Arial"/>
          <w:sz w:val="24"/>
          <w:szCs w:val="24"/>
        </w:rPr>
        <w:t xml:space="preserve"> Series (1876 – 1885)</w:t>
      </w:r>
      <w:r w:rsidR="00E31C1E">
        <w:rPr>
          <w:rFonts w:ascii="Arial" w:hAnsi="Arial" w:cs="Arial"/>
          <w:sz w:val="24"/>
          <w:szCs w:val="24"/>
        </w:rPr>
        <w:t xml:space="preserve"> and subsequent editions through to </w:t>
      </w:r>
      <w:r w:rsidR="00E75230">
        <w:rPr>
          <w:rFonts w:ascii="Arial" w:hAnsi="Arial" w:cs="Arial"/>
          <w:sz w:val="24"/>
          <w:szCs w:val="24"/>
        </w:rPr>
        <w:t xml:space="preserve">1990 </w:t>
      </w:r>
      <w:r w:rsidR="008368CF">
        <w:rPr>
          <w:rFonts w:ascii="Arial" w:hAnsi="Arial" w:cs="Arial"/>
          <w:sz w:val="24"/>
          <w:szCs w:val="24"/>
        </w:rPr>
        <w:t xml:space="preserve">all show the Order route continuing from </w:t>
      </w:r>
      <w:r w:rsidR="000F12C6">
        <w:rPr>
          <w:rFonts w:ascii="Arial" w:hAnsi="Arial" w:cs="Arial"/>
          <w:sz w:val="24"/>
          <w:szCs w:val="24"/>
        </w:rPr>
        <w:t xml:space="preserve">North Mill Road with no indication of any impediment or </w:t>
      </w:r>
      <w:r w:rsidR="009E7323">
        <w:rPr>
          <w:rFonts w:ascii="Arial" w:hAnsi="Arial" w:cs="Arial"/>
          <w:sz w:val="24"/>
          <w:szCs w:val="24"/>
        </w:rPr>
        <w:t>other distinction</w:t>
      </w:r>
      <w:r w:rsidR="00913392">
        <w:rPr>
          <w:rFonts w:ascii="Arial" w:hAnsi="Arial" w:cs="Arial"/>
          <w:sz w:val="24"/>
          <w:szCs w:val="24"/>
        </w:rPr>
        <w:t xml:space="preserve"> at point B</w:t>
      </w:r>
      <w:r w:rsidR="009E7323">
        <w:rPr>
          <w:rFonts w:ascii="Arial" w:hAnsi="Arial" w:cs="Arial"/>
          <w:sz w:val="24"/>
          <w:szCs w:val="24"/>
        </w:rPr>
        <w:t>.</w:t>
      </w:r>
      <w:r w:rsidR="00411611">
        <w:rPr>
          <w:rFonts w:ascii="Arial" w:hAnsi="Arial" w:cs="Arial"/>
          <w:sz w:val="24"/>
          <w:szCs w:val="24"/>
        </w:rPr>
        <w:t xml:space="preserve"> A line </w:t>
      </w:r>
      <w:proofErr w:type="gramStart"/>
      <w:r w:rsidR="00411611">
        <w:rPr>
          <w:rFonts w:ascii="Arial" w:hAnsi="Arial" w:cs="Arial"/>
          <w:sz w:val="24"/>
          <w:szCs w:val="24"/>
        </w:rPr>
        <w:t>is shown</w:t>
      </w:r>
      <w:proofErr w:type="gramEnd"/>
      <w:r w:rsidR="00411611">
        <w:rPr>
          <w:rFonts w:ascii="Arial" w:hAnsi="Arial" w:cs="Arial"/>
          <w:sz w:val="24"/>
          <w:szCs w:val="24"/>
        </w:rPr>
        <w:t xml:space="preserve"> across the route </w:t>
      </w:r>
      <w:r w:rsidR="0087302A">
        <w:rPr>
          <w:rFonts w:ascii="Arial" w:hAnsi="Arial" w:cs="Arial"/>
          <w:sz w:val="24"/>
          <w:szCs w:val="24"/>
        </w:rPr>
        <w:t>a</w:t>
      </w:r>
      <w:r w:rsidR="00411611">
        <w:rPr>
          <w:rFonts w:ascii="Arial" w:hAnsi="Arial" w:cs="Arial"/>
          <w:sz w:val="24"/>
          <w:szCs w:val="24"/>
        </w:rPr>
        <w:t xml:space="preserve">t point A, </w:t>
      </w:r>
      <w:proofErr w:type="gramStart"/>
      <w:r w:rsidR="00411611">
        <w:rPr>
          <w:rFonts w:ascii="Arial" w:hAnsi="Arial" w:cs="Arial"/>
          <w:sz w:val="24"/>
          <w:szCs w:val="24"/>
        </w:rPr>
        <w:t>perhaps indicati</w:t>
      </w:r>
      <w:r w:rsidR="000C0AAA">
        <w:rPr>
          <w:rFonts w:ascii="Arial" w:hAnsi="Arial" w:cs="Arial"/>
          <w:sz w:val="24"/>
          <w:szCs w:val="24"/>
        </w:rPr>
        <w:t>ve</w:t>
      </w:r>
      <w:proofErr w:type="gramEnd"/>
      <w:r w:rsidR="000C0AAA">
        <w:rPr>
          <w:rFonts w:ascii="Arial" w:hAnsi="Arial" w:cs="Arial"/>
          <w:sz w:val="24"/>
          <w:szCs w:val="24"/>
        </w:rPr>
        <w:t xml:space="preserve"> of a gate and beyond this the track </w:t>
      </w:r>
      <w:proofErr w:type="gramStart"/>
      <w:r w:rsidR="000C0AAA">
        <w:rPr>
          <w:rFonts w:ascii="Arial" w:hAnsi="Arial" w:cs="Arial"/>
          <w:sz w:val="24"/>
          <w:szCs w:val="24"/>
        </w:rPr>
        <w:t>is shown</w:t>
      </w:r>
      <w:proofErr w:type="gramEnd"/>
      <w:r w:rsidR="000C0AAA">
        <w:rPr>
          <w:rFonts w:ascii="Arial" w:hAnsi="Arial" w:cs="Arial"/>
          <w:sz w:val="24"/>
          <w:szCs w:val="24"/>
        </w:rPr>
        <w:t xml:space="preserve"> to continue </w:t>
      </w:r>
      <w:r w:rsidR="0087302A">
        <w:rPr>
          <w:rFonts w:ascii="Arial" w:hAnsi="Arial" w:cs="Arial"/>
          <w:sz w:val="24"/>
          <w:szCs w:val="24"/>
        </w:rPr>
        <w:t>by</w:t>
      </w:r>
      <w:r w:rsidR="000C0AAA">
        <w:rPr>
          <w:rFonts w:ascii="Arial" w:hAnsi="Arial" w:cs="Arial"/>
          <w:sz w:val="24"/>
          <w:szCs w:val="24"/>
        </w:rPr>
        <w:t xml:space="preserve"> a pecked line within the fea</w:t>
      </w:r>
      <w:r w:rsidR="00373E47">
        <w:rPr>
          <w:rFonts w:ascii="Arial" w:hAnsi="Arial" w:cs="Arial"/>
          <w:sz w:val="24"/>
          <w:szCs w:val="24"/>
        </w:rPr>
        <w:t>ture</w:t>
      </w:r>
      <w:proofErr w:type="gramStart"/>
      <w:r w:rsidR="00373E47">
        <w:rPr>
          <w:rFonts w:ascii="Arial" w:hAnsi="Arial" w:cs="Arial"/>
          <w:sz w:val="24"/>
          <w:szCs w:val="24"/>
        </w:rPr>
        <w:t xml:space="preserve">. </w:t>
      </w:r>
      <w:r w:rsidR="009E7323">
        <w:rPr>
          <w:rFonts w:ascii="Arial" w:hAnsi="Arial" w:cs="Arial"/>
          <w:sz w:val="24"/>
          <w:szCs w:val="24"/>
        </w:rPr>
        <w:t xml:space="preserve"> </w:t>
      </w:r>
      <w:proofErr w:type="gramEnd"/>
      <w:r w:rsidR="009E7323">
        <w:rPr>
          <w:rFonts w:ascii="Arial" w:hAnsi="Arial" w:cs="Arial"/>
          <w:sz w:val="24"/>
          <w:szCs w:val="24"/>
        </w:rPr>
        <w:t>The spur</w:t>
      </w:r>
      <w:r w:rsidR="009446C4">
        <w:rPr>
          <w:rFonts w:ascii="Arial" w:hAnsi="Arial" w:cs="Arial"/>
          <w:sz w:val="24"/>
          <w:szCs w:val="24"/>
        </w:rPr>
        <w:t xml:space="preserve"> </w:t>
      </w:r>
      <w:proofErr w:type="gramStart"/>
      <w:r w:rsidR="009446C4">
        <w:rPr>
          <w:rFonts w:ascii="Arial" w:hAnsi="Arial" w:cs="Arial"/>
          <w:sz w:val="24"/>
          <w:szCs w:val="24"/>
        </w:rPr>
        <w:t>is shown</w:t>
      </w:r>
      <w:proofErr w:type="gramEnd"/>
      <w:r w:rsidR="009446C4">
        <w:rPr>
          <w:rFonts w:ascii="Arial" w:hAnsi="Arial" w:cs="Arial"/>
          <w:sz w:val="24"/>
          <w:szCs w:val="24"/>
        </w:rPr>
        <w:t xml:space="preserve"> in the same fashion</w:t>
      </w:r>
      <w:r w:rsidR="00373E47">
        <w:rPr>
          <w:rFonts w:ascii="Arial" w:hAnsi="Arial" w:cs="Arial"/>
          <w:sz w:val="24"/>
          <w:szCs w:val="24"/>
        </w:rPr>
        <w:t>, open to North Mil Road</w:t>
      </w:r>
      <w:proofErr w:type="gramStart"/>
      <w:r w:rsidR="00411611">
        <w:rPr>
          <w:rFonts w:ascii="Arial" w:hAnsi="Arial" w:cs="Arial"/>
          <w:sz w:val="24"/>
          <w:szCs w:val="24"/>
        </w:rPr>
        <w:t xml:space="preserve">. </w:t>
      </w:r>
      <w:r w:rsidR="00924685">
        <w:rPr>
          <w:rFonts w:ascii="Arial" w:hAnsi="Arial" w:cs="Arial"/>
          <w:sz w:val="24"/>
          <w:szCs w:val="24"/>
        </w:rPr>
        <w:t xml:space="preserve"> </w:t>
      </w:r>
      <w:proofErr w:type="gramEnd"/>
      <w:r w:rsidR="00924685">
        <w:rPr>
          <w:rFonts w:ascii="Arial" w:hAnsi="Arial" w:cs="Arial"/>
          <w:sz w:val="24"/>
          <w:szCs w:val="24"/>
        </w:rPr>
        <w:t xml:space="preserve">The First </w:t>
      </w:r>
      <w:r w:rsidR="009903D6">
        <w:rPr>
          <w:rFonts w:ascii="Arial" w:hAnsi="Arial" w:cs="Arial"/>
          <w:sz w:val="24"/>
          <w:szCs w:val="24"/>
        </w:rPr>
        <w:t xml:space="preserve">Series </w:t>
      </w:r>
      <w:r w:rsidR="001C7A4C">
        <w:rPr>
          <w:rFonts w:ascii="Arial" w:hAnsi="Arial" w:cs="Arial"/>
          <w:sz w:val="24"/>
          <w:szCs w:val="24"/>
        </w:rPr>
        <w:t>map</w:t>
      </w:r>
      <w:r w:rsidR="00924685">
        <w:rPr>
          <w:rFonts w:ascii="Arial" w:hAnsi="Arial" w:cs="Arial"/>
          <w:sz w:val="24"/>
          <w:szCs w:val="24"/>
        </w:rPr>
        <w:t xml:space="preserve"> identifies the entire feature (North Mill Road, the Order </w:t>
      </w:r>
      <w:proofErr w:type="gramStart"/>
      <w:r w:rsidR="00924685">
        <w:rPr>
          <w:rFonts w:ascii="Arial" w:hAnsi="Arial" w:cs="Arial"/>
          <w:sz w:val="24"/>
          <w:szCs w:val="24"/>
        </w:rPr>
        <w:t>route</w:t>
      </w:r>
      <w:proofErr w:type="gramEnd"/>
      <w:r w:rsidR="00924685">
        <w:rPr>
          <w:rFonts w:ascii="Arial" w:hAnsi="Arial" w:cs="Arial"/>
          <w:sz w:val="24"/>
          <w:szCs w:val="24"/>
        </w:rPr>
        <w:t xml:space="preserve"> and the spur</w:t>
      </w:r>
      <w:r w:rsidR="0013461C">
        <w:rPr>
          <w:rFonts w:ascii="Arial" w:hAnsi="Arial" w:cs="Arial"/>
          <w:sz w:val="24"/>
          <w:szCs w:val="24"/>
        </w:rPr>
        <w:t>)</w:t>
      </w:r>
      <w:r w:rsidR="00924685">
        <w:rPr>
          <w:rFonts w:ascii="Arial" w:hAnsi="Arial" w:cs="Arial"/>
          <w:sz w:val="24"/>
          <w:szCs w:val="24"/>
        </w:rPr>
        <w:t xml:space="preserve"> as a single </w:t>
      </w:r>
      <w:r w:rsidR="0013461C">
        <w:rPr>
          <w:rFonts w:ascii="Arial" w:hAnsi="Arial" w:cs="Arial"/>
          <w:sz w:val="24"/>
          <w:szCs w:val="24"/>
        </w:rPr>
        <w:t>entity described as a ‘road</w:t>
      </w:r>
      <w:proofErr w:type="gramStart"/>
      <w:r w:rsidR="0013461C">
        <w:rPr>
          <w:rFonts w:ascii="Arial" w:hAnsi="Arial" w:cs="Arial"/>
          <w:sz w:val="24"/>
          <w:szCs w:val="24"/>
        </w:rPr>
        <w:t>’.</w:t>
      </w:r>
      <w:proofErr w:type="gramEnd"/>
      <w:r w:rsidR="0013461C">
        <w:rPr>
          <w:rFonts w:ascii="Arial" w:hAnsi="Arial" w:cs="Arial"/>
          <w:sz w:val="24"/>
          <w:szCs w:val="24"/>
        </w:rPr>
        <w:t xml:space="preserve"> </w:t>
      </w:r>
    </w:p>
    <w:p w14:paraId="4F837A36" w14:textId="079D0F8C" w:rsidR="002E0B98" w:rsidRDefault="00D62C6C" w:rsidP="003E4789">
      <w:pPr>
        <w:pStyle w:val="Style1"/>
        <w:rPr>
          <w:rFonts w:ascii="Arial" w:hAnsi="Arial" w:cs="Arial"/>
          <w:sz w:val="24"/>
          <w:szCs w:val="24"/>
        </w:rPr>
      </w:pPr>
      <w:r>
        <w:rPr>
          <w:rFonts w:ascii="Arial" w:hAnsi="Arial" w:cs="Arial"/>
          <w:sz w:val="24"/>
          <w:szCs w:val="24"/>
        </w:rPr>
        <w:t xml:space="preserve">The OS </w:t>
      </w:r>
      <w:r w:rsidR="00FA71E0">
        <w:rPr>
          <w:rFonts w:ascii="Arial" w:hAnsi="Arial" w:cs="Arial"/>
          <w:sz w:val="24"/>
          <w:szCs w:val="24"/>
        </w:rPr>
        <w:t xml:space="preserve">mapping indicates that the Order route had the physical features of a vehicular </w:t>
      </w:r>
      <w:r w:rsidR="004518A7">
        <w:rPr>
          <w:rFonts w:ascii="Arial" w:hAnsi="Arial" w:cs="Arial"/>
          <w:sz w:val="24"/>
          <w:szCs w:val="24"/>
        </w:rPr>
        <w:t xml:space="preserve">way but do not assist in determining whether it </w:t>
      </w:r>
      <w:r w:rsidR="002425DF">
        <w:rPr>
          <w:rFonts w:ascii="Arial" w:hAnsi="Arial" w:cs="Arial"/>
          <w:sz w:val="24"/>
          <w:szCs w:val="24"/>
        </w:rPr>
        <w:t>was public or private.</w:t>
      </w:r>
    </w:p>
    <w:p w14:paraId="2A1B58D6" w14:textId="3236A67F" w:rsidR="00435A5B" w:rsidRDefault="00435A5B" w:rsidP="00E80C0A">
      <w:pPr>
        <w:pStyle w:val="Style1"/>
        <w:numPr>
          <w:ilvl w:val="0"/>
          <w:numId w:val="0"/>
        </w:numPr>
        <w:ind w:left="431"/>
        <w:rPr>
          <w:rFonts w:ascii="Arial" w:hAnsi="Arial" w:cs="Arial"/>
          <w:sz w:val="24"/>
          <w:szCs w:val="24"/>
        </w:rPr>
      </w:pPr>
      <w:r>
        <w:rPr>
          <w:rFonts w:ascii="Arial" w:hAnsi="Arial" w:cs="Arial"/>
          <w:sz w:val="24"/>
          <w:szCs w:val="24"/>
        </w:rPr>
        <w:t xml:space="preserve">Aerial </w:t>
      </w:r>
      <w:r w:rsidR="00E80C0A">
        <w:rPr>
          <w:rFonts w:ascii="Arial" w:hAnsi="Arial" w:cs="Arial"/>
          <w:sz w:val="24"/>
          <w:szCs w:val="24"/>
        </w:rPr>
        <w:t>photographs</w:t>
      </w:r>
      <w:r>
        <w:rPr>
          <w:rFonts w:ascii="Arial" w:hAnsi="Arial" w:cs="Arial"/>
          <w:sz w:val="24"/>
          <w:szCs w:val="24"/>
        </w:rPr>
        <w:t xml:space="preserve"> and </w:t>
      </w:r>
      <w:r w:rsidR="00E80C0A">
        <w:rPr>
          <w:rFonts w:ascii="Arial" w:hAnsi="Arial" w:cs="Arial"/>
          <w:sz w:val="24"/>
          <w:szCs w:val="24"/>
        </w:rPr>
        <w:t>Google Street View</w:t>
      </w:r>
    </w:p>
    <w:p w14:paraId="4D1FA3F8" w14:textId="25749F21" w:rsidR="00E80C0A" w:rsidRDefault="00165CEB" w:rsidP="003E4789">
      <w:pPr>
        <w:pStyle w:val="Style1"/>
        <w:rPr>
          <w:rFonts w:ascii="Arial" w:hAnsi="Arial" w:cs="Arial"/>
          <w:sz w:val="24"/>
          <w:szCs w:val="24"/>
        </w:rPr>
      </w:pPr>
      <w:r>
        <w:rPr>
          <w:rFonts w:ascii="Arial" w:hAnsi="Arial" w:cs="Arial"/>
          <w:sz w:val="24"/>
          <w:szCs w:val="24"/>
        </w:rPr>
        <w:t xml:space="preserve">Various aerial photographs and Street View images </w:t>
      </w:r>
      <w:proofErr w:type="gramStart"/>
      <w:r>
        <w:rPr>
          <w:rFonts w:ascii="Arial" w:hAnsi="Arial" w:cs="Arial"/>
          <w:sz w:val="24"/>
          <w:szCs w:val="24"/>
        </w:rPr>
        <w:t>are included</w:t>
      </w:r>
      <w:proofErr w:type="gramEnd"/>
      <w:r>
        <w:rPr>
          <w:rFonts w:ascii="Arial" w:hAnsi="Arial" w:cs="Arial"/>
          <w:sz w:val="24"/>
          <w:szCs w:val="24"/>
        </w:rPr>
        <w:t xml:space="preserve"> in the evidence. These do not assist in determining status but confirm the OS evidence as to the relevant physical features. </w:t>
      </w:r>
      <w:r w:rsidR="00634992">
        <w:rPr>
          <w:rFonts w:ascii="Arial" w:hAnsi="Arial" w:cs="Arial"/>
          <w:sz w:val="24"/>
          <w:szCs w:val="24"/>
        </w:rPr>
        <w:t xml:space="preserve">A </w:t>
      </w:r>
      <w:r>
        <w:rPr>
          <w:rFonts w:ascii="Arial" w:hAnsi="Arial" w:cs="Arial"/>
          <w:sz w:val="24"/>
          <w:szCs w:val="24"/>
        </w:rPr>
        <w:t xml:space="preserve">Street View </w:t>
      </w:r>
      <w:r w:rsidR="00634992">
        <w:rPr>
          <w:rFonts w:ascii="Arial" w:hAnsi="Arial" w:cs="Arial"/>
          <w:sz w:val="24"/>
          <w:szCs w:val="24"/>
        </w:rPr>
        <w:t>image from 2008 captures the pole at point B with the finger post pointing along the Order route</w:t>
      </w:r>
      <w:r w:rsidR="00F37F1C">
        <w:rPr>
          <w:rFonts w:ascii="Arial" w:hAnsi="Arial" w:cs="Arial"/>
          <w:sz w:val="24"/>
          <w:szCs w:val="24"/>
        </w:rPr>
        <w:t xml:space="preserve"> although the wording is not legible.</w:t>
      </w:r>
    </w:p>
    <w:p w14:paraId="1F755D1B" w14:textId="68B77C19" w:rsidR="00CA0FA1" w:rsidRDefault="00CA0FA1" w:rsidP="00CA0FA1">
      <w:pPr>
        <w:pStyle w:val="Style1"/>
        <w:numPr>
          <w:ilvl w:val="0"/>
          <w:numId w:val="0"/>
        </w:numPr>
        <w:ind w:left="431"/>
        <w:rPr>
          <w:rFonts w:ascii="Arial" w:hAnsi="Arial" w:cs="Arial"/>
          <w:sz w:val="24"/>
          <w:szCs w:val="24"/>
        </w:rPr>
      </w:pPr>
      <w:r>
        <w:rPr>
          <w:rFonts w:ascii="Arial" w:hAnsi="Arial" w:cs="Arial"/>
          <w:sz w:val="24"/>
          <w:szCs w:val="24"/>
        </w:rPr>
        <w:t>Title Documents</w:t>
      </w:r>
      <w:r w:rsidR="00CB741A">
        <w:rPr>
          <w:rFonts w:ascii="Arial" w:hAnsi="Arial" w:cs="Arial"/>
          <w:sz w:val="24"/>
          <w:szCs w:val="24"/>
        </w:rPr>
        <w:t xml:space="preserve"> and Declarations</w:t>
      </w:r>
    </w:p>
    <w:p w14:paraId="3D41BED3" w14:textId="68B97102" w:rsidR="00CA0FA1" w:rsidRDefault="008A336B" w:rsidP="003E4789">
      <w:pPr>
        <w:pStyle w:val="Style1"/>
        <w:rPr>
          <w:rFonts w:ascii="Arial" w:hAnsi="Arial" w:cs="Arial"/>
          <w:sz w:val="24"/>
          <w:szCs w:val="24"/>
        </w:rPr>
      </w:pPr>
      <w:r>
        <w:rPr>
          <w:rFonts w:ascii="Arial" w:hAnsi="Arial" w:cs="Arial"/>
          <w:sz w:val="24"/>
          <w:szCs w:val="24"/>
        </w:rPr>
        <w:t>In 2017 the Council received notice from the Land Registry stating that an applic</w:t>
      </w:r>
      <w:r w:rsidR="00E1328D">
        <w:rPr>
          <w:rFonts w:ascii="Arial" w:hAnsi="Arial" w:cs="Arial"/>
          <w:sz w:val="24"/>
          <w:szCs w:val="24"/>
        </w:rPr>
        <w:t xml:space="preserve">ation had </w:t>
      </w:r>
      <w:proofErr w:type="gramStart"/>
      <w:r w:rsidR="00E1328D">
        <w:rPr>
          <w:rFonts w:ascii="Arial" w:hAnsi="Arial" w:cs="Arial"/>
          <w:sz w:val="24"/>
          <w:szCs w:val="24"/>
        </w:rPr>
        <w:t>been made</w:t>
      </w:r>
      <w:proofErr w:type="gramEnd"/>
      <w:r w:rsidR="00E1328D">
        <w:rPr>
          <w:rFonts w:ascii="Arial" w:hAnsi="Arial" w:cs="Arial"/>
          <w:sz w:val="24"/>
          <w:szCs w:val="24"/>
        </w:rPr>
        <w:t xml:space="preserve"> to register a freehold interest in the </w:t>
      </w:r>
      <w:r w:rsidR="008A3F95">
        <w:rPr>
          <w:rFonts w:ascii="Arial" w:hAnsi="Arial" w:cs="Arial"/>
          <w:sz w:val="24"/>
          <w:szCs w:val="24"/>
        </w:rPr>
        <w:t>track</w:t>
      </w:r>
      <w:r w:rsidR="00E1328D">
        <w:rPr>
          <w:rFonts w:ascii="Arial" w:hAnsi="Arial" w:cs="Arial"/>
          <w:sz w:val="24"/>
          <w:szCs w:val="24"/>
        </w:rPr>
        <w:t xml:space="preserve"> comprising the Order route</w:t>
      </w:r>
      <w:r w:rsidR="008A3F95">
        <w:rPr>
          <w:rFonts w:ascii="Arial" w:hAnsi="Arial" w:cs="Arial"/>
          <w:sz w:val="24"/>
          <w:szCs w:val="24"/>
        </w:rPr>
        <w:t xml:space="preserve">. The application </w:t>
      </w:r>
      <w:proofErr w:type="gramStart"/>
      <w:r w:rsidR="008A3F95">
        <w:rPr>
          <w:rFonts w:ascii="Arial" w:hAnsi="Arial" w:cs="Arial"/>
          <w:sz w:val="24"/>
          <w:szCs w:val="24"/>
        </w:rPr>
        <w:t>was made</w:t>
      </w:r>
      <w:proofErr w:type="gramEnd"/>
      <w:r w:rsidR="008A3F95">
        <w:rPr>
          <w:rFonts w:ascii="Arial" w:hAnsi="Arial" w:cs="Arial"/>
          <w:sz w:val="24"/>
          <w:szCs w:val="24"/>
        </w:rPr>
        <w:t xml:space="preserve"> by </w:t>
      </w:r>
      <w:r w:rsidR="00E74450">
        <w:rPr>
          <w:rFonts w:ascii="Arial" w:hAnsi="Arial" w:cs="Arial"/>
          <w:sz w:val="24"/>
          <w:szCs w:val="24"/>
        </w:rPr>
        <w:t>the</w:t>
      </w:r>
      <w:r w:rsidR="008A3F95">
        <w:rPr>
          <w:rFonts w:ascii="Arial" w:hAnsi="Arial" w:cs="Arial"/>
          <w:sz w:val="24"/>
          <w:szCs w:val="24"/>
        </w:rPr>
        <w:t xml:space="preserve"> owner of </w:t>
      </w:r>
      <w:proofErr w:type="spellStart"/>
      <w:r w:rsidR="008A3F95">
        <w:rPr>
          <w:rFonts w:ascii="Arial" w:hAnsi="Arial" w:cs="Arial"/>
          <w:sz w:val="24"/>
          <w:szCs w:val="24"/>
        </w:rPr>
        <w:t>Lydebrook</w:t>
      </w:r>
      <w:proofErr w:type="spellEnd"/>
      <w:r w:rsidR="008A3F95">
        <w:rPr>
          <w:rFonts w:ascii="Arial" w:hAnsi="Arial" w:cs="Arial"/>
          <w:sz w:val="24"/>
          <w:szCs w:val="24"/>
        </w:rPr>
        <w:t xml:space="preserve">. It can </w:t>
      </w:r>
      <w:proofErr w:type="gramStart"/>
      <w:r w:rsidR="008A3F95">
        <w:rPr>
          <w:rFonts w:ascii="Arial" w:hAnsi="Arial" w:cs="Arial"/>
          <w:sz w:val="24"/>
          <w:szCs w:val="24"/>
        </w:rPr>
        <w:t>be reliably inferred</w:t>
      </w:r>
      <w:proofErr w:type="gramEnd"/>
      <w:r w:rsidR="008A3F95">
        <w:rPr>
          <w:rFonts w:ascii="Arial" w:hAnsi="Arial" w:cs="Arial"/>
          <w:sz w:val="24"/>
          <w:szCs w:val="24"/>
        </w:rPr>
        <w:t xml:space="preserve"> from this that </w:t>
      </w:r>
      <w:r w:rsidR="00522CAC">
        <w:rPr>
          <w:rFonts w:ascii="Arial" w:hAnsi="Arial" w:cs="Arial"/>
          <w:sz w:val="24"/>
          <w:szCs w:val="24"/>
        </w:rPr>
        <w:t xml:space="preserve">the </w:t>
      </w:r>
      <w:r w:rsidR="00670126">
        <w:rPr>
          <w:rFonts w:ascii="Arial" w:hAnsi="Arial" w:cs="Arial"/>
          <w:sz w:val="24"/>
          <w:szCs w:val="24"/>
        </w:rPr>
        <w:t>A</w:t>
      </w:r>
      <w:r w:rsidR="00522CAC">
        <w:rPr>
          <w:rFonts w:ascii="Arial" w:hAnsi="Arial" w:cs="Arial"/>
          <w:sz w:val="24"/>
          <w:szCs w:val="24"/>
        </w:rPr>
        <w:t>pplicant was not able to demonstrate a paper title to the Order route, despit</w:t>
      </w:r>
      <w:r w:rsidR="007C5E6E">
        <w:rPr>
          <w:rFonts w:ascii="Arial" w:hAnsi="Arial" w:cs="Arial"/>
          <w:sz w:val="24"/>
          <w:szCs w:val="24"/>
        </w:rPr>
        <w:t>e</w:t>
      </w:r>
      <w:r w:rsidR="00522CAC">
        <w:rPr>
          <w:rFonts w:ascii="Arial" w:hAnsi="Arial" w:cs="Arial"/>
          <w:sz w:val="24"/>
          <w:szCs w:val="24"/>
        </w:rPr>
        <w:t xml:space="preserve"> </w:t>
      </w:r>
      <w:proofErr w:type="gramStart"/>
      <w:r w:rsidR="00522CAC">
        <w:rPr>
          <w:rFonts w:ascii="Arial" w:hAnsi="Arial" w:cs="Arial"/>
          <w:sz w:val="24"/>
          <w:szCs w:val="24"/>
        </w:rPr>
        <w:t>apparently owning</w:t>
      </w:r>
      <w:proofErr w:type="gramEnd"/>
      <w:r w:rsidR="00522CAC">
        <w:rPr>
          <w:rFonts w:ascii="Arial" w:hAnsi="Arial" w:cs="Arial"/>
          <w:sz w:val="24"/>
          <w:szCs w:val="24"/>
        </w:rPr>
        <w:t xml:space="preserve"> the land on either side of the track. </w:t>
      </w:r>
    </w:p>
    <w:p w14:paraId="04A740B8" w14:textId="14B06940" w:rsidR="007C5E6E" w:rsidRDefault="007C5E6E" w:rsidP="003E4789">
      <w:pPr>
        <w:pStyle w:val="Style1"/>
        <w:rPr>
          <w:rFonts w:ascii="Arial" w:hAnsi="Arial" w:cs="Arial"/>
          <w:sz w:val="24"/>
          <w:szCs w:val="24"/>
        </w:rPr>
      </w:pPr>
      <w:r>
        <w:rPr>
          <w:rFonts w:ascii="Arial" w:hAnsi="Arial" w:cs="Arial"/>
          <w:sz w:val="24"/>
          <w:szCs w:val="24"/>
        </w:rPr>
        <w:t xml:space="preserve">Whilst there is a legal presumption that </w:t>
      </w:r>
      <w:r w:rsidR="001F27B2">
        <w:rPr>
          <w:rFonts w:ascii="Arial" w:hAnsi="Arial" w:cs="Arial"/>
          <w:sz w:val="24"/>
          <w:szCs w:val="24"/>
        </w:rPr>
        <w:t xml:space="preserve">a track or way of unknown ownership is owned up to the mid-point by the owners of the adjacent land, </w:t>
      </w:r>
      <w:r w:rsidR="00E30BC9">
        <w:rPr>
          <w:rFonts w:ascii="Arial" w:hAnsi="Arial" w:cs="Arial"/>
          <w:sz w:val="24"/>
          <w:szCs w:val="24"/>
        </w:rPr>
        <w:t xml:space="preserve">the fact that the track had been excluded from the </w:t>
      </w:r>
      <w:r w:rsidR="00EC743E">
        <w:rPr>
          <w:rFonts w:ascii="Arial" w:hAnsi="Arial" w:cs="Arial"/>
          <w:sz w:val="24"/>
          <w:szCs w:val="24"/>
        </w:rPr>
        <w:t xml:space="preserve">paper title can be suggestive of the existence of a </w:t>
      </w:r>
      <w:r w:rsidR="005365C1">
        <w:rPr>
          <w:rFonts w:ascii="Arial" w:hAnsi="Arial" w:cs="Arial"/>
          <w:sz w:val="24"/>
          <w:szCs w:val="24"/>
        </w:rPr>
        <w:t xml:space="preserve">vehicular </w:t>
      </w:r>
      <w:r w:rsidR="00EC743E">
        <w:rPr>
          <w:rFonts w:ascii="Arial" w:hAnsi="Arial" w:cs="Arial"/>
          <w:sz w:val="24"/>
          <w:szCs w:val="24"/>
        </w:rPr>
        <w:t>right of way</w:t>
      </w:r>
      <w:r w:rsidR="002456E0">
        <w:rPr>
          <w:rFonts w:ascii="Arial" w:hAnsi="Arial" w:cs="Arial"/>
          <w:sz w:val="24"/>
          <w:szCs w:val="24"/>
        </w:rPr>
        <w:t xml:space="preserve"> </w:t>
      </w:r>
      <w:r w:rsidR="00E514AE">
        <w:rPr>
          <w:rFonts w:ascii="Arial" w:hAnsi="Arial" w:cs="Arial"/>
          <w:sz w:val="24"/>
          <w:szCs w:val="24"/>
        </w:rPr>
        <w:t xml:space="preserve">and is consistent with the </w:t>
      </w:r>
      <w:proofErr w:type="spellStart"/>
      <w:r w:rsidR="00E514AE">
        <w:rPr>
          <w:rFonts w:ascii="Arial" w:hAnsi="Arial" w:cs="Arial"/>
          <w:sz w:val="24"/>
          <w:szCs w:val="24"/>
        </w:rPr>
        <w:t>Inclosure</w:t>
      </w:r>
      <w:proofErr w:type="spellEnd"/>
      <w:r w:rsidR="00E514AE">
        <w:rPr>
          <w:rFonts w:ascii="Arial" w:hAnsi="Arial" w:cs="Arial"/>
          <w:sz w:val="24"/>
          <w:szCs w:val="24"/>
        </w:rPr>
        <w:t xml:space="preserve"> Award</w:t>
      </w:r>
      <w:r w:rsidR="007F2938">
        <w:rPr>
          <w:rFonts w:ascii="Arial" w:hAnsi="Arial" w:cs="Arial"/>
          <w:sz w:val="24"/>
          <w:szCs w:val="24"/>
        </w:rPr>
        <w:t>.</w:t>
      </w:r>
    </w:p>
    <w:p w14:paraId="1E4BEAE5" w14:textId="02E9135D" w:rsidR="00CB741A" w:rsidRDefault="00427394" w:rsidP="003E4789">
      <w:pPr>
        <w:pStyle w:val="Style1"/>
        <w:rPr>
          <w:rFonts w:ascii="Arial" w:hAnsi="Arial" w:cs="Arial"/>
          <w:sz w:val="24"/>
          <w:szCs w:val="24"/>
        </w:rPr>
      </w:pPr>
      <w:r>
        <w:rPr>
          <w:rFonts w:ascii="Arial" w:hAnsi="Arial" w:cs="Arial"/>
          <w:sz w:val="24"/>
          <w:szCs w:val="24"/>
        </w:rPr>
        <w:lastRenderedPageBreak/>
        <w:t xml:space="preserve">Three statutory declarations made by successive owners of </w:t>
      </w:r>
      <w:proofErr w:type="spellStart"/>
      <w:r>
        <w:rPr>
          <w:rFonts w:ascii="Arial" w:hAnsi="Arial" w:cs="Arial"/>
          <w:sz w:val="24"/>
          <w:szCs w:val="24"/>
        </w:rPr>
        <w:t>Lydebrook</w:t>
      </w:r>
      <w:proofErr w:type="spellEnd"/>
      <w:r>
        <w:rPr>
          <w:rFonts w:ascii="Arial" w:hAnsi="Arial" w:cs="Arial"/>
          <w:sz w:val="24"/>
          <w:szCs w:val="24"/>
        </w:rPr>
        <w:t xml:space="preserve"> </w:t>
      </w:r>
      <w:proofErr w:type="gramStart"/>
      <w:r>
        <w:rPr>
          <w:rFonts w:ascii="Arial" w:hAnsi="Arial" w:cs="Arial"/>
          <w:sz w:val="24"/>
          <w:szCs w:val="24"/>
        </w:rPr>
        <w:t xml:space="preserve">were </w:t>
      </w:r>
      <w:r w:rsidR="003A4C2D">
        <w:rPr>
          <w:rFonts w:ascii="Arial" w:hAnsi="Arial" w:cs="Arial"/>
          <w:sz w:val="24"/>
          <w:szCs w:val="24"/>
        </w:rPr>
        <w:t>considered</w:t>
      </w:r>
      <w:proofErr w:type="gramEnd"/>
      <w:r w:rsidR="003A4C2D">
        <w:rPr>
          <w:rFonts w:ascii="Arial" w:hAnsi="Arial" w:cs="Arial"/>
          <w:sz w:val="24"/>
          <w:szCs w:val="24"/>
        </w:rPr>
        <w:t xml:space="preserve"> as part of the documentary evidence. The first in time </w:t>
      </w:r>
      <w:proofErr w:type="gramStart"/>
      <w:r w:rsidR="003A4C2D">
        <w:rPr>
          <w:rFonts w:ascii="Arial" w:hAnsi="Arial" w:cs="Arial"/>
          <w:sz w:val="24"/>
          <w:szCs w:val="24"/>
        </w:rPr>
        <w:t>is dated</w:t>
      </w:r>
      <w:proofErr w:type="gramEnd"/>
      <w:r w:rsidR="003A4C2D">
        <w:rPr>
          <w:rFonts w:ascii="Arial" w:hAnsi="Arial" w:cs="Arial"/>
          <w:sz w:val="24"/>
          <w:szCs w:val="24"/>
        </w:rPr>
        <w:t xml:space="preserve"> </w:t>
      </w:r>
      <w:r w:rsidR="009D6182" w:rsidRPr="009D6182">
        <w:rPr>
          <w:rFonts w:ascii="Arial" w:hAnsi="Arial" w:cs="Arial"/>
          <w:sz w:val="24"/>
          <w:szCs w:val="24"/>
        </w:rPr>
        <w:t xml:space="preserve">2nd November </w:t>
      </w:r>
      <w:r w:rsidR="0067340D">
        <w:rPr>
          <w:rFonts w:ascii="Arial" w:hAnsi="Arial" w:cs="Arial"/>
          <w:sz w:val="24"/>
          <w:szCs w:val="24"/>
        </w:rPr>
        <w:t>1983</w:t>
      </w:r>
      <w:r w:rsidR="00127BDF">
        <w:rPr>
          <w:rFonts w:ascii="Arial" w:hAnsi="Arial" w:cs="Arial"/>
          <w:sz w:val="24"/>
          <w:szCs w:val="24"/>
        </w:rPr>
        <w:t xml:space="preserve"> and </w:t>
      </w:r>
      <w:proofErr w:type="gramStart"/>
      <w:r w:rsidR="00127BDF">
        <w:rPr>
          <w:rFonts w:ascii="Arial" w:hAnsi="Arial" w:cs="Arial"/>
          <w:sz w:val="24"/>
          <w:szCs w:val="24"/>
        </w:rPr>
        <w:t>is made</w:t>
      </w:r>
      <w:proofErr w:type="gramEnd"/>
      <w:r w:rsidR="00127BDF">
        <w:rPr>
          <w:rFonts w:ascii="Arial" w:hAnsi="Arial" w:cs="Arial"/>
          <w:sz w:val="24"/>
          <w:szCs w:val="24"/>
        </w:rPr>
        <w:t xml:space="preserve"> by </w:t>
      </w:r>
      <w:r w:rsidR="00955E92">
        <w:rPr>
          <w:rFonts w:ascii="Arial" w:hAnsi="Arial" w:cs="Arial"/>
          <w:sz w:val="24"/>
          <w:szCs w:val="24"/>
        </w:rPr>
        <w:t>Mr and Mrs Stokes</w:t>
      </w:r>
      <w:r w:rsidR="00C812C0">
        <w:rPr>
          <w:rFonts w:ascii="Arial" w:hAnsi="Arial" w:cs="Arial"/>
          <w:sz w:val="24"/>
          <w:szCs w:val="24"/>
        </w:rPr>
        <w:t xml:space="preserve">. It relates specifically to the section of the Order route from point B </w:t>
      </w:r>
      <w:r w:rsidR="00551034">
        <w:rPr>
          <w:rFonts w:ascii="Arial" w:hAnsi="Arial" w:cs="Arial"/>
          <w:sz w:val="24"/>
          <w:szCs w:val="24"/>
        </w:rPr>
        <w:t xml:space="preserve">along the concrete section to access the bungalow. </w:t>
      </w:r>
      <w:r w:rsidR="008964A4">
        <w:rPr>
          <w:rFonts w:ascii="Arial" w:hAnsi="Arial" w:cs="Arial"/>
          <w:sz w:val="24"/>
          <w:szCs w:val="24"/>
        </w:rPr>
        <w:t>It states that the Stokes had</w:t>
      </w:r>
      <w:r w:rsidR="00EF45C7">
        <w:rPr>
          <w:rFonts w:ascii="Arial" w:hAnsi="Arial" w:cs="Arial"/>
          <w:sz w:val="24"/>
          <w:szCs w:val="24"/>
        </w:rPr>
        <w:t xml:space="preserve"> </w:t>
      </w:r>
      <w:proofErr w:type="gramStart"/>
      <w:r w:rsidR="00EF45C7">
        <w:rPr>
          <w:rFonts w:ascii="Arial" w:hAnsi="Arial" w:cs="Arial"/>
          <w:sz w:val="24"/>
          <w:szCs w:val="24"/>
        </w:rPr>
        <w:t>been told</w:t>
      </w:r>
      <w:proofErr w:type="gramEnd"/>
      <w:r w:rsidR="00EF45C7">
        <w:rPr>
          <w:rFonts w:ascii="Arial" w:hAnsi="Arial" w:cs="Arial"/>
          <w:sz w:val="24"/>
          <w:szCs w:val="24"/>
        </w:rPr>
        <w:t xml:space="preserve"> when buying </w:t>
      </w:r>
      <w:proofErr w:type="spellStart"/>
      <w:r w:rsidR="00EF45C7">
        <w:rPr>
          <w:rFonts w:ascii="Arial" w:hAnsi="Arial" w:cs="Arial"/>
          <w:sz w:val="24"/>
          <w:szCs w:val="24"/>
        </w:rPr>
        <w:t>Lydebrook</w:t>
      </w:r>
      <w:proofErr w:type="spellEnd"/>
      <w:r w:rsidR="00EF45C7">
        <w:rPr>
          <w:rFonts w:ascii="Arial" w:hAnsi="Arial" w:cs="Arial"/>
          <w:sz w:val="24"/>
          <w:szCs w:val="24"/>
        </w:rPr>
        <w:t xml:space="preserve"> that the track was part of the property</w:t>
      </w:r>
      <w:r w:rsidR="00AD04FE">
        <w:rPr>
          <w:rFonts w:ascii="Arial" w:hAnsi="Arial" w:cs="Arial"/>
          <w:sz w:val="24"/>
          <w:szCs w:val="24"/>
        </w:rPr>
        <w:t xml:space="preserve">. It details their erection of a gate across the Order route at point B and the installation of the </w:t>
      </w:r>
      <w:r w:rsidR="00F64C45">
        <w:rPr>
          <w:rFonts w:ascii="Arial" w:hAnsi="Arial" w:cs="Arial"/>
          <w:sz w:val="24"/>
          <w:szCs w:val="24"/>
        </w:rPr>
        <w:t>circular red ‘</w:t>
      </w:r>
      <w:r w:rsidR="00402CCB">
        <w:rPr>
          <w:rFonts w:ascii="Arial" w:hAnsi="Arial" w:cs="Arial"/>
          <w:sz w:val="24"/>
          <w:szCs w:val="24"/>
        </w:rPr>
        <w:t>Except for Access” sign</w:t>
      </w:r>
      <w:proofErr w:type="gramStart"/>
      <w:r w:rsidR="00402CCB">
        <w:rPr>
          <w:rFonts w:ascii="Arial" w:hAnsi="Arial" w:cs="Arial"/>
          <w:sz w:val="24"/>
          <w:szCs w:val="24"/>
        </w:rPr>
        <w:t xml:space="preserve">. </w:t>
      </w:r>
      <w:r w:rsidR="00896FA1">
        <w:rPr>
          <w:rFonts w:ascii="Arial" w:hAnsi="Arial" w:cs="Arial"/>
          <w:sz w:val="24"/>
          <w:szCs w:val="24"/>
        </w:rPr>
        <w:t xml:space="preserve"> </w:t>
      </w:r>
      <w:proofErr w:type="gramEnd"/>
      <w:r w:rsidR="00896FA1">
        <w:rPr>
          <w:rFonts w:ascii="Arial" w:hAnsi="Arial" w:cs="Arial"/>
          <w:sz w:val="24"/>
          <w:szCs w:val="24"/>
        </w:rPr>
        <w:t xml:space="preserve">It </w:t>
      </w:r>
      <w:r w:rsidR="004D5D5F">
        <w:rPr>
          <w:rFonts w:ascii="Arial" w:hAnsi="Arial" w:cs="Arial"/>
          <w:sz w:val="24"/>
          <w:szCs w:val="24"/>
        </w:rPr>
        <w:t>states,</w:t>
      </w:r>
      <w:r w:rsidR="00896FA1">
        <w:rPr>
          <w:rFonts w:ascii="Arial" w:hAnsi="Arial" w:cs="Arial"/>
          <w:sz w:val="24"/>
          <w:szCs w:val="24"/>
        </w:rPr>
        <w:t xml:space="preserve"> “</w:t>
      </w:r>
      <w:r w:rsidR="00896FA1" w:rsidRPr="0015244C">
        <w:rPr>
          <w:rFonts w:ascii="Arial" w:hAnsi="Arial" w:cs="Arial"/>
          <w:i/>
          <w:iCs/>
          <w:sz w:val="24"/>
          <w:szCs w:val="24"/>
        </w:rPr>
        <w:t xml:space="preserve">There is undoubtedly </w:t>
      </w:r>
      <w:r w:rsidR="00293598" w:rsidRPr="0015244C">
        <w:rPr>
          <w:rFonts w:ascii="Arial" w:hAnsi="Arial" w:cs="Arial"/>
          <w:i/>
          <w:iCs/>
          <w:sz w:val="24"/>
          <w:szCs w:val="24"/>
        </w:rPr>
        <w:t xml:space="preserve">a Public Footpath running along the length of the </w:t>
      </w:r>
      <w:r w:rsidR="0015244C" w:rsidRPr="0015244C">
        <w:rPr>
          <w:rFonts w:ascii="Arial" w:hAnsi="Arial" w:cs="Arial"/>
          <w:i/>
          <w:iCs/>
          <w:sz w:val="24"/>
          <w:szCs w:val="24"/>
        </w:rPr>
        <w:t>track</w:t>
      </w:r>
      <w:proofErr w:type="gramStart"/>
      <w:r w:rsidR="0015244C">
        <w:rPr>
          <w:rFonts w:ascii="Arial" w:hAnsi="Arial" w:cs="Arial"/>
          <w:sz w:val="24"/>
          <w:szCs w:val="24"/>
        </w:rPr>
        <w:t>”.</w:t>
      </w:r>
      <w:proofErr w:type="gramEnd"/>
    </w:p>
    <w:p w14:paraId="24309B06" w14:textId="652B783C" w:rsidR="00D85521" w:rsidRDefault="00D85521" w:rsidP="003E4789">
      <w:pPr>
        <w:pStyle w:val="Style1"/>
        <w:rPr>
          <w:rFonts w:ascii="Arial" w:hAnsi="Arial" w:cs="Arial"/>
          <w:sz w:val="24"/>
          <w:szCs w:val="24"/>
        </w:rPr>
      </w:pPr>
      <w:r>
        <w:rPr>
          <w:rFonts w:ascii="Arial" w:hAnsi="Arial" w:cs="Arial"/>
          <w:sz w:val="24"/>
          <w:szCs w:val="24"/>
        </w:rPr>
        <w:t xml:space="preserve">The second declaration </w:t>
      </w:r>
      <w:proofErr w:type="gramStart"/>
      <w:r>
        <w:rPr>
          <w:rFonts w:ascii="Arial" w:hAnsi="Arial" w:cs="Arial"/>
          <w:sz w:val="24"/>
          <w:szCs w:val="24"/>
        </w:rPr>
        <w:t>is dated</w:t>
      </w:r>
      <w:proofErr w:type="gramEnd"/>
      <w:r>
        <w:rPr>
          <w:rFonts w:ascii="Arial" w:hAnsi="Arial" w:cs="Arial"/>
          <w:sz w:val="24"/>
          <w:szCs w:val="24"/>
        </w:rPr>
        <w:t xml:space="preserve"> </w:t>
      </w:r>
      <w:r w:rsidR="009D6182" w:rsidRPr="009D6182">
        <w:rPr>
          <w:rFonts w:ascii="Arial" w:hAnsi="Arial" w:cs="Arial"/>
          <w:sz w:val="24"/>
          <w:szCs w:val="24"/>
        </w:rPr>
        <w:t xml:space="preserve">5 February 1990 and </w:t>
      </w:r>
      <w:proofErr w:type="gramStart"/>
      <w:r w:rsidR="009D6182" w:rsidRPr="009D6182">
        <w:rPr>
          <w:rFonts w:ascii="Arial" w:hAnsi="Arial" w:cs="Arial"/>
          <w:sz w:val="24"/>
          <w:szCs w:val="24"/>
        </w:rPr>
        <w:t>is made</w:t>
      </w:r>
      <w:proofErr w:type="gramEnd"/>
      <w:r w:rsidR="009D6182" w:rsidRPr="009D6182">
        <w:rPr>
          <w:rFonts w:ascii="Arial" w:hAnsi="Arial" w:cs="Arial"/>
          <w:sz w:val="24"/>
          <w:szCs w:val="24"/>
        </w:rPr>
        <w:t xml:space="preserve"> by Jack Wrightman</w:t>
      </w:r>
      <w:r w:rsidR="00441094">
        <w:rPr>
          <w:rFonts w:ascii="Arial" w:hAnsi="Arial" w:cs="Arial"/>
          <w:sz w:val="24"/>
          <w:szCs w:val="24"/>
        </w:rPr>
        <w:t>, who was a previous owner of the property and sold to Mr and Mrs Stokes</w:t>
      </w:r>
      <w:r w:rsidR="009D6182" w:rsidRPr="009D6182">
        <w:rPr>
          <w:rFonts w:ascii="Arial" w:hAnsi="Arial" w:cs="Arial"/>
          <w:sz w:val="24"/>
          <w:szCs w:val="24"/>
        </w:rPr>
        <w:t xml:space="preserve">. It would seem to </w:t>
      </w:r>
      <w:proofErr w:type="gramStart"/>
      <w:r w:rsidR="009D6182" w:rsidRPr="009D6182">
        <w:rPr>
          <w:rFonts w:ascii="Arial" w:hAnsi="Arial" w:cs="Arial"/>
          <w:sz w:val="24"/>
          <w:szCs w:val="24"/>
        </w:rPr>
        <w:t>be made</w:t>
      </w:r>
      <w:proofErr w:type="gramEnd"/>
      <w:r w:rsidR="009D6182" w:rsidRPr="009D6182">
        <w:rPr>
          <w:rFonts w:ascii="Arial" w:hAnsi="Arial" w:cs="Arial"/>
          <w:sz w:val="24"/>
          <w:szCs w:val="24"/>
        </w:rPr>
        <w:t xml:space="preserve"> in the context of a sale of </w:t>
      </w:r>
      <w:proofErr w:type="spellStart"/>
      <w:r w:rsidR="009D6182" w:rsidRPr="009D6182">
        <w:rPr>
          <w:rFonts w:ascii="Arial" w:hAnsi="Arial" w:cs="Arial"/>
          <w:sz w:val="24"/>
          <w:szCs w:val="24"/>
        </w:rPr>
        <w:t>Lydebrook</w:t>
      </w:r>
      <w:proofErr w:type="spellEnd"/>
      <w:r w:rsidR="009D6182" w:rsidRPr="009D6182">
        <w:rPr>
          <w:rFonts w:ascii="Arial" w:hAnsi="Arial" w:cs="Arial"/>
          <w:sz w:val="24"/>
          <w:szCs w:val="24"/>
        </w:rPr>
        <w:t xml:space="preserve"> and contains information about various boundary features. It deals specifically with the FP9 spur which </w:t>
      </w:r>
      <w:proofErr w:type="gramStart"/>
      <w:r w:rsidR="009D6182" w:rsidRPr="009D6182">
        <w:rPr>
          <w:rFonts w:ascii="Arial" w:hAnsi="Arial" w:cs="Arial"/>
          <w:sz w:val="24"/>
          <w:szCs w:val="24"/>
        </w:rPr>
        <w:t>is described as being</w:t>
      </w:r>
      <w:proofErr w:type="gramEnd"/>
      <w:r w:rsidR="009D6182" w:rsidRPr="009D6182">
        <w:rPr>
          <w:rFonts w:ascii="Arial" w:hAnsi="Arial" w:cs="Arial"/>
          <w:sz w:val="24"/>
          <w:szCs w:val="24"/>
        </w:rPr>
        <w:t xml:space="preserve"> “regularly used as a designated bridleway and was signed as such”. The </w:t>
      </w:r>
      <w:r w:rsidR="0022418D" w:rsidRPr="009D6182">
        <w:rPr>
          <w:rFonts w:ascii="Arial" w:hAnsi="Arial" w:cs="Arial"/>
          <w:sz w:val="24"/>
          <w:szCs w:val="24"/>
        </w:rPr>
        <w:t>Order</w:t>
      </w:r>
      <w:r w:rsidR="009D6182" w:rsidRPr="009D6182">
        <w:rPr>
          <w:rFonts w:ascii="Arial" w:hAnsi="Arial" w:cs="Arial"/>
          <w:sz w:val="24"/>
          <w:szCs w:val="24"/>
        </w:rPr>
        <w:t xml:space="preserve"> route </w:t>
      </w:r>
      <w:proofErr w:type="gramStart"/>
      <w:r w:rsidR="009D6182" w:rsidRPr="009D6182">
        <w:rPr>
          <w:rFonts w:ascii="Arial" w:hAnsi="Arial" w:cs="Arial"/>
          <w:sz w:val="24"/>
          <w:szCs w:val="24"/>
        </w:rPr>
        <w:t>is not mentioned</w:t>
      </w:r>
      <w:proofErr w:type="gramEnd"/>
      <w:r w:rsidR="009D6182" w:rsidRPr="009D6182">
        <w:rPr>
          <w:rFonts w:ascii="Arial" w:hAnsi="Arial" w:cs="Arial"/>
          <w:sz w:val="24"/>
          <w:szCs w:val="24"/>
        </w:rPr>
        <w:t xml:space="preserve"> in the text of the declaration</w:t>
      </w:r>
      <w:r w:rsidR="001D2E74">
        <w:rPr>
          <w:rFonts w:ascii="Arial" w:hAnsi="Arial" w:cs="Arial"/>
          <w:sz w:val="24"/>
          <w:szCs w:val="24"/>
        </w:rPr>
        <w:t>,</w:t>
      </w:r>
      <w:r w:rsidR="009D6182" w:rsidRPr="009D6182">
        <w:rPr>
          <w:rFonts w:ascii="Arial" w:hAnsi="Arial" w:cs="Arial"/>
          <w:sz w:val="24"/>
          <w:szCs w:val="24"/>
        </w:rPr>
        <w:t xml:space="preserve"> but a sketch plan </w:t>
      </w:r>
      <w:proofErr w:type="gramStart"/>
      <w:r w:rsidR="009D6182" w:rsidRPr="009D6182">
        <w:rPr>
          <w:rFonts w:ascii="Arial" w:hAnsi="Arial" w:cs="Arial"/>
          <w:sz w:val="24"/>
          <w:szCs w:val="24"/>
        </w:rPr>
        <w:t>is exhibited</w:t>
      </w:r>
      <w:proofErr w:type="gramEnd"/>
      <w:r w:rsidR="009D6182" w:rsidRPr="009D6182">
        <w:rPr>
          <w:rFonts w:ascii="Arial" w:hAnsi="Arial" w:cs="Arial"/>
          <w:sz w:val="24"/>
          <w:szCs w:val="24"/>
        </w:rPr>
        <w:t xml:space="preserve"> which annotates the Order route as “Private Road/ FP</w:t>
      </w:r>
      <w:proofErr w:type="gramStart"/>
      <w:r w:rsidR="009D6182" w:rsidRPr="009D6182">
        <w:rPr>
          <w:rFonts w:ascii="Arial" w:hAnsi="Arial" w:cs="Arial"/>
          <w:sz w:val="24"/>
          <w:szCs w:val="24"/>
        </w:rPr>
        <w:t>”.</w:t>
      </w:r>
      <w:proofErr w:type="gramEnd"/>
      <w:r w:rsidR="00297EFF">
        <w:rPr>
          <w:rFonts w:ascii="Arial" w:hAnsi="Arial" w:cs="Arial"/>
          <w:sz w:val="24"/>
          <w:szCs w:val="24"/>
        </w:rPr>
        <w:t xml:space="preserve"> </w:t>
      </w:r>
    </w:p>
    <w:p w14:paraId="038ABDF7" w14:textId="0E86159D" w:rsidR="001D2E74" w:rsidRPr="00BA6926" w:rsidRDefault="001D2E74" w:rsidP="003E4789">
      <w:pPr>
        <w:pStyle w:val="Style1"/>
        <w:rPr>
          <w:rFonts w:ascii="Arial" w:hAnsi="Arial" w:cs="Arial"/>
          <w:i/>
          <w:iCs/>
          <w:sz w:val="24"/>
          <w:szCs w:val="24"/>
        </w:rPr>
      </w:pPr>
      <w:r>
        <w:rPr>
          <w:rFonts w:ascii="Arial" w:hAnsi="Arial" w:cs="Arial"/>
          <w:sz w:val="24"/>
          <w:szCs w:val="24"/>
        </w:rPr>
        <w:t xml:space="preserve">The third declaration </w:t>
      </w:r>
      <w:proofErr w:type="gramStart"/>
      <w:r>
        <w:rPr>
          <w:rFonts w:ascii="Arial" w:hAnsi="Arial" w:cs="Arial"/>
          <w:sz w:val="24"/>
          <w:szCs w:val="24"/>
        </w:rPr>
        <w:t xml:space="preserve">was </w:t>
      </w:r>
      <w:r w:rsidR="00BD0B31">
        <w:rPr>
          <w:rFonts w:ascii="Arial" w:hAnsi="Arial" w:cs="Arial"/>
          <w:sz w:val="24"/>
          <w:szCs w:val="24"/>
        </w:rPr>
        <w:t>made</w:t>
      </w:r>
      <w:proofErr w:type="gramEnd"/>
      <w:r w:rsidR="00BD0B31">
        <w:rPr>
          <w:rFonts w:ascii="Arial" w:hAnsi="Arial" w:cs="Arial"/>
          <w:sz w:val="24"/>
          <w:szCs w:val="24"/>
        </w:rPr>
        <w:t xml:space="preserve"> by P</w:t>
      </w:r>
      <w:r w:rsidR="002B0A2A">
        <w:rPr>
          <w:rFonts w:ascii="Arial" w:hAnsi="Arial" w:cs="Arial"/>
          <w:sz w:val="24"/>
          <w:szCs w:val="24"/>
        </w:rPr>
        <w:t>e</w:t>
      </w:r>
      <w:r w:rsidR="00BD0B31">
        <w:rPr>
          <w:rFonts w:ascii="Arial" w:hAnsi="Arial" w:cs="Arial"/>
          <w:sz w:val="24"/>
          <w:szCs w:val="24"/>
        </w:rPr>
        <w:t xml:space="preserve">ter and Janet Wilder </w:t>
      </w:r>
      <w:r w:rsidR="00B766D2">
        <w:rPr>
          <w:rFonts w:ascii="Arial" w:hAnsi="Arial" w:cs="Arial"/>
          <w:sz w:val="24"/>
          <w:szCs w:val="24"/>
        </w:rPr>
        <w:t xml:space="preserve">on 8 October 2014. Mrs Wilder is the Objector to confirmation of this Order. </w:t>
      </w:r>
      <w:r w:rsidR="002C2446">
        <w:rPr>
          <w:rFonts w:ascii="Arial" w:hAnsi="Arial" w:cs="Arial"/>
          <w:sz w:val="24"/>
          <w:szCs w:val="24"/>
        </w:rPr>
        <w:t xml:space="preserve">The declaration confirms that Mr and Mrs Wilder had </w:t>
      </w:r>
      <w:r w:rsidR="002C406C">
        <w:rPr>
          <w:rFonts w:ascii="Arial" w:hAnsi="Arial" w:cs="Arial"/>
          <w:sz w:val="24"/>
          <w:szCs w:val="24"/>
        </w:rPr>
        <w:t>treated the Order route as part of their property</w:t>
      </w:r>
      <w:r w:rsidR="00B21585">
        <w:rPr>
          <w:rFonts w:ascii="Arial" w:hAnsi="Arial" w:cs="Arial"/>
          <w:sz w:val="24"/>
          <w:szCs w:val="24"/>
        </w:rPr>
        <w:t xml:space="preserve"> and refers to the gate at </w:t>
      </w:r>
      <w:r w:rsidR="00A26E55">
        <w:rPr>
          <w:rFonts w:ascii="Arial" w:hAnsi="Arial" w:cs="Arial"/>
          <w:sz w:val="24"/>
          <w:szCs w:val="24"/>
        </w:rPr>
        <w:t xml:space="preserve">point B and </w:t>
      </w:r>
      <w:r w:rsidR="008F16CF">
        <w:rPr>
          <w:rFonts w:ascii="Arial" w:hAnsi="Arial" w:cs="Arial"/>
          <w:sz w:val="24"/>
          <w:szCs w:val="24"/>
        </w:rPr>
        <w:t xml:space="preserve">the red circular sign which </w:t>
      </w:r>
      <w:proofErr w:type="gramStart"/>
      <w:r w:rsidR="008F16CF">
        <w:rPr>
          <w:rFonts w:ascii="Arial" w:hAnsi="Arial" w:cs="Arial"/>
          <w:sz w:val="24"/>
          <w:szCs w:val="24"/>
        </w:rPr>
        <w:t>are said</w:t>
      </w:r>
      <w:proofErr w:type="gramEnd"/>
      <w:r w:rsidR="008F16CF">
        <w:rPr>
          <w:rFonts w:ascii="Arial" w:hAnsi="Arial" w:cs="Arial"/>
          <w:sz w:val="24"/>
          <w:szCs w:val="24"/>
        </w:rPr>
        <w:t xml:space="preserve"> not to have </w:t>
      </w:r>
      <w:proofErr w:type="gramStart"/>
      <w:r w:rsidR="008F16CF">
        <w:rPr>
          <w:rFonts w:ascii="Arial" w:hAnsi="Arial" w:cs="Arial"/>
          <w:sz w:val="24"/>
          <w:szCs w:val="24"/>
        </w:rPr>
        <w:t>been challenged</w:t>
      </w:r>
      <w:proofErr w:type="gramEnd"/>
      <w:r w:rsidR="008F16CF">
        <w:rPr>
          <w:rFonts w:ascii="Arial" w:hAnsi="Arial" w:cs="Arial"/>
          <w:sz w:val="24"/>
          <w:szCs w:val="24"/>
        </w:rPr>
        <w:t>. The decl</w:t>
      </w:r>
      <w:r w:rsidR="008B1177">
        <w:rPr>
          <w:rFonts w:ascii="Arial" w:hAnsi="Arial" w:cs="Arial"/>
          <w:sz w:val="24"/>
          <w:szCs w:val="24"/>
        </w:rPr>
        <w:t>aration contains the following statement “</w:t>
      </w:r>
      <w:r w:rsidR="008B1177" w:rsidRPr="004A19E7">
        <w:rPr>
          <w:rFonts w:ascii="Arial" w:hAnsi="Arial" w:cs="Arial"/>
          <w:i/>
          <w:iCs/>
          <w:sz w:val="24"/>
          <w:szCs w:val="24"/>
        </w:rPr>
        <w:t xml:space="preserve">There is a public </w:t>
      </w:r>
      <w:r w:rsidR="006927AC" w:rsidRPr="004A19E7">
        <w:rPr>
          <w:rFonts w:ascii="Arial" w:hAnsi="Arial" w:cs="Arial"/>
          <w:i/>
          <w:iCs/>
          <w:sz w:val="24"/>
          <w:szCs w:val="24"/>
        </w:rPr>
        <w:t xml:space="preserve">footpath running along the </w:t>
      </w:r>
      <w:r w:rsidR="004A19E7" w:rsidRPr="004A19E7">
        <w:rPr>
          <w:rFonts w:ascii="Arial" w:hAnsi="Arial" w:cs="Arial"/>
          <w:i/>
          <w:iCs/>
          <w:sz w:val="24"/>
          <w:szCs w:val="24"/>
        </w:rPr>
        <w:t>track</w:t>
      </w:r>
      <w:r w:rsidR="006927AC" w:rsidRPr="004A19E7">
        <w:rPr>
          <w:rFonts w:ascii="Arial" w:hAnsi="Arial" w:cs="Arial"/>
          <w:i/>
          <w:iCs/>
          <w:sz w:val="24"/>
          <w:szCs w:val="24"/>
        </w:rPr>
        <w:t xml:space="preserve"> and the farmer who farms the adjoining land </w:t>
      </w:r>
      <w:r w:rsidR="004A19E7" w:rsidRPr="004A19E7">
        <w:rPr>
          <w:rFonts w:ascii="Arial" w:hAnsi="Arial" w:cs="Arial"/>
          <w:i/>
          <w:iCs/>
          <w:sz w:val="24"/>
          <w:szCs w:val="24"/>
        </w:rPr>
        <w:t>has</w:t>
      </w:r>
      <w:r w:rsidR="006927AC" w:rsidRPr="004A19E7">
        <w:rPr>
          <w:rFonts w:ascii="Arial" w:hAnsi="Arial" w:cs="Arial"/>
          <w:i/>
          <w:iCs/>
          <w:sz w:val="24"/>
          <w:szCs w:val="24"/>
        </w:rPr>
        <w:t xml:space="preserve"> a right </w:t>
      </w:r>
      <w:r w:rsidR="004A19E7" w:rsidRPr="004A19E7">
        <w:rPr>
          <w:rFonts w:ascii="Arial" w:hAnsi="Arial" w:cs="Arial"/>
          <w:i/>
          <w:iCs/>
          <w:sz w:val="24"/>
          <w:szCs w:val="24"/>
        </w:rPr>
        <w:t>of</w:t>
      </w:r>
      <w:r w:rsidR="006927AC" w:rsidRPr="004A19E7">
        <w:rPr>
          <w:rFonts w:ascii="Arial" w:hAnsi="Arial" w:cs="Arial"/>
          <w:i/>
          <w:iCs/>
          <w:sz w:val="24"/>
          <w:szCs w:val="24"/>
        </w:rPr>
        <w:t xml:space="preserve"> way over it</w:t>
      </w:r>
      <w:proofErr w:type="gramStart"/>
      <w:r w:rsidR="004A19E7" w:rsidRPr="004A19E7">
        <w:rPr>
          <w:rFonts w:ascii="Arial" w:hAnsi="Arial" w:cs="Arial"/>
          <w:i/>
          <w:iCs/>
          <w:sz w:val="24"/>
          <w:szCs w:val="24"/>
        </w:rPr>
        <w:t>”.</w:t>
      </w:r>
      <w:proofErr w:type="gramEnd"/>
      <w:r w:rsidR="004A19E7">
        <w:rPr>
          <w:rFonts w:ascii="Arial" w:hAnsi="Arial" w:cs="Arial"/>
          <w:i/>
          <w:iCs/>
          <w:sz w:val="24"/>
          <w:szCs w:val="24"/>
        </w:rPr>
        <w:t xml:space="preserve"> </w:t>
      </w:r>
      <w:r w:rsidR="004A19E7">
        <w:rPr>
          <w:rFonts w:ascii="Arial" w:hAnsi="Arial" w:cs="Arial"/>
          <w:sz w:val="24"/>
          <w:szCs w:val="24"/>
        </w:rPr>
        <w:t>I do not consider there is any doubt that the track referred to is the Order route, and the Objector did not suggest otherwise.</w:t>
      </w:r>
    </w:p>
    <w:p w14:paraId="6A57EE9D" w14:textId="51C155D3" w:rsidR="00BA6926" w:rsidRPr="00BD64E1" w:rsidRDefault="00BA6926" w:rsidP="00BA6926">
      <w:pPr>
        <w:pStyle w:val="Style1"/>
        <w:numPr>
          <w:ilvl w:val="0"/>
          <w:numId w:val="0"/>
        </w:numPr>
        <w:ind w:left="431"/>
        <w:rPr>
          <w:rFonts w:ascii="Arial" w:hAnsi="Arial" w:cs="Arial"/>
          <w:sz w:val="24"/>
          <w:szCs w:val="24"/>
        </w:rPr>
      </w:pPr>
      <w:r w:rsidRPr="00BD64E1">
        <w:rPr>
          <w:rFonts w:ascii="Arial" w:hAnsi="Arial" w:cs="Arial"/>
          <w:sz w:val="24"/>
          <w:szCs w:val="24"/>
        </w:rPr>
        <w:t>Conclusions on documentary evidence</w:t>
      </w:r>
    </w:p>
    <w:p w14:paraId="290DE18A" w14:textId="75C65C9C" w:rsidR="00BA6926" w:rsidRPr="00823947" w:rsidRDefault="00153A67" w:rsidP="003E4789">
      <w:pPr>
        <w:pStyle w:val="Style1"/>
        <w:rPr>
          <w:rFonts w:ascii="Arial" w:hAnsi="Arial" w:cs="Arial"/>
          <w:i/>
          <w:iCs/>
          <w:sz w:val="24"/>
          <w:szCs w:val="24"/>
        </w:rPr>
      </w:pPr>
      <w:r w:rsidRPr="00BD64E1">
        <w:rPr>
          <w:rFonts w:ascii="Arial" w:hAnsi="Arial" w:cs="Arial"/>
          <w:sz w:val="24"/>
          <w:szCs w:val="24"/>
        </w:rPr>
        <w:t>The historic documentary evidence is of limited value i</w:t>
      </w:r>
      <w:r w:rsidR="00C01091" w:rsidRPr="00BD64E1">
        <w:rPr>
          <w:rFonts w:ascii="Arial" w:hAnsi="Arial" w:cs="Arial"/>
          <w:sz w:val="24"/>
          <w:szCs w:val="24"/>
        </w:rPr>
        <w:t>n</w:t>
      </w:r>
      <w:r w:rsidRPr="00BD64E1">
        <w:rPr>
          <w:rFonts w:ascii="Arial" w:hAnsi="Arial" w:cs="Arial"/>
          <w:sz w:val="24"/>
          <w:szCs w:val="24"/>
        </w:rPr>
        <w:t xml:space="preserve"> assessing the status of the Order route. The </w:t>
      </w:r>
      <w:r w:rsidR="00425F86" w:rsidRPr="00BD64E1">
        <w:rPr>
          <w:rFonts w:ascii="Arial" w:hAnsi="Arial" w:cs="Arial"/>
          <w:sz w:val="24"/>
          <w:szCs w:val="24"/>
        </w:rPr>
        <w:t xml:space="preserve">Award </w:t>
      </w:r>
      <w:r w:rsidR="00BA5579" w:rsidRPr="00BD64E1">
        <w:rPr>
          <w:rFonts w:ascii="Arial" w:hAnsi="Arial" w:cs="Arial"/>
          <w:sz w:val="24"/>
          <w:szCs w:val="24"/>
        </w:rPr>
        <w:t xml:space="preserve">indicates that </w:t>
      </w:r>
      <w:r w:rsidR="00B9459A" w:rsidRPr="00BD64E1">
        <w:rPr>
          <w:rFonts w:ascii="Arial" w:hAnsi="Arial" w:cs="Arial"/>
          <w:sz w:val="24"/>
          <w:szCs w:val="24"/>
        </w:rPr>
        <w:t xml:space="preserve">it was </w:t>
      </w:r>
      <w:r w:rsidR="00CF6447" w:rsidRPr="00BD64E1">
        <w:rPr>
          <w:rFonts w:ascii="Arial" w:hAnsi="Arial" w:cs="Arial"/>
          <w:sz w:val="24"/>
          <w:szCs w:val="24"/>
        </w:rPr>
        <w:t xml:space="preserve">set out as </w:t>
      </w:r>
      <w:r w:rsidR="00B9459A" w:rsidRPr="00BD64E1">
        <w:rPr>
          <w:rFonts w:ascii="Arial" w:hAnsi="Arial" w:cs="Arial"/>
          <w:sz w:val="24"/>
          <w:szCs w:val="24"/>
        </w:rPr>
        <w:t xml:space="preserve">a private occupation way for accessing allotted lands. </w:t>
      </w:r>
      <w:r w:rsidR="00241F01" w:rsidRPr="00BD64E1">
        <w:rPr>
          <w:rFonts w:ascii="Arial" w:hAnsi="Arial" w:cs="Arial"/>
          <w:sz w:val="24"/>
          <w:szCs w:val="24"/>
        </w:rPr>
        <w:t xml:space="preserve">The Finance Act evidence </w:t>
      </w:r>
      <w:r w:rsidR="003956FC" w:rsidRPr="00BD64E1">
        <w:rPr>
          <w:rFonts w:ascii="Arial" w:hAnsi="Arial" w:cs="Arial"/>
          <w:sz w:val="24"/>
          <w:szCs w:val="24"/>
        </w:rPr>
        <w:t>is consistent with the</w:t>
      </w:r>
      <w:r w:rsidR="00003437" w:rsidRPr="00BD64E1">
        <w:rPr>
          <w:rFonts w:ascii="Arial" w:hAnsi="Arial" w:cs="Arial"/>
          <w:sz w:val="24"/>
          <w:szCs w:val="24"/>
        </w:rPr>
        <w:t xml:space="preserve"> Award as it suggests that the Order route was distinct from and outside the ownership of the adjoining lands and this </w:t>
      </w:r>
      <w:proofErr w:type="gramStart"/>
      <w:r w:rsidR="00003437" w:rsidRPr="00BD64E1">
        <w:rPr>
          <w:rFonts w:ascii="Arial" w:hAnsi="Arial" w:cs="Arial"/>
          <w:sz w:val="24"/>
          <w:szCs w:val="24"/>
        </w:rPr>
        <w:t xml:space="preserve">is </w:t>
      </w:r>
      <w:r w:rsidR="00E71BE8" w:rsidRPr="00BD64E1">
        <w:rPr>
          <w:rFonts w:ascii="Arial" w:hAnsi="Arial" w:cs="Arial"/>
          <w:sz w:val="24"/>
          <w:szCs w:val="24"/>
        </w:rPr>
        <w:t>borne</w:t>
      </w:r>
      <w:proofErr w:type="gramEnd"/>
      <w:r w:rsidR="008B390D" w:rsidRPr="00BD64E1">
        <w:rPr>
          <w:rFonts w:ascii="Arial" w:hAnsi="Arial" w:cs="Arial"/>
          <w:sz w:val="24"/>
          <w:szCs w:val="24"/>
        </w:rPr>
        <w:t xml:space="preserve"> out by the evidence of title. </w:t>
      </w:r>
      <w:r w:rsidR="00265653" w:rsidRPr="00BD64E1">
        <w:rPr>
          <w:rFonts w:ascii="Arial" w:hAnsi="Arial" w:cs="Arial"/>
          <w:sz w:val="24"/>
          <w:szCs w:val="24"/>
        </w:rPr>
        <w:t>The fact that neither the Order route</w:t>
      </w:r>
      <w:r w:rsidR="00265653">
        <w:rPr>
          <w:rFonts w:ascii="Arial" w:hAnsi="Arial" w:cs="Arial"/>
          <w:sz w:val="24"/>
          <w:szCs w:val="24"/>
        </w:rPr>
        <w:t xml:space="preserve"> nor FP81 were claimed </w:t>
      </w:r>
      <w:r w:rsidR="000E6403">
        <w:rPr>
          <w:rFonts w:ascii="Arial" w:hAnsi="Arial" w:cs="Arial"/>
          <w:sz w:val="24"/>
          <w:szCs w:val="24"/>
        </w:rPr>
        <w:t xml:space="preserve">at the time of the First Definitive Map suggests that in the mid-twentieth century </w:t>
      </w:r>
      <w:r w:rsidR="00CE469A">
        <w:rPr>
          <w:rFonts w:ascii="Arial" w:hAnsi="Arial" w:cs="Arial"/>
          <w:sz w:val="24"/>
          <w:szCs w:val="24"/>
        </w:rPr>
        <w:t xml:space="preserve">the </w:t>
      </w:r>
      <w:r w:rsidR="009A2982">
        <w:rPr>
          <w:rFonts w:ascii="Arial" w:hAnsi="Arial" w:cs="Arial"/>
          <w:sz w:val="24"/>
          <w:szCs w:val="24"/>
        </w:rPr>
        <w:t>Order route did not have the reputation of being a public right of way</w:t>
      </w:r>
      <w:r w:rsidR="00B657A3">
        <w:rPr>
          <w:rFonts w:ascii="Arial" w:hAnsi="Arial" w:cs="Arial"/>
          <w:sz w:val="24"/>
          <w:szCs w:val="24"/>
        </w:rPr>
        <w:t xml:space="preserve">, and it </w:t>
      </w:r>
      <w:r w:rsidR="005715F8">
        <w:rPr>
          <w:rFonts w:ascii="Arial" w:hAnsi="Arial" w:cs="Arial"/>
          <w:sz w:val="24"/>
          <w:szCs w:val="24"/>
        </w:rPr>
        <w:t xml:space="preserve">is perhaps significant that </w:t>
      </w:r>
      <w:r w:rsidR="00C556FB">
        <w:rPr>
          <w:rFonts w:ascii="Arial" w:hAnsi="Arial" w:cs="Arial"/>
          <w:sz w:val="24"/>
          <w:szCs w:val="24"/>
        </w:rPr>
        <w:t>historic</w:t>
      </w:r>
      <w:r w:rsidR="00E40927">
        <w:rPr>
          <w:rFonts w:ascii="Arial" w:hAnsi="Arial" w:cs="Arial"/>
          <w:sz w:val="24"/>
          <w:szCs w:val="24"/>
        </w:rPr>
        <w:t xml:space="preserve">ally </w:t>
      </w:r>
      <w:r w:rsidR="005715F8">
        <w:rPr>
          <w:rFonts w:ascii="Arial" w:hAnsi="Arial" w:cs="Arial"/>
          <w:sz w:val="24"/>
          <w:szCs w:val="24"/>
        </w:rPr>
        <w:t>the Order route</w:t>
      </w:r>
      <w:r w:rsidR="00DB1CFB">
        <w:rPr>
          <w:rFonts w:ascii="Arial" w:hAnsi="Arial" w:cs="Arial"/>
          <w:sz w:val="24"/>
          <w:szCs w:val="24"/>
        </w:rPr>
        <w:t xml:space="preserve"> has been depicted as a cul-de-sac feature, serving no obvious purpose other than to gain access to the </w:t>
      </w:r>
      <w:r w:rsidR="00823947">
        <w:rPr>
          <w:rFonts w:ascii="Arial" w:hAnsi="Arial" w:cs="Arial"/>
          <w:sz w:val="24"/>
          <w:szCs w:val="24"/>
        </w:rPr>
        <w:t>private lands beyond.</w:t>
      </w:r>
    </w:p>
    <w:p w14:paraId="31145813" w14:textId="0C32E247" w:rsidR="00A747C0" w:rsidRDefault="00575430" w:rsidP="00C857A2">
      <w:pPr>
        <w:pStyle w:val="Style1"/>
        <w:rPr>
          <w:rFonts w:ascii="Arial" w:hAnsi="Arial" w:cs="Arial"/>
          <w:sz w:val="24"/>
          <w:szCs w:val="24"/>
        </w:rPr>
      </w:pPr>
      <w:r>
        <w:rPr>
          <w:rFonts w:ascii="Arial" w:hAnsi="Arial" w:cs="Arial"/>
          <w:sz w:val="24"/>
          <w:szCs w:val="24"/>
        </w:rPr>
        <w:t xml:space="preserve">The compelling elements of the documentary evidence </w:t>
      </w:r>
      <w:r w:rsidR="007B4F27">
        <w:rPr>
          <w:rFonts w:ascii="Arial" w:hAnsi="Arial" w:cs="Arial"/>
          <w:sz w:val="24"/>
          <w:szCs w:val="24"/>
        </w:rPr>
        <w:t xml:space="preserve">are the statutory declarations and the </w:t>
      </w:r>
      <w:r w:rsidR="00D757BE">
        <w:rPr>
          <w:rFonts w:ascii="Arial" w:hAnsi="Arial" w:cs="Arial"/>
          <w:sz w:val="24"/>
          <w:szCs w:val="24"/>
        </w:rPr>
        <w:t xml:space="preserve">evidence of the presence of signs. </w:t>
      </w:r>
      <w:r w:rsidR="00DD4590">
        <w:rPr>
          <w:rFonts w:ascii="Arial" w:hAnsi="Arial" w:cs="Arial"/>
          <w:sz w:val="24"/>
          <w:szCs w:val="24"/>
        </w:rPr>
        <w:t xml:space="preserve">Two of the three declarations specifically and unequivocally recognise the existence of a public footpath along the track which </w:t>
      </w:r>
      <w:r w:rsidR="002A458B">
        <w:rPr>
          <w:rFonts w:ascii="Arial" w:hAnsi="Arial" w:cs="Arial"/>
          <w:sz w:val="24"/>
          <w:szCs w:val="24"/>
        </w:rPr>
        <w:t xml:space="preserve">is now the Order route. </w:t>
      </w:r>
      <w:r w:rsidR="00021CC6">
        <w:rPr>
          <w:rFonts w:ascii="Arial" w:hAnsi="Arial" w:cs="Arial"/>
          <w:sz w:val="24"/>
          <w:szCs w:val="24"/>
        </w:rPr>
        <w:t xml:space="preserve">It is </w:t>
      </w:r>
      <w:r w:rsidR="00427109">
        <w:rPr>
          <w:rFonts w:ascii="Arial" w:hAnsi="Arial" w:cs="Arial"/>
          <w:sz w:val="24"/>
          <w:szCs w:val="24"/>
        </w:rPr>
        <w:t xml:space="preserve">particularly </w:t>
      </w:r>
      <w:r w:rsidR="00021CC6">
        <w:rPr>
          <w:rFonts w:ascii="Arial" w:hAnsi="Arial" w:cs="Arial"/>
          <w:sz w:val="24"/>
          <w:szCs w:val="24"/>
        </w:rPr>
        <w:t>relevant that</w:t>
      </w:r>
      <w:r w:rsidR="00FB7117">
        <w:rPr>
          <w:rFonts w:ascii="Arial" w:hAnsi="Arial" w:cs="Arial"/>
          <w:sz w:val="24"/>
          <w:szCs w:val="24"/>
        </w:rPr>
        <w:t xml:space="preserve"> </w:t>
      </w:r>
      <w:r w:rsidR="00427109">
        <w:rPr>
          <w:rFonts w:ascii="Arial" w:hAnsi="Arial" w:cs="Arial"/>
          <w:sz w:val="24"/>
          <w:szCs w:val="24"/>
        </w:rPr>
        <w:t xml:space="preserve">the </w:t>
      </w:r>
      <w:r w:rsidR="00FB7117">
        <w:rPr>
          <w:rFonts w:ascii="Arial" w:hAnsi="Arial" w:cs="Arial"/>
          <w:sz w:val="24"/>
          <w:szCs w:val="24"/>
        </w:rPr>
        <w:t>declaration</w:t>
      </w:r>
      <w:r w:rsidR="00795EC4">
        <w:rPr>
          <w:rFonts w:ascii="Arial" w:hAnsi="Arial" w:cs="Arial"/>
          <w:sz w:val="24"/>
          <w:szCs w:val="24"/>
        </w:rPr>
        <w:t xml:space="preserve"> by Mr and Mrs Stokes</w:t>
      </w:r>
      <w:r w:rsidR="00070DB8">
        <w:rPr>
          <w:rFonts w:ascii="Arial" w:hAnsi="Arial" w:cs="Arial"/>
          <w:sz w:val="24"/>
          <w:szCs w:val="24"/>
        </w:rPr>
        <w:t xml:space="preserve"> gi</w:t>
      </w:r>
      <w:r w:rsidR="005F469B">
        <w:rPr>
          <w:rFonts w:ascii="Arial" w:hAnsi="Arial" w:cs="Arial"/>
          <w:sz w:val="24"/>
          <w:szCs w:val="24"/>
        </w:rPr>
        <w:t>v</w:t>
      </w:r>
      <w:r w:rsidR="00070DB8">
        <w:rPr>
          <w:rFonts w:ascii="Arial" w:hAnsi="Arial" w:cs="Arial"/>
          <w:sz w:val="24"/>
          <w:szCs w:val="24"/>
        </w:rPr>
        <w:t xml:space="preserve">es details of the red circular sign whilst also </w:t>
      </w:r>
      <w:r w:rsidR="005F469B">
        <w:rPr>
          <w:rFonts w:ascii="Arial" w:hAnsi="Arial" w:cs="Arial"/>
          <w:sz w:val="24"/>
          <w:szCs w:val="24"/>
        </w:rPr>
        <w:t xml:space="preserve">referring to the Order route as an undoubted public footpath. It must follow that they did not regard the red sign as </w:t>
      </w:r>
      <w:r w:rsidR="00A83D1A">
        <w:rPr>
          <w:rFonts w:ascii="Arial" w:hAnsi="Arial" w:cs="Arial"/>
          <w:sz w:val="24"/>
          <w:szCs w:val="24"/>
        </w:rPr>
        <w:t>relevant to the public footpath status of the Order route.</w:t>
      </w:r>
    </w:p>
    <w:p w14:paraId="13650F39" w14:textId="14638543" w:rsidR="00C857A2" w:rsidRPr="00C857A2" w:rsidRDefault="002A458B" w:rsidP="00C857A2">
      <w:pPr>
        <w:pStyle w:val="Style1"/>
        <w:rPr>
          <w:rFonts w:ascii="Arial" w:hAnsi="Arial" w:cs="Arial"/>
          <w:sz w:val="24"/>
          <w:szCs w:val="24"/>
        </w:rPr>
      </w:pPr>
      <w:r>
        <w:rPr>
          <w:rFonts w:ascii="Arial" w:hAnsi="Arial" w:cs="Arial"/>
          <w:sz w:val="24"/>
          <w:szCs w:val="24"/>
        </w:rPr>
        <w:t xml:space="preserve">The third declaration </w:t>
      </w:r>
      <w:r w:rsidR="00BD3A26">
        <w:rPr>
          <w:rFonts w:ascii="Arial" w:hAnsi="Arial" w:cs="Arial"/>
          <w:sz w:val="24"/>
          <w:szCs w:val="24"/>
        </w:rPr>
        <w:t xml:space="preserve">is less compelling as the </w:t>
      </w:r>
      <w:r w:rsidR="00FF1067">
        <w:rPr>
          <w:rFonts w:ascii="Arial" w:hAnsi="Arial" w:cs="Arial"/>
          <w:sz w:val="24"/>
          <w:szCs w:val="24"/>
        </w:rPr>
        <w:t>Order</w:t>
      </w:r>
      <w:r w:rsidR="00BD3A26">
        <w:rPr>
          <w:rFonts w:ascii="Arial" w:hAnsi="Arial" w:cs="Arial"/>
          <w:sz w:val="24"/>
          <w:szCs w:val="24"/>
        </w:rPr>
        <w:t xml:space="preserve"> route </w:t>
      </w:r>
      <w:proofErr w:type="gramStart"/>
      <w:r w:rsidR="00BD3A26">
        <w:rPr>
          <w:rFonts w:ascii="Arial" w:hAnsi="Arial" w:cs="Arial"/>
          <w:sz w:val="24"/>
          <w:szCs w:val="24"/>
        </w:rPr>
        <w:t xml:space="preserve">is not </w:t>
      </w:r>
      <w:r w:rsidR="00FF1067">
        <w:rPr>
          <w:rFonts w:ascii="Arial" w:hAnsi="Arial" w:cs="Arial"/>
          <w:sz w:val="24"/>
          <w:szCs w:val="24"/>
        </w:rPr>
        <w:t>specifically</w:t>
      </w:r>
      <w:r w:rsidR="00BD3A26">
        <w:rPr>
          <w:rFonts w:ascii="Arial" w:hAnsi="Arial" w:cs="Arial"/>
          <w:sz w:val="24"/>
          <w:szCs w:val="24"/>
        </w:rPr>
        <w:t xml:space="preserve"> mentioned</w:t>
      </w:r>
      <w:proofErr w:type="gramEnd"/>
      <w:r w:rsidR="00BD3A26">
        <w:rPr>
          <w:rFonts w:ascii="Arial" w:hAnsi="Arial" w:cs="Arial"/>
          <w:sz w:val="24"/>
          <w:szCs w:val="24"/>
        </w:rPr>
        <w:t xml:space="preserve"> and the relevant evidence is</w:t>
      </w:r>
      <w:r w:rsidR="002E4C4E">
        <w:rPr>
          <w:rFonts w:ascii="Arial" w:hAnsi="Arial" w:cs="Arial"/>
          <w:sz w:val="24"/>
          <w:szCs w:val="24"/>
        </w:rPr>
        <w:t xml:space="preserve"> to </w:t>
      </w:r>
      <w:proofErr w:type="gramStart"/>
      <w:r w:rsidR="002E4C4E">
        <w:rPr>
          <w:rFonts w:ascii="Arial" w:hAnsi="Arial" w:cs="Arial"/>
          <w:sz w:val="24"/>
          <w:szCs w:val="24"/>
        </w:rPr>
        <w:t>be</w:t>
      </w:r>
      <w:r w:rsidR="00BD3A26">
        <w:rPr>
          <w:rFonts w:ascii="Arial" w:hAnsi="Arial" w:cs="Arial"/>
          <w:sz w:val="24"/>
          <w:szCs w:val="24"/>
        </w:rPr>
        <w:t xml:space="preserve"> </w:t>
      </w:r>
      <w:r w:rsidR="00FF1067">
        <w:rPr>
          <w:rFonts w:ascii="Arial" w:hAnsi="Arial" w:cs="Arial"/>
          <w:sz w:val="24"/>
          <w:szCs w:val="24"/>
        </w:rPr>
        <w:t>inferred</w:t>
      </w:r>
      <w:proofErr w:type="gramEnd"/>
      <w:r w:rsidR="00FF1067">
        <w:rPr>
          <w:rFonts w:ascii="Arial" w:hAnsi="Arial" w:cs="Arial"/>
          <w:sz w:val="24"/>
          <w:szCs w:val="24"/>
        </w:rPr>
        <w:t xml:space="preserve"> from the annotation of the route “FP</w:t>
      </w:r>
      <w:proofErr w:type="gramStart"/>
      <w:r w:rsidR="00FF1067">
        <w:rPr>
          <w:rFonts w:ascii="Arial" w:hAnsi="Arial" w:cs="Arial"/>
          <w:sz w:val="24"/>
          <w:szCs w:val="24"/>
        </w:rPr>
        <w:t>”.</w:t>
      </w:r>
      <w:proofErr w:type="gramEnd"/>
      <w:r w:rsidR="00FF1067">
        <w:rPr>
          <w:rFonts w:ascii="Arial" w:hAnsi="Arial" w:cs="Arial"/>
          <w:sz w:val="24"/>
          <w:szCs w:val="24"/>
        </w:rPr>
        <w:t xml:space="preserve"> </w:t>
      </w:r>
      <w:r w:rsidR="0037539F">
        <w:rPr>
          <w:rFonts w:ascii="Arial" w:hAnsi="Arial" w:cs="Arial"/>
          <w:sz w:val="24"/>
          <w:szCs w:val="24"/>
        </w:rPr>
        <w:t xml:space="preserve">The inference to </w:t>
      </w:r>
      <w:proofErr w:type="gramStart"/>
      <w:r w:rsidR="0037539F">
        <w:rPr>
          <w:rFonts w:ascii="Arial" w:hAnsi="Arial" w:cs="Arial"/>
          <w:sz w:val="24"/>
          <w:szCs w:val="24"/>
        </w:rPr>
        <w:t>be drawn</w:t>
      </w:r>
      <w:proofErr w:type="gramEnd"/>
      <w:r w:rsidR="0037539F">
        <w:rPr>
          <w:rFonts w:ascii="Arial" w:hAnsi="Arial" w:cs="Arial"/>
          <w:sz w:val="24"/>
          <w:szCs w:val="24"/>
        </w:rPr>
        <w:t xml:space="preserve"> is </w:t>
      </w:r>
      <w:r w:rsidR="00790ADD">
        <w:rPr>
          <w:rFonts w:ascii="Arial" w:hAnsi="Arial" w:cs="Arial"/>
          <w:sz w:val="24"/>
          <w:szCs w:val="24"/>
        </w:rPr>
        <w:t xml:space="preserve">however </w:t>
      </w:r>
      <w:r w:rsidR="0037539F">
        <w:rPr>
          <w:rFonts w:ascii="Arial" w:hAnsi="Arial" w:cs="Arial"/>
          <w:sz w:val="24"/>
          <w:szCs w:val="24"/>
        </w:rPr>
        <w:t>stron</w:t>
      </w:r>
      <w:r w:rsidR="00790ADD">
        <w:rPr>
          <w:rFonts w:ascii="Arial" w:hAnsi="Arial" w:cs="Arial"/>
          <w:sz w:val="24"/>
          <w:szCs w:val="24"/>
        </w:rPr>
        <w:t>g</w:t>
      </w:r>
      <w:r w:rsidR="0037539F">
        <w:rPr>
          <w:rFonts w:ascii="Arial" w:hAnsi="Arial" w:cs="Arial"/>
          <w:sz w:val="24"/>
          <w:szCs w:val="24"/>
        </w:rPr>
        <w:t>; it is diffic</w:t>
      </w:r>
      <w:r w:rsidR="00247A85">
        <w:rPr>
          <w:rFonts w:ascii="Arial" w:hAnsi="Arial" w:cs="Arial"/>
          <w:sz w:val="24"/>
          <w:szCs w:val="24"/>
        </w:rPr>
        <w:t xml:space="preserve">ult </w:t>
      </w:r>
      <w:r w:rsidR="000A601D">
        <w:rPr>
          <w:rFonts w:ascii="Arial" w:hAnsi="Arial" w:cs="Arial"/>
          <w:sz w:val="24"/>
          <w:szCs w:val="24"/>
        </w:rPr>
        <w:t>to conceive what purpose the annotation would serve if it we</w:t>
      </w:r>
      <w:r w:rsidR="00350E33">
        <w:rPr>
          <w:rFonts w:ascii="Arial" w:hAnsi="Arial" w:cs="Arial"/>
          <w:sz w:val="24"/>
          <w:szCs w:val="24"/>
        </w:rPr>
        <w:t>re</w:t>
      </w:r>
      <w:r w:rsidR="000A601D">
        <w:rPr>
          <w:rFonts w:ascii="Arial" w:hAnsi="Arial" w:cs="Arial"/>
          <w:sz w:val="24"/>
          <w:szCs w:val="24"/>
        </w:rPr>
        <w:t xml:space="preserve"> not a reference to a public </w:t>
      </w:r>
      <w:r w:rsidR="000A601D">
        <w:rPr>
          <w:rFonts w:ascii="Arial" w:hAnsi="Arial" w:cs="Arial"/>
          <w:sz w:val="24"/>
          <w:szCs w:val="24"/>
        </w:rPr>
        <w:lastRenderedPageBreak/>
        <w:t xml:space="preserve">footpath. </w:t>
      </w:r>
      <w:r w:rsidR="0028194E">
        <w:rPr>
          <w:rFonts w:ascii="Arial" w:hAnsi="Arial" w:cs="Arial"/>
          <w:sz w:val="24"/>
          <w:szCs w:val="24"/>
        </w:rPr>
        <w:t xml:space="preserve">It has </w:t>
      </w:r>
      <w:proofErr w:type="gramStart"/>
      <w:r w:rsidR="0028194E">
        <w:rPr>
          <w:rFonts w:ascii="Arial" w:hAnsi="Arial" w:cs="Arial"/>
          <w:sz w:val="24"/>
          <w:szCs w:val="24"/>
        </w:rPr>
        <w:t>been asserted</w:t>
      </w:r>
      <w:proofErr w:type="gramEnd"/>
      <w:r w:rsidR="0028194E">
        <w:rPr>
          <w:rFonts w:ascii="Arial" w:hAnsi="Arial" w:cs="Arial"/>
          <w:sz w:val="24"/>
          <w:szCs w:val="24"/>
        </w:rPr>
        <w:t xml:space="preserve"> on behalf </w:t>
      </w:r>
      <w:r w:rsidR="00BC16DB">
        <w:rPr>
          <w:rFonts w:ascii="Arial" w:hAnsi="Arial" w:cs="Arial"/>
          <w:sz w:val="24"/>
          <w:szCs w:val="24"/>
        </w:rPr>
        <w:t xml:space="preserve">of the Objector that the word ‘private’ should </w:t>
      </w:r>
      <w:proofErr w:type="gramStart"/>
      <w:r w:rsidR="00BC16DB">
        <w:rPr>
          <w:rFonts w:ascii="Arial" w:hAnsi="Arial" w:cs="Arial"/>
          <w:sz w:val="24"/>
          <w:szCs w:val="24"/>
        </w:rPr>
        <w:t>be attributed</w:t>
      </w:r>
      <w:proofErr w:type="gramEnd"/>
      <w:r w:rsidR="00BC16DB">
        <w:rPr>
          <w:rFonts w:ascii="Arial" w:hAnsi="Arial" w:cs="Arial"/>
          <w:sz w:val="24"/>
          <w:szCs w:val="24"/>
        </w:rPr>
        <w:t xml:space="preserve"> to both </w:t>
      </w:r>
      <w:r w:rsidR="00B61E8B">
        <w:rPr>
          <w:rFonts w:ascii="Arial" w:hAnsi="Arial" w:cs="Arial"/>
          <w:sz w:val="24"/>
          <w:szCs w:val="24"/>
        </w:rPr>
        <w:t>following words ‘Road / FP</w:t>
      </w:r>
      <w:proofErr w:type="gramStart"/>
      <w:r w:rsidR="00B61E8B">
        <w:rPr>
          <w:rFonts w:ascii="Arial" w:hAnsi="Arial" w:cs="Arial"/>
          <w:sz w:val="24"/>
          <w:szCs w:val="24"/>
        </w:rPr>
        <w:t>’.</w:t>
      </w:r>
      <w:proofErr w:type="gramEnd"/>
      <w:r w:rsidR="006C68BA">
        <w:rPr>
          <w:rFonts w:ascii="Arial" w:hAnsi="Arial" w:cs="Arial"/>
          <w:sz w:val="24"/>
          <w:szCs w:val="24"/>
        </w:rPr>
        <w:t xml:space="preserve"> I do not accept this</w:t>
      </w:r>
      <w:r w:rsidR="00C857A2">
        <w:rPr>
          <w:rFonts w:ascii="Arial" w:hAnsi="Arial" w:cs="Arial"/>
          <w:sz w:val="24"/>
          <w:szCs w:val="24"/>
        </w:rPr>
        <w:t>; if the int</w:t>
      </w:r>
      <w:r w:rsidR="001812A9">
        <w:rPr>
          <w:rFonts w:ascii="Arial" w:hAnsi="Arial" w:cs="Arial"/>
          <w:sz w:val="24"/>
          <w:szCs w:val="24"/>
        </w:rPr>
        <w:t xml:space="preserve">ention had been </w:t>
      </w:r>
      <w:r w:rsidR="0039247B">
        <w:rPr>
          <w:rFonts w:ascii="Arial" w:hAnsi="Arial" w:cs="Arial"/>
          <w:sz w:val="24"/>
          <w:szCs w:val="24"/>
        </w:rPr>
        <w:t>simply to suggest that the route was private</w:t>
      </w:r>
      <w:r w:rsidR="00B73E07">
        <w:rPr>
          <w:rFonts w:ascii="Arial" w:hAnsi="Arial" w:cs="Arial"/>
          <w:sz w:val="24"/>
          <w:szCs w:val="24"/>
        </w:rPr>
        <w:t>,</w:t>
      </w:r>
      <w:r w:rsidR="0039247B">
        <w:rPr>
          <w:rFonts w:ascii="Arial" w:hAnsi="Arial" w:cs="Arial"/>
          <w:sz w:val="24"/>
          <w:szCs w:val="24"/>
        </w:rPr>
        <w:t xml:space="preserve"> it would have been sufficient to state simply ‘Private Road</w:t>
      </w:r>
      <w:proofErr w:type="gramStart"/>
      <w:r w:rsidR="0039247B">
        <w:rPr>
          <w:rFonts w:ascii="Arial" w:hAnsi="Arial" w:cs="Arial"/>
          <w:sz w:val="24"/>
          <w:szCs w:val="24"/>
        </w:rPr>
        <w:t>’.</w:t>
      </w:r>
      <w:proofErr w:type="gramEnd"/>
      <w:r w:rsidR="0039247B">
        <w:rPr>
          <w:rFonts w:ascii="Arial" w:hAnsi="Arial" w:cs="Arial"/>
          <w:sz w:val="24"/>
          <w:szCs w:val="24"/>
        </w:rPr>
        <w:t xml:space="preserve"> The addition of the annotation </w:t>
      </w:r>
      <w:r w:rsidR="00B73E07">
        <w:rPr>
          <w:rFonts w:ascii="Arial" w:hAnsi="Arial" w:cs="Arial"/>
          <w:sz w:val="24"/>
          <w:szCs w:val="24"/>
        </w:rPr>
        <w:t>‘FP’</w:t>
      </w:r>
      <w:r w:rsidR="00645FE1">
        <w:rPr>
          <w:rFonts w:ascii="Arial" w:hAnsi="Arial" w:cs="Arial"/>
          <w:sz w:val="24"/>
          <w:szCs w:val="24"/>
        </w:rPr>
        <w:t xml:space="preserve"> </w:t>
      </w:r>
      <w:r w:rsidR="0039247B">
        <w:rPr>
          <w:rFonts w:ascii="Arial" w:hAnsi="Arial" w:cs="Arial"/>
          <w:sz w:val="24"/>
          <w:szCs w:val="24"/>
        </w:rPr>
        <w:t xml:space="preserve">must have </w:t>
      </w:r>
      <w:proofErr w:type="gramStart"/>
      <w:r w:rsidR="0039247B">
        <w:rPr>
          <w:rFonts w:ascii="Arial" w:hAnsi="Arial" w:cs="Arial"/>
          <w:sz w:val="24"/>
          <w:szCs w:val="24"/>
        </w:rPr>
        <w:t>been intended</w:t>
      </w:r>
      <w:proofErr w:type="gramEnd"/>
      <w:r w:rsidR="0039247B">
        <w:rPr>
          <w:rFonts w:ascii="Arial" w:hAnsi="Arial" w:cs="Arial"/>
          <w:sz w:val="24"/>
          <w:szCs w:val="24"/>
        </w:rPr>
        <w:t xml:space="preserve"> to add something</w:t>
      </w:r>
      <w:r w:rsidR="00C83C8F">
        <w:rPr>
          <w:rFonts w:ascii="Arial" w:hAnsi="Arial" w:cs="Arial"/>
          <w:sz w:val="24"/>
          <w:szCs w:val="24"/>
        </w:rPr>
        <w:t xml:space="preserve"> to the description of the route, and </w:t>
      </w:r>
      <w:r w:rsidR="00727119">
        <w:rPr>
          <w:rFonts w:ascii="Arial" w:hAnsi="Arial" w:cs="Arial"/>
          <w:sz w:val="24"/>
          <w:szCs w:val="24"/>
        </w:rPr>
        <w:t xml:space="preserve">I consider this is more likely to </w:t>
      </w:r>
      <w:r w:rsidR="009C0948">
        <w:rPr>
          <w:rFonts w:ascii="Arial" w:hAnsi="Arial" w:cs="Arial"/>
          <w:sz w:val="24"/>
          <w:szCs w:val="24"/>
        </w:rPr>
        <w:t>be a reference to a public footpath</w:t>
      </w:r>
      <w:r w:rsidR="00645FE1">
        <w:rPr>
          <w:rFonts w:ascii="Arial" w:hAnsi="Arial" w:cs="Arial"/>
          <w:sz w:val="24"/>
          <w:szCs w:val="24"/>
        </w:rPr>
        <w:t>.</w:t>
      </w:r>
    </w:p>
    <w:p w14:paraId="1E3972D7" w14:textId="00E657AE" w:rsidR="00823947" w:rsidRDefault="00350E33" w:rsidP="003E4789">
      <w:pPr>
        <w:pStyle w:val="Style1"/>
        <w:rPr>
          <w:rFonts w:ascii="Arial" w:hAnsi="Arial" w:cs="Arial"/>
          <w:sz w:val="24"/>
          <w:szCs w:val="24"/>
        </w:rPr>
      </w:pPr>
      <w:r>
        <w:rPr>
          <w:rFonts w:ascii="Arial" w:hAnsi="Arial" w:cs="Arial"/>
          <w:sz w:val="24"/>
          <w:szCs w:val="24"/>
        </w:rPr>
        <w:t xml:space="preserve">Together the combined evidence of three successive owners covering a period of </w:t>
      </w:r>
      <w:r w:rsidR="00BB2A7E">
        <w:rPr>
          <w:rFonts w:ascii="Arial" w:hAnsi="Arial" w:cs="Arial"/>
          <w:sz w:val="24"/>
          <w:szCs w:val="24"/>
        </w:rPr>
        <w:t xml:space="preserve">47 years </w:t>
      </w:r>
      <w:r w:rsidR="000932D1">
        <w:rPr>
          <w:rFonts w:ascii="Arial" w:hAnsi="Arial" w:cs="Arial"/>
          <w:sz w:val="24"/>
          <w:szCs w:val="24"/>
        </w:rPr>
        <w:t xml:space="preserve">is </w:t>
      </w:r>
      <w:proofErr w:type="gramStart"/>
      <w:r w:rsidR="000932D1">
        <w:rPr>
          <w:rFonts w:ascii="Arial" w:hAnsi="Arial" w:cs="Arial"/>
          <w:sz w:val="24"/>
          <w:szCs w:val="24"/>
        </w:rPr>
        <w:t>very powerful</w:t>
      </w:r>
      <w:proofErr w:type="gramEnd"/>
      <w:r w:rsidR="000932D1">
        <w:rPr>
          <w:rFonts w:ascii="Arial" w:hAnsi="Arial" w:cs="Arial"/>
          <w:sz w:val="24"/>
          <w:szCs w:val="24"/>
        </w:rPr>
        <w:t xml:space="preserve"> and </w:t>
      </w:r>
      <w:r w:rsidR="001334B7">
        <w:rPr>
          <w:rFonts w:ascii="Arial" w:hAnsi="Arial" w:cs="Arial"/>
          <w:sz w:val="24"/>
          <w:szCs w:val="24"/>
        </w:rPr>
        <w:t>whilst it may</w:t>
      </w:r>
      <w:r w:rsidR="00EF23F8">
        <w:rPr>
          <w:rFonts w:ascii="Arial" w:hAnsi="Arial" w:cs="Arial"/>
          <w:sz w:val="24"/>
          <w:szCs w:val="24"/>
        </w:rPr>
        <w:t xml:space="preserve"> not amount to evidence of express dedication, it is surely an express recognition of </w:t>
      </w:r>
      <w:r w:rsidR="007747E3">
        <w:rPr>
          <w:rFonts w:ascii="Arial" w:hAnsi="Arial" w:cs="Arial"/>
          <w:sz w:val="24"/>
          <w:szCs w:val="24"/>
        </w:rPr>
        <w:t xml:space="preserve">an earlier dedication. </w:t>
      </w:r>
      <w:r w:rsidR="002A22ED">
        <w:rPr>
          <w:rFonts w:ascii="Arial" w:hAnsi="Arial" w:cs="Arial"/>
          <w:sz w:val="24"/>
          <w:szCs w:val="24"/>
        </w:rPr>
        <w:t xml:space="preserve">Whilst these are documents prepared for a private purpose, </w:t>
      </w:r>
      <w:r w:rsidR="00A04560">
        <w:rPr>
          <w:rFonts w:ascii="Arial" w:hAnsi="Arial" w:cs="Arial"/>
          <w:sz w:val="24"/>
          <w:szCs w:val="24"/>
        </w:rPr>
        <w:t xml:space="preserve">they relate directly to the issue of the status of the Order route and </w:t>
      </w:r>
      <w:proofErr w:type="gramStart"/>
      <w:r w:rsidR="00A04560">
        <w:rPr>
          <w:rFonts w:ascii="Arial" w:hAnsi="Arial" w:cs="Arial"/>
          <w:sz w:val="24"/>
          <w:szCs w:val="24"/>
        </w:rPr>
        <w:t>are made</w:t>
      </w:r>
      <w:proofErr w:type="gramEnd"/>
      <w:r w:rsidR="00A04560">
        <w:rPr>
          <w:rFonts w:ascii="Arial" w:hAnsi="Arial" w:cs="Arial"/>
          <w:sz w:val="24"/>
          <w:szCs w:val="24"/>
        </w:rPr>
        <w:t xml:space="preserve"> by persons </w:t>
      </w:r>
      <w:r w:rsidR="00861446">
        <w:rPr>
          <w:rFonts w:ascii="Arial" w:hAnsi="Arial" w:cs="Arial"/>
          <w:sz w:val="24"/>
          <w:szCs w:val="24"/>
        </w:rPr>
        <w:t>having an interest in the relevant land</w:t>
      </w:r>
      <w:r w:rsidR="00344E82">
        <w:rPr>
          <w:rFonts w:ascii="Arial" w:hAnsi="Arial" w:cs="Arial"/>
          <w:sz w:val="24"/>
          <w:szCs w:val="24"/>
        </w:rPr>
        <w:t>.</w:t>
      </w:r>
      <w:r w:rsidR="00861446">
        <w:rPr>
          <w:rFonts w:ascii="Arial" w:hAnsi="Arial" w:cs="Arial"/>
          <w:sz w:val="24"/>
          <w:szCs w:val="24"/>
        </w:rPr>
        <w:t xml:space="preserve"> F</w:t>
      </w:r>
      <w:r w:rsidR="00A04560">
        <w:rPr>
          <w:rFonts w:ascii="Arial" w:hAnsi="Arial" w:cs="Arial"/>
          <w:sz w:val="24"/>
          <w:szCs w:val="24"/>
        </w:rPr>
        <w:t>or that reason</w:t>
      </w:r>
      <w:r w:rsidR="00344E82">
        <w:rPr>
          <w:rFonts w:ascii="Arial" w:hAnsi="Arial" w:cs="Arial"/>
          <w:sz w:val="24"/>
          <w:szCs w:val="24"/>
        </w:rPr>
        <w:t>,</w:t>
      </w:r>
      <w:r w:rsidR="00A04560">
        <w:rPr>
          <w:rFonts w:ascii="Arial" w:hAnsi="Arial" w:cs="Arial"/>
          <w:sz w:val="24"/>
          <w:szCs w:val="24"/>
        </w:rPr>
        <w:t xml:space="preserve"> I must attribute significant weight to them.</w:t>
      </w:r>
      <w:r w:rsidR="00344E82">
        <w:rPr>
          <w:rFonts w:ascii="Arial" w:hAnsi="Arial" w:cs="Arial"/>
          <w:sz w:val="24"/>
          <w:szCs w:val="24"/>
        </w:rPr>
        <w:t xml:space="preserve"> </w:t>
      </w:r>
      <w:r w:rsidR="007747E3">
        <w:rPr>
          <w:rFonts w:ascii="Arial" w:hAnsi="Arial" w:cs="Arial"/>
          <w:sz w:val="24"/>
          <w:szCs w:val="24"/>
        </w:rPr>
        <w:t xml:space="preserve">I recognise that the Objector seeks to resile from the </w:t>
      </w:r>
      <w:r w:rsidR="00A63E2F">
        <w:rPr>
          <w:rFonts w:ascii="Arial" w:hAnsi="Arial" w:cs="Arial"/>
          <w:sz w:val="24"/>
          <w:szCs w:val="24"/>
        </w:rPr>
        <w:t>acknowledgement contained in her declaration and I deal with that below.</w:t>
      </w:r>
    </w:p>
    <w:p w14:paraId="56BE73ED" w14:textId="3092F773" w:rsidR="00A63E2F" w:rsidRDefault="00A63E2F" w:rsidP="003E4789">
      <w:pPr>
        <w:pStyle w:val="Style1"/>
        <w:rPr>
          <w:rFonts w:ascii="Arial" w:hAnsi="Arial" w:cs="Arial"/>
          <w:sz w:val="24"/>
          <w:szCs w:val="24"/>
        </w:rPr>
      </w:pPr>
      <w:r>
        <w:rPr>
          <w:rFonts w:ascii="Arial" w:hAnsi="Arial" w:cs="Arial"/>
          <w:sz w:val="24"/>
          <w:szCs w:val="24"/>
        </w:rPr>
        <w:t xml:space="preserve">The </w:t>
      </w:r>
      <w:r w:rsidR="00816A24">
        <w:rPr>
          <w:rFonts w:ascii="Arial" w:hAnsi="Arial" w:cs="Arial"/>
          <w:sz w:val="24"/>
          <w:szCs w:val="24"/>
        </w:rPr>
        <w:t xml:space="preserve">second compelling aspect of the documentary evidence is that relating to the finger post displayed on the pole at point B. </w:t>
      </w:r>
      <w:r w:rsidR="00357D4F">
        <w:rPr>
          <w:rFonts w:ascii="Arial" w:hAnsi="Arial" w:cs="Arial"/>
          <w:sz w:val="24"/>
          <w:szCs w:val="24"/>
        </w:rPr>
        <w:t>The photographic evidence shows the sign directed along the Order route and bearing the words “Pu</w:t>
      </w:r>
      <w:r w:rsidR="003147CF">
        <w:rPr>
          <w:rFonts w:ascii="Arial" w:hAnsi="Arial" w:cs="Arial"/>
          <w:sz w:val="24"/>
          <w:szCs w:val="24"/>
        </w:rPr>
        <w:t>blic right of way</w:t>
      </w:r>
      <w:proofErr w:type="gramStart"/>
      <w:r w:rsidR="003147CF">
        <w:rPr>
          <w:rFonts w:ascii="Arial" w:hAnsi="Arial" w:cs="Arial"/>
          <w:sz w:val="24"/>
          <w:szCs w:val="24"/>
        </w:rPr>
        <w:t>”.</w:t>
      </w:r>
      <w:proofErr w:type="gramEnd"/>
      <w:r w:rsidR="003147CF">
        <w:rPr>
          <w:rFonts w:ascii="Arial" w:hAnsi="Arial" w:cs="Arial"/>
          <w:sz w:val="24"/>
          <w:szCs w:val="24"/>
        </w:rPr>
        <w:t xml:space="preserve"> The evidence establishes that the sign was in situ for </w:t>
      </w:r>
      <w:proofErr w:type="gramStart"/>
      <w:r w:rsidR="00C20351">
        <w:rPr>
          <w:rFonts w:ascii="Arial" w:hAnsi="Arial" w:cs="Arial"/>
          <w:sz w:val="24"/>
          <w:szCs w:val="24"/>
        </w:rPr>
        <w:t>a number of</w:t>
      </w:r>
      <w:proofErr w:type="gramEnd"/>
      <w:r w:rsidR="00C20351">
        <w:rPr>
          <w:rFonts w:ascii="Arial" w:hAnsi="Arial" w:cs="Arial"/>
          <w:sz w:val="24"/>
          <w:szCs w:val="24"/>
        </w:rPr>
        <w:t xml:space="preserve"> years, and its presence </w:t>
      </w:r>
      <w:proofErr w:type="gramStart"/>
      <w:r w:rsidR="00C20351">
        <w:rPr>
          <w:rFonts w:ascii="Arial" w:hAnsi="Arial" w:cs="Arial"/>
          <w:sz w:val="24"/>
          <w:szCs w:val="24"/>
        </w:rPr>
        <w:t>is acknowledged</w:t>
      </w:r>
      <w:proofErr w:type="gramEnd"/>
      <w:r w:rsidR="00C20351">
        <w:rPr>
          <w:rFonts w:ascii="Arial" w:hAnsi="Arial" w:cs="Arial"/>
          <w:sz w:val="24"/>
          <w:szCs w:val="24"/>
        </w:rPr>
        <w:t xml:space="preserve"> by the Objector.</w:t>
      </w:r>
      <w:r w:rsidR="0043308B">
        <w:rPr>
          <w:rFonts w:ascii="Arial" w:hAnsi="Arial" w:cs="Arial"/>
          <w:sz w:val="24"/>
          <w:szCs w:val="24"/>
        </w:rPr>
        <w:t xml:space="preserve"> It is </w:t>
      </w:r>
      <w:r w:rsidR="009A4C11">
        <w:rPr>
          <w:rFonts w:ascii="Arial" w:hAnsi="Arial" w:cs="Arial"/>
          <w:sz w:val="24"/>
          <w:szCs w:val="24"/>
        </w:rPr>
        <w:t xml:space="preserve">unusual for a sign erected by the highway authority to describe a route as a </w:t>
      </w:r>
      <w:r w:rsidR="005F42AC">
        <w:rPr>
          <w:rFonts w:ascii="Arial" w:hAnsi="Arial" w:cs="Arial"/>
          <w:sz w:val="24"/>
          <w:szCs w:val="24"/>
        </w:rPr>
        <w:t>“</w:t>
      </w:r>
      <w:r w:rsidR="009A4C11">
        <w:rPr>
          <w:rFonts w:ascii="Arial" w:hAnsi="Arial" w:cs="Arial"/>
          <w:sz w:val="24"/>
          <w:szCs w:val="24"/>
        </w:rPr>
        <w:t>public right of way</w:t>
      </w:r>
      <w:r w:rsidR="005F42AC">
        <w:rPr>
          <w:rFonts w:ascii="Arial" w:hAnsi="Arial" w:cs="Arial"/>
          <w:sz w:val="24"/>
          <w:szCs w:val="24"/>
        </w:rPr>
        <w:t>”</w:t>
      </w:r>
      <w:r w:rsidR="009A4C11">
        <w:rPr>
          <w:rFonts w:ascii="Arial" w:hAnsi="Arial" w:cs="Arial"/>
          <w:sz w:val="24"/>
          <w:szCs w:val="24"/>
        </w:rPr>
        <w:t xml:space="preserve"> rather than </w:t>
      </w:r>
      <w:r w:rsidR="002D3E12">
        <w:rPr>
          <w:rFonts w:ascii="Arial" w:hAnsi="Arial" w:cs="Arial"/>
          <w:sz w:val="24"/>
          <w:szCs w:val="24"/>
        </w:rPr>
        <w:t>by reference to specific status (Footpath, Bridleway, etc)</w:t>
      </w:r>
      <w:r w:rsidR="005F42AC">
        <w:rPr>
          <w:rFonts w:ascii="Arial" w:hAnsi="Arial" w:cs="Arial"/>
          <w:sz w:val="24"/>
          <w:szCs w:val="24"/>
        </w:rPr>
        <w:t xml:space="preserve"> but </w:t>
      </w:r>
      <w:r w:rsidR="00677405">
        <w:rPr>
          <w:rFonts w:ascii="Arial" w:hAnsi="Arial" w:cs="Arial"/>
          <w:sz w:val="24"/>
          <w:szCs w:val="24"/>
        </w:rPr>
        <w:t>that may be indicative of the fact that the Order route was not recorded on the DMS</w:t>
      </w:r>
      <w:r w:rsidR="00924A1F">
        <w:rPr>
          <w:rFonts w:ascii="Arial" w:hAnsi="Arial" w:cs="Arial"/>
          <w:sz w:val="24"/>
          <w:szCs w:val="24"/>
        </w:rPr>
        <w:t>,</w:t>
      </w:r>
      <w:r w:rsidR="00677405">
        <w:rPr>
          <w:rFonts w:ascii="Arial" w:hAnsi="Arial" w:cs="Arial"/>
          <w:sz w:val="24"/>
          <w:szCs w:val="24"/>
        </w:rPr>
        <w:t xml:space="preserve"> and no specific status had been established</w:t>
      </w:r>
      <w:r w:rsidR="00F029B5">
        <w:rPr>
          <w:rFonts w:ascii="Arial" w:hAnsi="Arial" w:cs="Arial"/>
          <w:sz w:val="24"/>
          <w:szCs w:val="24"/>
        </w:rPr>
        <w:t xml:space="preserve">. </w:t>
      </w:r>
      <w:r w:rsidR="00D365CC">
        <w:rPr>
          <w:rFonts w:ascii="Arial" w:hAnsi="Arial" w:cs="Arial"/>
          <w:sz w:val="24"/>
          <w:szCs w:val="24"/>
        </w:rPr>
        <w:t>The material fact is tha</w:t>
      </w:r>
      <w:r w:rsidR="00140CC9">
        <w:rPr>
          <w:rFonts w:ascii="Arial" w:hAnsi="Arial" w:cs="Arial"/>
          <w:sz w:val="24"/>
          <w:szCs w:val="24"/>
        </w:rPr>
        <w:t>t</w:t>
      </w:r>
      <w:r w:rsidR="00D365CC">
        <w:rPr>
          <w:rFonts w:ascii="Arial" w:hAnsi="Arial" w:cs="Arial"/>
          <w:sz w:val="24"/>
          <w:szCs w:val="24"/>
        </w:rPr>
        <w:t xml:space="preserve"> the landowner was aware of the presence of the sign but </w:t>
      </w:r>
      <w:r w:rsidR="00140CC9">
        <w:rPr>
          <w:rFonts w:ascii="Arial" w:hAnsi="Arial" w:cs="Arial"/>
          <w:sz w:val="24"/>
          <w:szCs w:val="24"/>
        </w:rPr>
        <w:t>allowed it to remain.</w:t>
      </w:r>
    </w:p>
    <w:p w14:paraId="4350B22E" w14:textId="7DF25ABD" w:rsidR="00E375C5" w:rsidRDefault="002A2AFC" w:rsidP="003E4789">
      <w:pPr>
        <w:pStyle w:val="Style1"/>
        <w:rPr>
          <w:rFonts w:ascii="Arial" w:hAnsi="Arial" w:cs="Arial"/>
          <w:sz w:val="24"/>
          <w:szCs w:val="24"/>
        </w:rPr>
      </w:pPr>
      <w:r w:rsidRPr="002A2AFC">
        <w:rPr>
          <w:rFonts w:ascii="Arial" w:hAnsi="Arial" w:cs="Arial"/>
          <w:sz w:val="24"/>
          <w:szCs w:val="24"/>
        </w:rPr>
        <w:t xml:space="preserve">I acknowledge it </w:t>
      </w:r>
      <w:proofErr w:type="gramStart"/>
      <w:r w:rsidRPr="002A2AFC">
        <w:rPr>
          <w:rFonts w:ascii="Arial" w:hAnsi="Arial" w:cs="Arial"/>
          <w:sz w:val="24"/>
          <w:szCs w:val="24"/>
        </w:rPr>
        <w:t>is said</w:t>
      </w:r>
      <w:proofErr w:type="gramEnd"/>
      <w:r w:rsidRPr="002A2AFC">
        <w:rPr>
          <w:rFonts w:ascii="Arial" w:hAnsi="Arial" w:cs="Arial"/>
          <w:sz w:val="24"/>
          <w:szCs w:val="24"/>
        </w:rPr>
        <w:t xml:space="preserve"> on behalf of the </w:t>
      </w:r>
      <w:r>
        <w:rPr>
          <w:rFonts w:ascii="Arial" w:hAnsi="Arial" w:cs="Arial"/>
          <w:sz w:val="24"/>
          <w:szCs w:val="24"/>
        </w:rPr>
        <w:t>O</w:t>
      </w:r>
      <w:r w:rsidRPr="002A2AFC">
        <w:rPr>
          <w:rFonts w:ascii="Arial" w:hAnsi="Arial" w:cs="Arial"/>
          <w:sz w:val="24"/>
          <w:szCs w:val="24"/>
        </w:rPr>
        <w:t xml:space="preserve">bjector that the sign </w:t>
      </w:r>
      <w:proofErr w:type="gramStart"/>
      <w:r w:rsidRPr="002A2AFC">
        <w:rPr>
          <w:rFonts w:ascii="Arial" w:hAnsi="Arial" w:cs="Arial"/>
          <w:sz w:val="24"/>
          <w:szCs w:val="24"/>
        </w:rPr>
        <w:t>was erected</w:t>
      </w:r>
      <w:proofErr w:type="gramEnd"/>
      <w:r w:rsidRPr="002A2AFC">
        <w:rPr>
          <w:rFonts w:ascii="Arial" w:hAnsi="Arial" w:cs="Arial"/>
          <w:sz w:val="24"/>
          <w:szCs w:val="24"/>
        </w:rPr>
        <w:t xml:space="preserve"> in the wron</w:t>
      </w:r>
      <w:r>
        <w:rPr>
          <w:rFonts w:ascii="Arial" w:hAnsi="Arial" w:cs="Arial"/>
          <w:sz w:val="24"/>
          <w:szCs w:val="24"/>
        </w:rPr>
        <w:t>g location, and should have been at point A</w:t>
      </w:r>
      <w:r w:rsidR="00ED1A5E">
        <w:rPr>
          <w:rFonts w:ascii="Arial" w:hAnsi="Arial" w:cs="Arial"/>
          <w:sz w:val="24"/>
          <w:szCs w:val="24"/>
        </w:rPr>
        <w:t>. I recognise this is a possibilit</w:t>
      </w:r>
      <w:r w:rsidR="009752D5">
        <w:rPr>
          <w:rFonts w:ascii="Arial" w:hAnsi="Arial" w:cs="Arial"/>
          <w:sz w:val="24"/>
          <w:szCs w:val="24"/>
        </w:rPr>
        <w:t xml:space="preserve">y, and would </w:t>
      </w:r>
      <w:r w:rsidR="00CF2DD1">
        <w:rPr>
          <w:rFonts w:ascii="Arial" w:hAnsi="Arial" w:cs="Arial"/>
          <w:sz w:val="24"/>
          <w:szCs w:val="24"/>
        </w:rPr>
        <w:t>reflect the recording of FP81, but had that been the c</w:t>
      </w:r>
      <w:r w:rsidR="007B4848">
        <w:rPr>
          <w:rFonts w:ascii="Arial" w:hAnsi="Arial" w:cs="Arial"/>
          <w:sz w:val="24"/>
          <w:szCs w:val="24"/>
        </w:rPr>
        <w:t>ase it would have been usual for the sign to read ‘</w:t>
      </w:r>
      <w:r w:rsidR="0047278A">
        <w:rPr>
          <w:rFonts w:ascii="Arial" w:hAnsi="Arial" w:cs="Arial"/>
          <w:sz w:val="24"/>
          <w:szCs w:val="24"/>
        </w:rPr>
        <w:t>Public</w:t>
      </w:r>
      <w:r w:rsidR="007B4848">
        <w:rPr>
          <w:rFonts w:ascii="Arial" w:hAnsi="Arial" w:cs="Arial"/>
          <w:sz w:val="24"/>
          <w:szCs w:val="24"/>
        </w:rPr>
        <w:t xml:space="preserve"> Footpath’ rather than Public </w:t>
      </w:r>
      <w:r w:rsidR="0047278A">
        <w:rPr>
          <w:rFonts w:ascii="Arial" w:hAnsi="Arial" w:cs="Arial"/>
          <w:sz w:val="24"/>
          <w:szCs w:val="24"/>
        </w:rPr>
        <w:t>Ri</w:t>
      </w:r>
      <w:r w:rsidR="007B4848">
        <w:rPr>
          <w:rFonts w:ascii="Arial" w:hAnsi="Arial" w:cs="Arial"/>
          <w:sz w:val="24"/>
          <w:szCs w:val="24"/>
        </w:rPr>
        <w:t xml:space="preserve">ght of </w:t>
      </w:r>
      <w:r w:rsidR="0047278A">
        <w:rPr>
          <w:rFonts w:ascii="Arial" w:hAnsi="Arial" w:cs="Arial"/>
          <w:sz w:val="24"/>
          <w:szCs w:val="24"/>
        </w:rPr>
        <w:t>W</w:t>
      </w:r>
      <w:r w:rsidR="007B4848">
        <w:rPr>
          <w:rFonts w:ascii="Arial" w:hAnsi="Arial" w:cs="Arial"/>
          <w:sz w:val="24"/>
          <w:szCs w:val="24"/>
        </w:rPr>
        <w:t>ay’</w:t>
      </w:r>
      <w:r w:rsidR="0047278A">
        <w:rPr>
          <w:rFonts w:ascii="Arial" w:hAnsi="Arial" w:cs="Arial"/>
          <w:sz w:val="24"/>
          <w:szCs w:val="24"/>
        </w:rPr>
        <w:t>.</w:t>
      </w:r>
      <w:r w:rsidR="00EE5525">
        <w:rPr>
          <w:rFonts w:ascii="Arial" w:hAnsi="Arial" w:cs="Arial"/>
          <w:sz w:val="24"/>
          <w:szCs w:val="24"/>
        </w:rPr>
        <w:t xml:space="preserve"> Further</w:t>
      </w:r>
      <w:r w:rsidR="0029365F">
        <w:rPr>
          <w:rFonts w:ascii="Arial" w:hAnsi="Arial" w:cs="Arial"/>
          <w:sz w:val="24"/>
          <w:szCs w:val="24"/>
        </w:rPr>
        <w:t>, I would have expected the landowner to make complaint promptly to the Council</w:t>
      </w:r>
      <w:r w:rsidR="006F5299">
        <w:rPr>
          <w:rFonts w:ascii="Arial" w:hAnsi="Arial" w:cs="Arial"/>
          <w:sz w:val="24"/>
          <w:szCs w:val="24"/>
        </w:rPr>
        <w:t>, of which I have seen no evidence, although</w:t>
      </w:r>
      <w:r w:rsidRPr="002A2AFC">
        <w:rPr>
          <w:rFonts w:ascii="Arial" w:hAnsi="Arial" w:cs="Arial"/>
          <w:sz w:val="24"/>
          <w:szCs w:val="24"/>
        </w:rPr>
        <w:t xml:space="preserve"> </w:t>
      </w:r>
      <w:r w:rsidR="00E375C5">
        <w:rPr>
          <w:rFonts w:ascii="Arial" w:hAnsi="Arial" w:cs="Arial"/>
          <w:sz w:val="24"/>
          <w:szCs w:val="24"/>
        </w:rPr>
        <w:t xml:space="preserve">I accept there is </w:t>
      </w:r>
      <w:proofErr w:type="gramStart"/>
      <w:r w:rsidR="00E375C5">
        <w:rPr>
          <w:rFonts w:ascii="Arial" w:hAnsi="Arial" w:cs="Arial"/>
          <w:sz w:val="24"/>
          <w:szCs w:val="24"/>
        </w:rPr>
        <w:t>some</w:t>
      </w:r>
      <w:proofErr w:type="gramEnd"/>
      <w:r w:rsidR="00E375C5">
        <w:rPr>
          <w:rFonts w:ascii="Arial" w:hAnsi="Arial" w:cs="Arial"/>
          <w:sz w:val="24"/>
          <w:szCs w:val="24"/>
        </w:rPr>
        <w:t xml:space="preserve"> evidence that </w:t>
      </w:r>
      <w:r w:rsidR="00937627">
        <w:rPr>
          <w:rFonts w:ascii="Arial" w:hAnsi="Arial" w:cs="Arial"/>
          <w:sz w:val="24"/>
          <w:szCs w:val="24"/>
        </w:rPr>
        <w:t xml:space="preserve">at one or more times the sign </w:t>
      </w:r>
      <w:proofErr w:type="gramStart"/>
      <w:r w:rsidR="00937627">
        <w:rPr>
          <w:rFonts w:ascii="Arial" w:hAnsi="Arial" w:cs="Arial"/>
          <w:sz w:val="24"/>
          <w:szCs w:val="24"/>
        </w:rPr>
        <w:t>was taped</w:t>
      </w:r>
      <w:proofErr w:type="gramEnd"/>
      <w:r w:rsidR="00937627">
        <w:rPr>
          <w:rFonts w:ascii="Arial" w:hAnsi="Arial" w:cs="Arial"/>
          <w:sz w:val="24"/>
          <w:szCs w:val="24"/>
        </w:rPr>
        <w:t xml:space="preserve"> over but I am unclear precisely when this occurred. </w:t>
      </w:r>
    </w:p>
    <w:p w14:paraId="01F9B742" w14:textId="37AACA8A" w:rsidR="00E466D1" w:rsidRDefault="007D1A4C" w:rsidP="003E4789">
      <w:pPr>
        <w:pStyle w:val="Style1"/>
        <w:rPr>
          <w:rFonts w:ascii="Arial" w:hAnsi="Arial" w:cs="Arial"/>
          <w:sz w:val="24"/>
          <w:szCs w:val="24"/>
        </w:rPr>
      </w:pPr>
      <w:r>
        <w:rPr>
          <w:rFonts w:ascii="Arial" w:hAnsi="Arial" w:cs="Arial"/>
          <w:sz w:val="24"/>
          <w:szCs w:val="24"/>
        </w:rPr>
        <w:t>A</w:t>
      </w:r>
      <w:r w:rsidR="006F69FA">
        <w:rPr>
          <w:rFonts w:ascii="Arial" w:hAnsi="Arial" w:cs="Arial"/>
          <w:sz w:val="24"/>
          <w:szCs w:val="24"/>
        </w:rPr>
        <w:t xml:space="preserve"> member of public seeing t</w:t>
      </w:r>
      <w:r w:rsidR="00E466D1">
        <w:rPr>
          <w:rFonts w:ascii="Arial" w:hAnsi="Arial" w:cs="Arial"/>
          <w:sz w:val="24"/>
          <w:szCs w:val="24"/>
        </w:rPr>
        <w:t xml:space="preserve">he </w:t>
      </w:r>
      <w:r w:rsidR="00CC4364">
        <w:rPr>
          <w:rFonts w:ascii="Arial" w:hAnsi="Arial" w:cs="Arial"/>
          <w:sz w:val="24"/>
          <w:szCs w:val="24"/>
        </w:rPr>
        <w:t xml:space="preserve">fingerpost </w:t>
      </w:r>
      <w:r w:rsidR="00E466D1">
        <w:rPr>
          <w:rFonts w:ascii="Arial" w:hAnsi="Arial" w:cs="Arial"/>
          <w:sz w:val="24"/>
          <w:szCs w:val="24"/>
        </w:rPr>
        <w:t xml:space="preserve">sign </w:t>
      </w:r>
      <w:r>
        <w:rPr>
          <w:rFonts w:ascii="Arial" w:hAnsi="Arial" w:cs="Arial"/>
          <w:sz w:val="24"/>
          <w:szCs w:val="24"/>
        </w:rPr>
        <w:t xml:space="preserve">would </w:t>
      </w:r>
      <w:r w:rsidR="002F08D4">
        <w:rPr>
          <w:rFonts w:ascii="Arial" w:hAnsi="Arial" w:cs="Arial"/>
          <w:sz w:val="24"/>
          <w:szCs w:val="24"/>
        </w:rPr>
        <w:t>have been</w:t>
      </w:r>
      <w:r w:rsidR="00E466D1">
        <w:rPr>
          <w:rFonts w:ascii="Arial" w:hAnsi="Arial" w:cs="Arial"/>
          <w:sz w:val="24"/>
          <w:szCs w:val="24"/>
        </w:rPr>
        <w:t xml:space="preserve"> clear </w:t>
      </w:r>
      <w:r w:rsidR="002F08D4">
        <w:rPr>
          <w:rFonts w:ascii="Arial" w:hAnsi="Arial" w:cs="Arial"/>
          <w:sz w:val="24"/>
          <w:szCs w:val="24"/>
        </w:rPr>
        <w:t>about</w:t>
      </w:r>
      <w:r w:rsidR="00E466D1">
        <w:rPr>
          <w:rFonts w:ascii="Arial" w:hAnsi="Arial" w:cs="Arial"/>
          <w:sz w:val="24"/>
          <w:szCs w:val="24"/>
        </w:rPr>
        <w:t xml:space="preserve"> its purpose; to direct the public along the Order route on the basis that it was a public right of way. </w:t>
      </w:r>
      <w:r w:rsidR="00EB20CF">
        <w:rPr>
          <w:rFonts w:ascii="Arial" w:hAnsi="Arial" w:cs="Arial"/>
          <w:sz w:val="24"/>
          <w:szCs w:val="24"/>
        </w:rPr>
        <w:t xml:space="preserve">It is difficult to see how this could have </w:t>
      </w:r>
      <w:proofErr w:type="gramStart"/>
      <w:r w:rsidR="00EB20CF">
        <w:rPr>
          <w:rFonts w:ascii="Arial" w:hAnsi="Arial" w:cs="Arial"/>
          <w:sz w:val="24"/>
          <w:szCs w:val="24"/>
        </w:rPr>
        <w:t>been interpreted</w:t>
      </w:r>
      <w:proofErr w:type="gramEnd"/>
      <w:r w:rsidR="00EB20CF">
        <w:rPr>
          <w:rFonts w:ascii="Arial" w:hAnsi="Arial" w:cs="Arial"/>
          <w:sz w:val="24"/>
          <w:szCs w:val="24"/>
        </w:rPr>
        <w:t xml:space="preserve"> otherwise</w:t>
      </w:r>
      <w:r w:rsidR="00744126">
        <w:rPr>
          <w:rFonts w:ascii="Arial" w:hAnsi="Arial" w:cs="Arial"/>
          <w:sz w:val="24"/>
          <w:szCs w:val="24"/>
        </w:rPr>
        <w:t>,</w:t>
      </w:r>
      <w:r w:rsidR="00EB20CF">
        <w:rPr>
          <w:rFonts w:ascii="Arial" w:hAnsi="Arial" w:cs="Arial"/>
          <w:sz w:val="24"/>
          <w:szCs w:val="24"/>
        </w:rPr>
        <w:t xml:space="preserve"> by the landowner or the public</w:t>
      </w:r>
      <w:r w:rsidR="00744126">
        <w:rPr>
          <w:rFonts w:ascii="Arial" w:hAnsi="Arial" w:cs="Arial"/>
          <w:sz w:val="24"/>
          <w:szCs w:val="24"/>
        </w:rPr>
        <w:t>,</w:t>
      </w:r>
      <w:r w:rsidR="00974482">
        <w:rPr>
          <w:rFonts w:ascii="Arial" w:hAnsi="Arial" w:cs="Arial"/>
          <w:sz w:val="24"/>
          <w:szCs w:val="24"/>
        </w:rPr>
        <w:t xml:space="preserve"> and </w:t>
      </w:r>
      <w:proofErr w:type="gramStart"/>
      <w:r w:rsidR="00974482">
        <w:rPr>
          <w:rFonts w:ascii="Arial" w:hAnsi="Arial" w:cs="Arial"/>
          <w:sz w:val="24"/>
          <w:szCs w:val="24"/>
        </w:rPr>
        <w:t>perhaps even more</w:t>
      </w:r>
      <w:proofErr w:type="gramEnd"/>
      <w:r w:rsidR="00974482">
        <w:rPr>
          <w:rFonts w:ascii="Arial" w:hAnsi="Arial" w:cs="Arial"/>
          <w:sz w:val="24"/>
          <w:szCs w:val="24"/>
        </w:rPr>
        <w:t xml:space="preserve"> so as the Order route g</w:t>
      </w:r>
      <w:r w:rsidR="00594815">
        <w:rPr>
          <w:rFonts w:ascii="Arial" w:hAnsi="Arial" w:cs="Arial"/>
          <w:sz w:val="24"/>
          <w:szCs w:val="24"/>
        </w:rPr>
        <w:t>ives</w:t>
      </w:r>
      <w:r w:rsidR="00974482">
        <w:rPr>
          <w:rFonts w:ascii="Arial" w:hAnsi="Arial" w:cs="Arial"/>
          <w:sz w:val="24"/>
          <w:szCs w:val="24"/>
        </w:rPr>
        <w:t xml:space="preserve"> a purpose to what would otherwise b</w:t>
      </w:r>
      <w:r w:rsidR="00183F6A">
        <w:rPr>
          <w:rFonts w:ascii="Arial" w:hAnsi="Arial" w:cs="Arial"/>
          <w:sz w:val="24"/>
          <w:szCs w:val="24"/>
        </w:rPr>
        <w:t>e</w:t>
      </w:r>
      <w:r w:rsidR="00974482">
        <w:rPr>
          <w:rFonts w:ascii="Arial" w:hAnsi="Arial" w:cs="Arial"/>
          <w:sz w:val="24"/>
          <w:szCs w:val="24"/>
        </w:rPr>
        <w:t xml:space="preserve"> the </w:t>
      </w:r>
      <w:r w:rsidR="00183F6A">
        <w:rPr>
          <w:rFonts w:ascii="Arial" w:hAnsi="Arial" w:cs="Arial"/>
          <w:sz w:val="24"/>
          <w:szCs w:val="24"/>
        </w:rPr>
        <w:t>cul-de-sac FP81</w:t>
      </w:r>
      <w:r w:rsidR="006618BA">
        <w:rPr>
          <w:rFonts w:ascii="Arial" w:hAnsi="Arial" w:cs="Arial"/>
          <w:sz w:val="24"/>
          <w:szCs w:val="24"/>
        </w:rPr>
        <w:t>.</w:t>
      </w:r>
      <w:r w:rsidR="00A20BCC">
        <w:rPr>
          <w:rFonts w:ascii="Arial" w:hAnsi="Arial" w:cs="Arial"/>
          <w:sz w:val="24"/>
          <w:szCs w:val="24"/>
        </w:rPr>
        <w:t xml:space="preserve"> In this context</w:t>
      </w:r>
      <w:r w:rsidR="00D30913">
        <w:rPr>
          <w:rFonts w:ascii="Arial" w:hAnsi="Arial" w:cs="Arial"/>
          <w:sz w:val="24"/>
          <w:szCs w:val="24"/>
        </w:rPr>
        <w:t xml:space="preserve"> I have also to hold in mind the </w:t>
      </w:r>
      <w:r w:rsidR="00880D78">
        <w:rPr>
          <w:rFonts w:ascii="Arial" w:hAnsi="Arial" w:cs="Arial"/>
          <w:sz w:val="24"/>
          <w:szCs w:val="24"/>
        </w:rPr>
        <w:t>information given at the hearing by the owner of the track which is FP81</w:t>
      </w:r>
      <w:r w:rsidR="00456855">
        <w:rPr>
          <w:rFonts w:ascii="Arial" w:hAnsi="Arial" w:cs="Arial"/>
          <w:sz w:val="24"/>
          <w:szCs w:val="24"/>
        </w:rPr>
        <w:t>,</w:t>
      </w:r>
      <w:r w:rsidR="00880D78">
        <w:rPr>
          <w:rFonts w:ascii="Arial" w:hAnsi="Arial" w:cs="Arial"/>
          <w:sz w:val="24"/>
          <w:szCs w:val="24"/>
        </w:rPr>
        <w:t xml:space="preserve"> that he had intended to dedicate </w:t>
      </w:r>
      <w:r w:rsidR="00517A5B">
        <w:rPr>
          <w:rFonts w:ascii="Arial" w:hAnsi="Arial" w:cs="Arial"/>
          <w:sz w:val="24"/>
          <w:szCs w:val="24"/>
        </w:rPr>
        <w:t>th</w:t>
      </w:r>
      <w:r w:rsidR="00191D2F">
        <w:rPr>
          <w:rFonts w:ascii="Arial" w:hAnsi="Arial" w:cs="Arial"/>
          <w:sz w:val="24"/>
          <w:szCs w:val="24"/>
        </w:rPr>
        <w:t xml:space="preserve">e track as a </w:t>
      </w:r>
      <w:r w:rsidR="00517A5B">
        <w:rPr>
          <w:rFonts w:ascii="Arial" w:hAnsi="Arial" w:cs="Arial"/>
          <w:sz w:val="24"/>
          <w:szCs w:val="24"/>
        </w:rPr>
        <w:t>public right of way in the belief that the public would be able to use it to access North Mill Road</w:t>
      </w:r>
      <w:r w:rsidR="007B28E7">
        <w:rPr>
          <w:rFonts w:ascii="Arial" w:hAnsi="Arial" w:cs="Arial"/>
          <w:sz w:val="24"/>
          <w:szCs w:val="24"/>
        </w:rPr>
        <w:t>. T</w:t>
      </w:r>
      <w:r w:rsidR="00517A5B">
        <w:rPr>
          <w:rFonts w:ascii="Arial" w:hAnsi="Arial" w:cs="Arial"/>
          <w:sz w:val="24"/>
          <w:szCs w:val="24"/>
        </w:rPr>
        <w:t xml:space="preserve">hat would have only been feasible </w:t>
      </w:r>
      <w:r w:rsidR="00BE34CF">
        <w:rPr>
          <w:rFonts w:ascii="Arial" w:hAnsi="Arial" w:cs="Arial"/>
          <w:sz w:val="24"/>
          <w:szCs w:val="24"/>
        </w:rPr>
        <w:t>if the public had a right to use the Order route.</w:t>
      </w:r>
    </w:p>
    <w:p w14:paraId="7682B384" w14:textId="77777777" w:rsidR="003B004F" w:rsidRDefault="00DF01E0" w:rsidP="003E4789">
      <w:pPr>
        <w:pStyle w:val="Style1"/>
        <w:rPr>
          <w:rFonts w:ascii="Arial" w:hAnsi="Arial" w:cs="Arial"/>
          <w:sz w:val="24"/>
          <w:szCs w:val="24"/>
        </w:rPr>
      </w:pPr>
      <w:r>
        <w:rPr>
          <w:rFonts w:ascii="Arial" w:hAnsi="Arial" w:cs="Arial"/>
          <w:sz w:val="24"/>
          <w:szCs w:val="24"/>
        </w:rPr>
        <w:t xml:space="preserve">I have considered what documentary evidence there is to balance against the </w:t>
      </w:r>
      <w:r w:rsidR="00E865D5">
        <w:rPr>
          <w:rFonts w:ascii="Arial" w:hAnsi="Arial" w:cs="Arial"/>
          <w:sz w:val="24"/>
          <w:szCs w:val="24"/>
        </w:rPr>
        <w:t>material set out in the forgoing paragraphs. The Objector counters the evidence of the finger post by</w:t>
      </w:r>
      <w:r w:rsidR="00525D48">
        <w:rPr>
          <w:rFonts w:ascii="Arial" w:hAnsi="Arial" w:cs="Arial"/>
          <w:sz w:val="24"/>
          <w:szCs w:val="24"/>
        </w:rPr>
        <w:t xml:space="preserve"> </w:t>
      </w:r>
      <w:r w:rsidR="000F5F75">
        <w:rPr>
          <w:rFonts w:ascii="Arial" w:hAnsi="Arial" w:cs="Arial"/>
          <w:sz w:val="24"/>
          <w:szCs w:val="24"/>
        </w:rPr>
        <w:t>rel</w:t>
      </w:r>
      <w:r w:rsidR="00F80613">
        <w:rPr>
          <w:rFonts w:ascii="Arial" w:hAnsi="Arial" w:cs="Arial"/>
          <w:sz w:val="24"/>
          <w:szCs w:val="24"/>
        </w:rPr>
        <w:t>ying</w:t>
      </w:r>
      <w:r w:rsidR="000F5F75">
        <w:rPr>
          <w:rFonts w:ascii="Arial" w:hAnsi="Arial" w:cs="Arial"/>
          <w:sz w:val="24"/>
          <w:szCs w:val="24"/>
        </w:rPr>
        <w:t xml:space="preserve"> upon the red circular sign as evidence of an intention not to allow a public right of way to become established</w:t>
      </w:r>
      <w:r w:rsidR="006F2D38">
        <w:rPr>
          <w:rFonts w:ascii="Arial" w:hAnsi="Arial" w:cs="Arial"/>
          <w:sz w:val="24"/>
          <w:szCs w:val="24"/>
        </w:rPr>
        <w:t xml:space="preserve">. I am satisfied that the red sign has been on display </w:t>
      </w:r>
      <w:r w:rsidR="00000898">
        <w:rPr>
          <w:rFonts w:ascii="Arial" w:hAnsi="Arial" w:cs="Arial"/>
          <w:sz w:val="24"/>
          <w:szCs w:val="24"/>
        </w:rPr>
        <w:t xml:space="preserve">continuously </w:t>
      </w:r>
      <w:r w:rsidR="006F2D38">
        <w:rPr>
          <w:rFonts w:ascii="Arial" w:hAnsi="Arial" w:cs="Arial"/>
          <w:sz w:val="24"/>
          <w:szCs w:val="24"/>
        </w:rPr>
        <w:t xml:space="preserve">at the entrance to </w:t>
      </w:r>
      <w:proofErr w:type="spellStart"/>
      <w:r w:rsidR="006F2D38">
        <w:rPr>
          <w:rFonts w:ascii="Arial" w:hAnsi="Arial" w:cs="Arial"/>
          <w:sz w:val="24"/>
          <w:szCs w:val="24"/>
        </w:rPr>
        <w:t>Lydebrook</w:t>
      </w:r>
      <w:proofErr w:type="spellEnd"/>
      <w:r w:rsidR="006F2D38">
        <w:rPr>
          <w:rFonts w:ascii="Arial" w:hAnsi="Arial" w:cs="Arial"/>
          <w:sz w:val="24"/>
          <w:szCs w:val="24"/>
        </w:rPr>
        <w:t xml:space="preserve"> </w:t>
      </w:r>
      <w:r w:rsidR="009E5A50">
        <w:rPr>
          <w:rFonts w:ascii="Arial" w:hAnsi="Arial" w:cs="Arial"/>
          <w:sz w:val="24"/>
          <w:szCs w:val="24"/>
        </w:rPr>
        <w:t xml:space="preserve">(although in slightly </w:t>
      </w:r>
      <w:proofErr w:type="gramStart"/>
      <w:r w:rsidR="009E5A50">
        <w:rPr>
          <w:rFonts w:ascii="Arial" w:hAnsi="Arial" w:cs="Arial"/>
          <w:sz w:val="24"/>
          <w:szCs w:val="24"/>
        </w:rPr>
        <w:t>different positions</w:t>
      </w:r>
      <w:proofErr w:type="gramEnd"/>
      <w:r w:rsidR="009E5A50">
        <w:rPr>
          <w:rFonts w:ascii="Arial" w:hAnsi="Arial" w:cs="Arial"/>
          <w:sz w:val="24"/>
          <w:szCs w:val="24"/>
        </w:rPr>
        <w:t xml:space="preserve">) </w:t>
      </w:r>
      <w:r w:rsidR="00000898">
        <w:rPr>
          <w:rFonts w:ascii="Arial" w:hAnsi="Arial" w:cs="Arial"/>
          <w:sz w:val="24"/>
          <w:szCs w:val="24"/>
        </w:rPr>
        <w:t xml:space="preserve">since </w:t>
      </w:r>
      <w:r w:rsidR="00376B80">
        <w:rPr>
          <w:rFonts w:ascii="Arial" w:hAnsi="Arial" w:cs="Arial"/>
          <w:sz w:val="24"/>
          <w:szCs w:val="24"/>
        </w:rPr>
        <w:t>about 1976</w:t>
      </w:r>
      <w:r w:rsidR="009E5A50">
        <w:rPr>
          <w:rFonts w:ascii="Arial" w:hAnsi="Arial" w:cs="Arial"/>
          <w:sz w:val="24"/>
          <w:szCs w:val="24"/>
        </w:rPr>
        <w:t xml:space="preserve"> when </w:t>
      </w:r>
      <w:proofErr w:type="gramStart"/>
      <w:r w:rsidR="009E5A50">
        <w:rPr>
          <w:rFonts w:ascii="Arial" w:hAnsi="Arial" w:cs="Arial"/>
          <w:sz w:val="24"/>
          <w:szCs w:val="24"/>
        </w:rPr>
        <w:t>the property was bought by Mr and Mrs Stokes</w:t>
      </w:r>
      <w:proofErr w:type="gramEnd"/>
      <w:r w:rsidR="009E5A50">
        <w:rPr>
          <w:rFonts w:ascii="Arial" w:hAnsi="Arial" w:cs="Arial"/>
          <w:sz w:val="24"/>
          <w:szCs w:val="24"/>
        </w:rPr>
        <w:t xml:space="preserve">. </w:t>
      </w:r>
    </w:p>
    <w:p w14:paraId="4D10081B" w14:textId="266B591D" w:rsidR="005F093C" w:rsidRDefault="003B004F" w:rsidP="003E4789">
      <w:pPr>
        <w:pStyle w:val="Style1"/>
        <w:rPr>
          <w:rFonts w:ascii="Arial" w:hAnsi="Arial" w:cs="Arial"/>
          <w:sz w:val="24"/>
          <w:szCs w:val="24"/>
        </w:rPr>
      </w:pPr>
      <w:r>
        <w:rPr>
          <w:rFonts w:ascii="Arial" w:hAnsi="Arial" w:cs="Arial"/>
          <w:sz w:val="24"/>
          <w:szCs w:val="24"/>
        </w:rPr>
        <w:lastRenderedPageBreak/>
        <w:t>My understanding is th</w:t>
      </w:r>
      <w:r w:rsidR="000521C6">
        <w:rPr>
          <w:rFonts w:ascii="Arial" w:hAnsi="Arial" w:cs="Arial"/>
          <w:sz w:val="24"/>
          <w:szCs w:val="24"/>
        </w:rPr>
        <w:t>at</w:t>
      </w:r>
      <w:r>
        <w:rPr>
          <w:rFonts w:ascii="Arial" w:hAnsi="Arial" w:cs="Arial"/>
          <w:sz w:val="24"/>
          <w:szCs w:val="24"/>
        </w:rPr>
        <w:t xml:space="preserve"> the red sign has not changed in format since first displayed</w:t>
      </w:r>
      <w:r w:rsidR="000521C6">
        <w:rPr>
          <w:rFonts w:ascii="Arial" w:hAnsi="Arial" w:cs="Arial"/>
          <w:sz w:val="24"/>
          <w:szCs w:val="24"/>
        </w:rPr>
        <w:t xml:space="preserve">. It </w:t>
      </w:r>
      <w:proofErr w:type="gramStart"/>
      <w:r w:rsidR="000521C6">
        <w:rPr>
          <w:rFonts w:ascii="Arial" w:hAnsi="Arial" w:cs="Arial"/>
          <w:sz w:val="24"/>
          <w:szCs w:val="24"/>
        </w:rPr>
        <w:t>is described</w:t>
      </w:r>
      <w:proofErr w:type="gramEnd"/>
      <w:r w:rsidR="000521C6">
        <w:rPr>
          <w:rFonts w:ascii="Arial" w:hAnsi="Arial" w:cs="Arial"/>
          <w:sz w:val="24"/>
          <w:szCs w:val="24"/>
        </w:rPr>
        <w:t xml:space="preserve"> </w:t>
      </w:r>
      <w:r w:rsidR="00A73374">
        <w:rPr>
          <w:rFonts w:ascii="Arial" w:hAnsi="Arial" w:cs="Arial"/>
          <w:sz w:val="24"/>
          <w:szCs w:val="24"/>
        </w:rPr>
        <w:t xml:space="preserve">on behalf of the Objector as a ‘No </w:t>
      </w:r>
      <w:r w:rsidR="00524B9A">
        <w:rPr>
          <w:rFonts w:ascii="Arial" w:hAnsi="Arial" w:cs="Arial"/>
          <w:sz w:val="24"/>
          <w:szCs w:val="24"/>
        </w:rPr>
        <w:t>Entry</w:t>
      </w:r>
      <w:r w:rsidR="00A73374">
        <w:rPr>
          <w:rFonts w:ascii="Arial" w:hAnsi="Arial" w:cs="Arial"/>
          <w:sz w:val="24"/>
          <w:szCs w:val="24"/>
        </w:rPr>
        <w:t xml:space="preserve">’ sign. </w:t>
      </w:r>
      <w:r w:rsidR="00BF6051">
        <w:rPr>
          <w:rFonts w:ascii="Arial" w:hAnsi="Arial" w:cs="Arial"/>
          <w:sz w:val="24"/>
          <w:szCs w:val="24"/>
        </w:rPr>
        <w:t>However, t</w:t>
      </w:r>
      <w:r w:rsidR="00D10C95">
        <w:rPr>
          <w:rFonts w:ascii="Arial" w:hAnsi="Arial" w:cs="Arial"/>
          <w:sz w:val="24"/>
          <w:szCs w:val="24"/>
        </w:rPr>
        <w:t xml:space="preserve">he sign does not </w:t>
      </w:r>
      <w:r w:rsidR="008E3A5B">
        <w:rPr>
          <w:rFonts w:ascii="Arial" w:hAnsi="Arial" w:cs="Arial"/>
          <w:sz w:val="24"/>
          <w:szCs w:val="24"/>
        </w:rPr>
        <w:t>contain the words ‘No Entry</w:t>
      </w:r>
      <w:proofErr w:type="gramStart"/>
      <w:r w:rsidR="008E3A5B">
        <w:rPr>
          <w:rFonts w:ascii="Arial" w:hAnsi="Arial" w:cs="Arial"/>
          <w:sz w:val="24"/>
          <w:szCs w:val="24"/>
        </w:rPr>
        <w:t>’</w:t>
      </w:r>
      <w:r w:rsidR="006C35BE">
        <w:rPr>
          <w:rFonts w:ascii="Arial" w:hAnsi="Arial" w:cs="Arial"/>
          <w:sz w:val="24"/>
          <w:szCs w:val="24"/>
        </w:rPr>
        <w:t>,</w:t>
      </w:r>
      <w:proofErr w:type="gramEnd"/>
      <w:r w:rsidR="006C35BE">
        <w:rPr>
          <w:rFonts w:ascii="Arial" w:hAnsi="Arial" w:cs="Arial"/>
          <w:sz w:val="24"/>
          <w:szCs w:val="24"/>
        </w:rPr>
        <w:t xml:space="preserve"> rather it requires the reader to infer this from the nature of the sign</w:t>
      </w:r>
      <w:r w:rsidR="007C29D3">
        <w:rPr>
          <w:rFonts w:ascii="Arial" w:hAnsi="Arial" w:cs="Arial"/>
          <w:sz w:val="24"/>
          <w:szCs w:val="24"/>
        </w:rPr>
        <w:t>,</w:t>
      </w:r>
      <w:r w:rsidR="006C35BE">
        <w:rPr>
          <w:rFonts w:ascii="Arial" w:hAnsi="Arial" w:cs="Arial"/>
          <w:sz w:val="24"/>
          <w:szCs w:val="24"/>
        </w:rPr>
        <w:t xml:space="preserve"> which is clearly based on</w:t>
      </w:r>
      <w:r w:rsidR="00AF1519">
        <w:rPr>
          <w:rFonts w:ascii="Arial" w:hAnsi="Arial" w:cs="Arial"/>
          <w:sz w:val="24"/>
          <w:szCs w:val="24"/>
        </w:rPr>
        <w:t xml:space="preserve"> </w:t>
      </w:r>
      <w:r w:rsidR="006C35BE">
        <w:rPr>
          <w:rFonts w:ascii="Arial" w:hAnsi="Arial" w:cs="Arial"/>
          <w:sz w:val="24"/>
          <w:szCs w:val="24"/>
        </w:rPr>
        <w:t>a familiar road sign</w:t>
      </w:r>
      <w:r w:rsidR="00B50BCD">
        <w:rPr>
          <w:rFonts w:ascii="Arial" w:hAnsi="Arial" w:cs="Arial"/>
          <w:sz w:val="24"/>
          <w:szCs w:val="24"/>
        </w:rPr>
        <w:t xml:space="preserve"> which the Highway Code states </w:t>
      </w:r>
      <w:proofErr w:type="gramStart"/>
      <w:r w:rsidR="00B50BCD">
        <w:rPr>
          <w:rFonts w:ascii="Arial" w:hAnsi="Arial" w:cs="Arial"/>
          <w:sz w:val="24"/>
          <w:szCs w:val="24"/>
        </w:rPr>
        <w:t>has</w:t>
      </w:r>
      <w:proofErr w:type="gramEnd"/>
      <w:r w:rsidR="00B50BCD">
        <w:rPr>
          <w:rFonts w:ascii="Arial" w:hAnsi="Arial" w:cs="Arial"/>
          <w:sz w:val="24"/>
          <w:szCs w:val="24"/>
        </w:rPr>
        <w:t xml:space="preserve"> the meaning ‘</w:t>
      </w:r>
      <w:r w:rsidR="005D0D50">
        <w:rPr>
          <w:rFonts w:ascii="Arial" w:hAnsi="Arial" w:cs="Arial"/>
          <w:sz w:val="24"/>
          <w:szCs w:val="24"/>
        </w:rPr>
        <w:t>No entry for vehicular traffic</w:t>
      </w:r>
      <w:proofErr w:type="gramStart"/>
      <w:r w:rsidR="005A6555">
        <w:rPr>
          <w:rFonts w:ascii="Arial" w:hAnsi="Arial" w:cs="Arial"/>
          <w:sz w:val="24"/>
          <w:szCs w:val="24"/>
        </w:rPr>
        <w:t>’</w:t>
      </w:r>
      <w:r w:rsidR="006C35BE">
        <w:rPr>
          <w:rFonts w:ascii="Arial" w:hAnsi="Arial" w:cs="Arial"/>
          <w:sz w:val="24"/>
          <w:szCs w:val="24"/>
        </w:rPr>
        <w:t>.</w:t>
      </w:r>
      <w:proofErr w:type="gramEnd"/>
      <w:r w:rsidR="006C35BE">
        <w:rPr>
          <w:rFonts w:ascii="Arial" w:hAnsi="Arial" w:cs="Arial"/>
          <w:sz w:val="24"/>
          <w:szCs w:val="24"/>
        </w:rPr>
        <w:t xml:space="preserve"> </w:t>
      </w:r>
      <w:r w:rsidR="00361985">
        <w:rPr>
          <w:rFonts w:ascii="Arial" w:hAnsi="Arial" w:cs="Arial"/>
          <w:sz w:val="24"/>
          <w:szCs w:val="24"/>
        </w:rPr>
        <w:t>I accept that a member of the public faced with this sign would recognise it as replicating a traffic sign</w:t>
      </w:r>
      <w:r w:rsidR="000739BB">
        <w:rPr>
          <w:rFonts w:ascii="Arial" w:hAnsi="Arial" w:cs="Arial"/>
          <w:sz w:val="24"/>
          <w:szCs w:val="24"/>
        </w:rPr>
        <w:t xml:space="preserve">, and that the words ‘Save for Access’ reinforce this. However, </w:t>
      </w:r>
      <w:r w:rsidR="00371763">
        <w:rPr>
          <w:rFonts w:ascii="Arial" w:hAnsi="Arial" w:cs="Arial"/>
          <w:sz w:val="24"/>
          <w:szCs w:val="24"/>
        </w:rPr>
        <w:t>I conclude that to a member of the public it would</w:t>
      </w:r>
      <w:r w:rsidR="00A75C82">
        <w:rPr>
          <w:rFonts w:ascii="Arial" w:hAnsi="Arial" w:cs="Arial"/>
          <w:sz w:val="24"/>
          <w:szCs w:val="24"/>
        </w:rPr>
        <w:t>, on a balance of probabilities,</w:t>
      </w:r>
      <w:r w:rsidR="00D65577">
        <w:rPr>
          <w:rFonts w:ascii="Arial" w:hAnsi="Arial" w:cs="Arial"/>
          <w:sz w:val="24"/>
          <w:szCs w:val="24"/>
        </w:rPr>
        <w:t xml:space="preserve"> </w:t>
      </w:r>
      <w:proofErr w:type="gramStart"/>
      <w:r w:rsidR="00371763">
        <w:rPr>
          <w:rFonts w:ascii="Arial" w:hAnsi="Arial" w:cs="Arial"/>
          <w:sz w:val="24"/>
          <w:szCs w:val="24"/>
        </w:rPr>
        <w:t>be seen</w:t>
      </w:r>
      <w:proofErr w:type="gramEnd"/>
      <w:r w:rsidR="00371763">
        <w:rPr>
          <w:rFonts w:ascii="Arial" w:hAnsi="Arial" w:cs="Arial"/>
          <w:sz w:val="24"/>
          <w:szCs w:val="24"/>
        </w:rPr>
        <w:t xml:space="preserve"> as </w:t>
      </w:r>
      <w:proofErr w:type="gramStart"/>
      <w:r w:rsidR="00371763">
        <w:rPr>
          <w:rFonts w:ascii="Arial" w:hAnsi="Arial" w:cs="Arial"/>
          <w:sz w:val="24"/>
          <w:szCs w:val="24"/>
        </w:rPr>
        <w:t>being directed</w:t>
      </w:r>
      <w:proofErr w:type="gramEnd"/>
      <w:r w:rsidR="00371763">
        <w:rPr>
          <w:rFonts w:ascii="Arial" w:hAnsi="Arial" w:cs="Arial"/>
          <w:sz w:val="24"/>
          <w:szCs w:val="24"/>
        </w:rPr>
        <w:t xml:space="preserve"> at vehicles rather than pedestrians</w:t>
      </w:r>
      <w:r w:rsidR="00563431">
        <w:rPr>
          <w:rFonts w:ascii="Arial" w:hAnsi="Arial" w:cs="Arial"/>
          <w:sz w:val="24"/>
          <w:szCs w:val="24"/>
        </w:rPr>
        <w:t xml:space="preserve"> and on that </w:t>
      </w:r>
      <w:r w:rsidR="00A621C5">
        <w:rPr>
          <w:rFonts w:ascii="Arial" w:hAnsi="Arial" w:cs="Arial"/>
          <w:sz w:val="24"/>
          <w:szCs w:val="24"/>
        </w:rPr>
        <w:t>basis,</w:t>
      </w:r>
      <w:r w:rsidR="00563431">
        <w:rPr>
          <w:rFonts w:ascii="Arial" w:hAnsi="Arial" w:cs="Arial"/>
          <w:sz w:val="24"/>
          <w:szCs w:val="24"/>
        </w:rPr>
        <w:t xml:space="preserve"> I do not consider it would be effective to demonstrate </w:t>
      </w:r>
      <w:r w:rsidR="005F093C">
        <w:rPr>
          <w:rFonts w:ascii="Arial" w:hAnsi="Arial" w:cs="Arial"/>
          <w:sz w:val="24"/>
          <w:szCs w:val="24"/>
        </w:rPr>
        <w:t xml:space="preserve">an intention to exclude the public on foot. </w:t>
      </w:r>
      <w:r w:rsidR="00A86B71">
        <w:rPr>
          <w:rFonts w:ascii="Arial" w:hAnsi="Arial" w:cs="Arial"/>
          <w:sz w:val="24"/>
          <w:szCs w:val="24"/>
        </w:rPr>
        <w:t xml:space="preserve">This conclusion is consistent with the statutory declaration </w:t>
      </w:r>
      <w:r w:rsidR="00D04094">
        <w:rPr>
          <w:rFonts w:ascii="Arial" w:hAnsi="Arial" w:cs="Arial"/>
          <w:sz w:val="24"/>
          <w:szCs w:val="24"/>
        </w:rPr>
        <w:t>of Mr and Mrs Stokes.</w:t>
      </w:r>
    </w:p>
    <w:p w14:paraId="2AF764A4" w14:textId="63E5E7D9" w:rsidR="00191D2F" w:rsidRDefault="004C6B94" w:rsidP="003E4789">
      <w:pPr>
        <w:pStyle w:val="Style1"/>
        <w:rPr>
          <w:rFonts w:ascii="Arial" w:hAnsi="Arial" w:cs="Arial"/>
          <w:sz w:val="24"/>
          <w:szCs w:val="24"/>
        </w:rPr>
      </w:pPr>
      <w:r>
        <w:rPr>
          <w:rFonts w:ascii="Arial" w:hAnsi="Arial" w:cs="Arial"/>
          <w:sz w:val="24"/>
          <w:szCs w:val="24"/>
        </w:rPr>
        <w:t xml:space="preserve">The Objector deals with the recognition of the public footpath in her declaration by </w:t>
      </w:r>
      <w:r w:rsidR="00351301">
        <w:rPr>
          <w:rFonts w:ascii="Arial" w:hAnsi="Arial" w:cs="Arial"/>
          <w:sz w:val="24"/>
          <w:szCs w:val="24"/>
        </w:rPr>
        <w:t>asserting that it was a mistake. This is difficult to reconcile. The wording of the declaration is unequivocal</w:t>
      </w:r>
      <w:r w:rsidR="00DA7B82">
        <w:rPr>
          <w:rFonts w:ascii="Arial" w:hAnsi="Arial" w:cs="Arial"/>
          <w:sz w:val="24"/>
          <w:szCs w:val="24"/>
        </w:rPr>
        <w:t xml:space="preserve"> and was </w:t>
      </w:r>
      <w:proofErr w:type="gramStart"/>
      <w:r w:rsidR="00DA7B82">
        <w:rPr>
          <w:rFonts w:ascii="Arial" w:hAnsi="Arial" w:cs="Arial"/>
          <w:sz w:val="24"/>
          <w:szCs w:val="24"/>
        </w:rPr>
        <w:t>presumably intended</w:t>
      </w:r>
      <w:proofErr w:type="gramEnd"/>
      <w:r w:rsidR="00DA7B82">
        <w:rPr>
          <w:rFonts w:ascii="Arial" w:hAnsi="Arial" w:cs="Arial"/>
          <w:sz w:val="24"/>
          <w:szCs w:val="24"/>
        </w:rPr>
        <w:t xml:space="preserve"> to be relied upon</w:t>
      </w:r>
      <w:r w:rsidR="00124A80">
        <w:rPr>
          <w:rFonts w:ascii="Arial" w:hAnsi="Arial" w:cs="Arial"/>
          <w:sz w:val="24"/>
          <w:szCs w:val="24"/>
        </w:rPr>
        <w:t>.</w:t>
      </w:r>
    </w:p>
    <w:p w14:paraId="57B6BB2D" w14:textId="52274C7D" w:rsidR="00BE34CF" w:rsidRPr="00230073" w:rsidRDefault="00EB1695" w:rsidP="003E4789">
      <w:pPr>
        <w:pStyle w:val="Style1"/>
        <w:rPr>
          <w:rFonts w:ascii="Arial" w:hAnsi="Arial" w:cs="Arial"/>
          <w:sz w:val="24"/>
          <w:szCs w:val="24"/>
        </w:rPr>
      </w:pPr>
      <w:r>
        <w:rPr>
          <w:rFonts w:ascii="Arial" w:hAnsi="Arial" w:cs="Arial"/>
          <w:sz w:val="24"/>
          <w:szCs w:val="24"/>
        </w:rPr>
        <w:t>Tak</w:t>
      </w:r>
      <w:r w:rsidR="000C215E">
        <w:rPr>
          <w:rFonts w:ascii="Arial" w:hAnsi="Arial" w:cs="Arial"/>
          <w:sz w:val="24"/>
          <w:szCs w:val="24"/>
        </w:rPr>
        <w:t>en</w:t>
      </w:r>
      <w:r>
        <w:rPr>
          <w:rFonts w:ascii="Arial" w:hAnsi="Arial" w:cs="Arial"/>
          <w:sz w:val="24"/>
          <w:szCs w:val="24"/>
        </w:rPr>
        <w:t xml:space="preserve"> </w:t>
      </w:r>
      <w:r w:rsidR="005F045B">
        <w:rPr>
          <w:rFonts w:ascii="Arial" w:hAnsi="Arial" w:cs="Arial"/>
          <w:sz w:val="24"/>
          <w:szCs w:val="24"/>
        </w:rPr>
        <w:t xml:space="preserve">together </w:t>
      </w:r>
      <w:r w:rsidR="000C215E">
        <w:rPr>
          <w:rFonts w:ascii="Arial" w:hAnsi="Arial" w:cs="Arial"/>
          <w:sz w:val="24"/>
          <w:szCs w:val="24"/>
        </w:rPr>
        <w:t xml:space="preserve">the evidence of the declarations and the fingerpost </w:t>
      </w:r>
      <w:r w:rsidR="00C75442">
        <w:rPr>
          <w:rFonts w:ascii="Arial" w:hAnsi="Arial" w:cs="Arial"/>
          <w:sz w:val="24"/>
          <w:szCs w:val="24"/>
        </w:rPr>
        <w:t xml:space="preserve">are compelling evidence of the existence </w:t>
      </w:r>
      <w:r w:rsidR="00751B18">
        <w:rPr>
          <w:rFonts w:ascii="Arial" w:hAnsi="Arial" w:cs="Arial"/>
          <w:sz w:val="24"/>
          <w:szCs w:val="24"/>
        </w:rPr>
        <w:t xml:space="preserve">of a public footpath recognised as such by the </w:t>
      </w:r>
      <w:r w:rsidR="00874BA8">
        <w:rPr>
          <w:rFonts w:ascii="Arial" w:hAnsi="Arial" w:cs="Arial"/>
          <w:sz w:val="24"/>
          <w:szCs w:val="24"/>
        </w:rPr>
        <w:t xml:space="preserve">landowner. In this context I use the term ‘landowner’ </w:t>
      </w:r>
      <w:r w:rsidR="00552911">
        <w:rPr>
          <w:rFonts w:ascii="Arial" w:hAnsi="Arial" w:cs="Arial"/>
          <w:sz w:val="24"/>
          <w:szCs w:val="24"/>
        </w:rPr>
        <w:t xml:space="preserve">recognising that at </w:t>
      </w:r>
      <w:r w:rsidR="00795B84">
        <w:rPr>
          <w:rFonts w:ascii="Arial" w:hAnsi="Arial" w:cs="Arial"/>
          <w:sz w:val="24"/>
          <w:szCs w:val="24"/>
        </w:rPr>
        <w:t xml:space="preserve">the relevant times the </w:t>
      </w:r>
      <w:r w:rsidR="008730CC">
        <w:rPr>
          <w:rFonts w:ascii="Arial" w:hAnsi="Arial" w:cs="Arial"/>
          <w:sz w:val="24"/>
          <w:szCs w:val="24"/>
        </w:rPr>
        <w:t>l</w:t>
      </w:r>
      <w:r w:rsidR="00795B84">
        <w:rPr>
          <w:rFonts w:ascii="Arial" w:hAnsi="Arial" w:cs="Arial"/>
          <w:sz w:val="24"/>
          <w:szCs w:val="24"/>
        </w:rPr>
        <w:t xml:space="preserve">and forming the Order route was not within the paper title of </w:t>
      </w:r>
      <w:proofErr w:type="spellStart"/>
      <w:r w:rsidR="00795B84">
        <w:rPr>
          <w:rFonts w:ascii="Arial" w:hAnsi="Arial" w:cs="Arial"/>
          <w:sz w:val="24"/>
          <w:szCs w:val="24"/>
        </w:rPr>
        <w:t>L</w:t>
      </w:r>
      <w:r w:rsidR="008730CC">
        <w:rPr>
          <w:rFonts w:ascii="Arial" w:hAnsi="Arial" w:cs="Arial"/>
          <w:sz w:val="24"/>
          <w:szCs w:val="24"/>
        </w:rPr>
        <w:t>ydebrook</w:t>
      </w:r>
      <w:proofErr w:type="spellEnd"/>
      <w:r w:rsidR="008730CC">
        <w:rPr>
          <w:rFonts w:ascii="Arial" w:hAnsi="Arial" w:cs="Arial"/>
          <w:sz w:val="24"/>
          <w:szCs w:val="24"/>
        </w:rPr>
        <w:t xml:space="preserve">, but recognising also the presumption that a </w:t>
      </w:r>
      <w:r w:rsidR="001D0E75">
        <w:rPr>
          <w:rFonts w:ascii="Arial" w:hAnsi="Arial" w:cs="Arial"/>
          <w:sz w:val="24"/>
          <w:szCs w:val="24"/>
        </w:rPr>
        <w:t>way over land of unknown ownership is presumed to belong up to the mid-point by the owners of the adjoining land. Where, as here, the land on each side is in common ownership</w:t>
      </w:r>
      <w:r w:rsidR="00480C0F">
        <w:rPr>
          <w:rFonts w:ascii="Arial" w:hAnsi="Arial" w:cs="Arial"/>
          <w:sz w:val="24"/>
          <w:szCs w:val="24"/>
        </w:rPr>
        <w:t>,</w:t>
      </w:r>
      <w:r w:rsidR="001D0E75">
        <w:rPr>
          <w:rFonts w:ascii="Arial" w:hAnsi="Arial" w:cs="Arial"/>
          <w:sz w:val="24"/>
          <w:szCs w:val="24"/>
        </w:rPr>
        <w:t xml:space="preserve"> the </w:t>
      </w:r>
      <w:r w:rsidR="006D4099">
        <w:rPr>
          <w:rFonts w:ascii="Arial" w:hAnsi="Arial" w:cs="Arial"/>
          <w:sz w:val="24"/>
          <w:szCs w:val="24"/>
        </w:rPr>
        <w:t xml:space="preserve">owner of that land </w:t>
      </w:r>
      <w:proofErr w:type="gramStart"/>
      <w:r w:rsidR="006D4099">
        <w:rPr>
          <w:rFonts w:ascii="Arial" w:hAnsi="Arial" w:cs="Arial"/>
          <w:sz w:val="24"/>
          <w:szCs w:val="24"/>
        </w:rPr>
        <w:t>is presumed</w:t>
      </w:r>
      <w:proofErr w:type="gramEnd"/>
      <w:r w:rsidR="006D4099">
        <w:rPr>
          <w:rFonts w:ascii="Arial" w:hAnsi="Arial" w:cs="Arial"/>
          <w:sz w:val="24"/>
          <w:szCs w:val="24"/>
        </w:rPr>
        <w:t xml:space="preserve"> to own the full width of the track.</w:t>
      </w:r>
    </w:p>
    <w:p w14:paraId="197A76B6" w14:textId="6616538E" w:rsidR="000C2F09" w:rsidRPr="008B5A61" w:rsidRDefault="0048536F" w:rsidP="008B5A61">
      <w:pPr>
        <w:pStyle w:val="Style1"/>
        <w:numPr>
          <w:ilvl w:val="0"/>
          <w:numId w:val="0"/>
        </w:numPr>
        <w:rPr>
          <w:rFonts w:ascii="Arial" w:hAnsi="Arial" w:cs="Arial"/>
          <w:b/>
          <w:bCs/>
          <w:i/>
          <w:iCs/>
          <w:sz w:val="24"/>
          <w:szCs w:val="24"/>
        </w:rPr>
      </w:pPr>
      <w:r w:rsidRPr="0048536F">
        <w:rPr>
          <w:rFonts w:ascii="Arial" w:hAnsi="Arial" w:cs="Arial"/>
          <w:b/>
          <w:bCs/>
          <w:i/>
          <w:iCs/>
          <w:sz w:val="24"/>
          <w:szCs w:val="24"/>
        </w:rPr>
        <w:t>User Evidence</w:t>
      </w:r>
    </w:p>
    <w:p w14:paraId="1ED4E0EE" w14:textId="6EC3E37C" w:rsidR="00911CC8" w:rsidRDefault="008B5A61" w:rsidP="000C2F09">
      <w:pPr>
        <w:pStyle w:val="Style1"/>
        <w:rPr>
          <w:rFonts w:ascii="Arial" w:hAnsi="Arial" w:cs="Arial"/>
          <w:sz w:val="24"/>
          <w:szCs w:val="24"/>
        </w:rPr>
      </w:pPr>
      <w:r w:rsidRPr="008B5A61">
        <w:rPr>
          <w:rFonts w:ascii="Arial" w:hAnsi="Arial" w:cs="Arial"/>
          <w:sz w:val="24"/>
          <w:szCs w:val="24"/>
        </w:rPr>
        <w:t xml:space="preserve">The application for a modification order </w:t>
      </w:r>
      <w:proofErr w:type="gramStart"/>
      <w:r w:rsidRPr="008B5A61">
        <w:rPr>
          <w:rFonts w:ascii="Arial" w:hAnsi="Arial" w:cs="Arial"/>
          <w:sz w:val="24"/>
          <w:szCs w:val="24"/>
        </w:rPr>
        <w:t>was supported</w:t>
      </w:r>
      <w:proofErr w:type="gramEnd"/>
      <w:r w:rsidRPr="008B5A61">
        <w:rPr>
          <w:rFonts w:ascii="Arial" w:hAnsi="Arial" w:cs="Arial"/>
          <w:sz w:val="24"/>
          <w:szCs w:val="24"/>
        </w:rPr>
        <w:t xml:space="preserve"> by </w:t>
      </w:r>
      <w:proofErr w:type="gramStart"/>
      <w:r w:rsidR="00E22942">
        <w:rPr>
          <w:rFonts w:ascii="Arial" w:hAnsi="Arial" w:cs="Arial"/>
          <w:sz w:val="24"/>
          <w:szCs w:val="24"/>
        </w:rPr>
        <w:t>12</w:t>
      </w:r>
      <w:proofErr w:type="gramEnd"/>
      <w:r w:rsidRPr="008B5A61">
        <w:rPr>
          <w:rFonts w:ascii="Arial" w:hAnsi="Arial" w:cs="Arial"/>
          <w:sz w:val="24"/>
          <w:szCs w:val="24"/>
        </w:rPr>
        <w:t xml:space="preserve"> user evidence forms (UEFs)</w:t>
      </w:r>
      <w:r w:rsidR="001D378B">
        <w:rPr>
          <w:rFonts w:ascii="Arial" w:hAnsi="Arial" w:cs="Arial"/>
          <w:sz w:val="24"/>
          <w:szCs w:val="24"/>
        </w:rPr>
        <w:t xml:space="preserve"> </w:t>
      </w:r>
      <w:r w:rsidR="00220BFC">
        <w:rPr>
          <w:rFonts w:ascii="Arial" w:hAnsi="Arial" w:cs="Arial"/>
          <w:sz w:val="24"/>
          <w:szCs w:val="24"/>
        </w:rPr>
        <w:t xml:space="preserve">and three supporting statements which together </w:t>
      </w:r>
      <w:r w:rsidR="001D378B">
        <w:rPr>
          <w:rFonts w:ascii="Arial" w:hAnsi="Arial" w:cs="Arial"/>
          <w:sz w:val="24"/>
          <w:szCs w:val="24"/>
        </w:rPr>
        <w:t xml:space="preserve">refer to use </w:t>
      </w:r>
      <w:r w:rsidR="00220BFC">
        <w:rPr>
          <w:rFonts w:ascii="Arial" w:hAnsi="Arial" w:cs="Arial"/>
          <w:sz w:val="24"/>
          <w:szCs w:val="24"/>
        </w:rPr>
        <w:t>of the Order route</w:t>
      </w:r>
      <w:r w:rsidR="00911CC8">
        <w:rPr>
          <w:rFonts w:ascii="Arial" w:hAnsi="Arial" w:cs="Arial"/>
          <w:sz w:val="24"/>
          <w:szCs w:val="24"/>
        </w:rPr>
        <w:t xml:space="preserve"> </w:t>
      </w:r>
      <w:r w:rsidR="001D378B">
        <w:rPr>
          <w:rFonts w:ascii="Arial" w:hAnsi="Arial" w:cs="Arial"/>
          <w:sz w:val="24"/>
          <w:szCs w:val="24"/>
        </w:rPr>
        <w:t>over varying periods of</w:t>
      </w:r>
      <w:r w:rsidR="00C33CDB">
        <w:rPr>
          <w:rFonts w:ascii="Arial" w:hAnsi="Arial" w:cs="Arial"/>
          <w:sz w:val="24"/>
          <w:szCs w:val="24"/>
        </w:rPr>
        <w:t xml:space="preserve"> time</w:t>
      </w:r>
      <w:r w:rsidR="00891263">
        <w:rPr>
          <w:rFonts w:ascii="Arial" w:hAnsi="Arial" w:cs="Arial"/>
          <w:sz w:val="24"/>
          <w:szCs w:val="24"/>
        </w:rPr>
        <w:t xml:space="preserve"> between 1961 and 2021</w:t>
      </w:r>
      <w:r w:rsidR="001D378B">
        <w:rPr>
          <w:rFonts w:ascii="Arial" w:hAnsi="Arial" w:cs="Arial"/>
          <w:sz w:val="24"/>
          <w:szCs w:val="24"/>
        </w:rPr>
        <w:t xml:space="preserve">. </w:t>
      </w:r>
      <w:r w:rsidR="00613AA9">
        <w:rPr>
          <w:rFonts w:ascii="Arial" w:hAnsi="Arial" w:cs="Arial"/>
          <w:sz w:val="24"/>
          <w:szCs w:val="24"/>
        </w:rPr>
        <w:t xml:space="preserve">A further </w:t>
      </w:r>
      <w:r w:rsidR="007B1351">
        <w:rPr>
          <w:rFonts w:ascii="Arial" w:hAnsi="Arial" w:cs="Arial"/>
          <w:sz w:val="24"/>
          <w:szCs w:val="24"/>
        </w:rPr>
        <w:t xml:space="preserve">35 UEFs </w:t>
      </w:r>
      <w:proofErr w:type="gramStart"/>
      <w:r w:rsidR="007B1351">
        <w:rPr>
          <w:rFonts w:ascii="Arial" w:hAnsi="Arial" w:cs="Arial"/>
          <w:sz w:val="24"/>
          <w:szCs w:val="24"/>
        </w:rPr>
        <w:t>were submitted</w:t>
      </w:r>
      <w:proofErr w:type="gramEnd"/>
      <w:r w:rsidR="007B1351">
        <w:rPr>
          <w:rFonts w:ascii="Arial" w:hAnsi="Arial" w:cs="Arial"/>
          <w:sz w:val="24"/>
          <w:szCs w:val="24"/>
        </w:rPr>
        <w:t xml:space="preserve"> after the Order </w:t>
      </w:r>
      <w:proofErr w:type="gramStart"/>
      <w:r w:rsidR="007B1351">
        <w:rPr>
          <w:rFonts w:ascii="Arial" w:hAnsi="Arial" w:cs="Arial"/>
          <w:sz w:val="24"/>
          <w:szCs w:val="24"/>
        </w:rPr>
        <w:t>was made</w:t>
      </w:r>
      <w:proofErr w:type="gramEnd"/>
      <w:r w:rsidR="00AE3072">
        <w:rPr>
          <w:rFonts w:ascii="Arial" w:hAnsi="Arial" w:cs="Arial"/>
          <w:sz w:val="24"/>
          <w:szCs w:val="24"/>
        </w:rPr>
        <w:t>, these covering a period from 1955 to 2021</w:t>
      </w:r>
      <w:r w:rsidR="00DD3672">
        <w:rPr>
          <w:rFonts w:ascii="Arial" w:hAnsi="Arial" w:cs="Arial"/>
          <w:sz w:val="24"/>
          <w:szCs w:val="24"/>
        </w:rPr>
        <w:t>.</w:t>
      </w:r>
    </w:p>
    <w:p w14:paraId="0EE78A92" w14:textId="565BFD56" w:rsidR="008F7D26" w:rsidRDefault="00BD053E" w:rsidP="00BD053E">
      <w:pPr>
        <w:pStyle w:val="Style1"/>
        <w:numPr>
          <w:ilvl w:val="0"/>
          <w:numId w:val="0"/>
        </w:numPr>
        <w:ind w:left="431"/>
        <w:rPr>
          <w:rFonts w:ascii="Arial" w:hAnsi="Arial" w:cs="Arial"/>
          <w:sz w:val="24"/>
          <w:szCs w:val="24"/>
        </w:rPr>
      </w:pPr>
      <w:r>
        <w:rPr>
          <w:rFonts w:ascii="Arial" w:hAnsi="Arial" w:cs="Arial"/>
          <w:sz w:val="24"/>
          <w:szCs w:val="24"/>
        </w:rPr>
        <w:t>Date of bringing into question</w:t>
      </w:r>
    </w:p>
    <w:p w14:paraId="416457A5" w14:textId="186BF869" w:rsidR="00BD053E" w:rsidRDefault="003D17A9" w:rsidP="000C2F09">
      <w:pPr>
        <w:pStyle w:val="Style1"/>
        <w:rPr>
          <w:rFonts w:ascii="Arial" w:hAnsi="Arial" w:cs="Arial"/>
          <w:sz w:val="24"/>
          <w:szCs w:val="24"/>
        </w:rPr>
      </w:pPr>
      <w:r>
        <w:rPr>
          <w:rFonts w:ascii="Arial" w:hAnsi="Arial" w:cs="Arial"/>
          <w:sz w:val="24"/>
          <w:szCs w:val="24"/>
        </w:rPr>
        <w:t xml:space="preserve">In making the Order the Council have relied upon </w:t>
      </w:r>
      <w:r w:rsidR="00042530">
        <w:rPr>
          <w:rFonts w:ascii="Arial" w:hAnsi="Arial" w:cs="Arial"/>
          <w:sz w:val="24"/>
          <w:szCs w:val="24"/>
        </w:rPr>
        <w:t>2019</w:t>
      </w:r>
      <w:r>
        <w:rPr>
          <w:rFonts w:ascii="Arial" w:hAnsi="Arial" w:cs="Arial"/>
          <w:sz w:val="24"/>
          <w:szCs w:val="24"/>
        </w:rPr>
        <w:t xml:space="preserve"> as the </w:t>
      </w:r>
      <w:r w:rsidR="00042530">
        <w:rPr>
          <w:rFonts w:ascii="Arial" w:hAnsi="Arial" w:cs="Arial"/>
          <w:sz w:val="24"/>
          <w:szCs w:val="24"/>
        </w:rPr>
        <w:t>date</w:t>
      </w:r>
      <w:r>
        <w:rPr>
          <w:rFonts w:ascii="Arial" w:hAnsi="Arial" w:cs="Arial"/>
          <w:sz w:val="24"/>
          <w:szCs w:val="24"/>
        </w:rPr>
        <w:t xml:space="preserve"> when the right of the </w:t>
      </w:r>
      <w:r w:rsidR="00562E8B">
        <w:rPr>
          <w:rFonts w:ascii="Arial" w:hAnsi="Arial" w:cs="Arial"/>
          <w:sz w:val="24"/>
          <w:szCs w:val="24"/>
        </w:rPr>
        <w:t xml:space="preserve">public to use the </w:t>
      </w:r>
      <w:r w:rsidR="006F74F6">
        <w:rPr>
          <w:rFonts w:ascii="Arial" w:hAnsi="Arial" w:cs="Arial"/>
          <w:sz w:val="24"/>
          <w:szCs w:val="24"/>
        </w:rPr>
        <w:t>route</w:t>
      </w:r>
      <w:r w:rsidR="00562E8B">
        <w:rPr>
          <w:rFonts w:ascii="Arial" w:hAnsi="Arial" w:cs="Arial"/>
          <w:sz w:val="24"/>
          <w:szCs w:val="24"/>
        </w:rPr>
        <w:t xml:space="preserve"> </w:t>
      </w:r>
      <w:proofErr w:type="gramStart"/>
      <w:r w:rsidR="00562E8B">
        <w:rPr>
          <w:rFonts w:ascii="Arial" w:hAnsi="Arial" w:cs="Arial"/>
          <w:sz w:val="24"/>
          <w:szCs w:val="24"/>
        </w:rPr>
        <w:t>was brought</w:t>
      </w:r>
      <w:proofErr w:type="gramEnd"/>
      <w:r w:rsidR="00562E8B">
        <w:rPr>
          <w:rFonts w:ascii="Arial" w:hAnsi="Arial" w:cs="Arial"/>
          <w:sz w:val="24"/>
          <w:szCs w:val="24"/>
        </w:rPr>
        <w:t xml:space="preserve"> into question by reason of the locking of the white gate. I agree </w:t>
      </w:r>
      <w:r w:rsidR="006F74F6">
        <w:rPr>
          <w:rFonts w:ascii="Arial" w:hAnsi="Arial" w:cs="Arial"/>
          <w:sz w:val="24"/>
          <w:szCs w:val="24"/>
        </w:rPr>
        <w:t xml:space="preserve">with this approach. </w:t>
      </w:r>
      <w:r w:rsidR="00B87D7D">
        <w:rPr>
          <w:rFonts w:ascii="Arial" w:hAnsi="Arial" w:cs="Arial"/>
          <w:sz w:val="24"/>
          <w:szCs w:val="24"/>
        </w:rPr>
        <w:t>For the reasons I have given</w:t>
      </w:r>
      <w:r w:rsidR="002D3148">
        <w:rPr>
          <w:rFonts w:ascii="Arial" w:hAnsi="Arial" w:cs="Arial"/>
          <w:sz w:val="24"/>
          <w:szCs w:val="24"/>
        </w:rPr>
        <w:t xml:space="preserve">, I do not accept that the red circular sign had the effect of bringing into question the right of the public to use the route on foot. </w:t>
      </w:r>
      <w:proofErr w:type="gramStart"/>
      <w:r w:rsidR="002D3148">
        <w:rPr>
          <w:rFonts w:ascii="Arial" w:hAnsi="Arial" w:cs="Arial"/>
          <w:sz w:val="24"/>
          <w:szCs w:val="24"/>
        </w:rPr>
        <w:t>Accordingly</w:t>
      </w:r>
      <w:proofErr w:type="gramEnd"/>
      <w:r w:rsidR="002D3148">
        <w:rPr>
          <w:rFonts w:ascii="Arial" w:hAnsi="Arial" w:cs="Arial"/>
          <w:sz w:val="24"/>
          <w:szCs w:val="24"/>
        </w:rPr>
        <w:t xml:space="preserve"> the relevant period is 1999 – 2019.</w:t>
      </w:r>
    </w:p>
    <w:p w14:paraId="145A7B51" w14:textId="13986F70" w:rsidR="00DD3672" w:rsidRDefault="00DD3672" w:rsidP="00DD3672">
      <w:pPr>
        <w:pStyle w:val="Style1"/>
        <w:numPr>
          <w:ilvl w:val="0"/>
          <w:numId w:val="0"/>
        </w:numPr>
        <w:ind w:left="431"/>
        <w:rPr>
          <w:rFonts w:ascii="Arial" w:hAnsi="Arial" w:cs="Arial"/>
          <w:sz w:val="24"/>
          <w:szCs w:val="24"/>
        </w:rPr>
      </w:pPr>
      <w:r>
        <w:rPr>
          <w:rFonts w:ascii="Arial" w:hAnsi="Arial" w:cs="Arial"/>
          <w:sz w:val="24"/>
          <w:szCs w:val="24"/>
        </w:rPr>
        <w:t xml:space="preserve">Use as of </w:t>
      </w:r>
      <w:proofErr w:type="gramStart"/>
      <w:r>
        <w:rPr>
          <w:rFonts w:ascii="Arial" w:hAnsi="Arial" w:cs="Arial"/>
          <w:sz w:val="24"/>
          <w:szCs w:val="24"/>
        </w:rPr>
        <w:t>right</w:t>
      </w:r>
      <w:proofErr w:type="gramEnd"/>
    </w:p>
    <w:p w14:paraId="2CF6D99B" w14:textId="0539BEF4" w:rsidR="00911CC8" w:rsidRDefault="00173EB6" w:rsidP="000C2F09">
      <w:pPr>
        <w:pStyle w:val="Style1"/>
        <w:rPr>
          <w:rFonts w:ascii="Arial" w:hAnsi="Arial" w:cs="Arial"/>
          <w:sz w:val="24"/>
          <w:szCs w:val="24"/>
        </w:rPr>
      </w:pPr>
      <w:r>
        <w:rPr>
          <w:rFonts w:ascii="Arial" w:hAnsi="Arial" w:cs="Arial"/>
          <w:sz w:val="24"/>
          <w:szCs w:val="24"/>
        </w:rPr>
        <w:t xml:space="preserve">One of the witnesses has the benefit of a private right of way over the Order route and </w:t>
      </w:r>
      <w:r w:rsidR="006E4AE7">
        <w:rPr>
          <w:rFonts w:ascii="Arial" w:hAnsi="Arial" w:cs="Arial"/>
          <w:sz w:val="24"/>
          <w:szCs w:val="24"/>
        </w:rPr>
        <w:t>consequentl</w:t>
      </w:r>
      <w:r w:rsidR="005C6132">
        <w:rPr>
          <w:rFonts w:ascii="Arial" w:hAnsi="Arial" w:cs="Arial"/>
          <w:sz w:val="24"/>
          <w:szCs w:val="24"/>
        </w:rPr>
        <w:t xml:space="preserve">y </w:t>
      </w:r>
      <w:r w:rsidR="00362A5A">
        <w:rPr>
          <w:rFonts w:ascii="Arial" w:hAnsi="Arial" w:cs="Arial"/>
          <w:sz w:val="24"/>
          <w:szCs w:val="24"/>
        </w:rPr>
        <w:t xml:space="preserve">his use should be categorised as permissive and not </w:t>
      </w:r>
      <w:proofErr w:type="gramStart"/>
      <w:r w:rsidR="00362A5A">
        <w:rPr>
          <w:rFonts w:ascii="Arial" w:hAnsi="Arial" w:cs="Arial"/>
          <w:sz w:val="24"/>
          <w:szCs w:val="24"/>
        </w:rPr>
        <w:t>taken into account</w:t>
      </w:r>
      <w:proofErr w:type="gramEnd"/>
      <w:r w:rsidR="00362A5A">
        <w:rPr>
          <w:rFonts w:ascii="Arial" w:hAnsi="Arial" w:cs="Arial"/>
          <w:sz w:val="24"/>
          <w:szCs w:val="24"/>
        </w:rPr>
        <w:t xml:space="preserve">. </w:t>
      </w:r>
      <w:r w:rsidR="00DB2018">
        <w:rPr>
          <w:rFonts w:ascii="Arial" w:hAnsi="Arial" w:cs="Arial"/>
          <w:sz w:val="24"/>
          <w:szCs w:val="24"/>
        </w:rPr>
        <w:t xml:space="preserve">Two further witnesses acknowledged </w:t>
      </w:r>
      <w:proofErr w:type="gramStart"/>
      <w:r w:rsidR="00DB2018">
        <w:rPr>
          <w:rFonts w:ascii="Arial" w:hAnsi="Arial" w:cs="Arial"/>
          <w:sz w:val="24"/>
          <w:szCs w:val="24"/>
        </w:rPr>
        <w:t>being challenged</w:t>
      </w:r>
      <w:proofErr w:type="gramEnd"/>
      <w:r w:rsidR="00DB2018">
        <w:rPr>
          <w:rFonts w:ascii="Arial" w:hAnsi="Arial" w:cs="Arial"/>
          <w:sz w:val="24"/>
          <w:szCs w:val="24"/>
        </w:rPr>
        <w:t xml:space="preserve"> by the landowner when walking the route in 2010 and </w:t>
      </w:r>
      <w:proofErr w:type="gramStart"/>
      <w:r w:rsidR="00DB2018">
        <w:rPr>
          <w:rFonts w:ascii="Arial" w:hAnsi="Arial" w:cs="Arial"/>
          <w:sz w:val="24"/>
          <w:szCs w:val="24"/>
        </w:rPr>
        <w:t>2014</w:t>
      </w:r>
      <w:proofErr w:type="gramEnd"/>
      <w:r w:rsidR="00DB2018">
        <w:rPr>
          <w:rFonts w:ascii="Arial" w:hAnsi="Arial" w:cs="Arial"/>
          <w:sz w:val="24"/>
          <w:szCs w:val="24"/>
        </w:rPr>
        <w:t xml:space="preserve"> respectively. Use after the challenge should be cat</w:t>
      </w:r>
      <w:r w:rsidR="009A7283">
        <w:rPr>
          <w:rFonts w:ascii="Arial" w:hAnsi="Arial" w:cs="Arial"/>
          <w:sz w:val="24"/>
          <w:szCs w:val="24"/>
        </w:rPr>
        <w:t xml:space="preserve">egorised as contentious and not </w:t>
      </w:r>
      <w:proofErr w:type="gramStart"/>
      <w:r w:rsidR="009A7283">
        <w:rPr>
          <w:rFonts w:ascii="Arial" w:hAnsi="Arial" w:cs="Arial"/>
          <w:sz w:val="24"/>
          <w:szCs w:val="24"/>
        </w:rPr>
        <w:t>taken into account</w:t>
      </w:r>
      <w:proofErr w:type="gramEnd"/>
      <w:r w:rsidR="009A7283">
        <w:rPr>
          <w:rFonts w:ascii="Arial" w:hAnsi="Arial" w:cs="Arial"/>
          <w:sz w:val="24"/>
          <w:szCs w:val="24"/>
        </w:rPr>
        <w:t xml:space="preserve">. </w:t>
      </w:r>
      <w:r w:rsidR="00D908AB">
        <w:rPr>
          <w:rFonts w:ascii="Arial" w:hAnsi="Arial" w:cs="Arial"/>
          <w:sz w:val="24"/>
          <w:szCs w:val="24"/>
        </w:rPr>
        <w:t>A group of six UE</w:t>
      </w:r>
      <w:r w:rsidR="00335786">
        <w:rPr>
          <w:rFonts w:ascii="Arial" w:hAnsi="Arial" w:cs="Arial"/>
          <w:sz w:val="24"/>
          <w:szCs w:val="24"/>
        </w:rPr>
        <w:t xml:space="preserve">Fs </w:t>
      </w:r>
      <w:proofErr w:type="gramStart"/>
      <w:r w:rsidR="00335786">
        <w:rPr>
          <w:rFonts w:ascii="Arial" w:hAnsi="Arial" w:cs="Arial"/>
          <w:sz w:val="24"/>
          <w:szCs w:val="24"/>
        </w:rPr>
        <w:t>are completed</w:t>
      </w:r>
      <w:proofErr w:type="gramEnd"/>
      <w:r w:rsidR="00335786">
        <w:rPr>
          <w:rFonts w:ascii="Arial" w:hAnsi="Arial" w:cs="Arial"/>
          <w:sz w:val="24"/>
          <w:szCs w:val="24"/>
        </w:rPr>
        <w:t xml:space="preserve"> in such similar terms that caution should </w:t>
      </w:r>
      <w:proofErr w:type="gramStart"/>
      <w:r w:rsidR="00335786">
        <w:rPr>
          <w:rFonts w:ascii="Arial" w:hAnsi="Arial" w:cs="Arial"/>
          <w:sz w:val="24"/>
          <w:szCs w:val="24"/>
        </w:rPr>
        <w:t>be exercised</w:t>
      </w:r>
      <w:proofErr w:type="gramEnd"/>
      <w:r w:rsidR="00335786">
        <w:rPr>
          <w:rFonts w:ascii="Arial" w:hAnsi="Arial" w:cs="Arial"/>
          <w:sz w:val="24"/>
          <w:szCs w:val="24"/>
        </w:rPr>
        <w:t xml:space="preserve"> in assessing their value.</w:t>
      </w:r>
    </w:p>
    <w:p w14:paraId="617DE526" w14:textId="44C73B61" w:rsidR="00911CC8" w:rsidRDefault="00335786" w:rsidP="000C2F09">
      <w:pPr>
        <w:pStyle w:val="Style1"/>
        <w:rPr>
          <w:rFonts w:ascii="Arial" w:hAnsi="Arial" w:cs="Arial"/>
          <w:sz w:val="24"/>
          <w:szCs w:val="24"/>
        </w:rPr>
      </w:pPr>
      <w:r>
        <w:rPr>
          <w:rFonts w:ascii="Arial" w:hAnsi="Arial" w:cs="Arial"/>
          <w:sz w:val="24"/>
          <w:szCs w:val="24"/>
        </w:rPr>
        <w:t xml:space="preserve">Notwithstanding the qualifications to the user evidence identified in the foregoing paragraph, there remains </w:t>
      </w:r>
      <w:r w:rsidR="00DA2FA8">
        <w:rPr>
          <w:rFonts w:ascii="Arial" w:hAnsi="Arial" w:cs="Arial"/>
          <w:sz w:val="24"/>
          <w:szCs w:val="24"/>
        </w:rPr>
        <w:t xml:space="preserve">a </w:t>
      </w:r>
      <w:r w:rsidR="009E35C2">
        <w:rPr>
          <w:rFonts w:ascii="Arial" w:hAnsi="Arial" w:cs="Arial"/>
          <w:sz w:val="24"/>
          <w:szCs w:val="24"/>
        </w:rPr>
        <w:t>substantial</w:t>
      </w:r>
      <w:r>
        <w:rPr>
          <w:rFonts w:ascii="Arial" w:hAnsi="Arial" w:cs="Arial"/>
          <w:sz w:val="24"/>
          <w:szCs w:val="24"/>
        </w:rPr>
        <w:t xml:space="preserve"> body of </w:t>
      </w:r>
      <w:r w:rsidR="001A7013">
        <w:rPr>
          <w:rFonts w:ascii="Arial" w:hAnsi="Arial" w:cs="Arial"/>
          <w:sz w:val="24"/>
          <w:szCs w:val="24"/>
        </w:rPr>
        <w:t xml:space="preserve">evidence of </w:t>
      </w:r>
      <w:r w:rsidR="000B5C9C">
        <w:rPr>
          <w:rFonts w:ascii="Arial" w:hAnsi="Arial" w:cs="Arial"/>
          <w:sz w:val="24"/>
          <w:szCs w:val="24"/>
        </w:rPr>
        <w:t xml:space="preserve">use </w:t>
      </w:r>
      <w:r w:rsidR="001A7013">
        <w:rPr>
          <w:rFonts w:ascii="Arial" w:hAnsi="Arial" w:cs="Arial"/>
          <w:sz w:val="24"/>
          <w:szCs w:val="24"/>
        </w:rPr>
        <w:t xml:space="preserve">as of right </w:t>
      </w:r>
      <w:r w:rsidR="00B77333">
        <w:rPr>
          <w:rFonts w:ascii="Arial" w:hAnsi="Arial" w:cs="Arial"/>
          <w:sz w:val="24"/>
          <w:szCs w:val="24"/>
        </w:rPr>
        <w:t xml:space="preserve">covering the 20-year period, with a greater level of use in the later ten years. </w:t>
      </w:r>
      <w:r w:rsidR="008A5E90">
        <w:rPr>
          <w:rFonts w:ascii="Arial" w:hAnsi="Arial" w:cs="Arial"/>
          <w:sz w:val="24"/>
          <w:szCs w:val="24"/>
        </w:rPr>
        <w:t xml:space="preserve">A significant number of users refer to regular use, defined by the Council for the purposes of </w:t>
      </w:r>
      <w:r w:rsidR="008A5E90">
        <w:rPr>
          <w:rFonts w:ascii="Arial" w:hAnsi="Arial" w:cs="Arial"/>
          <w:sz w:val="24"/>
          <w:szCs w:val="24"/>
        </w:rPr>
        <w:lastRenderedPageBreak/>
        <w:t xml:space="preserve">their analysis, </w:t>
      </w:r>
      <w:r w:rsidR="005D6CB9">
        <w:rPr>
          <w:rFonts w:ascii="Arial" w:hAnsi="Arial" w:cs="Arial"/>
          <w:sz w:val="24"/>
          <w:szCs w:val="24"/>
        </w:rPr>
        <w:t>as more than 12 times per year</w:t>
      </w:r>
      <w:r w:rsidR="008B0377">
        <w:rPr>
          <w:rFonts w:ascii="Arial" w:hAnsi="Arial" w:cs="Arial"/>
          <w:sz w:val="24"/>
          <w:szCs w:val="24"/>
        </w:rPr>
        <w:t xml:space="preserve">; </w:t>
      </w:r>
      <w:r w:rsidR="00232B01">
        <w:rPr>
          <w:rFonts w:ascii="Arial" w:hAnsi="Arial" w:cs="Arial"/>
          <w:sz w:val="24"/>
          <w:szCs w:val="24"/>
        </w:rPr>
        <w:t>in 1999 there were 15 users claiming regular use of the route</w:t>
      </w:r>
      <w:r w:rsidR="006C744E">
        <w:rPr>
          <w:rFonts w:ascii="Arial" w:hAnsi="Arial" w:cs="Arial"/>
          <w:sz w:val="24"/>
          <w:szCs w:val="24"/>
        </w:rPr>
        <w:t xml:space="preserve"> and by 2019 this number had risen to 25</w:t>
      </w:r>
      <w:r w:rsidR="00212E5D">
        <w:rPr>
          <w:rFonts w:ascii="Arial" w:hAnsi="Arial" w:cs="Arial"/>
          <w:sz w:val="24"/>
          <w:szCs w:val="24"/>
        </w:rPr>
        <w:t xml:space="preserve"> (although three of these </w:t>
      </w:r>
      <w:r w:rsidR="005C613E">
        <w:rPr>
          <w:rFonts w:ascii="Arial" w:hAnsi="Arial" w:cs="Arial"/>
          <w:sz w:val="24"/>
          <w:szCs w:val="24"/>
        </w:rPr>
        <w:t xml:space="preserve">are within the group of identical forms, and by this time two of the other users acknowledge they had </w:t>
      </w:r>
      <w:r w:rsidR="00F06A89">
        <w:rPr>
          <w:rFonts w:ascii="Arial" w:hAnsi="Arial" w:cs="Arial"/>
          <w:sz w:val="24"/>
          <w:szCs w:val="24"/>
        </w:rPr>
        <w:t>been challenged</w:t>
      </w:r>
      <w:r w:rsidR="00EA5011">
        <w:rPr>
          <w:rFonts w:ascii="Arial" w:hAnsi="Arial" w:cs="Arial"/>
          <w:sz w:val="24"/>
          <w:szCs w:val="24"/>
        </w:rPr>
        <w:t>)</w:t>
      </w:r>
      <w:r w:rsidR="00F06A89">
        <w:rPr>
          <w:rFonts w:ascii="Arial" w:hAnsi="Arial" w:cs="Arial"/>
          <w:sz w:val="24"/>
          <w:szCs w:val="24"/>
        </w:rPr>
        <w:t>.</w:t>
      </w:r>
      <w:r w:rsidR="00EA5011">
        <w:rPr>
          <w:rFonts w:ascii="Arial" w:hAnsi="Arial" w:cs="Arial"/>
          <w:sz w:val="24"/>
          <w:szCs w:val="24"/>
        </w:rPr>
        <w:t xml:space="preserve"> </w:t>
      </w:r>
      <w:r w:rsidR="007D5314">
        <w:rPr>
          <w:rFonts w:ascii="Arial" w:hAnsi="Arial" w:cs="Arial"/>
          <w:sz w:val="24"/>
          <w:szCs w:val="24"/>
        </w:rPr>
        <w:t xml:space="preserve">I am satisfied that the quantity and quality of the user evidence is sufficient to demonstrate use of the route </w:t>
      </w:r>
      <w:r w:rsidR="00A660FD">
        <w:rPr>
          <w:rFonts w:ascii="Arial" w:hAnsi="Arial" w:cs="Arial"/>
          <w:sz w:val="24"/>
          <w:szCs w:val="24"/>
        </w:rPr>
        <w:t xml:space="preserve">throughout the period </w:t>
      </w:r>
      <w:r w:rsidR="007D5314">
        <w:rPr>
          <w:rFonts w:ascii="Arial" w:hAnsi="Arial" w:cs="Arial"/>
          <w:sz w:val="24"/>
          <w:szCs w:val="24"/>
        </w:rPr>
        <w:t>by the public, particularly having regard to the remote</w:t>
      </w:r>
      <w:r w:rsidR="00C414A1">
        <w:rPr>
          <w:rFonts w:ascii="Arial" w:hAnsi="Arial" w:cs="Arial"/>
          <w:sz w:val="24"/>
          <w:szCs w:val="24"/>
        </w:rPr>
        <w:t xml:space="preserve"> rural location.</w:t>
      </w:r>
    </w:p>
    <w:p w14:paraId="3343AE9F" w14:textId="4F9EB240" w:rsidR="00E13AB2" w:rsidRDefault="00E13AB2" w:rsidP="00F253CB">
      <w:pPr>
        <w:pStyle w:val="Style1"/>
        <w:numPr>
          <w:ilvl w:val="0"/>
          <w:numId w:val="0"/>
        </w:numPr>
        <w:ind w:left="431"/>
        <w:rPr>
          <w:rFonts w:ascii="Arial" w:hAnsi="Arial" w:cs="Arial"/>
          <w:sz w:val="24"/>
          <w:szCs w:val="24"/>
        </w:rPr>
      </w:pPr>
      <w:r>
        <w:rPr>
          <w:rFonts w:ascii="Arial" w:hAnsi="Arial" w:cs="Arial"/>
          <w:sz w:val="24"/>
          <w:szCs w:val="24"/>
        </w:rPr>
        <w:t>Interruption to public use</w:t>
      </w:r>
    </w:p>
    <w:p w14:paraId="29A14BBE" w14:textId="6FAE174B" w:rsidR="00587F2A" w:rsidRDefault="00A97586" w:rsidP="000C2F09">
      <w:pPr>
        <w:pStyle w:val="Style1"/>
        <w:rPr>
          <w:rFonts w:ascii="Arial" w:hAnsi="Arial" w:cs="Arial"/>
          <w:sz w:val="24"/>
          <w:szCs w:val="24"/>
        </w:rPr>
      </w:pPr>
      <w:r>
        <w:rPr>
          <w:rFonts w:ascii="Arial" w:hAnsi="Arial" w:cs="Arial"/>
          <w:sz w:val="24"/>
          <w:szCs w:val="24"/>
        </w:rPr>
        <w:t xml:space="preserve">The Objector </w:t>
      </w:r>
      <w:r w:rsidR="00164FFF">
        <w:rPr>
          <w:rFonts w:ascii="Arial" w:hAnsi="Arial" w:cs="Arial"/>
          <w:sz w:val="24"/>
          <w:szCs w:val="24"/>
        </w:rPr>
        <w:t xml:space="preserve">argues that </w:t>
      </w:r>
      <w:r w:rsidR="00A33707">
        <w:rPr>
          <w:rFonts w:ascii="Arial" w:hAnsi="Arial" w:cs="Arial"/>
          <w:sz w:val="24"/>
          <w:szCs w:val="24"/>
        </w:rPr>
        <w:t>the actions of the landowner during the Covid out</w:t>
      </w:r>
      <w:r w:rsidR="0034109E">
        <w:rPr>
          <w:rFonts w:ascii="Arial" w:hAnsi="Arial" w:cs="Arial"/>
          <w:sz w:val="24"/>
          <w:szCs w:val="24"/>
        </w:rPr>
        <w:t>break were sufficient to cause an interruption in the continuity of any public use.</w:t>
      </w:r>
      <w:r w:rsidR="00817EA5">
        <w:rPr>
          <w:rFonts w:ascii="Arial" w:hAnsi="Arial" w:cs="Arial"/>
          <w:sz w:val="24"/>
          <w:szCs w:val="24"/>
        </w:rPr>
        <w:t xml:space="preserve"> </w:t>
      </w:r>
      <w:proofErr w:type="gramStart"/>
      <w:r w:rsidR="00817EA5">
        <w:rPr>
          <w:rFonts w:ascii="Arial" w:hAnsi="Arial" w:cs="Arial"/>
          <w:sz w:val="24"/>
          <w:szCs w:val="24"/>
        </w:rPr>
        <w:t>Evidence was given by the landowner</w:t>
      </w:r>
      <w:proofErr w:type="gramEnd"/>
      <w:r w:rsidR="00817EA5">
        <w:rPr>
          <w:rFonts w:ascii="Arial" w:hAnsi="Arial" w:cs="Arial"/>
          <w:sz w:val="24"/>
          <w:szCs w:val="24"/>
        </w:rPr>
        <w:t xml:space="preserve"> that signs </w:t>
      </w:r>
      <w:proofErr w:type="gramStart"/>
      <w:r w:rsidR="00817EA5">
        <w:rPr>
          <w:rFonts w:ascii="Arial" w:hAnsi="Arial" w:cs="Arial"/>
          <w:sz w:val="24"/>
          <w:szCs w:val="24"/>
        </w:rPr>
        <w:t>were displayed</w:t>
      </w:r>
      <w:proofErr w:type="gramEnd"/>
      <w:r w:rsidR="00817EA5">
        <w:rPr>
          <w:rFonts w:ascii="Arial" w:hAnsi="Arial" w:cs="Arial"/>
          <w:sz w:val="24"/>
          <w:szCs w:val="24"/>
        </w:rPr>
        <w:t xml:space="preserve"> on the </w:t>
      </w:r>
      <w:r w:rsidR="008E747B">
        <w:rPr>
          <w:rFonts w:ascii="Arial" w:hAnsi="Arial" w:cs="Arial"/>
          <w:sz w:val="24"/>
          <w:szCs w:val="24"/>
        </w:rPr>
        <w:t xml:space="preserve">white gate during the Covid outbreak seeking to </w:t>
      </w:r>
      <w:r w:rsidR="000611F9">
        <w:rPr>
          <w:rFonts w:ascii="Arial" w:hAnsi="Arial" w:cs="Arial"/>
          <w:sz w:val="24"/>
          <w:szCs w:val="24"/>
        </w:rPr>
        <w:t xml:space="preserve">prevent access. </w:t>
      </w:r>
      <w:proofErr w:type="gramStart"/>
      <w:r w:rsidR="000611F9">
        <w:rPr>
          <w:rFonts w:ascii="Arial" w:hAnsi="Arial" w:cs="Arial"/>
          <w:sz w:val="24"/>
          <w:szCs w:val="24"/>
        </w:rPr>
        <w:t>The signs were acknowledged by various users</w:t>
      </w:r>
      <w:proofErr w:type="gramEnd"/>
      <w:r w:rsidR="007E10A8">
        <w:rPr>
          <w:rFonts w:ascii="Arial" w:hAnsi="Arial" w:cs="Arial"/>
          <w:sz w:val="24"/>
          <w:szCs w:val="24"/>
        </w:rPr>
        <w:t>,</w:t>
      </w:r>
      <w:r w:rsidR="00F655F5">
        <w:rPr>
          <w:rFonts w:ascii="Arial" w:hAnsi="Arial" w:cs="Arial"/>
          <w:sz w:val="24"/>
          <w:szCs w:val="24"/>
        </w:rPr>
        <w:t xml:space="preserve"> and my impression is that the signs were </w:t>
      </w:r>
      <w:proofErr w:type="gramStart"/>
      <w:r w:rsidR="00F655F5">
        <w:rPr>
          <w:rFonts w:ascii="Arial" w:hAnsi="Arial" w:cs="Arial"/>
          <w:sz w:val="24"/>
          <w:szCs w:val="24"/>
        </w:rPr>
        <w:t>generally res</w:t>
      </w:r>
      <w:r w:rsidR="00147AC0">
        <w:rPr>
          <w:rFonts w:ascii="Arial" w:hAnsi="Arial" w:cs="Arial"/>
          <w:sz w:val="24"/>
          <w:szCs w:val="24"/>
        </w:rPr>
        <w:t>p</w:t>
      </w:r>
      <w:r w:rsidR="00F655F5">
        <w:rPr>
          <w:rFonts w:ascii="Arial" w:hAnsi="Arial" w:cs="Arial"/>
          <w:sz w:val="24"/>
          <w:szCs w:val="24"/>
        </w:rPr>
        <w:t>ected</w:t>
      </w:r>
      <w:proofErr w:type="gramEnd"/>
      <w:r w:rsidR="00F655F5">
        <w:rPr>
          <w:rFonts w:ascii="Arial" w:hAnsi="Arial" w:cs="Arial"/>
          <w:sz w:val="24"/>
          <w:szCs w:val="24"/>
        </w:rPr>
        <w:t xml:space="preserve"> with the result th</w:t>
      </w:r>
      <w:r w:rsidR="00DC2DC4">
        <w:rPr>
          <w:rFonts w:ascii="Arial" w:hAnsi="Arial" w:cs="Arial"/>
          <w:sz w:val="24"/>
          <w:szCs w:val="24"/>
        </w:rPr>
        <w:t xml:space="preserve">at public access </w:t>
      </w:r>
      <w:proofErr w:type="gramStart"/>
      <w:r w:rsidR="00DC2DC4">
        <w:rPr>
          <w:rFonts w:ascii="Arial" w:hAnsi="Arial" w:cs="Arial"/>
          <w:sz w:val="24"/>
          <w:szCs w:val="24"/>
        </w:rPr>
        <w:t>substantially ceased</w:t>
      </w:r>
      <w:proofErr w:type="gramEnd"/>
      <w:r w:rsidR="00DC2DC4">
        <w:rPr>
          <w:rFonts w:ascii="Arial" w:hAnsi="Arial" w:cs="Arial"/>
          <w:sz w:val="24"/>
          <w:szCs w:val="24"/>
        </w:rPr>
        <w:t xml:space="preserve"> for </w:t>
      </w:r>
      <w:proofErr w:type="gramStart"/>
      <w:r w:rsidR="00DC2DC4">
        <w:rPr>
          <w:rFonts w:ascii="Arial" w:hAnsi="Arial" w:cs="Arial"/>
          <w:sz w:val="24"/>
          <w:szCs w:val="24"/>
        </w:rPr>
        <w:t>a period of time</w:t>
      </w:r>
      <w:proofErr w:type="gramEnd"/>
      <w:r w:rsidR="00DC2DC4">
        <w:rPr>
          <w:rFonts w:ascii="Arial" w:hAnsi="Arial" w:cs="Arial"/>
          <w:sz w:val="24"/>
          <w:szCs w:val="24"/>
        </w:rPr>
        <w:t>.</w:t>
      </w:r>
      <w:r w:rsidR="00844AD0">
        <w:rPr>
          <w:rFonts w:ascii="Arial" w:hAnsi="Arial" w:cs="Arial"/>
          <w:sz w:val="24"/>
          <w:szCs w:val="24"/>
        </w:rPr>
        <w:t xml:space="preserve"> However, the Covid restrictions did not take effect until March 2020, the year after the </w:t>
      </w:r>
      <w:r w:rsidR="00E057FA">
        <w:rPr>
          <w:rFonts w:ascii="Arial" w:hAnsi="Arial" w:cs="Arial"/>
          <w:sz w:val="24"/>
          <w:szCs w:val="24"/>
        </w:rPr>
        <w:t>locking of the gate and the bringing into question of the public’s right to use t</w:t>
      </w:r>
      <w:r w:rsidR="00B830B5">
        <w:rPr>
          <w:rFonts w:ascii="Arial" w:hAnsi="Arial" w:cs="Arial"/>
          <w:sz w:val="24"/>
          <w:szCs w:val="24"/>
        </w:rPr>
        <w:t>h</w:t>
      </w:r>
      <w:r w:rsidR="00E057FA">
        <w:rPr>
          <w:rFonts w:ascii="Arial" w:hAnsi="Arial" w:cs="Arial"/>
          <w:sz w:val="24"/>
          <w:szCs w:val="24"/>
        </w:rPr>
        <w:t>e Order route</w:t>
      </w:r>
      <w:r w:rsidR="00B830B5">
        <w:rPr>
          <w:rFonts w:ascii="Arial" w:hAnsi="Arial" w:cs="Arial"/>
          <w:sz w:val="24"/>
          <w:szCs w:val="24"/>
        </w:rPr>
        <w:t xml:space="preserve">. Accordingly, any actions by the landowner to restrict use during the Covid outbreak will not have </w:t>
      </w:r>
      <w:r w:rsidR="00E774C2">
        <w:rPr>
          <w:rFonts w:ascii="Arial" w:hAnsi="Arial" w:cs="Arial"/>
          <w:sz w:val="24"/>
          <w:szCs w:val="24"/>
        </w:rPr>
        <w:t>any effect on my findings as to public use during the period 1</w:t>
      </w:r>
      <w:r w:rsidR="00EA0011">
        <w:rPr>
          <w:rFonts w:ascii="Arial" w:hAnsi="Arial" w:cs="Arial"/>
          <w:sz w:val="24"/>
          <w:szCs w:val="24"/>
        </w:rPr>
        <w:t>999 – 2019.</w:t>
      </w:r>
    </w:p>
    <w:p w14:paraId="1CC79B82" w14:textId="3847B70E" w:rsidR="00713544" w:rsidRDefault="00713544" w:rsidP="00713544">
      <w:pPr>
        <w:pStyle w:val="Style1"/>
        <w:numPr>
          <w:ilvl w:val="0"/>
          <w:numId w:val="0"/>
        </w:numPr>
        <w:ind w:left="431"/>
        <w:rPr>
          <w:rFonts w:ascii="Arial" w:hAnsi="Arial" w:cs="Arial"/>
          <w:sz w:val="24"/>
          <w:szCs w:val="24"/>
        </w:rPr>
      </w:pPr>
      <w:r>
        <w:rPr>
          <w:rFonts w:ascii="Arial" w:hAnsi="Arial" w:cs="Arial"/>
          <w:sz w:val="24"/>
          <w:szCs w:val="24"/>
        </w:rPr>
        <w:t>Lack of intention to dedicate</w:t>
      </w:r>
    </w:p>
    <w:p w14:paraId="33BF2561" w14:textId="2FE964B1" w:rsidR="00427D6D" w:rsidRDefault="005125BD" w:rsidP="000C2F09">
      <w:pPr>
        <w:pStyle w:val="Style1"/>
        <w:rPr>
          <w:rFonts w:ascii="Arial" w:hAnsi="Arial" w:cs="Arial"/>
          <w:sz w:val="24"/>
          <w:szCs w:val="24"/>
        </w:rPr>
      </w:pPr>
      <w:r>
        <w:rPr>
          <w:rFonts w:ascii="Arial" w:hAnsi="Arial" w:cs="Arial"/>
          <w:sz w:val="24"/>
          <w:szCs w:val="24"/>
        </w:rPr>
        <w:t xml:space="preserve">A presumption of dedication that arises from qualifying evidence of use </w:t>
      </w:r>
      <w:r w:rsidR="009002F8">
        <w:rPr>
          <w:rFonts w:ascii="Arial" w:hAnsi="Arial" w:cs="Arial"/>
          <w:sz w:val="24"/>
          <w:szCs w:val="24"/>
        </w:rPr>
        <w:t>will</w:t>
      </w:r>
      <w:r>
        <w:rPr>
          <w:rFonts w:ascii="Arial" w:hAnsi="Arial" w:cs="Arial"/>
          <w:sz w:val="24"/>
          <w:szCs w:val="24"/>
        </w:rPr>
        <w:t xml:space="preserve"> </w:t>
      </w:r>
      <w:proofErr w:type="gramStart"/>
      <w:r w:rsidR="009002F8">
        <w:rPr>
          <w:rFonts w:ascii="Arial" w:hAnsi="Arial" w:cs="Arial"/>
          <w:sz w:val="24"/>
          <w:szCs w:val="24"/>
        </w:rPr>
        <w:t>be rebutted</w:t>
      </w:r>
      <w:proofErr w:type="gramEnd"/>
      <w:r w:rsidR="00A63619">
        <w:rPr>
          <w:rFonts w:ascii="Arial" w:hAnsi="Arial" w:cs="Arial"/>
          <w:sz w:val="24"/>
          <w:szCs w:val="24"/>
        </w:rPr>
        <w:t xml:space="preserve"> </w:t>
      </w:r>
      <w:r w:rsidR="009002F8">
        <w:rPr>
          <w:rFonts w:ascii="Arial" w:hAnsi="Arial" w:cs="Arial"/>
          <w:sz w:val="24"/>
          <w:szCs w:val="24"/>
        </w:rPr>
        <w:t xml:space="preserve">if </w:t>
      </w:r>
      <w:r w:rsidR="00D84CF8">
        <w:rPr>
          <w:rFonts w:ascii="Arial" w:hAnsi="Arial" w:cs="Arial"/>
          <w:sz w:val="24"/>
          <w:szCs w:val="24"/>
        </w:rPr>
        <w:t>there is sufficient evidence to</w:t>
      </w:r>
      <w:r w:rsidR="009002F8">
        <w:rPr>
          <w:rFonts w:ascii="Arial" w:hAnsi="Arial" w:cs="Arial"/>
          <w:sz w:val="24"/>
          <w:szCs w:val="24"/>
        </w:rPr>
        <w:t xml:space="preserve"> show </w:t>
      </w:r>
      <w:r w:rsidR="008E596B">
        <w:rPr>
          <w:rFonts w:ascii="Arial" w:hAnsi="Arial" w:cs="Arial"/>
          <w:sz w:val="24"/>
          <w:szCs w:val="24"/>
        </w:rPr>
        <w:t xml:space="preserve">that during the relevant 20-year period </w:t>
      </w:r>
      <w:r w:rsidR="00A63619">
        <w:rPr>
          <w:rFonts w:ascii="Arial" w:hAnsi="Arial" w:cs="Arial"/>
          <w:sz w:val="24"/>
          <w:szCs w:val="24"/>
        </w:rPr>
        <w:t xml:space="preserve">the landowner </w:t>
      </w:r>
      <w:r w:rsidR="008D52D2">
        <w:rPr>
          <w:rFonts w:ascii="Arial" w:hAnsi="Arial" w:cs="Arial"/>
          <w:sz w:val="24"/>
          <w:szCs w:val="24"/>
        </w:rPr>
        <w:t xml:space="preserve">demonstrated a lack of intention to dedicate. The actions of the landowner must have been </w:t>
      </w:r>
      <w:r w:rsidR="00CD1004">
        <w:rPr>
          <w:rFonts w:ascii="Arial" w:hAnsi="Arial" w:cs="Arial"/>
          <w:sz w:val="24"/>
          <w:szCs w:val="24"/>
        </w:rPr>
        <w:t>such as to bring home to users that the</w:t>
      </w:r>
      <w:r w:rsidR="00C8337A">
        <w:rPr>
          <w:rFonts w:ascii="Arial" w:hAnsi="Arial" w:cs="Arial"/>
          <w:sz w:val="24"/>
          <w:szCs w:val="24"/>
        </w:rPr>
        <w:t xml:space="preserve">ir use was </w:t>
      </w:r>
      <w:proofErr w:type="gramStart"/>
      <w:r w:rsidR="00C8337A">
        <w:rPr>
          <w:rFonts w:ascii="Arial" w:hAnsi="Arial" w:cs="Arial"/>
          <w:sz w:val="24"/>
          <w:szCs w:val="24"/>
        </w:rPr>
        <w:t>being challenged</w:t>
      </w:r>
      <w:proofErr w:type="gramEnd"/>
      <w:r w:rsidR="00C8337A">
        <w:rPr>
          <w:rFonts w:ascii="Arial" w:hAnsi="Arial" w:cs="Arial"/>
          <w:sz w:val="24"/>
          <w:szCs w:val="24"/>
        </w:rPr>
        <w:t>.</w:t>
      </w:r>
    </w:p>
    <w:p w14:paraId="098EAC30" w14:textId="758C3A3D" w:rsidR="005D6CB9" w:rsidRDefault="005D6CB9" w:rsidP="000C2F09">
      <w:pPr>
        <w:pStyle w:val="Style1"/>
        <w:rPr>
          <w:rFonts w:ascii="Arial" w:hAnsi="Arial" w:cs="Arial"/>
          <w:sz w:val="24"/>
          <w:szCs w:val="24"/>
        </w:rPr>
      </w:pPr>
      <w:proofErr w:type="gramStart"/>
      <w:r>
        <w:rPr>
          <w:rFonts w:ascii="Arial" w:hAnsi="Arial" w:cs="Arial"/>
          <w:sz w:val="24"/>
          <w:szCs w:val="24"/>
        </w:rPr>
        <w:t>A number of</w:t>
      </w:r>
      <w:proofErr w:type="gramEnd"/>
      <w:r>
        <w:rPr>
          <w:rFonts w:ascii="Arial" w:hAnsi="Arial" w:cs="Arial"/>
          <w:sz w:val="24"/>
          <w:szCs w:val="24"/>
        </w:rPr>
        <w:t xml:space="preserve"> </w:t>
      </w:r>
      <w:r w:rsidR="00713544">
        <w:rPr>
          <w:rFonts w:ascii="Arial" w:hAnsi="Arial" w:cs="Arial"/>
          <w:sz w:val="24"/>
          <w:szCs w:val="24"/>
        </w:rPr>
        <w:t xml:space="preserve">user </w:t>
      </w:r>
      <w:r>
        <w:rPr>
          <w:rFonts w:ascii="Arial" w:hAnsi="Arial" w:cs="Arial"/>
          <w:sz w:val="24"/>
          <w:szCs w:val="24"/>
        </w:rPr>
        <w:t xml:space="preserve">witnesses </w:t>
      </w:r>
      <w:r w:rsidR="00E1561F">
        <w:rPr>
          <w:rFonts w:ascii="Arial" w:hAnsi="Arial" w:cs="Arial"/>
          <w:sz w:val="24"/>
          <w:szCs w:val="24"/>
        </w:rPr>
        <w:t xml:space="preserve">refer to </w:t>
      </w:r>
      <w:r w:rsidR="00526DC0">
        <w:rPr>
          <w:rFonts w:ascii="Arial" w:hAnsi="Arial" w:cs="Arial"/>
          <w:sz w:val="24"/>
          <w:szCs w:val="24"/>
        </w:rPr>
        <w:t>a</w:t>
      </w:r>
      <w:r w:rsidR="00E1561F">
        <w:rPr>
          <w:rFonts w:ascii="Arial" w:hAnsi="Arial" w:cs="Arial"/>
          <w:sz w:val="24"/>
          <w:szCs w:val="24"/>
        </w:rPr>
        <w:t xml:space="preserve"> gate at point B</w:t>
      </w:r>
      <w:r w:rsidR="00526DC0">
        <w:rPr>
          <w:rFonts w:ascii="Arial" w:hAnsi="Arial" w:cs="Arial"/>
          <w:sz w:val="24"/>
          <w:szCs w:val="24"/>
        </w:rPr>
        <w:t>, initially old and frequently left open</w:t>
      </w:r>
      <w:r w:rsidR="00EF7981">
        <w:rPr>
          <w:rFonts w:ascii="Arial" w:hAnsi="Arial" w:cs="Arial"/>
          <w:sz w:val="24"/>
          <w:szCs w:val="24"/>
        </w:rPr>
        <w:t>, l</w:t>
      </w:r>
      <w:r w:rsidR="00526DC0">
        <w:rPr>
          <w:rFonts w:ascii="Arial" w:hAnsi="Arial" w:cs="Arial"/>
          <w:sz w:val="24"/>
          <w:szCs w:val="24"/>
        </w:rPr>
        <w:t xml:space="preserve">atterly the </w:t>
      </w:r>
      <w:r w:rsidR="00EF7981">
        <w:rPr>
          <w:rFonts w:ascii="Arial" w:hAnsi="Arial" w:cs="Arial"/>
          <w:sz w:val="24"/>
          <w:szCs w:val="24"/>
        </w:rPr>
        <w:t xml:space="preserve">white wooden gate which is still present and which </w:t>
      </w:r>
      <w:proofErr w:type="gramStart"/>
      <w:r w:rsidR="00EF7981">
        <w:rPr>
          <w:rFonts w:ascii="Arial" w:hAnsi="Arial" w:cs="Arial"/>
          <w:sz w:val="24"/>
          <w:szCs w:val="24"/>
        </w:rPr>
        <w:t>was</w:t>
      </w:r>
      <w:r w:rsidR="00A72C8F">
        <w:rPr>
          <w:rFonts w:ascii="Arial" w:hAnsi="Arial" w:cs="Arial"/>
          <w:sz w:val="24"/>
          <w:szCs w:val="24"/>
        </w:rPr>
        <w:t xml:space="preserve"> </w:t>
      </w:r>
      <w:r w:rsidR="00CF0610">
        <w:rPr>
          <w:rFonts w:ascii="Arial" w:hAnsi="Arial" w:cs="Arial"/>
          <w:sz w:val="24"/>
          <w:szCs w:val="24"/>
        </w:rPr>
        <w:t>closed</w:t>
      </w:r>
      <w:proofErr w:type="gramEnd"/>
      <w:r w:rsidR="00CF0610">
        <w:rPr>
          <w:rFonts w:ascii="Arial" w:hAnsi="Arial" w:cs="Arial"/>
          <w:sz w:val="24"/>
          <w:szCs w:val="24"/>
        </w:rPr>
        <w:t xml:space="preserve"> but not locked during the relevant 20</w:t>
      </w:r>
      <w:r w:rsidR="00A72C8F">
        <w:rPr>
          <w:rFonts w:ascii="Arial" w:hAnsi="Arial" w:cs="Arial"/>
          <w:sz w:val="24"/>
          <w:szCs w:val="24"/>
        </w:rPr>
        <w:t>-</w:t>
      </w:r>
      <w:r w:rsidR="00CF0610">
        <w:rPr>
          <w:rFonts w:ascii="Arial" w:hAnsi="Arial" w:cs="Arial"/>
          <w:sz w:val="24"/>
          <w:szCs w:val="24"/>
        </w:rPr>
        <w:t>year</w:t>
      </w:r>
      <w:r w:rsidR="003D2683">
        <w:rPr>
          <w:rFonts w:ascii="Arial" w:hAnsi="Arial" w:cs="Arial"/>
          <w:sz w:val="24"/>
          <w:szCs w:val="24"/>
        </w:rPr>
        <w:t xml:space="preserve"> </w:t>
      </w:r>
      <w:r w:rsidR="001E4792">
        <w:rPr>
          <w:rFonts w:ascii="Arial" w:hAnsi="Arial" w:cs="Arial"/>
          <w:sz w:val="24"/>
          <w:szCs w:val="24"/>
        </w:rPr>
        <w:t xml:space="preserve">period </w:t>
      </w:r>
      <w:r w:rsidR="003D2683">
        <w:rPr>
          <w:rFonts w:ascii="Arial" w:hAnsi="Arial" w:cs="Arial"/>
          <w:sz w:val="24"/>
          <w:szCs w:val="24"/>
        </w:rPr>
        <w:t>such t</w:t>
      </w:r>
      <w:r w:rsidR="00CE55D3">
        <w:rPr>
          <w:rFonts w:ascii="Arial" w:hAnsi="Arial" w:cs="Arial"/>
          <w:sz w:val="24"/>
          <w:szCs w:val="24"/>
        </w:rPr>
        <w:t>hat</w:t>
      </w:r>
      <w:r w:rsidR="00812E5D">
        <w:rPr>
          <w:rFonts w:ascii="Arial" w:hAnsi="Arial" w:cs="Arial"/>
          <w:sz w:val="24"/>
          <w:szCs w:val="24"/>
        </w:rPr>
        <w:t xml:space="preserve"> access was unimpeded</w:t>
      </w:r>
      <w:r w:rsidR="00CF0610">
        <w:rPr>
          <w:rFonts w:ascii="Arial" w:hAnsi="Arial" w:cs="Arial"/>
          <w:sz w:val="24"/>
          <w:szCs w:val="24"/>
        </w:rPr>
        <w:t xml:space="preserve">. </w:t>
      </w:r>
      <w:r w:rsidR="00A72C8F">
        <w:rPr>
          <w:rFonts w:ascii="Arial" w:hAnsi="Arial" w:cs="Arial"/>
          <w:sz w:val="24"/>
          <w:szCs w:val="24"/>
        </w:rPr>
        <w:t>Witnesses also recall the circular red sign within the relevant period</w:t>
      </w:r>
      <w:r w:rsidR="0010766C">
        <w:rPr>
          <w:rFonts w:ascii="Arial" w:hAnsi="Arial" w:cs="Arial"/>
          <w:sz w:val="24"/>
          <w:szCs w:val="24"/>
        </w:rPr>
        <w:t>,</w:t>
      </w:r>
      <w:r w:rsidR="00A72C8F">
        <w:rPr>
          <w:rFonts w:ascii="Arial" w:hAnsi="Arial" w:cs="Arial"/>
          <w:sz w:val="24"/>
          <w:szCs w:val="24"/>
        </w:rPr>
        <w:t xml:space="preserve"> but state other signs did not appear until 2019 and subsequently.</w:t>
      </w:r>
      <w:r w:rsidR="00B75A3D">
        <w:rPr>
          <w:rFonts w:ascii="Arial" w:hAnsi="Arial" w:cs="Arial"/>
          <w:sz w:val="24"/>
          <w:szCs w:val="24"/>
        </w:rPr>
        <w:t xml:space="preserve"> </w:t>
      </w:r>
      <w:proofErr w:type="gramStart"/>
      <w:r w:rsidR="00B75A3D">
        <w:rPr>
          <w:rFonts w:ascii="Arial" w:hAnsi="Arial" w:cs="Arial"/>
          <w:sz w:val="24"/>
          <w:szCs w:val="24"/>
        </w:rPr>
        <w:t>Some</w:t>
      </w:r>
      <w:proofErr w:type="gramEnd"/>
      <w:r w:rsidR="00B75A3D">
        <w:rPr>
          <w:rFonts w:ascii="Arial" w:hAnsi="Arial" w:cs="Arial"/>
          <w:sz w:val="24"/>
          <w:szCs w:val="24"/>
        </w:rPr>
        <w:t xml:space="preserve"> witnesses refer to the presence of the finger post </w:t>
      </w:r>
      <w:r w:rsidR="005A5190">
        <w:rPr>
          <w:rFonts w:ascii="Arial" w:hAnsi="Arial" w:cs="Arial"/>
          <w:sz w:val="24"/>
          <w:szCs w:val="24"/>
        </w:rPr>
        <w:t>indicating a public right of way.</w:t>
      </w:r>
    </w:p>
    <w:p w14:paraId="4D369F3B" w14:textId="77777777" w:rsidR="00825875" w:rsidRDefault="00911CC8" w:rsidP="000C2F09">
      <w:pPr>
        <w:pStyle w:val="Style1"/>
        <w:rPr>
          <w:rFonts w:ascii="Arial" w:hAnsi="Arial" w:cs="Arial"/>
          <w:sz w:val="24"/>
          <w:szCs w:val="24"/>
        </w:rPr>
      </w:pPr>
      <w:r>
        <w:rPr>
          <w:rFonts w:ascii="Arial" w:hAnsi="Arial" w:cs="Arial"/>
          <w:sz w:val="24"/>
          <w:szCs w:val="24"/>
        </w:rPr>
        <w:t>T</w:t>
      </w:r>
      <w:r w:rsidR="00127032">
        <w:rPr>
          <w:rFonts w:ascii="Arial" w:hAnsi="Arial" w:cs="Arial"/>
          <w:sz w:val="24"/>
          <w:szCs w:val="24"/>
        </w:rPr>
        <w:t xml:space="preserve">he Objector relies upon </w:t>
      </w:r>
      <w:r w:rsidR="00337A70">
        <w:rPr>
          <w:rFonts w:ascii="Arial" w:hAnsi="Arial" w:cs="Arial"/>
          <w:sz w:val="24"/>
          <w:szCs w:val="24"/>
        </w:rPr>
        <w:t>the presence of the sign</w:t>
      </w:r>
      <w:r w:rsidR="003068CB">
        <w:rPr>
          <w:rFonts w:ascii="Arial" w:hAnsi="Arial" w:cs="Arial"/>
          <w:sz w:val="24"/>
          <w:szCs w:val="24"/>
        </w:rPr>
        <w:t>s</w:t>
      </w:r>
      <w:r w:rsidR="00337A70">
        <w:rPr>
          <w:rFonts w:ascii="Arial" w:hAnsi="Arial" w:cs="Arial"/>
          <w:sz w:val="24"/>
          <w:szCs w:val="24"/>
        </w:rPr>
        <w:t xml:space="preserve"> and the challenge to users of the route as constituting sufficient evidence of a lack of intention to dedicate.</w:t>
      </w:r>
      <w:r w:rsidR="00331B39">
        <w:rPr>
          <w:rFonts w:ascii="Arial" w:hAnsi="Arial" w:cs="Arial"/>
          <w:sz w:val="24"/>
          <w:szCs w:val="24"/>
        </w:rPr>
        <w:t xml:space="preserve"> </w:t>
      </w:r>
    </w:p>
    <w:p w14:paraId="3E3F05AB" w14:textId="4A738809" w:rsidR="00911CC8" w:rsidRDefault="00670E00" w:rsidP="000C2F09">
      <w:pPr>
        <w:pStyle w:val="Style1"/>
        <w:rPr>
          <w:rFonts w:ascii="Arial" w:hAnsi="Arial" w:cs="Arial"/>
          <w:sz w:val="24"/>
          <w:szCs w:val="24"/>
        </w:rPr>
      </w:pPr>
      <w:r>
        <w:rPr>
          <w:rFonts w:ascii="Arial" w:hAnsi="Arial" w:cs="Arial"/>
          <w:sz w:val="24"/>
          <w:szCs w:val="24"/>
        </w:rPr>
        <w:t xml:space="preserve">The evidence establishes with certainty that the red </w:t>
      </w:r>
      <w:r w:rsidR="002274DE">
        <w:rPr>
          <w:rFonts w:ascii="Arial" w:hAnsi="Arial" w:cs="Arial"/>
          <w:sz w:val="24"/>
          <w:szCs w:val="24"/>
        </w:rPr>
        <w:t xml:space="preserve">sign was present and obvious to </w:t>
      </w:r>
      <w:r w:rsidR="00430666">
        <w:rPr>
          <w:rFonts w:ascii="Arial" w:hAnsi="Arial" w:cs="Arial"/>
          <w:sz w:val="24"/>
          <w:szCs w:val="24"/>
        </w:rPr>
        <w:t>users approaching from the south throughout the relevant 20-year period. O</w:t>
      </w:r>
      <w:r w:rsidR="00331B39">
        <w:rPr>
          <w:rFonts w:ascii="Arial" w:hAnsi="Arial" w:cs="Arial"/>
          <w:sz w:val="24"/>
          <w:szCs w:val="24"/>
        </w:rPr>
        <w:t>ther signs</w:t>
      </w:r>
      <w:r w:rsidR="00091C60">
        <w:rPr>
          <w:rFonts w:ascii="Arial" w:hAnsi="Arial" w:cs="Arial"/>
          <w:sz w:val="24"/>
          <w:szCs w:val="24"/>
        </w:rPr>
        <w:t xml:space="preserve"> stating ‘Private. No public right of way’ </w:t>
      </w:r>
      <w:proofErr w:type="gramStart"/>
      <w:r w:rsidR="003B6CC6">
        <w:rPr>
          <w:rFonts w:ascii="Arial" w:hAnsi="Arial" w:cs="Arial"/>
          <w:sz w:val="24"/>
          <w:szCs w:val="24"/>
        </w:rPr>
        <w:t>are only established</w:t>
      </w:r>
      <w:proofErr w:type="gramEnd"/>
      <w:r w:rsidR="003B6CC6">
        <w:rPr>
          <w:rFonts w:ascii="Arial" w:hAnsi="Arial" w:cs="Arial"/>
          <w:sz w:val="24"/>
          <w:szCs w:val="24"/>
        </w:rPr>
        <w:t xml:space="preserve"> to have been present from </w:t>
      </w:r>
      <w:r w:rsidR="009158C0">
        <w:rPr>
          <w:rFonts w:ascii="Arial" w:hAnsi="Arial" w:cs="Arial"/>
          <w:sz w:val="24"/>
          <w:szCs w:val="24"/>
        </w:rPr>
        <w:t xml:space="preserve">when the gate </w:t>
      </w:r>
      <w:proofErr w:type="gramStart"/>
      <w:r w:rsidR="009158C0">
        <w:rPr>
          <w:rFonts w:ascii="Arial" w:hAnsi="Arial" w:cs="Arial"/>
          <w:sz w:val="24"/>
          <w:szCs w:val="24"/>
        </w:rPr>
        <w:t>was locked</w:t>
      </w:r>
      <w:proofErr w:type="gramEnd"/>
      <w:r w:rsidR="009158C0">
        <w:rPr>
          <w:rFonts w:ascii="Arial" w:hAnsi="Arial" w:cs="Arial"/>
          <w:sz w:val="24"/>
          <w:szCs w:val="24"/>
        </w:rPr>
        <w:t xml:space="preserve"> in 2019</w:t>
      </w:r>
      <w:r w:rsidR="000E6E8E">
        <w:rPr>
          <w:rFonts w:ascii="Arial" w:hAnsi="Arial" w:cs="Arial"/>
          <w:sz w:val="24"/>
          <w:szCs w:val="24"/>
        </w:rPr>
        <w:t xml:space="preserve">, which is the date </w:t>
      </w:r>
      <w:r w:rsidR="00733583">
        <w:rPr>
          <w:rFonts w:ascii="Arial" w:hAnsi="Arial" w:cs="Arial"/>
          <w:sz w:val="24"/>
          <w:szCs w:val="24"/>
        </w:rPr>
        <w:t xml:space="preserve">on which the right of the public to use the route </w:t>
      </w:r>
      <w:proofErr w:type="gramStart"/>
      <w:r w:rsidR="00733583">
        <w:rPr>
          <w:rFonts w:ascii="Arial" w:hAnsi="Arial" w:cs="Arial"/>
          <w:sz w:val="24"/>
          <w:szCs w:val="24"/>
        </w:rPr>
        <w:t>was brought</w:t>
      </w:r>
      <w:proofErr w:type="gramEnd"/>
      <w:r w:rsidR="00733583">
        <w:rPr>
          <w:rFonts w:ascii="Arial" w:hAnsi="Arial" w:cs="Arial"/>
          <w:sz w:val="24"/>
          <w:szCs w:val="24"/>
        </w:rPr>
        <w:t xml:space="preserve"> into question,</w:t>
      </w:r>
      <w:r w:rsidR="009158C0">
        <w:rPr>
          <w:rFonts w:ascii="Arial" w:hAnsi="Arial" w:cs="Arial"/>
          <w:sz w:val="24"/>
          <w:szCs w:val="24"/>
        </w:rPr>
        <w:t xml:space="preserve"> and </w:t>
      </w:r>
      <w:r w:rsidR="0062100D">
        <w:rPr>
          <w:rFonts w:ascii="Arial" w:hAnsi="Arial" w:cs="Arial"/>
          <w:sz w:val="24"/>
          <w:szCs w:val="24"/>
        </w:rPr>
        <w:t xml:space="preserve">these </w:t>
      </w:r>
      <w:r w:rsidR="009158C0">
        <w:rPr>
          <w:rFonts w:ascii="Arial" w:hAnsi="Arial" w:cs="Arial"/>
          <w:sz w:val="24"/>
          <w:szCs w:val="24"/>
        </w:rPr>
        <w:t>are therefore not within the 20-year period.</w:t>
      </w:r>
    </w:p>
    <w:p w14:paraId="2C5D8257" w14:textId="77777777" w:rsidR="00E624EB" w:rsidRDefault="00051241" w:rsidP="00537CC2">
      <w:pPr>
        <w:pStyle w:val="Style1"/>
        <w:rPr>
          <w:rFonts w:ascii="Arial" w:hAnsi="Arial" w:cs="Arial"/>
          <w:sz w:val="24"/>
          <w:szCs w:val="24"/>
        </w:rPr>
      </w:pPr>
      <w:r>
        <w:rPr>
          <w:rFonts w:ascii="Arial" w:hAnsi="Arial" w:cs="Arial"/>
          <w:sz w:val="24"/>
          <w:szCs w:val="24"/>
        </w:rPr>
        <w:t>I have dealt with the circular red sign earlie</w:t>
      </w:r>
      <w:r w:rsidR="00D13928">
        <w:rPr>
          <w:rFonts w:ascii="Arial" w:hAnsi="Arial" w:cs="Arial"/>
          <w:sz w:val="24"/>
          <w:szCs w:val="24"/>
        </w:rPr>
        <w:t>r</w:t>
      </w:r>
      <w:r w:rsidR="000D6F67">
        <w:rPr>
          <w:rFonts w:ascii="Arial" w:hAnsi="Arial" w:cs="Arial"/>
          <w:sz w:val="24"/>
          <w:szCs w:val="24"/>
        </w:rPr>
        <w:t xml:space="preserve">, and noted the fact that Mr Stokes, in his statutory declaration, </w:t>
      </w:r>
      <w:proofErr w:type="gramStart"/>
      <w:r w:rsidR="00EC2540">
        <w:rPr>
          <w:rFonts w:ascii="Arial" w:hAnsi="Arial" w:cs="Arial"/>
          <w:sz w:val="24"/>
          <w:szCs w:val="24"/>
        </w:rPr>
        <w:t>makes reference</w:t>
      </w:r>
      <w:proofErr w:type="gramEnd"/>
      <w:r w:rsidR="00EC2540">
        <w:rPr>
          <w:rFonts w:ascii="Arial" w:hAnsi="Arial" w:cs="Arial"/>
          <w:sz w:val="24"/>
          <w:szCs w:val="24"/>
        </w:rPr>
        <w:t xml:space="preserve"> to the red sign whilst also stating that the Order route was </w:t>
      </w:r>
      <w:r w:rsidR="00CC4F9E">
        <w:rPr>
          <w:rFonts w:ascii="Arial" w:hAnsi="Arial" w:cs="Arial"/>
          <w:sz w:val="24"/>
          <w:szCs w:val="24"/>
        </w:rPr>
        <w:t>undoubtedly a public footpath</w:t>
      </w:r>
      <w:r w:rsidR="00FA06B0">
        <w:rPr>
          <w:rFonts w:ascii="Arial" w:hAnsi="Arial" w:cs="Arial"/>
          <w:sz w:val="24"/>
          <w:szCs w:val="24"/>
        </w:rPr>
        <w:t xml:space="preserve">. </w:t>
      </w:r>
      <w:r w:rsidR="00FA06B0">
        <w:t xml:space="preserve">This </w:t>
      </w:r>
      <w:r w:rsidR="00CC4F9E">
        <w:rPr>
          <w:rFonts w:ascii="Arial" w:hAnsi="Arial" w:cs="Arial"/>
          <w:sz w:val="24"/>
          <w:szCs w:val="24"/>
        </w:rPr>
        <w:t>would in</w:t>
      </w:r>
      <w:r w:rsidR="00F11E35">
        <w:rPr>
          <w:rFonts w:ascii="Arial" w:hAnsi="Arial" w:cs="Arial"/>
          <w:sz w:val="24"/>
          <w:szCs w:val="24"/>
        </w:rPr>
        <w:t xml:space="preserve">dicate </w:t>
      </w:r>
      <w:r w:rsidR="00FA06B0">
        <w:rPr>
          <w:rFonts w:ascii="Arial" w:hAnsi="Arial" w:cs="Arial"/>
          <w:sz w:val="24"/>
          <w:szCs w:val="24"/>
        </w:rPr>
        <w:t xml:space="preserve">strongly </w:t>
      </w:r>
      <w:r w:rsidR="00F11E35">
        <w:rPr>
          <w:rFonts w:ascii="Arial" w:hAnsi="Arial" w:cs="Arial"/>
          <w:sz w:val="24"/>
          <w:szCs w:val="24"/>
        </w:rPr>
        <w:t>that he did not rely upon the sign to indicate a lack of intention to dedicate the track as a public footpath.</w:t>
      </w:r>
      <w:r w:rsidR="00FA04C4">
        <w:rPr>
          <w:rFonts w:ascii="Arial" w:hAnsi="Arial" w:cs="Arial"/>
          <w:sz w:val="24"/>
          <w:szCs w:val="24"/>
        </w:rPr>
        <w:t xml:space="preserve"> </w:t>
      </w:r>
    </w:p>
    <w:p w14:paraId="50D6E0F3" w14:textId="466D7BC0" w:rsidR="00461B34" w:rsidRDefault="00E624EB" w:rsidP="00537CC2">
      <w:pPr>
        <w:pStyle w:val="Style1"/>
        <w:rPr>
          <w:rFonts w:ascii="Arial" w:hAnsi="Arial" w:cs="Arial"/>
          <w:sz w:val="24"/>
          <w:szCs w:val="24"/>
        </w:rPr>
      </w:pPr>
      <w:r>
        <w:rPr>
          <w:rFonts w:ascii="Arial" w:hAnsi="Arial" w:cs="Arial"/>
          <w:sz w:val="24"/>
          <w:szCs w:val="24"/>
        </w:rPr>
        <w:t>In assessing the relevance of the red sign, t</w:t>
      </w:r>
      <w:r w:rsidR="00FA04C4">
        <w:rPr>
          <w:rFonts w:ascii="Arial" w:hAnsi="Arial" w:cs="Arial"/>
          <w:sz w:val="24"/>
          <w:szCs w:val="24"/>
        </w:rPr>
        <w:t xml:space="preserve">he test to </w:t>
      </w:r>
      <w:proofErr w:type="gramStart"/>
      <w:r w:rsidR="00FA04C4">
        <w:rPr>
          <w:rFonts w:ascii="Arial" w:hAnsi="Arial" w:cs="Arial"/>
          <w:sz w:val="24"/>
          <w:szCs w:val="24"/>
        </w:rPr>
        <w:t>be applied</w:t>
      </w:r>
      <w:proofErr w:type="gramEnd"/>
      <w:r w:rsidR="00FA04C4">
        <w:rPr>
          <w:rFonts w:ascii="Arial" w:hAnsi="Arial" w:cs="Arial"/>
          <w:sz w:val="24"/>
          <w:szCs w:val="24"/>
        </w:rPr>
        <w:t xml:space="preserve"> is not</w:t>
      </w:r>
      <w:r w:rsidR="00200597">
        <w:rPr>
          <w:rFonts w:ascii="Arial" w:hAnsi="Arial" w:cs="Arial"/>
          <w:sz w:val="24"/>
          <w:szCs w:val="24"/>
        </w:rPr>
        <w:t xml:space="preserve"> how a</w:t>
      </w:r>
      <w:r w:rsidR="00FA04C4">
        <w:rPr>
          <w:rFonts w:ascii="Arial" w:hAnsi="Arial" w:cs="Arial"/>
          <w:sz w:val="24"/>
          <w:szCs w:val="24"/>
        </w:rPr>
        <w:t xml:space="preserve"> single individual may</w:t>
      </w:r>
      <w:r w:rsidR="005E14BA">
        <w:rPr>
          <w:rFonts w:ascii="Arial" w:hAnsi="Arial" w:cs="Arial"/>
          <w:sz w:val="24"/>
          <w:szCs w:val="24"/>
        </w:rPr>
        <w:t xml:space="preserve"> </w:t>
      </w:r>
      <w:r w:rsidR="00B21667">
        <w:rPr>
          <w:rFonts w:ascii="Arial" w:hAnsi="Arial" w:cs="Arial"/>
          <w:sz w:val="24"/>
          <w:szCs w:val="24"/>
        </w:rPr>
        <w:t>respon</w:t>
      </w:r>
      <w:r w:rsidR="005E14BA">
        <w:rPr>
          <w:rFonts w:ascii="Arial" w:hAnsi="Arial" w:cs="Arial"/>
          <w:sz w:val="24"/>
          <w:szCs w:val="24"/>
        </w:rPr>
        <w:t>d</w:t>
      </w:r>
      <w:r w:rsidR="00B21667">
        <w:rPr>
          <w:rFonts w:ascii="Arial" w:hAnsi="Arial" w:cs="Arial"/>
          <w:sz w:val="24"/>
          <w:szCs w:val="24"/>
        </w:rPr>
        <w:t xml:space="preserve"> to </w:t>
      </w:r>
      <w:r>
        <w:rPr>
          <w:rFonts w:ascii="Arial" w:hAnsi="Arial" w:cs="Arial"/>
          <w:sz w:val="24"/>
          <w:szCs w:val="24"/>
        </w:rPr>
        <w:t>it</w:t>
      </w:r>
      <w:r w:rsidR="00B21667">
        <w:rPr>
          <w:rFonts w:ascii="Arial" w:hAnsi="Arial" w:cs="Arial"/>
          <w:sz w:val="24"/>
          <w:szCs w:val="24"/>
        </w:rPr>
        <w:t xml:space="preserve">, but rather </w:t>
      </w:r>
      <w:r w:rsidR="004D319B">
        <w:rPr>
          <w:rFonts w:ascii="Arial" w:hAnsi="Arial" w:cs="Arial"/>
          <w:sz w:val="24"/>
          <w:szCs w:val="24"/>
        </w:rPr>
        <w:t xml:space="preserve">how it would appear to an ordinary member </w:t>
      </w:r>
      <w:r w:rsidR="004D319B">
        <w:rPr>
          <w:rFonts w:ascii="Arial" w:hAnsi="Arial" w:cs="Arial"/>
          <w:sz w:val="24"/>
          <w:szCs w:val="24"/>
        </w:rPr>
        <w:lastRenderedPageBreak/>
        <w:t>of the public</w:t>
      </w:r>
      <w:r w:rsidR="00E57161">
        <w:rPr>
          <w:rFonts w:ascii="Arial" w:hAnsi="Arial" w:cs="Arial"/>
          <w:sz w:val="24"/>
          <w:szCs w:val="24"/>
        </w:rPr>
        <w:t xml:space="preserve">. </w:t>
      </w:r>
      <w:r w:rsidR="004D319B">
        <w:rPr>
          <w:rFonts w:ascii="Arial" w:hAnsi="Arial" w:cs="Arial"/>
          <w:sz w:val="24"/>
          <w:szCs w:val="24"/>
        </w:rPr>
        <w:t xml:space="preserve">I </w:t>
      </w:r>
      <w:r w:rsidR="00D13928">
        <w:rPr>
          <w:rFonts w:ascii="Arial" w:hAnsi="Arial" w:cs="Arial"/>
          <w:sz w:val="24"/>
          <w:szCs w:val="24"/>
        </w:rPr>
        <w:t xml:space="preserve">have concluded that </w:t>
      </w:r>
      <w:r w:rsidR="003F459E">
        <w:rPr>
          <w:rFonts w:ascii="Arial" w:hAnsi="Arial" w:cs="Arial"/>
          <w:sz w:val="24"/>
          <w:szCs w:val="24"/>
        </w:rPr>
        <w:t>such a person</w:t>
      </w:r>
      <w:r w:rsidR="00D13928">
        <w:rPr>
          <w:rFonts w:ascii="Arial" w:hAnsi="Arial" w:cs="Arial"/>
          <w:sz w:val="24"/>
          <w:szCs w:val="24"/>
        </w:rPr>
        <w:t xml:space="preserve"> would recognise this sign as being directed a</w:t>
      </w:r>
      <w:r w:rsidR="007D492B">
        <w:rPr>
          <w:rFonts w:ascii="Arial" w:hAnsi="Arial" w:cs="Arial"/>
          <w:sz w:val="24"/>
          <w:szCs w:val="24"/>
        </w:rPr>
        <w:t>t</w:t>
      </w:r>
      <w:r w:rsidR="00D13928">
        <w:rPr>
          <w:rFonts w:ascii="Arial" w:hAnsi="Arial" w:cs="Arial"/>
          <w:sz w:val="24"/>
          <w:szCs w:val="24"/>
        </w:rPr>
        <w:t xml:space="preserve"> vehicular traffic</w:t>
      </w:r>
      <w:r w:rsidR="00E57161">
        <w:rPr>
          <w:rFonts w:ascii="Arial" w:hAnsi="Arial" w:cs="Arial"/>
          <w:sz w:val="24"/>
          <w:szCs w:val="24"/>
        </w:rPr>
        <w:t>,</w:t>
      </w:r>
      <w:r w:rsidR="00D13928">
        <w:rPr>
          <w:rFonts w:ascii="Arial" w:hAnsi="Arial" w:cs="Arial"/>
          <w:sz w:val="24"/>
          <w:szCs w:val="24"/>
        </w:rPr>
        <w:t xml:space="preserve"> and not pedestrian use</w:t>
      </w:r>
      <w:r w:rsidR="00E57161">
        <w:rPr>
          <w:rFonts w:ascii="Arial" w:hAnsi="Arial" w:cs="Arial"/>
          <w:sz w:val="24"/>
          <w:szCs w:val="24"/>
        </w:rPr>
        <w:t>,</w:t>
      </w:r>
      <w:r w:rsidR="00461B34">
        <w:rPr>
          <w:rFonts w:ascii="Arial" w:hAnsi="Arial" w:cs="Arial"/>
          <w:sz w:val="24"/>
          <w:szCs w:val="24"/>
        </w:rPr>
        <w:t xml:space="preserve"> and thus </w:t>
      </w:r>
      <w:r w:rsidR="00E63C20">
        <w:rPr>
          <w:rFonts w:ascii="Arial" w:hAnsi="Arial" w:cs="Arial"/>
          <w:sz w:val="24"/>
          <w:szCs w:val="24"/>
        </w:rPr>
        <w:t xml:space="preserve">it </w:t>
      </w:r>
      <w:r w:rsidR="00461B34">
        <w:rPr>
          <w:rFonts w:ascii="Arial" w:hAnsi="Arial" w:cs="Arial"/>
          <w:sz w:val="24"/>
          <w:szCs w:val="24"/>
        </w:rPr>
        <w:t>would not be sufficient evidence of a lack of intention to dedicate</w:t>
      </w:r>
      <w:r w:rsidR="00EA6318">
        <w:rPr>
          <w:rFonts w:ascii="Arial" w:hAnsi="Arial" w:cs="Arial"/>
          <w:sz w:val="24"/>
          <w:szCs w:val="24"/>
        </w:rPr>
        <w:t xml:space="preserve"> </w:t>
      </w:r>
      <w:r w:rsidR="005A049C">
        <w:rPr>
          <w:rFonts w:ascii="Arial" w:hAnsi="Arial" w:cs="Arial"/>
          <w:sz w:val="24"/>
          <w:szCs w:val="24"/>
        </w:rPr>
        <w:t xml:space="preserve">a right of way on foot </w:t>
      </w:r>
      <w:r w:rsidR="00EA6318">
        <w:rPr>
          <w:rFonts w:ascii="Arial" w:hAnsi="Arial" w:cs="Arial"/>
          <w:sz w:val="24"/>
          <w:szCs w:val="24"/>
        </w:rPr>
        <w:t>(</w:t>
      </w:r>
      <w:r w:rsidR="00D87FE4">
        <w:rPr>
          <w:rFonts w:ascii="Arial" w:hAnsi="Arial" w:cs="Arial"/>
          <w:sz w:val="24"/>
          <w:szCs w:val="24"/>
        </w:rPr>
        <w:t>and, on the same basis, did not have the effect of bringing into question the right of the public to use the route on foot)</w:t>
      </w:r>
      <w:r w:rsidR="00537CC2">
        <w:rPr>
          <w:rFonts w:ascii="Arial" w:hAnsi="Arial" w:cs="Arial"/>
          <w:sz w:val="24"/>
          <w:szCs w:val="24"/>
        </w:rPr>
        <w:t>.</w:t>
      </w:r>
    </w:p>
    <w:p w14:paraId="60B6BC05" w14:textId="77777777" w:rsidR="00067EE6" w:rsidRDefault="00537CC2" w:rsidP="005F61CB">
      <w:pPr>
        <w:pStyle w:val="Style1"/>
        <w:rPr>
          <w:rFonts w:ascii="Arial" w:hAnsi="Arial" w:cs="Arial"/>
          <w:sz w:val="24"/>
          <w:szCs w:val="24"/>
        </w:rPr>
      </w:pPr>
      <w:r>
        <w:rPr>
          <w:rFonts w:ascii="Arial" w:hAnsi="Arial" w:cs="Arial"/>
          <w:sz w:val="24"/>
          <w:szCs w:val="24"/>
        </w:rPr>
        <w:t xml:space="preserve">I accept the </w:t>
      </w:r>
      <w:r w:rsidR="009D331C">
        <w:rPr>
          <w:rFonts w:ascii="Arial" w:hAnsi="Arial" w:cs="Arial"/>
          <w:sz w:val="24"/>
          <w:szCs w:val="24"/>
        </w:rPr>
        <w:t>Objector’s</w:t>
      </w:r>
      <w:r>
        <w:rPr>
          <w:rFonts w:ascii="Arial" w:hAnsi="Arial" w:cs="Arial"/>
          <w:sz w:val="24"/>
          <w:szCs w:val="24"/>
        </w:rPr>
        <w:t xml:space="preserve"> evidence that she has challenged members of the public seeking to use the </w:t>
      </w:r>
      <w:r w:rsidR="009D331C">
        <w:rPr>
          <w:rFonts w:ascii="Arial" w:hAnsi="Arial" w:cs="Arial"/>
          <w:sz w:val="24"/>
          <w:szCs w:val="24"/>
        </w:rPr>
        <w:t>Order route</w:t>
      </w:r>
      <w:r w:rsidR="008710AD">
        <w:rPr>
          <w:rFonts w:ascii="Arial" w:hAnsi="Arial" w:cs="Arial"/>
          <w:sz w:val="24"/>
          <w:szCs w:val="24"/>
        </w:rPr>
        <w:t xml:space="preserve">, and </w:t>
      </w:r>
      <w:proofErr w:type="gramStart"/>
      <w:r w:rsidR="00A31491">
        <w:rPr>
          <w:rFonts w:ascii="Arial" w:hAnsi="Arial" w:cs="Arial"/>
          <w:sz w:val="24"/>
          <w:szCs w:val="24"/>
        </w:rPr>
        <w:t>some of</w:t>
      </w:r>
      <w:proofErr w:type="gramEnd"/>
      <w:r w:rsidR="00A31491">
        <w:rPr>
          <w:rFonts w:ascii="Arial" w:hAnsi="Arial" w:cs="Arial"/>
          <w:sz w:val="24"/>
          <w:szCs w:val="24"/>
        </w:rPr>
        <w:t xml:space="preserve"> the users acknowledge that they have </w:t>
      </w:r>
      <w:proofErr w:type="gramStart"/>
      <w:r w:rsidR="00A31491">
        <w:rPr>
          <w:rFonts w:ascii="Arial" w:hAnsi="Arial" w:cs="Arial"/>
          <w:sz w:val="24"/>
          <w:szCs w:val="24"/>
        </w:rPr>
        <w:t>been challenged</w:t>
      </w:r>
      <w:proofErr w:type="gramEnd"/>
      <w:r w:rsidR="00A31491">
        <w:rPr>
          <w:rFonts w:ascii="Arial" w:hAnsi="Arial" w:cs="Arial"/>
          <w:sz w:val="24"/>
          <w:szCs w:val="24"/>
        </w:rPr>
        <w:t xml:space="preserve">. </w:t>
      </w:r>
      <w:r w:rsidR="00335F55">
        <w:rPr>
          <w:rFonts w:ascii="Arial" w:hAnsi="Arial" w:cs="Arial"/>
          <w:sz w:val="24"/>
          <w:szCs w:val="24"/>
        </w:rPr>
        <w:t xml:space="preserve">I accept that </w:t>
      </w:r>
      <w:r w:rsidR="003D4075">
        <w:rPr>
          <w:rFonts w:ascii="Arial" w:hAnsi="Arial" w:cs="Arial"/>
          <w:sz w:val="24"/>
          <w:szCs w:val="24"/>
        </w:rPr>
        <w:t xml:space="preserve">the effect of challenge would be to render contentious subsequent use by that individual. However, I do not consider </w:t>
      </w:r>
      <w:r w:rsidR="002D391C">
        <w:rPr>
          <w:rFonts w:ascii="Arial" w:hAnsi="Arial" w:cs="Arial"/>
          <w:sz w:val="24"/>
          <w:szCs w:val="24"/>
        </w:rPr>
        <w:t xml:space="preserve">verbal challenge to a limited number of users would, per se, </w:t>
      </w:r>
      <w:r w:rsidR="001B76DE">
        <w:rPr>
          <w:rFonts w:ascii="Arial" w:hAnsi="Arial" w:cs="Arial"/>
          <w:sz w:val="24"/>
          <w:szCs w:val="24"/>
        </w:rPr>
        <w:t xml:space="preserve">be sufficient </w:t>
      </w:r>
      <w:r w:rsidR="00302DAC">
        <w:rPr>
          <w:rFonts w:ascii="Arial" w:hAnsi="Arial" w:cs="Arial"/>
          <w:sz w:val="24"/>
          <w:szCs w:val="24"/>
        </w:rPr>
        <w:t xml:space="preserve">to communicate </w:t>
      </w:r>
      <w:proofErr w:type="gramStart"/>
      <w:r w:rsidR="005D42D9">
        <w:rPr>
          <w:rFonts w:ascii="Arial" w:hAnsi="Arial" w:cs="Arial"/>
          <w:sz w:val="24"/>
          <w:szCs w:val="24"/>
        </w:rPr>
        <w:t xml:space="preserve">generally </w:t>
      </w:r>
      <w:r w:rsidR="00D15E9A">
        <w:rPr>
          <w:rFonts w:ascii="Arial" w:hAnsi="Arial" w:cs="Arial"/>
          <w:sz w:val="24"/>
          <w:szCs w:val="24"/>
        </w:rPr>
        <w:t>to</w:t>
      </w:r>
      <w:proofErr w:type="gramEnd"/>
      <w:r w:rsidR="00D15E9A">
        <w:rPr>
          <w:rFonts w:ascii="Arial" w:hAnsi="Arial" w:cs="Arial"/>
          <w:sz w:val="24"/>
          <w:szCs w:val="24"/>
        </w:rPr>
        <w:t xml:space="preserve"> persons likely to use the route that </w:t>
      </w:r>
      <w:r w:rsidR="005B4DEE">
        <w:rPr>
          <w:rFonts w:ascii="Arial" w:hAnsi="Arial" w:cs="Arial"/>
          <w:sz w:val="24"/>
          <w:szCs w:val="24"/>
        </w:rPr>
        <w:t xml:space="preserve">that the landowner did </w:t>
      </w:r>
      <w:r w:rsidR="00980CB1">
        <w:rPr>
          <w:rFonts w:ascii="Arial" w:hAnsi="Arial" w:cs="Arial"/>
          <w:sz w:val="24"/>
          <w:szCs w:val="24"/>
        </w:rPr>
        <w:t>not intend a public right of way to become established</w:t>
      </w:r>
      <w:r w:rsidR="001B76DE">
        <w:rPr>
          <w:rFonts w:ascii="Arial" w:hAnsi="Arial" w:cs="Arial"/>
          <w:sz w:val="24"/>
          <w:szCs w:val="24"/>
        </w:rPr>
        <w:t>. I am satisfied that there is more than sufficient residual evide</w:t>
      </w:r>
      <w:r w:rsidR="00BC65F3">
        <w:rPr>
          <w:rFonts w:ascii="Arial" w:hAnsi="Arial" w:cs="Arial"/>
          <w:sz w:val="24"/>
          <w:szCs w:val="24"/>
        </w:rPr>
        <w:t>nce of unchallenged use to constitute use by the public</w:t>
      </w:r>
      <w:r w:rsidR="008138C0">
        <w:rPr>
          <w:rFonts w:ascii="Arial" w:hAnsi="Arial" w:cs="Arial"/>
          <w:sz w:val="24"/>
          <w:szCs w:val="24"/>
        </w:rPr>
        <w:t xml:space="preserve"> throughout the </w:t>
      </w:r>
      <w:r w:rsidR="005F61CB">
        <w:rPr>
          <w:rFonts w:ascii="Arial" w:hAnsi="Arial" w:cs="Arial"/>
          <w:sz w:val="24"/>
          <w:szCs w:val="24"/>
        </w:rPr>
        <w:t>20-year period</w:t>
      </w:r>
      <w:proofErr w:type="gramStart"/>
      <w:r w:rsidR="005F61CB">
        <w:rPr>
          <w:rFonts w:ascii="Arial" w:hAnsi="Arial" w:cs="Arial"/>
          <w:sz w:val="24"/>
          <w:szCs w:val="24"/>
        </w:rPr>
        <w:t xml:space="preserve">. </w:t>
      </w:r>
      <w:r w:rsidR="00BC65F3">
        <w:rPr>
          <w:rFonts w:ascii="Arial" w:hAnsi="Arial" w:cs="Arial"/>
          <w:sz w:val="24"/>
          <w:szCs w:val="24"/>
        </w:rPr>
        <w:t xml:space="preserve"> </w:t>
      </w:r>
      <w:proofErr w:type="gramEnd"/>
    </w:p>
    <w:p w14:paraId="5B5268B0" w14:textId="73FD8AD1" w:rsidR="00911CC8" w:rsidRPr="005F61CB" w:rsidRDefault="0000582F" w:rsidP="005F61CB">
      <w:pPr>
        <w:pStyle w:val="Style1"/>
        <w:rPr>
          <w:rFonts w:ascii="Arial" w:hAnsi="Arial" w:cs="Arial"/>
          <w:sz w:val="24"/>
          <w:szCs w:val="24"/>
        </w:rPr>
      </w:pPr>
      <w:r>
        <w:rPr>
          <w:rFonts w:ascii="Arial" w:hAnsi="Arial" w:cs="Arial"/>
          <w:sz w:val="24"/>
          <w:szCs w:val="24"/>
        </w:rPr>
        <w:t xml:space="preserve">I note that the Objector </w:t>
      </w:r>
      <w:r w:rsidR="005612B0">
        <w:rPr>
          <w:rFonts w:ascii="Arial" w:hAnsi="Arial" w:cs="Arial"/>
          <w:sz w:val="24"/>
          <w:szCs w:val="24"/>
        </w:rPr>
        <w:t xml:space="preserve">stated that </w:t>
      </w:r>
      <w:proofErr w:type="gramStart"/>
      <w:r w:rsidR="009D28E6">
        <w:rPr>
          <w:rFonts w:ascii="Arial" w:hAnsi="Arial" w:cs="Arial"/>
          <w:sz w:val="24"/>
          <w:szCs w:val="24"/>
        </w:rPr>
        <w:t>some of</w:t>
      </w:r>
      <w:proofErr w:type="gramEnd"/>
      <w:r w:rsidR="009D28E6">
        <w:rPr>
          <w:rFonts w:ascii="Arial" w:hAnsi="Arial" w:cs="Arial"/>
          <w:sz w:val="24"/>
          <w:szCs w:val="24"/>
        </w:rPr>
        <w:t xml:space="preserve"> those who had provided evidence of use were local people known to her.</w:t>
      </w:r>
      <w:r w:rsidR="00DE55F0">
        <w:rPr>
          <w:rFonts w:ascii="Arial" w:hAnsi="Arial" w:cs="Arial"/>
          <w:sz w:val="24"/>
          <w:szCs w:val="24"/>
        </w:rPr>
        <w:t xml:space="preserve"> There is no basis for the evidence of people known to the landowner to </w:t>
      </w:r>
      <w:proofErr w:type="gramStart"/>
      <w:r w:rsidR="00DE55F0">
        <w:rPr>
          <w:rFonts w:ascii="Arial" w:hAnsi="Arial" w:cs="Arial"/>
          <w:sz w:val="24"/>
          <w:szCs w:val="24"/>
        </w:rPr>
        <w:t>be treated</w:t>
      </w:r>
      <w:proofErr w:type="gramEnd"/>
      <w:r w:rsidR="00DE55F0">
        <w:rPr>
          <w:rFonts w:ascii="Arial" w:hAnsi="Arial" w:cs="Arial"/>
          <w:sz w:val="24"/>
          <w:szCs w:val="24"/>
        </w:rPr>
        <w:t xml:space="preserve"> any differently to that of a </w:t>
      </w:r>
      <w:r w:rsidR="00CE0EDF">
        <w:rPr>
          <w:rFonts w:ascii="Arial" w:hAnsi="Arial" w:cs="Arial"/>
          <w:sz w:val="24"/>
          <w:szCs w:val="24"/>
        </w:rPr>
        <w:t>stranger. Evidence of unchallenged use</w:t>
      </w:r>
      <w:r w:rsidR="00D91778">
        <w:rPr>
          <w:rFonts w:ascii="Arial" w:hAnsi="Arial" w:cs="Arial"/>
          <w:sz w:val="24"/>
          <w:szCs w:val="24"/>
        </w:rPr>
        <w:t xml:space="preserve">, unless correctly characterised as permissive or contentious use, </w:t>
      </w:r>
      <w:r w:rsidR="00DD0B4F">
        <w:rPr>
          <w:rFonts w:ascii="Arial" w:hAnsi="Arial" w:cs="Arial"/>
          <w:sz w:val="24"/>
          <w:szCs w:val="24"/>
        </w:rPr>
        <w:t>can be relied upon in support of confirmation of the Order.</w:t>
      </w:r>
    </w:p>
    <w:p w14:paraId="00BCA44E" w14:textId="35421A6D" w:rsidR="008A54D5" w:rsidRDefault="002F44D4" w:rsidP="002F44D4">
      <w:pPr>
        <w:pStyle w:val="Style1"/>
        <w:numPr>
          <w:ilvl w:val="0"/>
          <w:numId w:val="0"/>
        </w:numPr>
        <w:rPr>
          <w:rFonts w:ascii="Arial" w:hAnsi="Arial" w:cs="Arial"/>
          <w:sz w:val="24"/>
          <w:szCs w:val="24"/>
        </w:rPr>
      </w:pPr>
      <w:r>
        <w:rPr>
          <w:rFonts w:ascii="Arial" w:hAnsi="Arial" w:cs="Arial"/>
          <w:sz w:val="24"/>
          <w:szCs w:val="24"/>
        </w:rPr>
        <w:t>Conclusions on evidence</w:t>
      </w:r>
      <w:r w:rsidR="007523E4">
        <w:rPr>
          <w:rFonts w:ascii="Arial" w:hAnsi="Arial" w:cs="Arial"/>
          <w:sz w:val="24"/>
          <w:szCs w:val="24"/>
        </w:rPr>
        <w:t xml:space="preserve"> of use</w:t>
      </w:r>
    </w:p>
    <w:p w14:paraId="083D57B0" w14:textId="356873F6" w:rsidR="001A7013" w:rsidRDefault="00965958" w:rsidP="007C638F">
      <w:pPr>
        <w:pStyle w:val="Style1"/>
        <w:rPr>
          <w:rFonts w:ascii="Arial" w:hAnsi="Arial" w:cs="Arial"/>
          <w:sz w:val="24"/>
          <w:szCs w:val="24"/>
        </w:rPr>
      </w:pPr>
      <w:r>
        <w:rPr>
          <w:rFonts w:ascii="Arial" w:hAnsi="Arial" w:cs="Arial"/>
          <w:sz w:val="24"/>
          <w:szCs w:val="24"/>
        </w:rPr>
        <w:t>I am satisfied</w:t>
      </w:r>
      <w:r w:rsidR="00427D6D">
        <w:rPr>
          <w:rFonts w:ascii="Arial" w:hAnsi="Arial" w:cs="Arial"/>
          <w:sz w:val="24"/>
          <w:szCs w:val="24"/>
        </w:rPr>
        <w:t>, on a balance of probabilities,</w:t>
      </w:r>
      <w:r>
        <w:rPr>
          <w:rFonts w:ascii="Arial" w:hAnsi="Arial" w:cs="Arial"/>
          <w:sz w:val="24"/>
          <w:szCs w:val="24"/>
        </w:rPr>
        <w:t xml:space="preserve"> that the</w:t>
      </w:r>
      <w:r w:rsidR="00EF2D0D">
        <w:rPr>
          <w:rFonts w:ascii="Arial" w:hAnsi="Arial" w:cs="Arial"/>
          <w:sz w:val="24"/>
          <w:szCs w:val="24"/>
        </w:rPr>
        <w:t>re has been sufficient</w:t>
      </w:r>
      <w:r w:rsidR="002D6744">
        <w:rPr>
          <w:rFonts w:ascii="Arial" w:hAnsi="Arial" w:cs="Arial"/>
          <w:sz w:val="24"/>
          <w:szCs w:val="24"/>
        </w:rPr>
        <w:t xml:space="preserve"> uninterrupted</w:t>
      </w:r>
      <w:r w:rsidR="00EF2D0D">
        <w:rPr>
          <w:rFonts w:ascii="Arial" w:hAnsi="Arial" w:cs="Arial"/>
          <w:sz w:val="24"/>
          <w:szCs w:val="24"/>
        </w:rPr>
        <w:t xml:space="preserve"> </w:t>
      </w:r>
      <w:r w:rsidR="00700D02">
        <w:rPr>
          <w:rFonts w:ascii="Arial" w:hAnsi="Arial" w:cs="Arial"/>
          <w:sz w:val="24"/>
          <w:szCs w:val="24"/>
        </w:rPr>
        <w:t>use as of right of the</w:t>
      </w:r>
      <w:r>
        <w:rPr>
          <w:rFonts w:ascii="Arial" w:hAnsi="Arial" w:cs="Arial"/>
          <w:sz w:val="24"/>
          <w:szCs w:val="24"/>
        </w:rPr>
        <w:t xml:space="preserve"> </w:t>
      </w:r>
      <w:r w:rsidR="008C170C">
        <w:rPr>
          <w:rFonts w:ascii="Arial" w:hAnsi="Arial" w:cs="Arial"/>
          <w:sz w:val="24"/>
          <w:szCs w:val="24"/>
        </w:rPr>
        <w:t>Order route throughout the 20-year period 1999 – 2019</w:t>
      </w:r>
      <w:r w:rsidR="00EF2D0D">
        <w:rPr>
          <w:rFonts w:ascii="Arial" w:hAnsi="Arial" w:cs="Arial"/>
          <w:sz w:val="24"/>
          <w:szCs w:val="24"/>
        </w:rPr>
        <w:t xml:space="preserve"> </w:t>
      </w:r>
      <w:r w:rsidR="00700D02">
        <w:rPr>
          <w:rFonts w:ascii="Arial" w:hAnsi="Arial" w:cs="Arial"/>
          <w:sz w:val="24"/>
          <w:szCs w:val="24"/>
        </w:rPr>
        <w:t>to give rise to a statutory presumption of dedication and that within that period the landowner has not sufficiently demonstrated a lack of intention to dedicate</w:t>
      </w:r>
      <w:r w:rsidR="00261430">
        <w:rPr>
          <w:rFonts w:ascii="Arial" w:hAnsi="Arial" w:cs="Arial"/>
          <w:sz w:val="24"/>
          <w:szCs w:val="24"/>
        </w:rPr>
        <w:t xml:space="preserve"> it.</w:t>
      </w:r>
    </w:p>
    <w:p w14:paraId="64C7E96E" w14:textId="05163AEB" w:rsidR="009D56B0" w:rsidRPr="003671DB" w:rsidRDefault="009D56B0" w:rsidP="009D56B0">
      <w:pPr>
        <w:pStyle w:val="Style1"/>
        <w:numPr>
          <w:ilvl w:val="0"/>
          <w:numId w:val="0"/>
        </w:numPr>
        <w:rPr>
          <w:rFonts w:ascii="Arial" w:hAnsi="Arial" w:cs="Arial"/>
          <w:b/>
          <w:bCs/>
          <w:sz w:val="24"/>
          <w:szCs w:val="24"/>
        </w:rPr>
      </w:pPr>
      <w:r w:rsidRPr="003671DB">
        <w:rPr>
          <w:rFonts w:ascii="Arial" w:hAnsi="Arial" w:cs="Arial"/>
          <w:b/>
          <w:bCs/>
          <w:sz w:val="24"/>
          <w:szCs w:val="24"/>
        </w:rPr>
        <w:t>Common Law</w:t>
      </w:r>
    </w:p>
    <w:p w14:paraId="5FCCFBBE" w14:textId="07A4413D" w:rsidR="00330E72" w:rsidRDefault="00330E72" w:rsidP="009D56B0">
      <w:pPr>
        <w:pStyle w:val="Style1"/>
        <w:rPr>
          <w:rFonts w:ascii="Arial" w:hAnsi="Arial" w:cs="Arial"/>
          <w:sz w:val="24"/>
          <w:szCs w:val="24"/>
        </w:rPr>
      </w:pPr>
      <w:r>
        <w:rPr>
          <w:rFonts w:ascii="Arial" w:hAnsi="Arial" w:cs="Arial"/>
          <w:sz w:val="24"/>
          <w:szCs w:val="24"/>
        </w:rPr>
        <w:t xml:space="preserve">Dedication of a public right of way at common law </w:t>
      </w:r>
      <w:r w:rsidR="002B50F5">
        <w:rPr>
          <w:rFonts w:ascii="Arial" w:hAnsi="Arial" w:cs="Arial"/>
          <w:sz w:val="24"/>
          <w:szCs w:val="24"/>
        </w:rPr>
        <w:t>is dependent upon the evidence being sufficient to give rise to an inference that the landowner has in fact dedicated the way, and that the public have accepted the dedication by making use of it</w:t>
      </w:r>
      <w:r w:rsidR="00C4655B">
        <w:rPr>
          <w:rFonts w:ascii="Arial" w:hAnsi="Arial" w:cs="Arial"/>
          <w:sz w:val="24"/>
          <w:szCs w:val="24"/>
        </w:rPr>
        <w:t xml:space="preserve">. Use by the public can form part of the evidence </w:t>
      </w:r>
      <w:r w:rsidR="00D4161B">
        <w:rPr>
          <w:rFonts w:ascii="Arial" w:hAnsi="Arial" w:cs="Arial"/>
          <w:sz w:val="24"/>
          <w:szCs w:val="24"/>
        </w:rPr>
        <w:t>to support such an inference but often will not be sufficient on its own; there is no presumption</w:t>
      </w:r>
      <w:r w:rsidR="005E73F3">
        <w:rPr>
          <w:rFonts w:ascii="Arial" w:hAnsi="Arial" w:cs="Arial"/>
          <w:sz w:val="24"/>
          <w:szCs w:val="24"/>
        </w:rPr>
        <w:t xml:space="preserve"> of dedication.</w:t>
      </w:r>
    </w:p>
    <w:p w14:paraId="0C3ABBE2" w14:textId="31306D79" w:rsidR="005E73F3" w:rsidRDefault="005E73F3" w:rsidP="009D56B0">
      <w:pPr>
        <w:pStyle w:val="Style1"/>
        <w:rPr>
          <w:rFonts w:ascii="Arial" w:hAnsi="Arial" w:cs="Arial"/>
          <w:sz w:val="24"/>
          <w:szCs w:val="24"/>
        </w:rPr>
      </w:pPr>
      <w:r>
        <w:rPr>
          <w:rFonts w:ascii="Arial" w:hAnsi="Arial" w:cs="Arial"/>
          <w:sz w:val="24"/>
          <w:szCs w:val="24"/>
        </w:rPr>
        <w:t>I have found the documentary evidence, particularly the evidence of successive landowners</w:t>
      </w:r>
      <w:r w:rsidR="002C2DC1">
        <w:rPr>
          <w:rFonts w:ascii="Arial" w:hAnsi="Arial" w:cs="Arial"/>
          <w:sz w:val="24"/>
          <w:szCs w:val="24"/>
        </w:rPr>
        <w:t xml:space="preserve"> contained in their statutory declarations, to be compelling </w:t>
      </w:r>
      <w:r w:rsidR="00AE23F6">
        <w:rPr>
          <w:rFonts w:ascii="Arial" w:hAnsi="Arial" w:cs="Arial"/>
          <w:sz w:val="24"/>
          <w:szCs w:val="24"/>
        </w:rPr>
        <w:t>evidence recognising the existence of a public footpath along the Order route and thereby recognising t</w:t>
      </w:r>
      <w:r w:rsidR="008F5C18">
        <w:rPr>
          <w:rFonts w:ascii="Arial" w:hAnsi="Arial" w:cs="Arial"/>
          <w:sz w:val="24"/>
          <w:szCs w:val="24"/>
        </w:rPr>
        <w:t>h</w:t>
      </w:r>
      <w:r w:rsidR="00AE23F6">
        <w:rPr>
          <w:rFonts w:ascii="Arial" w:hAnsi="Arial" w:cs="Arial"/>
          <w:sz w:val="24"/>
          <w:szCs w:val="24"/>
        </w:rPr>
        <w:t>a</w:t>
      </w:r>
      <w:r w:rsidR="008F5C18">
        <w:rPr>
          <w:rFonts w:ascii="Arial" w:hAnsi="Arial" w:cs="Arial"/>
          <w:sz w:val="24"/>
          <w:szCs w:val="24"/>
        </w:rPr>
        <w:t>t</w:t>
      </w:r>
      <w:r w:rsidR="00AE23F6">
        <w:rPr>
          <w:rFonts w:ascii="Arial" w:hAnsi="Arial" w:cs="Arial"/>
          <w:sz w:val="24"/>
          <w:szCs w:val="24"/>
        </w:rPr>
        <w:t xml:space="preserve"> </w:t>
      </w:r>
      <w:r w:rsidR="008E6197">
        <w:rPr>
          <w:rFonts w:ascii="Arial" w:hAnsi="Arial" w:cs="Arial"/>
          <w:sz w:val="24"/>
          <w:szCs w:val="24"/>
        </w:rPr>
        <w:t xml:space="preserve">dedication had occurred at </w:t>
      </w:r>
      <w:proofErr w:type="gramStart"/>
      <w:r w:rsidR="008E6197">
        <w:rPr>
          <w:rFonts w:ascii="Arial" w:hAnsi="Arial" w:cs="Arial"/>
          <w:sz w:val="24"/>
          <w:szCs w:val="24"/>
        </w:rPr>
        <w:t>some</w:t>
      </w:r>
      <w:proofErr w:type="gramEnd"/>
      <w:r w:rsidR="008E6197">
        <w:rPr>
          <w:rFonts w:ascii="Arial" w:hAnsi="Arial" w:cs="Arial"/>
          <w:sz w:val="24"/>
          <w:szCs w:val="24"/>
        </w:rPr>
        <w:t xml:space="preserve"> point prior thereto. </w:t>
      </w:r>
    </w:p>
    <w:p w14:paraId="04AA746D" w14:textId="381F2EF8" w:rsidR="005D79F0" w:rsidRDefault="000608C4" w:rsidP="009D56B0">
      <w:pPr>
        <w:pStyle w:val="Style1"/>
        <w:rPr>
          <w:rFonts w:ascii="Arial" w:hAnsi="Arial" w:cs="Arial"/>
          <w:sz w:val="24"/>
          <w:szCs w:val="24"/>
        </w:rPr>
      </w:pPr>
      <w:r>
        <w:rPr>
          <w:rFonts w:ascii="Arial" w:hAnsi="Arial" w:cs="Arial"/>
          <w:sz w:val="24"/>
          <w:szCs w:val="24"/>
        </w:rPr>
        <w:t xml:space="preserve">The evidence of the </w:t>
      </w:r>
      <w:r w:rsidR="008F5C18">
        <w:rPr>
          <w:rFonts w:ascii="Arial" w:hAnsi="Arial" w:cs="Arial"/>
          <w:sz w:val="24"/>
          <w:szCs w:val="24"/>
        </w:rPr>
        <w:t>declarations is supported by</w:t>
      </w:r>
      <w:r w:rsidR="00B23C56">
        <w:rPr>
          <w:rFonts w:ascii="Arial" w:hAnsi="Arial" w:cs="Arial"/>
          <w:sz w:val="24"/>
          <w:szCs w:val="24"/>
        </w:rPr>
        <w:t xml:space="preserve"> various other elements of the evidence discussed above; the</w:t>
      </w:r>
      <w:r w:rsidR="00783EC3">
        <w:rPr>
          <w:rFonts w:ascii="Arial" w:hAnsi="Arial" w:cs="Arial"/>
          <w:sz w:val="24"/>
          <w:szCs w:val="24"/>
        </w:rPr>
        <w:t xml:space="preserve"> existence of the fingerpost </w:t>
      </w:r>
      <w:r w:rsidR="00C40837">
        <w:rPr>
          <w:rFonts w:ascii="Arial" w:hAnsi="Arial" w:cs="Arial"/>
          <w:sz w:val="24"/>
          <w:szCs w:val="24"/>
        </w:rPr>
        <w:t xml:space="preserve">indicating that the Order route is a public right of way, </w:t>
      </w:r>
      <w:r w:rsidR="008918D9">
        <w:rPr>
          <w:rFonts w:ascii="Arial" w:hAnsi="Arial" w:cs="Arial"/>
          <w:sz w:val="24"/>
          <w:szCs w:val="24"/>
        </w:rPr>
        <w:t>the assumption made by the adjoining landowner when dedicating FP81 that the public would be able to use it to access the highway</w:t>
      </w:r>
      <w:r w:rsidR="00EB24B3">
        <w:rPr>
          <w:rFonts w:ascii="Arial" w:hAnsi="Arial" w:cs="Arial"/>
          <w:sz w:val="24"/>
          <w:szCs w:val="24"/>
        </w:rPr>
        <w:t xml:space="preserve"> by way of the </w:t>
      </w:r>
      <w:r w:rsidR="00CA59CB">
        <w:rPr>
          <w:rFonts w:ascii="Arial" w:hAnsi="Arial" w:cs="Arial"/>
          <w:sz w:val="24"/>
          <w:szCs w:val="24"/>
        </w:rPr>
        <w:t>O</w:t>
      </w:r>
      <w:r w:rsidR="00EB24B3">
        <w:rPr>
          <w:rFonts w:ascii="Arial" w:hAnsi="Arial" w:cs="Arial"/>
          <w:sz w:val="24"/>
          <w:szCs w:val="24"/>
        </w:rPr>
        <w:t>rder route, and the significant use by the public.</w:t>
      </w:r>
      <w:r w:rsidR="0093246E">
        <w:rPr>
          <w:rFonts w:ascii="Arial" w:hAnsi="Arial" w:cs="Arial"/>
          <w:sz w:val="24"/>
          <w:szCs w:val="24"/>
        </w:rPr>
        <w:t xml:space="preserve"> </w:t>
      </w:r>
      <w:r w:rsidR="003F7BFF">
        <w:rPr>
          <w:rFonts w:ascii="Arial" w:hAnsi="Arial" w:cs="Arial"/>
          <w:sz w:val="24"/>
          <w:szCs w:val="24"/>
        </w:rPr>
        <w:t xml:space="preserve">Alongside this there </w:t>
      </w:r>
      <w:r w:rsidR="00B14C3C">
        <w:rPr>
          <w:rFonts w:ascii="Arial" w:hAnsi="Arial" w:cs="Arial"/>
          <w:sz w:val="24"/>
          <w:szCs w:val="24"/>
        </w:rPr>
        <w:t xml:space="preserve">is no </w:t>
      </w:r>
      <w:r w:rsidR="00C9594E">
        <w:rPr>
          <w:rFonts w:ascii="Arial" w:hAnsi="Arial" w:cs="Arial"/>
          <w:sz w:val="24"/>
          <w:szCs w:val="24"/>
        </w:rPr>
        <w:t xml:space="preserve">evidence of significance to </w:t>
      </w:r>
      <w:r w:rsidR="007F6BE2">
        <w:rPr>
          <w:rFonts w:ascii="Arial" w:hAnsi="Arial" w:cs="Arial"/>
          <w:sz w:val="24"/>
          <w:szCs w:val="24"/>
        </w:rPr>
        <w:t xml:space="preserve">the contrary. </w:t>
      </w:r>
      <w:r w:rsidR="0093246E">
        <w:rPr>
          <w:rFonts w:ascii="Arial" w:hAnsi="Arial" w:cs="Arial"/>
          <w:sz w:val="24"/>
          <w:szCs w:val="24"/>
        </w:rPr>
        <w:t xml:space="preserve">Taking </w:t>
      </w:r>
      <w:proofErr w:type="gramStart"/>
      <w:r w:rsidR="0093246E">
        <w:rPr>
          <w:rFonts w:ascii="Arial" w:hAnsi="Arial" w:cs="Arial"/>
          <w:sz w:val="24"/>
          <w:szCs w:val="24"/>
        </w:rPr>
        <w:t>all of</w:t>
      </w:r>
      <w:proofErr w:type="gramEnd"/>
      <w:r w:rsidR="0093246E">
        <w:rPr>
          <w:rFonts w:ascii="Arial" w:hAnsi="Arial" w:cs="Arial"/>
          <w:sz w:val="24"/>
          <w:szCs w:val="24"/>
        </w:rPr>
        <w:t xml:space="preserve"> the evidence together, I am satisfied, on a balance of probabilities, that it is sufficient to </w:t>
      </w:r>
      <w:r w:rsidR="00E34D8E">
        <w:rPr>
          <w:rFonts w:ascii="Arial" w:hAnsi="Arial" w:cs="Arial"/>
          <w:sz w:val="24"/>
          <w:szCs w:val="24"/>
        </w:rPr>
        <w:t xml:space="preserve">allow an inference to </w:t>
      </w:r>
      <w:proofErr w:type="gramStart"/>
      <w:r w:rsidR="00E34D8E">
        <w:rPr>
          <w:rFonts w:ascii="Arial" w:hAnsi="Arial" w:cs="Arial"/>
          <w:sz w:val="24"/>
          <w:szCs w:val="24"/>
        </w:rPr>
        <w:t>be drawn</w:t>
      </w:r>
      <w:proofErr w:type="gramEnd"/>
      <w:r w:rsidR="00E34D8E">
        <w:rPr>
          <w:rFonts w:ascii="Arial" w:hAnsi="Arial" w:cs="Arial"/>
          <w:sz w:val="24"/>
          <w:szCs w:val="24"/>
        </w:rPr>
        <w:t xml:space="preserve"> </w:t>
      </w:r>
      <w:r w:rsidR="00607220">
        <w:rPr>
          <w:rFonts w:ascii="Arial" w:hAnsi="Arial" w:cs="Arial"/>
          <w:sz w:val="24"/>
          <w:szCs w:val="24"/>
        </w:rPr>
        <w:t xml:space="preserve">that the Order route has been </w:t>
      </w:r>
      <w:proofErr w:type="gramStart"/>
      <w:r w:rsidR="00607220">
        <w:rPr>
          <w:rFonts w:ascii="Arial" w:hAnsi="Arial" w:cs="Arial"/>
          <w:sz w:val="24"/>
          <w:szCs w:val="24"/>
        </w:rPr>
        <w:t>d</w:t>
      </w:r>
      <w:r w:rsidR="00AF2069">
        <w:rPr>
          <w:rFonts w:ascii="Arial" w:hAnsi="Arial" w:cs="Arial"/>
          <w:sz w:val="24"/>
          <w:szCs w:val="24"/>
        </w:rPr>
        <w:t>e</w:t>
      </w:r>
      <w:r w:rsidR="00607220">
        <w:rPr>
          <w:rFonts w:ascii="Arial" w:hAnsi="Arial" w:cs="Arial"/>
          <w:sz w:val="24"/>
          <w:szCs w:val="24"/>
        </w:rPr>
        <w:t>d</w:t>
      </w:r>
      <w:r w:rsidR="00AF2069">
        <w:rPr>
          <w:rFonts w:ascii="Arial" w:hAnsi="Arial" w:cs="Arial"/>
          <w:sz w:val="24"/>
          <w:szCs w:val="24"/>
        </w:rPr>
        <w:t>i</w:t>
      </w:r>
      <w:r w:rsidR="00607220">
        <w:rPr>
          <w:rFonts w:ascii="Arial" w:hAnsi="Arial" w:cs="Arial"/>
          <w:sz w:val="24"/>
          <w:szCs w:val="24"/>
        </w:rPr>
        <w:t>cated</w:t>
      </w:r>
      <w:proofErr w:type="gramEnd"/>
      <w:r w:rsidR="00607220">
        <w:rPr>
          <w:rFonts w:ascii="Arial" w:hAnsi="Arial" w:cs="Arial"/>
          <w:sz w:val="24"/>
          <w:szCs w:val="24"/>
        </w:rPr>
        <w:t xml:space="preserve"> as a public f</w:t>
      </w:r>
      <w:r w:rsidR="00E34D8E">
        <w:rPr>
          <w:rFonts w:ascii="Arial" w:hAnsi="Arial" w:cs="Arial"/>
          <w:sz w:val="24"/>
          <w:szCs w:val="24"/>
        </w:rPr>
        <w:t>ootpath</w:t>
      </w:r>
      <w:r w:rsidR="0093246E">
        <w:rPr>
          <w:rFonts w:ascii="Arial" w:hAnsi="Arial" w:cs="Arial"/>
          <w:sz w:val="24"/>
          <w:szCs w:val="24"/>
        </w:rPr>
        <w:t>.</w:t>
      </w:r>
    </w:p>
    <w:p w14:paraId="198A7578" w14:textId="77777777" w:rsidR="00202C13" w:rsidRDefault="00202C13" w:rsidP="00202C13">
      <w:pPr>
        <w:pStyle w:val="Style1"/>
        <w:numPr>
          <w:ilvl w:val="0"/>
          <w:numId w:val="0"/>
        </w:numPr>
        <w:ind w:left="431" w:hanging="431"/>
        <w:rPr>
          <w:rFonts w:ascii="Arial" w:hAnsi="Arial" w:cs="Arial"/>
          <w:sz w:val="24"/>
          <w:szCs w:val="24"/>
        </w:rPr>
      </w:pPr>
    </w:p>
    <w:p w14:paraId="18A9E1A6" w14:textId="77777777" w:rsidR="00202C13" w:rsidRDefault="00202C13" w:rsidP="00202C13">
      <w:pPr>
        <w:pStyle w:val="Style1"/>
        <w:numPr>
          <w:ilvl w:val="0"/>
          <w:numId w:val="0"/>
        </w:numPr>
        <w:ind w:left="431" w:hanging="431"/>
        <w:rPr>
          <w:rFonts w:ascii="Arial" w:hAnsi="Arial" w:cs="Arial"/>
          <w:sz w:val="24"/>
          <w:szCs w:val="24"/>
        </w:rPr>
      </w:pPr>
    </w:p>
    <w:p w14:paraId="01D5E0BF" w14:textId="69F4BCCC" w:rsidR="009E2919" w:rsidRPr="009E2919" w:rsidRDefault="009E2919" w:rsidP="009E2919">
      <w:pPr>
        <w:pStyle w:val="Style1"/>
        <w:numPr>
          <w:ilvl w:val="0"/>
          <w:numId w:val="0"/>
        </w:numPr>
        <w:rPr>
          <w:rFonts w:ascii="Arial" w:hAnsi="Arial" w:cs="Arial"/>
          <w:b/>
          <w:bCs/>
          <w:sz w:val="24"/>
          <w:szCs w:val="24"/>
        </w:rPr>
      </w:pPr>
      <w:r w:rsidRPr="009E2919">
        <w:rPr>
          <w:rFonts w:ascii="Arial" w:hAnsi="Arial" w:cs="Arial"/>
          <w:b/>
          <w:bCs/>
          <w:sz w:val="24"/>
          <w:szCs w:val="24"/>
        </w:rPr>
        <w:lastRenderedPageBreak/>
        <w:t>Other matters</w:t>
      </w:r>
    </w:p>
    <w:p w14:paraId="1F760B8B" w14:textId="49C8E44B" w:rsidR="009E2919" w:rsidRDefault="00B972CC" w:rsidP="009D56B0">
      <w:pPr>
        <w:pStyle w:val="Style1"/>
        <w:rPr>
          <w:rFonts w:ascii="Arial" w:hAnsi="Arial" w:cs="Arial"/>
          <w:sz w:val="24"/>
          <w:szCs w:val="24"/>
        </w:rPr>
      </w:pPr>
      <w:proofErr w:type="gramStart"/>
      <w:r>
        <w:rPr>
          <w:rFonts w:ascii="Arial" w:hAnsi="Arial" w:cs="Arial"/>
          <w:sz w:val="24"/>
          <w:szCs w:val="24"/>
        </w:rPr>
        <w:t>Some</w:t>
      </w:r>
      <w:proofErr w:type="gramEnd"/>
      <w:r>
        <w:rPr>
          <w:rFonts w:ascii="Arial" w:hAnsi="Arial" w:cs="Arial"/>
          <w:sz w:val="24"/>
          <w:szCs w:val="24"/>
        </w:rPr>
        <w:t xml:space="preserve"> supporters of the Order have </w:t>
      </w:r>
      <w:r w:rsidR="00DE5656">
        <w:rPr>
          <w:rFonts w:ascii="Arial" w:hAnsi="Arial" w:cs="Arial"/>
          <w:sz w:val="24"/>
          <w:szCs w:val="24"/>
        </w:rPr>
        <w:t xml:space="preserve">sought to argue in favour of the Order route </w:t>
      </w:r>
      <w:r w:rsidR="00CA2E02">
        <w:rPr>
          <w:rFonts w:ascii="Arial" w:hAnsi="Arial" w:cs="Arial"/>
          <w:sz w:val="24"/>
          <w:szCs w:val="24"/>
        </w:rPr>
        <w:t>enjoying</w:t>
      </w:r>
      <w:r w:rsidR="00DE5656">
        <w:rPr>
          <w:rFonts w:ascii="Arial" w:hAnsi="Arial" w:cs="Arial"/>
          <w:sz w:val="24"/>
          <w:szCs w:val="24"/>
        </w:rPr>
        <w:t xml:space="preserve"> a higher status than that of a footpat</w:t>
      </w:r>
      <w:r w:rsidR="00CA2E02">
        <w:rPr>
          <w:rFonts w:ascii="Arial" w:hAnsi="Arial" w:cs="Arial"/>
          <w:sz w:val="24"/>
          <w:szCs w:val="24"/>
        </w:rPr>
        <w:t xml:space="preserve">h. These arguments </w:t>
      </w:r>
      <w:r w:rsidR="00501D3B">
        <w:rPr>
          <w:rFonts w:ascii="Arial" w:hAnsi="Arial" w:cs="Arial"/>
          <w:sz w:val="24"/>
          <w:szCs w:val="24"/>
        </w:rPr>
        <w:t xml:space="preserve">rely upon the </w:t>
      </w:r>
      <w:r w:rsidR="007B4C1C">
        <w:rPr>
          <w:rFonts w:ascii="Arial" w:hAnsi="Arial" w:cs="Arial"/>
          <w:sz w:val="24"/>
          <w:szCs w:val="24"/>
        </w:rPr>
        <w:t>depiction</w:t>
      </w:r>
      <w:r w:rsidR="00501D3B">
        <w:rPr>
          <w:rFonts w:ascii="Arial" w:hAnsi="Arial" w:cs="Arial"/>
          <w:sz w:val="24"/>
          <w:szCs w:val="24"/>
        </w:rPr>
        <w:t xml:space="preserve"> of the Order route on the </w:t>
      </w:r>
      <w:proofErr w:type="spellStart"/>
      <w:r w:rsidR="00501D3B">
        <w:rPr>
          <w:rFonts w:ascii="Arial" w:hAnsi="Arial" w:cs="Arial"/>
          <w:sz w:val="24"/>
          <w:szCs w:val="24"/>
        </w:rPr>
        <w:t>Inclosure</w:t>
      </w:r>
      <w:proofErr w:type="spellEnd"/>
      <w:r w:rsidR="00501D3B">
        <w:rPr>
          <w:rFonts w:ascii="Arial" w:hAnsi="Arial" w:cs="Arial"/>
          <w:sz w:val="24"/>
          <w:szCs w:val="24"/>
        </w:rPr>
        <w:t xml:space="preserve"> map in the same manner as, and open to</w:t>
      </w:r>
      <w:r w:rsidR="008478EA">
        <w:rPr>
          <w:rFonts w:ascii="Arial" w:hAnsi="Arial" w:cs="Arial"/>
          <w:sz w:val="24"/>
          <w:szCs w:val="24"/>
        </w:rPr>
        <w:t>,</w:t>
      </w:r>
      <w:r w:rsidR="00501D3B">
        <w:rPr>
          <w:rFonts w:ascii="Arial" w:hAnsi="Arial" w:cs="Arial"/>
          <w:sz w:val="24"/>
          <w:szCs w:val="24"/>
        </w:rPr>
        <w:t xml:space="preserve"> North Mill Road, </w:t>
      </w:r>
      <w:r w:rsidR="007B4C1C">
        <w:rPr>
          <w:rFonts w:ascii="Arial" w:hAnsi="Arial" w:cs="Arial"/>
          <w:sz w:val="24"/>
          <w:szCs w:val="24"/>
        </w:rPr>
        <w:t>and to the depiction of the ro</w:t>
      </w:r>
      <w:r w:rsidR="007F72CC">
        <w:rPr>
          <w:rFonts w:ascii="Arial" w:hAnsi="Arial" w:cs="Arial"/>
          <w:sz w:val="24"/>
          <w:szCs w:val="24"/>
        </w:rPr>
        <w:t>u</w:t>
      </w:r>
      <w:r w:rsidR="007B4C1C">
        <w:rPr>
          <w:rFonts w:ascii="Arial" w:hAnsi="Arial" w:cs="Arial"/>
          <w:sz w:val="24"/>
          <w:szCs w:val="24"/>
        </w:rPr>
        <w:t xml:space="preserve">te as uncoloured on the Finance Act Map. </w:t>
      </w:r>
      <w:r w:rsidR="00D8315E">
        <w:rPr>
          <w:rFonts w:ascii="Arial" w:hAnsi="Arial" w:cs="Arial"/>
          <w:sz w:val="24"/>
          <w:szCs w:val="24"/>
        </w:rPr>
        <w:t xml:space="preserve">I am satisfied that the wording of the </w:t>
      </w:r>
      <w:proofErr w:type="spellStart"/>
      <w:r w:rsidR="00D8315E">
        <w:rPr>
          <w:rFonts w:ascii="Arial" w:hAnsi="Arial" w:cs="Arial"/>
          <w:sz w:val="24"/>
          <w:szCs w:val="24"/>
        </w:rPr>
        <w:t>Inclosure</w:t>
      </w:r>
      <w:proofErr w:type="spellEnd"/>
      <w:r w:rsidR="00D8315E">
        <w:rPr>
          <w:rFonts w:ascii="Arial" w:hAnsi="Arial" w:cs="Arial"/>
          <w:sz w:val="24"/>
          <w:szCs w:val="24"/>
        </w:rPr>
        <w:t xml:space="preserve"> Award is unambiguous in </w:t>
      </w:r>
      <w:r w:rsidR="004E7E72">
        <w:rPr>
          <w:rFonts w:ascii="Arial" w:hAnsi="Arial" w:cs="Arial"/>
          <w:sz w:val="24"/>
          <w:szCs w:val="24"/>
        </w:rPr>
        <w:t xml:space="preserve">its description of the Order route </w:t>
      </w:r>
      <w:r w:rsidR="0075129F">
        <w:rPr>
          <w:rFonts w:ascii="Arial" w:hAnsi="Arial" w:cs="Arial"/>
          <w:sz w:val="24"/>
          <w:szCs w:val="24"/>
        </w:rPr>
        <w:t xml:space="preserve">as a “Private </w:t>
      </w:r>
      <w:r w:rsidR="0094379C">
        <w:rPr>
          <w:rFonts w:ascii="Arial" w:hAnsi="Arial" w:cs="Arial"/>
          <w:sz w:val="24"/>
          <w:szCs w:val="24"/>
        </w:rPr>
        <w:t xml:space="preserve">carriage and Drift Road” and this is to </w:t>
      </w:r>
      <w:proofErr w:type="gramStart"/>
      <w:r w:rsidR="0094379C">
        <w:rPr>
          <w:rFonts w:ascii="Arial" w:hAnsi="Arial" w:cs="Arial"/>
          <w:sz w:val="24"/>
          <w:szCs w:val="24"/>
        </w:rPr>
        <w:t xml:space="preserve">be </w:t>
      </w:r>
      <w:r w:rsidR="000A33AD">
        <w:rPr>
          <w:rFonts w:ascii="Arial" w:hAnsi="Arial" w:cs="Arial"/>
          <w:sz w:val="24"/>
          <w:szCs w:val="24"/>
        </w:rPr>
        <w:t>contrasted</w:t>
      </w:r>
      <w:proofErr w:type="gramEnd"/>
      <w:r w:rsidR="0094379C">
        <w:rPr>
          <w:rFonts w:ascii="Arial" w:hAnsi="Arial" w:cs="Arial"/>
          <w:sz w:val="24"/>
          <w:szCs w:val="24"/>
        </w:rPr>
        <w:t xml:space="preserve"> with the words used to describe North Mill Road</w:t>
      </w:r>
      <w:r w:rsidR="000A33AD">
        <w:rPr>
          <w:rFonts w:ascii="Arial" w:hAnsi="Arial" w:cs="Arial"/>
          <w:sz w:val="24"/>
          <w:szCs w:val="24"/>
        </w:rPr>
        <w:t xml:space="preserve">. I do not consider support for higher public rights can </w:t>
      </w:r>
      <w:proofErr w:type="gramStart"/>
      <w:r w:rsidR="000A33AD">
        <w:rPr>
          <w:rFonts w:ascii="Arial" w:hAnsi="Arial" w:cs="Arial"/>
          <w:sz w:val="24"/>
          <w:szCs w:val="24"/>
        </w:rPr>
        <w:t>be found</w:t>
      </w:r>
      <w:proofErr w:type="gramEnd"/>
      <w:r w:rsidR="000A33AD">
        <w:rPr>
          <w:rFonts w:ascii="Arial" w:hAnsi="Arial" w:cs="Arial"/>
          <w:sz w:val="24"/>
          <w:szCs w:val="24"/>
        </w:rPr>
        <w:t xml:space="preserve"> in the </w:t>
      </w:r>
      <w:proofErr w:type="spellStart"/>
      <w:r w:rsidR="000A33AD">
        <w:rPr>
          <w:rFonts w:ascii="Arial" w:hAnsi="Arial" w:cs="Arial"/>
          <w:sz w:val="24"/>
          <w:szCs w:val="24"/>
        </w:rPr>
        <w:t>Inclosure</w:t>
      </w:r>
      <w:proofErr w:type="spellEnd"/>
      <w:r w:rsidR="000A33AD">
        <w:rPr>
          <w:rFonts w:ascii="Arial" w:hAnsi="Arial" w:cs="Arial"/>
          <w:sz w:val="24"/>
          <w:szCs w:val="24"/>
        </w:rPr>
        <w:t xml:space="preserve"> Award. The Finance Act </w:t>
      </w:r>
      <w:r w:rsidR="00B115BC">
        <w:rPr>
          <w:rFonts w:ascii="Arial" w:hAnsi="Arial" w:cs="Arial"/>
          <w:sz w:val="24"/>
          <w:szCs w:val="24"/>
        </w:rPr>
        <w:t xml:space="preserve">map is consistent with a route with public vehicular status but is not, on its own </w:t>
      </w:r>
      <w:r w:rsidR="008478EA">
        <w:rPr>
          <w:rFonts w:ascii="Arial" w:hAnsi="Arial" w:cs="Arial"/>
          <w:sz w:val="24"/>
          <w:szCs w:val="24"/>
        </w:rPr>
        <w:t>determinative</w:t>
      </w:r>
      <w:r w:rsidR="00DB602B">
        <w:rPr>
          <w:rFonts w:ascii="Arial" w:hAnsi="Arial" w:cs="Arial"/>
          <w:sz w:val="24"/>
          <w:szCs w:val="24"/>
        </w:rPr>
        <w:t xml:space="preserve"> of such status and </w:t>
      </w:r>
      <w:proofErr w:type="gramStart"/>
      <w:r w:rsidR="00DB602B">
        <w:rPr>
          <w:rFonts w:ascii="Arial" w:hAnsi="Arial" w:cs="Arial"/>
          <w:sz w:val="24"/>
          <w:szCs w:val="24"/>
        </w:rPr>
        <w:t>is usually regarded</w:t>
      </w:r>
      <w:proofErr w:type="gramEnd"/>
      <w:r w:rsidR="00DB602B">
        <w:rPr>
          <w:rFonts w:ascii="Arial" w:hAnsi="Arial" w:cs="Arial"/>
          <w:sz w:val="24"/>
          <w:szCs w:val="24"/>
        </w:rPr>
        <w:t xml:space="preserve"> as at best supporting evidence, </w:t>
      </w:r>
      <w:proofErr w:type="gramStart"/>
      <w:r w:rsidR="00DB602B">
        <w:rPr>
          <w:rFonts w:ascii="Arial" w:hAnsi="Arial" w:cs="Arial"/>
          <w:sz w:val="24"/>
          <w:szCs w:val="24"/>
        </w:rPr>
        <w:t>In</w:t>
      </w:r>
      <w:proofErr w:type="gramEnd"/>
      <w:r w:rsidR="00DB602B">
        <w:rPr>
          <w:rFonts w:ascii="Arial" w:hAnsi="Arial" w:cs="Arial"/>
          <w:sz w:val="24"/>
          <w:szCs w:val="24"/>
        </w:rPr>
        <w:t xml:space="preserve"> this case there is no other evidence to support</w:t>
      </w:r>
      <w:r w:rsidR="008478EA">
        <w:rPr>
          <w:rFonts w:ascii="Arial" w:hAnsi="Arial" w:cs="Arial"/>
          <w:sz w:val="24"/>
          <w:szCs w:val="24"/>
        </w:rPr>
        <w:t>.</w:t>
      </w:r>
    </w:p>
    <w:p w14:paraId="35D3207A" w14:textId="0040DA6E" w:rsidR="00AC6709" w:rsidRPr="00AC6709" w:rsidRDefault="00AC6709" w:rsidP="00AC6709">
      <w:pPr>
        <w:pStyle w:val="Style1"/>
        <w:numPr>
          <w:ilvl w:val="0"/>
          <w:numId w:val="0"/>
        </w:numPr>
        <w:rPr>
          <w:rFonts w:ascii="Arial" w:hAnsi="Arial" w:cs="Arial"/>
          <w:b/>
          <w:bCs/>
          <w:sz w:val="24"/>
          <w:szCs w:val="24"/>
        </w:rPr>
      </w:pPr>
      <w:r w:rsidRPr="00AC6709">
        <w:rPr>
          <w:rFonts w:ascii="Arial" w:hAnsi="Arial" w:cs="Arial"/>
          <w:b/>
          <w:bCs/>
          <w:sz w:val="24"/>
          <w:szCs w:val="24"/>
        </w:rPr>
        <w:t>Overall Conclusion</w:t>
      </w:r>
    </w:p>
    <w:p w14:paraId="74684075" w14:textId="5339F1BD" w:rsidR="009E7636" w:rsidRPr="00AC6709" w:rsidRDefault="00F905A4" w:rsidP="00AC6709">
      <w:pPr>
        <w:pStyle w:val="Style1"/>
        <w:rPr>
          <w:rFonts w:ascii="Arial" w:hAnsi="Arial" w:cs="Arial"/>
          <w:sz w:val="24"/>
          <w:szCs w:val="24"/>
        </w:rPr>
      </w:pPr>
      <w:r w:rsidRPr="00AC6709">
        <w:rPr>
          <w:rFonts w:ascii="Arial" w:eastAsia="Arial" w:hAnsi="Arial" w:cs="Arial"/>
          <w:sz w:val="24"/>
          <w:szCs w:val="24"/>
        </w:rPr>
        <w:t xml:space="preserve">Having regard to these and all other matters raised I conclude that the Order should </w:t>
      </w:r>
      <w:proofErr w:type="gramStart"/>
      <w:r w:rsidR="00063CB1" w:rsidRPr="00AC6709">
        <w:rPr>
          <w:rFonts w:ascii="Arial" w:eastAsia="Arial" w:hAnsi="Arial" w:cs="Arial"/>
          <w:sz w:val="24"/>
          <w:szCs w:val="24"/>
        </w:rPr>
        <w:t>be confirmed</w:t>
      </w:r>
      <w:proofErr w:type="gramEnd"/>
      <w:r w:rsidR="009E7636" w:rsidRPr="00AC6709">
        <w:rPr>
          <w:rFonts w:ascii="Arial" w:eastAsia="Arial" w:hAnsi="Arial" w:cs="Arial"/>
          <w:sz w:val="24"/>
          <w:szCs w:val="24"/>
        </w:rPr>
        <w:t>.</w:t>
      </w:r>
      <w:r w:rsidR="00063CB1" w:rsidRPr="00AC6709">
        <w:rPr>
          <w:rFonts w:ascii="Arial" w:eastAsia="Arial" w:hAnsi="Arial" w:cs="Arial"/>
          <w:sz w:val="24"/>
          <w:szCs w:val="24"/>
        </w:rPr>
        <w:t xml:space="preserve"> </w:t>
      </w:r>
    </w:p>
    <w:p w14:paraId="5FB17771" w14:textId="38D23C83" w:rsidR="00B32643" w:rsidRPr="009E7636" w:rsidRDefault="00F905A4" w:rsidP="00A10A76">
      <w:pPr>
        <w:pStyle w:val="Style1"/>
        <w:numPr>
          <w:ilvl w:val="0"/>
          <w:numId w:val="0"/>
        </w:numPr>
        <w:rPr>
          <w:rFonts w:ascii="Arial" w:eastAsia="Arial" w:hAnsi="Arial" w:cs="Arial"/>
          <w:b/>
          <w:bCs/>
          <w:sz w:val="24"/>
          <w:szCs w:val="24"/>
        </w:rPr>
      </w:pPr>
      <w:r w:rsidRPr="009E7636">
        <w:rPr>
          <w:rFonts w:ascii="Arial" w:eastAsia="Arial" w:hAnsi="Arial" w:cs="Arial"/>
          <w:b/>
          <w:bCs/>
          <w:sz w:val="24"/>
          <w:szCs w:val="24"/>
        </w:rPr>
        <w:t>Formal Decision</w:t>
      </w:r>
    </w:p>
    <w:p w14:paraId="200353C3" w14:textId="02E289E3" w:rsidR="00DD5CFE" w:rsidRDefault="000D0A3B" w:rsidP="009E7636">
      <w:pPr>
        <w:pStyle w:val="Style1"/>
        <w:rPr>
          <w:rFonts w:ascii="Arial" w:eastAsia="Arial" w:hAnsi="Arial" w:cs="Arial"/>
          <w:sz w:val="24"/>
          <w:szCs w:val="24"/>
        </w:rPr>
      </w:pPr>
      <w:r>
        <w:rPr>
          <w:rFonts w:ascii="Arial" w:eastAsia="Arial" w:hAnsi="Arial" w:cs="Arial"/>
          <w:sz w:val="24"/>
          <w:szCs w:val="24"/>
        </w:rPr>
        <w:t xml:space="preserve">I </w:t>
      </w:r>
      <w:r w:rsidR="004E7C21">
        <w:rPr>
          <w:rFonts w:ascii="Arial" w:eastAsia="Arial" w:hAnsi="Arial" w:cs="Arial"/>
          <w:sz w:val="24"/>
          <w:szCs w:val="24"/>
        </w:rPr>
        <w:t>confirm the Order</w:t>
      </w:r>
      <w:r w:rsidR="009E7636">
        <w:rPr>
          <w:rFonts w:ascii="Arial" w:eastAsia="Arial" w:hAnsi="Arial" w:cs="Arial"/>
          <w:sz w:val="24"/>
          <w:szCs w:val="24"/>
        </w:rPr>
        <w:t>.</w:t>
      </w:r>
      <w:r w:rsidR="004E7C21">
        <w:rPr>
          <w:rFonts w:ascii="Arial" w:eastAsia="Arial" w:hAnsi="Arial" w:cs="Arial"/>
          <w:sz w:val="24"/>
          <w:szCs w:val="24"/>
        </w:rPr>
        <w:t xml:space="preserve"> </w:t>
      </w:r>
    </w:p>
    <w:p w14:paraId="3B6C007B" w14:textId="0E2A01EE" w:rsidR="00DD5CFE" w:rsidRPr="00CC3B9B" w:rsidRDefault="00DD5CFE" w:rsidP="00DD5CFE">
      <w:pPr>
        <w:pStyle w:val="Style1"/>
        <w:numPr>
          <w:ilvl w:val="0"/>
          <w:numId w:val="0"/>
        </w:numPr>
        <w:ind w:left="431" w:hanging="431"/>
        <w:rPr>
          <w:rFonts w:ascii="Lucida Calligraphy" w:eastAsia="Arial" w:hAnsi="Lucida Calligraphy" w:cs="Arial"/>
          <w:sz w:val="32"/>
          <w:szCs w:val="32"/>
        </w:rPr>
      </w:pPr>
      <w:r w:rsidRPr="00CC3B9B">
        <w:rPr>
          <w:rFonts w:ascii="Lucida Calligraphy" w:eastAsia="Arial" w:hAnsi="Lucida Calligraphy" w:cs="Arial"/>
          <w:sz w:val="32"/>
          <w:szCs w:val="32"/>
        </w:rPr>
        <w:t>Nigel Farthing</w:t>
      </w:r>
    </w:p>
    <w:p w14:paraId="79E2EE31" w14:textId="67EECDBE" w:rsidR="001A3BE6" w:rsidRDefault="00CC3B9B" w:rsidP="00DD5CFE">
      <w:pPr>
        <w:pStyle w:val="Style1"/>
        <w:numPr>
          <w:ilvl w:val="0"/>
          <w:numId w:val="0"/>
        </w:numPr>
        <w:ind w:left="431" w:hanging="431"/>
        <w:rPr>
          <w:rFonts w:ascii="Arial" w:eastAsia="Arial" w:hAnsi="Arial" w:cs="Arial"/>
          <w:b/>
          <w:bCs/>
          <w:sz w:val="24"/>
          <w:szCs w:val="24"/>
        </w:rPr>
      </w:pPr>
      <w:r w:rsidRPr="00CC3B9B">
        <w:rPr>
          <w:rFonts w:ascii="Arial" w:eastAsia="Arial" w:hAnsi="Arial" w:cs="Arial"/>
          <w:b/>
          <w:bCs/>
          <w:sz w:val="24"/>
          <w:szCs w:val="24"/>
        </w:rPr>
        <w:t>Inspector</w:t>
      </w:r>
    </w:p>
    <w:p w14:paraId="30AEF907" w14:textId="77777777" w:rsidR="001B77BB" w:rsidRDefault="001B77BB" w:rsidP="001B4CCE">
      <w:pPr>
        <w:pStyle w:val="Style1"/>
        <w:numPr>
          <w:ilvl w:val="0"/>
          <w:numId w:val="0"/>
        </w:numPr>
        <w:rPr>
          <w:rFonts w:ascii="Arial" w:hAnsi="Arial" w:cs="Arial"/>
          <w:b/>
          <w:bCs/>
        </w:rPr>
      </w:pPr>
    </w:p>
    <w:p w14:paraId="2D2F3406" w14:textId="77777777" w:rsidR="001B77BB" w:rsidRDefault="001B77BB" w:rsidP="001B4CCE">
      <w:pPr>
        <w:pStyle w:val="Style1"/>
        <w:numPr>
          <w:ilvl w:val="0"/>
          <w:numId w:val="0"/>
        </w:numPr>
        <w:rPr>
          <w:rFonts w:ascii="Arial" w:hAnsi="Arial" w:cs="Arial"/>
          <w:b/>
          <w:bCs/>
        </w:rPr>
      </w:pPr>
    </w:p>
    <w:p w14:paraId="19987EA3" w14:textId="77777777" w:rsidR="001B77BB" w:rsidRDefault="001B77BB" w:rsidP="001B4CCE">
      <w:pPr>
        <w:pStyle w:val="Style1"/>
        <w:numPr>
          <w:ilvl w:val="0"/>
          <w:numId w:val="0"/>
        </w:numPr>
        <w:rPr>
          <w:rFonts w:ascii="Arial" w:hAnsi="Arial" w:cs="Arial"/>
          <w:b/>
          <w:bCs/>
        </w:rPr>
      </w:pPr>
    </w:p>
    <w:p w14:paraId="2BD6F272" w14:textId="77777777" w:rsidR="001B77BB" w:rsidRDefault="001B77BB" w:rsidP="001B4CCE">
      <w:pPr>
        <w:pStyle w:val="Style1"/>
        <w:numPr>
          <w:ilvl w:val="0"/>
          <w:numId w:val="0"/>
        </w:numPr>
        <w:rPr>
          <w:rFonts w:ascii="Arial" w:hAnsi="Arial" w:cs="Arial"/>
          <w:b/>
          <w:bCs/>
        </w:rPr>
      </w:pPr>
    </w:p>
    <w:p w14:paraId="0F8853AE" w14:textId="77777777" w:rsidR="001B77BB" w:rsidRDefault="001B77BB" w:rsidP="001B4CCE">
      <w:pPr>
        <w:pStyle w:val="Style1"/>
        <w:numPr>
          <w:ilvl w:val="0"/>
          <w:numId w:val="0"/>
        </w:numPr>
        <w:rPr>
          <w:rFonts w:ascii="Arial" w:hAnsi="Arial" w:cs="Arial"/>
          <w:b/>
          <w:bCs/>
        </w:rPr>
      </w:pPr>
    </w:p>
    <w:p w14:paraId="7CA3D99C" w14:textId="77777777" w:rsidR="001B77BB" w:rsidRDefault="001B77BB" w:rsidP="001B4CCE">
      <w:pPr>
        <w:pStyle w:val="Style1"/>
        <w:numPr>
          <w:ilvl w:val="0"/>
          <w:numId w:val="0"/>
        </w:numPr>
        <w:rPr>
          <w:rFonts w:ascii="Arial" w:hAnsi="Arial" w:cs="Arial"/>
          <w:b/>
          <w:bCs/>
        </w:rPr>
      </w:pPr>
    </w:p>
    <w:p w14:paraId="155AC856" w14:textId="77777777" w:rsidR="001B77BB" w:rsidRDefault="001B77BB" w:rsidP="001B4CCE">
      <w:pPr>
        <w:pStyle w:val="Style1"/>
        <w:numPr>
          <w:ilvl w:val="0"/>
          <w:numId w:val="0"/>
        </w:numPr>
        <w:rPr>
          <w:rFonts w:ascii="Arial" w:hAnsi="Arial" w:cs="Arial"/>
          <w:b/>
          <w:bCs/>
        </w:rPr>
      </w:pPr>
    </w:p>
    <w:p w14:paraId="4313FA17" w14:textId="77777777" w:rsidR="001B77BB" w:rsidRDefault="001B77BB" w:rsidP="001B4CCE">
      <w:pPr>
        <w:pStyle w:val="Style1"/>
        <w:numPr>
          <w:ilvl w:val="0"/>
          <w:numId w:val="0"/>
        </w:numPr>
        <w:rPr>
          <w:rFonts w:ascii="Arial" w:hAnsi="Arial" w:cs="Arial"/>
          <w:b/>
          <w:bCs/>
        </w:rPr>
      </w:pPr>
    </w:p>
    <w:p w14:paraId="4D85FEF2" w14:textId="77777777" w:rsidR="001B77BB" w:rsidRDefault="001B77BB" w:rsidP="001B4CCE">
      <w:pPr>
        <w:pStyle w:val="Style1"/>
        <w:numPr>
          <w:ilvl w:val="0"/>
          <w:numId w:val="0"/>
        </w:numPr>
        <w:rPr>
          <w:rFonts w:ascii="Arial" w:hAnsi="Arial" w:cs="Arial"/>
          <w:b/>
          <w:bCs/>
        </w:rPr>
      </w:pPr>
    </w:p>
    <w:p w14:paraId="12E73657" w14:textId="77777777" w:rsidR="001B77BB" w:rsidRDefault="001B77BB" w:rsidP="001B4CCE">
      <w:pPr>
        <w:pStyle w:val="Style1"/>
        <w:numPr>
          <w:ilvl w:val="0"/>
          <w:numId w:val="0"/>
        </w:numPr>
        <w:rPr>
          <w:rFonts w:ascii="Arial" w:hAnsi="Arial" w:cs="Arial"/>
          <w:b/>
          <w:bCs/>
        </w:rPr>
      </w:pPr>
    </w:p>
    <w:p w14:paraId="1B7733F0" w14:textId="77777777" w:rsidR="001B77BB" w:rsidRDefault="001B77BB" w:rsidP="001B4CCE">
      <w:pPr>
        <w:pStyle w:val="Style1"/>
        <w:numPr>
          <w:ilvl w:val="0"/>
          <w:numId w:val="0"/>
        </w:numPr>
        <w:rPr>
          <w:rFonts w:ascii="Arial" w:hAnsi="Arial" w:cs="Arial"/>
          <w:b/>
          <w:bCs/>
        </w:rPr>
      </w:pPr>
    </w:p>
    <w:p w14:paraId="5786E7CD" w14:textId="77777777" w:rsidR="001B77BB" w:rsidRDefault="001B77BB" w:rsidP="001B4CCE">
      <w:pPr>
        <w:pStyle w:val="Style1"/>
        <w:numPr>
          <w:ilvl w:val="0"/>
          <w:numId w:val="0"/>
        </w:numPr>
        <w:rPr>
          <w:rFonts w:ascii="Arial" w:hAnsi="Arial" w:cs="Arial"/>
          <w:b/>
          <w:bCs/>
        </w:rPr>
      </w:pPr>
    </w:p>
    <w:p w14:paraId="1F7ED02A" w14:textId="77777777" w:rsidR="001B77BB" w:rsidRDefault="001B77BB" w:rsidP="001B4CCE">
      <w:pPr>
        <w:pStyle w:val="Style1"/>
        <w:numPr>
          <w:ilvl w:val="0"/>
          <w:numId w:val="0"/>
        </w:numPr>
        <w:rPr>
          <w:rFonts w:ascii="Arial" w:hAnsi="Arial" w:cs="Arial"/>
          <w:b/>
          <w:bCs/>
        </w:rPr>
      </w:pPr>
    </w:p>
    <w:p w14:paraId="4D910C35" w14:textId="77777777" w:rsidR="001B77BB" w:rsidRDefault="001B77BB" w:rsidP="001B4CCE">
      <w:pPr>
        <w:pStyle w:val="Style1"/>
        <w:numPr>
          <w:ilvl w:val="0"/>
          <w:numId w:val="0"/>
        </w:numPr>
        <w:rPr>
          <w:rFonts w:ascii="Arial" w:hAnsi="Arial" w:cs="Arial"/>
          <w:b/>
          <w:bCs/>
        </w:rPr>
      </w:pPr>
    </w:p>
    <w:p w14:paraId="65F7D8DA" w14:textId="77777777" w:rsidR="00B363D9" w:rsidRDefault="00B363D9" w:rsidP="001B4CCE">
      <w:pPr>
        <w:pStyle w:val="Style1"/>
        <w:numPr>
          <w:ilvl w:val="0"/>
          <w:numId w:val="0"/>
        </w:numPr>
        <w:rPr>
          <w:rFonts w:ascii="Arial" w:hAnsi="Arial" w:cs="Arial"/>
          <w:b/>
          <w:bCs/>
        </w:rPr>
      </w:pPr>
    </w:p>
    <w:p w14:paraId="7B9DB16F" w14:textId="77777777" w:rsidR="001B77BB" w:rsidRDefault="001B77BB" w:rsidP="001B4CCE">
      <w:pPr>
        <w:pStyle w:val="Style1"/>
        <w:numPr>
          <w:ilvl w:val="0"/>
          <w:numId w:val="0"/>
        </w:numPr>
        <w:rPr>
          <w:rFonts w:ascii="Arial" w:hAnsi="Arial" w:cs="Arial"/>
          <w:b/>
          <w:bCs/>
        </w:rPr>
      </w:pPr>
    </w:p>
    <w:p w14:paraId="069B0D67" w14:textId="77777777" w:rsidR="00FE08FD" w:rsidRDefault="00FE08FD" w:rsidP="001B4CCE">
      <w:pPr>
        <w:pStyle w:val="Style1"/>
        <w:numPr>
          <w:ilvl w:val="0"/>
          <w:numId w:val="0"/>
        </w:numPr>
        <w:rPr>
          <w:rFonts w:ascii="Arial" w:hAnsi="Arial" w:cs="Arial"/>
          <w:b/>
          <w:bCs/>
        </w:rPr>
      </w:pPr>
    </w:p>
    <w:p w14:paraId="7E6A7F1C" w14:textId="77777777" w:rsidR="00FE08FD" w:rsidRDefault="00FE08FD" w:rsidP="001B4CCE">
      <w:pPr>
        <w:pStyle w:val="Style1"/>
        <w:numPr>
          <w:ilvl w:val="0"/>
          <w:numId w:val="0"/>
        </w:numPr>
        <w:rPr>
          <w:rFonts w:ascii="Arial" w:hAnsi="Arial" w:cs="Arial"/>
          <w:b/>
          <w:bCs/>
        </w:rPr>
      </w:pPr>
    </w:p>
    <w:p w14:paraId="6CA0B1BF" w14:textId="055DE6C3" w:rsidR="002815C9" w:rsidRPr="009421EC" w:rsidRDefault="008A55D5" w:rsidP="001B4CCE">
      <w:pPr>
        <w:pStyle w:val="Style1"/>
        <w:numPr>
          <w:ilvl w:val="0"/>
          <w:numId w:val="0"/>
        </w:numPr>
        <w:rPr>
          <w:rFonts w:ascii="Arial" w:hAnsi="Arial" w:cs="Arial"/>
          <w:b/>
          <w:bCs/>
        </w:rPr>
      </w:pPr>
      <w:r>
        <w:rPr>
          <w:rFonts w:ascii="Arial" w:hAnsi="Arial" w:cs="Arial"/>
          <w:b/>
          <w:bCs/>
        </w:rPr>
        <w:t>A</w:t>
      </w:r>
      <w:r w:rsidR="009421EC" w:rsidRPr="009421EC">
        <w:rPr>
          <w:rFonts w:ascii="Arial" w:hAnsi="Arial" w:cs="Arial"/>
          <w:b/>
          <w:bCs/>
        </w:rPr>
        <w:t>PPEARANCES</w:t>
      </w:r>
    </w:p>
    <w:p w14:paraId="5C17BD31" w14:textId="77777777" w:rsidR="00736E05" w:rsidRDefault="00736E05" w:rsidP="001B4CCE">
      <w:pPr>
        <w:pStyle w:val="Style1"/>
        <w:numPr>
          <w:ilvl w:val="0"/>
          <w:numId w:val="0"/>
        </w:numPr>
        <w:rPr>
          <w:rFonts w:ascii="Arial" w:hAnsi="Arial" w:cs="Arial"/>
        </w:rPr>
      </w:pPr>
    </w:p>
    <w:p w14:paraId="496A7E52" w14:textId="40500851" w:rsidR="005918BD" w:rsidRDefault="00F00B3D" w:rsidP="000D5F80">
      <w:pPr>
        <w:pStyle w:val="Style1"/>
        <w:numPr>
          <w:ilvl w:val="0"/>
          <w:numId w:val="0"/>
        </w:numPr>
        <w:rPr>
          <w:rFonts w:ascii="Arial" w:hAnsi="Arial" w:cs="Arial"/>
        </w:rPr>
      </w:pPr>
      <w:r>
        <w:rPr>
          <w:rFonts w:ascii="Arial" w:hAnsi="Arial" w:cs="Arial"/>
        </w:rPr>
        <w:t xml:space="preserve">For the Council           </w:t>
      </w:r>
      <w:r w:rsidR="00FC3A58">
        <w:rPr>
          <w:rFonts w:ascii="Arial" w:hAnsi="Arial" w:cs="Arial"/>
        </w:rPr>
        <w:t xml:space="preserve">-    Mr N Grant </w:t>
      </w:r>
      <w:r w:rsidR="00063D07">
        <w:rPr>
          <w:rFonts w:ascii="Arial" w:hAnsi="Arial" w:cs="Arial"/>
        </w:rPr>
        <w:t>(Counsel)</w:t>
      </w:r>
      <w:r>
        <w:rPr>
          <w:rFonts w:ascii="Arial" w:hAnsi="Arial" w:cs="Arial"/>
        </w:rPr>
        <w:t xml:space="preserve"> </w:t>
      </w:r>
      <w:r w:rsidR="007D739D">
        <w:rPr>
          <w:rFonts w:ascii="Arial" w:hAnsi="Arial" w:cs="Arial"/>
        </w:rPr>
        <w:t xml:space="preserve"> </w:t>
      </w:r>
    </w:p>
    <w:p w14:paraId="00127CCB" w14:textId="5899E6EA" w:rsidR="00C56898" w:rsidRDefault="007D739D" w:rsidP="00B66215">
      <w:pPr>
        <w:pStyle w:val="Style1"/>
        <w:numPr>
          <w:ilvl w:val="0"/>
          <w:numId w:val="0"/>
        </w:numPr>
        <w:rPr>
          <w:rFonts w:ascii="Arial" w:hAnsi="Arial" w:cs="Arial"/>
        </w:rPr>
      </w:pPr>
      <w:r>
        <w:rPr>
          <w:rFonts w:ascii="Arial" w:hAnsi="Arial" w:cs="Arial"/>
        </w:rPr>
        <w:t xml:space="preserve">                           </w:t>
      </w:r>
    </w:p>
    <w:p w14:paraId="4427B319" w14:textId="0C2FC3E4" w:rsidR="009A4C61" w:rsidRDefault="008750A7" w:rsidP="001B4CCE">
      <w:pPr>
        <w:pStyle w:val="Style1"/>
        <w:numPr>
          <w:ilvl w:val="0"/>
          <w:numId w:val="0"/>
        </w:numPr>
        <w:rPr>
          <w:rFonts w:ascii="Arial" w:hAnsi="Arial" w:cs="Arial"/>
        </w:rPr>
      </w:pPr>
      <w:r>
        <w:rPr>
          <w:rFonts w:ascii="Arial" w:hAnsi="Arial" w:cs="Arial"/>
        </w:rPr>
        <w:t>Supporter</w:t>
      </w:r>
      <w:r w:rsidR="00063D07">
        <w:rPr>
          <w:rFonts w:ascii="Arial" w:hAnsi="Arial" w:cs="Arial"/>
        </w:rPr>
        <w:t xml:space="preserve">s                 -   </w:t>
      </w:r>
      <w:r w:rsidR="001514A3">
        <w:rPr>
          <w:rFonts w:ascii="Arial" w:hAnsi="Arial" w:cs="Arial"/>
        </w:rPr>
        <w:t xml:space="preserve"> June Butler - Bledlow Parish Council</w:t>
      </w:r>
    </w:p>
    <w:p w14:paraId="25A0D32B" w14:textId="7D92611C" w:rsidR="009A4C61" w:rsidRDefault="009A4C61" w:rsidP="009A4C61">
      <w:pPr>
        <w:pStyle w:val="Style1"/>
        <w:numPr>
          <w:ilvl w:val="0"/>
          <w:numId w:val="28"/>
        </w:numPr>
        <w:rPr>
          <w:rFonts w:ascii="Arial" w:hAnsi="Arial" w:cs="Arial"/>
        </w:rPr>
      </w:pPr>
      <w:r>
        <w:rPr>
          <w:rFonts w:ascii="Arial" w:hAnsi="Arial" w:cs="Arial"/>
        </w:rPr>
        <w:t xml:space="preserve"> Mike Britnell</w:t>
      </w:r>
    </w:p>
    <w:p w14:paraId="64FD300D" w14:textId="77777777" w:rsidR="008C717E" w:rsidRDefault="008C717E" w:rsidP="009A4C61">
      <w:pPr>
        <w:pStyle w:val="Style1"/>
        <w:numPr>
          <w:ilvl w:val="0"/>
          <w:numId w:val="28"/>
        </w:numPr>
        <w:rPr>
          <w:rFonts w:ascii="Arial" w:hAnsi="Arial" w:cs="Arial"/>
        </w:rPr>
      </w:pPr>
      <w:r>
        <w:rPr>
          <w:rFonts w:ascii="Arial" w:hAnsi="Arial" w:cs="Arial"/>
        </w:rPr>
        <w:t xml:space="preserve"> Gerald Burr</w:t>
      </w:r>
    </w:p>
    <w:p w14:paraId="0DF9A0FD" w14:textId="4B1459F8" w:rsidR="00CA29BD" w:rsidRDefault="008C717E" w:rsidP="009A4C61">
      <w:pPr>
        <w:pStyle w:val="Style1"/>
        <w:numPr>
          <w:ilvl w:val="0"/>
          <w:numId w:val="28"/>
        </w:numPr>
        <w:rPr>
          <w:rFonts w:ascii="Arial" w:hAnsi="Arial" w:cs="Arial"/>
        </w:rPr>
      </w:pPr>
      <w:r>
        <w:rPr>
          <w:rFonts w:ascii="Arial" w:hAnsi="Arial" w:cs="Arial"/>
        </w:rPr>
        <w:t>Robert Uglow</w:t>
      </w:r>
      <w:r w:rsidR="00F47A15">
        <w:rPr>
          <w:rFonts w:ascii="Arial" w:hAnsi="Arial" w:cs="Arial"/>
        </w:rPr>
        <w:t xml:space="preserve">                     </w:t>
      </w:r>
    </w:p>
    <w:p w14:paraId="58266835" w14:textId="77777777" w:rsidR="005A3DF4" w:rsidRDefault="005A3DF4" w:rsidP="001B4CCE">
      <w:pPr>
        <w:pStyle w:val="Style1"/>
        <w:numPr>
          <w:ilvl w:val="0"/>
          <w:numId w:val="0"/>
        </w:numPr>
        <w:rPr>
          <w:rFonts w:ascii="Arial" w:hAnsi="Arial" w:cs="Arial"/>
        </w:rPr>
      </w:pPr>
    </w:p>
    <w:p w14:paraId="42CCAD9D" w14:textId="6AB0656C" w:rsidR="0067109E" w:rsidRDefault="008750A7" w:rsidP="000D5F80">
      <w:pPr>
        <w:pStyle w:val="Style1"/>
        <w:numPr>
          <w:ilvl w:val="0"/>
          <w:numId w:val="0"/>
        </w:numPr>
        <w:rPr>
          <w:rFonts w:ascii="Arial" w:hAnsi="Arial" w:cs="Arial"/>
        </w:rPr>
      </w:pPr>
      <w:r>
        <w:rPr>
          <w:rFonts w:ascii="Arial" w:hAnsi="Arial" w:cs="Arial"/>
        </w:rPr>
        <w:t>For t</w:t>
      </w:r>
      <w:r w:rsidR="000A52CC">
        <w:rPr>
          <w:rFonts w:ascii="Arial" w:hAnsi="Arial" w:cs="Arial"/>
        </w:rPr>
        <w:t xml:space="preserve">he </w:t>
      </w:r>
      <w:r w:rsidR="00EF542D">
        <w:rPr>
          <w:rFonts w:ascii="Arial" w:hAnsi="Arial" w:cs="Arial"/>
        </w:rPr>
        <w:t>Objector</w:t>
      </w:r>
      <w:r w:rsidR="00E637B9">
        <w:rPr>
          <w:rFonts w:ascii="Arial" w:hAnsi="Arial" w:cs="Arial"/>
        </w:rPr>
        <w:t xml:space="preserve"> </w:t>
      </w:r>
      <w:r w:rsidR="000A52CC">
        <w:rPr>
          <w:rFonts w:ascii="Arial" w:hAnsi="Arial" w:cs="Arial"/>
        </w:rPr>
        <w:t xml:space="preserve">    </w:t>
      </w:r>
      <w:r w:rsidR="00315064">
        <w:rPr>
          <w:rFonts w:ascii="Arial" w:hAnsi="Arial" w:cs="Arial"/>
        </w:rPr>
        <w:t xml:space="preserve"> </w:t>
      </w:r>
      <w:r w:rsidR="000A52CC">
        <w:rPr>
          <w:rFonts w:ascii="Arial" w:hAnsi="Arial" w:cs="Arial"/>
        </w:rPr>
        <w:t xml:space="preserve">  </w:t>
      </w:r>
      <w:r w:rsidR="00EF4C88">
        <w:rPr>
          <w:rFonts w:ascii="Arial" w:hAnsi="Arial" w:cs="Arial"/>
        </w:rPr>
        <w:t>-    Mrs Wilder</w:t>
      </w:r>
    </w:p>
    <w:p w14:paraId="5C904FAE" w14:textId="1F647D58" w:rsidR="005878C9" w:rsidRDefault="00315064" w:rsidP="00315064">
      <w:pPr>
        <w:pStyle w:val="Style1"/>
        <w:numPr>
          <w:ilvl w:val="0"/>
          <w:numId w:val="28"/>
        </w:numPr>
        <w:rPr>
          <w:rFonts w:ascii="Arial" w:hAnsi="Arial" w:cs="Arial"/>
        </w:rPr>
      </w:pPr>
      <w:r>
        <w:rPr>
          <w:rFonts w:ascii="Arial" w:hAnsi="Arial" w:cs="Arial"/>
        </w:rPr>
        <w:t>John Wilder</w:t>
      </w:r>
    </w:p>
    <w:p w14:paraId="642A25CD" w14:textId="5B4B16A4" w:rsidR="00315064" w:rsidRDefault="00315064" w:rsidP="00315064">
      <w:pPr>
        <w:pStyle w:val="Style1"/>
        <w:numPr>
          <w:ilvl w:val="0"/>
          <w:numId w:val="28"/>
        </w:numPr>
        <w:rPr>
          <w:rFonts w:ascii="Arial" w:hAnsi="Arial" w:cs="Arial"/>
        </w:rPr>
      </w:pPr>
      <w:r>
        <w:rPr>
          <w:rFonts w:ascii="Arial" w:hAnsi="Arial" w:cs="Arial"/>
        </w:rPr>
        <w:t>Mr Manning</w:t>
      </w:r>
    </w:p>
    <w:p w14:paraId="69166625" w14:textId="516D63DD" w:rsidR="00EF4C88" w:rsidRDefault="00EF4C88" w:rsidP="005878C9">
      <w:pPr>
        <w:pStyle w:val="Style1"/>
        <w:numPr>
          <w:ilvl w:val="0"/>
          <w:numId w:val="0"/>
        </w:numPr>
        <w:ind w:left="431" w:hanging="431"/>
        <w:rPr>
          <w:rFonts w:ascii="Arial" w:hAnsi="Arial" w:cs="Arial"/>
        </w:rPr>
      </w:pPr>
    </w:p>
    <w:p w14:paraId="191D9072" w14:textId="0C97DB22" w:rsidR="009E6D17" w:rsidRDefault="0004420D" w:rsidP="001B4CCE">
      <w:pPr>
        <w:pStyle w:val="Style1"/>
        <w:numPr>
          <w:ilvl w:val="0"/>
          <w:numId w:val="0"/>
        </w:numPr>
        <w:rPr>
          <w:rFonts w:ascii="Arial" w:hAnsi="Arial" w:cs="Arial"/>
        </w:rPr>
      </w:pPr>
      <w:r>
        <w:rPr>
          <w:rFonts w:ascii="Arial" w:hAnsi="Arial" w:cs="Arial"/>
        </w:rPr>
        <w:t xml:space="preserve">                                     </w:t>
      </w:r>
      <w:r w:rsidR="00402B00">
        <w:t xml:space="preserve">               </w:t>
      </w:r>
    </w:p>
    <w:p w14:paraId="70F4A67D" w14:textId="7129E186" w:rsidR="009E6D17" w:rsidRDefault="009E6D17" w:rsidP="001B4CCE">
      <w:pPr>
        <w:pStyle w:val="Style1"/>
        <w:numPr>
          <w:ilvl w:val="0"/>
          <w:numId w:val="0"/>
        </w:numPr>
        <w:rPr>
          <w:rFonts w:ascii="Arial" w:hAnsi="Arial" w:cs="Arial"/>
          <w:b/>
          <w:bCs/>
        </w:rPr>
      </w:pPr>
      <w:r w:rsidRPr="001A53A9">
        <w:rPr>
          <w:rFonts w:ascii="Arial" w:hAnsi="Arial" w:cs="Arial"/>
          <w:b/>
          <w:bCs/>
        </w:rPr>
        <w:t>D</w:t>
      </w:r>
      <w:r w:rsidR="001A53A9" w:rsidRPr="001A53A9">
        <w:rPr>
          <w:rFonts w:ascii="Arial" w:hAnsi="Arial" w:cs="Arial"/>
          <w:b/>
          <w:bCs/>
        </w:rPr>
        <w:t>OCUMENTS PRODUCED AT THE INQUIRY</w:t>
      </w:r>
    </w:p>
    <w:p w14:paraId="668883AE" w14:textId="77777777" w:rsidR="00E458F1" w:rsidRDefault="008012F1" w:rsidP="003C1AC8">
      <w:pPr>
        <w:pStyle w:val="Style1"/>
        <w:numPr>
          <w:ilvl w:val="0"/>
          <w:numId w:val="27"/>
        </w:numPr>
        <w:rPr>
          <w:rFonts w:ascii="Arial" w:hAnsi="Arial" w:cs="Arial"/>
        </w:rPr>
      </w:pPr>
      <w:r>
        <w:rPr>
          <w:rFonts w:ascii="Arial" w:hAnsi="Arial" w:cs="Arial"/>
        </w:rPr>
        <w:t>Inquir</w:t>
      </w:r>
      <w:r w:rsidR="00DD5A40">
        <w:rPr>
          <w:rFonts w:ascii="Arial" w:hAnsi="Arial" w:cs="Arial"/>
        </w:rPr>
        <w:t>y Bundle</w:t>
      </w:r>
      <w:r w:rsidR="0049065B">
        <w:rPr>
          <w:rFonts w:ascii="Arial" w:hAnsi="Arial" w:cs="Arial"/>
        </w:rPr>
        <w:t>s</w:t>
      </w:r>
    </w:p>
    <w:p w14:paraId="1F08B658" w14:textId="55CD6155" w:rsidR="00402B00" w:rsidRDefault="00402B00" w:rsidP="00F31AAA">
      <w:pPr>
        <w:pStyle w:val="Style1"/>
        <w:numPr>
          <w:ilvl w:val="0"/>
          <w:numId w:val="0"/>
        </w:numPr>
        <w:ind w:left="720"/>
        <w:rPr>
          <w:rFonts w:ascii="Arial" w:hAnsi="Arial" w:cs="Arial"/>
        </w:rPr>
      </w:pPr>
    </w:p>
    <w:p w14:paraId="489DE125" w14:textId="77777777" w:rsidR="002B48A6" w:rsidRPr="001A53A9" w:rsidRDefault="002B48A6" w:rsidP="001B4CCE">
      <w:pPr>
        <w:pStyle w:val="Style1"/>
        <w:numPr>
          <w:ilvl w:val="0"/>
          <w:numId w:val="0"/>
        </w:numPr>
        <w:rPr>
          <w:rFonts w:ascii="Arial" w:hAnsi="Arial" w:cs="Arial"/>
          <w:b/>
          <w:bCs/>
        </w:rPr>
      </w:pPr>
    </w:p>
    <w:p w14:paraId="0DDF4DDE" w14:textId="77777777" w:rsidR="000A0B92" w:rsidRDefault="000A0B92" w:rsidP="001B4CCE">
      <w:pPr>
        <w:pStyle w:val="Style1"/>
        <w:numPr>
          <w:ilvl w:val="0"/>
          <w:numId w:val="0"/>
        </w:numPr>
        <w:rPr>
          <w:rFonts w:ascii="Arial" w:hAnsi="Arial" w:cs="Arial"/>
        </w:rPr>
      </w:pPr>
    </w:p>
    <w:p w14:paraId="3AFF4015" w14:textId="77777777" w:rsidR="000E206B" w:rsidRDefault="000E206B" w:rsidP="001B4CCE">
      <w:pPr>
        <w:pStyle w:val="Style1"/>
        <w:numPr>
          <w:ilvl w:val="0"/>
          <w:numId w:val="0"/>
        </w:numPr>
        <w:rPr>
          <w:rFonts w:ascii="Arial" w:hAnsi="Arial" w:cs="Arial"/>
        </w:rPr>
      </w:pPr>
    </w:p>
    <w:p w14:paraId="4F7A3308" w14:textId="77777777" w:rsidR="000E206B" w:rsidRDefault="000E206B" w:rsidP="001B4CCE">
      <w:pPr>
        <w:pStyle w:val="Style1"/>
        <w:numPr>
          <w:ilvl w:val="0"/>
          <w:numId w:val="0"/>
        </w:numPr>
        <w:rPr>
          <w:rFonts w:ascii="Arial" w:hAnsi="Arial" w:cs="Arial"/>
        </w:rPr>
      </w:pPr>
    </w:p>
    <w:p w14:paraId="72FAAE49" w14:textId="77777777" w:rsidR="00736E05" w:rsidRDefault="00736E05" w:rsidP="001B4CCE">
      <w:pPr>
        <w:pStyle w:val="Style1"/>
        <w:numPr>
          <w:ilvl w:val="0"/>
          <w:numId w:val="0"/>
        </w:numPr>
        <w:rPr>
          <w:rFonts w:ascii="Arial" w:hAnsi="Arial" w:cs="Arial"/>
        </w:rPr>
      </w:pPr>
    </w:p>
    <w:p w14:paraId="29DAAEF1" w14:textId="77777777" w:rsidR="00736E05" w:rsidRDefault="00736E05" w:rsidP="001B4CCE">
      <w:pPr>
        <w:pStyle w:val="Style1"/>
        <w:numPr>
          <w:ilvl w:val="0"/>
          <w:numId w:val="0"/>
        </w:numPr>
        <w:rPr>
          <w:rFonts w:ascii="Arial" w:hAnsi="Arial" w:cs="Arial"/>
        </w:rPr>
      </w:pPr>
    </w:p>
    <w:p w14:paraId="5E73ACA2" w14:textId="77777777" w:rsidR="00736E05" w:rsidRDefault="00736E05" w:rsidP="001B4CCE">
      <w:pPr>
        <w:pStyle w:val="Style1"/>
        <w:numPr>
          <w:ilvl w:val="0"/>
          <w:numId w:val="0"/>
        </w:numPr>
        <w:rPr>
          <w:rFonts w:ascii="Arial" w:hAnsi="Arial" w:cs="Arial"/>
        </w:rPr>
      </w:pPr>
    </w:p>
    <w:p w14:paraId="5E9F138C" w14:textId="77777777" w:rsidR="00736E05" w:rsidRDefault="00736E05" w:rsidP="001B4CCE">
      <w:pPr>
        <w:pStyle w:val="Style1"/>
        <w:numPr>
          <w:ilvl w:val="0"/>
          <w:numId w:val="0"/>
        </w:numPr>
        <w:rPr>
          <w:rFonts w:ascii="Arial" w:hAnsi="Arial" w:cs="Arial"/>
        </w:rPr>
      </w:pPr>
    </w:p>
    <w:p w14:paraId="66D35CCE" w14:textId="77777777" w:rsidR="00736E05" w:rsidRDefault="00736E05" w:rsidP="001B4CCE">
      <w:pPr>
        <w:pStyle w:val="Style1"/>
        <w:numPr>
          <w:ilvl w:val="0"/>
          <w:numId w:val="0"/>
        </w:numPr>
        <w:rPr>
          <w:rFonts w:ascii="Arial" w:hAnsi="Arial" w:cs="Arial"/>
        </w:rPr>
      </w:pPr>
    </w:p>
    <w:p w14:paraId="67D231FC" w14:textId="77777777" w:rsidR="00736E05" w:rsidRDefault="00736E05" w:rsidP="001B4CCE">
      <w:pPr>
        <w:pStyle w:val="Style1"/>
        <w:numPr>
          <w:ilvl w:val="0"/>
          <w:numId w:val="0"/>
        </w:numPr>
        <w:rPr>
          <w:rFonts w:ascii="Arial" w:hAnsi="Arial" w:cs="Arial"/>
        </w:rPr>
      </w:pPr>
    </w:p>
    <w:p w14:paraId="43387029" w14:textId="77777777" w:rsidR="00736E05" w:rsidRDefault="00736E05" w:rsidP="001B4CCE">
      <w:pPr>
        <w:pStyle w:val="Style1"/>
        <w:numPr>
          <w:ilvl w:val="0"/>
          <w:numId w:val="0"/>
        </w:numPr>
        <w:rPr>
          <w:rFonts w:ascii="Arial" w:hAnsi="Arial" w:cs="Arial"/>
        </w:rPr>
      </w:pPr>
    </w:p>
    <w:p w14:paraId="43C35F7B" w14:textId="77777777" w:rsidR="00736E05" w:rsidRDefault="00736E05" w:rsidP="001B4CCE">
      <w:pPr>
        <w:pStyle w:val="Style1"/>
        <w:numPr>
          <w:ilvl w:val="0"/>
          <w:numId w:val="0"/>
        </w:numPr>
        <w:rPr>
          <w:rFonts w:ascii="Arial" w:hAnsi="Arial" w:cs="Arial"/>
        </w:rPr>
      </w:pPr>
    </w:p>
    <w:p w14:paraId="6A1EA339" w14:textId="77777777" w:rsidR="00736E05" w:rsidRDefault="00736E05" w:rsidP="001B4CCE">
      <w:pPr>
        <w:pStyle w:val="Style1"/>
        <w:numPr>
          <w:ilvl w:val="0"/>
          <w:numId w:val="0"/>
        </w:numPr>
        <w:rPr>
          <w:rFonts w:ascii="Arial" w:hAnsi="Arial" w:cs="Arial"/>
        </w:rPr>
      </w:pPr>
    </w:p>
    <w:p w14:paraId="30C18661" w14:textId="77777777" w:rsidR="00736E05" w:rsidRDefault="00736E05" w:rsidP="001B4CCE">
      <w:pPr>
        <w:pStyle w:val="Style1"/>
        <w:numPr>
          <w:ilvl w:val="0"/>
          <w:numId w:val="0"/>
        </w:numPr>
        <w:rPr>
          <w:rFonts w:ascii="Arial" w:hAnsi="Arial" w:cs="Arial"/>
        </w:rPr>
      </w:pPr>
    </w:p>
    <w:p w14:paraId="25A668AC" w14:textId="77777777" w:rsidR="00736E05" w:rsidRDefault="00736E05" w:rsidP="001B4CCE">
      <w:pPr>
        <w:pStyle w:val="Style1"/>
        <w:numPr>
          <w:ilvl w:val="0"/>
          <w:numId w:val="0"/>
        </w:numPr>
        <w:rPr>
          <w:rFonts w:ascii="Arial" w:hAnsi="Arial" w:cs="Arial"/>
        </w:rPr>
      </w:pPr>
    </w:p>
    <w:p w14:paraId="22B2A329" w14:textId="77777777" w:rsidR="00736E05" w:rsidRDefault="00736E05" w:rsidP="001B4CCE">
      <w:pPr>
        <w:pStyle w:val="Style1"/>
        <w:numPr>
          <w:ilvl w:val="0"/>
          <w:numId w:val="0"/>
        </w:numPr>
        <w:rPr>
          <w:rFonts w:ascii="Arial" w:hAnsi="Arial" w:cs="Arial"/>
        </w:rPr>
      </w:pPr>
    </w:p>
    <w:p w14:paraId="37370B4A" w14:textId="7047233F" w:rsidR="00736E05" w:rsidRDefault="00FD2F31" w:rsidP="001B4CCE">
      <w:pPr>
        <w:pStyle w:val="Style1"/>
        <w:numPr>
          <w:ilvl w:val="0"/>
          <w:numId w:val="0"/>
        </w:numPr>
        <w:rPr>
          <w:rFonts w:ascii="Arial" w:hAnsi="Arial" w:cs="Arial"/>
        </w:rPr>
      </w:pPr>
      <w:r w:rsidRPr="00FD2F31">
        <w:rPr>
          <w:rFonts w:ascii="Arial" w:hAnsi="Arial" w:cs="Arial"/>
          <w:noProof/>
        </w:rPr>
        <w:drawing>
          <wp:inline distT="0" distB="0" distL="0" distR="0" wp14:anchorId="23888560" wp14:editId="337E43C4">
            <wp:extent cx="8607193" cy="6055749"/>
            <wp:effectExtent l="0" t="635" r="3175" b="3175"/>
            <wp:docPr id="407413761" name="Picture 1" descr="Ord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13761" name="Picture 1" descr="Order plan"/>
                    <pic:cNvPicPr/>
                  </pic:nvPicPr>
                  <pic:blipFill>
                    <a:blip r:embed="rId13"/>
                    <a:stretch>
                      <a:fillRect/>
                    </a:stretch>
                  </pic:blipFill>
                  <pic:spPr>
                    <a:xfrm rot="16200000">
                      <a:off x="0" y="0"/>
                      <a:ext cx="8637201" cy="6076861"/>
                    </a:xfrm>
                    <a:prstGeom prst="rect">
                      <a:avLst/>
                    </a:prstGeom>
                  </pic:spPr>
                </pic:pic>
              </a:graphicData>
            </a:graphic>
          </wp:inline>
        </w:drawing>
      </w:r>
    </w:p>
    <w:sectPr w:rsidR="00736E05"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CCAC" w14:textId="77777777" w:rsidR="00E77E73" w:rsidRDefault="00E77E73" w:rsidP="00F62916">
      <w:r>
        <w:separator/>
      </w:r>
    </w:p>
  </w:endnote>
  <w:endnote w:type="continuationSeparator" w:id="0">
    <w:p w14:paraId="752589DF" w14:textId="77777777" w:rsidR="00E77E73" w:rsidRDefault="00E77E73" w:rsidP="00F62916">
      <w:r>
        <w:continuationSeparator/>
      </w:r>
    </w:p>
  </w:endnote>
  <w:endnote w:type="continuationNotice" w:id="1">
    <w:p w14:paraId="4485F5C4" w14:textId="77777777" w:rsidR="00E77E73" w:rsidRDefault="00E77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E83B"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BE736"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28F9" w14:textId="2F9B9747" w:rsidR="00366F95" w:rsidRPr="00725212" w:rsidRDefault="00366F95" w:rsidP="00725212">
    <w:pPr>
      <w:pStyle w:val="Noindent"/>
      <w:spacing w:before="120"/>
      <w:jc w:val="center"/>
      <w:rPr>
        <w:sz w:val="18"/>
      </w:rPr>
    </w:pPr>
    <w:r>
      <w:rPr>
        <w:noProof/>
        <w:sz w:val="18"/>
      </w:rPr>
      <mc:AlternateContent>
        <mc:Choice Requires="wps">
          <w:drawing>
            <wp:anchor distT="0" distB="0" distL="114300" distR="114300" simplePos="0" relativeHeight="251658242" behindDoc="0" locked="0" layoutInCell="1" allowOverlap="1" wp14:anchorId="7B5BD835" wp14:editId="0D827380">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B39E1"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7FB" w14:textId="43DF5135" w:rsidR="00366F95" w:rsidRPr="00451EE4" w:rsidRDefault="00366F95" w:rsidP="00725212">
    <w:pPr>
      <w:pStyle w:val="Footer"/>
      <w:pBdr>
        <w:bottom w:val="none" w:sz="0" w:space="0" w:color="000000"/>
      </w:pBdr>
      <w:ind w:right="-52"/>
      <w:rPr>
        <w:sz w:val="16"/>
        <w:szCs w:val="16"/>
      </w:rPr>
    </w:pPr>
    <w:r>
      <w:rPr>
        <w:noProof/>
      </w:rPr>
      <mc:AlternateContent>
        <mc:Choice Requires="wps">
          <w:drawing>
            <wp:anchor distT="0" distB="0" distL="114300" distR="114300" simplePos="0" relativeHeight="251658240" behindDoc="0" locked="0" layoutInCell="1" allowOverlap="1" wp14:anchorId="6095ADEB" wp14:editId="693E07F4">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C6A8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r w:rsidR="00725212" w:rsidRPr="00451EE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CEE2" w14:textId="77777777" w:rsidR="00E77E73" w:rsidRDefault="00E77E73" w:rsidP="00F62916">
      <w:r>
        <w:separator/>
      </w:r>
    </w:p>
  </w:footnote>
  <w:footnote w:type="continuationSeparator" w:id="0">
    <w:p w14:paraId="24D300E9" w14:textId="77777777" w:rsidR="00E77E73" w:rsidRDefault="00E77E73" w:rsidP="00F62916">
      <w:r>
        <w:continuationSeparator/>
      </w:r>
    </w:p>
  </w:footnote>
  <w:footnote w:type="continuationNotice" w:id="1">
    <w:p w14:paraId="3F6586F3" w14:textId="77777777" w:rsidR="00E77E73" w:rsidRDefault="00E77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48F2B20E" w14:textId="77777777">
      <w:tc>
        <w:tcPr>
          <w:tcW w:w="9520" w:type="dxa"/>
        </w:tcPr>
        <w:p w14:paraId="30730E27" w14:textId="736190B4" w:rsidR="00366F95" w:rsidRDefault="00D64F9C">
          <w:pPr>
            <w:pStyle w:val="Footer"/>
          </w:pPr>
          <w:r>
            <w:t xml:space="preserve">Order Decision </w:t>
          </w:r>
          <w:r w:rsidR="00162C7A">
            <w:t>ROW</w:t>
          </w:r>
          <w:r>
            <w:t>/</w:t>
          </w:r>
          <w:r w:rsidR="00866AA3">
            <w:t>3</w:t>
          </w:r>
          <w:r w:rsidR="000F7A82">
            <w:t>3</w:t>
          </w:r>
          <w:r w:rsidR="00421ACC">
            <w:t>49755</w:t>
          </w:r>
        </w:p>
      </w:tc>
    </w:tr>
  </w:tbl>
  <w:p w14:paraId="21A58C4B" w14:textId="77777777" w:rsidR="00366F95" w:rsidRDefault="00366F95" w:rsidP="00087477">
    <w:pPr>
      <w:pStyle w:val="Footer"/>
      <w:spacing w:after="180"/>
    </w:pPr>
    <w:r>
      <w:rPr>
        <w:noProof/>
      </w:rPr>
      <mc:AlternateContent>
        <mc:Choice Requires="wps">
          <w:drawing>
            <wp:anchor distT="0" distB="0" distL="114300" distR="114300" simplePos="0" relativeHeight="251658241" behindDoc="0" locked="0" layoutInCell="1" allowOverlap="1" wp14:anchorId="672108A9" wp14:editId="795635D3">
              <wp:simplePos x="0" y="0"/>
              <wp:positionH relativeFrom="column">
                <wp:posOffset>0</wp:posOffset>
              </wp:positionH>
              <wp:positionV relativeFrom="paragraph">
                <wp:posOffset>114300</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9DB90"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768F"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4171008"/>
    <w:multiLevelType w:val="hybridMultilevel"/>
    <w:tmpl w:val="5B38E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00615"/>
    <w:multiLevelType w:val="multilevel"/>
    <w:tmpl w:val="A22611FC"/>
    <w:numStyleLink w:val="ConditionsList"/>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48D1327"/>
    <w:multiLevelType w:val="hybridMultilevel"/>
    <w:tmpl w:val="07E4F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 w15:restartNumberingAfterBreak="0">
    <w:nsid w:val="1F1655CC"/>
    <w:multiLevelType w:val="hybridMultilevel"/>
    <w:tmpl w:val="20361468"/>
    <w:lvl w:ilvl="0" w:tplc="BDD67410">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8" w15:restartNumberingAfterBreak="0">
    <w:nsid w:val="284238AD"/>
    <w:multiLevelType w:val="multilevel"/>
    <w:tmpl w:val="A22611FC"/>
    <w:numStyleLink w:val="ConditionsList"/>
  </w:abstractNum>
  <w:abstractNum w:abstractNumId="9"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10" w15:restartNumberingAfterBreak="0">
    <w:nsid w:val="297D571E"/>
    <w:multiLevelType w:val="multilevel"/>
    <w:tmpl w:val="A22611FC"/>
    <w:numStyleLink w:val="ConditionsList"/>
  </w:abstractNum>
  <w:abstractNum w:abstractNumId="11"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8DD7A15"/>
    <w:multiLevelType w:val="multilevel"/>
    <w:tmpl w:val="62C0CE1E"/>
    <w:styleLink w:val="StylesList"/>
    <w:lvl w:ilvl="0">
      <w:start w:val="1"/>
      <w:numFmt w:val="decimal"/>
      <w:pStyle w:val="Style1"/>
      <w:lvlText w:val="%1."/>
      <w:lvlJc w:val="left"/>
      <w:pPr>
        <w:tabs>
          <w:tab w:val="num" w:pos="6958"/>
        </w:tabs>
        <w:ind w:left="6669" w:hanging="431"/>
      </w:p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3" w15:restartNumberingAfterBreak="0">
    <w:nsid w:val="4AB7177F"/>
    <w:multiLevelType w:val="multilevel"/>
    <w:tmpl w:val="A22611FC"/>
    <w:numStyleLink w:val="ConditionsList"/>
  </w:abstractNum>
  <w:abstractNum w:abstractNumId="14" w15:restartNumberingAfterBreak="0">
    <w:nsid w:val="4DED4C13"/>
    <w:multiLevelType w:val="multilevel"/>
    <w:tmpl w:val="A22611FC"/>
    <w:styleLink w:val="ConditionsList"/>
    <w:lvl w:ilvl="0">
      <w:start w:val="1"/>
      <w:numFmt w:val="decimal"/>
      <w:lvlText w:val="%1)"/>
      <w:lvlJc w:val="left"/>
      <w:pPr>
        <w:tabs>
          <w:tab w:val="num" w:pos="1077"/>
        </w:tabs>
        <w:ind w:left="1077" w:hanging="646"/>
      </w:pPr>
      <w:rPr>
        <w:rFonts w:ascii="Verdana" w:hAnsi="Verdana" w:hint="default"/>
        <w:sz w:val="22"/>
      </w:rPr>
    </w:lvl>
    <w:lvl w:ilvl="1">
      <w:start w:val="1"/>
      <w:numFmt w:val="none"/>
      <w:lvlRestart w:val="0"/>
      <w:lvlText w:val="%2"/>
      <w:lvlJc w:val="left"/>
      <w:pPr>
        <w:tabs>
          <w:tab w:val="num" w:pos="1077"/>
        </w:tabs>
        <w:ind w:left="1077" w:hanging="646"/>
      </w:pPr>
      <w:rPr>
        <w:rFonts w:ascii="Verdana" w:hAnsi="Verdana" w:hint="default"/>
        <w:b w:val="0"/>
        <w:i w:val="0"/>
        <w:sz w:val="22"/>
      </w:rPr>
    </w:lvl>
    <w:lvl w:ilvl="2">
      <w:start w:val="1"/>
      <w:numFmt w:val="lowerRoman"/>
      <w:lvlText w:val="%3)"/>
      <w:lvlJc w:val="left"/>
      <w:pPr>
        <w:tabs>
          <w:tab w:val="num" w:pos="1616"/>
        </w:tabs>
        <w:ind w:left="1616" w:hanging="539"/>
      </w:pPr>
      <w:rPr>
        <w:rFonts w:ascii="Verdana" w:hAnsi="Verdana" w:hint="default"/>
        <w:b w:val="0"/>
        <w:i w:val="0"/>
        <w:sz w:val="22"/>
      </w:rPr>
    </w:lvl>
    <w:lvl w:ilvl="3">
      <w:start w:val="1"/>
      <w:numFmt w:val="bullet"/>
      <w:lvlRestart w:val="2"/>
      <w:lvlText w:val=""/>
      <w:lvlJc w:val="left"/>
      <w:pPr>
        <w:tabs>
          <w:tab w:val="num" w:pos="2155"/>
        </w:tabs>
        <w:ind w:left="2155" w:hanging="539"/>
      </w:pPr>
      <w:rPr>
        <w:rFonts w:ascii="Symbol" w:hAnsi="Symbol" w:hint="default"/>
      </w:rPr>
    </w:lvl>
    <w:lvl w:ilvl="4">
      <w:start w:val="1"/>
      <w:numFmt w:val="non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2342F1"/>
    <w:multiLevelType w:val="multilevel"/>
    <w:tmpl w:val="A22611FC"/>
    <w:numStyleLink w:val="ConditionsList"/>
  </w:abstractNum>
  <w:abstractNum w:abstractNumId="16" w15:restartNumberingAfterBreak="0">
    <w:nsid w:val="5137716E"/>
    <w:multiLevelType w:val="multilevel"/>
    <w:tmpl w:val="A22611FC"/>
    <w:numStyleLink w:val="ConditionsList"/>
  </w:abstractNum>
  <w:abstractNum w:abstractNumId="17" w15:restartNumberingAfterBreak="0">
    <w:nsid w:val="53F51752"/>
    <w:multiLevelType w:val="multilevel"/>
    <w:tmpl w:val="A22611FC"/>
    <w:numStyleLink w:val="ConditionsList"/>
  </w:abstractNum>
  <w:abstractNum w:abstractNumId="18" w15:restartNumberingAfterBreak="0">
    <w:nsid w:val="599160C6"/>
    <w:multiLevelType w:val="hybridMultilevel"/>
    <w:tmpl w:val="196451CA"/>
    <w:lvl w:ilvl="0" w:tplc="A440A97A">
      <w:numFmt w:val="bullet"/>
      <w:lvlText w:val="-"/>
      <w:lvlJc w:val="left"/>
      <w:pPr>
        <w:ind w:left="2440" w:hanging="360"/>
      </w:pPr>
      <w:rPr>
        <w:rFonts w:ascii="Arial" w:eastAsia="Times New Roman" w:hAnsi="Arial" w:cs="Arial" w:hint="default"/>
      </w:rPr>
    </w:lvl>
    <w:lvl w:ilvl="1" w:tplc="08090003" w:tentative="1">
      <w:start w:val="1"/>
      <w:numFmt w:val="bullet"/>
      <w:lvlText w:val="o"/>
      <w:lvlJc w:val="left"/>
      <w:pPr>
        <w:ind w:left="3160" w:hanging="360"/>
      </w:pPr>
      <w:rPr>
        <w:rFonts w:ascii="Courier New" w:hAnsi="Courier New" w:cs="Courier New" w:hint="default"/>
      </w:rPr>
    </w:lvl>
    <w:lvl w:ilvl="2" w:tplc="08090005" w:tentative="1">
      <w:start w:val="1"/>
      <w:numFmt w:val="bullet"/>
      <w:lvlText w:val=""/>
      <w:lvlJc w:val="left"/>
      <w:pPr>
        <w:ind w:left="3880" w:hanging="360"/>
      </w:pPr>
      <w:rPr>
        <w:rFonts w:ascii="Wingdings" w:hAnsi="Wingdings" w:hint="default"/>
      </w:rPr>
    </w:lvl>
    <w:lvl w:ilvl="3" w:tplc="08090001" w:tentative="1">
      <w:start w:val="1"/>
      <w:numFmt w:val="bullet"/>
      <w:lvlText w:val=""/>
      <w:lvlJc w:val="left"/>
      <w:pPr>
        <w:ind w:left="4600" w:hanging="360"/>
      </w:pPr>
      <w:rPr>
        <w:rFonts w:ascii="Symbol" w:hAnsi="Symbol" w:hint="default"/>
      </w:rPr>
    </w:lvl>
    <w:lvl w:ilvl="4" w:tplc="08090003" w:tentative="1">
      <w:start w:val="1"/>
      <w:numFmt w:val="bullet"/>
      <w:lvlText w:val="o"/>
      <w:lvlJc w:val="left"/>
      <w:pPr>
        <w:ind w:left="5320" w:hanging="360"/>
      </w:pPr>
      <w:rPr>
        <w:rFonts w:ascii="Courier New" w:hAnsi="Courier New" w:cs="Courier New" w:hint="default"/>
      </w:rPr>
    </w:lvl>
    <w:lvl w:ilvl="5" w:tplc="08090005" w:tentative="1">
      <w:start w:val="1"/>
      <w:numFmt w:val="bullet"/>
      <w:lvlText w:val=""/>
      <w:lvlJc w:val="left"/>
      <w:pPr>
        <w:ind w:left="6040" w:hanging="360"/>
      </w:pPr>
      <w:rPr>
        <w:rFonts w:ascii="Wingdings" w:hAnsi="Wingdings" w:hint="default"/>
      </w:rPr>
    </w:lvl>
    <w:lvl w:ilvl="6" w:tplc="08090001" w:tentative="1">
      <w:start w:val="1"/>
      <w:numFmt w:val="bullet"/>
      <w:lvlText w:val=""/>
      <w:lvlJc w:val="left"/>
      <w:pPr>
        <w:ind w:left="6760" w:hanging="360"/>
      </w:pPr>
      <w:rPr>
        <w:rFonts w:ascii="Symbol" w:hAnsi="Symbol" w:hint="default"/>
      </w:rPr>
    </w:lvl>
    <w:lvl w:ilvl="7" w:tplc="08090003" w:tentative="1">
      <w:start w:val="1"/>
      <w:numFmt w:val="bullet"/>
      <w:lvlText w:val="o"/>
      <w:lvlJc w:val="left"/>
      <w:pPr>
        <w:ind w:left="7480" w:hanging="360"/>
      </w:pPr>
      <w:rPr>
        <w:rFonts w:ascii="Courier New" w:hAnsi="Courier New" w:cs="Courier New" w:hint="default"/>
      </w:rPr>
    </w:lvl>
    <w:lvl w:ilvl="8" w:tplc="08090005" w:tentative="1">
      <w:start w:val="1"/>
      <w:numFmt w:val="bullet"/>
      <w:lvlText w:val=""/>
      <w:lvlJc w:val="left"/>
      <w:pPr>
        <w:ind w:left="8200" w:hanging="360"/>
      </w:pPr>
      <w:rPr>
        <w:rFonts w:ascii="Wingdings" w:hAnsi="Wingdings" w:hint="default"/>
      </w:rPr>
    </w:lvl>
  </w:abstractNum>
  <w:abstractNum w:abstractNumId="19"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0" w15:restartNumberingAfterBreak="0">
    <w:nsid w:val="5C57355C"/>
    <w:multiLevelType w:val="hybridMultilevel"/>
    <w:tmpl w:val="91282B0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1"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3" w15:restartNumberingAfterBreak="0">
    <w:nsid w:val="65B7639F"/>
    <w:multiLevelType w:val="multilevel"/>
    <w:tmpl w:val="A22611FC"/>
    <w:numStyleLink w:val="ConditionsList"/>
  </w:abstractNum>
  <w:abstractNum w:abstractNumId="2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5"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8626580">
    <w:abstractNumId w:val="22"/>
  </w:num>
  <w:num w:numId="2" w16cid:durableId="672949590">
    <w:abstractNumId w:val="22"/>
  </w:num>
  <w:num w:numId="3" w16cid:durableId="1906184257">
    <w:abstractNumId w:val="24"/>
  </w:num>
  <w:num w:numId="4" w16cid:durableId="994722559">
    <w:abstractNumId w:val="0"/>
  </w:num>
  <w:num w:numId="5" w16cid:durableId="520238157">
    <w:abstractNumId w:val="11"/>
  </w:num>
  <w:num w:numId="6" w16cid:durableId="263415543">
    <w:abstractNumId w:val="21"/>
  </w:num>
  <w:num w:numId="7" w16cid:durableId="1056469586">
    <w:abstractNumId w:val="25"/>
  </w:num>
  <w:num w:numId="8" w16cid:durableId="565579109">
    <w:abstractNumId w:val="19"/>
  </w:num>
  <w:num w:numId="9" w16cid:durableId="2111317383">
    <w:abstractNumId w:val="5"/>
  </w:num>
  <w:num w:numId="10" w16cid:durableId="1666784477">
    <w:abstractNumId w:val="7"/>
  </w:num>
  <w:num w:numId="11" w16cid:durableId="1388870071">
    <w:abstractNumId w:val="14"/>
  </w:num>
  <w:num w:numId="12" w16cid:durableId="170417766">
    <w:abstractNumId w:val="15"/>
  </w:num>
  <w:num w:numId="13" w16cid:durableId="1093236176">
    <w:abstractNumId w:val="10"/>
  </w:num>
  <w:num w:numId="14" w16cid:durableId="1017318141">
    <w:abstractNumId w:val="13"/>
  </w:num>
  <w:num w:numId="15" w16cid:durableId="1172061023">
    <w:abstractNumId w:val="16"/>
  </w:num>
  <w:num w:numId="16" w16cid:durableId="1032725154">
    <w:abstractNumId w:val="2"/>
  </w:num>
  <w:num w:numId="17" w16cid:durableId="1181235312">
    <w:abstractNumId w:val="17"/>
  </w:num>
  <w:num w:numId="18" w16cid:durableId="1615942476">
    <w:abstractNumId w:val="8"/>
  </w:num>
  <w:num w:numId="19" w16cid:durableId="1613508969">
    <w:abstractNumId w:val="3"/>
  </w:num>
  <w:num w:numId="20" w16cid:durableId="896863216">
    <w:abstractNumId w:val="9"/>
  </w:num>
  <w:num w:numId="21" w16cid:durableId="657422310">
    <w:abstractNumId w:val="12"/>
  </w:num>
  <w:num w:numId="22" w16cid:durableId="1542399455">
    <w:abstractNumId w:val="12"/>
    <w:lvlOverride w:ilvl="0">
      <w:lvl w:ilvl="0">
        <w:start w:val="1"/>
        <w:numFmt w:val="decimal"/>
        <w:pStyle w:val="Style1"/>
        <w:lvlText w:val="%1."/>
        <w:lvlJc w:val="left"/>
        <w:pPr>
          <w:tabs>
            <w:tab w:val="num" w:pos="6958"/>
          </w:tabs>
          <w:ind w:left="6669" w:hanging="431"/>
        </w:pPr>
        <w:rPr>
          <w:i w:val="0"/>
          <w:iCs w:val="0"/>
        </w:rPr>
      </w:lvl>
    </w:lvlOverride>
  </w:num>
  <w:num w:numId="23" w16cid:durableId="992878810">
    <w:abstractNumId w:val="23"/>
  </w:num>
  <w:num w:numId="24" w16cid:durableId="1935552383">
    <w:abstractNumId w:val="20"/>
  </w:num>
  <w:num w:numId="25" w16cid:durableId="2028368981">
    <w:abstractNumId w:val="1"/>
  </w:num>
  <w:num w:numId="26" w16cid:durableId="1432117079">
    <w:abstractNumId w:val="6"/>
  </w:num>
  <w:num w:numId="27" w16cid:durableId="22171136">
    <w:abstractNumId w:val="4"/>
  </w:num>
  <w:num w:numId="28" w16cid:durableId="198242258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64F9C"/>
    <w:rsid w:val="000002B1"/>
    <w:rsid w:val="000007EA"/>
    <w:rsid w:val="00000898"/>
    <w:rsid w:val="00001147"/>
    <w:rsid w:val="000018AA"/>
    <w:rsid w:val="00002482"/>
    <w:rsid w:val="00002DBE"/>
    <w:rsid w:val="00003340"/>
    <w:rsid w:val="0000335F"/>
    <w:rsid w:val="00003437"/>
    <w:rsid w:val="00003821"/>
    <w:rsid w:val="000041A5"/>
    <w:rsid w:val="00004290"/>
    <w:rsid w:val="00004CC0"/>
    <w:rsid w:val="00005074"/>
    <w:rsid w:val="0000582F"/>
    <w:rsid w:val="00005F7A"/>
    <w:rsid w:val="00006274"/>
    <w:rsid w:val="00006FB1"/>
    <w:rsid w:val="00007A94"/>
    <w:rsid w:val="000121C4"/>
    <w:rsid w:val="00012804"/>
    <w:rsid w:val="00012846"/>
    <w:rsid w:val="000129CC"/>
    <w:rsid w:val="00012D5A"/>
    <w:rsid w:val="000132FD"/>
    <w:rsid w:val="00013435"/>
    <w:rsid w:val="00013D1D"/>
    <w:rsid w:val="00013F39"/>
    <w:rsid w:val="0001517F"/>
    <w:rsid w:val="00015577"/>
    <w:rsid w:val="000155AC"/>
    <w:rsid w:val="00016216"/>
    <w:rsid w:val="00016318"/>
    <w:rsid w:val="00016BFC"/>
    <w:rsid w:val="00016F5A"/>
    <w:rsid w:val="000170C4"/>
    <w:rsid w:val="00017215"/>
    <w:rsid w:val="00017596"/>
    <w:rsid w:val="000177AB"/>
    <w:rsid w:val="00020492"/>
    <w:rsid w:val="00020A3D"/>
    <w:rsid w:val="00020DFA"/>
    <w:rsid w:val="00021CC6"/>
    <w:rsid w:val="00021D70"/>
    <w:rsid w:val="00021DFC"/>
    <w:rsid w:val="00022147"/>
    <w:rsid w:val="000225A6"/>
    <w:rsid w:val="00022947"/>
    <w:rsid w:val="00022D22"/>
    <w:rsid w:val="00023E87"/>
    <w:rsid w:val="00024500"/>
    <w:rsid w:val="00024757"/>
    <w:rsid w:val="000247B2"/>
    <w:rsid w:val="000248B2"/>
    <w:rsid w:val="00025AF3"/>
    <w:rsid w:val="00025DD3"/>
    <w:rsid w:val="00026237"/>
    <w:rsid w:val="00027071"/>
    <w:rsid w:val="0002756D"/>
    <w:rsid w:val="000279FD"/>
    <w:rsid w:val="00027D3A"/>
    <w:rsid w:val="00027E8A"/>
    <w:rsid w:val="00027EEB"/>
    <w:rsid w:val="00030181"/>
    <w:rsid w:val="00030B01"/>
    <w:rsid w:val="000313B4"/>
    <w:rsid w:val="00031477"/>
    <w:rsid w:val="00031DD6"/>
    <w:rsid w:val="00032796"/>
    <w:rsid w:val="00032988"/>
    <w:rsid w:val="00032BD6"/>
    <w:rsid w:val="00033202"/>
    <w:rsid w:val="0003332A"/>
    <w:rsid w:val="00033410"/>
    <w:rsid w:val="0003428B"/>
    <w:rsid w:val="00035715"/>
    <w:rsid w:val="00035BAE"/>
    <w:rsid w:val="00035ECC"/>
    <w:rsid w:val="000361D2"/>
    <w:rsid w:val="0003656E"/>
    <w:rsid w:val="00037B0A"/>
    <w:rsid w:val="00037D16"/>
    <w:rsid w:val="00040184"/>
    <w:rsid w:val="00040851"/>
    <w:rsid w:val="000408FF"/>
    <w:rsid w:val="00040E3A"/>
    <w:rsid w:val="000411A0"/>
    <w:rsid w:val="000414E8"/>
    <w:rsid w:val="00041761"/>
    <w:rsid w:val="00041BFE"/>
    <w:rsid w:val="00041D81"/>
    <w:rsid w:val="00042530"/>
    <w:rsid w:val="00043239"/>
    <w:rsid w:val="00043AE8"/>
    <w:rsid w:val="00043EBF"/>
    <w:rsid w:val="0004420D"/>
    <w:rsid w:val="0004458F"/>
    <w:rsid w:val="00044DFD"/>
    <w:rsid w:val="00044FAA"/>
    <w:rsid w:val="000459E8"/>
    <w:rsid w:val="00046145"/>
    <w:rsid w:val="0004625F"/>
    <w:rsid w:val="00046F9F"/>
    <w:rsid w:val="0004721C"/>
    <w:rsid w:val="000476DD"/>
    <w:rsid w:val="00047E28"/>
    <w:rsid w:val="00051241"/>
    <w:rsid w:val="00051748"/>
    <w:rsid w:val="00051BC3"/>
    <w:rsid w:val="000521C6"/>
    <w:rsid w:val="00052258"/>
    <w:rsid w:val="00052496"/>
    <w:rsid w:val="00052841"/>
    <w:rsid w:val="00053135"/>
    <w:rsid w:val="00053AD2"/>
    <w:rsid w:val="00053B8F"/>
    <w:rsid w:val="00053BE7"/>
    <w:rsid w:val="00053D0D"/>
    <w:rsid w:val="00053E7A"/>
    <w:rsid w:val="00054574"/>
    <w:rsid w:val="00054FB6"/>
    <w:rsid w:val="00055428"/>
    <w:rsid w:val="00055B6F"/>
    <w:rsid w:val="00056880"/>
    <w:rsid w:val="00056CE6"/>
    <w:rsid w:val="00056E46"/>
    <w:rsid w:val="00060210"/>
    <w:rsid w:val="00060656"/>
    <w:rsid w:val="00060794"/>
    <w:rsid w:val="000608C4"/>
    <w:rsid w:val="00060A96"/>
    <w:rsid w:val="00060CB0"/>
    <w:rsid w:val="00060EB2"/>
    <w:rsid w:val="000611F9"/>
    <w:rsid w:val="0006147D"/>
    <w:rsid w:val="0006212B"/>
    <w:rsid w:val="000621FA"/>
    <w:rsid w:val="000626FE"/>
    <w:rsid w:val="00063CB1"/>
    <w:rsid w:val="00063D07"/>
    <w:rsid w:val="000644CA"/>
    <w:rsid w:val="00064A6B"/>
    <w:rsid w:val="00064B3E"/>
    <w:rsid w:val="000655C0"/>
    <w:rsid w:val="00065660"/>
    <w:rsid w:val="000659BE"/>
    <w:rsid w:val="00065F0F"/>
    <w:rsid w:val="00066794"/>
    <w:rsid w:val="00066F60"/>
    <w:rsid w:val="00067362"/>
    <w:rsid w:val="00067464"/>
    <w:rsid w:val="00067659"/>
    <w:rsid w:val="00067EE6"/>
    <w:rsid w:val="000702FC"/>
    <w:rsid w:val="0007054E"/>
    <w:rsid w:val="00070CA7"/>
    <w:rsid w:val="00070DB8"/>
    <w:rsid w:val="000711C4"/>
    <w:rsid w:val="0007159C"/>
    <w:rsid w:val="0007196A"/>
    <w:rsid w:val="000719A3"/>
    <w:rsid w:val="00071C4C"/>
    <w:rsid w:val="00072CF5"/>
    <w:rsid w:val="00072D7D"/>
    <w:rsid w:val="00072FA3"/>
    <w:rsid w:val="0007380B"/>
    <w:rsid w:val="000739BB"/>
    <w:rsid w:val="00073A49"/>
    <w:rsid w:val="00073F39"/>
    <w:rsid w:val="0007458A"/>
    <w:rsid w:val="00074BC4"/>
    <w:rsid w:val="000751AF"/>
    <w:rsid w:val="0007521E"/>
    <w:rsid w:val="00075A71"/>
    <w:rsid w:val="00075C5F"/>
    <w:rsid w:val="00075F80"/>
    <w:rsid w:val="00077358"/>
    <w:rsid w:val="000808D0"/>
    <w:rsid w:val="00082146"/>
    <w:rsid w:val="00082806"/>
    <w:rsid w:val="000828CC"/>
    <w:rsid w:val="00082E11"/>
    <w:rsid w:val="00082E32"/>
    <w:rsid w:val="00082EE4"/>
    <w:rsid w:val="0008345A"/>
    <w:rsid w:val="00083C8F"/>
    <w:rsid w:val="00083DA6"/>
    <w:rsid w:val="00083EDB"/>
    <w:rsid w:val="00083F69"/>
    <w:rsid w:val="000845E2"/>
    <w:rsid w:val="000846CD"/>
    <w:rsid w:val="00084935"/>
    <w:rsid w:val="00085005"/>
    <w:rsid w:val="00085B98"/>
    <w:rsid w:val="00085D31"/>
    <w:rsid w:val="00085E7D"/>
    <w:rsid w:val="00086984"/>
    <w:rsid w:val="000871B6"/>
    <w:rsid w:val="00087311"/>
    <w:rsid w:val="00087477"/>
    <w:rsid w:val="00087AE0"/>
    <w:rsid w:val="00087DEC"/>
    <w:rsid w:val="0009027E"/>
    <w:rsid w:val="000907E7"/>
    <w:rsid w:val="00090C5E"/>
    <w:rsid w:val="000916BA"/>
    <w:rsid w:val="000919F9"/>
    <w:rsid w:val="00091C60"/>
    <w:rsid w:val="00091CCB"/>
    <w:rsid w:val="00092397"/>
    <w:rsid w:val="00092B94"/>
    <w:rsid w:val="00092C57"/>
    <w:rsid w:val="000931A7"/>
    <w:rsid w:val="000932D1"/>
    <w:rsid w:val="0009376F"/>
    <w:rsid w:val="00093A65"/>
    <w:rsid w:val="00094A11"/>
    <w:rsid w:val="00094A44"/>
    <w:rsid w:val="00094AB1"/>
    <w:rsid w:val="000956EA"/>
    <w:rsid w:val="00095CBF"/>
    <w:rsid w:val="00095CD3"/>
    <w:rsid w:val="00096106"/>
    <w:rsid w:val="0009684D"/>
    <w:rsid w:val="00097166"/>
    <w:rsid w:val="000972F9"/>
    <w:rsid w:val="00097353"/>
    <w:rsid w:val="0009780C"/>
    <w:rsid w:val="000978D4"/>
    <w:rsid w:val="000A00D7"/>
    <w:rsid w:val="000A0B92"/>
    <w:rsid w:val="000A0FB7"/>
    <w:rsid w:val="000A2170"/>
    <w:rsid w:val="000A24B5"/>
    <w:rsid w:val="000A280A"/>
    <w:rsid w:val="000A28BE"/>
    <w:rsid w:val="000A2D55"/>
    <w:rsid w:val="000A2F34"/>
    <w:rsid w:val="000A33AD"/>
    <w:rsid w:val="000A3E40"/>
    <w:rsid w:val="000A4AEB"/>
    <w:rsid w:val="000A4B8B"/>
    <w:rsid w:val="000A4F73"/>
    <w:rsid w:val="000A4FD7"/>
    <w:rsid w:val="000A50D3"/>
    <w:rsid w:val="000A5223"/>
    <w:rsid w:val="000A52CC"/>
    <w:rsid w:val="000A57CD"/>
    <w:rsid w:val="000A5AA0"/>
    <w:rsid w:val="000A601D"/>
    <w:rsid w:val="000A64AE"/>
    <w:rsid w:val="000A6715"/>
    <w:rsid w:val="000A7539"/>
    <w:rsid w:val="000A7E5A"/>
    <w:rsid w:val="000A7EA2"/>
    <w:rsid w:val="000B02BC"/>
    <w:rsid w:val="000B0589"/>
    <w:rsid w:val="000B05F5"/>
    <w:rsid w:val="000B0CB5"/>
    <w:rsid w:val="000B15A5"/>
    <w:rsid w:val="000B2054"/>
    <w:rsid w:val="000B213F"/>
    <w:rsid w:val="000B263D"/>
    <w:rsid w:val="000B26DB"/>
    <w:rsid w:val="000B2FE6"/>
    <w:rsid w:val="000B3695"/>
    <w:rsid w:val="000B3A06"/>
    <w:rsid w:val="000B44FC"/>
    <w:rsid w:val="000B4A53"/>
    <w:rsid w:val="000B50CC"/>
    <w:rsid w:val="000B59B3"/>
    <w:rsid w:val="000B5C9C"/>
    <w:rsid w:val="000B5D0F"/>
    <w:rsid w:val="000B5D37"/>
    <w:rsid w:val="000B5D66"/>
    <w:rsid w:val="000B668D"/>
    <w:rsid w:val="000B6932"/>
    <w:rsid w:val="000C0AAA"/>
    <w:rsid w:val="000C1987"/>
    <w:rsid w:val="000C1B6E"/>
    <w:rsid w:val="000C215E"/>
    <w:rsid w:val="000C22F1"/>
    <w:rsid w:val="000C265A"/>
    <w:rsid w:val="000C2790"/>
    <w:rsid w:val="000C2F09"/>
    <w:rsid w:val="000C39C2"/>
    <w:rsid w:val="000C3A32"/>
    <w:rsid w:val="000C3C9F"/>
    <w:rsid w:val="000C3F13"/>
    <w:rsid w:val="000C454B"/>
    <w:rsid w:val="000C4866"/>
    <w:rsid w:val="000C4878"/>
    <w:rsid w:val="000C4D42"/>
    <w:rsid w:val="000C5098"/>
    <w:rsid w:val="000C579F"/>
    <w:rsid w:val="000C5A3D"/>
    <w:rsid w:val="000C5CAF"/>
    <w:rsid w:val="000C637E"/>
    <w:rsid w:val="000C646E"/>
    <w:rsid w:val="000C6954"/>
    <w:rsid w:val="000C6977"/>
    <w:rsid w:val="000C698E"/>
    <w:rsid w:val="000C6F3D"/>
    <w:rsid w:val="000C78AE"/>
    <w:rsid w:val="000C7A1D"/>
    <w:rsid w:val="000C7E4F"/>
    <w:rsid w:val="000D0130"/>
    <w:rsid w:val="000D037E"/>
    <w:rsid w:val="000D0673"/>
    <w:rsid w:val="000D0A3B"/>
    <w:rsid w:val="000D1553"/>
    <w:rsid w:val="000D1942"/>
    <w:rsid w:val="000D1D86"/>
    <w:rsid w:val="000D21AA"/>
    <w:rsid w:val="000D23BA"/>
    <w:rsid w:val="000D26F2"/>
    <w:rsid w:val="000D2DA9"/>
    <w:rsid w:val="000D3106"/>
    <w:rsid w:val="000D34A9"/>
    <w:rsid w:val="000D3796"/>
    <w:rsid w:val="000D3A7C"/>
    <w:rsid w:val="000D40DB"/>
    <w:rsid w:val="000D43DC"/>
    <w:rsid w:val="000D49CD"/>
    <w:rsid w:val="000D511B"/>
    <w:rsid w:val="000D5405"/>
    <w:rsid w:val="000D55DE"/>
    <w:rsid w:val="000D56B1"/>
    <w:rsid w:val="000D5F80"/>
    <w:rsid w:val="000D6816"/>
    <w:rsid w:val="000D6F67"/>
    <w:rsid w:val="000D735E"/>
    <w:rsid w:val="000D772F"/>
    <w:rsid w:val="000D7822"/>
    <w:rsid w:val="000D79F4"/>
    <w:rsid w:val="000D7A28"/>
    <w:rsid w:val="000D7DEE"/>
    <w:rsid w:val="000E0014"/>
    <w:rsid w:val="000E0585"/>
    <w:rsid w:val="000E0C29"/>
    <w:rsid w:val="000E0D55"/>
    <w:rsid w:val="000E1315"/>
    <w:rsid w:val="000E1E4B"/>
    <w:rsid w:val="000E1F2C"/>
    <w:rsid w:val="000E206B"/>
    <w:rsid w:val="000E263C"/>
    <w:rsid w:val="000E319D"/>
    <w:rsid w:val="000E4063"/>
    <w:rsid w:val="000E45F7"/>
    <w:rsid w:val="000E4C74"/>
    <w:rsid w:val="000E5044"/>
    <w:rsid w:val="000E54E3"/>
    <w:rsid w:val="000E57C1"/>
    <w:rsid w:val="000E5B72"/>
    <w:rsid w:val="000E6131"/>
    <w:rsid w:val="000E6403"/>
    <w:rsid w:val="000E6876"/>
    <w:rsid w:val="000E6CA0"/>
    <w:rsid w:val="000E6E8E"/>
    <w:rsid w:val="000E768F"/>
    <w:rsid w:val="000E7830"/>
    <w:rsid w:val="000E7CF4"/>
    <w:rsid w:val="000F016F"/>
    <w:rsid w:val="000F062C"/>
    <w:rsid w:val="000F07FE"/>
    <w:rsid w:val="000F12C6"/>
    <w:rsid w:val="000F13C9"/>
    <w:rsid w:val="000F16F4"/>
    <w:rsid w:val="000F21AF"/>
    <w:rsid w:val="000F2D32"/>
    <w:rsid w:val="000F3A1E"/>
    <w:rsid w:val="000F3BF3"/>
    <w:rsid w:val="000F42D0"/>
    <w:rsid w:val="000F4323"/>
    <w:rsid w:val="000F514F"/>
    <w:rsid w:val="000F5180"/>
    <w:rsid w:val="000F521F"/>
    <w:rsid w:val="000F59FF"/>
    <w:rsid w:val="000F5F75"/>
    <w:rsid w:val="000F6489"/>
    <w:rsid w:val="000F6912"/>
    <w:rsid w:val="000F6DD7"/>
    <w:rsid w:val="000F6EC2"/>
    <w:rsid w:val="000F7405"/>
    <w:rsid w:val="000F7A82"/>
    <w:rsid w:val="001000CB"/>
    <w:rsid w:val="00100233"/>
    <w:rsid w:val="00100F2D"/>
    <w:rsid w:val="00101A0A"/>
    <w:rsid w:val="00101A93"/>
    <w:rsid w:val="00102B70"/>
    <w:rsid w:val="00102D03"/>
    <w:rsid w:val="001038BC"/>
    <w:rsid w:val="00103985"/>
    <w:rsid w:val="00104C48"/>
    <w:rsid w:val="00104D93"/>
    <w:rsid w:val="00105138"/>
    <w:rsid w:val="0010596D"/>
    <w:rsid w:val="00106BC0"/>
    <w:rsid w:val="001070D2"/>
    <w:rsid w:val="001072CB"/>
    <w:rsid w:val="0010766C"/>
    <w:rsid w:val="00107781"/>
    <w:rsid w:val="001101F2"/>
    <w:rsid w:val="0011038A"/>
    <w:rsid w:val="00110A58"/>
    <w:rsid w:val="00111090"/>
    <w:rsid w:val="0011132A"/>
    <w:rsid w:val="00111615"/>
    <w:rsid w:val="001116C9"/>
    <w:rsid w:val="00113283"/>
    <w:rsid w:val="00113447"/>
    <w:rsid w:val="00113685"/>
    <w:rsid w:val="001141AB"/>
    <w:rsid w:val="001143D1"/>
    <w:rsid w:val="0011465E"/>
    <w:rsid w:val="001149F2"/>
    <w:rsid w:val="00114B63"/>
    <w:rsid w:val="0011508F"/>
    <w:rsid w:val="001153D2"/>
    <w:rsid w:val="001154CC"/>
    <w:rsid w:val="00116766"/>
    <w:rsid w:val="0011722C"/>
    <w:rsid w:val="00117A66"/>
    <w:rsid w:val="00117CF9"/>
    <w:rsid w:val="00117FD0"/>
    <w:rsid w:val="00117FD9"/>
    <w:rsid w:val="00120E7B"/>
    <w:rsid w:val="00121201"/>
    <w:rsid w:val="00121464"/>
    <w:rsid w:val="001216DF"/>
    <w:rsid w:val="0012191F"/>
    <w:rsid w:val="00122890"/>
    <w:rsid w:val="00122B80"/>
    <w:rsid w:val="00122EBD"/>
    <w:rsid w:val="00123317"/>
    <w:rsid w:val="001235B3"/>
    <w:rsid w:val="0012363A"/>
    <w:rsid w:val="00123ADE"/>
    <w:rsid w:val="0012460D"/>
    <w:rsid w:val="0012468D"/>
    <w:rsid w:val="00124A80"/>
    <w:rsid w:val="00124DF0"/>
    <w:rsid w:val="00124F3A"/>
    <w:rsid w:val="001251F1"/>
    <w:rsid w:val="00125742"/>
    <w:rsid w:val="001265A2"/>
    <w:rsid w:val="00127032"/>
    <w:rsid w:val="00127A2E"/>
    <w:rsid w:val="00127BDF"/>
    <w:rsid w:val="00130A65"/>
    <w:rsid w:val="00131496"/>
    <w:rsid w:val="001316F3"/>
    <w:rsid w:val="00132238"/>
    <w:rsid w:val="00132575"/>
    <w:rsid w:val="001334B7"/>
    <w:rsid w:val="00133630"/>
    <w:rsid w:val="0013363C"/>
    <w:rsid w:val="001338B6"/>
    <w:rsid w:val="00133B67"/>
    <w:rsid w:val="00133C15"/>
    <w:rsid w:val="00133C5A"/>
    <w:rsid w:val="0013442D"/>
    <w:rsid w:val="001344FA"/>
    <w:rsid w:val="001345A1"/>
    <w:rsid w:val="0013461C"/>
    <w:rsid w:val="00134D6F"/>
    <w:rsid w:val="00134EA8"/>
    <w:rsid w:val="00135BB4"/>
    <w:rsid w:val="00135CC1"/>
    <w:rsid w:val="00135D35"/>
    <w:rsid w:val="0013607D"/>
    <w:rsid w:val="0013634C"/>
    <w:rsid w:val="00136AF0"/>
    <w:rsid w:val="001370A2"/>
    <w:rsid w:val="001372EC"/>
    <w:rsid w:val="001373EE"/>
    <w:rsid w:val="001378E3"/>
    <w:rsid w:val="00137BA4"/>
    <w:rsid w:val="00140197"/>
    <w:rsid w:val="00140811"/>
    <w:rsid w:val="00140CC9"/>
    <w:rsid w:val="0014175B"/>
    <w:rsid w:val="00141CD7"/>
    <w:rsid w:val="00141F2E"/>
    <w:rsid w:val="00142D5D"/>
    <w:rsid w:val="001433EA"/>
    <w:rsid w:val="00143848"/>
    <w:rsid w:val="00143CFB"/>
    <w:rsid w:val="00143DCB"/>
    <w:rsid w:val="001440C3"/>
    <w:rsid w:val="001446E8"/>
    <w:rsid w:val="001456BE"/>
    <w:rsid w:val="001456D2"/>
    <w:rsid w:val="00145B36"/>
    <w:rsid w:val="00145E73"/>
    <w:rsid w:val="001460C3"/>
    <w:rsid w:val="0014627B"/>
    <w:rsid w:val="0014784F"/>
    <w:rsid w:val="00147A1E"/>
    <w:rsid w:val="00147AC0"/>
    <w:rsid w:val="00147D7F"/>
    <w:rsid w:val="001513D4"/>
    <w:rsid w:val="001514A3"/>
    <w:rsid w:val="001519D4"/>
    <w:rsid w:val="0015244C"/>
    <w:rsid w:val="00152C92"/>
    <w:rsid w:val="00153195"/>
    <w:rsid w:val="001534B6"/>
    <w:rsid w:val="00153A67"/>
    <w:rsid w:val="00153DCA"/>
    <w:rsid w:val="00154ACE"/>
    <w:rsid w:val="00154FAE"/>
    <w:rsid w:val="001554DC"/>
    <w:rsid w:val="00155513"/>
    <w:rsid w:val="00155581"/>
    <w:rsid w:val="0015643C"/>
    <w:rsid w:val="00156527"/>
    <w:rsid w:val="00156633"/>
    <w:rsid w:val="0015696A"/>
    <w:rsid w:val="00156A2C"/>
    <w:rsid w:val="00157159"/>
    <w:rsid w:val="001575B6"/>
    <w:rsid w:val="0015799D"/>
    <w:rsid w:val="0016080D"/>
    <w:rsid w:val="00160BA9"/>
    <w:rsid w:val="00160DD2"/>
    <w:rsid w:val="00161127"/>
    <w:rsid w:val="001619AA"/>
    <w:rsid w:val="00161B5C"/>
    <w:rsid w:val="0016202F"/>
    <w:rsid w:val="001624A3"/>
    <w:rsid w:val="001627CF"/>
    <w:rsid w:val="00162A19"/>
    <w:rsid w:val="00162C7A"/>
    <w:rsid w:val="00163196"/>
    <w:rsid w:val="001635D3"/>
    <w:rsid w:val="00163AFC"/>
    <w:rsid w:val="00164D86"/>
    <w:rsid w:val="00164FFF"/>
    <w:rsid w:val="00165CEB"/>
    <w:rsid w:val="0016656E"/>
    <w:rsid w:val="00166ECB"/>
    <w:rsid w:val="00167486"/>
    <w:rsid w:val="00167932"/>
    <w:rsid w:val="001702C2"/>
    <w:rsid w:val="001702D7"/>
    <w:rsid w:val="001704D4"/>
    <w:rsid w:val="0017144C"/>
    <w:rsid w:val="001717E1"/>
    <w:rsid w:val="00172B6A"/>
    <w:rsid w:val="001731E8"/>
    <w:rsid w:val="0017373F"/>
    <w:rsid w:val="0017374E"/>
    <w:rsid w:val="00173EB6"/>
    <w:rsid w:val="0017472C"/>
    <w:rsid w:val="00174743"/>
    <w:rsid w:val="00174894"/>
    <w:rsid w:val="00174DFD"/>
    <w:rsid w:val="001758F0"/>
    <w:rsid w:val="00176611"/>
    <w:rsid w:val="00176EDD"/>
    <w:rsid w:val="00177290"/>
    <w:rsid w:val="001774E0"/>
    <w:rsid w:val="0017779C"/>
    <w:rsid w:val="00177900"/>
    <w:rsid w:val="00177F1A"/>
    <w:rsid w:val="00177F75"/>
    <w:rsid w:val="0018011C"/>
    <w:rsid w:val="00180D23"/>
    <w:rsid w:val="00180FE8"/>
    <w:rsid w:val="00181273"/>
    <w:rsid w:val="001812A9"/>
    <w:rsid w:val="00181653"/>
    <w:rsid w:val="00181D86"/>
    <w:rsid w:val="00182AD5"/>
    <w:rsid w:val="00182C31"/>
    <w:rsid w:val="0018324F"/>
    <w:rsid w:val="0018359D"/>
    <w:rsid w:val="00183B6A"/>
    <w:rsid w:val="00183D04"/>
    <w:rsid w:val="00183F6A"/>
    <w:rsid w:val="001840D0"/>
    <w:rsid w:val="00184438"/>
    <w:rsid w:val="00184A25"/>
    <w:rsid w:val="00185CF8"/>
    <w:rsid w:val="00185D2C"/>
    <w:rsid w:val="00185E90"/>
    <w:rsid w:val="001862EA"/>
    <w:rsid w:val="0018668C"/>
    <w:rsid w:val="001867EF"/>
    <w:rsid w:val="00186C6B"/>
    <w:rsid w:val="00186D69"/>
    <w:rsid w:val="001870CB"/>
    <w:rsid w:val="00187D69"/>
    <w:rsid w:val="001904E3"/>
    <w:rsid w:val="001906D0"/>
    <w:rsid w:val="001909B0"/>
    <w:rsid w:val="00190D1B"/>
    <w:rsid w:val="00191842"/>
    <w:rsid w:val="00191D2F"/>
    <w:rsid w:val="00191DC1"/>
    <w:rsid w:val="00193960"/>
    <w:rsid w:val="00193A31"/>
    <w:rsid w:val="001940DA"/>
    <w:rsid w:val="00194991"/>
    <w:rsid w:val="00195333"/>
    <w:rsid w:val="00195375"/>
    <w:rsid w:val="00196F1A"/>
    <w:rsid w:val="00197080"/>
    <w:rsid w:val="00197A85"/>
    <w:rsid w:val="00197B5B"/>
    <w:rsid w:val="001A031F"/>
    <w:rsid w:val="001A0F07"/>
    <w:rsid w:val="001A123B"/>
    <w:rsid w:val="001A175B"/>
    <w:rsid w:val="001A2056"/>
    <w:rsid w:val="001A30E6"/>
    <w:rsid w:val="001A3BE6"/>
    <w:rsid w:val="001A43BF"/>
    <w:rsid w:val="001A5136"/>
    <w:rsid w:val="001A53A9"/>
    <w:rsid w:val="001A5695"/>
    <w:rsid w:val="001A5C1F"/>
    <w:rsid w:val="001A5C5D"/>
    <w:rsid w:val="001A63ED"/>
    <w:rsid w:val="001A6528"/>
    <w:rsid w:val="001A6719"/>
    <w:rsid w:val="001A688A"/>
    <w:rsid w:val="001A69B7"/>
    <w:rsid w:val="001A7013"/>
    <w:rsid w:val="001A70DC"/>
    <w:rsid w:val="001A7B2A"/>
    <w:rsid w:val="001B01E6"/>
    <w:rsid w:val="001B074F"/>
    <w:rsid w:val="001B0DE0"/>
    <w:rsid w:val="001B13F1"/>
    <w:rsid w:val="001B179F"/>
    <w:rsid w:val="001B2043"/>
    <w:rsid w:val="001B28C8"/>
    <w:rsid w:val="001B2B91"/>
    <w:rsid w:val="001B313D"/>
    <w:rsid w:val="001B32EC"/>
    <w:rsid w:val="001B37BF"/>
    <w:rsid w:val="001B3FD8"/>
    <w:rsid w:val="001B41AD"/>
    <w:rsid w:val="001B4328"/>
    <w:rsid w:val="001B43A8"/>
    <w:rsid w:val="001B4CCE"/>
    <w:rsid w:val="001B4FBB"/>
    <w:rsid w:val="001B5091"/>
    <w:rsid w:val="001B5180"/>
    <w:rsid w:val="001B52F0"/>
    <w:rsid w:val="001B599B"/>
    <w:rsid w:val="001B5C91"/>
    <w:rsid w:val="001B6022"/>
    <w:rsid w:val="001B68FD"/>
    <w:rsid w:val="001B6D78"/>
    <w:rsid w:val="001B765D"/>
    <w:rsid w:val="001B76DE"/>
    <w:rsid w:val="001B77BB"/>
    <w:rsid w:val="001C00C2"/>
    <w:rsid w:val="001C02B0"/>
    <w:rsid w:val="001C05D3"/>
    <w:rsid w:val="001C10EA"/>
    <w:rsid w:val="001C181B"/>
    <w:rsid w:val="001C2452"/>
    <w:rsid w:val="001C26DB"/>
    <w:rsid w:val="001C2986"/>
    <w:rsid w:val="001C2D0C"/>
    <w:rsid w:val="001C2D18"/>
    <w:rsid w:val="001C306A"/>
    <w:rsid w:val="001C350B"/>
    <w:rsid w:val="001C3BB6"/>
    <w:rsid w:val="001C3D94"/>
    <w:rsid w:val="001C4582"/>
    <w:rsid w:val="001C48BC"/>
    <w:rsid w:val="001C50D8"/>
    <w:rsid w:val="001C511E"/>
    <w:rsid w:val="001C5656"/>
    <w:rsid w:val="001C5FC3"/>
    <w:rsid w:val="001C65ED"/>
    <w:rsid w:val="001C6699"/>
    <w:rsid w:val="001C70FC"/>
    <w:rsid w:val="001C72EA"/>
    <w:rsid w:val="001C75DD"/>
    <w:rsid w:val="001C7635"/>
    <w:rsid w:val="001C7A30"/>
    <w:rsid w:val="001C7A4C"/>
    <w:rsid w:val="001C7C58"/>
    <w:rsid w:val="001D002E"/>
    <w:rsid w:val="001D0897"/>
    <w:rsid w:val="001D0C82"/>
    <w:rsid w:val="001D0E75"/>
    <w:rsid w:val="001D1F66"/>
    <w:rsid w:val="001D21CE"/>
    <w:rsid w:val="001D2904"/>
    <w:rsid w:val="001D2E74"/>
    <w:rsid w:val="001D378B"/>
    <w:rsid w:val="001D3E3B"/>
    <w:rsid w:val="001D4A97"/>
    <w:rsid w:val="001D4F40"/>
    <w:rsid w:val="001D5076"/>
    <w:rsid w:val="001D51D2"/>
    <w:rsid w:val="001D559B"/>
    <w:rsid w:val="001D55C3"/>
    <w:rsid w:val="001D56F6"/>
    <w:rsid w:val="001D5703"/>
    <w:rsid w:val="001D5F69"/>
    <w:rsid w:val="001D65FF"/>
    <w:rsid w:val="001D6956"/>
    <w:rsid w:val="001D76D5"/>
    <w:rsid w:val="001D77EF"/>
    <w:rsid w:val="001D7C1D"/>
    <w:rsid w:val="001E0022"/>
    <w:rsid w:val="001E0F1E"/>
    <w:rsid w:val="001E100F"/>
    <w:rsid w:val="001E157F"/>
    <w:rsid w:val="001E2755"/>
    <w:rsid w:val="001E2A91"/>
    <w:rsid w:val="001E362E"/>
    <w:rsid w:val="001E3C65"/>
    <w:rsid w:val="001E3FD2"/>
    <w:rsid w:val="001E4792"/>
    <w:rsid w:val="001E488C"/>
    <w:rsid w:val="001E5C98"/>
    <w:rsid w:val="001E603F"/>
    <w:rsid w:val="001E6086"/>
    <w:rsid w:val="001E68DF"/>
    <w:rsid w:val="001E6BBF"/>
    <w:rsid w:val="001E6C17"/>
    <w:rsid w:val="001E79A4"/>
    <w:rsid w:val="001F000E"/>
    <w:rsid w:val="001F0AC5"/>
    <w:rsid w:val="001F1040"/>
    <w:rsid w:val="001F1DA3"/>
    <w:rsid w:val="001F22FB"/>
    <w:rsid w:val="001F244B"/>
    <w:rsid w:val="001F27B2"/>
    <w:rsid w:val="001F2A7A"/>
    <w:rsid w:val="001F2E20"/>
    <w:rsid w:val="001F3583"/>
    <w:rsid w:val="001F35C0"/>
    <w:rsid w:val="001F3F0A"/>
    <w:rsid w:val="001F4228"/>
    <w:rsid w:val="001F49B6"/>
    <w:rsid w:val="001F50B9"/>
    <w:rsid w:val="001F5236"/>
    <w:rsid w:val="001F5263"/>
    <w:rsid w:val="001F528A"/>
    <w:rsid w:val="001F5781"/>
    <w:rsid w:val="001F58FA"/>
    <w:rsid w:val="001F5990"/>
    <w:rsid w:val="001F63EE"/>
    <w:rsid w:val="001F682B"/>
    <w:rsid w:val="001F7196"/>
    <w:rsid w:val="001F759A"/>
    <w:rsid w:val="001F775D"/>
    <w:rsid w:val="001F7F39"/>
    <w:rsid w:val="001F7F98"/>
    <w:rsid w:val="00200597"/>
    <w:rsid w:val="00200ADC"/>
    <w:rsid w:val="00200DEC"/>
    <w:rsid w:val="00201B6B"/>
    <w:rsid w:val="00201FCC"/>
    <w:rsid w:val="002025E8"/>
    <w:rsid w:val="002028DA"/>
    <w:rsid w:val="00202C13"/>
    <w:rsid w:val="00203513"/>
    <w:rsid w:val="002037D9"/>
    <w:rsid w:val="00203A79"/>
    <w:rsid w:val="00203FAE"/>
    <w:rsid w:val="00204081"/>
    <w:rsid w:val="00204273"/>
    <w:rsid w:val="002042D4"/>
    <w:rsid w:val="002048BE"/>
    <w:rsid w:val="00204C30"/>
    <w:rsid w:val="00204D06"/>
    <w:rsid w:val="00206379"/>
    <w:rsid w:val="0020637F"/>
    <w:rsid w:val="00207442"/>
    <w:rsid w:val="00207816"/>
    <w:rsid w:val="00207CEA"/>
    <w:rsid w:val="00210521"/>
    <w:rsid w:val="002105B5"/>
    <w:rsid w:val="00210B77"/>
    <w:rsid w:val="00210CC3"/>
    <w:rsid w:val="0021113A"/>
    <w:rsid w:val="0021174C"/>
    <w:rsid w:val="00211966"/>
    <w:rsid w:val="00211D13"/>
    <w:rsid w:val="0021205C"/>
    <w:rsid w:val="00212071"/>
    <w:rsid w:val="00212164"/>
    <w:rsid w:val="00212A57"/>
    <w:rsid w:val="00212C8F"/>
    <w:rsid w:val="00212E5D"/>
    <w:rsid w:val="00213820"/>
    <w:rsid w:val="002138FB"/>
    <w:rsid w:val="00214575"/>
    <w:rsid w:val="002149A2"/>
    <w:rsid w:val="0021517F"/>
    <w:rsid w:val="0021594D"/>
    <w:rsid w:val="002161C7"/>
    <w:rsid w:val="002167B4"/>
    <w:rsid w:val="00216A4E"/>
    <w:rsid w:val="00216A5A"/>
    <w:rsid w:val="00216C46"/>
    <w:rsid w:val="00217148"/>
    <w:rsid w:val="00217619"/>
    <w:rsid w:val="00220530"/>
    <w:rsid w:val="00220BFC"/>
    <w:rsid w:val="002210AD"/>
    <w:rsid w:val="0022120A"/>
    <w:rsid w:val="00221CDC"/>
    <w:rsid w:val="00222053"/>
    <w:rsid w:val="00222193"/>
    <w:rsid w:val="00222CD8"/>
    <w:rsid w:val="00223180"/>
    <w:rsid w:val="00223BFC"/>
    <w:rsid w:val="0022418D"/>
    <w:rsid w:val="002245F6"/>
    <w:rsid w:val="0022469B"/>
    <w:rsid w:val="002255F7"/>
    <w:rsid w:val="00225AE2"/>
    <w:rsid w:val="00225AEB"/>
    <w:rsid w:val="00226C91"/>
    <w:rsid w:val="00227246"/>
    <w:rsid w:val="002274DE"/>
    <w:rsid w:val="00230073"/>
    <w:rsid w:val="002300E9"/>
    <w:rsid w:val="00230A48"/>
    <w:rsid w:val="002310DE"/>
    <w:rsid w:val="002318C8"/>
    <w:rsid w:val="00231A44"/>
    <w:rsid w:val="00232817"/>
    <w:rsid w:val="00232B01"/>
    <w:rsid w:val="00232FBE"/>
    <w:rsid w:val="00233E81"/>
    <w:rsid w:val="002346A0"/>
    <w:rsid w:val="00234A76"/>
    <w:rsid w:val="00235031"/>
    <w:rsid w:val="00235283"/>
    <w:rsid w:val="00235324"/>
    <w:rsid w:val="002359DB"/>
    <w:rsid w:val="00235D48"/>
    <w:rsid w:val="00235DF6"/>
    <w:rsid w:val="002361C1"/>
    <w:rsid w:val="00236256"/>
    <w:rsid w:val="00236587"/>
    <w:rsid w:val="00236BCA"/>
    <w:rsid w:val="00237B14"/>
    <w:rsid w:val="00237D05"/>
    <w:rsid w:val="00240760"/>
    <w:rsid w:val="002408EB"/>
    <w:rsid w:val="00240D80"/>
    <w:rsid w:val="002414BF"/>
    <w:rsid w:val="002417EF"/>
    <w:rsid w:val="00241F01"/>
    <w:rsid w:val="002425DF"/>
    <w:rsid w:val="00242A5E"/>
    <w:rsid w:val="00242E26"/>
    <w:rsid w:val="00242EBA"/>
    <w:rsid w:val="002435A6"/>
    <w:rsid w:val="00243FA1"/>
    <w:rsid w:val="002449E8"/>
    <w:rsid w:val="0024565F"/>
    <w:rsid w:val="002456E0"/>
    <w:rsid w:val="002458D1"/>
    <w:rsid w:val="002462FA"/>
    <w:rsid w:val="00246B09"/>
    <w:rsid w:val="00246EA9"/>
    <w:rsid w:val="00246F60"/>
    <w:rsid w:val="0024720A"/>
    <w:rsid w:val="00247500"/>
    <w:rsid w:val="00247791"/>
    <w:rsid w:val="00247A85"/>
    <w:rsid w:val="00247C66"/>
    <w:rsid w:val="00247EE4"/>
    <w:rsid w:val="0025044E"/>
    <w:rsid w:val="00250B92"/>
    <w:rsid w:val="00250EEB"/>
    <w:rsid w:val="00251124"/>
    <w:rsid w:val="002511F0"/>
    <w:rsid w:val="002514B3"/>
    <w:rsid w:val="00251558"/>
    <w:rsid w:val="00251689"/>
    <w:rsid w:val="0025183F"/>
    <w:rsid w:val="00251FEF"/>
    <w:rsid w:val="002526D5"/>
    <w:rsid w:val="002531E7"/>
    <w:rsid w:val="002533F7"/>
    <w:rsid w:val="00253636"/>
    <w:rsid w:val="00253ADE"/>
    <w:rsid w:val="00254373"/>
    <w:rsid w:val="00254506"/>
    <w:rsid w:val="00254B10"/>
    <w:rsid w:val="00254D26"/>
    <w:rsid w:val="00254E2A"/>
    <w:rsid w:val="002554B4"/>
    <w:rsid w:val="00255550"/>
    <w:rsid w:val="002560B3"/>
    <w:rsid w:val="00256661"/>
    <w:rsid w:val="00256E44"/>
    <w:rsid w:val="00256F11"/>
    <w:rsid w:val="0025711D"/>
    <w:rsid w:val="00257A27"/>
    <w:rsid w:val="00257C19"/>
    <w:rsid w:val="00257EB3"/>
    <w:rsid w:val="0026045E"/>
    <w:rsid w:val="00261430"/>
    <w:rsid w:val="002614E4"/>
    <w:rsid w:val="00261BAA"/>
    <w:rsid w:val="00262717"/>
    <w:rsid w:val="00263E6D"/>
    <w:rsid w:val="002646B1"/>
    <w:rsid w:val="00264B46"/>
    <w:rsid w:val="00264F29"/>
    <w:rsid w:val="0026534E"/>
    <w:rsid w:val="00265653"/>
    <w:rsid w:val="00265945"/>
    <w:rsid w:val="00265A51"/>
    <w:rsid w:val="00265F5A"/>
    <w:rsid w:val="002667D4"/>
    <w:rsid w:val="0026717D"/>
    <w:rsid w:val="002672DF"/>
    <w:rsid w:val="00267B46"/>
    <w:rsid w:val="00267ECF"/>
    <w:rsid w:val="0027018E"/>
    <w:rsid w:val="0027124A"/>
    <w:rsid w:val="002715E0"/>
    <w:rsid w:val="00271B56"/>
    <w:rsid w:val="00271EA4"/>
    <w:rsid w:val="00272878"/>
    <w:rsid w:val="00273257"/>
    <w:rsid w:val="002735D7"/>
    <w:rsid w:val="0027361A"/>
    <w:rsid w:val="00273F74"/>
    <w:rsid w:val="00274426"/>
    <w:rsid w:val="00275C4C"/>
    <w:rsid w:val="00275E9A"/>
    <w:rsid w:val="00275F13"/>
    <w:rsid w:val="002760D6"/>
    <w:rsid w:val="00276177"/>
    <w:rsid w:val="00276BFF"/>
    <w:rsid w:val="002774E5"/>
    <w:rsid w:val="00277954"/>
    <w:rsid w:val="00277F89"/>
    <w:rsid w:val="00280958"/>
    <w:rsid w:val="0028104B"/>
    <w:rsid w:val="002811E0"/>
    <w:rsid w:val="00281344"/>
    <w:rsid w:val="002815C9"/>
    <w:rsid w:val="0028194E"/>
    <w:rsid w:val="002819AB"/>
    <w:rsid w:val="00281FD3"/>
    <w:rsid w:val="00282BF0"/>
    <w:rsid w:val="00282E1D"/>
    <w:rsid w:val="00282ED5"/>
    <w:rsid w:val="002839C6"/>
    <w:rsid w:val="00283BF1"/>
    <w:rsid w:val="00284CB9"/>
    <w:rsid w:val="0028554C"/>
    <w:rsid w:val="002856E5"/>
    <w:rsid w:val="002858D4"/>
    <w:rsid w:val="00285B9D"/>
    <w:rsid w:val="00286AB8"/>
    <w:rsid w:val="00287B40"/>
    <w:rsid w:val="00287B61"/>
    <w:rsid w:val="00287EB2"/>
    <w:rsid w:val="00290FCE"/>
    <w:rsid w:val="002912EA"/>
    <w:rsid w:val="00291305"/>
    <w:rsid w:val="0029165B"/>
    <w:rsid w:val="00291CD5"/>
    <w:rsid w:val="00292181"/>
    <w:rsid w:val="00292BAF"/>
    <w:rsid w:val="00292E5D"/>
    <w:rsid w:val="00293598"/>
    <w:rsid w:val="0029365F"/>
    <w:rsid w:val="00293666"/>
    <w:rsid w:val="0029372F"/>
    <w:rsid w:val="00293995"/>
    <w:rsid w:val="00294E41"/>
    <w:rsid w:val="002958D9"/>
    <w:rsid w:val="002958F1"/>
    <w:rsid w:val="00295A0B"/>
    <w:rsid w:val="00296792"/>
    <w:rsid w:val="00297574"/>
    <w:rsid w:val="00297EFF"/>
    <w:rsid w:val="002A0595"/>
    <w:rsid w:val="002A08B7"/>
    <w:rsid w:val="002A0DE3"/>
    <w:rsid w:val="002A1712"/>
    <w:rsid w:val="002A172E"/>
    <w:rsid w:val="002A188C"/>
    <w:rsid w:val="002A1890"/>
    <w:rsid w:val="002A1F58"/>
    <w:rsid w:val="002A22ED"/>
    <w:rsid w:val="002A2A39"/>
    <w:rsid w:val="002A2AFC"/>
    <w:rsid w:val="002A2C6C"/>
    <w:rsid w:val="002A2F24"/>
    <w:rsid w:val="002A2FE3"/>
    <w:rsid w:val="002A30CC"/>
    <w:rsid w:val="002A32B8"/>
    <w:rsid w:val="002A345E"/>
    <w:rsid w:val="002A35D9"/>
    <w:rsid w:val="002A4111"/>
    <w:rsid w:val="002A435A"/>
    <w:rsid w:val="002A458B"/>
    <w:rsid w:val="002A509C"/>
    <w:rsid w:val="002A549D"/>
    <w:rsid w:val="002A5758"/>
    <w:rsid w:val="002A5C24"/>
    <w:rsid w:val="002A5C56"/>
    <w:rsid w:val="002A6DD8"/>
    <w:rsid w:val="002A6F62"/>
    <w:rsid w:val="002A70ED"/>
    <w:rsid w:val="002A78CF"/>
    <w:rsid w:val="002A792E"/>
    <w:rsid w:val="002A7EBE"/>
    <w:rsid w:val="002B0908"/>
    <w:rsid w:val="002B0A2A"/>
    <w:rsid w:val="002B0A37"/>
    <w:rsid w:val="002B11C6"/>
    <w:rsid w:val="002B127C"/>
    <w:rsid w:val="002B1A47"/>
    <w:rsid w:val="002B1BE1"/>
    <w:rsid w:val="002B23A3"/>
    <w:rsid w:val="002B2AC9"/>
    <w:rsid w:val="002B382B"/>
    <w:rsid w:val="002B39DA"/>
    <w:rsid w:val="002B45B9"/>
    <w:rsid w:val="002B46C6"/>
    <w:rsid w:val="002B48A6"/>
    <w:rsid w:val="002B4C81"/>
    <w:rsid w:val="002B50F5"/>
    <w:rsid w:val="002B586B"/>
    <w:rsid w:val="002B5A14"/>
    <w:rsid w:val="002B5A37"/>
    <w:rsid w:val="002B5A3A"/>
    <w:rsid w:val="002B5D0E"/>
    <w:rsid w:val="002B5E2F"/>
    <w:rsid w:val="002B69DA"/>
    <w:rsid w:val="002B6CBD"/>
    <w:rsid w:val="002B6DA5"/>
    <w:rsid w:val="002B6EBD"/>
    <w:rsid w:val="002B70D5"/>
    <w:rsid w:val="002B798C"/>
    <w:rsid w:val="002C0288"/>
    <w:rsid w:val="002C068A"/>
    <w:rsid w:val="002C0890"/>
    <w:rsid w:val="002C09C2"/>
    <w:rsid w:val="002C122E"/>
    <w:rsid w:val="002C16FF"/>
    <w:rsid w:val="002C1E61"/>
    <w:rsid w:val="002C1F43"/>
    <w:rsid w:val="002C233B"/>
    <w:rsid w:val="002C23CE"/>
    <w:rsid w:val="002C2446"/>
    <w:rsid w:val="002C2524"/>
    <w:rsid w:val="002C2AC7"/>
    <w:rsid w:val="002C2D2C"/>
    <w:rsid w:val="002C2DC1"/>
    <w:rsid w:val="002C33E3"/>
    <w:rsid w:val="002C36E9"/>
    <w:rsid w:val="002C3B37"/>
    <w:rsid w:val="002C3E57"/>
    <w:rsid w:val="002C3FEE"/>
    <w:rsid w:val="002C406C"/>
    <w:rsid w:val="002C4C60"/>
    <w:rsid w:val="002C4EA4"/>
    <w:rsid w:val="002C52D6"/>
    <w:rsid w:val="002C5B34"/>
    <w:rsid w:val="002C5BD3"/>
    <w:rsid w:val="002C64CF"/>
    <w:rsid w:val="002C683F"/>
    <w:rsid w:val="002C6CD7"/>
    <w:rsid w:val="002C743D"/>
    <w:rsid w:val="002C7828"/>
    <w:rsid w:val="002D01BA"/>
    <w:rsid w:val="002D06E5"/>
    <w:rsid w:val="002D107E"/>
    <w:rsid w:val="002D1431"/>
    <w:rsid w:val="002D16B4"/>
    <w:rsid w:val="002D1B98"/>
    <w:rsid w:val="002D1B99"/>
    <w:rsid w:val="002D2A08"/>
    <w:rsid w:val="002D3102"/>
    <w:rsid w:val="002D3148"/>
    <w:rsid w:val="002D32DF"/>
    <w:rsid w:val="002D3534"/>
    <w:rsid w:val="002D391C"/>
    <w:rsid w:val="002D3E12"/>
    <w:rsid w:val="002D441C"/>
    <w:rsid w:val="002D44A5"/>
    <w:rsid w:val="002D4783"/>
    <w:rsid w:val="002D4B25"/>
    <w:rsid w:val="002D4F15"/>
    <w:rsid w:val="002D53C3"/>
    <w:rsid w:val="002D5A7C"/>
    <w:rsid w:val="002D5A85"/>
    <w:rsid w:val="002D6042"/>
    <w:rsid w:val="002D63F6"/>
    <w:rsid w:val="002D6744"/>
    <w:rsid w:val="002D6CB2"/>
    <w:rsid w:val="002D6D3B"/>
    <w:rsid w:val="002D6F29"/>
    <w:rsid w:val="002D7CFF"/>
    <w:rsid w:val="002D7D5C"/>
    <w:rsid w:val="002E0B98"/>
    <w:rsid w:val="002E11B6"/>
    <w:rsid w:val="002E1248"/>
    <w:rsid w:val="002E15A2"/>
    <w:rsid w:val="002E2237"/>
    <w:rsid w:val="002E2AEE"/>
    <w:rsid w:val="002E2D89"/>
    <w:rsid w:val="002E302C"/>
    <w:rsid w:val="002E32B0"/>
    <w:rsid w:val="002E4649"/>
    <w:rsid w:val="002E4972"/>
    <w:rsid w:val="002E49A5"/>
    <w:rsid w:val="002E4C4E"/>
    <w:rsid w:val="002E51EB"/>
    <w:rsid w:val="002E551F"/>
    <w:rsid w:val="002E5C1C"/>
    <w:rsid w:val="002E5C74"/>
    <w:rsid w:val="002E6334"/>
    <w:rsid w:val="002E6CCD"/>
    <w:rsid w:val="002E7163"/>
    <w:rsid w:val="002E782A"/>
    <w:rsid w:val="002F08AA"/>
    <w:rsid w:val="002F08D4"/>
    <w:rsid w:val="002F1257"/>
    <w:rsid w:val="002F15F9"/>
    <w:rsid w:val="002F1A53"/>
    <w:rsid w:val="002F1CE1"/>
    <w:rsid w:val="002F1F88"/>
    <w:rsid w:val="002F217D"/>
    <w:rsid w:val="002F2308"/>
    <w:rsid w:val="002F2984"/>
    <w:rsid w:val="002F2D11"/>
    <w:rsid w:val="002F2D90"/>
    <w:rsid w:val="002F3A3D"/>
    <w:rsid w:val="002F4467"/>
    <w:rsid w:val="002F44D4"/>
    <w:rsid w:val="002F46DF"/>
    <w:rsid w:val="002F4E16"/>
    <w:rsid w:val="002F4F1B"/>
    <w:rsid w:val="002F51B3"/>
    <w:rsid w:val="002F585D"/>
    <w:rsid w:val="002F5911"/>
    <w:rsid w:val="002F5AD9"/>
    <w:rsid w:val="002F5C41"/>
    <w:rsid w:val="002F5DFE"/>
    <w:rsid w:val="002F6265"/>
    <w:rsid w:val="002F631B"/>
    <w:rsid w:val="002F636D"/>
    <w:rsid w:val="002F643F"/>
    <w:rsid w:val="002F72E8"/>
    <w:rsid w:val="002F768C"/>
    <w:rsid w:val="002F7A0B"/>
    <w:rsid w:val="00300273"/>
    <w:rsid w:val="003004B3"/>
    <w:rsid w:val="00301277"/>
    <w:rsid w:val="003013E1"/>
    <w:rsid w:val="0030146C"/>
    <w:rsid w:val="00302694"/>
    <w:rsid w:val="00302BBA"/>
    <w:rsid w:val="00302DAC"/>
    <w:rsid w:val="0030356D"/>
    <w:rsid w:val="003036EB"/>
    <w:rsid w:val="00303B2E"/>
    <w:rsid w:val="00303CA5"/>
    <w:rsid w:val="00303D93"/>
    <w:rsid w:val="003042A4"/>
    <w:rsid w:val="00304A26"/>
    <w:rsid w:val="0030500E"/>
    <w:rsid w:val="003052AF"/>
    <w:rsid w:val="003054F3"/>
    <w:rsid w:val="00305B20"/>
    <w:rsid w:val="00305C7F"/>
    <w:rsid w:val="003065C2"/>
    <w:rsid w:val="0030685F"/>
    <w:rsid w:val="003068CB"/>
    <w:rsid w:val="003078C3"/>
    <w:rsid w:val="00307A45"/>
    <w:rsid w:val="003101EA"/>
    <w:rsid w:val="003103C5"/>
    <w:rsid w:val="003113A9"/>
    <w:rsid w:val="00311513"/>
    <w:rsid w:val="00311523"/>
    <w:rsid w:val="00311738"/>
    <w:rsid w:val="00311F49"/>
    <w:rsid w:val="00312125"/>
    <w:rsid w:val="003123A7"/>
    <w:rsid w:val="00312402"/>
    <w:rsid w:val="003128E8"/>
    <w:rsid w:val="00312D0C"/>
    <w:rsid w:val="00313343"/>
    <w:rsid w:val="00313CD5"/>
    <w:rsid w:val="003147CF"/>
    <w:rsid w:val="003147EC"/>
    <w:rsid w:val="00314963"/>
    <w:rsid w:val="00314AF8"/>
    <w:rsid w:val="00314D85"/>
    <w:rsid w:val="00314DD4"/>
    <w:rsid w:val="00314E5F"/>
    <w:rsid w:val="00315064"/>
    <w:rsid w:val="00315126"/>
    <w:rsid w:val="00315566"/>
    <w:rsid w:val="00315E08"/>
    <w:rsid w:val="0031643C"/>
    <w:rsid w:val="0031730E"/>
    <w:rsid w:val="003175D2"/>
    <w:rsid w:val="00317D8C"/>
    <w:rsid w:val="00317DB6"/>
    <w:rsid w:val="00317E16"/>
    <w:rsid w:val="0032025C"/>
    <w:rsid w:val="00320364"/>
    <w:rsid w:val="0032044D"/>
    <w:rsid w:val="003206FD"/>
    <w:rsid w:val="00320B6A"/>
    <w:rsid w:val="003211DF"/>
    <w:rsid w:val="0032157A"/>
    <w:rsid w:val="00321C05"/>
    <w:rsid w:val="00321F67"/>
    <w:rsid w:val="00321FD4"/>
    <w:rsid w:val="00322809"/>
    <w:rsid w:val="00323A08"/>
    <w:rsid w:val="00323A0F"/>
    <w:rsid w:val="00323E2A"/>
    <w:rsid w:val="003243E3"/>
    <w:rsid w:val="003247FB"/>
    <w:rsid w:val="00324C3E"/>
    <w:rsid w:val="00324EE5"/>
    <w:rsid w:val="00325110"/>
    <w:rsid w:val="003255B9"/>
    <w:rsid w:val="00325964"/>
    <w:rsid w:val="00327185"/>
    <w:rsid w:val="0032722B"/>
    <w:rsid w:val="003301BE"/>
    <w:rsid w:val="00330E72"/>
    <w:rsid w:val="00331164"/>
    <w:rsid w:val="003312D0"/>
    <w:rsid w:val="0033151E"/>
    <w:rsid w:val="00331B39"/>
    <w:rsid w:val="00331FBE"/>
    <w:rsid w:val="003322C3"/>
    <w:rsid w:val="00332B7D"/>
    <w:rsid w:val="00332B92"/>
    <w:rsid w:val="00332D3E"/>
    <w:rsid w:val="003331A5"/>
    <w:rsid w:val="00333613"/>
    <w:rsid w:val="00333692"/>
    <w:rsid w:val="00333BA1"/>
    <w:rsid w:val="00333F62"/>
    <w:rsid w:val="0033401E"/>
    <w:rsid w:val="00334419"/>
    <w:rsid w:val="003351DD"/>
    <w:rsid w:val="00335786"/>
    <w:rsid w:val="0033593E"/>
    <w:rsid w:val="00335F55"/>
    <w:rsid w:val="00336008"/>
    <w:rsid w:val="00336114"/>
    <w:rsid w:val="0033687B"/>
    <w:rsid w:val="00337889"/>
    <w:rsid w:val="00337A19"/>
    <w:rsid w:val="00337A70"/>
    <w:rsid w:val="00340F3E"/>
    <w:rsid w:val="0034109E"/>
    <w:rsid w:val="0034120B"/>
    <w:rsid w:val="00341395"/>
    <w:rsid w:val="003413D2"/>
    <w:rsid w:val="00341E58"/>
    <w:rsid w:val="003427DD"/>
    <w:rsid w:val="00342B95"/>
    <w:rsid w:val="00342D37"/>
    <w:rsid w:val="00343801"/>
    <w:rsid w:val="00343A1F"/>
    <w:rsid w:val="00343D6C"/>
    <w:rsid w:val="0034416B"/>
    <w:rsid w:val="00344294"/>
    <w:rsid w:val="0034435D"/>
    <w:rsid w:val="0034477F"/>
    <w:rsid w:val="00344CD1"/>
    <w:rsid w:val="00344E82"/>
    <w:rsid w:val="00345481"/>
    <w:rsid w:val="00345C03"/>
    <w:rsid w:val="00346276"/>
    <w:rsid w:val="003463FB"/>
    <w:rsid w:val="00346777"/>
    <w:rsid w:val="00346B29"/>
    <w:rsid w:val="00346FA1"/>
    <w:rsid w:val="0034720F"/>
    <w:rsid w:val="00347481"/>
    <w:rsid w:val="003476A3"/>
    <w:rsid w:val="00347E42"/>
    <w:rsid w:val="00350174"/>
    <w:rsid w:val="0035064D"/>
    <w:rsid w:val="00350749"/>
    <w:rsid w:val="00350E33"/>
    <w:rsid w:val="00351301"/>
    <w:rsid w:val="0035167B"/>
    <w:rsid w:val="00351944"/>
    <w:rsid w:val="00351FB1"/>
    <w:rsid w:val="00352D4A"/>
    <w:rsid w:val="00352F89"/>
    <w:rsid w:val="00352F97"/>
    <w:rsid w:val="003532A0"/>
    <w:rsid w:val="00353A1E"/>
    <w:rsid w:val="003540C0"/>
    <w:rsid w:val="003541DB"/>
    <w:rsid w:val="00354304"/>
    <w:rsid w:val="003544E2"/>
    <w:rsid w:val="003547D6"/>
    <w:rsid w:val="00355FCC"/>
    <w:rsid w:val="00355FCF"/>
    <w:rsid w:val="0035647A"/>
    <w:rsid w:val="00356647"/>
    <w:rsid w:val="003566C7"/>
    <w:rsid w:val="00356E26"/>
    <w:rsid w:val="0035716B"/>
    <w:rsid w:val="00357D4F"/>
    <w:rsid w:val="003600CE"/>
    <w:rsid w:val="00360664"/>
    <w:rsid w:val="003614E4"/>
    <w:rsid w:val="0036167F"/>
    <w:rsid w:val="00361890"/>
    <w:rsid w:val="00361985"/>
    <w:rsid w:val="00361C39"/>
    <w:rsid w:val="00361F23"/>
    <w:rsid w:val="00362039"/>
    <w:rsid w:val="003623D0"/>
    <w:rsid w:val="003624EE"/>
    <w:rsid w:val="003626C6"/>
    <w:rsid w:val="00362A5A"/>
    <w:rsid w:val="003630EA"/>
    <w:rsid w:val="0036434B"/>
    <w:rsid w:val="0036442C"/>
    <w:rsid w:val="003649DB"/>
    <w:rsid w:val="00364C29"/>
    <w:rsid w:val="00364C92"/>
    <w:rsid w:val="00364E17"/>
    <w:rsid w:val="00364E94"/>
    <w:rsid w:val="00365232"/>
    <w:rsid w:val="00365704"/>
    <w:rsid w:val="003657CC"/>
    <w:rsid w:val="00365C1E"/>
    <w:rsid w:val="00366277"/>
    <w:rsid w:val="00366D11"/>
    <w:rsid w:val="00366F95"/>
    <w:rsid w:val="0036703D"/>
    <w:rsid w:val="00367198"/>
    <w:rsid w:val="003671D1"/>
    <w:rsid w:val="003671DB"/>
    <w:rsid w:val="00367822"/>
    <w:rsid w:val="00367BE8"/>
    <w:rsid w:val="00367E64"/>
    <w:rsid w:val="00370CEB"/>
    <w:rsid w:val="0037157A"/>
    <w:rsid w:val="00371763"/>
    <w:rsid w:val="003719D3"/>
    <w:rsid w:val="003725E6"/>
    <w:rsid w:val="003731E3"/>
    <w:rsid w:val="00373281"/>
    <w:rsid w:val="00373456"/>
    <w:rsid w:val="00373553"/>
    <w:rsid w:val="0037387A"/>
    <w:rsid w:val="00373E47"/>
    <w:rsid w:val="00374338"/>
    <w:rsid w:val="00374592"/>
    <w:rsid w:val="00374FA0"/>
    <w:rsid w:val="00375295"/>
    <w:rsid w:val="0037539F"/>
    <w:rsid w:val="003753FE"/>
    <w:rsid w:val="00375783"/>
    <w:rsid w:val="0037579B"/>
    <w:rsid w:val="00376213"/>
    <w:rsid w:val="00376305"/>
    <w:rsid w:val="0037641C"/>
    <w:rsid w:val="00376529"/>
    <w:rsid w:val="00376551"/>
    <w:rsid w:val="0037656F"/>
    <w:rsid w:val="00376B80"/>
    <w:rsid w:val="00376D91"/>
    <w:rsid w:val="0037709E"/>
    <w:rsid w:val="0037710A"/>
    <w:rsid w:val="0037742C"/>
    <w:rsid w:val="00377782"/>
    <w:rsid w:val="003779BA"/>
    <w:rsid w:val="00377C28"/>
    <w:rsid w:val="003803C8"/>
    <w:rsid w:val="003806EF"/>
    <w:rsid w:val="00380C0E"/>
    <w:rsid w:val="00380DBF"/>
    <w:rsid w:val="0038116F"/>
    <w:rsid w:val="003815D5"/>
    <w:rsid w:val="0038190D"/>
    <w:rsid w:val="00381E47"/>
    <w:rsid w:val="003831B2"/>
    <w:rsid w:val="003834CC"/>
    <w:rsid w:val="00383661"/>
    <w:rsid w:val="003837F5"/>
    <w:rsid w:val="00383951"/>
    <w:rsid w:val="00384030"/>
    <w:rsid w:val="00384116"/>
    <w:rsid w:val="00384B08"/>
    <w:rsid w:val="00385F0B"/>
    <w:rsid w:val="00385FC8"/>
    <w:rsid w:val="003868F6"/>
    <w:rsid w:val="0038735C"/>
    <w:rsid w:val="0038758B"/>
    <w:rsid w:val="003903B7"/>
    <w:rsid w:val="0039054F"/>
    <w:rsid w:val="00390E70"/>
    <w:rsid w:val="003914F9"/>
    <w:rsid w:val="00391651"/>
    <w:rsid w:val="00391812"/>
    <w:rsid w:val="0039197D"/>
    <w:rsid w:val="003919EF"/>
    <w:rsid w:val="00391EAB"/>
    <w:rsid w:val="00392217"/>
    <w:rsid w:val="0039247B"/>
    <w:rsid w:val="003929EF"/>
    <w:rsid w:val="00393158"/>
    <w:rsid w:val="0039315E"/>
    <w:rsid w:val="00393EC7"/>
    <w:rsid w:val="00393F6F"/>
    <w:rsid w:val="003941CF"/>
    <w:rsid w:val="00394779"/>
    <w:rsid w:val="00394C93"/>
    <w:rsid w:val="00394D69"/>
    <w:rsid w:val="00394E00"/>
    <w:rsid w:val="00394F12"/>
    <w:rsid w:val="003956FC"/>
    <w:rsid w:val="00395A1D"/>
    <w:rsid w:val="00396528"/>
    <w:rsid w:val="003967D4"/>
    <w:rsid w:val="00396A57"/>
    <w:rsid w:val="00396A62"/>
    <w:rsid w:val="00396BEC"/>
    <w:rsid w:val="0039733D"/>
    <w:rsid w:val="00397858"/>
    <w:rsid w:val="00397FB1"/>
    <w:rsid w:val="00397FBB"/>
    <w:rsid w:val="00397FF6"/>
    <w:rsid w:val="003A01E0"/>
    <w:rsid w:val="003A04B2"/>
    <w:rsid w:val="003A06EA"/>
    <w:rsid w:val="003A0898"/>
    <w:rsid w:val="003A0FB0"/>
    <w:rsid w:val="003A14D5"/>
    <w:rsid w:val="003A15C6"/>
    <w:rsid w:val="003A1855"/>
    <w:rsid w:val="003A19A1"/>
    <w:rsid w:val="003A2488"/>
    <w:rsid w:val="003A320C"/>
    <w:rsid w:val="003A34C5"/>
    <w:rsid w:val="003A360F"/>
    <w:rsid w:val="003A3A6D"/>
    <w:rsid w:val="003A3CA2"/>
    <w:rsid w:val="003A436A"/>
    <w:rsid w:val="003A46AA"/>
    <w:rsid w:val="003A48AE"/>
    <w:rsid w:val="003A4C2D"/>
    <w:rsid w:val="003A4C86"/>
    <w:rsid w:val="003A55DB"/>
    <w:rsid w:val="003A718A"/>
    <w:rsid w:val="003A71BD"/>
    <w:rsid w:val="003A75CE"/>
    <w:rsid w:val="003A7607"/>
    <w:rsid w:val="003B004F"/>
    <w:rsid w:val="003B00FE"/>
    <w:rsid w:val="003B026E"/>
    <w:rsid w:val="003B03AB"/>
    <w:rsid w:val="003B0972"/>
    <w:rsid w:val="003B0CB7"/>
    <w:rsid w:val="003B0EA2"/>
    <w:rsid w:val="003B1211"/>
    <w:rsid w:val="003B139D"/>
    <w:rsid w:val="003B1792"/>
    <w:rsid w:val="003B1FD2"/>
    <w:rsid w:val="003B233F"/>
    <w:rsid w:val="003B2B4B"/>
    <w:rsid w:val="003B2CFC"/>
    <w:rsid w:val="003B2FE6"/>
    <w:rsid w:val="003B33EC"/>
    <w:rsid w:val="003B3962"/>
    <w:rsid w:val="003B3D71"/>
    <w:rsid w:val="003B4210"/>
    <w:rsid w:val="003B46B6"/>
    <w:rsid w:val="003B4ABA"/>
    <w:rsid w:val="003B4EF8"/>
    <w:rsid w:val="003B5442"/>
    <w:rsid w:val="003B59C7"/>
    <w:rsid w:val="003B5B52"/>
    <w:rsid w:val="003B673D"/>
    <w:rsid w:val="003B6CC6"/>
    <w:rsid w:val="003B6E9E"/>
    <w:rsid w:val="003B72AB"/>
    <w:rsid w:val="003B745F"/>
    <w:rsid w:val="003B7B06"/>
    <w:rsid w:val="003B7C36"/>
    <w:rsid w:val="003C0AB0"/>
    <w:rsid w:val="003C0D34"/>
    <w:rsid w:val="003C1AC8"/>
    <w:rsid w:val="003C2356"/>
    <w:rsid w:val="003C2982"/>
    <w:rsid w:val="003C2C10"/>
    <w:rsid w:val="003C314A"/>
    <w:rsid w:val="003C3745"/>
    <w:rsid w:val="003C3BC2"/>
    <w:rsid w:val="003C4D8F"/>
    <w:rsid w:val="003C53EA"/>
    <w:rsid w:val="003C6377"/>
    <w:rsid w:val="003C6598"/>
    <w:rsid w:val="003C6984"/>
    <w:rsid w:val="003C70E8"/>
    <w:rsid w:val="003C7352"/>
    <w:rsid w:val="003C74DD"/>
    <w:rsid w:val="003C769B"/>
    <w:rsid w:val="003C7E96"/>
    <w:rsid w:val="003D02AE"/>
    <w:rsid w:val="003D0312"/>
    <w:rsid w:val="003D081E"/>
    <w:rsid w:val="003D0E0C"/>
    <w:rsid w:val="003D17A9"/>
    <w:rsid w:val="003D1D4A"/>
    <w:rsid w:val="003D1E66"/>
    <w:rsid w:val="003D22E7"/>
    <w:rsid w:val="003D23C0"/>
    <w:rsid w:val="003D25F3"/>
    <w:rsid w:val="003D2683"/>
    <w:rsid w:val="003D358D"/>
    <w:rsid w:val="003D3715"/>
    <w:rsid w:val="003D39F3"/>
    <w:rsid w:val="003D3B52"/>
    <w:rsid w:val="003D4075"/>
    <w:rsid w:val="003D566B"/>
    <w:rsid w:val="003D5A8E"/>
    <w:rsid w:val="003D7035"/>
    <w:rsid w:val="003D769C"/>
    <w:rsid w:val="003D7715"/>
    <w:rsid w:val="003D7B3B"/>
    <w:rsid w:val="003D7CD6"/>
    <w:rsid w:val="003D7FA8"/>
    <w:rsid w:val="003E0095"/>
    <w:rsid w:val="003E02FB"/>
    <w:rsid w:val="003E047D"/>
    <w:rsid w:val="003E0714"/>
    <w:rsid w:val="003E0A88"/>
    <w:rsid w:val="003E12A5"/>
    <w:rsid w:val="003E1CDA"/>
    <w:rsid w:val="003E1EC5"/>
    <w:rsid w:val="003E29EE"/>
    <w:rsid w:val="003E2A38"/>
    <w:rsid w:val="003E3252"/>
    <w:rsid w:val="003E3DA9"/>
    <w:rsid w:val="003E4789"/>
    <w:rsid w:val="003E47AE"/>
    <w:rsid w:val="003E519F"/>
    <w:rsid w:val="003E51A9"/>
    <w:rsid w:val="003E54CC"/>
    <w:rsid w:val="003E5827"/>
    <w:rsid w:val="003E59E9"/>
    <w:rsid w:val="003E5F04"/>
    <w:rsid w:val="003E643A"/>
    <w:rsid w:val="003E688E"/>
    <w:rsid w:val="003E76E5"/>
    <w:rsid w:val="003E7A66"/>
    <w:rsid w:val="003E7AC5"/>
    <w:rsid w:val="003F0C8B"/>
    <w:rsid w:val="003F1225"/>
    <w:rsid w:val="003F17E9"/>
    <w:rsid w:val="003F1CA9"/>
    <w:rsid w:val="003F20F3"/>
    <w:rsid w:val="003F2A9E"/>
    <w:rsid w:val="003F2AFA"/>
    <w:rsid w:val="003F2B8E"/>
    <w:rsid w:val="003F2C98"/>
    <w:rsid w:val="003F34BF"/>
    <w:rsid w:val="003F3533"/>
    <w:rsid w:val="003F3596"/>
    <w:rsid w:val="003F3A99"/>
    <w:rsid w:val="003F3BB3"/>
    <w:rsid w:val="003F459E"/>
    <w:rsid w:val="003F469A"/>
    <w:rsid w:val="003F4726"/>
    <w:rsid w:val="003F49D4"/>
    <w:rsid w:val="003F4E7A"/>
    <w:rsid w:val="003F4F2D"/>
    <w:rsid w:val="003F5260"/>
    <w:rsid w:val="003F5A91"/>
    <w:rsid w:val="003F637E"/>
    <w:rsid w:val="003F6618"/>
    <w:rsid w:val="003F6DD3"/>
    <w:rsid w:val="003F7553"/>
    <w:rsid w:val="003F75C9"/>
    <w:rsid w:val="003F761B"/>
    <w:rsid w:val="003F7800"/>
    <w:rsid w:val="003F7BFF"/>
    <w:rsid w:val="003F7DFB"/>
    <w:rsid w:val="003F7E75"/>
    <w:rsid w:val="004003C3"/>
    <w:rsid w:val="00400455"/>
    <w:rsid w:val="0040062A"/>
    <w:rsid w:val="00400845"/>
    <w:rsid w:val="00401142"/>
    <w:rsid w:val="00401328"/>
    <w:rsid w:val="004013E4"/>
    <w:rsid w:val="00401A76"/>
    <w:rsid w:val="004026CF"/>
    <w:rsid w:val="004029F3"/>
    <w:rsid w:val="00402B00"/>
    <w:rsid w:val="00402CCB"/>
    <w:rsid w:val="004030FD"/>
    <w:rsid w:val="004036BB"/>
    <w:rsid w:val="0040388D"/>
    <w:rsid w:val="004041C8"/>
    <w:rsid w:val="004043AA"/>
    <w:rsid w:val="0040440B"/>
    <w:rsid w:val="00404469"/>
    <w:rsid w:val="004048FF"/>
    <w:rsid w:val="00404D32"/>
    <w:rsid w:val="004055E7"/>
    <w:rsid w:val="004062D8"/>
    <w:rsid w:val="00406998"/>
    <w:rsid w:val="00406D9C"/>
    <w:rsid w:val="00407677"/>
    <w:rsid w:val="00407C00"/>
    <w:rsid w:val="00407D1D"/>
    <w:rsid w:val="00410318"/>
    <w:rsid w:val="004104B4"/>
    <w:rsid w:val="004104F3"/>
    <w:rsid w:val="004105A1"/>
    <w:rsid w:val="00410991"/>
    <w:rsid w:val="00410F72"/>
    <w:rsid w:val="0041114E"/>
    <w:rsid w:val="00411503"/>
    <w:rsid w:val="00411611"/>
    <w:rsid w:val="004117E3"/>
    <w:rsid w:val="00411B32"/>
    <w:rsid w:val="00411BF5"/>
    <w:rsid w:val="004124E9"/>
    <w:rsid w:val="00412562"/>
    <w:rsid w:val="00412C34"/>
    <w:rsid w:val="00412FA5"/>
    <w:rsid w:val="00413321"/>
    <w:rsid w:val="00413830"/>
    <w:rsid w:val="0041390E"/>
    <w:rsid w:val="00413B24"/>
    <w:rsid w:val="00414114"/>
    <w:rsid w:val="00414300"/>
    <w:rsid w:val="004147D5"/>
    <w:rsid w:val="00415062"/>
    <w:rsid w:val="004156F0"/>
    <w:rsid w:val="00415E42"/>
    <w:rsid w:val="00416A5F"/>
    <w:rsid w:val="00416CAC"/>
    <w:rsid w:val="0041736A"/>
    <w:rsid w:val="00420313"/>
    <w:rsid w:val="004209D0"/>
    <w:rsid w:val="0042109D"/>
    <w:rsid w:val="00421449"/>
    <w:rsid w:val="004216BB"/>
    <w:rsid w:val="00421ACC"/>
    <w:rsid w:val="00422338"/>
    <w:rsid w:val="004224A4"/>
    <w:rsid w:val="00422BE8"/>
    <w:rsid w:val="00422CC7"/>
    <w:rsid w:val="00423030"/>
    <w:rsid w:val="0042318D"/>
    <w:rsid w:val="00423320"/>
    <w:rsid w:val="00423513"/>
    <w:rsid w:val="00423C84"/>
    <w:rsid w:val="0042412A"/>
    <w:rsid w:val="004246AE"/>
    <w:rsid w:val="00424BB4"/>
    <w:rsid w:val="00424E20"/>
    <w:rsid w:val="00425207"/>
    <w:rsid w:val="00425890"/>
    <w:rsid w:val="00425F86"/>
    <w:rsid w:val="00426379"/>
    <w:rsid w:val="0042682B"/>
    <w:rsid w:val="00426E27"/>
    <w:rsid w:val="00427047"/>
    <w:rsid w:val="00427109"/>
    <w:rsid w:val="00427394"/>
    <w:rsid w:val="00427910"/>
    <w:rsid w:val="00427C37"/>
    <w:rsid w:val="00427D6D"/>
    <w:rsid w:val="0043047B"/>
    <w:rsid w:val="004305E6"/>
    <w:rsid w:val="00430666"/>
    <w:rsid w:val="00430CC7"/>
    <w:rsid w:val="00430E93"/>
    <w:rsid w:val="00431418"/>
    <w:rsid w:val="00431A96"/>
    <w:rsid w:val="00431E87"/>
    <w:rsid w:val="00432A54"/>
    <w:rsid w:val="00432A73"/>
    <w:rsid w:val="00432D53"/>
    <w:rsid w:val="00433069"/>
    <w:rsid w:val="0043308B"/>
    <w:rsid w:val="00433346"/>
    <w:rsid w:val="0043384F"/>
    <w:rsid w:val="00434739"/>
    <w:rsid w:val="00434AA3"/>
    <w:rsid w:val="00435507"/>
    <w:rsid w:val="0043556D"/>
    <w:rsid w:val="0043587D"/>
    <w:rsid w:val="00435A5B"/>
    <w:rsid w:val="00435F5A"/>
    <w:rsid w:val="00435F9E"/>
    <w:rsid w:val="004362D7"/>
    <w:rsid w:val="004367F3"/>
    <w:rsid w:val="00436B89"/>
    <w:rsid w:val="004371BA"/>
    <w:rsid w:val="00440054"/>
    <w:rsid w:val="004402F3"/>
    <w:rsid w:val="00440E2E"/>
    <w:rsid w:val="00441094"/>
    <w:rsid w:val="00441132"/>
    <w:rsid w:val="00441CEB"/>
    <w:rsid w:val="0044200B"/>
    <w:rsid w:val="00442AB3"/>
    <w:rsid w:val="00442DC3"/>
    <w:rsid w:val="00442FB0"/>
    <w:rsid w:val="004432C3"/>
    <w:rsid w:val="0044370B"/>
    <w:rsid w:val="00443748"/>
    <w:rsid w:val="0044418B"/>
    <w:rsid w:val="00444297"/>
    <w:rsid w:val="00444747"/>
    <w:rsid w:val="004447BF"/>
    <w:rsid w:val="00444B8B"/>
    <w:rsid w:val="00445177"/>
    <w:rsid w:val="00445375"/>
    <w:rsid w:val="00445421"/>
    <w:rsid w:val="00445784"/>
    <w:rsid w:val="00445DC9"/>
    <w:rsid w:val="00445FDA"/>
    <w:rsid w:val="004460ED"/>
    <w:rsid w:val="004461D6"/>
    <w:rsid w:val="00446669"/>
    <w:rsid w:val="0044680A"/>
    <w:rsid w:val="004469D8"/>
    <w:rsid w:val="00446FA3"/>
    <w:rsid w:val="004472B9"/>
    <w:rsid w:val="004474DE"/>
    <w:rsid w:val="00447A19"/>
    <w:rsid w:val="004501B6"/>
    <w:rsid w:val="0045025F"/>
    <w:rsid w:val="00450572"/>
    <w:rsid w:val="004510BA"/>
    <w:rsid w:val="00451197"/>
    <w:rsid w:val="004518A7"/>
    <w:rsid w:val="00451EE3"/>
    <w:rsid w:val="00451EE4"/>
    <w:rsid w:val="004520C5"/>
    <w:rsid w:val="00452212"/>
    <w:rsid w:val="004522C1"/>
    <w:rsid w:val="004523CE"/>
    <w:rsid w:val="0045243F"/>
    <w:rsid w:val="00452DFC"/>
    <w:rsid w:val="0045346A"/>
    <w:rsid w:val="00453AAD"/>
    <w:rsid w:val="00453E15"/>
    <w:rsid w:val="004542A9"/>
    <w:rsid w:val="004543C3"/>
    <w:rsid w:val="00454E37"/>
    <w:rsid w:val="0045541F"/>
    <w:rsid w:val="00455E70"/>
    <w:rsid w:val="00455E95"/>
    <w:rsid w:val="00455EE5"/>
    <w:rsid w:val="00456537"/>
    <w:rsid w:val="00456855"/>
    <w:rsid w:val="00456C5D"/>
    <w:rsid w:val="00456DA3"/>
    <w:rsid w:val="00457758"/>
    <w:rsid w:val="00457897"/>
    <w:rsid w:val="004602D2"/>
    <w:rsid w:val="00460385"/>
    <w:rsid w:val="004606E3"/>
    <w:rsid w:val="00460767"/>
    <w:rsid w:val="00460A9A"/>
    <w:rsid w:val="00461B34"/>
    <w:rsid w:val="00461D25"/>
    <w:rsid w:val="00462426"/>
    <w:rsid w:val="00462CA6"/>
    <w:rsid w:val="004632E1"/>
    <w:rsid w:val="00463401"/>
    <w:rsid w:val="004635B4"/>
    <w:rsid w:val="00463780"/>
    <w:rsid w:val="00464245"/>
    <w:rsid w:val="004644F4"/>
    <w:rsid w:val="004650BB"/>
    <w:rsid w:val="00465127"/>
    <w:rsid w:val="004651CB"/>
    <w:rsid w:val="004659E7"/>
    <w:rsid w:val="00466377"/>
    <w:rsid w:val="00466E20"/>
    <w:rsid w:val="00470581"/>
    <w:rsid w:val="004708F3"/>
    <w:rsid w:val="00470A06"/>
    <w:rsid w:val="00470A91"/>
    <w:rsid w:val="00470C49"/>
    <w:rsid w:val="00470FC3"/>
    <w:rsid w:val="00471ADB"/>
    <w:rsid w:val="004721C7"/>
    <w:rsid w:val="004723B1"/>
    <w:rsid w:val="0047278A"/>
    <w:rsid w:val="00473119"/>
    <w:rsid w:val="00473F15"/>
    <w:rsid w:val="00474223"/>
    <w:rsid w:val="00474660"/>
    <w:rsid w:val="00474B65"/>
    <w:rsid w:val="004756EF"/>
    <w:rsid w:val="00475E3F"/>
    <w:rsid w:val="00476421"/>
    <w:rsid w:val="0047718B"/>
    <w:rsid w:val="0047731F"/>
    <w:rsid w:val="00477538"/>
    <w:rsid w:val="004779E8"/>
    <w:rsid w:val="00477CAC"/>
    <w:rsid w:val="00477E1A"/>
    <w:rsid w:val="00480248"/>
    <w:rsid w:val="00480312"/>
    <w:rsid w:val="0048041A"/>
    <w:rsid w:val="00480C0F"/>
    <w:rsid w:val="004810DB"/>
    <w:rsid w:val="00481533"/>
    <w:rsid w:val="0048264E"/>
    <w:rsid w:val="00482A46"/>
    <w:rsid w:val="00483C95"/>
    <w:rsid w:val="00483D15"/>
    <w:rsid w:val="00483FC9"/>
    <w:rsid w:val="00484339"/>
    <w:rsid w:val="00484A99"/>
    <w:rsid w:val="004850C0"/>
    <w:rsid w:val="0048525B"/>
    <w:rsid w:val="0048536F"/>
    <w:rsid w:val="004859D7"/>
    <w:rsid w:val="00486144"/>
    <w:rsid w:val="0048622A"/>
    <w:rsid w:val="00486400"/>
    <w:rsid w:val="0048668C"/>
    <w:rsid w:val="00486C4C"/>
    <w:rsid w:val="00486C84"/>
    <w:rsid w:val="0048772A"/>
    <w:rsid w:val="00487C80"/>
    <w:rsid w:val="00487E12"/>
    <w:rsid w:val="00487FD5"/>
    <w:rsid w:val="0049043F"/>
    <w:rsid w:val="0049058A"/>
    <w:rsid w:val="0049061B"/>
    <w:rsid w:val="0049065B"/>
    <w:rsid w:val="00490776"/>
    <w:rsid w:val="00490BD0"/>
    <w:rsid w:val="00490EA4"/>
    <w:rsid w:val="004910F7"/>
    <w:rsid w:val="00491401"/>
    <w:rsid w:val="0049154E"/>
    <w:rsid w:val="00491C50"/>
    <w:rsid w:val="00492418"/>
    <w:rsid w:val="00492758"/>
    <w:rsid w:val="0049370F"/>
    <w:rsid w:val="00493809"/>
    <w:rsid w:val="0049538F"/>
    <w:rsid w:val="00495667"/>
    <w:rsid w:val="004958A4"/>
    <w:rsid w:val="00495DA8"/>
    <w:rsid w:val="00496B1C"/>
    <w:rsid w:val="0049711F"/>
    <w:rsid w:val="004976CF"/>
    <w:rsid w:val="00497771"/>
    <w:rsid w:val="0049783B"/>
    <w:rsid w:val="00497B07"/>
    <w:rsid w:val="00497EB7"/>
    <w:rsid w:val="004A090C"/>
    <w:rsid w:val="004A147F"/>
    <w:rsid w:val="004A16F7"/>
    <w:rsid w:val="004A19E7"/>
    <w:rsid w:val="004A1A8C"/>
    <w:rsid w:val="004A2792"/>
    <w:rsid w:val="004A2EB8"/>
    <w:rsid w:val="004A3170"/>
    <w:rsid w:val="004A35E3"/>
    <w:rsid w:val="004A3E43"/>
    <w:rsid w:val="004A4236"/>
    <w:rsid w:val="004A47B0"/>
    <w:rsid w:val="004A4AB3"/>
    <w:rsid w:val="004A4B6D"/>
    <w:rsid w:val="004A4BCD"/>
    <w:rsid w:val="004A5256"/>
    <w:rsid w:val="004A5837"/>
    <w:rsid w:val="004A5AA0"/>
    <w:rsid w:val="004A6636"/>
    <w:rsid w:val="004A7011"/>
    <w:rsid w:val="004A72CD"/>
    <w:rsid w:val="004B01A9"/>
    <w:rsid w:val="004B02FB"/>
    <w:rsid w:val="004B105A"/>
    <w:rsid w:val="004B10C4"/>
    <w:rsid w:val="004B15D9"/>
    <w:rsid w:val="004B2DCA"/>
    <w:rsid w:val="004B30BC"/>
    <w:rsid w:val="004B397C"/>
    <w:rsid w:val="004B3EDC"/>
    <w:rsid w:val="004B45D6"/>
    <w:rsid w:val="004B49A8"/>
    <w:rsid w:val="004B4A9E"/>
    <w:rsid w:val="004B4B05"/>
    <w:rsid w:val="004B4C31"/>
    <w:rsid w:val="004B5C92"/>
    <w:rsid w:val="004B6C8E"/>
    <w:rsid w:val="004B71FC"/>
    <w:rsid w:val="004B79B7"/>
    <w:rsid w:val="004C0378"/>
    <w:rsid w:val="004C03F7"/>
    <w:rsid w:val="004C042B"/>
    <w:rsid w:val="004C0719"/>
    <w:rsid w:val="004C0756"/>
    <w:rsid w:val="004C07CB"/>
    <w:rsid w:val="004C0911"/>
    <w:rsid w:val="004C0E94"/>
    <w:rsid w:val="004C1022"/>
    <w:rsid w:val="004C1A9A"/>
    <w:rsid w:val="004C1D6D"/>
    <w:rsid w:val="004C1E75"/>
    <w:rsid w:val="004C2940"/>
    <w:rsid w:val="004C399B"/>
    <w:rsid w:val="004C3D90"/>
    <w:rsid w:val="004C4278"/>
    <w:rsid w:val="004C493A"/>
    <w:rsid w:val="004C4D09"/>
    <w:rsid w:val="004C50C1"/>
    <w:rsid w:val="004C50F9"/>
    <w:rsid w:val="004C536E"/>
    <w:rsid w:val="004C664E"/>
    <w:rsid w:val="004C6B93"/>
    <w:rsid w:val="004C6B94"/>
    <w:rsid w:val="004C6C4C"/>
    <w:rsid w:val="004C6C54"/>
    <w:rsid w:val="004C74B7"/>
    <w:rsid w:val="004C7BFD"/>
    <w:rsid w:val="004D05B0"/>
    <w:rsid w:val="004D1AE2"/>
    <w:rsid w:val="004D1B51"/>
    <w:rsid w:val="004D22D8"/>
    <w:rsid w:val="004D2A79"/>
    <w:rsid w:val="004D319B"/>
    <w:rsid w:val="004D3463"/>
    <w:rsid w:val="004D3A1B"/>
    <w:rsid w:val="004D3CB7"/>
    <w:rsid w:val="004D416B"/>
    <w:rsid w:val="004D4314"/>
    <w:rsid w:val="004D4458"/>
    <w:rsid w:val="004D51F2"/>
    <w:rsid w:val="004D58D8"/>
    <w:rsid w:val="004D5BDF"/>
    <w:rsid w:val="004D5D5F"/>
    <w:rsid w:val="004D6B0E"/>
    <w:rsid w:val="004D6D95"/>
    <w:rsid w:val="004D6E0E"/>
    <w:rsid w:val="004D73DE"/>
    <w:rsid w:val="004D75CF"/>
    <w:rsid w:val="004D7612"/>
    <w:rsid w:val="004D79C0"/>
    <w:rsid w:val="004E0172"/>
    <w:rsid w:val="004E04E0"/>
    <w:rsid w:val="004E07D9"/>
    <w:rsid w:val="004E0AA3"/>
    <w:rsid w:val="004E0AE6"/>
    <w:rsid w:val="004E0B1E"/>
    <w:rsid w:val="004E0C08"/>
    <w:rsid w:val="004E129C"/>
    <w:rsid w:val="004E12B5"/>
    <w:rsid w:val="004E1624"/>
    <w:rsid w:val="004E17CB"/>
    <w:rsid w:val="004E1BE2"/>
    <w:rsid w:val="004E1D85"/>
    <w:rsid w:val="004E254D"/>
    <w:rsid w:val="004E286A"/>
    <w:rsid w:val="004E28CC"/>
    <w:rsid w:val="004E2A10"/>
    <w:rsid w:val="004E3A3C"/>
    <w:rsid w:val="004E3B30"/>
    <w:rsid w:val="004E42C7"/>
    <w:rsid w:val="004E4D73"/>
    <w:rsid w:val="004E54DD"/>
    <w:rsid w:val="004E56CD"/>
    <w:rsid w:val="004E570C"/>
    <w:rsid w:val="004E575A"/>
    <w:rsid w:val="004E6091"/>
    <w:rsid w:val="004E6162"/>
    <w:rsid w:val="004E65AA"/>
    <w:rsid w:val="004E6FBE"/>
    <w:rsid w:val="004E7667"/>
    <w:rsid w:val="004E7A1F"/>
    <w:rsid w:val="004E7C21"/>
    <w:rsid w:val="004E7E72"/>
    <w:rsid w:val="004F1006"/>
    <w:rsid w:val="004F11C1"/>
    <w:rsid w:val="004F190F"/>
    <w:rsid w:val="004F19AE"/>
    <w:rsid w:val="004F1D43"/>
    <w:rsid w:val="004F2015"/>
    <w:rsid w:val="004F274A"/>
    <w:rsid w:val="004F319D"/>
    <w:rsid w:val="004F3CAF"/>
    <w:rsid w:val="004F3E1B"/>
    <w:rsid w:val="004F43FA"/>
    <w:rsid w:val="004F461E"/>
    <w:rsid w:val="004F4BF6"/>
    <w:rsid w:val="004F4D4E"/>
    <w:rsid w:val="004F521C"/>
    <w:rsid w:val="004F64F1"/>
    <w:rsid w:val="004F6A5F"/>
    <w:rsid w:val="004F6AD9"/>
    <w:rsid w:val="004F7237"/>
    <w:rsid w:val="004F73A7"/>
    <w:rsid w:val="00500379"/>
    <w:rsid w:val="00500D2A"/>
    <w:rsid w:val="0050188B"/>
    <w:rsid w:val="00501D3B"/>
    <w:rsid w:val="0050233E"/>
    <w:rsid w:val="00502360"/>
    <w:rsid w:val="00502C50"/>
    <w:rsid w:val="00502CCC"/>
    <w:rsid w:val="00502D02"/>
    <w:rsid w:val="0050306F"/>
    <w:rsid w:val="005035EA"/>
    <w:rsid w:val="005037B1"/>
    <w:rsid w:val="005039C5"/>
    <w:rsid w:val="00503A51"/>
    <w:rsid w:val="00504047"/>
    <w:rsid w:val="00504D24"/>
    <w:rsid w:val="00504FBE"/>
    <w:rsid w:val="00505081"/>
    <w:rsid w:val="00505AE5"/>
    <w:rsid w:val="00505B7F"/>
    <w:rsid w:val="00505CEC"/>
    <w:rsid w:val="00506851"/>
    <w:rsid w:val="00506E51"/>
    <w:rsid w:val="005073DC"/>
    <w:rsid w:val="005112D5"/>
    <w:rsid w:val="0051134A"/>
    <w:rsid w:val="00511CD4"/>
    <w:rsid w:val="00511E1E"/>
    <w:rsid w:val="00511E3D"/>
    <w:rsid w:val="0051222C"/>
    <w:rsid w:val="0051224B"/>
    <w:rsid w:val="00512301"/>
    <w:rsid w:val="005125BD"/>
    <w:rsid w:val="00512D0B"/>
    <w:rsid w:val="00513386"/>
    <w:rsid w:val="00513995"/>
    <w:rsid w:val="00514B2E"/>
    <w:rsid w:val="00514DFF"/>
    <w:rsid w:val="0051501D"/>
    <w:rsid w:val="0051511A"/>
    <w:rsid w:val="0051553F"/>
    <w:rsid w:val="00516225"/>
    <w:rsid w:val="005168A9"/>
    <w:rsid w:val="00516A77"/>
    <w:rsid w:val="0051764A"/>
    <w:rsid w:val="00517A5B"/>
    <w:rsid w:val="00517A82"/>
    <w:rsid w:val="005203AC"/>
    <w:rsid w:val="00520724"/>
    <w:rsid w:val="005208C6"/>
    <w:rsid w:val="005208C8"/>
    <w:rsid w:val="00520A8A"/>
    <w:rsid w:val="00521163"/>
    <w:rsid w:val="00522CAC"/>
    <w:rsid w:val="0052308A"/>
    <w:rsid w:val="0052347F"/>
    <w:rsid w:val="005235AD"/>
    <w:rsid w:val="00523706"/>
    <w:rsid w:val="005244A6"/>
    <w:rsid w:val="00524517"/>
    <w:rsid w:val="00524B7B"/>
    <w:rsid w:val="00524B9A"/>
    <w:rsid w:val="0052500C"/>
    <w:rsid w:val="005257A7"/>
    <w:rsid w:val="00525AC3"/>
    <w:rsid w:val="00525D48"/>
    <w:rsid w:val="00526607"/>
    <w:rsid w:val="005269CA"/>
    <w:rsid w:val="00526DC0"/>
    <w:rsid w:val="005272F2"/>
    <w:rsid w:val="00527417"/>
    <w:rsid w:val="0052754C"/>
    <w:rsid w:val="005303F9"/>
    <w:rsid w:val="00531F80"/>
    <w:rsid w:val="0053287B"/>
    <w:rsid w:val="00533A32"/>
    <w:rsid w:val="00533B0A"/>
    <w:rsid w:val="00533FA8"/>
    <w:rsid w:val="00534062"/>
    <w:rsid w:val="00534500"/>
    <w:rsid w:val="00534C74"/>
    <w:rsid w:val="00534FB3"/>
    <w:rsid w:val="00534FCE"/>
    <w:rsid w:val="0053591C"/>
    <w:rsid w:val="00535A14"/>
    <w:rsid w:val="00535EFA"/>
    <w:rsid w:val="005365C1"/>
    <w:rsid w:val="0053660C"/>
    <w:rsid w:val="00536D34"/>
    <w:rsid w:val="00537046"/>
    <w:rsid w:val="00537078"/>
    <w:rsid w:val="0053742B"/>
    <w:rsid w:val="0053761D"/>
    <w:rsid w:val="00537621"/>
    <w:rsid w:val="00537C4C"/>
    <w:rsid w:val="00537CC2"/>
    <w:rsid w:val="00537D61"/>
    <w:rsid w:val="00540021"/>
    <w:rsid w:val="00540892"/>
    <w:rsid w:val="00540C34"/>
    <w:rsid w:val="0054115C"/>
    <w:rsid w:val="00541201"/>
    <w:rsid w:val="00541734"/>
    <w:rsid w:val="00541CA4"/>
    <w:rsid w:val="005422FE"/>
    <w:rsid w:val="00542B4C"/>
    <w:rsid w:val="0054356D"/>
    <w:rsid w:val="00543D8B"/>
    <w:rsid w:val="00543F25"/>
    <w:rsid w:val="005445FD"/>
    <w:rsid w:val="00544C8E"/>
    <w:rsid w:val="00545072"/>
    <w:rsid w:val="0054594A"/>
    <w:rsid w:val="00545C97"/>
    <w:rsid w:val="005467F2"/>
    <w:rsid w:val="00546C4F"/>
    <w:rsid w:val="00546F90"/>
    <w:rsid w:val="00547231"/>
    <w:rsid w:val="00547306"/>
    <w:rsid w:val="005474BC"/>
    <w:rsid w:val="005474D7"/>
    <w:rsid w:val="00550793"/>
    <w:rsid w:val="00550B44"/>
    <w:rsid w:val="00550F24"/>
    <w:rsid w:val="00551034"/>
    <w:rsid w:val="00551740"/>
    <w:rsid w:val="00551B09"/>
    <w:rsid w:val="00552285"/>
    <w:rsid w:val="00552586"/>
    <w:rsid w:val="005525B0"/>
    <w:rsid w:val="00552911"/>
    <w:rsid w:val="00552A9E"/>
    <w:rsid w:val="00552BBD"/>
    <w:rsid w:val="00553537"/>
    <w:rsid w:val="00553A60"/>
    <w:rsid w:val="00554321"/>
    <w:rsid w:val="00555338"/>
    <w:rsid w:val="0055630F"/>
    <w:rsid w:val="00556921"/>
    <w:rsid w:val="00556A5F"/>
    <w:rsid w:val="0055726D"/>
    <w:rsid w:val="00557321"/>
    <w:rsid w:val="0055735C"/>
    <w:rsid w:val="0056011E"/>
    <w:rsid w:val="00560134"/>
    <w:rsid w:val="00560842"/>
    <w:rsid w:val="00560984"/>
    <w:rsid w:val="005612B0"/>
    <w:rsid w:val="00561355"/>
    <w:rsid w:val="00561E69"/>
    <w:rsid w:val="0056251A"/>
    <w:rsid w:val="005626E0"/>
    <w:rsid w:val="005629F5"/>
    <w:rsid w:val="00562C9E"/>
    <w:rsid w:val="00562E8B"/>
    <w:rsid w:val="00563114"/>
    <w:rsid w:val="00563431"/>
    <w:rsid w:val="00563C8E"/>
    <w:rsid w:val="00563FD3"/>
    <w:rsid w:val="00564CC2"/>
    <w:rsid w:val="00565005"/>
    <w:rsid w:val="0056546D"/>
    <w:rsid w:val="0056592C"/>
    <w:rsid w:val="005659B6"/>
    <w:rsid w:val="00565B4D"/>
    <w:rsid w:val="0056634F"/>
    <w:rsid w:val="0056641A"/>
    <w:rsid w:val="005665A8"/>
    <w:rsid w:val="00566817"/>
    <w:rsid w:val="0056741F"/>
    <w:rsid w:val="0056780B"/>
    <w:rsid w:val="005701E5"/>
    <w:rsid w:val="005707F9"/>
    <w:rsid w:val="0057098A"/>
    <w:rsid w:val="00570997"/>
    <w:rsid w:val="00570BA7"/>
    <w:rsid w:val="005711CF"/>
    <w:rsid w:val="005715F8"/>
    <w:rsid w:val="00571869"/>
    <w:rsid w:val="005718AF"/>
    <w:rsid w:val="00571C20"/>
    <w:rsid w:val="00571E05"/>
    <w:rsid w:val="00571F3A"/>
    <w:rsid w:val="00571FD4"/>
    <w:rsid w:val="00571FE6"/>
    <w:rsid w:val="00572614"/>
    <w:rsid w:val="00572879"/>
    <w:rsid w:val="005728EA"/>
    <w:rsid w:val="005734A3"/>
    <w:rsid w:val="00573BF4"/>
    <w:rsid w:val="00573DE5"/>
    <w:rsid w:val="0057471E"/>
    <w:rsid w:val="00574B05"/>
    <w:rsid w:val="00575430"/>
    <w:rsid w:val="0057628B"/>
    <w:rsid w:val="005762EC"/>
    <w:rsid w:val="005763C0"/>
    <w:rsid w:val="005773C7"/>
    <w:rsid w:val="0057782A"/>
    <w:rsid w:val="00577984"/>
    <w:rsid w:val="00577B47"/>
    <w:rsid w:val="00577DD0"/>
    <w:rsid w:val="00577E88"/>
    <w:rsid w:val="00580331"/>
    <w:rsid w:val="0058080A"/>
    <w:rsid w:val="00580AEC"/>
    <w:rsid w:val="00581CC6"/>
    <w:rsid w:val="00581FEB"/>
    <w:rsid w:val="005824BA"/>
    <w:rsid w:val="00582B69"/>
    <w:rsid w:val="005831FE"/>
    <w:rsid w:val="0058332B"/>
    <w:rsid w:val="00583624"/>
    <w:rsid w:val="00584177"/>
    <w:rsid w:val="005845E5"/>
    <w:rsid w:val="00584B03"/>
    <w:rsid w:val="00585183"/>
    <w:rsid w:val="00585642"/>
    <w:rsid w:val="00585688"/>
    <w:rsid w:val="005856C9"/>
    <w:rsid w:val="00585962"/>
    <w:rsid w:val="00585970"/>
    <w:rsid w:val="00585D2B"/>
    <w:rsid w:val="00585FE4"/>
    <w:rsid w:val="005862BA"/>
    <w:rsid w:val="005862CF"/>
    <w:rsid w:val="005873DA"/>
    <w:rsid w:val="005878C9"/>
    <w:rsid w:val="00587F2A"/>
    <w:rsid w:val="005901BA"/>
    <w:rsid w:val="00590381"/>
    <w:rsid w:val="005907CB"/>
    <w:rsid w:val="00591235"/>
    <w:rsid w:val="00591587"/>
    <w:rsid w:val="00591839"/>
    <w:rsid w:val="005918BD"/>
    <w:rsid w:val="00591B61"/>
    <w:rsid w:val="00591F14"/>
    <w:rsid w:val="0059229F"/>
    <w:rsid w:val="005923BA"/>
    <w:rsid w:val="00592553"/>
    <w:rsid w:val="0059261E"/>
    <w:rsid w:val="00592AD8"/>
    <w:rsid w:val="00592DC7"/>
    <w:rsid w:val="00592EB0"/>
    <w:rsid w:val="00592F03"/>
    <w:rsid w:val="00592F94"/>
    <w:rsid w:val="00593D2E"/>
    <w:rsid w:val="005943A4"/>
    <w:rsid w:val="0059477D"/>
    <w:rsid w:val="00594815"/>
    <w:rsid w:val="00594B12"/>
    <w:rsid w:val="00594E23"/>
    <w:rsid w:val="005950F6"/>
    <w:rsid w:val="005955C0"/>
    <w:rsid w:val="00595ADF"/>
    <w:rsid w:val="00596C8D"/>
    <w:rsid w:val="00596C93"/>
    <w:rsid w:val="00596D33"/>
    <w:rsid w:val="00597714"/>
    <w:rsid w:val="0059799E"/>
    <w:rsid w:val="005979E2"/>
    <w:rsid w:val="005A03CE"/>
    <w:rsid w:val="005A049C"/>
    <w:rsid w:val="005A063A"/>
    <w:rsid w:val="005A0799"/>
    <w:rsid w:val="005A07F7"/>
    <w:rsid w:val="005A0C5D"/>
    <w:rsid w:val="005A0E6B"/>
    <w:rsid w:val="005A1180"/>
    <w:rsid w:val="005A119F"/>
    <w:rsid w:val="005A11EF"/>
    <w:rsid w:val="005A1770"/>
    <w:rsid w:val="005A1FA0"/>
    <w:rsid w:val="005A2053"/>
    <w:rsid w:val="005A215D"/>
    <w:rsid w:val="005A3526"/>
    <w:rsid w:val="005A3A64"/>
    <w:rsid w:val="005A3DF4"/>
    <w:rsid w:val="005A3E14"/>
    <w:rsid w:val="005A42C3"/>
    <w:rsid w:val="005A448A"/>
    <w:rsid w:val="005A4903"/>
    <w:rsid w:val="005A4C16"/>
    <w:rsid w:val="005A5190"/>
    <w:rsid w:val="005A5AAC"/>
    <w:rsid w:val="005A615A"/>
    <w:rsid w:val="005A615F"/>
    <w:rsid w:val="005A6555"/>
    <w:rsid w:val="005A6750"/>
    <w:rsid w:val="005A67D9"/>
    <w:rsid w:val="005A6FE7"/>
    <w:rsid w:val="005A720E"/>
    <w:rsid w:val="005B0944"/>
    <w:rsid w:val="005B0E22"/>
    <w:rsid w:val="005B18F0"/>
    <w:rsid w:val="005B22E8"/>
    <w:rsid w:val="005B24CE"/>
    <w:rsid w:val="005B250D"/>
    <w:rsid w:val="005B2831"/>
    <w:rsid w:val="005B2A5F"/>
    <w:rsid w:val="005B2C55"/>
    <w:rsid w:val="005B387E"/>
    <w:rsid w:val="005B392B"/>
    <w:rsid w:val="005B48DA"/>
    <w:rsid w:val="005B4DEE"/>
    <w:rsid w:val="005B50A0"/>
    <w:rsid w:val="005B54DD"/>
    <w:rsid w:val="005B578E"/>
    <w:rsid w:val="005B6136"/>
    <w:rsid w:val="005B67A1"/>
    <w:rsid w:val="005B6EAE"/>
    <w:rsid w:val="005B7762"/>
    <w:rsid w:val="005C031E"/>
    <w:rsid w:val="005C07ED"/>
    <w:rsid w:val="005C0C20"/>
    <w:rsid w:val="005C0F8F"/>
    <w:rsid w:val="005C1206"/>
    <w:rsid w:val="005C128B"/>
    <w:rsid w:val="005C1876"/>
    <w:rsid w:val="005C1B33"/>
    <w:rsid w:val="005C1D2B"/>
    <w:rsid w:val="005C1E97"/>
    <w:rsid w:val="005C1F13"/>
    <w:rsid w:val="005C2D6D"/>
    <w:rsid w:val="005C34E5"/>
    <w:rsid w:val="005C36B8"/>
    <w:rsid w:val="005C4611"/>
    <w:rsid w:val="005C4830"/>
    <w:rsid w:val="005C48DD"/>
    <w:rsid w:val="005C492D"/>
    <w:rsid w:val="005C4995"/>
    <w:rsid w:val="005C5529"/>
    <w:rsid w:val="005C57AB"/>
    <w:rsid w:val="005C5F4D"/>
    <w:rsid w:val="005C6132"/>
    <w:rsid w:val="005C613E"/>
    <w:rsid w:val="005C621A"/>
    <w:rsid w:val="005C7233"/>
    <w:rsid w:val="005C741C"/>
    <w:rsid w:val="005C792C"/>
    <w:rsid w:val="005D0B4D"/>
    <w:rsid w:val="005D0D50"/>
    <w:rsid w:val="005D143A"/>
    <w:rsid w:val="005D1707"/>
    <w:rsid w:val="005D18E7"/>
    <w:rsid w:val="005D1DED"/>
    <w:rsid w:val="005D24A0"/>
    <w:rsid w:val="005D2B0D"/>
    <w:rsid w:val="005D2BE9"/>
    <w:rsid w:val="005D30C4"/>
    <w:rsid w:val="005D42D9"/>
    <w:rsid w:val="005D4B48"/>
    <w:rsid w:val="005D4FD8"/>
    <w:rsid w:val="005D6214"/>
    <w:rsid w:val="005D657C"/>
    <w:rsid w:val="005D6A1A"/>
    <w:rsid w:val="005D6CB9"/>
    <w:rsid w:val="005D6D02"/>
    <w:rsid w:val="005D725E"/>
    <w:rsid w:val="005D739E"/>
    <w:rsid w:val="005D79F0"/>
    <w:rsid w:val="005E0082"/>
    <w:rsid w:val="005E14BA"/>
    <w:rsid w:val="005E15F9"/>
    <w:rsid w:val="005E18CC"/>
    <w:rsid w:val="005E1B94"/>
    <w:rsid w:val="005E2012"/>
    <w:rsid w:val="005E2117"/>
    <w:rsid w:val="005E217B"/>
    <w:rsid w:val="005E25C1"/>
    <w:rsid w:val="005E2A2A"/>
    <w:rsid w:val="005E2B8F"/>
    <w:rsid w:val="005E3108"/>
    <w:rsid w:val="005E34E1"/>
    <w:rsid w:val="005E34FF"/>
    <w:rsid w:val="005E3542"/>
    <w:rsid w:val="005E390A"/>
    <w:rsid w:val="005E4072"/>
    <w:rsid w:val="005E4510"/>
    <w:rsid w:val="005E462E"/>
    <w:rsid w:val="005E4C63"/>
    <w:rsid w:val="005E4CB3"/>
    <w:rsid w:val="005E4DA1"/>
    <w:rsid w:val="005E52F9"/>
    <w:rsid w:val="005E54F5"/>
    <w:rsid w:val="005E5A19"/>
    <w:rsid w:val="005E5AD2"/>
    <w:rsid w:val="005E60EA"/>
    <w:rsid w:val="005E73F3"/>
    <w:rsid w:val="005E74D1"/>
    <w:rsid w:val="005E780E"/>
    <w:rsid w:val="005E7C79"/>
    <w:rsid w:val="005E7D29"/>
    <w:rsid w:val="005F010D"/>
    <w:rsid w:val="005F045B"/>
    <w:rsid w:val="005F069B"/>
    <w:rsid w:val="005F093C"/>
    <w:rsid w:val="005F0A90"/>
    <w:rsid w:val="005F0B14"/>
    <w:rsid w:val="005F1261"/>
    <w:rsid w:val="005F16CB"/>
    <w:rsid w:val="005F1B4D"/>
    <w:rsid w:val="005F211C"/>
    <w:rsid w:val="005F21A0"/>
    <w:rsid w:val="005F23EF"/>
    <w:rsid w:val="005F34C8"/>
    <w:rsid w:val="005F3BFE"/>
    <w:rsid w:val="005F3C7D"/>
    <w:rsid w:val="005F421C"/>
    <w:rsid w:val="005F42AC"/>
    <w:rsid w:val="005F469B"/>
    <w:rsid w:val="005F49C4"/>
    <w:rsid w:val="005F4FBF"/>
    <w:rsid w:val="005F60BF"/>
    <w:rsid w:val="005F61CB"/>
    <w:rsid w:val="005F69DD"/>
    <w:rsid w:val="005F717B"/>
    <w:rsid w:val="005F7655"/>
    <w:rsid w:val="00600139"/>
    <w:rsid w:val="006008D3"/>
    <w:rsid w:val="0060090D"/>
    <w:rsid w:val="00600CBE"/>
    <w:rsid w:val="00601094"/>
    <w:rsid w:val="0060148C"/>
    <w:rsid w:val="0060149E"/>
    <w:rsid w:val="006019B3"/>
    <w:rsid w:val="00602315"/>
    <w:rsid w:val="006027AF"/>
    <w:rsid w:val="00602F6A"/>
    <w:rsid w:val="00603A9C"/>
    <w:rsid w:val="00604866"/>
    <w:rsid w:val="00604D9B"/>
    <w:rsid w:val="00604F1E"/>
    <w:rsid w:val="006052EF"/>
    <w:rsid w:val="00605763"/>
    <w:rsid w:val="00605883"/>
    <w:rsid w:val="00605A5D"/>
    <w:rsid w:val="00605A5E"/>
    <w:rsid w:val="00606032"/>
    <w:rsid w:val="00606676"/>
    <w:rsid w:val="00606F14"/>
    <w:rsid w:val="00607220"/>
    <w:rsid w:val="00607842"/>
    <w:rsid w:val="006079F6"/>
    <w:rsid w:val="00607A1D"/>
    <w:rsid w:val="00607EF1"/>
    <w:rsid w:val="00610EBF"/>
    <w:rsid w:val="00610F8E"/>
    <w:rsid w:val="00611015"/>
    <w:rsid w:val="0061149E"/>
    <w:rsid w:val="00611F54"/>
    <w:rsid w:val="006127F0"/>
    <w:rsid w:val="00612CAE"/>
    <w:rsid w:val="00613212"/>
    <w:rsid w:val="00613300"/>
    <w:rsid w:val="00613AA9"/>
    <w:rsid w:val="00613BD8"/>
    <w:rsid w:val="00614769"/>
    <w:rsid w:val="00614C3C"/>
    <w:rsid w:val="00614E46"/>
    <w:rsid w:val="00615462"/>
    <w:rsid w:val="006158D2"/>
    <w:rsid w:val="0061594C"/>
    <w:rsid w:val="006159DD"/>
    <w:rsid w:val="00615CF4"/>
    <w:rsid w:val="00615D6E"/>
    <w:rsid w:val="006161AA"/>
    <w:rsid w:val="006163B5"/>
    <w:rsid w:val="006163CD"/>
    <w:rsid w:val="00616C64"/>
    <w:rsid w:val="006170AF"/>
    <w:rsid w:val="006170D8"/>
    <w:rsid w:val="00617D4C"/>
    <w:rsid w:val="00620213"/>
    <w:rsid w:val="00620891"/>
    <w:rsid w:val="00620931"/>
    <w:rsid w:val="0062100D"/>
    <w:rsid w:val="0062102F"/>
    <w:rsid w:val="0062159F"/>
    <w:rsid w:val="0062168E"/>
    <w:rsid w:val="00622CCD"/>
    <w:rsid w:val="00622F74"/>
    <w:rsid w:val="006230D9"/>
    <w:rsid w:val="00623354"/>
    <w:rsid w:val="006234F1"/>
    <w:rsid w:val="00623A22"/>
    <w:rsid w:val="00623BB1"/>
    <w:rsid w:val="00624448"/>
    <w:rsid w:val="00625201"/>
    <w:rsid w:val="00626A99"/>
    <w:rsid w:val="00626F23"/>
    <w:rsid w:val="00626F96"/>
    <w:rsid w:val="0062723C"/>
    <w:rsid w:val="00627863"/>
    <w:rsid w:val="006279FA"/>
    <w:rsid w:val="00630191"/>
    <w:rsid w:val="00630595"/>
    <w:rsid w:val="00630714"/>
    <w:rsid w:val="0063088C"/>
    <w:rsid w:val="00630CDE"/>
    <w:rsid w:val="006319E6"/>
    <w:rsid w:val="00632221"/>
    <w:rsid w:val="006324B9"/>
    <w:rsid w:val="006325A6"/>
    <w:rsid w:val="006325F5"/>
    <w:rsid w:val="00632628"/>
    <w:rsid w:val="006328E5"/>
    <w:rsid w:val="00632C36"/>
    <w:rsid w:val="006330AE"/>
    <w:rsid w:val="00633256"/>
    <w:rsid w:val="0063373D"/>
    <w:rsid w:val="006337E9"/>
    <w:rsid w:val="00633E3E"/>
    <w:rsid w:val="006340A2"/>
    <w:rsid w:val="0063462A"/>
    <w:rsid w:val="0063489B"/>
    <w:rsid w:val="00634992"/>
    <w:rsid w:val="00634CFF"/>
    <w:rsid w:val="00634F6D"/>
    <w:rsid w:val="006354F7"/>
    <w:rsid w:val="006370E2"/>
    <w:rsid w:val="00637311"/>
    <w:rsid w:val="00637EAF"/>
    <w:rsid w:val="0064046D"/>
    <w:rsid w:val="00641766"/>
    <w:rsid w:val="00643001"/>
    <w:rsid w:val="006441E3"/>
    <w:rsid w:val="00644468"/>
    <w:rsid w:val="00644664"/>
    <w:rsid w:val="006449BC"/>
    <w:rsid w:val="00644AD5"/>
    <w:rsid w:val="00645A83"/>
    <w:rsid w:val="00645D79"/>
    <w:rsid w:val="00645FE1"/>
    <w:rsid w:val="0064632A"/>
    <w:rsid w:val="00647042"/>
    <w:rsid w:val="00647053"/>
    <w:rsid w:val="00647B11"/>
    <w:rsid w:val="00647E20"/>
    <w:rsid w:val="00650030"/>
    <w:rsid w:val="00650144"/>
    <w:rsid w:val="00650E89"/>
    <w:rsid w:val="00650FC7"/>
    <w:rsid w:val="006513FB"/>
    <w:rsid w:val="0065164C"/>
    <w:rsid w:val="00651FF5"/>
    <w:rsid w:val="00652010"/>
    <w:rsid w:val="00652541"/>
    <w:rsid w:val="00652813"/>
    <w:rsid w:val="006529C1"/>
    <w:rsid w:val="00652C25"/>
    <w:rsid w:val="00653E7B"/>
    <w:rsid w:val="00653FF3"/>
    <w:rsid w:val="00654799"/>
    <w:rsid w:val="006557B3"/>
    <w:rsid w:val="006560FB"/>
    <w:rsid w:val="0065651F"/>
    <w:rsid w:val="0065719B"/>
    <w:rsid w:val="0065762D"/>
    <w:rsid w:val="00657818"/>
    <w:rsid w:val="006578C8"/>
    <w:rsid w:val="00657A50"/>
    <w:rsid w:val="00657AED"/>
    <w:rsid w:val="00657DED"/>
    <w:rsid w:val="00660B39"/>
    <w:rsid w:val="0066185B"/>
    <w:rsid w:val="006618BA"/>
    <w:rsid w:val="0066190C"/>
    <w:rsid w:val="00661BD7"/>
    <w:rsid w:val="00661C10"/>
    <w:rsid w:val="00661FE7"/>
    <w:rsid w:val="0066217C"/>
    <w:rsid w:val="006622BD"/>
    <w:rsid w:val="0066322F"/>
    <w:rsid w:val="00663277"/>
    <w:rsid w:val="0066331C"/>
    <w:rsid w:val="006633EF"/>
    <w:rsid w:val="00663A56"/>
    <w:rsid w:val="00664049"/>
    <w:rsid w:val="00664588"/>
    <w:rsid w:val="006649EA"/>
    <w:rsid w:val="00664D1B"/>
    <w:rsid w:val="00664DBA"/>
    <w:rsid w:val="00664E60"/>
    <w:rsid w:val="006651EF"/>
    <w:rsid w:val="006653C2"/>
    <w:rsid w:val="00665405"/>
    <w:rsid w:val="006655AB"/>
    <w:rsid w:val="00665C5E"/>
    <w:rsid w:val="00666205"/>
    <w:rsid w:val="0066685E"/>
    <w:rsid w:val="00666EE7"/>
    <w:rsid w:val="00666FE5"/>
    <w:rsid w:val="006674BB"/>
    <w:rsid w:val="006675CD"/>
    <w:rsid w:val="00670074"/>
    <w:rsid w:val="00670126"/>
    <w:rsid w:val="00670350"/>
    <w:rsid w:val="006707EE"/>
    <w:rsid w:val="00670CC8"/>
    <w:rsid w:val="00670E00"/>
    <w:rsid w:val="0067107B"/>
    <w:rsid w:val="0067109E"/>
    <w:rsid w:val="0067175B"/>
    <w:rsid w:val="006721D2"/>
    <w:rsid w:val="006723AE"/>
    <w:rsid w:val="0067340D"/>
    <w:rsid w:val="006739A1"/>
    <w:rsid w:val="0067431F"/>
    <w:rsid w:val="00674371"/>
    <w:rsid w:val="00674645"/>
    <w:rsid w:val="006747BA"/>
    <w:rsid w:val="00674DFA"/>
    <w:rsid w:val="00675513"/>
    <w:rsid w:val="00675A76"/>
    <w:rsid w:val="00676A9B"/>
    <w:rsid w:val="00676CDD"/>
    <w:rsid w:val="00676EB6"/>
    <w:rsid w:val="00677405"/>
    <w:rsid w:val="00680A8C"/>
    <w:rsid w:val="00681108"/>
    <w:rsid w:val="00681315"/>
    <w:rsid w:val="006817E6"/>
    <w:rsid w:val="00681D1E"/>
    <w:rsid w:val="006823F6"/>
    <w:rsid w:val="00682976"/>
    <w:rsid w:val="00682C1E"/>
    <w:rsid w:val="00682FD4"/>
    <w:rsid w:val="006832DF"/>
    <w:rsid w:val="00683417"/>
    <w:rsid w:val="00685172"/>
    <w:rsid w:val="006855E2"/>
    <w:rsid w:val="00685A46"/>
    <w:rsid w:val="00685A86"/>
    <w:rsid w:val="00685DCE"/>
    <w:rsid w:val="00685FE1"/>
    <w:rsid w:val="0068620F"/>
    <w:rsid w:val="006864DF"/>
    <w:rsid w:val="006867B4"/>
    <w:rsid w:val="00686A46"/>
    <w:rsid w:val="00686E28"/>
    <w:rsid w:val="00686E91"/>
    <w:rsid w:val="00686FA7"/>
    <w:rsid w:val="006878F3"/>
    <w:rsid w:val="00687E31"/>
    <w:rsid w:val="00687E55"/>
    <w:rsid w:val="00690042"/>
    <w:rsid w:val="006900D6"/>
    <w:rsid w:val="00690360"/>
    <w:rsid w:val="00690AF8"/>
    <w:rsid w:val="00690C37"/>
    <w:rsid w:val="00690FCE"/>
    <w:rsid w:val="0069155C"/>
    <w:rsid w:val="00691589"/>
    <w:rsid w:val="0069197B"/>
    <w:rsid w:val="00691F78"/>
    <w:rsid w:val="00691F7D"/>
    <w:rsid w:val="00692270"/>
    <w:rsid w:val="006924FE"/>
    <w:rsid w:val="006927AC"/>
    <w:rsid w:val="00694023"/>
    <w:rsid w:val="00694D6C"/>
    <w:rsid w:val="00694D9B"/>
    <w:rsid w:val="0069559D"/>
    <w:rsid w:val="00695866"/>
    <w:rsid w:val="00696368"/>
    <w:rsid w:val="00696DF6"/>
    <w:rsid w:val="00697AA5"/>
    <w:rsid w:val="006A023F"/>
    <w:rsid w:val="006A16A3"/>
    <w:rsid w:val="006A262A"/>
    <w:rsid w:val="006A2993"/>
    <w:rsid w:val="006A2A13"/>
    <w:rsid w:val="006A31AB"/>
    <w:rsid w:val="006A32BC"/>
    <w:rsid w:val="006A34B2"/>
    <w:rsid w:val="006A3628"/>
    <w:rsid w:val="006A3758"/>
    <w:rsid w:val="006A3B43"/>
    <w:rsid w:val="006A3C00"/>
    <w:rsid w:val="006A43CE"/>
    <w:rsid w:val="006A43F2"/>
    <w:rsid w:val="006A4B1C"/>
    <w:rsid w:val="006A599C"/>
    <w:rsid w:val="006A5A79"/>
    <w:rsid w:val="006A5BB3"/>
    <w:rsid w:val="006A6581"/>
    <w:rsid w:val="006A6ECF"/>
    <w:rsid w:val="006A6FC8"/>
    <w:rsid w:val="006A71B7"/>
    <w:rsid w:val="006A726C"/>
    <w:rsid w:val="006A753A"/>
    <w:rsid w:val="006A757F"/>
    <w:rsid w:val="006A76CA"/>
    <w:rsid w:val="006A7B10"/>
    <w:rsid w:val="006A7B8B"/>
    <w:rsid w:val="006A7F92"/>
    <w:rsid w:val="006B085D"/>
    <w:rsid w:val="006B0B42"/>
    <w:rsid w:val="006B0F6E"/>
    <w:rsid w:val="006B1055"/>
    <w:rsid w:val="006B1175"/>
    <w:rsid w:val="006B15D7"/>
    <w:rsid w:val="006B1922"/>
    <w:rsid w:val="006B1C66"/>
    <w:rsid w:val="006B1EA9"/>
    <w:rsid w:val="006B2A21"/>
    <w:rsid w:val="006B3082"/>
    <w:rsid w:val="006B31EB"/>
    <w:rsid w:val="006B33D6"/>
    <w:rsid w:val="006B3C9C"/>
    <w:rsid w:val="006B4159"/>
    <w:rsid w:val="006B467E"/>
    <w:rsid w:val="006B4A2D"/>
    <w:rsid w:val="006B56EE"/>
    <w:rsid w:val="006B5ABE"/>
    <w:rsid w:val="006B5B23"/>
    <w:rsid w:val="006B657F"/>
    <w:rsid w:val="006B6728"/>
    <w:rsid w:val="006B69EC"/>
    <w:rsid w:val="006B6A99"/>
    <w:rsid w:val="006B71CF"/>
    <w:rsid w:val="006B790B"/>
    <w:rsid w:val="006B7A1E"/>
    <w:rsid w:val="006B7D43"/>
    <w:rsid w:val="006C04E6"/>
    <w:rsid w:val="006C0788"/>
    <w:rsid w:val="006C0FA1"/>
    <w:rsid w:val="006C0FB4"/>
    <w:rsid w:val="006C0FD4"/>
    <w:rsid w:val="006C1C31"/>
    <w:rsid w:val="006C1F57"/>
    <w:rsid w:val="006C209F"/>
    <w:rsid w:val="006C25C1"/>
    <w:rsid w:val="006C26DB"/>
    <w:rsid w:val="006C279E"/>
    <w:rsid w:val="006C33E6"/>
    <w:rsid w:val="006C35BE"/>
    <w:rsid w:val="006C38CD"/>
    <w:rsid w:val="006C3911"/>
    <w:rsid w:val="006C3E86"/>
    <w:rsid w:val="006C40DA"/>
    <w:rsid w:val="006C41FD"/>
    <w:rsid w:val="006C44A3"/>
    <w:rsid w:val="006C4715"/>
    <w:rsid w:val="006C4B5E"/>
    <w:rsid w:val="006C4C25"/>
    <w:rsid w:val="006C54B9"/>
    <w:rsid w:val="006C59F2"/>
    <w:rsid w:val="006C5BF9"/>
    <w:rsid w:val="006C5D51"/>
    <w:rsid w:val="006C63CE"/>
    <w:rsid w:val="006C666E"/>
    <w:rsid w:val="006C68BA"/>
    <w:rsid w:val="006C6B07"/>
    <w:rsid w:val="006C6D1A"/>
    <w:rsid w:val="006C744E"/>
    <w:rsid w:val="006C745A"/>
    <w:rsid w:val="006D1856"/>
    <w:rsid w:val="006D1FAE"/>
    <w:rsid w:val="006D2842"/>
    <w:rsid w:val="006D2899"/>
    <w:rsid w:val="006D2C2B"/>
    <w:rsid w:val="006D2DB0"/>
    <w:rsid w:val="006D318F"/>
    <w:rsid w:val="006D36C0"/>
    <w:rsid w:val="006D4099"/>
    <w:rsid w:val="006D42B7"/>
    <w:rsid w:val="006D4372"/>
    <w:rsid w:val="006D44FF"/>
    <w:rsid w:val="006D472A"/>
    <w:rsid w:val="006D5133"/>
    <w:rsid w:val="006D53D6"/>
    <w:rsid w:val="006D5750"/>
    <w:rsid w:val="006D5E2D"/>
    <w:rsid w:val="006D6E68"/>
    <w:rsid w:val="006D6FA4"/>
    <w:rsid w:val="006D71DB"/>
    <w:rsid w:val="006D7B7E"/>
    <w:rsid w:val="006D7CBC"/>
    <w:rsid w:val="006E0B90"/>
    <w:rsid w:val="006E16CE"/>
    <w:rsid w:val="006E232D"/>
    <w:rsid w:val="006E23E6"/>
    <w:rsid w:val="006E45C3"/>
    <w:rsid w:val="006E4AE7"/>
    <w:rsid w:val="006E4C98"/>
    <w:rsid w:val="006E5080"/>
    <w:rsid w:val="006E5884"/>
    <w:rsid w:val="006E5A97"/>
    <w:rsid w:val="006E5DE8"/>
    <w:rsid w:val="006E6816"/>
    <w:rsid w:val="006E6C3F"/>
    <w:rsid w:val="006E756F"/>
    <w:rsid w:val="006E7671"/>
    <w:rsid w:val="006F05FC"/>
    <w:rsid w:val="006F064D"/>
    <w:rsid w:val="006F0C82"/>
    <w:rsid w:val="006F16D9"/>
    <w:rsid w:val="006F2078"/>
    <w:rsid w:val="006F24DB"/>
    <w:rsid w:val="006F2BE8"/>
    <w:rsid w:val="006F2D38"/>
    <w:rsid w:val="006F3480"/>
    <w:rsid w:val="006F35FA"/>
    <w:rsid w:val="006F39BE"/>
    <w:rsid w:val="006F3B36"/>
    <w:rsid w:val="006F3FB3"/>
    <w:rsid w:val="006F427A"/>
    <w:rsid w:val="006F4552"/>
    <w:rsid w:val="006F4DD5"/>
    <w:rsid w:val="006F5299"/>
    <w:rsid w:val="006F52D3"/>
    <w:rsid w:val="006F5A27"/>
    <w:rsid w:val="006F5CA0"/>
    <w:rsid w:val="006F5F9B"/>
    <w:rsid w:val="006F6496"/>
    <w:rsid w:val="006F69FA"/>
    <w:rsid w:val="006F70D0"/>
    <w:rsid w:val="006F74F6"/>
    <w:rsid w:val="006F76C1"/>
    <w:rsid w:val="006F7795"/>
    <w:rsid w:val="006F7C09"/>
    <w:rsid w:val="00700769"/>
    <w:rsid w:val="00700B1E"/>
    <w:rsid w:val="00700D02"/>
    <w:rsid w:val="007010D4"/>
    <w:rsid w:val="0070256E"/>
    <w:rsid w:val="007026D6"/>
    <w:rsid w:val="00702C18"/>
    <w:rsid w:val="007032BA"/>
    <w:rsid w:val="00703778"/>
    <w:rsid w:val="0070381E"/>
    <w:rsid w:val="0070399E"/>
    <w:rsid w:val="00704126"/>
    <w:rsid w:val="00704C9D"/>
    <w:rsid w:val="007051D0"/>
    <w:rsid w:val="0070522B"/>
    <w:rsid w:val="0070542B"/>
    <w:rsid w:val="00705898"/>
    <w:rsid w:val="00706A74"/>
    <w:rsid w:val="00706CC6"/>
    <w:rsid w:val="007071D5"/>
    <w:rsid w:val="00707F55"/>
    <w:rsid w:val="00710248"/>
    <w:rsid w:val="00710852"/>
    <w:rsid w:val="0071096C"/>
    <w:rsid w:val="00710F45"/>
    <w:rsid w:val="0071118E"/>
    <w:rsid w:val="007111EA"/>
    <w:rsid w:val="0071177A"/>
    <w:rsid w:val="00711A3E"/>
    <w:rsid w:val="00712648"/>
    <w:rsid w:val="0071281F"/>
    <w:rsid w:val="0071349F"/>
    <w:rsid w:val="00713544"/>
    <w:rsid w:val="00713BBA"/>
    <w:rsid w:val="00713F0E"/>
    <w:rsid w:val="00713FA2"/>
    <w:rsid w:val="00714B26"/>
    <w:rsid w:val="00714C1C"/>
    <w:rsid w:val="00714CD6"/>
    <w:rsid w:val="00714EC7"/>
    <w:rsid w:val="007156AC"/>
    <w:rsid w:val="0071604A"/>
    <w:rsid w:val="0071611F"/>
    <w:rsid w:val="00716EB5"/>
    <w:rsid w:val="007172CB"/>
    <w:rsid w:val="00717904"/>
    <w:rsid w:val="007179A0"/>
    <w:rsid w:val="00717A9B"/>
    <w:rsid w:val="00717BCE"/>
    <w:rsid w:val="00717EC5"/>
    <w:rsid w:val="00720843"/>
    <w:rsid w:val="00720A72"/>
    <w:rsid w:val="00720AFB"/>
    <w:rsid w:val="0072139C"/>
    <w:rsid w:val="00722524"/>
    <w:rsid w:val="00723699"/>
    <w:rsid w:val="00724399"/>
    <w:rsid w:val="007247B9"/>
    <w:rsid w:val="00724B09"/>
    <w:rsid w:val="0072518D"/>
    <w:rsid w:val="00725212"/>
    <w:rsid w:val="00725691"/>
    <w:rsid w:val="007259FF"/>
    <w:rsid w:val="00725E2E"/>
    <w:rsid w:val="00725EC4"/>
    <w:rsid w:val="00726031"/>
    <w:rsid w:val="007265EF"/>
    <w:rsid w:val="00726627"/>
    <w:rsid w:val="00726633"/>
    <w:rsid w:val="00726A1F"/>
    <w:rsid w:val="00727119"/>
    <w:rsid w:val="00727136"/>
    <w:rsid w:val="007275D7"/>
    <w:rsid w:val="007278D1"/>
    <w:rsid w:val="00727CF0"/>
    <w:rsid w:val="00730278"/>
    <w:rsid w:val="00730408"/>
    <w:rsid w:val="00730C40"/>
    <w:rsid w:val="00730DAE"/>
    <w:rsid w:val="00731251"/>
    <w:rsid w:val="007313C8"/>
    <w:rsid w:val="00731642"/>
    <w:rsid w:val="00731983"/>
    <w:rsid w:val="00731C8D"/>
    <w:rsid w:val="00732D4E"/>
    <w:rsid w:val="0073327C"/>
    <w:rsid w:val="00733583"/>
    <w:rsid w:val="00733B18"/>
    <w:rsid w:val="00733E61"/>
    <w:rsid w:val="00733FCD"/>
    <w:rsid w:val="00734803"/>
    <w:rsid w:val="00734CC1"/>
    <w:rsid w:val="00734E35"/>
    <w:rsid w:val="00735077"/>
    <w:rsid w:val="00736831"/>
    <w:rsid w:val="00736967"/>
    <w:rsid w:val="00736E05"/>
    <w:rsid w:val="00737604"/>
    <w:rsid w:val="0073788A"/>
    <w:rsid w:val="00737AF8"/>
    <w:rsid w:val="007404BD"/>
    <w:rsid w:val="00740589"/>
    <w:rsid w:val="007406C6"/>
    <w:rsid w:val="00740AAF"/>
    <w:rsid w:val="0074168D"/>
    <w:rsid w:val="007419B1"/>
    <w:rsid w:val="007420B6"/>
    <w:rsid w:val="00742708"/>
    <w:rsid w:val="0074274A"/>
    <w:rsid w:val="0074284A"/>
    <w:rsid w:val="00742E5E"/>
    <w:rsid w:val="00742F58"/>
    <w:rsid w:val="00743D68"/>
    <w:rsid w:val="00743FB0"/>
    <w:rsid w:val="0074411C"/>
    <w:rsid w:val="00744126"/>
    <w:rsid w:val="0074473D"/>
    <w:rsid w:val="007449BB"/>
    <w:rsid w:val="00744EAB"/>
    <w:rsid w:val="007458AE"/>
    <w:rsid w:val="00745A40"/>
    <w:rsid w:val="00746016"/>
    <w:rsid w:val="00746604"/>
    <w:rsid w:val="00746C76"/>
    <w:rsid w:val="00747A3C"/>
    <w:rsid w:val="00747C92"/>
    <w:rsid w:val="0075057E"/>
    <w:rsid w:val="00750693"/>
    <w:rsid w:val="007508C5"/>
    <w:rsid w:val="007509A6"/>
    <w:rsid w:val="00750CA5"/>
    <w:rsid w:val="00751017"/>
    <w:rsid w:val="0075104D"/>
    <w:rsid w:val="0075129F"/>
    <w:rsid w:val="0075156B"/>
    <w:rsid w:val="0075158C"/>
    <w:rsid w:val="00751A67"/>
    <w:rsid w:val="00751B18"/>
    <w:rsid w:val="007521A3"/>
    <w:rsid w:val="007523E4"/>
    <w:rsid w:val="007535BF"/>
    <w:rsid w:val="00754690"/>
    <w:rsid w:val="0075616E"/>
    <w:rsid w:val="00756591"/>
    <w:rsid w:val="00756A8F"/>
    <w:rsid w:val="00756B8D"/>
    <w:rsid w:val="00756BE3"/>
    <w:rsid w:val="00756C65"/>
    <w:rsid w:val="00756FEA"/>
    <w:rsid w:val="007572AB"/>
    <w:rsid w:val="007574C4"/>
    <w:rsid w:val="00757C38"/>
    <w:rsid w:val="00760E79"/>
    <w:rsid w:val="0076209B"/>
    <w:rsid w:val="0076300C"/>
    <w:rsid w:val="007633D1"/>
    <w:rsid w:val="0076398E"/>
    <w:rsid w:val="00763D12"/>
    <w:rsid w:val="00764028"/>
    <w:rsid w:val="007642DB"/>
    <w:rsid w:val="007652CD"/>
    <w:rsid w:val="00766284"/>
    <w:rsid w:val="0076662B"/>
    <w:rsid w:val="00766E76"/>
    <w:rsid w:val="00766FE0"/>
    <w:rsid w:val="007670F5"/>
    <w:rsid w:val="00767ACB"/>
    <w:rsid w:val="00767CEB"/>
    <w:rsid w:val="007703E0"/>
    <w:rsid w:val="0077046A"/>
    <w:rsid w:val="00770575"/>
    <w:rsid w:val="00770628"/>
    <w:rsid w:val="00770BED"/>
    <w:rsid w:val="00771277"/>
    <w:rsid w:val="00771F0E"/>
    <w:rsid w:val="0077226F"/>
    <w:rsid w:val="00772291"/>
    <w:rsid w:val="00772AB5"/>
    <w:rsid w:val="0077325B"/>
    <w:rsid w:val="007739DD"/>
    <w:rsid w:val="00773FBF"/>
    <w:rsid w:val="00774559"/>
    <w:rsid w:val="00774633"/>
    <w:rsid w:val="007746BD"/>
    <w:rsid w:val="007747E3"/>
    <w:rsid w:val="00774A7A"/>
    <w:rsid w:val="00775B50"/>
    <w:rsid w:val="00775C37"/>
    <w:rsid w:val="0077682F"/>
    <w:rsid w:val="00776839"/>
    <w:rsid w:val="00776BF2"/>
    <w:rsid w:val="00776C44"/>
    <w:rsid w:val="00777B52"/>
    <w:rsid w:val="00777BFD"/>
    <w:rsid w:val="00777DA0"/>
    <w:rsid w:val="00777FFE"/>
    <w:rsid w:val="00780725"/>
    <w:rsid w:val="00780AF1"/>
    <w:rsid w:val="00780CC8"/>
    <w:rsid w:val="007813AE"/>
    <w:rsid w:val="00782563"/>
    <w:rsid w:val="00783354"/>
    <w:rsid w:val="0078362E"/>
    <w:rsid w:val="00783AB2"/>
    <w:rsid w:val="00783C27"/>
    <w:rsid w:val="00783EC3"/>
    <w:rsid w:val="0078411C"/>
    <w:rsid w:val="00784687"/>
    <w:rsid w:val="00785057"/>
    <w:rsid w:val="0078548C"/>
    <w:rsid w:val="007855A5"/>
    <w:rsid w:val="00785862"/>
    <w:rsid w:val="00785B25"/>
    <w:rsid w:val="007866C6"/>
    <w:rsid w:val="0078693B"/>
    <w:rsid w:val="00786E52"/>
    <w:rsid w:val="00786E7D"/>
    <w:rsid w:val="00786ED0"/>
    <w:rsid w:val="00786EFF"/>
    <w:rsid w:val="00787791"/>
    <w:rsid w:val="007900B2"/>
    <w:rsid w:val="00790ADD"/>
    <w:rsid w:val="00790B85"/>
    <w:rsid w:val="00790E5B"/>
    <w:rsid w:val="00790E7F"/>
    <w:rsid w:val="007914D2"/>
    <w:rsid w:val="007916E4"/>
    <w:rsid w:val="00791A33"/>
    <w:rsid w:val="00791D58"/>
    <w:rsid w:val="00793268"/>
    <w:rsid w:val="007942F8"/>
    <w:rsid w:val="0079464F"/>
    <w:rsid w:val="00794D9D"/>
    <w:rsid w:val="00795B84"/>
    <w:rsid w:val="00795EC4"/>
    <w:rsid w:val="0079610D"/>
    <w:rsid w:val="00796515"/>
    <w:rsid w:val="0079656D"/>
    <w:rsid w:val="00796A92"/>
    <w:rsid w:val="0079705F"/>
    <w:rsid w:val="00797BF5"/>
    <w:rsid w:val="007A03D8"/>
    <w:rsid w:val="007A0537"/>
    <w:rsid w:val="007A06BE"/>
    <w:rsid w:val="007A0A54"/>
    <w:rsid w:val="007A0F6D"/>
    <w:rsid w:val="007A1356"/>
    <w:rsid w:val="007A15DC"/>
    <w:rsid w:val="007A1690"/>
    <w:rsid w:val="007A1935"/>
    <w:rsid w:val="007A1962"/>
    <w:rsid w:val="007A225F"/>
    <w:rsid w:val="007A3177"/>
    <w:rsid w:val="007A411F"/>
    <w:rsid w:val="007A4484"/>
    <w:rsid w:val="007A4AB1"/>
    <w:rsid w:val="007A4DE0"/>
    <w:rsid w:val="007A51D2"/>
    <w:rsid w:val="007A5552"/>
    <w:rsid w:val="007A640E"/>
    <w:rsid w:val="007A7377"/>
    <w:rsid w:val="007A7B8E"/>
    <w:rsid w:val="007A7BE8"/>
    <w:rsid w:val="007B064E"/>
    <w:rsid w:val="007B0D32"/>
    <w:rsid w:val="007B0DED"/>
    <w:rsid w:val="007B0E43"/>
    <w:rsid w:val="007B1079"/>
    <w:rsid w:val="007B1320"/>
    <w:rsid w:val="007B1351"/>
    <w:rsid w:val="007B1435"/>
    <w:rsid w:val="007B1643"/>
    <w:rsid w:val="007B1883"/>
    <w:rsid w:val="007B1A08"/>
    <w:rsid w:val="007B200D"/>
    <w:rsid w:val="007B211F"/>
    <w:rsid w:val="007B260E"/>
    <w:rsid w:val="007B28E7"/>
    <w:rsid w:val="007B2BC5"/>
    <w:rsid w:val="007B2C4B"/>
    <w:rsid w:val="007B309B"/>
    <w:rsid w:val="007B315F"/>
    <w:rsid w:val="007B3E02"/>
    <w:rsid w:val="007B3E6B"/>
    <w:rsid w:val="007B4131"/>
    <w:rsid w:val="007B41F3"/>
    <w:rsid w:val="007B446F"/>
    <w:rsid w:val="007B4848"/>
    <w:rsid w:val="007B4C1C"/>
    <w:rsid w:val="007B4C9B"/>
    <w:rsid w:val="007B4CAB"/>
    <w:rsid w:val="007B4CB9"/>
    <w:rsid w:val="007B4F27"/>
    <w:rsid w:val="007B5951"/>
    <w:rsid w:val="007B5DBB"/>
    <w:rsid w:val="007B6917"/>
    <w:rsid w:val="007B6BC7"/>
    <w:rsid w:val="007B7EB8"/>
    <w:rsid w:val="007C088A"/>
    <w:rsid w:val="007C0F50"/>
    <w:rsid w:val="007C10C4"/>
    <w:rsid w:val="007C169B"/>
    <w:rsid w:val="007C194A"/>
    <w:rsid w:val="007C1B52"/>
    <w:rsid w:val="007C1DBC"/>
    <w:rsid w:val="007C247A"/>
    <w:rsid w:val="007C29D3"/>
    <w:rsid w:val="007C31A2"/>
    <w:rsid w:val="007C32AB"/>
    <w:rsid w:val="007C33D4"/>
    <w:rsid w:val="007C36F2"/>
    <w:rsid w:val="007C3A53"/>
    <w:rsid w:val="007C4571"/>
    <w:rsid w:val="007C463C"/>
    <w:rsid w:val="007C53E9"/>
    <w:rsid w:val="007C542E"/>
    <w:rsid w:val="007C5E6E"/>
    <w:rsid w:val="007C6290"/>
    <w:rsid w:val="007C638F"/>
    <w:rsid w:val="007C6ED2"/>
    <w:rsid w:val="007C6F63"/>
    <w:rsid w:val="007C71AB"/>
    <w:rsid w:val="007C7781"/>
    <w:rsid w:val="007C77C5"/>
    <w:rsid w:val="007C782D"/>
    <w:rsid w:val="007C7B2C"/>
    <w:rsid w:val="007C7CEC"/>
    <w:rsid w:val="007D010D"/>
    <w:rsid w:val="007D0876"/>
    <w:rsid w:val="007D165F"/>
    <w:rsid w:val="007D1A4C"/>
    <w:rsid w:val="007D202A"/>
    <w:rsid w:val="007D2263"/>
    <w:rsid w:val="007D251C"/>
    <w:rsid w:val="007D26E3"/>
    <w:rsid w:val="007D2789"/>
    <w:rsid w:val="007D27E9"/>
    <w:rsid w:val="007D2ACA"/>
    <w:rsid w:val="007D2F30"/>
    <w:rsid w:val="007D2FD2"/>
    <w:rsid w:val="007D33C7"/>
    <w:rsid w:val="007D34D5"/>
    <w:rsid w:val="007D3F73"/>
    <w:rsid w:val="007D4120"/>
    <w:rsid w:val="007D4244"/>
    <w:rsid w:val="007D492B"/>
    <w:rsid w:val="007D5112"/>
    <w:rsid w:val="007D5231"/>
    <w:rsid w:val="007D5314"/>
    <w:rsid w:val="007D5888"/>
    <w:rsid w:val="007D5E08"/>
    <w:rsid w:val="007D6210"/>
    <w:rsid w:val="007D65B4"/>
    <w:rsid w:val="007D6BC9"/>
    <w:rsid w:val="007D7074"/>
    <w:rsid w:val="007D739D"/>
    <w:rsid w:val="007D760B"/>
    <w:rsid w:val="007D7B41"/>
    <w:rsid w:val="007D7ED9"/>
    <w:rsid w:val="007E0945"/>
    <w:rsid w:val="007E10A8"/>
    <w:rsid w:val="007E11EF"/>
    <w:rsid w:val="007E1BA0"/>
    <w:rsid w:val="007E2384"/>
    <w:rsid w:val="007E2657"/>
    <w:rsid w:val="007E2A75"/>
    <w:rsid w:val="007E3450"/>
    <w:rsid w:val="007E39F8"/>
    <w:rsid w:val="007E3B53"/>
    <w:rsid w:val="007E4017"/>
    <w:rsid w:val="007E4849"/>
    <w:rsid w:val="007E4A3C"/>
    <w:rsid w:val="007E4A51"/>
    <w:rsid w:val="007E5C2E"/>
    <w:rsid w:val="007E5D03"/>
    <w:rsid w:val="007E6201"/>
    <w:rsid w:val="007E6248"/>
    <w:rsid w:val="007E625A"/>
    <w:rsid w:val="007E6D95"/>
    <w:rsid w:val="007E7123"/>
    <w:rsid w:val="007E728D"/>
    <w:rsid w:val="007E77F2"/>
    <w:rsid w:val="007E7A58"/>
    <w:rsid w:val="007E7BD7"/>
    <w:rsid w:val="007F0A91"/>
    <w:rsid w:val="007F1352"/>
    <w:rsid w:val="007F194A"/>
    <w:rsid w:val="007F1EF9"/>
    <w:rsid w:val="007F1FC6"/>
    <w:rsid w:val="007F23B0"/>
    <w:rsid w:val="007F2938"/>
    <w:rsid w:val="007F2B96"/>
    <w:rsid w:val="007F2BA8"/>
    <w:rsid w:val="007F2E43"/>
    <w:rsid w:val="007F35C6"/>
    <w:rsid w:val="007F3E90"/>
    <w:rsid w:val="007F3F10"/>
    <w:rsid w:val="007F4A41"/>
    <w:rsid w:val="007F4EAA"/>
    <w:rsid w:val="007F4F2B"/>
    <w:rsid w:val="007F56F1"/>
    <w:rsid w:val="007F59EB"/>
    <w:rsid w:val="007F5CF8"/>
    <w:rsid w:val="007F6243"/>
    <w:rsid w:val="007F6BE2"/>
    <w:rsid w:val="007F6E32"/>
    <w:rsid w:val="007F72CC"/>
    <w:rsid w:val="007F776D"/>
    <w:rsid w:val="007F78A3"/>
    <w:rsid w:val="007F7BB1"/>
    <w:rsid w:val="00800005"/>
    <w:rsid w:val="00800AE7"/>
    <w:rsid w:val="008012F1"/>
    <w:rsid w:val="00801532"/>
    <w:rsid w:val="0080156A"/>
    <w:rsid w:val="00802221"/>
    <w:rsid w:val="00802663"/>
    <w:rsid w:val="00802E32"/>
    <w:rsid w:val="00802EAE"/>
    <w:rsid w:val="008033A8"/>
    <w:rsid w:val="00803B7D"/>
    <w:rsid w:val="00803C27"/>
    <w:rsid w:val="00804602"/>
    <w:rsid w:val="00805376"/>
    <w:rsid w:val="00805487"/>
    <w:rsid w:val="00805DF8"/>
    <w:rsid w:val="00805FEE"/>
    <w:rsid w:val="0080607D"/>
    <w:rsid w:val="00806152"/>
    <w:rsid w:val="008064B3"/>
    <w:rsid w:val="00806535"/>
    <w:rsid w:val="00806BC2"/>
    <w:rsid w:val="00806F2A"/>
    <w:rsid w:val="00807077"/>
    <w:rsid w:val="0080711A"/>
    <w:rsid w:val="00807A81"/>
    <w:rsid w:val="0081013A"/>
    <w:rsid w:val="008105E2"/>
    <w:rsid w:val="0081087C"/>
    <w:rsid w:val="00810CBA"/>
    <w:rsid w:val="00810CE0"/>
    <w:rsid w:val="008116E2"/>
    <w:rsid w:val="008118FC"/>
    <w:rsid w:val="00811A47"/>
    <w:rsid w:val="00811B34"/>
    <w:rsid w:val="00811B38"/>
    <w:rsid w:val="00811B5B"/>
    <w:rsid w:val="00811F01"/>
    <w:rsid w:val="00812CFB"/>
    <w:rsid w:val="00812E5D"/>
    <w:rsid w:val="00812E72"/>
    <w:rsid w:val="00813898"/>
    <w:rsid w:val="008138C0"/>
    <w:rsid w:val="00813D13"/>
    <w:rsid w:val="00814755"/>
    <w:rsid w:val="00814AA8"/>
    <w:rsid w:val="00814CAD"/>
    <w:rsid w:val="00814CDC"/>
    <w:rsid w:val="00814E5B"/>
    <w:rsid w:val="008151E6"/>
    <w:rsid w:val="008152A0"/>
    <w:rsid w:val="00816A24"/>
    <w:rsid w:val="00816A82"/>
    <w:rsid w:val="00816C3A"/>
    <w:rsid w:val="00816F0F"/>
    <w:rsid w:val="00817B5F"/>
    <w:rsid w:val="00817C67"/>
    <w:rsid w:val="00817EA5"/>
    <w:rsid w:val="00817EC4"/>
    <w:rsid w:val="00817F21"/>
    <w:rsid w:val="008206A5"/>
    <w:rsid w:val="008207BF"/>
    <w:rsid w:val="008209DB"/>
    <w:rsid w:val="00820AA7"/>
    <w:rsid w:val="00820DD2"/>
    <w:rsid w:val="008217C4"/>
    <w:rsid w:val="00822188"/>
    <w:rsid w:val="0082299F"/>
    <w:rsid w:val="00822E30"/>
    <w:rsid w:val="0082326B"/>
    <w:rsid w:val="008233C1"/>
    <w:rsid w:val="00823947"/>
    <w:rsid w:val="00824120"/>
    <w:rsid w:val="00824B1F"/>
    <w:rsid w:val="00825849"/>
    <w:rsid w:val="00825875"/>
    <w:rsid w:val="00825950"/>
    <w:rsid w:val="008259DF"/>
    <w:rsid w:val="00826FDB"/>
    <w:rsid w:val="00827137"/>
    <w:rsid w:val="0082723D"/>
    <w:rsid w:val="00827671"/>
    <w:rsid w:val="00827937"/>
    <w:rsid w:val="00830EBC"/>
    <w:rsid w:val="0083181D"/>
    <w:rsid w:val="00832573"/>
    <w:rsid w:val="00832929"/>
    <w:rsid w:val="00832B97"/>
    <w:rsid w:val="00833339"/>
    <w:rsid w:val="00833343"/>
    <w:rsid w:val="00833932"/>
    <w:rsid w:val="0083402A"/>
    <w:rsid w:val="00834070"/>
    <w:rsid w:val="00834368"/>
    <w:rsid w:val="008343AA"/>
    <w:rsid w:val="0083454F"/>
    <w:rsid w:val="00834B07"/>
    <w:rsid w:val="0083512E"/>
    <w:rsid w:val="0083527E"/>
    <w:rsid w:val="0083545A"/>
    <w:rsid w:val="008358D5"/>
    <w:rsid w:val="00835C21"/>
    <w:rsid w:val="00835E24"/>
    <w:rsid w:val="008366F8"/>
    <w:rsid w:val="008368CF"/>
    <w:rsid w:val="00836CDD"/>
    <w:rsid w:val="008400B2"/>
    <w:rsid w:val="008409BA"/>
    <w:rsid w:val="008410E9"/>
    <w:rsid w:val="008411A4"/>
    <w:rsid w:val="00841355"/>
    <w:rsid w:val="00841DD6"/>
    <w:rsid w:val="0084229A"/>
    <w:rsid w:val="00842439"/>
    <w:rsid w:val="00842D86"/>
    <w:rsid w:val="00843516"/>
    <w:rsid w:val="008437C5"/>
    <w:rsid w:val="00843C81"/>
    <w:rsid w:val="00843F96"/>
    <w:rsid w:val="008440B0"/>
    <w:rsid w:val="00844150"/>
    <w:rsid w:val="00844161"/>
    <w:rsid w:val="008446B9"/>
    <w:rsid w:val="0084482E"/>
    <w:rsid w:val="00844A3B"/>
    <w:rsid w:val="00844AD0"/>
    <w:rsid w:val="008454D9"/>
    <w:rsid w:val="00845B0B"/>
    <w:rsid w:val="00845BCC"/>
    <w:rsid w:val="008460C9"/>
    <w:rsid w:val="00846110"/>
    <w:rsid w:val="008468D7"/>
    <w:rsid w:val="00847828"/>
    <w:rsid w:val="008478EA"/>
    <w:rsid w:val="00847C7F"/>
    <w:rsid w:val="008502D4"/>
    <w:rsid w:val="00850D09"/>
    <w:rsid w:val="00851110"/>
    <w:rsid w:val="008518AC"/>
    <w:rsid w:val="00851A5F"/>
    <w:rsid w:val="008520A7"/>
    <w:rsid w:val="00852964"/>
    <w:rsid w:val="00853305"/>
    <w:rsid w:val="008538CD"/>
    <w:rsid w:val="00853CE7"/>
    <w:rsid w:val="00853DAD"/>
    <w:rsid w:val="00853F4A"/>
    <w:rsid w:val="00854B83"/>
    <w:rsid w:val="0085541F"/>
    <w:rsid w:val="008555AE"/>
    <w:rsid w:val="008555CC"/>
    <w:rsid w:val="00855668"/>
    <w:rsid w:val="00855B4A"/>
    <w:rsid w:val="00855CEF"/>
    <w:rsid w:val="00855DA5"/>
    <w:rsid w:val="008563BB"/>
    <w:rsid w:val="00856E45"/>
    <w:rsid w:val="00856F85"/>
    <w:rsid w:val="008571B5"/>
    <w:rsid w:val="00857EA1"/>
    <w:rsid w:val="00860096"/>
    <w:rsid w:val="0086035C"/>
    <w:rsid w:val="00860A77"/>
    <w:rsid w:val="00860BCA"/>
    <w:rsid w:val="00860E05"/>
    <w:rsid w:val="00860E62"/>
    <w:rsid w:val="00861446"/>
    <w:rsid w:val="00861CCF"/>
    <w:rsid w:val="00862E28"/>
    <w:rsid w:val="00863546"/>
    <w:rsid w:val="0086358E"/>
    <w:rsid w:val="0086361F"/>
    <w:rsid w:val="00863FCD"/>
    <w:rsid w:val="008642F3"/>
    <w:rsid w:val="00864484"/>
    <w:rsid w:val="00864AAE"/>
    <w:rsid w:val="00864C3C"/>
    <w:rsid w:val="00864E93"/>
    <w:rsid w:val="00866253"/>
    <w:rsid w:val="008662A5"/>
    <w:rsid w:val="00866AA3"/>
    <w:rsid w:val="0086725A"/>
    <w:rsid w:val="00867F1C"/>
    <w:rsid w:val="00870639"/>
    <w:rsid w:val="00870653"/>
    <w:rsid w:val="00870925"/>
    <w:rsid w:val="008710AD"/>
    <w:rsid w:val="0087147F"/>
    <w:rsid w:val="00871E44"/>
    <w:rsid w:val="00872484"/>
    <w:rsid w:val="00872C69"/>
    <w:rsid w:val="0087302A"/>
    <w:rsid w:val="008730CC"/>
    <w:rsid w:val="0087339D"/>
    <w:rsid w:val="00873B73"/>
    <w:rsid w:val="00874169"/>
    <w:rsid w:val="00874792"/>
    <w:rsid w:val="0087488F"/>
    <w:rsid w:val="00874BA8"/>
    <w:rsid w:val="008750A7"/>
    <w:rsid w:val="0087534E"/>
    <w:rsid w:val="008755BB"/>
    <w:rsid w:val="00875829"/>
    <w:rsid w:val="00875B3B"/>
    <w:rsid w:val="00875DB0"/>
    <w:rsid w:val="00876607"/>
    <w:rsid w:val="00876A21"/>
    <w:rsid w:val="00876BDE"/>
    <w:rsid w:val="00876C63"/>
    <w:rsid w:val="00876F97"/>
    <w:rsid w:val="008772CD"/>
    <w:rsid w:val="008772ED"/>
    <w:rsid w:val="008775DD"/>
    <w:rsid w:val="00877770"/>
    <w:rsid w:val="00877ADE"/>
    <w:rsid w:val="00877DDD"/>
    <w:rsid w:val="0088038E"/>
    <w:rsid w:val="008807E1"/>
    <w:rsid w:val="00880AEA"/>
    <w:rsid w:val="00880D78"/>
    <w:rsid w:val="00880F0C"/>
    <w:rsid w:val="008817F7"/>
    <w:rsid w:val="00881B0A"/>
    <w:rsid w:val="008820D1"/>
    <w:rsid w:val="0088231E"/>
    <w:rsid w:val="00882B66"/>
    <w:rsid w:val="00882EBD"/>
    <w:rsid w:val="0088366B"/>
    <w:rsid w:val="008843F1"/>
    <w:rsid w:val="00884A09"/>
    <w:rsid w:val="00884A6D"/>
    <w:rsid w:val="00884D16"/>
    <w:rsid w:val="0088508F"/>
    <w:rsid w:val="008852AC"/>
    <w:rsid w:val="008857FE"/>
    <w:rsid w:val="00885E2E"/>
    <w:rsid w:val="00886026"/>
    <w:rsid w:val="00886382"/>
    <w:rsid w:val="00886C9F"/>
    <w:rsid w:val="00886F54"/>
    <w:rsid w:val="00886FA3"/>
    <w:rsid w:val="00887447"/>
    <w:rsid w:val="0088769E"/>
    <w:rsid w:val="00887D0C"/>
    <w:rsid w:val="00887EA0"/>
    <w:rsid w:val="0089089E"/>
    <w:rsid w:val="008909A1"/>
    <w:rsid w:val="00890B74"/>
    <w:rsid w:val="00890F66"/>
    <w:rsid w:val="00891263"/>
    <w:rsid w:val="008912B9"/>
    <w:rsid w:val="008918CF"/>
    <w:rsid w:val="008918D9"/>
    <w:rsid w:val="008919F4"/>
    <w:rsid w:val="00891A48"/>
    <w:rsid w:val="0089293A"/>
    <w:rsid w:val="0089393E"/>
    <w:rsid w:val="0089515C"/>
    <w:rsid w:val="008961B3"/>
    <w:rsid w:val="008962D8"/>
    <w:rsid w:val="008964A4"/>
    <w:rsid w:val="0089656B"/>
    <w:rsid w:val="00896AB3"/>
    <w:rsid w:val="00896D7C"/>
    <w:rsid w:val="00896FA1"/>
    <w:rsid w:val="008979A4"/>
    <w:rsid w:val="00897A22"/>
    <w:rsid w:val="00897D71"/>
    <w:rsid w:val="008A03E3"/>
    <w:rsid w:val="008A0974"/>
    <w:rsid w:val="008A0AF4"/>
    <w:rsid w:val="008A1093"/>
    <w:rsid w:val="008A152B"/>
    <w:rsid w:val="008A1C80"/>
    <w:rsid w:val="008A1F80"/>
    <w:rsid w:val="008A21D9"/>
    <w:rsid w:val="008A2C67"/>
    <w:rsid w:val="008A2DB2"/>
    <w:rsid w:val="008A2E2A"/>
    <w:rsid w:val="008A3122"/>
    <w:rsid w:val="008A336B"/>
    <w:rsid w:val="008A340C"/>
    <w:rsid w:val="008A3F95"/>
    <w:rsid w:val="008A491D"/>
    <w:rsid w:val="008A4C4E"/>
    <w:rsid w:val="008A50C7"/>
    <w:rsid w:val="008A54D5"/>
    <w:rsid w:val="008A55D5"/>
    <w:rsid w:val="008A589D"/>
    <w:rsid w:val="008A599A"/>
    <w:rsid w:val="008A5E90"/>
    <w:rsid w:val="008A5F33"/>
    <w:rsid w:val="008A6AA0"/>
    <w:rsid w:val="008A6B63"/>
    <w:rsid w:val="008A6CC5"/>
    <w:rsid w:val="008A6D1D"/>
    <w:rsid w:val="008A6DC1"/>
    <w:rsid w:val="008A7269"/>
    <w:rsid w:val="008A7D44"/>
    <w:rsid w:val="008A7F56"/>
    <w:rsid w:val="008B0377"/>
    <w:rsid w:val="008B0579"/>
    <w:rsid w:val="008B0E2E"/>
    <w:rsid w:val="008B0F23"/>
    <w:rsid w:val="008B0FE2"/>
    <w:rsid w:val="008B1177"/>
    <w:rsid w:val="008B1B40"/>
    <w:rsid w:val="008B225A"/>
    <w:rsid w:val="008B24F6"/>
    <w:rsid w:val="008B286D"/>
    <w:rsid w:val="008B289F"/>
    <w:rsid w:val="008B2D89"/>
    <w:rsid w:val="008B390D"/>
    <w:rsid w:val="008B3F51"/>
    <w:rsid w:val="008B4205"/>
    <w:rsid w:val="008B4250"/>
    <w:rsid w:val="008B4351"/>
    <w:rsid w:val="008B4372"/>
    <w:rsid w:val="008B4BE5"/>
    <w:rsid w:val="008B4E0F"/>
    <w:rsid w:val="008B54A2"/>
    <w:rsid w:val="008B54C0"/>
    <w:rsid w:val="008B55AB"/>
    <w:rsid w:val="008B5A61"/>
    <w:rsid w:val="008B63FA"/>
    <w:rsid w:val="008C071A"/>
    <w:rsid w:val="008C0725"/>
    <w:rsid w:val="008C0956"/>
    <w:rsid w:val="008C170C"/>
    <w:rsid w:val="008C172F"/>
    <w:rsid w:val="008C394A"/>
    <w:rsid w:val="008C488B"/>
    <w:rsid w:val="008C4BB6"/>
    <w:rsid w:val="008C51F7"/>
    <w:rsid w:val="008C595E"/>
    <w:rsid w:val="008C5B8F"/>
    <w:rsid w:val="008C5E53"/>
    <w:rsid w:val="008C6404"/>
    <w:rsid w:val="008C6AEF"/>
    <w:rsid w:val="008C6FA3"/>
    <w:rsid w:val="008C70D4"/>
    <w:rsid w:val="008C717E"/>
    <w:rsid w:val="008C7496"/>
    <w:rsid w:val="008D0A7E"/>
    <w:rsid w:val="008D14B5"/>
    <w:rsid w:val="008D188B"/>
    <w:rsid w:val="008D1994"/>
    <w:rsid w:val="008D1AA8"/>
    <w:rsid w:val="008D205C"/>
    <w:rsid w:val="008D25CC"/>
    <w:rsid w:val="008D2EF7"/>
    <w:rsid w:val="008D3386"/>
    <w:rsid w:val="008D3BB1"/>
    <w:rsid w:val="008D3C93"/>
    <w:rsid w:val="008D3D02"/>
    <w:rsid w:val="008D4D08"/>
    <w:rsid w:val="008D52A0"/>
    <w:rsid w:val="008D52D2"/>
    <w:rsid w:val="008D5564"/>
    <w:rsid w:val="008D584A"/>
    <w:rsid w:val="008D5B01"/>
    <w:rsid w:val="008D5CFB"/>
    <w:rsid w:val="008D5DF3"/>
    <w:rsid w:val="008D788C"/>
    <w:rsid w:val="008D7C1E"/>
    <w:rsid w:val="008E063F"/>
    <w:rsid w:val="008E0BE0"/>
    <w:rsid w:val="008E0EF3"/>
    <w:rsid w:val="008E1191"/>
    <w:rsid w:val="008E1864"/>
    <w:rsid w:val="008E1E9B"/>
    <w:rsid w:val="008E2386"/>
    <w:rsid w:val="008E25AB"/>
    <w:rsid w:val="008E2F00"/>
    <w:rsid w:val="008E359C"/>
    <w:rsid w:val="008E3A5B"/>
    <w:rsid w:val="008E3B23"/>
    <w:rsid w:val="008E3D85"/>
    <w:rsid w:val="008E3E4F"/>
    <w:rsid w:val="008E43B7"/>
    <w:rsid w:val="008E4526"/>
    <w:rsid w:val="008E4BC9"/>
    <w:rsid w:val="008E4C56"/>
    <w:rsid w:val="008E4E26"/>
    <w:rsid w:val="008E4FEE"/>
    <w:rsid w:val="008E51CD"/>
    <w:rsid w:val="008E5330"/>
    <w:rsid w:val="008E596B"/>
    <w:rsid w:val="008E601C"/>
    <w:rsid w:val="008E6197"/>
    <w:rsid w:val="008E61A3"/>
    <w:rsid w:val="008E647B"/>
    <w:rsid w:val="008E6752"/>
    <w:rsid w:val="008E6A76"/>
    <w:rsid w:val="008E6B36"/>
    <w:rsid w:val="008E747B"/>
    <w:rsid w:val="008E7C07"/>
    <w:rsid w:val="008F01B4"/>
    <w:rsid w:val="008F030F"/>
    <w:rsid w:val="008F101A"/>
    <w:rsid w:val="008F142B"/>
    <w:rsid w:val="008F16CF"/>
    <w:rsid w:val="008F1CDD"/>
    <w:rsid w:val="008F247C"/>
    <w:rsid w:val="008F3EB5"/>
    <w:rsid w:val="008F473A"/>
    <w:rsid w:val="008F477C"/>
    <w:rsid w:val="008F4908"/>
    <w:rsid w:val="008F49C1"/>
    <w:rsid w:val="008F4B86"/>
    <w:rsid w:val="008F5149"/>
    <w:rsid w:val="008F53ED"/>
    <w:rsid w:val="008F5667"/>
    <w:rsid w:val="008F590C"/>
    <w:rsid w:val="008F592D"/>
    <w:rsid w:val="008F5B2D"/>
    <w:rsid w:val="008F5C18"/>
    <w:rsid w:val="008F61F6"/>
    <w:rsid w:val="008F706F"/>
    <w:rsid w:val="008F736A"/>
    <w:rsid w:val="008F7858"/>
    <w:rsid w:val="008F7D26"/>
    <w:rsid w:val="008F7D85"/>
    <w:rsid w:val="009002F8"/>
    <w:rsid w:val="009005C4"/>
    <w:rsid w:val="009005FD"/>
    <w:rsid w:val="00900887"/>
    <w:rsid w:val="00900994"/>
    <w:rsid w:val="00900B31"/>
    <w:rsid w:val="009010C2"/>
    <w:rsid w:val="0090114E"/>
    <w:rsid w:val="00901334"/>
    <w:rsid w:val="009022A9"/>
    <w:rsid w:val="0090284A"/>
    <w:rsid w:val="00902F9F"/>
    <w:rsid w:val="00903A09"/>
    <w:rsid w:val="00903A5E"/>
    <w:rsid w:val="00904018"/>
    <w:rsid w:val="00904721"/>
    <w:rsid w:val="00904A37"/>
    <w:rsid w:val="00904BC2"/>
    <w:rsid w:val="00905629"/>
    <w:rsid w:val="00905DD0"/>
    <w:rsid w:val="00906EFE"/>
    <w:rsid w:val="00907726"/>
    <w:rsid w:val="00907921"/>
    <w:rsid w:val="0090792A"/>
    <w:rsid w:val="00907DD4"/>
    <w:rsid w:val="00910104"/>
    <w:rsid w:val="009105B6"/>
    <w:rsid w:val="0091085C"/>
    <w:rsid w:val="00910C26"/>
    <w:rsid w:val="0091115A"/>
    <w:rsid w:val="00911CAB"/>
    <w:rsid w:val="00911CC8"/>
    <w:rsid w:val="009123C5"/>
    <w:rsid w:val="009124CE"/>
    <w:rsid w:val="009128BE"/>
    <w:rsid w:val="00912954"/>
    <w:rsid w:val="00912956"/>
    <w:rsid w:val="00912A24"/>
    <w:rsid w:val="00912B14"/>
    <w:rsid w:val="00912B93"/>
    <w:rsid w:val="00912E9F"/>
    <w:rsid w:val="0091312F"/>
    <w:rsid w:val="009131C7"/>
    <w:rsid w:val="00913392"/>
    <w:rsid w:val="00913681"/>
    <w:rsid w:val="009138A8"/>
    <w:rsid w:val="00913BE3"/>
    <w:rsid w:val="009141EC"/>
    <w:rsid w:val="00914AE6"/>
    <w:rsid w:val="00914E27"/>
    <w:rsid w:val="009158C0"/>
    <w:rsid w:val="009158F3"/>
    <w:rsid w:val="0091606E"/>
    <w:rsid w:val="009161E9"/>
    <w:rsid w:val="00916232"/>
    <w:rsid w:val="009164A5"/>
    <w:rsid w:val="00916F5F"/>
    <w:rsid w:val="00917514"/>
    <w:rsid w:val="0091783D"/>
    <w:rsid w:val="009178D7"/>
    <w:rsid w:val="00917FC5"/>
    <w:rsid w:val="00920125"/>
    <w:rsid w:val="00920685"/>
    <w:rsid w:val="009206AC"/>
    <w:rsid w:val="009207A6"/>
    <w:rsid w:val="00920C50"/>
    <w:rsid w:val="00920DC3"/>
    <w:rsid w:val="00921D7A"/>
    <w:rsid w:val="00921DFB"/>
    <w:rsid w:val="00921E94"/>
    <w:rsid w:val="00921F34"/>
    <w:rsid w:val="00922360"/>
    <w:rsid w:val="00922825"/>
    <w:rsid w:val="00922F9D"/>
    <w:rsid w:val="00922FA8"/>
    <w:rsid w:val="0092304C"/>
    <w:rsid w:val="00923729"/>
    <w:rsid w:val="00923F06"/>
    <w:rsid w:val="00924344"/>
    <w:rsid w:val="00924685"/>
    <w:rsid w:val="009248B0"/>
    <w:rsid w:val="00924A1F"/>
    <w:rsid w:val="0092550F"/>
    <w:rsid w:val="0092562E"/>
    <w:rsid w:val="00925641"/>
    <w:rsid w:val="0092601D"/>
    <w:rsid w:val="0092601E"/>
    <w:rsid w:val="00926906"/>
    <w:rsid w:val="00926ECC"/>
    <w:rsid w:val="009275FA"/>
    <w:rsid w:val="0092799F"/>
    <w:rsid w:val="00927EB3"/>
    <w:rsid w:val="009302A9"/>
    <w:rsid w:val="0093058F"/>
    <w:rsid w:val="00930EA8"/>
    <w:rsid w:val="00931CE9"/>
    <w:rsid w:val="00931ED7"/>
    <w:rsid w:val="0093246E"/>
    <w:rsid w:val="009328F8"/>
    <w:rsid w:val="00932D47"/>
    <w:rsid w:val="00933631"/>
    <w:rsid w:val="0093365E"/>
    <w:rsid w:val="00933BEF"/>
    <w:rsid w:val="00933CA1"/>
    <w:rsid w:val="00934077"/>
    <w:rsid w:val="009347F6"/>
    <w:rsid w:val="0093600E"/>
    <w:rsid w:val="0093633A"/>
    <w:rsid w:val="00937471"/>
    <w:rsid w:val="009374B1"/>
    <w:rsid w:val="00937627"/>
    <w:rsid w:val="009403F2"/>
    <w:rsid w:val="00940BE5"/>
    <w:rsid w:val="00941B21"/>
    <w:rsid w:val="00941B3F"/>
    <w:rsid w:val="00941B85"/>
    <w:rsid w:val="00942191"/>
    <w:rsid w:val="009421EC"/>
    <w:rsid w:val="00942A99"/>
    <w:rsid w:val="00942B14"/>
    <w:rsid w:val="009436E8"/>
    <w:rsid w:val="0094379C"/>
    <w:rsid w:val="00944009"/>
    <w:rsid w:val="009446C4"/>
    <w:rsid w:val="00944BA8"/>
    <w:rsid w:val="00944FF9"/>
    <w:rsid w:val="00945479"/>
    <w:rsid w:val="0094555F"/>
    <w:rsid w:val="009455F3"/>
    <w:rsid w:val="00945766"/>
    <w:rsid w:val="00945F4B"/>
    <w:rsid w:val="00945FD8"/>
    <w:rsid w:val="00946404"/>
    <w:rsid w:val="0094693D"/>
    <w:rsid w:val="00947050"/>
    <w:rsid w:val="00950420"/>
    <w:rsid w:val="00950897"/>
    <w:rsid w:val="00950B03"/>
    <w:rsid w:val="0095111E"/>
    <w:rsid w:val="00951E8A"/>
    <w:rsid w:val="00951EB7"/>
    <w:rsid w:val="00951EDD"/>
    <w:rsid w:val="00951F1A"/>
    <w:rsid w:val="00951F59"/>
    <w:rsid w:val="009521FE"/>
    <w:rsid w:val="0095279C"/>
    <w:rsid w:val="0095286F"/>
    <w:rsid w:val="00952AE1"/>
    <w:rsid w:val="00952F4C"/>
    <w:rsid w:val="0095307A"/>
    <w:rsid w:val="00953CB3"/>
    <w:rsid w:val="00953F90"/>
    <w:rsid w:val="00954043"/>
    <w:rsid w:val="0095441B"/>
    <w:rsid w:val="009545B9"/>
    <w:rsid w:val="009546B5"/>
    <w:rsid w:val="009547D3"/>
    <w:rsid w:val="00954B56"/>
    <w:rsid w:val="00954E1D"/>
    <w:rsid w:val="00954F37"/>
    <w:rsid w:val="00954FDF"/>
    <w:rsid w:val="00955362"/>
    <w:rsid w:val="00955AC9"/>
    <w:rsid w:val="00955C61"/>
    <w:rsid w:val="00955E92"/>
    <w:rsid w:val="009563B6"/>
    <w:rsid w:val="0095699A"/>
    <w:rsid w:val="00957BD7"/>
    <w:rsid w:val="009602DD"/>
    <w:rsid w:val="0096081A"/>
    <w:rsid w:val="00960B10"/>
    <w:rsid w:val="00961B6B"/>
    <w:rsid w:val="00961BC6"/>
    <w:rsid w:val="00962313"/>
    <w:rsid w:val="009628AF"/>
    <w:rsid w:val="00962952"/>
    <w:rsid w:val="00963407"/>
    <w:rsid w:val="009634B8"/>
    <w:rsid w:val="00963DE9"/>
    <w:rsid w:val="00964AAB"/>
    <w:rsid w:val="009651D3"/>
    <w:rsid w:val="00965958"/>
    <w:rsid w:val="00965FCA"/>
    <w:rsid w:val="009667CC"/>
    <w:rsid w:val="009668EB"/>
    <w:rsid w:val="00966E6F"/>
    <w:rsid w:val="009678C6"/>
    <w:rsid w:val="00970E25"/>
    <w:rsid w:val="00971C49"/>
    <w:rsid w:val="00972423"/>
    <w:rsid w:val="009726F1"/>
    <w:rsid w:val="00972F5E"/>
    <w:rsid w:val="009738D2"/>
    <w:rsid w:val="00974183"/>
    <w:rsid w:val="00974482"/>
    <w:rsid w:val="00974A8D"/>
    <w:rsid w:val="009752D5"/>
    <w:rsid w:val="00976838"/>
    <w:rsid w:val="0097684C"/>
    <w:rsid w:val="00976BC0"/>
    <w:rsid w:val="00976EB3"/>
    <w:rsid w:val="009770E2"/>
    <w:rsid w:val="0098040C"/>
    <w:rsid w:val="009806CC"/>
    <w:rsid w:val="00980C08"/>
    <w:rsid w:val="00980CB1"/>
    <w:rsid w:val="00981514"/>
    <w:rsid w:val="00981A8C"/>
    <w:rsid w:val="00982349"/>
    <w:rsid w:val="00982BBC"/>
    <w:rsid w:val="009831B0"/>
    <w:rsid w:val="009837EA"/>
    <w:rsid w:val="009841BA"/>
    <w:rsid w:val="009841DA"/>
    <w:rsid w:val="009841E1"/>
    <w:rsid w:val="00984515"/>
    <w:rsid w:val="00984553"/>
    <w:rsid w:val="0098475E"/>
    <w:rsid w:val="00984A9B"/>
    <w:rsid w:val="00984B8D"/>
    <w:rsid w:val="009858EB"/>
    <w:rsid w:val="00985FB9"/>
    <w:rsid w:val="0098616D"/>
    <w:rsid w:val="00986627"/>
    <w:rsid w:val="009867AC"/>
    <w:rsid w:val="00986B83"/>
    <w:rsid w:val="009872EE"/>
    <w:rsid w:val="00987312"/>
    <w:rsid w:val="009873BE"/>
    <w:rsid w:val="0098759E"/>
    <w:rsid w:val="00987643"/>
    <w:rsid w:val="0098776D"/>
    <w:rsid w:val="0098778E"/>
    <w:rsid w:val="00987800"/>
    <w:rsid w:val="00987904"/>
    <w:rsid w:val="0098798D"/>
    <w:rsid w:val="00987B6F"/>
    <w:rsid w:val="00987CBE"/>
    <w:rsid w:val="00990105"/>
    <w:rsid w:val="009903D6"/>
    <w:rsid w:val="00990696"/>
    <w:rsid w:val="00990BE4"/>
    <w:rsid w:val="00990CF3"/>
    <w:rsid w:val="00991660"/>
    <w:rsid w:val="00991BF5"/>
    <w:rsid w:val="00992562"/>
    <w:rsid w:val="00992E62"/>
    <w:rsid w:val="0099325C"/>
    <w:rsid w:val="00993667"/>
    <w:rsid w:val="00993E7B"/>
    <w:rsid w:val="0099409B"/>
    <w:rsid w:val="009948C2"/>
    <w:rsid w:val="00994A8E"/>
    <w:rsid w:val="00995313"/>
    <w:rsid w:val="0099533D"/>
    <w:rsid w:val="0099542F"/>
    <w:rsid w:val="00995603"/>
    <w:rsid w:val="00995DF7"/>
    <w:rsid w:val="0099689D"/>
    <w:rsid w:val="00997EB5"/>
    <w:rsid w:val="009A0131"/>
    <w:rsid w:val="009A0283"/>
    <w:rsid w:val="009A0498"/>
    <w:rsid w:val="009A0500"/>
    <w:rsid w:val="009A1427"/>
    <w:rsid w:val="009A1E7B"/>
    <w:rsid w:val="009A2982"/>
    <w:rsid w:val="009A336D"/>
    <w:rsid w:val="009A35D3"/>
    <w:rsid w:val="009A4028"/>
    <w:rsid w:val="009A48E6"/>
    <w:rsid w:val="009A4C11"/>
    <w:rsid w:val="009A4C61"/>
    <w:rsid w:val="009A4DDA"/>
    <w:rsid w:val="009A50D5"/>
    <w:rsid w:val="009A5B36"/>
    <w:rsid w:val="009A7283"/>
    <w:rsid w:val="009A7965"/>
    <w:rsid w:val="009B0A7F"/>
    <w:rsid w:val="009B0E42"/>
    <w:rsid w:val="009B14D0"/>
    <w:rsid w:val="009B1512"/>
    <w:rsid w:val="009B2EED"/>
    <w:rsid w:val="009B3075"/>
    <w:rsid w:val="009B342F"/>
    <w:rsid w:val="009B3BA8"/>
    <w:rsid w:val="009B3D05"/>
    <w:rsid w:val="009B461F"/>
    <w:rsid w:val="009B4698"/>
    <w:rsid w:val="009B4E47"/>
    <w:rsid w:val="009B5859"/>
    <w:rsid w:val="009B5BBA"/>
    <w:rsid w:val="009B5DDF"/>
    <w:rsid w:val="009B603B"/>
    <w:rsid w:val="009B62A9"/>
    <w:rsid w:val="009B6ED1"/>
    <w:rsid w:val="009B6F8E"/>
    <w:rsid w:val="009B72ED"/>
    <w:rsid w:val="009B7670"/>
    <w:rsid w:val="009B7732"/>
    <w:rsid w:val="009B7BD4"/>
    <w:rsid w:val="009B7D06"/>
    <w:rsid w:val="009B7F3F"/>
    <w:rsid w:val="009C02F9"/>
    <w:rsid w:val="009C0601"/>
    <w:rsid w:val="009C081F"/>
    <w:rsid w:val="009C082E"/>
    <w:rsid w:val="009C0948"/>
    <w:rsid w:val="009C18DC"/>
    <w:rsid w:val="009C1BA7"/>
    <w:rsid w:val="009C1DB6"/>
    <w:rsid w:val="009C2347"/>
    <w:rsid w:val="009C25ED"/>
    <w:rsid w:val="009C266A"/>
    <w:rsid w:val="009C2B0A"/>
    <w:rsid w:val="009C2B71"/>
    <w:rsid w:val="009C3716"/>
    <w:rsid w:val="009C37D6"/>
    <w:rsid w:val="009C3870"/>
    <w:rsid w:val="009C3C20"/>
    <w:rsid w:val="009C3E94"/>
    <w:rsid w:val="009C3FD8"/>
    <w:rsid w:val="009C4242"/>
    <w:rsid w:val="009C4DF9"/>
    <w:rsid w:val="009C5914"/>
    <w:rsid w:val="009C5FF5"/>
    <w:rsid w:val="009C608B"/>
    <w:rsid w:val="009C6FD4"/>
    <w:rsid w:val="009C7542"/>
    <w:rsid w:val="009C75A4"/>
    <w:rsid w:val="009C7DD3"/>
    <w:rsid w:val="009D0AC1"/>
    <w:rsid w:val="009D0C0F"/>
    <w:rsid w:val="009D0F51"/>
    <w:rsid w:val="009D172A"/>
    <w:rsid w:val="009D2356"/>
    <w:rsid w:val="009D28E6"/>
    <w:rsid w:val="009D2B30"/>
    <w:rsid w:val="009D331C"/>
    <w:rsid w:val="009D3803"/>
    <w:rsid w:val="009D3DEA"/>
    <w:rsid w:val="009D4280"/>
    <w:rsid w:val="009D4F5D"/>
    <w:rsid w:val="009D52B5"/>
    <w:rsid w:val="009D56B0"/>
    <w:rsid w:val="009D5714"/>
    <w:rsid w:val="009D5BF1"/>
    <w:rsid w:val="009D6182"/>
    <w:rsid w:val="009D6520"/>
    <w:rsid w:val="009D67D6"/>
    <w:rsid w:val="009D6980"/>
    <w:rsid w:val="009D6CE9"/>
    <w:rsid w:val="009D7365"/>
    <w:rsid w:val="009D73AE"/>
    <w:rsid w:val="009D7608"/>
    <w:rsid w:val="009D76A3"/>
    <w:rsid w:val="009D7C7C"/>
    <w:rsid w:val="009D7F98"/>
    <w:rsid w:val="009D7FD8"/>
    <w:rsid w:val="009E131F"/>
    <w:rsid w:val="009E1447"/>
    <w:rsid w:val="009E177D"/>
    <w:rsid w:val="009E179D"/>
    <w:rsid w:val="009E1A57"/>
    <w:rsid w:val="009E1DE8"/>
    <w:rsid w:val="009E2919"/>
    <w:rsid w:val="009E2B69"/>
    <w:rsid w:val="009E2C5C"/>
    <w:rsid w:val="009E33A3"/>
    <w:rsid w:val="009E35C2"/>
    <w:rsid w:val="009E3836"/>
    <w:rsid w:val="009E3C69"/>
    <w:rsid w:val="009E4076"/>
    <w:rsid w:val="009E431B"/>
    <w:rsid w:val="009E508A"/>
    <w:rsid w:val="009E556F"/>
    <w:rsid w:val="009E5A50"/>
    <w:rsid w:val="009E5D16"/>
    <w:rsid w:val="009E63D2"/>
    <w:rsid w:val="009E6D17"/>
    <w:rsid w:val="009E6D5E"/>
    <w:rsid w:val="009E6FB7"/>
    <w:rsid w:val="009E7323"/>
    <w:rsid w:val="009E7636"/>
    <w:rsid w:val="009E78F0"/>
    <w:rsid w:val="009E7923"/>
    <w:rsid w:val="009F0360"/>
    <w:rsid w:val="009F0B7F"/>
    <w:rsid w:val="009F0BCC"/>
    <w:rsid w:val="009F191B"/>
    <w:rsid w:val="009F1E11"/>
    <w:rsid w:val="009F225E"/>
    <w:rsid w:val="009F2D12"/>
    <w:rsid w:val="009F31B0"/>
    <w:rsid w:val="009F3724"/>
    <w:rsid w:val="009F3842"/>
    <w:rsid w:val="009F42B9"/>
    <w:rsid w:val="009F4369"/>
    <w:rsid w:val="009F47D0"/>
    <w:rsid w:val="009F4C9B"/>
    <w:rsid w:val="009F4FC7"/>
    <w:rsid w:val="009F57FD"/>
    <w:rsid w:val="009F581C"/>
    <w:rsid w:val="009F5F65"/>
    <w:rsid w:val="009F6C83"/>
    <w:rsid w:val="00A000DF"/>
    <w:rsid w:val="00A00703"/>
    <w:rsid w:val="00A007E7"/>
    <w:rsid w:val="00A00FCD"/>
    <w:rsid w:val="00A010B7"/>
    <w:rsid w:val="00A01BAA"/>
    <w:rsid w:val="00A01D0E"/>
    <w:rsid w:val="00A02AC9"/>
    <w:rsid w:val="00A02CEA"/>
    <w:rsid w:val="00A02E75"/>
    <w:rsid w:val="00A033D5"/>
    <w:rsid w:val="00A0340B"/>
    <w:rsid w:val="00A03AB7"/>
    <w:rsid w:val="00A04401"/>
    <w:rsid w:val="00A04560"/>
    <w:rsid w:val="00A05B43"/>
    <w:rsid w:val="00A05FC4"/>
    <w:rsid w:val="00A06008"/>
    <w:rsid w:val="00A0627E"/>
    <w:rsid w:val="00A06894"/>
    <w:rsid w:val="00A06C00"/>
    <w:rsid w:val="00A073C0"/>
    <w:rsid w:val="00A07982"/>
    <w:rsid w:val="00A101CD"/>
    <w:rsid w:val="00A104C6"/>
    <w:rsid w:val="00A10A2E"/>
    <w:rsid w:val="00A10A63"/>
    <w:rsid w:val="00A10D06"/>
    <w:rsid w:val="00A11BB1"/>
    <w:rsid w:val="00A121BC"/>
    <w:rsid w:val="00A12601"/>
    <w:rsid w:val="00A12DB6"/>
    <w:rsid w:val="00A1325C"/>
    <w:rsid w:val="00A132F9"/>
    <w:rsid w:val="00A13740"/>
    <w:rsid w:val="00A13A8E"/>
    <w:rsid w:val="00A13B3C"/>
    <w:rsid w:val="00A1461F"/>
    <w:rsid w:val="00A14B96"/>
    <w:rsid w:val="00A14BB7"/>
    <w:rsid w:val="00A14C44"/>
    <w:rsid w:val="00A1550A"/>
    <w:rsid w:val="00A15618"/>
    <w:rsid w:val="00A15752"/>
    <w:rsid w:val="00A16CA6"/>
    <w:rsid w:val="00A16DEE"/>
    <w:rsid w:val="00A17491"/>
    <w:rsid w:val="00A1762F"/>
    <w:rsid w:val="00A176DF"/>
    <w:rsid w:val="00A20440"/>
    <w:rsid w:val="00A20862"/>
    <w:rsid w:val="00A20BCC"/>
    <w:rsid w:val="00A2109C"/>
    <w:rsid w:val="00A214ED"/>
    <w:rsid w:val="00A21F19"/>
    <w:rsid w:val="00A238AC"/>
    <w:rsid w:val="00A23B79"/>
    <w:rsid w:val="00A23FC7"/>
    <w:rsid w:val="00A241E6"/>
    <w:rsid w:val="00A24217"/>
    <w:rsid w:val="00A242BA"/>
    <w:rsid w:val="00A2464D"/>
    <w:rsid w:val="00A24B43"/>
    <w:rsid w:val="00A25A23"/>
    <w:rsid w:val="00A25AB0"/>
    <w:rsid w:val="00A25C02"/>
    <w:rsid w:val="00A25CC2"/>
    <w:rsid w:val="00A25D80"/>
    <w:rsid w:val="00A25E7D"/>
    <w:rsid w:val="00A265BC"/>
    <w:rsid w:val="00A26622"/>
    <w:rsid w:val="00A26945"/>
    <w:rsid w:val="00A26E55"/>
    <w:rsid w:val="00A26F8F"/>
    <w:rsid w:val="00A279C4"/>
    <w:rsid w:val="00A3056C"/>
    <w:rsid w:val="00A30B77"/>
    <w:rsid w:val="00A30DDC"/>
    <w:rsid w:val="00A313EA"/>
    <w:rsid w:val="00A31491"/>
    <w:rsid w:val="00A31768"/>
    <w:rsid w:val="00A32004"/>
    <w:rsid w:val="00A32D3F"/>
    <w:rsid w:val="00A33293"/>
    <w:rsid w:val="00A33707"/>
    <w:rsid w:val="00A33C66"/>
    <w:rsid w:val="00A341B0"/>
    <w:rsid w:val="00A34772"/>
    <w:rsid w:val="00A35038"/>
    <w:rsid w:val="00A351B0"/>
    <w:rsid w:val="00A35ED6"/>
    <w:rsid w:val="00A35F47"/>
    <w:rsid w:val="00A368F0"/>
    <w:rsid w:val="00A36ADB"/>
    <w:rsid w:val="00A36C39"/>
    <w:rsid w:val="00A36EAD"/>
    <w:rsid w:val="00A36F49"/>
    <w:rsid w:val="00A40030"/>
    <w:rsid w:val="00A40103"/>
    <w:rsid w:val="00A40345"/>
    <w:rsid w:val="00A40A5B"/>
    <w:rsid w:val="00A415A6"/>
    <w:rsid w:val="00A418A7"/>
    <w:rsid w:val="00A41915"/>
    <w:rsid w:val="00A41AAD"/>
    <w:rsid w:val="00A41B06"/>
    <w:rsid w:val="00A421E5"/>
    <w:rsid w:val="00A42300"/>
    <w:rsid w:val="00A4253C"/>
    <w:rsid w:val="00A42BB1"/>
    <w:rsid w:val="00A42E2E"/>
    <w:rsid w:val="00A43295"/>
    <w:rsid w:val="00A433A1"/>
    <w:rsid w:val="00A4400F"/>
    <w:rsid w:val="00A446A0"/>
    <w:rsid w:val="00A459D2"/>
    <w:rsid w:val="00A46609"/>
    <w:rsid w:val="00A46D4F"/>
    <w:rsid w:val="00A47535"/>
    <w:rsid w:val="00A475B3"/>
    <w:rsid w:val="00A50ACD"/>
    <w:rsid w:val="00A51C84"/>
    <w:rsid w:val="00A51F9D"/>
    <w:rsid w:val="00A522AE"/>
    <w:rsid w:val="00A5294F"/>
    <w:rsid w:val="00A545BE"/>
    <w:rsid w:val="00A54FF7"/>
    <w:rsid w:val="00A55193"/>
    <w:rsid w:val="00A55CB4"/>
    <w:rsid w:val="00A55E3E"/>
    <w:rsid w:val="00A55F4C"/>
    <w:rsid w:val="00A55F76"/>
    <w:rsid w:val="00A56282"/>
    <w:rsid w:val="00A5650C"/>
    <w:rsid w:val="00A56A48"/>
    <w:rsid w:val="00A57302"/>
    <w:rsid w:val="00A5741A"/>
    <w:rsid w:val="00A5760C"/>
    <w:rsid w:val="00A5778C"/>
    <w:rsid w:val="00A57C91"/>
    <w:rsid w:val="00A60203"/>
    <w:rsid w:val="00A60383"/>
    <w:rsid w:val="00A603B9"/>
    <w:rsid w:val="00A60779"/>
    <w:rsid w:val="00A60924"/>
    <w:rsid w:val="00A609C3"/>
    <w:rsid w:val="00A60DB3"/>
    <w:rsid w:val="00A60DD2"/>
    <w:rsid w:val="00A61BDF"/>
    <w:rsid w:val="00A61F79"/>
    <w:rsid w:val="00A6217D"/>
    <w:rsid w:val="00A621C5"/>
    <w:rsid w:val="00A62D6D"/>
    <w:rsid w:val="00A63619"/>
    <w:rsid w:val="00A637E5"/>
    <w:rsid w:val="00A63E2F"/>
    <w:rsid w:val="00A63EE2"/>
    <w:rsid w:val="00A64011"/>
    <w:rsid w:val="00A64344"/>
    <w:rsid w:val="00A647A9"/>
    <w:rsid w:val="00A657A4"/>
    <w:rsid w:val="00A65D5E"/>
    <w:rsid w:val="00A660F6"/>
    <w:rsid w:val="00A660FD"/>
    <w:rsid w:val="00A662C3"/>
    <w:rsid w:val="00A66BDE"/>
    <w:rsid w:val="00A66CF5"/>
    <w:rsid w:val="00A66D69"/>
    <w:rsid w:val="00A671A6"/>
    <w:rsid w:val="00A671E2"/>
    <w:rsid w:val="00A67298"/>
    <w:rsid w:val="00A67A77"/>
    <w:rsid w:val="00A701E3"/>
    <w:rsid w:val="00A7078E"/>
    <w:rsid w:val="00A71279"/>
    <w:rsid w:val="00A7253B"/>
    <w:rsid w:val="00A72C8F"/>
    <w:rsid w:val="00A72E42"/>
    <w:rsid w:val="00A72EF7"/>
    <w:rsid w:val="00A72F91"/>
    <w:rsid w:val="00A73374"/>
    <w:rsid w:val="00A73601"/>
    <w:rsid w:val="00A7385F"/>
    <w:rsid w:val="00A73F3A"/>
    <w:rsid w:val="00A74295"/>
    <w:rsid w:val="00A74500"/>
    <w:rsid w:val="00A747C0"/>
    <w:rsid w:val="00A74B1D"/>
    <w:rsid w:val="00A74B79"/>
    <w:rsid w:val="00A74F66"/>
    <w:rsid w:val="00A7556F"/>
    <w:rsid w:val="00A75C82"/>
    <w:rsid w:val="00A75DA3"/>
    <w:rsid w:val="00A75E59"/>
    <w:rsid w:val="00A75FF8"/>
    <w:rsid w:val="00A76E6C"/>
    <w:rsid w:val="00A770D5"/>
    <w:rsid w:val="00A77605"/>
    <w:rsid w:val="00A776F7"/>
    <w:rsid w:val="00A7770E"/>
    <w:rsid w:val="00A77F48"/>
    <w:rsid w:val="00A80231"/>
    <w:rsid w:val="00A8033F"/>
    <w:rsid w:val="00A804FC"/>
    <w:rsid w:val="00A80C1C"/>
    <w:rsid w:val="00A81C98"/>
    <w:rsid w:val="00A81CC6"/>
    <w:rsid w:val="00A81D09"/>
    <w:rsid w:val="00A82041"/>
    <w:rsid w:val="00A82237"/>
    <w:rsid w:val="00A82552"/>
    <w:rsid w:val="00A83122"/>
    <w:rsid w:val="00A833AD"/>
    <w:rsid w:val="00A8341C"/>
    <w:rsid w:val="00A83461"/>
    <w:rsid w:val="00A834C0"/>
    <w:rsid w:val="00A834DF"/>
    <w:rsid w:val="00A83823"/>
    <w:rsid w:val="00A83D1A"/>
    <w:rsid w:val="00A842F3"/>
    <w:rsid w:val="00A8475E"/>
    <w:rsid w:val="00A8488F"/>
    <w:rsid w:val="00A84A4F"/>
    <w:rsid w:val="00A853E6"/>
    <w:rsid w:val="00A85F3C"/>
    <w:rsid w:val="00A860ED"/>
    <w:rsid w:val="00A861CB"/>
    <w:rsid w:val="00A864C8"/>
    <w:rsid w:val="00A8680D"/>
    <w:rsid w:val="00A86B71"/>
    <w:rsid w:val="00A86CB3"/>
    <w:rsid w:val="00A875E7"/>
    <w:rsid w:val="00A87BCE"/>
    <w:rsid w:val="00A87F93"/>
    <w:rsid w:val="00A90327"/>
    <w:rsid w:val="00A90A69"/>
    <w:rsid w:val="00A90BAD"/>
    <w:rsid w:val="00A90E8B"/>
    <w:rsid w:val="00A914EE"/>
    <w:rsid w:val="00A91621"/>
    <w:rsid w:val="00A91887"/>
    <w:rsid w:val="00A91CFC"/>
    <w:rsid w:val="00A926C6"/>
    <w:rsid w:val="00A926D6"/>
    <w:rsid w:val="00A92C67"/>
    <w:rsid w:val="00A93903"/>
    <w:rsid w:val="00A93E95"/>
    <w:rsid w:val="00A94326"/>
    <w:rsid w:val="00A9594D"/>
    <w:rsid w:val="00A961F9"/>
    <w:rsid w:val="00A965C3"/>
    <w:rsid w:val="00A97357"/>
    <w:rsid w:val="00A97432"/>
    <w:rsid w:val="00A97586"/>
    <w:rsid w:val="00A978BA"/>
    <w:rsid w:val="00A97943"/>
    <w:rsid w:val="00A97A47"/>
    <w:rsid w:val="00A97C30"/>
    <w:rsid w:val="00A97D8B"/>
    <w:rsid w:val="00AA04C3"/>
    <w:rsid w:val="00AA08EB"/>
    <w:rsid w:val="00AA0C9A"/>
    <w:rsid w:val="00AA0ECF"/>
    <w:rsid w:val="00AA1C2C"/>
    <w:rsid w:val="00AA1FE9"/>
    <w:rsid w:val="00AA216E"/>
    <w:rsid w:val="00AA21A1"/>
    <w:rsid w:val="00AA2B28"/>
    <w:rsid w:val="00AA2E94"/>
    <w:rsid w:val="00AA2ECA"/>
    <w:rsid w:val="00AA31A2"/>
    <w:rsid w:val="00AA4577"/>
    <w:rsid w:val="00AA46CA"/>
    <w:rsid w:val="00AA46D4"/>
    <w:rsid w:val="00AA494A"/>
    <w:rsid w:val="00AA55A7"/>
    <w:rsid w:val="00AA5CAE"/>
    <w:rsid w:val="00AA6FD3"/>
    <w:rsid w:val="00AA7036"/>
    <w:rsid w:val="00AA7673"/>
    <w:rsid w:val="00AA799F"/>
    <w:rsid w:val="00AA7D32"/>
    <w:rsid w:val="00AB05AB"/>
    <w:rsid w:val="00AB0C49"/>
    <w:rsid w:val="00AB1487"/>
    <w:rsid w:val="00AB166D"/>
    <w:rsid w:val="00AB2062"/>
    <w:rsid w:val="00AB242A"/>
    <w:rsid w:val="00AB3A25"/>
    <w:rsid w:val="00AB3A7E"/>
    <w:rsid w:val="00AB3B2D"/>
    <w:rsid w:val="00AB3B78"/>
    <w:rsid w:val="00AB3D2F"/>
    <w:rsid w:val="00AB3DC7"/>
    <w:rsid w:val="00AB4FF0"/>
    <w:rsid w:val="00AB584D"/>
    <w:rsid w:val="00AB5913"/>
    <w:rsid w:val="00AB6C98"/>
    <w:rsid w:val="00AB7651"/>
    <w:rsid w:val="00AB7C35"/>
    <w:rsid w:val="00AB7D76"/>
    <w:rsid w:val="00AB7EA8"/>
    <w:rsid w:val="00AC0422"/>
    <w:rsid w:val="00AC060C"/>
    <w:rsid w:val="00AC1D8B"/>
    <w:rsid w:val="00AC1EFB"/>
    <w:rsid w:val="00AC26BB"/>
    <w:rsid w:val="00AC30A0"/>
    <w:rsid w:val="00AC3434"/>
    <w:rsid w:val="00AC4BF4"/>
    <w:rsid w:val="00AC5724"/>
    <w:rsid w:val="00AC576D"/>
    <w:rsid w:val="00AC5CE3"/>
    <w:rsid w:val="00AC6600"/>
    <w:rsid w:val="00AC6709"/>
    <w:rsid w:val="00AC6A09"/>
    <w:rsid w:val="00AC6E38"/>
    <w:rsid w:val="00AC7103"/>
    <w:rsid w:val="00AC72E6"/>
    <w:rsid w:val="00AC742C"/>
    <w:rsid w:val="00AC7C1F"/>
    <w:rsid w:val="00AC7D44"/>
    <w:rsid w:val="00AC7D73"/>
    <w:rsid w:val="00AD00F6"/>
    <w:rsid w:val="00AD015C"/>
    <w:rsid w:val="00AD04FE"/>
    <w:rsid w:val="00AD0A46"/>
    <w:rsid w:val="00AD0E39"/>
    <w:rsid w:val="00AD165F"/>
    <w:rsid w:val="00AD2A2F"/>
    <w:rsid w:val="00AD2C07"/>
    <w:rsid w:val="00AD2F56"/>
    <w:rsid w:val="00AD34D4"/>
    <w:rsid w:val="00AD36C1"/>
    <w:rsid w:val="00AD3EBB"/>
    <w:rsid w:val="00AD4132"/>
    <w:rsid w:val="00AD41D3"/>
    <w:rsid w:val="00AD4B2F"/>
    <w:rsid w:val="00AD4F2B"/>
    <w:rsid w:val="00AD5184"/>
    <w:rsid w:val="00AD5FE9"/>
    <w:rsid w:val="00AD68E9"/>
    <w:rsid w:val="00AD6A69"/>
    <w:rsid w:val="00AD7BE6"/>
    <w:rsid w:val="00AD7C00"/>
    <w:rsid w:val="00AE0BB0"/>
    <w:rsid w:val="00AE1375"/>
    <w:rsid w:val="00AE23F6"/>
    <w:rsid w:val="00AE2456"/>
    <w:rsid w:val="00AE24A3"/>
    <w:rsid w:val="00AE2636"/>
    <w:rsid w:val="00AE26D0"/>
    <w:rsid w:val="00AE2D60"/>
    <w:rsid w:val="00AE2F0D"/>
    <w:rsid w:val="00AE2FAA"/>
    <w:rsid w:val="00AE3072"/>
    <w:rsid w:val="00AE3526"/>
    <w:rsid w:val="00AE3C39"/>
    <w:rsid w:val="00AE4081"/>
    <w:rsid w:val="00AE4888"/>
    <w:rsid w:val="00AE4A16"/>
    <w:rsid w:val="00AE4B5B"/>
    <w:rsid w:val="00AE4D50"/>
    <w:rsid w:val="00AE4E56"/>
    <w:rsid w:val="00AE5159"/>
    <w:rsid w:val="00AE592F"/>
    <w:rsid w:val="00AE6846"/>
    <w:rsid w:val="00AE6CBF"/>
    <w:rsid w:val="00AE71F5"/>
    <w:rsid w:val="00AE7329"/>
    <w:rsid w:val="00AE7398"/>
    <w:rsid w:val="00AF01D9"/>
    <w:rsid w:val="00AF05F6"/>
    <w:rsid w:val="00AF079F"/>
    <w:rsid w:val="00AF10D2"/>
    <w:rsid w:val="00AF1519"/>
    <w:rsid w:val="00AF16D9"/>
    <w:rsid w:val="00AF1AC2"/>
    <w:rsid w:val="00AF1D24"/>
    <w:rsid w:val="00AF1DBD"/>
    <w:rsid w:val="00AF2069"/>
    <w:rsid w:val="00AF20D7"/>
    <w:rsid w:val="00AF2914"/>
    <w:rsid w:val="00AF291E"/>
    <w:rsid w:val="00AF29BB"/>
    <w:rsid w:val="00AF2BD5"/>
    <w:rsid w:val="00AF2EEB"/>
    <w:rsid w:val="00AF3094"/>
    <w:rsid w:val="00AF356C"/>
    <w:rsid w:val="00AF4024"/>
    <w:rsid w:val="00AF4895"/>
    <w:rsid w:val="00AF4DA4"/>
    <w:rsid w:val="00AF530C"/>
    <w:rsid w:val="00AF563C"/>
    <w:rsid w:val="00AF56E6"/>
    <w:rsid w:val="00AF5C74"/>
    <w:rsid w:val="00AF62F1"/>
    <w:rsid w:val="00AF6488"/>
    <w:rsid w:val="00AF70D8"/>
    <w:rsid w:val="00AF7B38"/>
    <w:rsid w:val="00B00365"/>
    <w:rsid w:val="00B00799"/>
    <w:rsid w:val="00B013BE"/>
    <w:rsid w:val="00B01673"/>
    <w:rsid w:val="00B02066"/>
    <w:rsid w:val="00B028D5"/>
    <w:rsid w:val="00B02B82"/>
    <w:rsid w:val="00B033CB"/>
    <w:rsid w:val="00B03849"/>
    <w:rsid w:val="00B03AB9"/>
    <w:rsid w:val="00B03B9F"/>
    <w:rsid w:val="00B03F80"/>
    <w:rsid w:val="00B0406D"/>
    <w:rsid w:val="00B04339"/>
    <w:rsid w:val="00B043F5"/>
    <w:rsid w:val="00B045D4"/>
    <w:rsid w:val="00B04847"/>
    <w:rsid w:val="00B049BF"/>
    <w:rsid w:val="00B049F2"/>
    <w:rsid w:val="00B04A01"/>
    <w:rsid w:val="00B04CC6"/>
    <w:rsid w:val="00B04DF9"/>
    <w:rsid w:val="00B04E24"/>
    <w:rsid w:val="00B0544A"/>
    <w:rsid w:val="00B06888"/>
    <w:rsid w:val="00B06E69"/>
    <w:rsid w:val="00B078CC"/>
    <w:rsid w:val="00B07CE4"/>
    <w:rsid w:val="00B07EBF"/>
    <w:rsid w:val="00B10294"/>
    <w:rsid w:val="00B1145C"/>
    <w:rsid w:val="00B115BC"/>
    <w:rsid w:val="00B117AD"/>
    <w:rsid w:val="00B1185B"/>
    <w:rsid w:val="00B11E18"/>
    <w:rsid w:val="00B12557"/>
    <w:rsid w:val="00B126DC"/>
    <w:rsid w:val="00B1346D"/>
    <w:rsid w:val="00B136D0"/>
    <w:rsid w:val="00B139FD"/>
    <w:rsid w:val="00B14200"/>
    <w:rsid w:val="00B147E1"/>
    <w:rsid w:val="00B14B88"/>
    <w:rsid w:val="00B14C3C"/>
    <w:rsid w:val="00B14EF3"/>
    <w:rsid w:val="00B15334"/>
    <w:rsid w:val="00B1557E"/>
    <w:rsid w:val="00B15D32"/>
    <w:rsid w:val="00B16186"/>
    <w:rsid w:val="00B16D72"/>
    <w:rsid w:val="00B1754D"/>
    <w:rsid w:val="00B17779"/>
    <w:rsid w:val="00B17CF0"/>
    <w:rsid w:val="00B2047E"/>
    <w:rsid w:val="00B210BC"/>
    <w:rsid w:val="00B21152"/>
    <w:rsid w:val="00B21585"/>
    <w:rsid w:val="00B21667"/>
    <w:rsid w:val="00B21AD6"/>
    <w:rsid w:val="00B2204D"/>
    <w:rsid w:val="00B223F8"/>
    <w:rsid w:val="00B22533"/>
    <w:rsid w:val="00B227C2"/>
    <w:rsid w:val="00B22D1E"/>
    <w:rsid w:val="00B23668"/>
    <w:rsid w:val="00B238E9"/>
    <w:rsid w:val="00B23C56"/>
    <w:rsid w:val="00B24ACC"/>
    <w:rsid w:val="00B25053"/>
    <w:rsid w:val="00B25A74"/>
    <w:rsid w:val="00B260CF"/>
    <w:rsid w:val="00B26700"/>
    <w:rsid w:val="00B26F00"/>
    <w:rsid w:val="00B2705E"/>
    <w:rsid w:val="00B30172"/>
    <w:rsid w:val="00B30A2E"/>
    <w:rsid w:val="00B30F55"/>
    <w:rsid w:val="00B318B4"/>
    <w:rsid w:val="00B31F16"/>
    <w:rsid w:val="00B32324"/>
    <w:rsid w:val="00B32643"/>
    <w:rsid w:val="00B328D8"/>
    <w:rsid w:val="00B32E96"/>
    <w:rsid w:val="00B334DD"/>
    <w:rsid w:val="00B3381B"/>
    <w:rsid w:val="00B33BBF"/>
    <w:rsid w:val="00B33CD5"/>
    <w:rsid w:val="00B3438D"/>
    <w:rsid w:val="00B345C9"/>
    <w:rsid w:val="00B349E3"/>
    <w:rsid w:val="00B34A0F"/>
    <w:rsid w:val="00B35A1B"/>
    <w:rsid w:val="00B36023"/>
    <w:rsid w:val="00B361D7"/>
    <w:rsid w:val="00B363D9"/>
    <w:rsid w:val="00B364B5"/>
    <w:rsid w:val="00B36EAC"/>
    <w:rsid w:val="00B37171"/>
    <w:rsid w:val="00B3725B"/>
    <w:rsid w:val="00B37597"/>
    <w:rsid w:val="00B375E2"/>
    <w:rsid w:val="00B3760B"/>
    <w:rsid w:val="00B3778D"/>
    <w:rsid w:val="00B40081"/>
    <w:rsid w:val="00B40729"/>
    <w:rsid w:val="00B40C81"/>
    <w:rsid w:val="00B40ECE"/>
    <w:rsid w:val="00B41E97"/>
    <w:rsid w:val="00B42EF4"/>
    <w:rsid w:val="00B441E2"/>
    <w:rsid w:val="00B44C92"/>
    <w:rsid w:val="00B44DFD"/>
    <w:rsid w:val="00B44E8E"/>
    <w:rsid w:val="00B452AD"/>
    <w:rsid w:val="00B45350"/>
    <w:rsid w:val="00B455EB"/>
    <w:rsid w:val="00B46E79"/>
    <w:rsid w:val="00B47157"/>
    <w:rsid w:val="00B47926"/>
    <w:rsid w:val="00B506D6"/>
    <w:rsid w:val="00B506F4"/>
    <w:rsid w:val="00B50BCD"/>
    <w:rsid w:val="00B50C19"/>
    <w:rsid w:val="00B50FE9"/>
    <w:rsid w:val="00B514C9"/>
    <w:rsid w:val="00B5177B"/>
    <w:rsid w:val="00B51BC9"/>
    <w:rsid w:val="00B51D9F"/>
    <w:rsid w:val="00B52FDA"/>
    <w:rsid w:val="00B53953"/>
    <w:rsid w:val="00B53C8A"/>
    <w:rsid w:val="00B53C8C"/>
    <w:rsid w:val="00B54763"/>
    <w:rsid w:val="00B55018"/>
    <w:rsid w:val="00B55C3E"/>
    <w:rsid w:val="00B562CA"/>
    <w:rsid w:val="00B56648"/>
    <w:rsid w:val="00B56990"/>
    <w:rsid w:val="00B572D3"/>
    <w:rsid w:val="00B57353"/>
    <w:rsid w:val="00B575AD"/>
    <w:rsid w:val="00B576E5"/>
    <w:rsid w:val="00B57A96"/>
    <w:rsid w:val="00B57B7C"/>
    <w:rsid w:val="00B57DAF"/>
    <w:rsid w:val="00B57EAE"/>
    <w:rsid w:val="00B602A9"/>
    <w:rsid w:val="00B604CE"/>
    <w:rsid w:val="00B60B41"/>
    <w:rsid w:val="00B60E21"/>
    <w:rsid w:val="00B612AA"/>
    <w:rsid w:val="00B61382"/>
    <w:rsid w:val="00B617B4"/>
    <w:rsid w:val="00B61911"/>
    <w:rsid w:val="00B61A59"/>
    <w:rsid w:val="00B61E8B"/>
    <w:rsid w:val="00B62098"/>
    <w:rsid w:val="00B62346"/>
    <w:rsid w:val="00B62660"/>
    <w:rsid w:val="00B62B45"/>
    <w:rsid w:val="00B62C85"/>
    <w:rsid w:val="00B63EA5"/>
    <w:rsid w:val="00B640DB"/>
    <w:rsid w:val="00B6448A"/>
    <w:rsid w:val="00B64530"/>
    <w:rsid w:val="00B657A3"/>
    <w:rsid w:val="00B65836"/>
    <w:rsid w:val="00B65BF2"/>
    <w:rsid w:val="00B66215"/>
    <w:rsid w:val="00B66C94"/>
    <w:rsid w:val="00B66ED0"/>
    <w:rsid w:val="00B67628"/>
    <w:rsid w:val="00B70100"/>
    <w:rsid w:val="00B7142C"/>
    <w:rsid w:val="00B71500"/>
    <w:rsid w:val="00B717AD"/>
    <w:rsid w:val="00B72ADD"/>
    <w:rsid w:val="00B72BD2"/>
    <w:rsid w:val="00B73E07"/>
    <w:rsid w:val="00B74C7F"/>
    <w:rsid w:val="00B74F31"/>
    <w:rsid w:val="00B74F91"/>
    <w:rsid w:val="00B75247"/>
    <w:rsid w:val="00B753C5"/>
    <w:rsid w:val="00B75599"/>
    <w:rsid w:val="00B755DA"/>
    <w:rsid w:val="00B759C3"/>
    <w:rsid w:val="00B75A3D"/>
    <w:rsid w:val="00B75C1C"/>
    <w:rsid w:val="00B75F6E"/>
    <w:rsid w:val="00B761B2"/>
    <w:rsid w:val="00B766D2"/>
    <w:rsid w:val="00B76823"/>
    <w:rsid w:val="00B77333"/>
    <w:rsid w:val="00B7763C"/>
    <w:rsid w:val="00B803FA"/>
    <w:rsid w:val="00B80714"/>
    <w:rsid w:val="00B81A5C"/>
    <w:rsid w:val="00B81ECE"/>
    <w:rsid w:val="00B81FF4"/>
    <w:rsid w:val="00B822E7"/>
    <w:rsid w:val="00B8294A"/>
    <w:rsid w:val="00B82D16"/>
    <w:rsid w:val="00B82FAE"/>
    <w:rsid w:val="00B830B5"/>
    <w:rsid w:val="00B831A3"/>
    <w:rsid w:val="00B83515"/>
    <w:rsid w:val="00B8399A"/>
    <w:rsid w:val="00B83A93"/>
    <w:rsid w:val="00B844AC"/>
    <w:rsid w:val="00B862F4"/>
    <w:rsid w:val="00B864C1"/>
    <w:rsid w:val="00B867CE"/>
    <w:rsid w:val="00B86D7E"/>
    <w:rsid w:val="00B87076"/>
    <w:rsid w:val="00B876E2"/>
    <w:rsid w:val="00B87AD7"/>
    <w:rsid w:val="00B87D7D"/>
    <w:rsid w:val="00B87EC9"/>
    <w:rsid w:val="00B9048A"/>
    <w:rsid w:val="00B90802"/>
    <w:rsid w:val="00B90BDB"/>
    <w:rsid w:val="00B910E7"/>
    <w:rsid w:val="00B913F1"/>
    <w:rsid w:val="00B92337"/>
    <w:rsid w:val="00B92F8E"/>
    <w:rsid w:val="00B92FF4"/>
    <w:rsid w:val="00B93454"/>
    <w:rsid w:val="00B93754"/>
    <w:rsid w:val="00B93978"/>
    <w:rsid w:val="00B93E0A"/>
    <w:rsid w:val="00B93E1D"/>
    <w:rsid w:val="00B93E2E"/>
    <w:rsid w:val="00B944EE"/>
    <w:rsid w:val="00B9459A"/>
    <w:rsid w:val="00B94850"/>
    <w:rsid w:val="00B94B71"/>
    <w:rsid w:val="00B94D73"/>
    <w:rsid w:val="00B95375"/>
    <w:rsid w:val="00B95B63"/>
    <w:rsid w:val="00B960B5"/>
    <w:rsid w:val="00B96280"/>
    <w:rsid w:val="00B963A1"/>
    <w:rsid w:val="00B96A09"/>
    <w:rsid w:val="00B97013"/>
    <w:rsid w:val="00B972CC"/>
    <w:rsid w:val="00B97789"/>
    <w:rsid w:val="00B97E71"/>
    <w:rsid w:val="00BA0C53"/>
    <w:rsid w:val="00BA1592"/>
    <w:rsid w:val="00BA15E7"/>
    <w:rsid w:val="00BA17F9"/>
    <w:rsid w:val="00BA1C48"/>
    <w:rsid w:val="00BA22ED"/>
    <w:rsid w:val="00BA25FA"/>
    <w:rsid w:val="00BA2F5F"/>
    <w:rsid w:val="00BA30A3"/>
    <w:rsid w:val="00BA3B71"/>
    <w:rsid w:val="00BA3BD9"/>
    <w:rsid w:val="00BA4145"/>
    <w:rsid w:val="00BA4C4E"/>
    <w:rsid w:val="00BA4ED0"/>
    <w:rsid w:val="00BA4FC4"/>
    <w:rsid w:val="00BA5579"/>
    <w:rsid w:val="00BA5580"/>
    <w:rsid w:val="00BA5655"/>
    <w:rsid w:val="00BA592D"/>
    <w:rsid w:val="00BA5BB0"/>
    <w:rsid w:val="00BA5D9B"/>
    <w:rsid w:val="00BA61BE"/>
    <w:rsid w:val="00BA6926"/>
    <w:rsid w:val="00BA6A39"/>
    <w:rsid w:val="00BA6B9A"/>
    <w:rsid w:val="00BA6BCE"/>
    <w:rsid w:val="00BA6EB5"/>
    <w:rsid w:val="00BA7011"/>
    <w:rsid w:val="00BA7C1E"/>
    <w:rsid w:val="00BB0819"/>
    <w:rsid w:val="00BB09C0"/>
    <w:rsid w:val="00BB0B1D"/>
    <w:rsid w:val="00BB0E84"/>
    <w:rsid w:val="00BB28A0"/>
    <w:rsid w:val="00BB2A7E"/>
    <w:rsid w:val="00BB2D74"/>
    <w:rsid w:val="00BB2FF0"/>
    <w:rsid w:val="00BB3068"/>
    <w:rsid w:val="00BB383F"/>
    <w:rsid w:val="00BB4674"/>
    <w:rsid w:val="00BB4A64"/>
    <w:rsid w:val="00BB57FB"/>
    <w:rsid w:val="00BB5B0A"/>
    <w:rsid w:val="00BB650A"/>
    <w:rsid w:val="00BB66AE"/>
    <w:rsid w:val="00BB6C06"/>
    <w:rsid w:val="00BB7081"/>
    <w:rsid w:val="00BB70E8"/>
    <w:rsid w:val="00BB7960"/>
    <w:rsid w:val="00BC008A"/>
    <w:rsid w:val="00BC00CE"/>
    <w:rsid w:val="00BC02BE"/>
    <w:rsid w:val="00BC0405"/>
    <w:rsid w:val="00BC0524"/>
    <w:rsid w:val="00BC118F"/>
    <w:rsid w:val="00BC16DB"/>
    <w:rsid w:val="00BC192C"/>
    <w:rsid w:val="00BC2189"/>
    <w:rsid w:val="00BC23D7"/>
    <w:rsid w:val="00BC24D2"/>
    <w:rsid w:val="00BC2702"/>
    <w:rsid w:val="00BC2836"/>
    <w:rsid w:val="00BC29C0"/>
    <w:rsid w:val="00BC3337"/>
    <w:rsid w:val="00BC33C2"/>
    <w:rsid w:val="00BC3DDE"/>
    <w:rsid w:val="00BC4742"/>
    <w:rsid w:val="00BC5CE0"/>
    <w:rsid w:val="00BC5F78"/>
    <w:rsid w:val="00BC65F3"/>
    <w:rsid w:val="00BC6AD2"/>
    <w:rsid w:val="00BC6B95"/>
    <w:rsid w:val="00BC702E"/>
    <w:rsid w:val="00BC772E"/>
    <w:rsid w:val="00BD053E"/>
    <w:rsid w:val="00BD09CD"/>
    <w:rsid w:val="00BD0B31"/>
    <w:rsid w:val="00BD1D28"/>
    <w:rsid w:val="00BD303B"/>
    <w:rsid w:val="00BD30E9"/>
    <w:rsid w:val="00BD3A26"/>
    <w:rsid w:val="00BD426F"/>
    <w:rsid w:val="00BD42DB"/>
    <w:rsid w:val="00BD4DE0"/>
    <w:rsid w:val="00BD516E"/>
    <w:rsid w:val="00BD51AD"/>
    <w:rsid w:val="00BD57F2"/>
    <w:rsid w:val="00BD58D5"/>
    <w:rsid w:val="00BD5A6D"/>
    <w:rsid w:val="00BD5F40"/>
    <w:rsid w:val="00BD64E1"/>
    <w:rsid w:val="00BD6555"/>
    <w:rsid w:val="00BD67CE"/>
    <w:rsid w:val="00BD6FAE"/>
    <w:rsid w:val="00BD7296"/>
    <w:rsid w:val="00BD767A"/>
    <w:rsid w:val="00BD799E"/>
    <w:rsid w:val="00BE00B2"/>
    <w:rsid w:val="00BE01A9"/>
    <w:rsid w:val="00BE035A"/>
    <w:rsid w:val="00BE0728"/>
    <w:rsid w:val="00BE1242"/>
    <w:rsid w:val="00BE12FC"/>
    <w:rsid w:val="00BE13C3"/>
    <w:rsid w:val="00BE165F"/>
    <w:rsid w:val="00BE1BF1"/>
    <w:rsid w:val="00BE21BB"/>
    <w:rsid w:val="00BE2847"/>
    <w:rsid w:val="00BE3220"/>
    <w:rsid w:val="00BE34CF"/>
    <w:rsid w:val="00BE3CE2"/>
    <w:rsid w:val="00BE4A56"/>
    <w:rsid w:val="00BE4F50"/>
    <w:rsid w:val="00BE5070"/>
    <w:rsid w:val="00BE5241"/>
    <w:rsid w:val="00BE54B5"/>
    <w:rsid w:val="00BE551C"/>
    <w:rsid w:val="00BE5535"/>
    <w:rsid w:val="00BE5A8D"/>
    <w:rsid w:val="00BE6072"/>
    <w:rsid w:val="00BE633A"/>
    <w:rsid w:val="00BE6377"/>
    <w:rsid w:val="00BE69D5"/>
    <w:rsid w:val="00BE6A8E"/>
    <w:rsid w:val="00BE7AE6"/>
    <w:rsid w:val="00BE7D55"/>
    <w:rsid w:val="00BF0EC2"/>
    <w:rsid w:val="00BF0FF9"/>
    <w:rsid w:val="00BF14F8"/>
    <w:rsid w:val="00BF2418"/>
    <w:rsid w:val="00BF2602"/>
    <w:rsid w:val="00BF268C"/>
    <w:rsid w:val="00BF2FD4"/>
    <w:rsid w:val="00BF34D7"/>
    <w:rsid w:val="00BF3E36"/>
    <w:rsid w:val="00BF48B0"/>
    <w:rsid w:val="00BF5120"/>
    <w:rsid w:val="00BF58A9"/>
    <w:rsid w:val="00BF5EF6"/>
    <w:rsid w:val="00BF6051"/>
    <w:rsid w:val="00BF6784"/>
    <w:rsid w:val="00BF6EBE"/>
    <w:rsid w:val="00BF7036"/>
    <w:rsid w:val="00BF71C9"/>
    <w:rsid w:val="00C00332"/>
    <w:rsid w:val="00C00E8A"/>
    <w:rsid w:val="00C01091"/>
    <w:rsid w:val="00C010CA"/>
    <w:rsid w:val="00C01BE9"/>
    <w:rsid w:val="00C01FFC"/>
    <w:rsid w:val="00C021AB"/>
    <w:rsid w:val="00C0226B"/>
    <w:rsid w:val="00C03386"/>
    <w:rsid w:val="00C039EE"/>
    <w:rsid w:val="00C054CE"/>
    <w:rsid w:val="00C06EF6"/>
    <w:rsid w:val="00C06F1C"/>
    <w:rsid w:val="00C0755D"/>
    <w:rsid w:val="00C07778"/>
    <w:rsid w:val="00C10BE8"/>
    <w:rsid w:val="00C10CE8"/>
    <w:rsid w:val="00C1112E"/>
    <w:rsid w:val="00C11BD0"/>
    <w:rsid w:val="00C1277A"/>
    <w:rsid w:val="00C12BBA"/>
    <w:rsid w:val="00C13075"/>
    <w:rsid w:val="00C13F4D"/>
    <w:rsid w:val="00C14AB4"/>
    <w:rsid w:val="00C15640"/>
    <w:rsid w:val="00C158C5"/>
    <w:rsid w:val="00C1603F"/>
    <w:rsid w:val="00C16053"/>
    <w:rsid w:val="00C17046"/>
    <w:rsid w:val="00C17237"/>
    <w:rsid w:val="00C17630"/>
    <w:rsid w:val="00C1784B"/>
    <w:rsid w:val="00C20351"/>
    <w:rsid w:val="00C218B2"/>
    <w:rsid w:val="00C220FC"/>
    <w:rsid w:val="00C2259D"/>
    <w:rsid w:val="00C23965"/>
    <w:rsid w:val="00C2443F"/>
    <w:rsid w:val="00C256E1"/>
    <w:rsid w:val="00C25A95"/>
    <w:rsid w:val="00C262C2"/>
    <w:rsid w:val="00C264CB"/>
    <w:rsid w:val="00C274BD"/>
    <w:rsid w:val="00C27BB5"/>
    <w:rsid w:val="00C27E9C"/>
    <w:rsid w:val="00C30120"/>
    <w:rsid w:val="00C30D2C"/>
    <w:rsid w:val="00C31423"/>
    <w:rsid w:val="00C31FFC"/>
    <w:rsid w:val="00C321CF"/>
    <w:rsid w:val="00C32D6F"/>
    <w:rsid w:val="00C33087"/>
    <w:rsid w:val="00C33389"/>
    <w:rsid w:val="00C3362D"/>
    <w:rsid w:val="00C336B0"/>
    <w:rsid w:val="00C33C46"/>
    <w:rsid w:val="00C33CDB"/>
    <w:rsid w:val="00C33D18"/>
    <w:rsid w:val="00C340CB"/>
    <w:rsid w:val="00C34CAB"/>
    <w:rsid w:val="00C3570B"/>
    <w:rsid w:val="00C359D7"/>
    <w:rsid w:val="00C35E01"/>
    <w:rsid w:val="00C366F2"/>
    <w:rsid w:val="00C36790"/>
    <w:rsid w:val="00C36797"/>
    <w:rsid w:val="00C36F35"/>
    <w:rsid w:val="00C37490"/>
    <w:rsid w:val="00C37B5E"/>
    <w:rsid w:val="00C405B2"/>
    <w:rsid w:val="00C407B8"/>
    <w:rsid w:val="00C40837"/>
    <w:rsid w:val="00C409CC"/>
    <w:rsid w:val="00C40A0A"/>
    <w:rsid w:val="00C40A58"/>
    <w:rsid w:val="00C40B63"/>
    <w:rsid w:val="00C40EA6"/>
    <w:rsid w:val="00C414A1"/>
    <w:rsid w:val="00C419E7"/>
    <w:rsid w:val="00C41E2D"/>
    <w:rsid w:val="00C41FA0"/>
    <w:rsid w:val="00C41FCC"/>
    <w:rsid w:val="00C421E9"/>
    <w:rsid w:val="00C4236E"/>
    <w:rsid w:val="00C424B5"/>
    <w:rsid w:val="00C42530"/>
    <w:rsid w:val="00C427E7"/>
    <w:rsid w:val="00C4284B"/>
    <w:rsid w:val="00C42A85"/>
    <w:rsid w:val="00C42D72"/>
    <w:rsid w:val="00C43A10"/>
    <w:rsid w:val="00C43FB0"/>
    <w:rsid w:val="00C444AC"/>
    <w:rsid w:val="00C44DD7"/>
    <w:rsid w:val="00C45288"/>
    <w:rsid w:val="00C457AF"/>
    <w:rsid w:val="00C45A3B"/>
    <w:rsid w:val="00C45D8B"/>
    <w:rsid w:val="00C4623E"/>
    <w:rsid w:val="00C46363"/>
    <w:rsid w:val="00C4655B"/>
    <w:rsid w:val="00C46B92"/>
    <w:rsid w:val="00C5110C"/>
    <w:rsid w:val="00C5182F"/>
    <w:rsid w:val="00C51B33"/>
    <w:rsid w:val="00C52E99"/>
    <w:rsid w:val="00C52F04"/>
    <w:rsid w:val="00C5311B"/>
    <w:rsid w:val="00C53333"/>
    <w:rsid w:val="00C53388"/>
    <w:rsid w:val="00C53E40"/>
    <w:rsid w:val="00C54429"/>
    <w:rsid w:val="00C54554"/>
    <w:rsid w:val="00C547CB"/>
    <w:rsid w:val="00C54928"/>
    <w:rsid w:val="00C54D96"/>
    <w:rsid w:val="00C554EB"/>
    <w:rsid w:val="00C556FB"/>
    <w:rsid w:val="00C55E1B"/>
    <w:rsid w:val="00C56895"/>
    <w:rsid w:val="00C56898"/>
    <w:rsid w:val="00C57687"/>
    <w:rsid w:val="00C578E4"/>
    <w:rsid w:val="00C57B84"/>
    <w:rsid w:val="00C57BEF"/>
    <w:rsid w:val="00C57C8D"/>
    <w:rsid w:val="00C607D4"/>
    <w:rsid w:val="00C60EA5"/>
    <w:rsid w:val="00C61DCB"/>
    <w:rsid w:val="00C6205D"/>
    <w:rsid w:val="00C62615"/>
    <w:rsid w:val="00C6267A"/>
    <w:rsid w:val="00C62A25"/>
    <w:rsid w:val="00C63502"/>
    <w:rsid w:val="00C63717"/>
    <w:rsid w:val="00C64370"/>
    <w:rsid w:val="00C64A57"/>
    <w:rsid w:val="00C64D64"/>
    <w:rsid w:val="00C65523"/>
    <w:rsid w:val="00C70128"/>
    <w:rsid w:val="00C702AD"/>
    <w:rsid w:val="00C7033A"/>
    <w:rsid w:val="00C7042E"/>
    <w:rsid w:val="00C72843"/>
    <w:rsid w:val="00C7285E"/>
    <w:rsid w:val="00C72868"/>
    <w:rsid w:val="00C73EB7"/>
    <w:rsid w:val="00C74873"/>
    <w:rsid w:val="00C74B96"/>
    <w:rsid w:val="00C7519E"/>
    <w:rsid w:val="00C75442"/>
    <w:rsid w:val="00C7573D"/>
    <w:rsid w:val="00C75DFA"/>
    <w:rsid w:val="00C75F83"/>
    <w:rsid w:val="00C7605E"/>
    <w:rsid w:val="00C76E37"/>
    <w:rsid w:val="00C771AF"/>
    <w:rsid w:val="00C7778C"/>
    <w:rsid w:val="00C77DAF"/>
    <w:rsid w:val="00C77FC9"/>
    <w:rsid w:val="00C77FE3"/>
    <w:rsid w:val="00C80557"/>
    <w:rsid w:val="00C80DE6"/>
    <w:rsid w:val="00C812C0"/>
    <w:rsid w:val="00C81483"/>
    <w:rsid w:val="00C81587"/>
    <w:rsid w:val="00C817E1"/>
    <w:rsid w:val="00C81B2E"/>
    <w:rsid w:val="00C81BC8"/>
    <w:rsid w:val="00C823D7"/>
    <w:rsid w:val="00C830F3"/>
    <w:rsid w:val="00C8337A"/>
    <w:rsid w:val="00C8343C"/>
    <w:rsid w:val="00C83803"/>
    <w:rsid w:val="00C838FE"/>
    <w:rsid w:val="00C83C8F"/>
    <w:rsid w:val="00C840D6"/>
    <w:rsid w:val="00C8461D"/>
    <w:rsid w:val="00C85326"/>
    <w:rsid w:val="00C85474"/>
    <w:rsid w:val="00C854C9"/>
    <w:rsid w:val="00C857A2"/>
    <w:rsid w:val="00C857A3"/>
    <w:rsid w:val="00C857CB"/>
    <w:rsid w:val="00C8654A"/>
    <w:rsid w:val="00C86D67"/>
    <w:rsid w:val="00C8740F"/>
    <w:rsid w:val="00C87B29"/>
    <w:rsid w:val="00C87C4E"/>
    <w:rsid w:val="00C90019"/>
    <w:rsid w:val="00C90D91"/>
    <w:rsid w:val="00C90F2A"/>
    <w:rsid w:val="00C90F39"/>
    <w:rsid w:val="00C913B3"/>
    <w:rsid w:val="00C914F8"/>
    <w:rsid w:val="00C9153B"/>
    <w:rsid w:val="00C915A8"/>
    <w:rsid w:val="00C92446"/>
    <w:rsid w:val="00C92AD3"/>
    <w:rsid w:val="00C92B46"/>
    <w:rsid w:val="00C92E2B"/>
    <w:rsid w:val="00C93385"/>
    <w:rsid w:val="00C93977"/>
    <w:rsid w:val="00C93B60"/>
    <w:rsid w:val="00C946DC"/>
    <w:rsid w:val="00C95444"/>
    <w:rsid w:val="00C9594E"/>
    <w:rsid w:val="00C95C56"/>
    <w:rsid w:val="00CA02BA"/>
    <w:rsid w:val="00CA06B8"/>
    <w:rsid w:val="00CA0FA1"/>
    <w:rsid w:val="00CA112D"/>
    <w:rsid w:val="00CA1399"/>
    <w:rsid w:val="00CA1766"/>
    <w:rsid w:val="00CA190C"/>
    <w:rsid w:val="00CA28BE"/>
    <w:rsid w:val="00CA29BD"/>
    <w:rsid w:val="00CA2BC1"/>
    <w:rsid w:val="00CA2E02"/>
    <w:rsid w:val="00CA316F"/>
    <w:rsid w:val="00CA3382"/>
    <w:rsid w:val="00CA4413"/>
    <w:rsid w:val="00CA4E98"/>
    <w:rsid w:val="00CA4ECA"/>
    <w:rsid w:val="00CA59CB"/>
    <w:rsid w:val="00CA59E0"/>
    <w:rsid w:val="00CA6C68"/>
    <w:rsid w:val="00CA6E17"/>
    <w:rsid w:val="00CA6E86"/>
    <w:rsid w:val="00CA70C6"/>
    <w:rsid w:val="00CA7828"/>
    <w:rsid w:val="00CA7A9D"/>
    <w:rsid w:val="00CA7AE6"/>
    <w:rsid w:val="00CB023F"/>
    <w:rsid w:val="00CB0342"/>
    <w:rsid w:val="00CB0B39"/>
    <w:rsid w:val="00CB10E5"/>
    <w:rsid w:val="00CB1B8B"/>
    <w:rsid w:val="00CB21AB"/>
    <w:rsid w:val="00CB2279"/>
    <w:rsid w:val="00CB2679"/>
    <w:rsid w:val="00CB295B"/>
    <w:rsid w:val="00CB30B4"/>
    <w:rsid w:val="00CB33B0"/>
    <w:rsid w:val="00CB34B5"/>
    <w:rsid w:val="00CB3591"/>
    <w:rsid w:val="00CB36C8"/>
    <w:rsid w:val="00CB36FB"/>
    <w:rsid w:val="00CB37B1"/>
    <w:rsid w:val="00CB38C1"/>
    <w:rsid w:val="00CB4022"/>
    <w:rsid w:val="00CB4305"/>
    <w:rsid w:val="00CB45E7"/>
    <w:rsid w:val="00CB4685"/>
    <w:rsid w:val="00CB47FA"/>
    <w:rsid w:val="00CB4801"/>
    <w:rsid w:val="00CB5122"/>
    <w:rsid w:val="00CB53DE"/>
    <w:rsid w:val="00CB556C"/>
    <w:rsid w:val="00CB5607"/>
    <w:rsid w:val="00CB6970"/>
    <w:rsid w:val="00CB6F13"/>
    <w:rsid w:val="00CB741A"/>
    <w:rsid w:val="00CB77FA"/>
    <w:rsid w:val="00CB7E8F"/>
    <w:rsid w:val="00CC026C"/>
    <w:rsid w:val="00CC0BDA"/>
    <w:rsid w:val="00CC1253"/>
    <w:rsid w:val="00CC15B6"/>
    <w:rsid w:val="00CC16AE"/>
    <w:rsid w:val="00CC188D"/>
    <w:rsid w:val="00CC1BAA"/>
    <w:rsid w:val="00CC2353"/>
    <w:rsid w:val="00CC24B7"/>
    <w:rsid w:val="00CC2DC2"/>
    <w:rsid w:val="00CC2F8B"/>
    <w:rsid w:val="00CC2FF7"/>
    <w:rsid w:val="00CC3036"/>
    <w:rsid w:val="00CC3601"/>
    <w:rsid w:val="00CC3755"/>
    <w:rsid w:val="00CC3979"/>
    <w:rsid w:val="00CC3B9B"/>
    <w:rsid w:val="00CC3EEB"/>
    <w:rsid w:val="00CC3F98"/>
    <w:rsid w:val="00CC4364"/>
    <w:rsid w:val="00CC4A81"/>
    <w:rsid w:val="00CC4C6A"/>
    <w:rsid w:val="00CC4F9E"/>
    <w:rsid w:val="00CC50AC"/>
    <w:rsid w:val="00CC5128"/>
    <w:rsid w:val="00CC58EE"/>
    <w:rsid w:val="00CC5D0B"/>
    <w:rsid w:val="00CC5F5D"/>
    <w:rsid w:val="00CC6798"/>
    <w:rsid w:val="00CC687E"/>
    <w:rsid w:val="00CC722C"/>
    <w:rsid w:val="00CC79AF"/>
    <w:rsid w:val="00CC7C84"/>
    <w:rsid w:val="00CD0562"/>
    <w:rsid w:val="00CD0985"/>
    <w:rsid w:val="00CD0D83"/>
    <w:rsid w:val="00CD1004"/>
    <w:rsid w:val="00CD15E6"/>
    <w:rsid w:val="00CD1691"/>
    <w:rsid w:val="00CD275F"/>
    <w:rsid w:val="00CD2B15"/>
    <w:rsid w:val="00CD32DF"/>
    <w:rsid w:val="00CD3521"/>
    <w:rsid w:val="00CD3B25"/>
    <w:rsid w:val="00CD3D83"/>
    <w:rsid w:val="00CD4249"/>
    <w:rsid w:val="00CD4875"/>
    <w:rsid w:val="00CD4CA5"/>
    <w:rsid w:val="00CD5B72"/>
    <w:rsid w:val="00CD5BD2"/>
    <w:rsid w:val="00CD5FD6"/>
    <w:rsid w:val="00CD65D8"/>
    <w:rsid w:val="00CD6BA7"/>
    <w:rsid w:val="00CE008A"/>
    <w:rsid w:val="00CE0EDF"/>
    <w:rsid w:val="00CE122C"/>
    <w:rsid w:val="00CE126B"/>
    <w:rsid w:val="00CE17B5"/>
    <w:rsid w:val="00CE17DC"/>
    <w:rsid w:val="00CE1BAF"/>
    <w:rsid w:val="00CE207E"/>
    <w:rsid w:val="00CE21C0"/>
    <w:rsid w:val="00CE2B64"/>
    <w:rsid w:val="00CE3541"/>
    <w:rsid w:val="00CE3582"/>
    <w:rsid w:val="00CE3AC2"/>
    <w:rsid w:val="00CE3D38"/>
    <w:rsid w:val="00CE3E11"/>
    <w:rsid w:val="00CE412C"/>
    <w:rsid w:val="00CE42AD"/>
    <w:rsid w:val="00CE45E0"/>
    <w:rsid w:val="00CE469A"/>
    <w:rsid w:val="00CE476B"/>
    <w:rsid w:val="00CE4913"/>
    <w:rsid w:val="00CE544F"/>
    <w:rsid w:val="00CE55D3"/>
    <w:rsid w:val="00CE568F"/>
    <w:rsid w:val="00CE56DE"/>
    <w:rsid w:val="00CE5898"/>
    <w:rsid w:val="00CE58A1"/>
    <w:rsid w:val="00CE5E55"/>
    <w:rsid w:val="00CE65D0"/>
    <w:rsid w:val="00CE6B13"/>
    <w:rsid w:val="00CE7AB2"/>
    <w:rsid w:val="00CE7E40"/>
    <w:rsid w:val="00CF00BD"/>
    <w:rsid w:val="00CF0610"/>
    <w:rsid w:val="00CF064F"/>
    <w:rsid w:val="00CF1235"/>
    <w:rsid w:val="00CF1677"/>
    <w:rsid w:val="00CF23BA"/>
    <w:rsid w:val="00CF2DD1"/>
    <w:rsid w:val="00CF3943"/>
    <w:rsid w:val="00CF3BB2"/>
    <w:rsid w:val="00CF3CD3"/>
    <w:rsid w:val="00CF4C66"/>
    <w:rsid w:val="00CF5AC4"/>
    <w:rsid w:val="00CF5AC7"/>
    <w:rsid w:val="00CF5B1B"/>
    <w:rsid w:val="00CF6447"/>
    <w:rsid w:val="00CF6541"/>
    <w:rsid w:val="00CF69F1"/>
    <w:rsid w:val="00CF783E"/>
    <w:rsid w:val="00D009C2"/>
    <w:rsid w:val="00D00D56"/>
    <w:rsid w:val="00D00D5F"/>
    <w:rsid w:val="00D00EF4"/>
    <w:rsid w:val="00D017B0"/>
    <w:rsid w:val="00D018BE"/>
    <w:rsid w:val="00D024AF"/>
    <w:rsid w:val="00D02791"/>
    <w:rsid w:val="00D02B48"/>
    <w:rsid w:val="00D03653"/>
    <w:rsid w:val="00D03889"/>
    <w:rsid w:val="00D03AB0"/>
    <w:rsid w:val="00D03C39"/>
    <w:rsid w:val="00D04094"/>
    <w:rsid w:val="00D04F0B"/>
    <w:rsid w:val="00D05835"/>
    <w:rsid w:val="00D06188"/>
    <w:rsid w:val="00D07AF0"/>
    <w:rsid w:val="00D10287"/>
    <w:rsid w:val="00D10A5E"/>
    <w:rsid w:val="00D10BDE"/>
    <w:rsid w:val="00D10BEF"/>
    <w:rsid w:val="00D10C95"/>
    <w:rsid w:val="00D11060"/>
    <w:rsid w:val="00D1120A"/>
    <w:rsid w:val="00D1137C"/>
    <w:rsid w:val="00D11A02"/>
    <w:rsid w:val="00D11E4D"/>
    <w:rsid w:val="00D121AD"/>
    <w:rsid w:val="00D122F6"/>
    <w:rsid w:val="00D125BE"/>
    <w:rsid w:val="00D126B9"/>
    <w:rsid w:val="00D1285E"/>
    <w:rsid w:val="00D129F9"/>
    <w:rsid w:val="00D12BE1"/>
    <w:rsid w:val="00D12DD0"/>
    <w:rsid w:val="00D131E9"/>
    <w:rsid w:val="00D13928"/>
    <w:rsid w:val="00D13D2B"/>
    <w:rsid w:val="00D1410D"/>
    <w:rsid w:val="00D145C5"/>
    <w:rsid w:val="00D14820"/>
    <w:rsid w:val="00D14BEC"/>
    <w:rsid w:val="00D1503E"/>
    <w:rsid w:val="00D15587"/>
    <w:rsid w:val="00D15E9A"/>
    <w:rsid w:val="00D15EA9"/>
    <w:rsid w:val="00D168B3"/>
    <w:rsid w:val="00D1693F"/>
    <w:rsid w:val="00D169C0"/>
    <w:rsid w:val="00D16F07"/>
    <w:rsid w:val="00D20162"/>
    <w:rsid w:val="00D206DE"/>
    <w:rsid w:val="00D20B2D"/>
    <w:rsid w:val="00D20D93"/>
    <w:rsid w:val="00D211A2"/>
    <w:rsid w:val="00D228C1"/>
    <w:rsid w:val="00D22A06"/>
    <w:rsid w:val="00D22B59"/>
    <w:rsid w:val="00D22E18"/>
    <w:rsid w:val="00D23864"/>
    <w:rsid w:val="00D249DF"/>
    <w:rsid w:val="00D24AAA"/>
    <w:rsid w:val="00D24C4F"/>
    <w:rsid w:val="00D253BA"/>
    <w:rsid w:val="00D25D3A"/>
    <w:rsid w:val="00D2743A"/>
    <w:rsid w:val="00D277E0"/>
    <w:rsid w:val="00D27BA5"/>
    <w:rsid w:val="00D30913"/>
    <w:rsid w:val="00D30B6D"/>
    <w:rsid w:val="00D30C49"/>
    <w:rsid w:val="00D31249"/>
    <w:rsid w:val="00D31C8C"/>
    <w:rsid w:val="00D320A1"/>
    <w:rsid w:val="00D32319"/>
    <w:rsid w:val="00D32C9E"/>
    <w:rsid w:val="00D32EF5"/>
    <w:rsid w:val="00D331D4"/>
    <w:rsid w:val="00D33975"/>
    <w:rsid w:val="00D3410A"/>
    <w:rsid w:val="00D34194"/>
    <w:rsid w:val="00D34C61"/>
    <w:rsid w:val="00D354A3"/>
    <w:rsid w:val="00D35F00"/>
    <w:rsid w:val="00D365CC"/>
    <w:rsid w:val="00D368F2"/>
    <w:rsid w:val="00D37225"/>
    <w:rsid w:val="00D373DB"/>
    <w:rsid w:val="00D37B24"/>
    <w:rsid w:val="00D40556"/>
    <w:rsid w:val="00D40723"/>
    <w:rsid w:val="00D40B76"/>
    <w:rsid w:val="00D40E35"/>
    <w:rsid w:val="00D4161B"/>
    <w:rsid w:val="00D423EB"/>
    <w:rsid w:val="00D42447"/>
    <w:rsid w:val="00D429FA"/>
    <w:rsid w:val="00D42C1A"/>
    <w:rsid w:val="00D42CC5"/>
    <w:rsid w:val="00D42EA4"/>
    <w:rsid w:val="00D4382D"/>
    <w:rsid w:val="00D43CF7"/>
    <w:rsid w:val="00D43D06"/>
    <w:rsid w:val="00D43E74"/>
    <w:rsid w:val="00D445CA"/>
    <w:rsid w:val="00D450E7"/>
    <w:rsid w:val="00D45BEA"/>
    <w:rsid w:val="00D4697C"/>
    <w:rsid w:val="00D46CB6"/>
    <w:rsid w:val="00D472D1"/>
    <w:rsid w:val="00D47FF6"/>
    <w:rsid w:val="00D50104"/>
    <w:rsid w:val="00D505CB"/>
    <w:rsid w:val="00D50E5F"/>
    <w:rsid w:val="00D513DD"/>
    <w:rsid w:val="00D52390"/>
    <w:rsid w:val="00D5250D"/>
    <w:rsid w:val="00D5289A"/>
    <w:rsid w:val="00D52AE7"/>
    <w:rsid w:val="00D53036"/>
    <w:rsid w:val="00D53B1E"/>
    <w:rsid w:val="00D53B95"/>
    <w:rsid w:val="00D54147"/>
    <w:rsid w:val="00D547F0"/>
    <w:rsid w:val="00D54976"/>
    <w:rsid w:val="00D55212"/>
    <w:rsid w:val="00D55570"/>
    <w:rsid w:val="00D555DA"/>
    <w:rsid w:val="00D55F14"/>
    <w:rsid w:val="00D57231"/>
    <w:rsid w:val="00D572A9"/>
    <w:rsid w:val="00D57383"/>
    <w:rsid w:val="00D5770A"/>
    <w:rsid w:val="00D57896"/>
    <w:rsid w:val="00D61B3C"/>
    <w:rsid w:val="00D62C6C"/>
    <w:rsid w:val="00D62F9B"/>
    <w:rsid w:val="00D63607"/>
    <w:rsid w:val="00D63C13"/>
    <w:rsid w:val="00D6424C"/>
    <w:rsid w:val="00D64C33"/>
    <w:rsid w:val="00D64C79"/>
    <w:rsid w:val="00D64F5B"/>
    <w:rsid w:val="00D64F9C"/>
    <w:rsid w:val="00D65019"/>
    <w:rsid w:val="00D65577"/>
    <w:rsid w:val="00D65B1A"/>
    <w:rsid w:val="00D663CE"/>
    <w:rsid w:val="00D66C4E"/>
    <w:rsid w:val="00D66CCC"/>
    <w:rsid w:val="00D67125"/>
    <w:rsid w:val="00D67657"/>
    <w:rsid w:val="00D6778C"/>
    <w:rsid w:val="00D67B74"/>
    <w:rsid w:val="00D70891"/>
    <w:rsid w:val="00D70BD3"/>
    <w:rsid w:val="00D7114E"/>
    <w:rsid w:val="00D71624"/>
    <w:rsid w:val="00D719E7"/>
    <w:rsid w:val="00D71D01"/>
    <w:rsid w:val="00D721AA"/>
    <w:rsid w:val="00D7225E"/>
    <w:rsid w:val="00D723BC"/>
    <w:rsid w:val="00D72981"/>
    <w:rsid w:val="00D73C5B"/>
    <w:rsid w:val="00D73CD8"/>
    <w:rsid w:val="00D747F7"/>
    <w:rsid w:val="00D74C55"/>
    <w:rsid w:val="00D754A2"/>
    <w:rsid w:val="00D757BE"/>
    <w:rsid w:val="00D75AC6"/>
    <w:rsid w:val="00D75B76"/>
    <w:rsid w:val="00D75E2C"/>
    <w:rsid w:val="00D7607C"/>
    <w:rsid w:val="00D76767"/>
    <w:rsid w:val="00D76DA2"/>
    <w:rsid w:val="00D76E09"/>
    <w:rsid w:val="00D76F85"/>
    <w:rsid w:val="00D772C0"/>
    <w:rsid w:val="00D77623"/>
    <w:rsid w:val="00D77652"/>
    <w:rsid w:val="00D77B93"/>
    <w:rsid w:val="00D803DE"/>
    <w:rsid w:val="00D808C3"/>
    <w:rsid w:val="00D80A2F"/>
    <w:rsid w:val="00D8103E"/>
    <w:rsid w:val="00D8123E"/>
    <w:rsid w:val="00D82C36"/>
    <w:rsid w:val="00D82F73"/>
    <w:rsid w:val="00D8309A"/>
    <w:rsid w:val="00D8315E"/>
    <w:rsid w:val="00D83238"/>
    <w:rsid w:val="00D83829"/>
    <w:rsid w:val="00D83909"/>
    <w:rsid w:val="00D83D59"/>
    <w:rsid w:val="00D842CB"/>
    <w:rsid w:val="00D8439B"/>
    <w:rsid w:val="00D84974"/>
    <w:rsid w:val="00D84B16"/>
    <w:rsid w:val="00D84CF8"/>
    <w:rsid w:val="00D84E30"/>
    <w:rsid w:val="00D84F33"/>
    <w:rsid w:val="00D853D1"/>
    <w:rsid w:val="00D85521"/>
    <w:rsid w:val="00D85B41"/>
    <w:rsid w:val="00D862BA"/>
    <w:rsid w:val="00D86C87"/>
    <w:rsid w:val="00D871A5"/>
    <w:rsid w:val="00D87C3F"/>
    <w:rsid w:val="00D87FE4"/>
    <w:rsid w:val="00D908AB"/>
    <w:rsid w:val="00D90A87"/>
    <w:rsid w:val="00D90EA4"/>
    <w:rsid w:val="00D90EB4"/>
    <w:rsid w:val="00D91778"/>
    <w:rsid w:val="00D91C08"/>
    <w:rsid w:val="00D91D13"/>
    <w:rsid w:val="00D93159"/>
    <w:rsid w:val="00D935DE"/>
    <w:rsid w:val="00D94701"/>
    <w:rsid w:val="00D94794"/>
    <w:rsid w:val="00D9483E"/>
    <w:rsid w:val="00D94925"/>
    <w:rsid w:val="00D94C0B"/>
    <w:rsid w:val="00D95B0D"/>
    <w:rsid w:val="00D95BFE"/>
    <w:rsid w:val="00D964F9"/>
    <w:rsid w:val="00D965E6"/>
    <w:rsid w:val="00D967A1"/>
    <w:rsid w:val="00D968D8"/>
    <w:rsid w:val="00D96DF2"/>
    <w:rsid w:val="00DA0088"/>
    <w:rsid w:val="00DA0EFB"/>
    <w:rsid w:val="00DA1D56"/>
    <w:rsid w:val="00DA2271"/>
    <w:rsid w:val="00DA2344"/>
    <w:rsid w:val="00DA23E9"/>
    <w:rsid w:val="00DA2768"/>
    <w:rsid w:val="00DA2D64"/>
    <w:rsid w:val="00DA2FA8"/>
    <w:rsid w:val="00DA3A35"/>
    <w:rsid w:val="00DA4B33"/>
    <w:rsid w:val="00DA4D6F"/>
    <w:rsid w:val="00DA5073"/>
    <w:rsid w:val="00DA50E7"/>
    <w:rsid w:val="00DA50EA"/>
    <w:rsid w:val="00DA546F"/>
    <w:rsid w:val="00DA548B"/>
    <w:rsid w:val="00DA5758"/>
    <w:rsid w:val="00DA5926"/>
    <w:rsid w:val="00DA5E36"/>
    <w:rsid w:val="00DA6DE1"/>
    <w:rsid w:val="00DA79EF"/>
    <w:rsid w:val="00DA7B82"/>
    <w:rsid w:val="00DB0664"/>
    <w:rsid w:val="00DB0BFB"/>
    <w:rsid w:val="00DB0DCD"/>
    <w:rsid w:val="00DB1128"/>
    <w:rsid w:val="00DB1CFB"/>
    <w:rsid w:val="00DB2018"/>
    <w:rsid w:val="00DB2069"/>
    <w:rsid w:val="00DB208D"/>
    <w:rsid w:val="00DB25F2"/>
    <w:rsid w:val="00DB2DC4"/>
    <w:rsid w:val="00DB2E77"/>
    <w:rsid w:val="00DB344F"/>
    <w:rsid w:val="00DB35F2"/>
    <w:rsid w:val="00DB430C"/>
    <w:rsid w:val="00DB4E4C"/>
    <w:rsid w:val="00DB4F11"/>
    <w:rsid w:val="00DB507A"/>
    <w:rsid w:val="00DB5195"/>
    <w:rsid w:val="00DB5723"/>
    <w:rsid w:val="00DB5835"/>
    <w:rsid w:val="00DB602B"/>
    <w:rsid w:val="00DB7632"/>
    <w:rsid w:val="00DB7937"/>
    <w:rsid w:val="00DC0001"/>
    <w:rsid w:val="00DC02DC"/>
    <w:rsid w:val="00DC062E"/>
    <w:rsid w:val="00DC0C2B"/>
    <w:rsid w:val="00DC1100"/>
    <w:rsid w:val="00DC1457"/>
    <w:rsid w:val="00DC1E3D"/>
    <w:rsid w:val="00DC2DC4"/>
    <w:rsid w:val="00DC2F7A"/>
    <w:rsid w:val="00DC3031"/>
    <w:rsid w:val="00DC35EF"/>
    <w:rsid w:val="00DC3666"/>
    <w:rsid w:val="00DC36D5"/>
    <w:rsid w:val="00DC3777"/>
    <w:rsid w:val="00DC3980"/>
    <w:rsid w:val="00DC3F39"/>
    <w:rsid w:val="00DC40D9"/>
    <w:rsid w:val="00DC4C6A"/>
    <w:rsid w:val="00DC4E0B"/>
    <w:rsid w:val="00DC502F"/>
    <w:rsid w:val="00DC629D"/>
    <w:rsid w:val="00DC62E3"/>
    <w:rsid w:val="00DC6872"/>
    <w:rsid w:val="00DC6CCE"/>
    <w:rsid w:val="00DC6DB9"/>
    <w:rsid w:val="00DC714D"/>
    <w:rsid w:val="00DC7378"/>
    <w:rsid w:val="00DC75ED"/>
    <w:rsid w:val="00DC78BB"/>
    <w:rsid w:val="00DD0485"/>
    <w:rsid w:val="00DD0B4F"/>
    <w:rsid w:val="00DD0F21"/>
    <w:rsid w:val="00DD1332"/>
    <w:rsid w:val="00DD153F"/>
    <w:rsid w:val="00DD15B8"/>
    <w:rsid w:val="00DD1613"/>
    <w:rsid w:val="00DD1BE5"/>
    <w:rsid w:val="00DD1BF8"/>
    <w:rsid w:val="00DD1C69"/>
    <w:rsid w:val="00DD23BB"/>
    <w:rsid w:val="00DD24C8"/>
    <w:rsid w:val="00DD2BD0"/>
    <w:rsid w:val="00DD2EBA"/>
    <w:rsid w:val="00DD33A8"/>
    <w:rsid w:val="00DD3672"/>
    <w:rsid w:val="00DD36FF"/>
    <w:rsid w:val="00DD3E55"/>
    <w:rsid w:val="00DD42E7"/>
    <w:rsid w:val="00DD4590"/>
    <w:rsid w:val="00DD5122"/>
    <w:rsid w:val="00DD58BA"/>
    <w:rsid w:val="00DD5A40"/>
    <w:rsid w:val="00DD5CFE"/>
    <w:rsid w:val="00DD67F9"/>
    <w:rsid w:val="00DD69D8"/>
    <w:rsid w:val="00DD6F87"/>
    <w:rsid w:val="00DD78B9"/>
    <w:rsid w:val="00DE1BAD"/>
    <w:rsid w:val="00DE1D17"/>
    <w:rsid w:val="00DE2599"/>
    <w:rsid w:val="00DE25C6"/>
    <w:rsid w:val="00DE265F"/>
    <w:rsid w:val="00DE2896"/>
    <w:rsid w:val="00DE326E"/>
    <w:rsid w:val="00DE407B"/>
    <w:rsid w:val="00DE4596"/>
    <w:rsid w:val="00DE45C4"/>
    <w:rsid w:val="00DE4D81"/>
    <w:rsid w:val="00DE55F0"/>
    <w:rsid w:val="00DE5656"/>
    <w:rsid w:val="00DE5764"/>
    <w:rsid w:val="00DE6373"/>
    <w:rsid w:val="00DE673C"/>
    <w:rsid w:val="00DE68B4"/>
    <w:rsid w:val="00DE6D1D"/>
    <w:rsid w:val="00DE6D6A"/>
    <w:rsid w:val="00DE6FBE"/>
    <w:rsid w:val="00DE703C"/>
    <w:rsid w:val="00DE7249"/>
    <w:rsid w:val="00DE74EB"/>
    <w:rsid w:val="00DE7BC8"/>
    <w:rsid w:val="00DE7EBA"/>
    <w:rsid w:val="00DF01E0"/>
    <w:rsid w:val="00DF0498"/>
    <w:rsid w:val="00DF0EB6"/>
    <w:rsid w:val="00DF11D3"/>
    <w:rsid w:val="00DF224A"/>
    <w:rsid w:val="00DF2BCC"/>
    <w:rsid w:val="00DF2C2B"/>
    <w:rsid w:val="00DF36A4"/>
    <w:rsid w:val="00DF3E8B"/>
    <w:rsid w:val="00DF406E"/>
    <w:rsid w:val="00DF598B"/>
    <w:rsid w:val="00DF5999"/>
    <w:rsid w:val="00DF5D77"/>
    <w:rsid w:val="00DF6203"/>
    <w:rsid w:val="00DF644E"/>
    <w:rsid w:val="00DF70E3"/>
    <w:rsid w:val="00DF763D"/>
    <w:rsid w:val="00DF7E84"/>
    <w:rsid w:val="00E00261"/>
    <w:rsid w:val="00E00A66"/>
    <w:rsid w:val="00E00E7D"/>
    <w:rsid w:val="00E00F54"/>
    <w:rsid w:val="00E01124"/>
    <w:rsid w:val="00E0131C"/>
    <w:rsid w:val="00E01B16"/>
    <w:rsid w:val="00E02161"/>
    <w:rsid w:val="00E024D1"/>
    <w:rsid w:val="00E02641"/>
    <w:rsid w:val="00E0334A"/>
    <w:rsid w:val="00E038AA"/>
    <w:rsid w:val="00E04331"/>
    <w:rsid w:val="00E044E3"/>
    <w:rsid w:val="00E047A5"/>
    <w:rsid w:val="00E0486C"/>
    <w:rsid w:val="00E04EA6"/>
    <w:rsid w:val="00E04EF6"/>
    <w:rsid w:val="00E04F4C"/>
    <w:rsid w:val="00E0540A"/>
    <w:rsid w:val="00E05509"/>
    <w:rsid w:val="00E0560D"/>
    <w:rsid w:val="00E057FA"/>
    <w:rsid w:val="00E0598C"/>
    <w:rsid w:val="00E05F39"/>
    <w:rsid w:val="00E07042"/>
    <w:rsid w:val="00E07230"/>
    <w:rsid w:val="00E07445"/>
    <w:rsid w:val="00E079FA"/>
    <w:rsid w:val="00E10050"/>
    <w:rsid w:val="00E1021B"/>
    <w:rsid w:val="00E10485"/>
    <w:rsid w:val="00E10A5D"/>
    <w:rsid w:val="00E11244"/>
    <w:rsid w:val="00E11509"/>
    <w:rsid w:val="00E1176B"/>
    <w:rsid w:val="00E1328D"/>
    <w:rsid w:val="00E1342E"/>
    <w:rsid w:val="00E134F6"/>
    <w:rsid w:val="00E13844"/>
    <w:rsid w:val="00E13AB2"/>
    <w:rsid w:val="00E14701"/>
    <w:rsid w:val="00E14CEB"/>
    <w:rsid w:val="00E14F31"/>
    <w:rsid w:val="00E14F5D"/>
    <w:rsid w:val="00E15353"/>
    <w:rsid w:val="00E1561F"/>
    <w:rsid w:val="00E15BC2"/>
    <w:rsid w:val="00E15C8F"/>
    <w:rsid w:val="00E15EEE"/>
    <w:rsid w:val="00E15F1A"/>
    <w:rsid w:val="00E164CE"/>
    <w:rsid w:val="00E167BB"/>
    <w:rsid w:val="00E16CAE"/>
    <w:rsid w:val="00E175B7"/>
    <w:rsid w:val="00E17E86"/>
    <w:rsid w:val="00E202F2"/>
    <w:rsid w:val="00E20439"/>
    <w:rsid w:val="00E20659"/>
    <w:rsid w:val="00E209A4"/>
    <w:rsid w:val="00E21F53"/>
    <w:rsid w:val="00E2212A"/>
    <w:rsid w:val="00E225BF"/>
    <w:rsid w:val="00E22942"/>
    <w:rsid w:val="00E22969"/>
    <w:rsid w:val="00E22D01"/>
    <w:rsid w:val="00E22DF1"/>
    <w:rsid w:val="00E22F38"/>
    <w:rsid w:val="00E23ECE"/>
    <w:rsid w:val="00E23EF8"/>
    <w:rsid w:val="00E2444A"/>
    <w:rsid w:val="00E25ACC"/>
    <w:rsid w:val="00E266B1"/>
    <w:rsid w:val="00E26ECA"/>
    <w:rsid w:val="00E276A6"/>
    <w:rsid w:val="00E278F8"/>
    <w:rsid w:val="00E30191"/>
    <w:rsid w:val="00E303E1"/>
    <w:rsid w:val="00E30AAF"/>
    <w:rsid w:val="00E30BC9"/>
    <w:rsid w:val="00E31297"/>
    <w:rsid w:val="00E318CB"/>
    <w:rsid w:val="00E31C1E"/>
    <w:rsid w:val="00E31FA4"/>
    <w:rsid w:val="00E32741"/>
    <w:rsid w:val="00E32D8F"/>
    <w:rsid w:val="00E32EAF"/>
    <w:rsid w:val="00E334BC"/>
    <w:rsid w:val="00E335B1"/>
    <w:rsid w:val="00E33E4D"/>
    <w:rsid w:val="00E34D8E"/>
    <w:rsid w:val="00E34E10"/>
    <w:rsid w:val="00E34F61"/>
    <w:rsid w:val="00E34FFD"/>
    <w:rsid w:val="00E359A5"/>
    <w:rsid w:val="00E35CD1"/>
    <w:rsid w:val="00E36714"/>
    <w:rsid w:val="00E3675B"/>
    <w:rsid w:val="00E3704B"/>
    <w:rsid w:val="00E370CA"/>
    <w:rsid w:val="00E372CB"/>
    <w:rsid w:val="00E375C5"/>
    <w:rsid w:val="00E3783E"/>
    <w:rsid w:val="00E378E6"/>
    <w:rsid w:val="00E40350"/>
    <w:rsid w:val="00E40927"/>
    <w:rsid w:val="00E41AE3"/>
    <w:rsid w:val="00E41C2A"/>
    <w:rsid w:val="00E41E7C"/>
    <w:rsid w:val="00E42521"/>
    <w:rsid w:val="00E42F0B"/>
    <w:rsid w:val="00E43096"/>
    <w:rsid w:val="00E4321E"/>
    <w:rsid w:val="00E43266"/>
    <w:rsid w:val="00E43503"/>
    <w:rsid w:val="00E43E7B"/>
    <w:rsid w:val="00E44022"/>
    <w:rsid w:val="00E45094"/>
    <w:rsid w:val="00E45297"/>
    <w:rsid w:val="00E45325"/>
    <w:rsid w:val="00E45340"/>
    <w:rsid w:val="00E458F1"/>
    <w:rsid w:val="00E4592B"/>
    <w:rsid w:val="00E45CE0"/>
    <w:rsid w:val="00E45EDC"/>
    <w:rsid w:val="00E4661C"/>
    <w:rsid w:val="00E466D1"/>
    <w:rsid w:val="00E46AFD"/>
    <w:rsid w:val="00E46DAF"/>
    <w:rsid w:val="00E4728D"/>
    <w:rsid w:val="00E47ED1"/>
    <w:rsid w:val="00E50457"/>
    <w:rsid w:val="00E50C47"/>
    <w:rsid w:val="00E514AE"/>
    <w:rsid w:val="00E515DB"/>
    <w:rsid w:val="00E51CB5"/>
    <w:rsid w:val="00E5220F"/>
    <w:rsid w:val="00E52352"/>
    <w:rsid w:val="00E527CD"/>
    <w:rsid w:val="00E52947"/>
    <w:rsid w:val="00E54F7C"/>
    <w:rsid w:val="00E5543C"/>
    <w:rsid w:val="00E555DC"/>
    <w:rsid w:val="00E560E0"/>
    <w:rsid w:val="00E56374"/>
    <w:rsid w:val="00E56790"/>
    <w:rsid w:val="00E570F1"/>
    <w:rsid w:val="00E57148"/>
    <w:rsid w:val="00E57161"/>
    <w:rsid w:val="00E572AA"/>
    <w:rsid w:val="00E57D5C"/>
    <w:rsid w:val="00E604E5"/>
    <w:rsid w:val="00E60650"/>
    <w:rsid w:val="00E60E4B"/>
    <w:rsid w:val="00E61A34"/>
    <w:rsid w:val="00E61DB7"/>
    <w:rsid w:val="00E624EB"/>
    <w:rsid w:val="00E62B49"/>
    <w:rsid w:val="00E62EFC"/>
    <w:rsid w:val="00E63383"/>
    <w:rsid w:val="00E6361A"/>
    <w:rsid w:val="00E637B9"/>
    <w:rsid w:val="00E6386B"/>
    <w:rsid w:val="00E63C20"/>
    <w:rsid w:val="00E63D1E"/>
    <w:rsid w:val="00E645DA"/>
    <w:rsid w:val="00E64623"/>
    <w:rsid w:val="00E6492C"/>
    <w:rsid w:val="00E64B21"/>
    <w:rsid w:val="00E64E91"/>
    <w:rsid w:val="00E651FA"/>
    <w:rsid w:val="00E65292"/>
    <w:rsid w:val="00E6637C"/>
    <w:rsid w:val="00E66676"/>
    <w:rsid w:val="00E66986"/>
    <w:rsid w:val="00E673D8"/>
    <w:rsid w:val="00E674DD"/>
    <w:rsid w:val="00E67614"/>
    <w:rsid w:val="00E677C4"/>
    <w:rsid w:val="00E67B22"/>
    <w:rsid w:val="00E67BA3"/>
    <w:rsid w:val="00E70604"/>
    <w:rsid w:val="00E70F3D"/>
    <w:rsid w:val="00E70F7D"/>
    <w:rsid w:val="00E71094"/>
    <w:rsid w:val="00E713AA"/>
    <w:rsid w:val="00E71BE8"/>
    <w:rsid w:val="00E71D16"/>
    <w:rsid w:val="00E71D49"/>
    <w:rsid w:val="00E723D7"/>
    <w:rsid w:val="00E72497"/>
    <w:rsid w:val="00E72764"/>
    <w:rsid w:val="00E74101"/>
    <w:rsid w:val="00E74450"/>
    <w:rsid w:val="00E75029"/>
    <w:rsid w:val="00E75230"/>
    <w:rsid w:val="00E75384"/>
    <w:rsid w:val="00E7544A"/>
    <w:rsid w:val="00E7551F"/>
    <w:rsid w:val="00E759C2"/>
    <w:rsid w:val="00E75C34"/>
    <w:rsid w:val="00E76466"/>
    <w:rsid w:val="00E76E79"/>
    <w:rsid w:val="00E774C2"/>
    <w:rsid w:val="00E77E73"/>
    <w:rsid w:val="00E800C1"/>
    <w:rsid w:val="00E800CB"/>
    <w:rsid w:val="00E8037F"/>
    <w:rsid w:val="00E8056C"/>
    <w:rsid w:val="00E8062E"/>
    <w:rsid w:val="00E80665"/>
    <w:rsid w:val="00E80C0A"/>
    <w:rsid w:val="00E80F71"/>
    <w:rsid w:val="00E81323"/>
    <w:rsid w:val="00E818B8"/>
    <w:rsid w:val="00E82BCB"/>
    <w:rsid w:val="00E83009"/>
    <w:rsid w:val="00E8313F"/>
    <w:rsid w:val="00E83175"/>
    <w:rsid w:val="00E832A1"/>
    <w:rsid w:val="00E83B86"/>
    <w:rsid w:val="00E8487E"/>
    <w:rsid w:val="00E84C5F"/>
    <w:rsid w:val="00E84CCF"/>
    <w:rsid w:val="00E85301"/>
    <w:rsid w:val="00E855D2"/>
    <w:rsid w:val="00E85D68"/>
    <w:rsid w:val="00E85E3D"/>
    <w:rsid w:val="00E865D5"/>
    <w:rsid w:val="00E8690A"/>
    <w:rsid w:val="00E91179"/>
    <w:rsid w:val="00E91387"/>
    <w:rsid w:val="00E91635"/>
    <w:rsid w:val="00E916C0"/>
    <w:rsid w:val="00E91C37"/>
    <w:rsid w:val="00E9217F"/>
    <w:rsid w:val="00E926A4"/>
    <w:rsid w:val="00E92C8F"/>
    <w:rsid w:val="00E92D7F"/>
    <w:rsid w:val="00E92E5D"/>
    <w:rsid w:val="00E930CA"/>
    <w:rsid w:val="00E9364E"/>
    <w:rsid w:val="00E94D57"/>
    <w:rsid w:val="00E94FF0"/>
    <w:rsid w:val="00E951B1"/>
    <w:rsid w:val="00E95D23"/>
    <w:rsid w:val="00E96100"/>
    <w:rsid w:val="00E964C7"/>
    <w:rsid w:val="00E96AC2"/>
    <w:rsid w:val="00E97299"/>
    <w:rsid w:val="00E974ED"/>
    <w:rsid w:val="00EA0011"/>
    <w:rsid w:val="00EA019F"/>
    <w:rsid w:val="00EA0652"/>
    <w:rsid w:val="00EA1837"/>
    <w:rsid w:val="00EA1A06"/>
    <w:rsid w:val="00EA22E7"/>
    <w:rsid w:val="00EA26CC"/>
    <w:rsid w:val="00EA2AA0"/>
    <w:rsid w:val="00EA34E5"/>
    <w:rsid w:val="00EA406E"/>
    <w:rsid w:val="00EA43AC"/>
    <w:rsid w:val="00EA46F1"/>
    <w:rsid w:val="00EA47E0"/>
    <w:rsid w:val="00EA483C"/>
    <w:rsid w:val="00EA4A20"/>
    <w:rsid w:val="00EA4B1E"/>
    <w:rsid w:val="00EA5011"/>
    <w:rsid w:val="00EA51C0"/>
    <w:rsid w:val="00EA52D3"/>
    <w:rsid w:val="00EA53A8"/>
    <w:rsid w:val="00EA5D11"/>
    <w:rsid w:val="00EA6318"/>
    <w:rsid w:val="00EA64DA"/>
    <w:rsid w:val="00EA675E"/>
    <w:rsid w:val="00EA6862"/>
    <w:rsid w:val="00EA6F8B"/>
    <w:rsid w:val="00EA7235"/>
    <w:rsid w:val="00EA73CE"/>
    <w:rsid w:val="00EA73EF"/>
    <w:rsid w:val="00EA7B56"/>
    <w:rsid w:val="00EB0966"/>
    <w:rsid w:val="00EB0BE3"/>
    <w:rsid w:val="00EB0D3D"/>
    <w:rsid w:val="00EB0FDD"/>
    <w:rsid w:val="00EB1695"/>
    <w:rsid w:val="00EB1833"/>
    <w:rsid w:val="00EB18E7"/>
    <w:rsid w:val="00EB20CF"/>
    <w:rsid w:val="00EB21F2"/>
    <w:rsid w:val="00EB2329"/>
    <w:rsid w:val="00EB23B1"/>
    <w:rsid w:val="00EB24B3"/>
    <w:rsid w:val="00EB343F"/>
    <w:rsid w:val="00EB359B"/>
    <w:rsid w:val="00EB3F6D"/>
    <w:rsid w:val="00EB45B4"/>
    <w:rsid w:val="00EB460A"/>
    <w:rsid w:val="00EB4BED"/>
    <w:rsid w:val="00EB4DF4"/>
    <w:rsid w:val="00EB4FFA"/>
    <w:rsid w:val="00EB5796"/>
    <w:rsid w:val="00EB57FC"/>
    <w:rsid w:val="00EB5A75"/>
    <w:rsid w:val="00EB5C35"/>
    <w:rsid w:val="00EB66E0"/>
    <w:rsid w:val="00EB74D6"/>
    <w:rsid w:val="00EC008A"/>
    <w:rsid w:val="00EC01E5"/>
    <w:rsid w:val="00EC026F"/>
    <w:rsid w:val="00EC0650"/>
    <w:rsid w:val="00EC0921"/>
    <w:rsid w:val="00EC1195"/>
    <w:rsid w:val="00EC1225"/>
    <w:rsid w:val="00EC1642"/>
    <w:rsid w:val="00EC1A32"/>
    <w:rsid w:val="00EC1D48"/>
    <w:rsid w:val="00EC2377"/>
    <w:rsid w:val="00EC2540"/>
    <w:rsid w:val="00EC25C3"/>
    <w:rsid w:val="00EC2765"/>
    <w:rsid w:val="00EC35BB"/>
    <w:rsid w:val="00EC3686"/>
    <w:rsid w:val="00EC3C21"/>
    <w:rsid w:val="00EC3E9B"/>
    <w:rsid w:val="00EC406F"/>
    <w:rsid w:val="00EC45C6"/>
    <w:rsid w:val="00EC4FEC"/>
    <w:rsid w:val="00EC5EC4"/>
    <w:rsid w:val="00EC640A"/>
    <w:rsid w:val="00EC687C"/>
    <w:rsid w:val="00EC743E"/>
    <w:rsid w:val="00EC7ED8"/>
    <w:rsid w:val="00EC7EF8"/>
    <w:rsid w:val="00ED043A"/>
    <w:rsid w:val="00ED0B12"/>
    <w:rsid w:val="00ED0CFA"/>
    <w:rsid w:val="00ED0D0B"/>
    <w:rsid w:val="00ED11F2"/>
    <w:rsid w:val="00ED1318"/>
    <w:rsid w:val="00ED1A5E"/>
    <w:rsid w:val="00ED206D"/>
    <w:rsid w:val="00ED2100"/>
    <w:rsid w:val="00ED2461"/>
    <w:rsid w:val="00ED2AD7"/>
    <w:rsid w:val="00ED2E22"/>
    <w:rsid w:val="00ED2FEF"/>
    <w:rsid w:val="00ED3632"/>
    <w:rsid w:val="00ED3727"/>
    <w:rsid w:val="00ED3D41"/>
    <w:rsid w:val="00ED3DDF"/>
    <w:rsid w:val="00ED3DF4"/>
    <w:rsid w:val="00ED3FF4"/>
    <w:rsid w:val="00ED4525"/>
    <w:rsid w:val="00ED48EB"/>
    <w:rsid w:val="00ED50F4"/>
    <w:rsid w:val="00ED5DA9"/>
    <w:rsid w:val="00ED5E27"/>
    <w:rsid w:val="00ED658C"/>
    <w:rsid w:val="00ED672A"/>
    <w:rsid w:val="00ED7E72"/>
    <w:rsid w:val="00EE04BC"/>
    <w:rsid w:val="00EE06A9"/>
    <w:rsid w:val="00EE0851"/>
    <w:rsid w:val="00EE0E93"/>
    <w:rsid w:val="00EE1C1A"/>
    <w:rsid w:val="00EE1ED9"/>
    <w:rsid w:val="00EE241A"/>
    <w:rsid w:val="00EE2613"/>
    <w:rsid w:val="00EE312C"/>
    <w:rsid w:val="00EE36A9"/>
    <w:rsid w:val="00EE406E"/>
    <w:rsid w:val="00EE501B"/>
    <w:rsid w:val="00EE50CA"/>
    <w:rsid w:val="00EE5233"/>
    <w:rsid w:val="00EE5342"/>
    <w:rsid w:val="00EE550A"/>
    <w:rsid w:val="00EE5525"/>
    <w:rsid w:val="00EE5AA6"/>
    <w:rsid w:val="00EE64D5"/>
    <w:rsid w:val="00EE6FB4"/>
    <w:rsid w:val="00EE76DC"/>
    <w:rsid w:val="00EE7C66"/>
    <w:rsid w:val="00EE7D96"/>
    <w:rsid w:val="00EE7E83"/>
    <w:rsid w:val="00EF088D"/>
    <w:rsid w:val="00EF0C81"/>
    <w:rsid w:val="00EF1021"/>
    <w:rsid w:val="00EF194C"/>
    <w:rsid w:val="00EF1B87"/>
    <w:rsid w:val="00EF1D1A"/>
    <w:rsid w:val="00EF1E98"/>
    <w:rsid w:val="00EF23F8"/>
    <w:rsid w:val="00EF2441"/>
    <w:rsid w:val="00EF2A67"/>
    <w:rsid w:val="00EF2D0D"/>
    <w:rsid w:val="00EF3209"/>
    <w:rsid w:val="00EF32FA"/>
    <w:rsid w:val="00EF35C7"/>
    <w:rsid w:val="00EF3FC8"/>
    <w:rsid w:val="00EF45C7"/>
    <w:rsid w:val="00EF478D"/>
    <w:rsid w:val="00EF4C88"/>
    <w:rsid w:val="00EF4FE2"/>
    <w:rsid w:val="00EF5143"/>
    <w:rsid w:val="00EF542D"/>
    <w:rsid w:val="00EF57D6"/>
    <w:rsid w:val="00EF5820"/>
    <w:rsid w:val="00EF5822"/>
    <w:rsid w:val="00EF5AC7"/>
    <w:rsid w:val="00EF5BEE"/>
    <w:rsid w:val="00EF5F03"/>
    <w:rsid w:val="00EF64CE"/>
    <w:rsid w:val="00EF64FD"/>
    <w:rsid w:val="00EF70E9"/>
    <w:rsid w:val="00EF761E"/>
    <w:rsid w:val="00EF785C"/>
    <w:rsid w:val="00EF7981"/>
    <w:rsid w:val="00EF79FC"/>
    <w:rsid w:val="00EF7E7F"/>
    <w:rsid w:val="00F00459"/>
    <w:rsid w:val="00F009F7"/>
    <w:rsid w:val="00F00B3D"/>
    <w:rsid w:val="00F013F3"/>
    <w:rsid w:val="00F01812"/>
    <w:rsid w:val="00F01D6A"/>
    <w:rsid w:val="00F024A3"/>
    <w:rsid w:val="00F02515"/>
    <w:rsid w:val="00F026E7"/>
    <w:rsid w:val="00F029B5"/>
    <w:rsid w:val="00F03C02"/>
    <w:rsid w:val="00F03C44"/>
    <w:rsid w:val="00F03CA9"/>
    <w:rsid w:val="00F03F65"/>
    <w:rsid w:val="00F04F0B"/>
    <w:rsid w:val="00F05339"/>
    <w:rsid w:val="00F05B3E"/>
    <w:rsid w:val="00F05EE9"/>
    <w:rsid w:val="00F05F7F"/>
    <w:rsid w:val="00F06363"/>
    <w:rsid w:val="00F06778"/>
    <w:rsid w:val="00F06A89"/>
    <w:rsid w:val="00F06C75"/>
    <w:rsid w:val="00F06D6D"/>
    <w:rsid w:val="00F06FB0"/>
    <w:rsid w:val="00F07040"/>
    <w:rsid w:val="00F074AA"/>
    <w:rsid w:val="00F077F3"/>
    <w:rsid w:val="00F1025A"/>
    <w:rsid w:val="00F10BCC"/>
    <w:rsid w:val="00F10F98"/>
    <w:rsid w:val="00F11147"/>
    <w:rsid w:val="00F112B8"/>
    <w:rsid w:val="00F112C7"/>
    <w:rsid w:val="00F11C4F"/>
    <w:rsid w:val="00F11E35"/>
    <w:rsid w:val="00F12025"/>
    <w:rsid w:val="00F12385"/>
    <w:rsid w:val="00F1245D"/>
    <w:rsid w:val="00F12B25"/>
    <w:rsid w:val="00F139D6"/>
    <w:rsid w:val="00F13DC8"/>
    <w:rsid w:val="00F13DD2"/>
    <w:rsid w:val="00F154DF"/>
    <w:rsid w:val="00F1582D"/>
    <w:rsid w:val="00F15B9F"/>
    <w:rsid w:val="00F15EAF"/>
    <w:rsid w:val="00F172FC"/>
    <w:rsid w:val="00F17447"/>
    <w:rsid w:val="00F17461"/>
    <w:rsid w:val="00F17917"/>
    <w:rsid w:val="00F179A2"/>
    <w:rsid w:val="00F2054F"/>
    <w:rsid w:val="00F20821"/>
    <w:rsid w:val="00F209E4"/>
    <w:rsid w:val="00F20EE7"/>
    <w:rsid w:val="00F21AF3"/>
    <w:rsid w:val="00F22910"/>
    <w:rsid w:val="00F2297F"/>
    <w:rsid w:val="00F22A65"/>
    <w:rsid w:val="00F2320C"/>
    <w:rsid w:val="00F23247"/>
    <w:rsid w:val="00F23287"/>
    <w:rsid w:val="00F24040"/>
    <w:rsid w:val="00F2406E"/>
    <w:rsid w:val="00F248B3"/>
    <w:rsid w:val="00F24B3C"/>
    <w:rsid w:val="00F24EBC"/>
    <w:rsid w:val="00F253CB"/>
    <w:rsid w:val="00F26336"/>
    <w:rsid w:val="00F26729"/>
    <w:rsid w:val="00F2682D"/>
    <w:rsid w:val="00F2688E"/>
    <w:rsid w:val="00F26923"/>
    <w:rsid w:val="00F2752B"/>
    <w:rsid w:val="00F27540"/>
    <w:rsid w:val="00F27A96"/>
    <w:rsid w:val="00F27B49"/>
    <w:rsid w:val="00F302BF"/>
    <w:rsid w:val="00F30485"/>
    <w:rsid w:val="00F30774"/>
    <w:rsid w:val="00F30F75"/>
    <w:rsid w:val="00F315C2"/>
    <w:rsid w:val="00F3168E"/>
    <w:rsid w:val="00F31734"/>
    <w:rsid w:val="00F31963"/>
    <w:rsid w:val="00F31A1B"/>
    <w:rsid w:val="00F31AAA"/>
    <w:rsid w:val="00F321B2"/>
    <w:rsid w:val="00F323BB"/>
    <w:rsid w:val="00F324CE"/>
    <w:rsid w:val="00F325FC"/>
    <w:rsid w:val="00F32A52"/>
    <w:rsid w:val="00F330B7"/>
    <w:rsid w:val="00F337C7"/>
    <w:rsid w:val="00F33812"/>
    <w:rsid w:val="00F33A00"/>
    <w:rsid w:val="00F33A79"/>
    <w:rsid w:val="00F34510"/>
    <w:rsid w:val="00F3530D"/>
    <w:rsid w:val="00F35EDC"/>
    <w:rsid w:val="00F3648D"/>
    <w:rsid w:val="00F36660"/>
    <w:rsid w:val="00F36BA5"/>
    <w:rsid w:val="00F36D48"/>
    <w:rsid w:val="00F378A9"/>
    <w:rsid w:val="00F37F1C"/>
    <w:rsid w:val="00F400A0"/>
    <w:rsid w:val="00F402E8"/>
    <w:rsid w:val="00F40A2F"/>
    <w:rsid w:val="00F40CE1"/>
    <w:rsid w:val="00F40D62"/>
    <w:rsid w:val="00F41051"/>
    <w:rsid w:val="00F417C0"/>
    <w:rsid w:val="00F41941"/>
    <w:rsid w:val="00F41E7B"/>
    <w:rsid w:val="00F41EA0"/>
    <w:rsid w:val="00F425A2"/>
    <w:rsid w:val="00F42B01"/>
    <w:rsid w:val="00F43C09"/>
    <w:rsid w:val="00F441AF"/>
    <w:rsid w:val="00F45302"/>
    <w:rsid w:val="00F45CBF"/>
    <w:rsid w:val="00F46171"/>
    <w:rsid w:val="00F46AD4"/>
    <w:rsid w:val="00F46DAF"/>
    <w:rsid w:val="00F46E63"/>
    <w:rsid w:val="00F4789C"/>
    <w:rsid w:val="00F47A15"/>
    <w:rsid w:val="00F47CA2"/>
    <w:rsid w:val="00F501CD"/>
    <w:rsid w:val="00F50210"/>
    <w:rsid w:val="00F5062B"/>
    <w:rsid w:val="00F50B1E"/>
    <w:rsid w:val="00F50B3F"/>
    <w:rsid w:val="00F51102"/>
    <w:rsid w:val="00F5195E"/>
    <w:rsid w:val="00F51A1C"/>
    <w:rsid w:val="00F51B6C"/>
    <w:rsid w:val="00F522C0"/>
    <w:rsid w:val="00F53091"/>
    <w:rsid w:val="00F53684"/>
    <w:rsid w:val="00F54A14"/>
    <w:rsid w:val="00F54AB7"/>
    <w:rsid w:val="00F54ABC"/>
    <w:rsid w:val="00F54B32"/>
    <w:rsid w:val="00F54F59"/>
    <w:rsid w:val="00F54FDA"/>
    <w:rsid w:val="00F5501B"/>
    <w:rsid w:val="00F551F2"/>
    <w:rsid w:val="00F55AF0"/>
    <w:rsid w:val="00F56002"/>
    <w:rsid w:val="00F56515"/>
    <w:rsid w:val="00F56749"/>
    <w:rsid w:val="00F5698D"/>
    <w:rsid w:val="00F56EC2"/>
    <w:rsid w:val="00F56EF7"/>
    <w:rsid w:val="00F57DA0"/>
    <w:rsid w:val="00F6024C"/>
    <w:rsid w:val="00F604AD"/>
    <w:rsid w:val="00F607AB"/>
    <w:rsid w:val="00F6106C"/>
    <w:rsid w:val="00F6145D"/>
    <w:rsid w:val="00F6176C"/>
    <w:rsid w:val="00F61D12"/>
    <w:rsid w:val="00F62724"/>
    <w:rsid w:val="00F62729"/>
    <w:rsid w:val="00F62916"/>
    <w:rsid w:val="00F629F5"/>
    <w:rsid w:val="00F62C76"/>
    <w:rsid w:val="00F62C84"/>
    <w:rsid w:val="00F633A8"/>
    <w:rsid w:val="00F634DE"/>
    <w:rsid w:val="00F63600"/>
    <w:rsid w:val="00F63CB6"/>
    <w:rsid w:val="00F63CFE"/>
    <w:rsid w:val="00F63D9A"/>
    <w:rsid w:val="00F63DC1"/>
    <w:rsid w:val="00F63E50"/>
    <w:rsid w:val="00F640C1"/>
    <w:rsid w:val="00F64975"/>
    <w:rsid w:val="00F64C45"/>
    <w:rsid w:val="00F64D12"/>
    <w:rsid w:val="00F64FFF"/>
    <w:rsid w:val="00F655F5"/>
    <w:rsid w:val="00F659A3"/>
    <w:rsid w:val="00F659D5"/>
    <w:rsid w:val="00F65B74"/>
    <w:rsid w:val="00F65D31"/>
    <w:rsid w:val="00F6634B"/>
    <w:rsid w:val="00F66A4A"/>
    <w:rsid w:val="00F66BA9"/>
    <w:rsid w:val="00F671B5"/>
    <w:rsid w:val="00F67BE1"/>
    <w:rsid w:val="00F70479"/>
    <w:rsid w:val="00F70A59"/>
    <w:rsid w:val="00F70A75"/>
    <w:rsid w:val="00F70E10"/>
    <w:rsid w:val="00F70EE7"/>
    <w:rsid w:val="00F70F85"/>
    <w:rsid w:val="00F714D4"/>
    <w:rsid w:val="00F716E8"/>
    <w:rsid w:val="00F71C2F"/>
    <w:rsid w:val="00F71D4D"/>
    <w:rsid w:val="00F720AB"/>
    <w:rsid w:val="00F72569"/>
    <w:rsid w:val="00F72932"/>
    <w:rsid w:val="00F72C40"/>
    <w:rsid w:val="00F73082"/>
    <w:rsid w:val="00F7327E"/>
    <w:rsid w:val="00F73681"/>
    <w:rsid w:val="00F73EC9"/>
    <w:rsid w:val="00F73FA3"/>
    <w:rsid w:val="00F740D7"/>
    <w:rsid w:val="00F74127"/>
    <w:rsid w:val="00F7417F"/>
    <w:rsid w:val="00F746AB"/>
    <w:rsid w:val="00F74ECB"/>
    <w:rsid w:val="00F75720"/>
    <w:rsid w:val="00F75A41"/>
    <w:rsid w:val="00F76652"/>
    <w:rsid w:val="00F77593"/>
    <w:rsid w:val="00F77626"/>
    <w:rsid w:val="00F77FF1"/>
    <w:rsid w:val="00F80272"/>
    <w:rsid w:val="00F802B0"/>
    <w:rsid w:val="00F8034D"/>
    <w:rsid w:val="00F80613"/>
    <w:rsid w:val="00F806CD"/>
    <w:rsid w:val="00F80E54"/>
    <w:rsid w:val="00F81768"/>
    <w:rsid w:val="00F81D07"/>
    <w:rsid w:val="00F8272F"/>
    <w:rsid w:val="00F827DD"/>
    <w:rsid w:val="00F8285D"/>
    <w:rsid w:val="00F838C3"/>
    <w:rsid w:val="00F83A81"/>
    <w:rsid w:val="00F83BC7"/>
    <w:rsid w:val="00F843AD"/>
    <w:rsid w:val="00F84CA4"/>
    <w:rsid w:val="00F8512C"/>
    <w:rsid w:val="00F85284"/>
    <w:rsid w:val="00F8552F"/>
    <w:rsid w:val="00F85997"/>
    <w:rsid w:val="00F86DCA"/>
    <w:rsid w:val="00F87600"/>
    <w:rsid w:val="00F87898"/>
    <w:rsid w:val="00F87C53"/>
    <w:rsid w:val="00F87F06"/>
    <w:rsid w:val="00F87F53"/>
    <w:rsid w:val="00F9022E"/>
    <w:rsid w:val="00F90526"/>
    <w:rsid w:val="00F905A4"/>
    <w:rsid w:val="00F921B6"/>
    <w:rsid w:val="00F92932"/>
    <w:rsid w:val="00F9304E"/>
    <w:rsid w:val="00F93654"/>
    <w:rsid w:val="00F93C73"/>
    <w:rsid w:val="00F94C51"/>
    <w:rsid w:val="00F96A3B"/>
    <w:rsid w:val="00F974E8"/>
    <w:rsid w:val="00F978C0"/>
    <w:rsid w:val="00FA00B5"/>
    <w:rsid w:val="00FA02D2"/>
    <w:rsid w:val="00FA04C4"/>
    <w:rsid w:val="00FA06A6"/>
    <w:rsid w:val="00FA06B0"/>
    <w:rsid w:val="00FA1509"/>
    <w:rsid w:val="00FA2B29"/>
    <w:rsid w:val="00FA33F0"/>
    <w:rsid w:val="00FA3757"/>
    <w:rsid w:val="00FA426C"/>
    <w:rsid w:val="00FA448D"/>
    <w:rsid w:val="00FA44C5"/>
    <w:rsid w:val="00FA4B3A"/>
    <w:rsid w:val="00FA4B51"/>
    <w:rsid w:val="00FA4D0E"/>
    <w:rsid w:val="00FA5A0D"/>
    <w:rsid w:val="00FA5CEE"/>
    <w:rsid w:val="00FA6AB3"/>
    <w:rsid w:val="00FA71E0"/>
    <w:rsid w:val="00FA71F8"/>
    <w:rsid w:val="00FA75D5"/>
    <w:rsid w:val="00FA7A50"/>
    <w:rsid w:val="00FA7FBD"/>
    <w:rsid w:val="00FB0043"/>
    <w:rsid w:val="00FB0209"/>
    <w:rsid w:val="00FB024B"/>
    <w:rsid w:val="00FB0DB3"/>
    <w:rsid w:val="00FB1800"/>
    <w:rsid w:val="00FB18F5"/>
    <w:rsid w:val="00FB20AE"/>
    <w:rsid w:val="00FB2950"/>
    <w:rsid w:val="00FB2A41"/>
    <w:rsid w:val="00FB3D2B"/>
    <w:rsid w:val="00FB3FC1"/>
    <w:rsid w:val="00FB4781"/>
    <w:rsid w:val="00FB493B"/>
    <w:rsid w:val="00FB4E29"/>
    <w:rsid w:val="00FB54D9"/>
    <w:rsid w:val="00FB5A5E"/>
    <w:rsid w:val="00FB5BCD"/>
    <w:rsid w:val="00FB5E50"/>
    <w:rsid w:val="00FB6668"/>
    <w:rsid w:val="00FB7117"/>
    <w:rsid w:val="00FB71DE"/>
    <w:rsid w:val="00FB743C"/>
    <w:rsid w:val="00FB7655"/>
    <w:rsid w:val="00FB7794"/>
    <w:rsid w:val="00FB7A4B"/>
    <w:rsid w:val="00FB7C02"/>
    <w:rsid w:val="00FB7DC7"/>
    <w:rsid w:val="00FC02B7"/>
    <w:rsid w:val="00FC0A70"/>
    <w:rsid w:val="00FC0DF6"/>
    <w:rsid w:val="00FC16F7"/>
    <w:rsid w:val="00FC1A3B"/>
    <w:rsid w:val="00FC1B0B"/>
    <w:rsid w:val="00FC1B29"/>
    <w:rsid w:val="00FC2195"/>
    <w:rsid w:val="00FC22F7"/>
    <w:rsid w:val="00FC3264"/>
    <w:rsid w:val="00FC3A58"/>
    <w:rsid w:val="00FC5E37"/>
    <w:rsid w:val="00FC626A"/>
    <w:rsid w:val="00FC647F"/>
    <w:rsid w:val="00FC6598"/>
    <w:rsid w:val="00FC6E7A"/>
    <w:rsid w:val="00FC6E8D"/>
    <w:rsid w:val="00FC6ECA"/>
    <w:rsid w:val="00FC71FD"/>
    <w:rsid w:val="00FC7848"/>
    <w:rsid w:val="00FD012C"/>
    <w:rsid w:val="00FD03D3"/>
    <w:rsid w:val="00FD0C79"/>
    <w:rsid w:val="00FD0E55"/>
    <w:rsid w:val="00FD0FAE"/>
    <w:rsid w:val="00FD10C4"/>
    <w:rsid w:val="00FD10ED"/>
    <w:rsid w:val="00FD110F"/>
    <w:rsid w:val="00FD1558"/>
    <w:rsid w:val="00FD244D"/>
    <w:rsid w:val="00FD2526"/>
    <w:rsid w:val="00FD27A2"/>
    <w:rsid w:val="00FD2997"/>
    <w:rsid w:val="00FD2E64"/>
    <w:rsid w:val="00FD2F31"/>
    <w:rsid w:val="00FD307B"/>
    <w:rsid w:val="00FD3B28"/>
    <w:rsid w:val="00FD3BB6"/>
    <w:rsid w:val="00FD40EF"/>
    <w:rsid w:val="00FD570A"/>
    <w:rsid w:val="00FD5E57"/>
    <w:rsid w:val="00FD68AF"/>
    <w:rsid w:val="00FD6AD8"/>
    <w:rsid w:val="00FD6AF4"/>
    <w:rsid w:val="00FD6D96"/>
    <w:rsid w:val="00FD772E"/>
    <w:rsid w:val="00FD7B86"/>
    <w:rsid w:val="00FD7DD5"/>
    <w:rsid w:val="00FE0897"/>
    <w:rsid w:val="00FE08FD"/>
    <w:rsid w:val="00FE0988"/>
    <w:rsid w:val="00FE0CD8"/>
    <w:rsid w:val="00FE0DF4"/>
    <w:rsid w:val="00FE122D"/>
    <w:rsid w:val="00FE175D"/>
    <w:rsid w:val="00FE19D3"/>
    <w:rsid w:val="00FE1A32"/>
    <w:rsid w:val="00FE222E"/>
    <w:rsid w:val="00FE2B7F"/>
    <w:rsid w:val="00FE2DF5"/>
    <w:rsid w:val="00FE2FFB"/>
    <w:rsid w:val="00FE3394"/>
    <w:rsid w:val="00FE3E7A"/>
    <w:rsid w:val="00FE3FB4"/>
    <w:rsid w:val="00FE3FE5"/>
    <w:rsid w:val="00FE4518"/>
    <w:rsid w:val="00FE4872"/>
    <w:rsid w:val="00FE4EB6"/>
    <w:rsid w:val="00FE5173"/>
    <w:rsid w:val="00FE5726"/>
    <w:rsid w:val="00FE577D"/>
    <w:rsid w:val="00FE68E4"/>
    <w:rsid w:val="00FE6CCA"/>
    <w:rsid w:val="00FE7A82"/>
    <w:rsid w:val="00FF06A9"/>
    <w:rsid w:val="00FF0D55"/>
    <w:rsid w:val="00FF1067"/>
    <w:rsid w:val="00FF1A06"/>
    <w:rsid w:val="00FF21FB"/>
    <w:rsid w:val="00FF22A3"/>
    <w:rsid w:val="00FF24A5"/>
    <w:rsid w:val="00FF24B1"/>
    <w:rsid w:val="00FF26CE"/>
    <w:rsid w:val="00FF28EE"/>
    <w:rsid w:val="00FF2D5F"/>
    <w:rsid w:val="00FF2F86"/>
    <w:rsid w:val="00FF34A3"/>
    <w:rsid w:val="00FF363A"/>
    <w:rsid w:val="00FF39F8"/>
    <w:rsid w:val="00FF55AA"/>
    <w:rsid w:val="00FF56DB"/>
    <w:rsid w:val="00FF5D49"/>
    <w:rsid w:val="00FF6221"/>
    <w:rsid w:val="00FF65A9"/>
    <w:rsid w:val="00FF6A3F"/>
    <w:rsid w:val="00FF6C7F"/>
    <w:rsid w:val="00FF717C"/>
    <w:rsid w:val="00FF746F"/>
    <w:rsid w:val="00FF7763"/>
    <w:rsid w:val="00FF7932"/>
    <w:rsid w:val="00FF7ED6"/>
    <w:rsid w:val="01D6E819"/>
    <w:rsid w:val="07133747"/>
    <w:rsid w:val="083D7E7D"/>
    <w:rsid w:val="0A4AD809"/>
    <w:rsid w:val="0D5F1602"/>
    <w:rsid w:val="0F9006F1"/>
    <w:rsid w:val="1285127F"/>
    <w:rsid w:val="1769BE79"/>
    <w:rsid w:val="18F8B933"/>
    <w:rsid w:val="19058EDA"/>
    <w:rsid w:val="1AA15F3B"/>
    <w:rsid w:val="1AA94CC1"/>
    <w:rsid w:val="1ABDEB3C"/>
    <w:rsid w:val="1C3320F2"/>
    <w:rsid w:val="1C3D2F9C"/>
    <w:rsid w:val="1DE0ED83"/>
    <w:rsid w:val="1E882E78"/>
    <w:rsid w:val="1EBB8819"/>
    <w:rsid w:val="1F74D05E"/>
    <w:rsid w:val="1F7CBDE4"/>
    <w:rsid w:val="1FCE3FE3"/>
    <w:rsid w:val="209946C2"/>
    <w:rsid w:val="23F499B2"/>
    <w:rsid w:val="24502F07"/>
    <w:rsid w:val="25EBFF68"/>
    <w:rsid w:val="2605B1FC"/>
    <w:rsid w:val="267BAB04"/>
    <w:rsid w:val="26AD71A1"/>
    <w:rsid w:val="26C699FE"/>
    <w:rsid w:val="2787CFC9"/>
    <w:rsid w:val="2923A02A"/>
    <w:rsid w:val="2BA14181"/>
    <w:rsid w:val="2DE17E16"/>
    <w:rsid w:val="2E084C24"/>
    <w:rsid w:val="2F227DFD"/>
    <w:rsid w:val="2F987705"/>
    <w:rsid w:val="302D18DC"/>
    <w:rsid w:val="3126C489"/>
    <w:rsid w:val="334B9141"/>
    <w:rsid w:val="338BF4A9"/>
    <w:rsid w:val="345E654B"/>
    <w:rsid w:val="34E761A2"/>
    <w:rsid w:val="3540ED67"/>
    <w:rsid w:val="35A2F6D6"/>
    <w:rsid w:val="36C3956B"/>
    <w:rsid w:val="36D4D042"/>
    <w:rsid w:val="395A6059"/>
    <w:rsid w:val="39D3FB22"/>
    <w:rsid w:val="3C7164B6"/>
    <w:rsid w:val="3D3AC475"/>
    <w:rsid w:val="3DC597AD"/>
    <w:rsid w:val="3FA90578"/>
    <w:rsid w:val="418B6AF7"/>
    <w:rsid w:val="420E3598"/>
    <w:rsid w:val="421782E9"/>
    <w:rsid w:val="442C2E11"/>
    <w:rsid w:val="46EAF40C"/>
    <w:rsid w:val="474D8194"/>
    <w:rsid w:val="48287519"/>
    <w:rsid w:val="4BBE652F"/>
    <w:rsid w:val="4D50E83F"/>
    <w:rsid w:val="4DBEF31A"/>
    <w:rsid w:val="4EF605F1"/>
    <w:rsid w:val="4EFDF377"/>
    <w:rsid w:val="4F050485"/>
    <w:rsid w:val="4F2F174C"/>
    <w:rsid w:val="4F7AFD8D"/>
    <w:rsid w:val="4F7F0248"/>
    <w:rsid w:val="5091D652"/>
    <w:rsid w:val="5099C3D8"/>
    <w:rsid w:val="511AD2A9"/>
    <w:rsid w:val="53D1649A"/>
    <w:rsid w:val="556B9AE9"/>
    <w:rsid w:val="578A142D"/>
    <w:rsid w:val="57EBA37F"/>
    <w:rsid w:val="580E0FEB"/>
    <w:rsid w:val="5CA5D63E"/>
    <w:rsid w:val="5D0F6D6E"/>
    <w:rsid w:val="5D7846E0"/>
    <w:rsid w:val="5E41A69F"/>
    <w:rsid w:val="62997EE3"/>
    <w:rsid w:val="631517C2"/>
    <w:rsid w:val="6393AA0D"/>
    <w:rsid w:val="63DF904E"/>
    <w:rsid w:val="661FCCE3"/>
    <w:rsid w:val="67672B0E"/>
    <w:rsid w:val="67A8257D"/>
    <w:rsid w:val="6852F920"/>
    <w:rsid w:val="69845946"/>
    <w:rsid w:val="6A8CFB6F"/>
    <w:rsid w:val="6ADFC63F"/>
    <w:rsid w:val="6B1C6244"/>
    <w:rsid w:val="6B2029A7"/>
    <w:rsid w:val="6B31647E"/>
    <w:rsid w:val="6C2C43EC"/>
    <w:rsid w:val="6E3D5C36"/>
    <w:rsid w:val="732B3B8C"/>
    <w:rsid w:val="733C7663"/>
    <w:rsid w:val="7447DC07"/>
    <w:rsid w:val="7486A885"/>
    <w:rsid w:val="74C70BED"/>
    <w:rsid w:val="7594F62E"/>
    <w:rsid w:val="775A2837"/>
    <w:rsid w:val="794556F5"/>
    <w:rsid w:val="7A105DD4"/>
    <w:rsid w:val="7A93CFA9"/>
    <w:rsid w:val="7CD21DD2"/>
    <w:rsid w:val="7D857D5D"/>
    <w:rsid w:val="7F20B27B"/>
    <w:rsid w:val="7FB82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785DD"/>
  <w15:docId w15:val="{5B98B9F9-1DCC-4D44-BC29-7F983704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6958"/>
        <w:tab w:val="left" w:pos="432"/>
      </w:tabs>
      <w:spacing w:before="180" w:after="0"/>
      <w:ind w:left="431"/>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tabs>
        <w:tab w:val="num" w:pos="1077"/>
      </w:tabs>
      <w:spacing w:before="120"/>
      <w:ind w:left="1077" w:hanging="646"/>
    </w:pPr>
    <w:rPr>
      <w:rFonts w:ascii="Verdana" w:hAnsi="Verdana"/>
      <w:sz w:val="22"/>
    </w:rPr>
  </w:style>
  <w:style w:type="paragraph" w:customStyle="1" w:styleId="Conditions2">
    <w:name w:val="Conditions2"/>
    <w:rsid w:val="00BC2702"/>
    <w:pPr>
      <w:tabs>
        <w:tab w:val="num" w:pos="1616"/>
      </w:tabs>
      <w:spacing w:before="60"/>
      <w:ind w:left="1616" w:hanging="539"/>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uiPriority w:val="99"/>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tabs>
        <w:tab w:val="clear" w:pos="1616"/>
        <w:tab w:val="num" w:pos="2155"/>
      </w:tabs>
      <w:spacing w:before="0"/>
      <w:ind w:left="2155"/>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tabs>
        <w:tab w:val="num" w:pos="1077"/>
      </w:tabs>
      <w:spacing w:before="120"/>
      <w:ind w:left="1077" w:hanging="646"/>
    </w:pPr>
  </w:style>
  <w:style w:type="paragraph" w:customStyle="1" w:styleId="ConditionsNoNumberNoSpaceBefore">
    <w:name w:val="ConditionsNoNumberNoSpaceBefore"/>
    <w:basedOn w:val="ConditionsNoNumber"/>
    <w:qFormat/>
    <w:rsid w:val="00A5760C"/>
    <w:p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4A5837"/>
    <w:rPr>
      <w:rFonts w:ascii="Verdana" w:hAnsi="Verdana"/>
      <w:color w:val="000000"/>
      <w:kern w:val="28"/>
      <w:sz w:val="22"/>
    </w:rPr>
  </w:style>
  <w:style w:type="character" w:styleId="FootnoteReference">
    <w:name w:val="footnote reference"/>
    <w:basedOn w:val="DefaultParagraphFont"/>
    <w:semiHidden/>
    <w:unhideWhenUsed/>
    <w:rsid w:val="002D1B99"/>
    <w:rPr>
      <w:vertAlign w:val="superscript"/>
    </w:rPr>
  </w:style>
  <w:style w:type="paragraph" w:styleId="Revision">
    <w:name w:val="Revision"/>
    <w:hidden/>
    <w:uiPriority w:val="99"/>
    <w:semiHidden/>
    <w:rsid w:val="0052308A"/>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1a6d4e-846b-4045-8024-24f3590889ec">
      <Terms xmlns="http://schemas.microsoft.com/office/infopath/2007/PartnerControls"/>
    </lcf76f155ced4ddcb4097134ff3c332f>
    <TaxCatchAll xmlns="9a4cad7d-cde0-4c4b-9900-a6ca365b2969" xsi:nil="true"/>
    <NUMBER xmlns="171a6d4e-846b-4045-8024-24f3590889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E5A4BBDC-84FF-4B63-BF3E-656D7628A340}">
  <ds:schemaRefs>
    <ds:schemaRef ds:uri="http://schemas.microsoft.com/office/2006/metadata/properties"/>
    <ds:schemaRef ds:uri="http://schemas.microsoft.com/office/infopath/2007/PartnerControls"/>
    <ds:schemaRef ds:uri="27881762-7f79-44fb-88a0-e9d753a66918"/>
    <ds:schemaRef ds:uri="d825e536-7637-490e-ba97-afee1efa6b76"/>
  </ds:schemaRefs>
</ds:datastoreItem>
</file>

<file path=customXml/itemProps2.xml><?xml version="1.0" encoding="utf-8"?>
<ds:datastoreItem xmlns:ds="http://schemas.openxmlformats.org/officeDocument/2006/customXml" ds:itemID="{63546F4A-CD40-4616-BF62-2CAD617A4955}"/>
</file>

<file path=customXml/itemProps3.xml><?xml version="1.0" encoding="utf-8"?>
<ds:datastoreItem xmlns:ds="http://schemas.openxmlformats.org/officeDocument/2006/customXml" ds:itemID="{D3C2CB00-7827-493A-9786-42C30032C47A}">
  <ds:schemaRefs>
    <ds:schemaRef ds:uri="http://schemas.openxmlformats.org/officeDocument/2006/bibliography"/>
  </ds:schemaRefs>
</ds:datastoreItem>
</file>

<file path=customXml/itemProps4.xml><?xml version="1.0" encoding="utf-8"?>
<ds:datastoreItem xmlns:ds="http://schemas.openxmlformats.org/officeDocument/2006/customXml" ds:itemID="{43592276-9D60-49F6-8974-309C4317B1AE}">
  <ds:schemaRefs>
    <ds:schemaRef ds:uri="http://schemas.microsoft.com/sharepoint/v3/contenttype/forms"/>
  </ds:schemaRefs>
</ds:datastoreItem>
</file>

<file path=customXml/itemProps5.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23</TotalTime>
  <Pages>1</Pages>
  <Words>5121</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Nigel.Farthing.UL@planninginspectorate.gov.uk</dc:creator>
  <cp:keywords/>
  <cp:lastModifiedBy>Dom Dobbs</cp:lastModifiedBy>
  <cp:revision>7</cp:revision>
  <cp:lastPrinted>2026-05-19T08:10:00Z</cp:lastPrinted>
  <dcterms:created xsi:type="dcterms:W3CDTF">2026-05-18T14:50:00Z</dcterms:created>
  <dcterms:modified xsi:type="dcterms:W3CDTF">2026-05-19T08:11:00Z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