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3114" w14:textId="7E72F0D6" w:rsidR="00D63D8C" w:rsidRDefault="007D0C63">
      <w:pPr>
        <w:pStyle w:val="Heading1"/>
        <w:spacing w:before="0"/>
      </w:pPr>
      <w:r>
        <w:rPr>
          <w:noProof/>
        </w:rPr>
        <w:drawing>
          <wp:anchor distT="0" distB="0" distL="114300" distR="114300" simplePos="0" relativeHeight="251658752" behindDoc="0" locked="0" layoutInCell="1" allowOverlap="1" wp14:anchorId="0655D3F8" wp14:editId="78F3F468">
            <wp:simplePos x="0" y="0"/>
            <wp:positionH relativeFrom="column">
              <wp:posOffset>5023485</wp:posOffset>
            </wp:positionH>
            <wp:positionV relativeFrom="paragraph">
              <wp:posOffset>0</wp:posOffset>
            </wp:positionV>
            <wp:extent cx="1277620" cy="1295400"/>
            <wp:effectExtent l="0" t="0" r="0" b="0"/>
            <wp:wrapSquare wrapText="bothSides"/>
            <wp:docPr id="2004203768" name="Picture 1" descr="A green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square with whit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620" cy="1295400"/>
                    </a:xfrm>
                    <a:prstGeom prst="rect">
                      <a:avLst/>
                    </a:prstGeom>
                    <a:noFill/>
                    <a:ln>
                      <a:noFill/>
                    </a:ln>
                  </pic:spPr>
                </pic:pic>
              </a:graphicData>
            </a:graphic>
          </wp:anchor>
        </w:drawing>
      </w:r>
      <w:r w:rsidR="00000000">
        <w:t>Wildlife management and licensing reference form</w:t>
      </w:r>
    </w:p>
    <w:p w14:paraId="537DBA09" w14:textId="77777777" w:rsidR="00D63D8C" w:rsidRDefault="00000000">
      <w:pPr>
        <w:pStyle w:val="Heading2"/>
        <w:spacing w:before="360"/>
      </w:pPr>
      <w:r>
        <w:t>Reference in support of licence applicant</w:t>
      </w:r>
    </w:p>
    <w:p w14:paraId="5366EA54" w14:textId="37BC44F8" w:rsidR="004C1649" w:rsidRPr="004C1649" w:rsidRDefault="004C1649" w:rsidP="00AA14BE">
      <w:pPr>
        <w:pStyle w:val="Standard"/>
      </w:pPr>
      <w:r>
        <w:t>Complete this form to provide references for and application of registration for a</w:t>
      </w:r>
    </w:p>
    <w:p w14:paraId="2E387009" w14:textId="6A38BB17" w:rsidR="004C1649" w:rsidRPr="004C1649" w:rsidRDefault="004C1649" w:rsidP="004C1649">
      <w:pPr>
        <w:pStyle w:val="Standard"/>
        <w:numPr>
          <w:ilvl w:val="0"/>
          <w:numId w:val="15"/>
        </w:numPr>
      </w:pPr>
      <w:r w:rsidRPr="004C1649">
        <w:t>mitigation licence</w:t>
      </w:r>
    </w:p>
    <w:p w14:paraId="462EC2BD" w14:textId="613E9336" w:rsidR="004C1649" w:rsidRPr="004C1649" w:rsidRDefault="004C1649" w:rsidP="004C1649">
      <w:pPr>
        <w:pStyle w:val="Standard"/>
        <w:numPr>
          <w:ilvl w:val="0"/>
          <w:numId w:val="16"/>
        </w:numPr>
      </w:pPr>
      <w:r w:rsidRPr="004C1649">
        <w:t>photography, science, conservation or research licence</w:t>
      </w:r>
    </w:p>
    <w:p w14:paraId="1956C928" w14:textId="403188B5" w:rsidR="00D63D8C" w:rsidRDefault="004C1649">
      <w:pPr>
        <w:pStyle w:val="Standard"/>
      </w:pPr>
      <w:r>
        <w:t>You</w:t>
      </w:r>
      <w:r w:rsidR="00000000">
        <w:t xml:space="preserve"> should complete the form and return it to the licence applicant.</w:t>
      </w:r>
      <w:r w:rsidR="000D27E2">
        <w:t xml:space="preserve"> </w:t>
      </w:r>
      <w:r>
        <w:t>You</w:t>
      </w:r>
      <w:r w:rsidR="00000000">
        <w:t xml:space="preserve"> will need to provide statements of:</w:t>
      </w:r>
    </w:p>
    <w:p w14:paraId="316FCDDD" w14:textId="47564E0A" w:rsidR="00D63D8C" w:rsidRDefault="001C0DC2">
      <w:pPr>
        <w:pStyle w:val="Standard"/>
        <w:numPr>
          <w:ilvl w:val="0"/>
          <w:numId w:val="14"/>
        </w:numPr>
      </w:pPr>
      <w:r>
        <w:t>your own skills, experience and qualifications to provide this reference</w:t>
      </w:r>
    </w:p>
    <w:p w14:paraId="293951F5" w14:textId="77777777" w:rsidR="00D63D8C" w:rsidRDefault="00000000">
      <w:pPr>
        <w:pStyle w:val="Standard"/>
        <w:numPr>
          <w:ilvl w:val="0"/>
          <w:numId w:val="14"/>
        </w:numPr>
      </w:pPr>
      <w:r>
        <w:t>the applicant’s skills and experience for this licence</w:t>
      </w:r>
    </w:p>
    <w:p w14:paraId="1709E019" w14:textId="7B0A3BF7" w:rsidR="00D63D8C" w:rsidRDefault="00000000">
      <w:pPr>
        <w:pStyle w:val="Standard"/>
      </w:pPr>
      <w:r>
        <w:t xml:space="preserve">Read </w:t>
      </w:r>
      <w:hyperlink r:id="rId8" w:history="1">
        <w:r w:rsidR="00D63D8C">
          <w:rPr>
            <w:rStyle w:val="Hyperlink"/>
          </w:rPr>
          <w:t>the guidance about references and experience needed to support an application</w:t>
        </w:r>
      </w:hyperlink>
      <w:r w:rsidR="0070445B">
        <w:t xml:space="preserve"> </w:t>
      </w:r>
      <w:r w:rsidR="0070445B">
        <w:t xml:space="preserve">and </w:t>
      </w:r>
      <w:hyperlink r:id="rId9" w:history="1">
        <w:r w:rsidR="0070445B" w:rsidRPr="2BD635FC">
          <w:rPr>
            <w:rStyle w:val="Hyperlink"/>
          </w:rPr>
          <w:t>how we manage your data</w:t>
        </w:r>
      </w:hyperlink>
      <w:r w:rsidR="0070445B">
        <w:t>.</w:t>
      </w:r>
      <w:r w:rsidR="00DE3E15" w:rsidDel="00DE3E15">
        <w:t xml:space="preserve"> </w:t>
      </w:r>
    </w:p>
    <w:p w14:paraId="0AB9C992" w14:textId="7671B934" w:rsidR="008C0545" w:rsidRDefault="00D968DE" w:rsidP="00AA14BE">
      <w:pPr>
        <w:pStyle w:val="Heading2"/>
      </w:pPr>
      <w:r>
        <w:t>Species and m</w:t>
      </w:r>
      <w:r w:rsidR="008C0545">
        <w:t>ethods covered</w:t>
      </w:r>
    </w:p>
    <w:p w14:paraId="70E6EC7B" w14:textId="77777777" w:rsidR="00D63D8C" w:rsidRDefault="00000000" w:rsidP="00AA14BE">
      <w:pPr>
        <w:pStyle w:val="Heading3"/>
      </w:pPr>
      <w:r>
        <w:t>1. What species and methods are covered by this licence?</w:t>
      </w:r>
    </w:p>
    <w:tbl>
      <w:tblPr>
        <w:tblW w:w="9628" w:type="dxa"/>
        <w:tblCellMar>
          <w:left w:w="10" w:type="dxa"/>
          <w:right w:w="10" w:type="dxa"/>
        </w:tblCellMar>
        <w:tblLook w:val="04A0" w:firstRow="1" w:lastRow="0" w:firstColumn="1" w:lastColumn="0" w:noHBand="0" w:noVBand="1"/>
      </w:tblPr>
      <w:tblGrid>
        <w:gridCol w:w="4814"/>
        <w:gridCol w:w="4814"/>
      </w:tblGrid>
      <w:tr w:rsidR="00D63D8C" w14:paraId="1430768E" w14:textId="77777777">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B1CDF" w14:textId="77777777" w:rsidR="00D63D8C" w:rsidRDefault="00000000">
            <w:pPr>
              <w:pStyle w:val="Standard"/>
              <w:suppressAutoHyphens w:val="0"/>
              <w:textAlignment w:val="auto"/>
              <w:rPr>
                <w:b/>
                <w:bCs/>
                <w:sz w:val="22"/>
              </w:rPr>
            </w:pPr>
            <w:r>
              <w:rPr>
                <w:b/>
                <w:bCs/>
                <w:sz w:val="22"/>
              </w:rPr>
              <w:t>Species to be affected</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F9052" w14:textId="77777777" w:rsidR="00D63D8C" w:rsidRDefault="00000000">
            <w:pPr>
              <w:pStyle w:val="Standard"/>
              <w:suppressAutoHyphens w:val="0"/>
              <w:textAlignment w:val="auto"/>
              <w:rPr>
                <w:b/>
                <w:bCs/>
                <w:sz w:val="22"/>
              </w:rPr>
            </w:pPr>
            <w:r>
              <w:rPr>
                <w:b/>
                <w:bCs/>
                <w:sz w:val="22"/>
              </w:rPr>
              <w:t>Methods to be licensed</w:t>
            </w:r>
          </w:p>
        </w:tc>
      </w:tr>
      <w:tr w:rsidR="00D63D8C" w14:paraId="6FC87DA6" w14:textId="77777777">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0D41E" w14:textId="77777777" w:rsidR="00D63D8C" w:rsidRDefault="00D63D8C">
            <w:pPr>
              <w:pStyle w:val="Standard"/>
              <w:suppressAutoHyphens w:val="0"/>
              <w:textAlignment w:val="auto"/>
              <w:rPr>
                <w:sz w:val="22"/>
              </w:rPr>
            </w:pP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65505" w14:textId="77777777" w:rsidR="00D63D8C" w:rsidRDefault="00D63D8C">
            <w:pPr>
              <w:pStyle w:val="Standard"/>
              <w:suppressAutoHyphens w:val="0"/>
              <w:textAlignment w:val="auto"/>
              <w:rPr>
                <w:sz w:val="22"/>
              </w:rPr>
            </w:pPr>
          </w:p>
        </w:tc>
      </w:tr>
      <w:tr w:rsidR="00D63D8C" w14:paraId="215528CF" w14:textId="77777777">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94B87" w14:textId="77777777" w:rsidR="00D63D8C" w:rsidRDefault="00D63D8C">
            <w:pPr>
              <w:pStyle w:val="Standard"/>
              <w:suppressAutoHyphens w:val="0"/>
              <w:textAlignment w:val="auto"/>
              <w:rPr>
                <w:sz w:val="22"/>
              </w:rPr>
            </w:pP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36E8F" w14:textId="77777777" w:rsidR="00D63D8C" w:rsidRDefault="00D63D8C">
            <w:pPr>
              <w:pStyle w:val="Standard"/>
              <w:suppressAutoHyphens w:val="0"/>
              <w:textAlignment w:val="auto"/>
              <w:rPr>
                <w:sz w:val="22"/>
              </w:rPr>
            </w:pPr>
          </w:p>
        </w:tc>
      </w:tr>
      <w:tr w:rsidR="00D63D8C" w14:paraId="5F2387C5" w14:textId="77777777">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B6444" w14:textId="77777777" w:rsidR="00D63D8C" w:rsidRDefault="00D63D8C">
            <w:pPr>
              <w:pStyle w:val="Standard"/>
              <w:suppressAutoHyphens w:val="0"/>
              <w:textAlignment w:val="auto"/>
              <w:rPr>
                <w:sz w:val="22"/>
              </w:rPr>
            </w:pP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26117" w14:textId="77777777" w:rsidR="00D63D8C" w:rsidRDefault="00D63D8C">
            <w:pPr>
              <w:pStyle w:val="Standard"/>
              <w:suppressAutoHyphens w:val="0"/>
              <w:textAlignment w:val="auto"/>
              <w:rPr>
                <w:sz w:val="22"/>
              </w:rPr>
            </w:pPr>
          </w:p>
        </w:tc>
      </w:tr>
      <w:tr w:rsidR="00D63D8C" w14:paraId="229A05E0" w14:textId="77777777">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C774A" w14:textId="77777777" w:rsidR="00D63D8C" w:rsidRDefault="00D63D8C">
            <w:pPr>
              <w:pStyle w:val="Standard"/>
              <w:suppressAutoHyphens w:val="0"/>
              <w:textAlignment w:val="auto"/>
              <w:rPr>
                <w:sz w:val="22"/>
              </w:rPr>
            </w:pP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95335" w14:textId="77777777" w:rsidR="00D63D8C" w:rsidRDefault="00D63D8C">
            <w:pPr>
              <w:pStyle w:val="Standard"/>
              <w:suppressAutoHyphens w:val="0"/>
              <w:textAlignment w:val="auto"/>
              <w:rPr>
                <w:sz w:val="22"/>
              </w:rPr>
            </w:pPr>
          </w:p>
        </w:tc>
      </w:tr>
      <w:tr w:rsidR="00D63D8C" w14:paraId="4712D57D" w14:textId="77777777">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03254" w14:textId="77777777" w:rsidR="00D63D8C" w:rsidRDefault="00D63D8C">
            <w:pPr>
              <w:pStyle w:val="Standard"/>
              <w:suppressAutoHyphens w:val="0"/>
              <w:textAlignment w:val="auto"/>
              <w:rPr>
                <w:sz w:val="22"/>
              </w:rPr>
            </w:pP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76CB8" w14:textId="77777777" w:rsidR="00D63D8C" w:rsidRDefault="00D63D8C">
            <w:pPr>
              <w:pStyle w:val="Standard"/>
              <w:suppressAutoHyphens w:val="0"/>
              <w:textAlignment w:val="auto"/>
              <w:rPr>
                <w:sz w:val="22"/>
              </w:rPr>
            </w:pPr>
          </w:p>
        </w:tc>
      </w:tr>
    </w:tbl>
    <w:p w14:paraId="389505FC" w14:textId="77777777" w:rsidR="00D63D8C" w:rsidRDefault="00000000">
      <w:pPr>
        <w:pStyle w:val="Standard"/>
        <w:spacing w:before="240" w:after="0" w:line="360" w:lineRule="auto"/>
      </w:pPr>
      <w:r>
        <w:t>You can add more rows to the table if you need to.</w:t>
      </w:r>
    </w:p>
    <w:p w14:paraId="48136BC3" w14:textId="6B2E6F99" w:rsidR="00D63D8C" w:rsidRDefault="6360F647">
      <w:pPr>
        <w:pStyle w:val="Heading2"/>
        <w:spacing w:before="240" w:after="120"/>
      </w:pPr>
      <w:r>
        <w:t>Your</w:t>
      </w:r>
      <w:r w:rsidR="00000000">
        <w:t xml:space="preserve"> contact details</w:t>
      </w:r>
    </w:p>
    <w:p w14:paraId="2C1A022A" w14:textId="77777777" w:rsidR="00D63D8C" w:rsidRDefault="00000000">
      <w:pPr>
        <w:pStyle w:val="Standard"/>
      </w:pPr>
      <w:r>
        <w:t>We may contact you if we have any questions about the reference.</w:t>
      </w:r>
    </w:p>
    <w:p w14:paraId="7CD1D56D" w14:textId="38B03A8C" w:rsidR="00D63D8C" w:rsidRDefault="6D13E8A0" w:rsidP="00AA14BE">
      <w:pPr>
        <w:pStyle w:val="Heading3"/>
      </w:pPr>
      <w:r w:rsidRPr="62BE6843">
        <w:t>2</w:t>
      </w:r>
      <w:r w:rsidR="04ED93D7" w:rsidRPr="62BE6843">
        <w:t xml:space="preserve">. </w:t>
      </w:r>
      <w:r w:rsidR="00000000" w:rsidRPr="62BE6843">
        <w:t>Full name</w:t>
      </w:r>
    </w:p>
    <w:p w14:paraId="18F5C471" w14:textId="77777777" w:rsidR="00D63D8C" w:rsidRDefault="00D63D8C">
      <w:pPr>
        <w:pStyle w:val="Box23rd"/>
      </w:pPr>
    </w:p>
    <w:p w14:paraId="277DD0AF" w14:textId="4D4683E5" w:rsidR="00D63D8C" w:rsidRDefault="04724D4F" w:rsidP="00AA14BE">
      <w:pPr>
        <w:pStyle w:val="Heading3"/>
      </w:pPr>
      <w:r w:rsidRPr="62BE6843">
        <w:t>3</w:t>
      </w:r>
      <w:r w:rsidR="325DB80B" w:rsidRPr="62BE6843">
        <w:t xml:space="preserve">. </w:t>
      </w:r>
      <w:r w:rsidR="00000000" w:rsidRPr="62BE6843">
        <w:t>Address</w:t>
      </w:r>
    </w:p>
    <w:p w14:paraId="0F40746D" w14:textId="77777777" w:rsidR="00D63D8C" w:rsidRDefault="00D63D8C">
      <w:pPr>
        <w:pStyle w:val="Box23rd"/>
      </w:pPr>
    </w:p>
    <w:p w14:paraId="3FAAB5F7" w14:textId="77777777" w:rsidR="00AA14BE" w:rsidRDefault="00AA14BE">
      <w:pPr>
        <w:pStyle w:val="Box23rd"/>
      </w:pPr>
    </w:p>
    <w:p w14:paraId="70D42E6F" w14:textId="77777777" w:rsidR="00AA14BE" w:rsidRDefault="00AA14BE">
      <w:pPr>
        <w:pStyle w:val="Box23rd"/>
      </w:pPr>
    </w:p>
    <w:p w14:paraId="36BF2522" w14:textId="1E89BBAF" w:rsidR="00D63D8C" w:rsidRDefault="753A3231" w:rsidP="00AA14BE">
      <w:pPr>
        <w:pStyle w:val="Heading3"/>
      </w:pPr>
      <w:r w:rsidRPr="62BE6843">
        <w:t>4.</w:t>
      </w:r>
      <w:r w:rsidR="47965F5E" w:rsidRPr="62BE6843">
        <w:t xml:space="preserve"> </w:t>
      </w:r>
      <w:r w:rsidR="00000000" w:rsidRPr="62BE6843">
        <w:t>Postcode</w:t>
      </w:r>
    </w:p>
    <w:p w14:paraId="5E005148" w14:textId="77777777" w:rsidR="00D63D8C" w:rsidRDefault="00D63D8C">
      <w:pPr>
        <w:pStyle w:val="Boxshort"/>
      </w:pPr>
    </w:p>
    <w:p w14:paraId="4D3B1F62" w14:textId="334F4768" w:rsidR="00D63D8C" w:rsidRDefault="3302E46B" w:rsidP="00AA14BE">
      <w:pPr>
        <w:pStyle w:val="Heading3"/>
      </w:pPr>
      <w:r w:rsidRPr="62BE6843">
        <w:t>5</w:t>
      </w:r>
      <w:r w:rsidR="27EAEDB1" w:rsidRPr="62BE6843">
        <w:t xml:space="preserve">. </w:t>
      </w:r>
      <w:r w:rsidR="00000000" w:rsidRPr="62BE6843">
        <w:t>Email</w:t>
      </w:r>
    </w:p>
    <w:p w14:paraId="702FBF7A" w14:textId="77777777" w:rsidR="00D63D8C" w:rsidRDefault="00D63D8C">
      <w:pPr>
        <w:pStyle w:val="Box23rd"/>
      </w:pPr>
    </w:p>
    <w:p w14:paraId="72D19318" w14:textId="44E955B9" w:rsidR="00D63D8C" w:rsidRDefault="551C85CD" w:rsidP="00AA14BE">
      <w:pPr>
        <w:pStyle w:val="Heading3"/>
      </w:pPr>
      <w:r w:rsidRPr="62BE6843">
        <w:t xml:space="preserve">6. </w:t>
      </w:r>
      <w:r w:rsidR="00000000" w:rsidRPr="62BE6843">
        <w:t>Telephone number</w:t>
      </w:r>
    </w:p>
    <w:p w14:paraId="6D04EF96" w14:textId="77777777" w:rsidR="00D63D8C" w:rsidRDefault="00D63D8C">
      <w:pPr>
        <w:pStyle w:val="Box23rd"/>
      </w:pPr>
    </w:p>
    <w:p w14:paraId="71682EAC" w14:textId="66B108D3" w:rsidR="00D63D8C" w:rsidRDefault="1F2CFD40" w:rsidP="00AA14BE">
      <w:pPr>
        <w:pStyle w:val="Heading3"/>
      </w:pPr>
      <w:r w:rsidRPr="62BE6843">
        <w:t xml:space="preserve">7. </w:t>
      </w:r>
      <w:r w:rsidR="00000000" w:rsidRPr="62BE6843">
        <w:t>Mobile</w:t>
      </w:r>
      <w:r w:rsidR="00000000">
        <w:t xml:space="preserve"> </w:t>
      </w:r>
      <w:r w:rsidR="00000000" w:rsidRPr="62BE6843">
        <w:t>number</w:t>
      </w:r>
    </w:p>
    <w:p w14:paraId="44D36CF4" w14:textId="77777777" w:rsidR="00D63D8C" w:rsidRDefault="00D63D8C">
      <w:pPr>
        <w:pStyle w:val="Box23rd"/>
      </w:pPr>
    </w:p>
    <w:p w14:paraId="7E0798D7" w14:textId="6F7C2475" w:rsidR="00D63D8C" w:rsidRDefault="5C0C5E36">
      <w:pPr>
        <w:pStyle w:val="Heading2"/>
      </w:pPr>
      <w:r>
        <w:t>Your</w:t>
      </w:r>
      <w:r w:rsidR="00000000">
        <w:t xml:space="preserve"> skills and experience</w:t>
      </w:r>
    </w:p>
    <w:p w14:paraId="047F65E6" w14:textId="70B0D269" w:rsidR="00D63D8C" w:rsidRDefault="171AC0A2" w:rsidP="00AA14BE">
      <w:pPr>
        <w:pStyle w:val="Heading3"/>
      </w:pPr>
      <w:r w:rsidRPr="62BE6843">
        <w:t xml:space="preserve">8. </w:t>
      </w:r>
      <w:r w:rsidR="00000000" w:rsidRPr="62BE6843">
        <w:t xml:space="preserve">Summarise the skills and experience that qualify you to support this application. </w:t>
      </w:r>
    </w:p>
    <w:p w14:paraId="55F22520" w14:textId="77777777" w:rsidR="00302DE2" w:rsidRDefault="00302DE2">
      <w:pPr>
        <w:pStyle w:val="Boxwide"/>
      </w:pPr>
    </w:p>
    <w:p w14:paraId="2A86A380" w14:textId="77777777" w:rsidR="00302DE2" w:rsidRDefault="00302DE2">
      <w:pPr>
        <w:pStyle w:val="Boxwide"/>
      </w:pPr>
    </w:p>
    <w:p w14:paraId="69838F19" w14:textId="200AB580" w:rsidR="00D63D8C" w:rsidRDefault="378539F6" w:rsidP="00AA14BE">
      <w:pPr>
        <w:pStyle w:val="Heading3"/>
      </w:pPr>
      <w:r w:rsidRPr="62BE6843">
        <w:t xml:space="preserve">9. </w:t>
      </w:r>
      <w:r w:rsidR="00000000" w:rsidRPr="62BE6843">
        <w:t>Provide reference numbers for licences you’ve held in the last 3 years for similar species and techniques.</w:t>
      </w:r>
    </w:p>
    <w:p w14:paraId="771598F5" w14:textId="77777777" w:rsidR="00D63D8C" w:rsidRDefault="00D63D8C">
      <w:pPr>
        <w:pStyle w:val="Boxwide"/>
      </w:pPr>
    </w:p>
    <w:p w14:paraId="4C74E2C9" w14:textId="00DB1373" w:rsidR="00D63D8C" w:rsidRDefault="7B69EE72" w:rsidP="00AA14BE">
      <w:pPr>
        <w:pStyle w:val="Heading3"/>
      </w:pPr>
      <w:r w:rsidRPr="62BE6843">
        <w:t xml:space="preserve">10. </w:t>
      </w:r>
      <w:r w:rsidR="71008505" w:rsidRPr="62BE6843">
        <w:t xml:space="preserve">Are you a partner or relative of the applicant? </w:t>
      </w:r>
    </w:p>
    <w:p w14:paraId="494E9CCE" w14:textId="77777777" w:rsidR="00D63D8C" w:rsidRDefault="71008505" w:rsidP="22E233BC">
      <w:pPr>
        <w:pStyle w:val="Hint"/>
      </w:pPr>
      <w:r>
        <w:t>Answer yes or no.</w:t>
      </w:r>
    </w:p>
    <w:p w14:paraId="0B2C191C" w14:textId="77777777" w:rsidR="00D63D8C" w:rsidRDefault="00D63D8C" w:rsidP="22E233BC">
      <w:pPr>
        <w:pStyle w:val="Boxshort"/>
      </w:pPr>
    </w:p>
    <w:p w14:paraId="3661795B" w14:textId="77777777" w:rsidR="00302DE2" w:rsidRPr="007151DA" w:rsidRDefault="00302DE2" w:rsidP="00302DE2">
      <w:pPr>
        <w:pStyle w:val="Heading3"/>
        <w:rPr>
          <w:b w:val="0"/>
          <w:bCs w:val="0"/>
        </w:rPr>
      </w:pPr>
      <w:r>
        <w:rPr>
          <w:b w:val="0"/>
          <w:bCs w:val="0"/>
        </w:rPr>
        <w:t>Note: If you are a partner or relative of the applicant, you cannot act as a referee for their application.</w:t>
      </w:r>
    </w:p>
    <w:p w14:paraId="32347376" w14:textId="66FDCF47" w:rsidR="00D63D8C" w:rsidRDefault="1C4AA44C" w:rsidP="00AA14BE">
      <w:pPr>
        <w:pStyle w:val="Heading3"/>
      </w:pPr>
      <w:r w:rsidRPr="62BE6843">
        <w:t xml:space="preserve">11. </w:t>
      </w:r>
      <w:r w:rsidR="71008505" w:rsidRPr="62BE6843">
        <w:t xml:space="preserve">Do you work for the same company as the applicant? </w:t>
      </w:r>
    </w:p>
    <w:p w14:paraId="7B9AF832" w14:textId="77777777" w:rsidR="00D63D8C" w:rsidRDefault="71008505" w:rsidP="22E233BC">
      <w:pPr>
        <w:pStyle w:val="Hint"/>
      </w:pPr>
      <w:r>
        <w:t>Answer yes or no.</w:t>
      </w:r>
    </w:p>
    <w:p w14:paraId="3C4FD4F1" w14:textId="77777777" w:rsidR="00D63D8C" w:rsidRDefault="00D63D8C" w:rsidP="22E233BC">
      <w:pPr>
        <w:pStyle w:val="Boxshort"/>
      </w:pPr>
    </w:p>
    <w:p w14:paraId="47767DB3" w14:textId="77777777" w:rsidR="00154B89" w:rsidRPr="0048534A" w:rsidRDefault="00154B89" w:rsidP="00154B89">
      <w:pPr>
        <w:rPr>
          <w:rFonts w:eastAsia="Arial" w:cs="Arial"/>
        </w:rPr>
      </w:pPr>
      <w:r w:rsidRPr="02F1C80D">
        <w:rPr>
          <w:rFonts w:eastAsia="Arial" w:cs="Arial"/>
        </w:rPr>
        <w:t xml:space="preserve">Note: </w:t>
      </w:r>
      <w:r w:rsidRPr="00081514">
        <w:rPr>
          <w:rFonts w:eastAsia="Arial" w:cs="Arial"/>
        </w:rPr>
        <w:t xml:space="preserve">If </w:t>
      </w:r>
      <w:proofErr w:type="gramStart"/>
      <w:r w:rsidRPr="00081514">
        <w:rPr>
          <w:rFonts w:eastAsia="Arial" w:cs="Arial"/>
        </w:rPr>
        <w:t>both of the applicant’s</w:t>
      </w:r>
      <w:proofErr w:type="gramEnd"/>
      <w:r w:rsidRPr="00081514">
        <w:rPr>
          <w:rFonts w:eastAsia="Arial" w:cs="Arial"/>
        </w:rPr>
        <w:t xml:space="preserve"> referees work for the same company as the applicant, they must assess the applicant separately. For example, on separate projects, training sessions or surveys. You’ll need to confirm this in question 14 ‘</w:t>
      </w:r>
      <w:r w:rsidRPr="007151DA">
        <w:rPr>
          <w:rFonts w:eastAsia="Arial" w:cs="Arial"/>
        </w:rPr>
        <w:t xml:space="preserve">Referee’s statement on the </w:t>
      </w:r>
      <w:r w:rsidRPr="007151DA">
        <w:rPr>
          <w:rFonts w:eastAsia="Arial" w:cs="Arial"/>
        </w:rPr>
        <w:lastRenderedPageBreak/>
        <w:t>applicant’s experience and skills for this licence’</w:t>
      </w:r>
      <w:r w:rsidRPr="00081514">
        <w:rPr>
          <w:rFonts w:eastAsia="Arial" w:cs="Arial"/>
          <w:b/>
          <w:bCs/>
        </w:rPr>
        <w:t>.</w:t>
      </w:r>
    </w:p>
    <w:p w14:paraId="1299D7E8" w14:textId="0783E81A" w:rsidR="00D63D8C" w:rsidRDefault="00000000">
      <w:pPr>
        <w:pStyle w:val="Heading2"/>
        <w:rPr>
          <w:rFonts w:eastAsia="Arial" w:cs="Arial"/>
        </w:rPr>
      </w:pPr>
      <w:r w:rsidRPr="61CC661B">
        <w:rPr>
          <w:rFonts w:eastAsia="Arial" w:cs="Arial"/>
        </w:rPr>
        <w:t>Applicant skills and experience</w:t>
      </w:r>
    </w:p>
    <w:p w14:paraId="32FC9E26" w14:textId="77777777" w:rsidR="00D63D8C" w:rsidRDefault="00000000">
      <w:r>
        <w:rPr>
          <w:rFonts w:eastAsia="Arial" w:cs="Arial"/>
          <w:color w:val="000000"/>
        </w:rPr>
        <w:t>Referees need to provide a statement to confirm their knowledge of the applicant’s skills and experience in working with the species (or similar species) and techniques listed in Section 1.</w:t>
      </w:r>
    </w:p>
    <w:p w14:paraId="204BDA7E" w14:textId="77777777" w:rsidR="00D63D8C" w:rsidRDefault="00D63D8C"/>
    <w:p w14:paraId="1909E094" w14:textId="61273551" w:rsidR="00D63D8C" w:rsidRDefault="559A2FD5" w:rsidP="00AA14BE">
      <w:pPr>
        <w:pStyle w:val="Heading3"/>
      </w:pPr>
      <w:r w:rsidRPr="61CC661B">
        <w:t xml:space="preserve">12. </w:t>
      </w:r>
      <w:r w:rsidR="00000000" w:rsidRPr="61CC661B">
        <w:t>Applicant’s</w:t>
      </w:r>
      <w:r w:rsidR="009C6C66">
        <w:t xml:space="preserve"> full</w:t>
      </w:r>
      <w:r w:rsidR="00000000" w:rsidRPr="61CC661B">
        <w:t xml:space="preserve"> name</w:t>
      </w:r>
    </w:p>
    <w:p w14:paraId="2AF94836" w14:textId="77777777" w:rsidR="00D63D8C" w:rsidRDefault="00D63D8C">
      <w:pPr>
        <w:pStyle w:val="Box23rd"/>
      </w:pPr>
    </w:p>
    <w:p w14:paraId="38540D2B" w14:textId="6A6BEBA2" w:rsidR="00D63D8C" w:rsidRDefault="211470A8" w:rsidP="00AA14BE">
      <w:pPr>
        <w:pStyle w:val="Heading3"/>
        <w:rPr>
          <w:color w:val="000000"/>
        </w:rPr>
      </w:pPr>
      <w:r w:rsidRPr="61CC661B">
        <w:t xml:space="preserve">13. </w:t>
      </w:r>
      <w:r w:rsidR="00000000" w:rsidRPr="61CC661B">
        <w:t xml:space="preserve">Species and methods the applicant has worked on with </w:t>
      </w:r>
      <w:r w:rsidR="00E24644">
        <w:t>you</w:t>
      </w:r>
    </w:p>
    <w:p w14:paraId="48D714AB" w14:textId="77777777" w:rsidR="00D63D8C" w:rsidRDefault="00D63D8C">
      <w:pPr>
        <w:pStyle w:val="Boxwide"/>
        <w:ind w:left="0"/>
      </w:pPr>
    </w:p>
    <w:p w14:paraId="05B9DC23" w14:textId="77777777" w:rsidR="003A63AE" w:rsidRDefault="003A63AE">
      <w:pPr>
        <w:pStyle w:val="Boxwide"/>
        <w:ind w:left="0"/>
      </w:pPr>
    </w:p>
    <w:p w14:paraId="335F7BC7" w14:textId="77777777" w:rsidR="00AA14BE" w:rsidRDefault="00AA14BE">
      <w:pPr>
        <w:pStyle w:val="Boxwide"/>
        <w:ind w:left="0"/>
      </w:pPr>
    </w:p>
    <w:p w14:paraId="155131B4" w14:textId="0720EBBE" w:rsidR="00D63D8C" w:rsidRDefault="29349FB5" w:rsidP="00AA14BE">
      <w:pPr>
        <w:pStyle w:val="Heading3"/>
      </w:pPr>
      <w:r w:rsidRPr="61CC661B">
        <w:t xml:space="preserve">14. </w:t>
      </w:r>
      <w:r w:rsidR="00000000" w:rsidRPr="61CC661B">
        <w:t>Referee’s statement on the applicant’s experience and skills for this licence</w:t>
      </w:r>
    </w:p>
    <w:p w14:paraId="358F1FEE" w14:textId="77777777" w:rsidR="000C5359" w:rsidRDefault="000C5359" w:rsidP="000C5359">
      <w:pPr>
        <w:rPr>
          <w:rFonts w:eastAsia="Arial" w:cs="Arial"/>
          <w:color w:val="000000" w:themeColor="text1"/>
        </w:rPr>
      </w:pPr>
      <w:r w:rsidRPr="007151DA">
        <w:t>Write a statement about your experience with the applicant and their relevant knowledge and skills.</w:t>
      </w:r>
    </w:p>
    <w:p w14:paraId="66EC95BD" w14:textId="77777777" w:rsidR="00D63D8C" w:rsidRDefault="00D63D8C">
      <w:pPr>
        <w:pStyle w:val="Boxwide"/>
        <w:ind w:left="0"/>
      </w:pPr>
    </w:p>
    <w:p w14:paraId="5816C518" w14:textId="77777777" w:rsidR="003A63AE" w:rsidRDefault="003A63AE">
      <w:pPr>
        <w:pStyle w:val="Boxwide"/>
        <w:ind w:left="0"/>
      </w:pPr>
    </w:p>
    <w:p w14:paraId="69B2C276" w14:textId="77777777" w:rsidR="00AA14BE" w:rsidRDefault="00AA14BE">
      <w:pPr>
        <w:pStyle w:val="Boxwide"/>
        <w:ind w:left="0"/>
      </w:pPr>
    </w:p>
    <w:p w14:paraId="0A215744" w14:textId="77777777" w:rsidR="003A63AE" w:rsidRDefault="003A63AE">
      <w:pPr>
        <w:pStyle w:val="Boxwide"/>
        <w:ind w:left="0"/>
      </w:pPr>
    </w:p>
    <w:p w14:paraId="1D395B37" w14:textId="6B80E08C" w:rsidR="00D63D8C" w:rsidRDefault="00000000">
      <w:pPr>
        <w:pStyle w:val="Heading2"/>
      </w:pPr>
      <w:r>
        <w:t>Referee declaration</w:t>
      </w:r>
    </w:p>
    <w:p w14:paraId="56C2A5D5" w14:textId="4BF94CE7" w:rsidR="00D63D8C" w:rsidRDefault="6EBC9410" w:rsidP="00AA14BE">
      <w:pPr>
        <w:pStyle w:val="Heading3"/>
      </w:pPr>
      <w:r w:rsidRPr="61CC661B">
        <w:t xml:space="preserve">15. </w:t>
      </w:r>
      <w:r w:rsidR="00000000" w:rsidRPr="61CC661B">
        <w:t>Do you confirm that the applicant is suitably experienced to be registered for the licence?</w:t>
      </w:r>
    </w:p>
    <w:p w14:paraId="0460C6EE" w14:textId="77777777" w:rsidR="00D63D8C" w:rsidRDefault="00000000">
      <w:pPr>
        <w:pStyle w:val="Hint"/>
      </w:pPr>
      <w:r>
        <w:t>Answer yes or no.</w:t>
      </w:r>
    </w:p>
    <w:p w14:paraId="0FBC572E" w14:textId="77777777" w:rsidR="00D63D8C" w:rsidRDefault="00D63D8C">
      <w:pPr>
        <w:pStyle w:val="Boxshort"/>
      </w:pPr>
    </w:p>
    <w:p w14:paraId="47693476" w14:textId="2999E5F9" w:rsidR="00D63D8C" w:rsidRDefault="75E31591" w:rsidP="00AA14BE">
      <w:pPr>
        <w:pStyle w:val="Heading3"/>
        <w:rPr>
          <w:color w:val="000000"/>
        </w:rPr>
      </w:pPr>
      <w:r w:rsidRPr="61CC661B">
        <w:t xml:space="preserve">16. </w:t>
      </w:r>
      <w:r w:rsidR="00000000" w:rsidRPr="61CC661B">
        <w:t>I confirm that the details I have provided are a true and accurate record.</w:t>
      </w:r>
    </w:p>
    <w:p w14:paraId="2A0E67EA" w14:textId="77777777" w:rsidR="00D63D8C" w:rsidRDefault="00000000">
      <w:r>
        <w:rPr>
          <w:rFonts w:eastAsia="Arial" w:cs="Arial"/>
          <w:color w:val="000000"/>
        </w:rPr>
        <w:t xml:space="preserve">By typing your </w:t>
      </w:r>
      <w:proofErr w:type="gramStart"/>
      <w:r>
        <w:rPr>
          <w:rFonts w:eastAsia="Arial" w:cs="Arial"/>
          <w:color w:val="000000"/>
        </w:rPr>
        <w:t>name</w:t>
      </w:r>
      <w:proofErr w:type="gramEnd"/>
      <w:r>
        <w:rPr>
          <w:rFonts w:eastAsia="Arial" w:cs="Arial"/>
          <w:color w:val="000000"/>
        </w:rPr>
        <w:t xml:space="preserve"> you are confirming you are the referee and that the details you have provided on this form are true and accurate.</w:t>
      </w:r>
    </w:p>
    <w:p w14:paraId="05B535B5" w14:textId="77777777" w:rsidR="00D63D8C" w:rsidRDefault="00D63D8C"/>
    <w:p w14:paraId="13DA0EFD" w14:textId="77777777" w:rsidR="00D63D8C" w:rsidRDefault="00D63D8C">
      <w:pPr>
        <w:pStyle w:val="Box23rd"/>
      </w:pPr>
    </w:p>
    <w:p w14:paraId="78A502C2" w14:textId="58F95977" w:rsidR="0088049D" w:rsidRDefault="0088049D" w:rsidP="0088049D">
      <w:pPr>
        <w:pStyle w:val="Heading3"/>
      </w:pPr>
      <w:r>
        <w:lastRenderedPageBreak/>
        <w:t>1</w:t>
      </w:r>
      <w:r>
        <w:t>7</w:t>
      </w:r>
      <w:r>
        <w:t>. Date</w:t>
      </w:r>
    </w:p>
    <w:p w14:paraId="6D67CE2D" w14:textId="77777777" w:rsidR="0088049D" w:rsidRPr="000D5ABB" w:rsidRDefault="0088049D" w:rsidP="0088049D">
      <w:pPr>
        <w:pStyle w:val="Hint"/>
      </w:pPr>
      <w:r>
        <w:t>Enter today’s date.</w:t>
      </w:r>
    </w:p>
    <w:p w14:paraId="425D7E5F" w14:textId="77777777" w:rsidR="0088049D" w:rsidRPr="000D5ABB" w:rsidRDefault="0088049D" w:rsidP="0088049D">
      <w:pPr>
        <w:pStyle w:val="Boxshort"/>
      </w:pPr>
    </w:p>
    <w:p w14:paraId="04ACCDD1" w14:textId="77777777" w:rsidR="0088049D" w:rsidRDefault="0088049D" w:rsidP="00AA14BE"/>
    <w:sectPr w:rsidR="0088049D">
      <w:footerReference w:type="default" r:id="rId10"/>
      <w:pgSz w:w="11906" w:h="16838"/>
      <w:pgMar w:top="794" w:right="1134" w:bottom="794"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E94A" w14:textId="77777777" w:rsidR="007131FF" w:rsidRDefault="007131FF">
      <w:r>
        <w:separator/>
      </w:r>
    </w:p>
  </w:endnote>
  <w:endnote w:type="continuationSeparator" w:id="0">
    <w:p w14:paraId="636102E6" w14:textId="77777777" w:rsidR="007131FF" w:rsidRDefault="0071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PingFang SC">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5435" w14:textId="77777777" w:rsidR="004F74C2" w:rsidRDefault="00000000">
    <w:pPr>
      <w:pStyle w:val="Footertext"/>
      <w:tabs>
        <w:tab w:val="clear" w:pos="1701"/>
        <w:tab w:val="clear" w:pos="3969"/>
        <w:tab w:val="left" w:pos="851"/>
        <w:tab w:val="center" w:pos="4820"/>
      </w:tabs>
    </w:pPr>
    <w:r>
      <w:t xml:space="preserve">Page </w:t>
    </w:r>
    <w:r>
      <w:fldChar w:fldCharType="begin"/>
    </w:r>
    <w:r>
      <w:instrText xml:space="preserve"> PAGE \* ARABIC </w:instrText>
    </w:r>
    <w:r>
      <w:fldChar w:fldCharType="separate"/>
    </w:r>
    <w:r>
      <w:t>4</w:t>
    </w:r>
    <w:r>
      <w:fldChar w:fldCharType="end"/>
    </w:r>
    <w:r>
      <w:t xml:space="preserve"> of </w:t>
    </w:r>
    <w:fldSimple w:instr=" NUMPAGES \* ARABIC ">
      <w:r>
        <w:t>4</w:t>
      </w:r>
    </w:fldSimple>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5E983" w14:textId="77777777" w:rsidR="007131FF" w:rsidRDefault="007131FF">
      <w:r>
        <w:rPr>
          <w:color w:val="000000"/>
        </w:rPr>
        <w:separator/>
      </w:r>
    </w:p>
  </w:footnote>
  <w:footnote w:type="continuationSeparator" w:id="0">
    <w:p w14:paraId="4F05B07A" w14:textId="77777777" w:rsidR="007131FF" w:rsidRDefault="00713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145B"/>
    <w:multiLevelType w:val="multilevel"/>
    <w:tmpl w:val="457046CE"/>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375814"/>
    <w:multiLevelType w:val="multilevel"/>
    <w:tmpl w:val="8F3EBDD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C2C2D99"/>
    <w:multiLevelType w:val="multilevel"/>
    <w:tmpl w:val="F69A264A"/>
    <w:styleLink w:val="ListBulle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D937424"/>
    <w:multiLevelType w:val="multilevel"/>
    <w:tmpl w:val="CA7CA196"/>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4" w15:restartNumberingAfterBreak="0">
    <w:nsid w:val="10CE53F5"/>
    <w:multiLevelType w:val="multilevel"/>
    <w:tmpl w:val="49F49076"/>
    <w:styleLink w:val="WWNum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3097F0B"/>
    <w:multiLevelType w:val="multilevel"/>
    <w:tmpl w:val="53D4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F5532C"/>
    <w:multiLevelType w:val="multilevel"/>
    <w:tmpl w:val="EC88CD54"/>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2867C5C"/>
    <w:multiLevelType w:val="multilevel"/>
    <w:tmpl w:val="6C6869DA"/>
    <w:styleLink w:val="WWNum2"/>
    <w:lvl w:ilvl="0">
      <w:numFmt w:val="bullet"/>
      <w:lvlText w:val=""/>
      <w:lvlJc w:val="left"/>
      <w:pPr>
        <w:ind w:left="0" w:firstLine="360"/>
      </w:pPr>
      <w:rPr>
        <w:rFonts w:ascii="Symbol" w:hAnsi="Symbol"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55260A2"/>
    <w:multiLevelType w:val="multilevel"/>
    <w:tmpl w:val="CB5C3D3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908157F"/>
    <w:multiLevelType w:val="multilevel"/>
    <w:tmpl w:val="C50E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BA3D4F"/>
    <w:multiLevelType w:val="multilevel"/>
    <w:tmpl w:val="776CDE54"/>
    <w:styleLink w:val="LFO11"/>
    <w:lvl w:ilvl="0">
      <w:start w:val="1"/>
      <w:numFmt w:val="none"/>
      <w:pStyle w:val="BodyTextIndent2"/>
      <w:lvlText w:val="%1"/>
      <w:lvlJc w:val="left"/>
      <w:pPr>
        <w:ind w:left="720" w:firstLine="0"/>
      </w:pPr>
      <w:rPr>
        <w:caps w:val="0"/>
      </w:rPr>
    </w:lvl>
    <w:lvl w:ilvl="1">
      <w:start w:val="1"/>
      <w:numFmt w:val="none"/>
      <w:lvlText w:val="%2"/>
      <w:lvlJc w:val="left"/>
      <w:pPr>
        <w:ind w:left="720" w:firstLine="0"/>
      </w:pPr>
      <w:rPr>
        <w:caps w:val="0"/>
      </w:rPr>
    </w:lvl>
    <w:lvl w:ilvl="2">
      <w:start w:val="1"/>
      <w:numFmt w:val="lowerLetter"/>
      <w:lvlText w:val="(%3)"/>
      <w:lvlJc w:val="left"/>
      <w:pPr>
        <w:ind w:left="1440" w:hanging="720"/>
      </w:pPr>
      <w:rPr>
        <w:caps w:val="0"/>
      </w:rPr>
    </w:lvl>
    <w:lvl w:ilvl="3">
      <w:start w:val="1"/>
      <w:numFmt w:val="lowerRoman"/>
      <w:lvlText w:val="(%4)"/>
      <w:lvlJc w:val="left"/>
      <w:pPr>
        <w:ind w:left="2160" w:hanging="720"/>
      </w:pPr>
      <w:rPr>
        <w:caps w:val="0"/>
      </w:rPr>
    </w:lvl>
    <w:lvl w:ilvl="4">
      <w:start w:val="1"/>
      <w:numFmt w:val="upperLetter"/>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pPr>
        <w:ind w:left="2880" w:hanging="720"/>
      </w:pPr>
      <w:rPr>
        <w:caps w:val="0"/>
      </w:rPr>
    </w:lvl>
    <w:lvl w:ilvl="8">
      <w:start w:val="1"/>
      <w:numFmt w:val="none"/>
      <w:lvlText w:val="%9"/>
      <w:lvlJc w:val="left"/>
      <w:pPr>
        <w:ind w:left="2880" w:hanging="720"/>
      </w:pPr>
      <w:rPr>
        <w:caps w:val="0"/>
      </w:rPr>
    </w:lvl>
  </w:abstractNum>
  <w:abstractNum w:abstractNumId="11" w15:restartNumberingAfterBreak="0">
    <w:nsid w:val="6E7421B0"/>
    <w:multiLevelType w:val="multilevel"/>
    <w:tmpl w:val="12303A28"/>
    <w:styleLink w:val="WWOutlineListStyle1"/>
    <w:lvl w:ilvl="0">
      <w:start w:val="1"/>
      <w:numFmt w:val="lowerLetter"/>
      <w:pStyle w:val="DefinitionNumbering1"/>
      <w:lvlText w:val="(%1)"/>
      <w:lvlJc w:val="left"/>
      <w:pPr>
        <w:ind w:left="1440" w:hanging="720"/>
      </w:pPr>
      <w:rPr>
        <w:caps w:val="0"/>
      </w:rPr>
    </w:lvl>
    <w:lvl w:ilvl="1">
      <w:start w:val="1"/>
      <w:numFmt w:val="lowerRoman"/>
      <w:pStyle w:val="DefinitionNumbering2"/>
      <w:lvlText w:val="(%2)"/>
      <w:lvlJc w:val="left"/>
      <w:pPr>
        <w:ind w:left="2160" w:hanging="720"/>
      </w:pPr>
      <w:rPr>
        <w:caps w:val="0"/>
      </w:rPr>
    </w:lvl>
    <w:lvl w:ilvl="2">
      <w:start w:val="1"/>
      <w:numFmt w:val="upperLetter"/>
      <w:pStyle w:val="DefinitionNumbering3"/>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12" w15:restartNumberingAfterBreak="0">
    <w:nsid w:val="70CE67D2"/>
    <w:multiLevelType w:val="multilevel"/>
    <w:tmpl w:val="76889946"/>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4065C73"/>
    <w:multiLevelType w:val="multilevel"/>
    <w:tmpl w:val="F4564998"/>
    <w:styleLink w:val="Listbulletstyl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6101FED"/>
    <w:multiLevelType w:val="multilevel"/>
    <w:tmpl w:val="05E0B2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7E6D5F0E"/>
    <w:multiLevelType w:val="multilevel"/>
    <w:tmpl w:val="AD96DF66"/>
    <w:styleLink w:val="WWOutlineListStyle"/>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pPr>
        <w:ind w:left="2880" w:hanging="720"/>
      </w:pPr>
      <w:rPr>
        <w:caps w:val="0"/>
      </w:rPr>
    </w:lvl>
    <w:lvl w:ilvl="4">
      <w:start w:val="1"/>
      <w:numFmt w:val="none"/>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lvl>
    <w:lvl w:ilvl="8">
      <w:start w:val="1"/>
      <w:numFmt w:val="none"/>
      <w:lvlText w:val="%9"/>
      <w:lvlJc w:val="left"/>
    </w:lvl>
  </w:abstractNum>
  <w:num w:numId="1" w16cid:durableId="815030204">
    <w:abstractNumId w:val="11"/>
  </w:num>
  <w:num w:numId="2" w16cid:durableId="49035587">
    <w:abstractNumId w:val="15"/>
  </w:num>
  <w:num w:numId="3" w16cid:durableId="1544949210">
    <w:abstractNumId w:val="1"/>
  </w:num>
  <w:num w:numId="4" w16cid:durableId="713969094">
    <w:abstractNumId w:val="2"/>
  </w:num>
  <w:num w:numId="5" w16cid:durableId="1596552602">
    <w:abstractNumId w:val="13"/>
  </w:num>
  <w:num w:numId="6" w16cid:durableId="1386641153">
    <w:abstractNumId w:val="12"/>
  </w:num>
  <w:num w:numId="7" w16cid:durableId="723070031">
    <w:abstractNumId w:val="7"/>
  </w:num>
  <w:num w:numId="8" w16cid:durableId="1350181503">
    <w:abstractNumId w:val="0"/>
  </w:num>
  <w:num w:numId="9" w16cid:durableId="1214124519">
    <w:abstractNumId w:val="6"/>
  </w:num>
  <w:num w:numId="10" w16cid:durableId="1072192808">
    <w:abstractNumId w:val="4"/>
  </w:num>
  <w:num w:numId="11" w16cid:durableId="1430006902">
    <w:abstractNumId w:val="3"/>
  </w:num>
  <w:num w:numId="12" w16cid:durableId="511191455">
    <w:abstractNumId w:val="8"/>
  </w:num>
  <w:num w:numId="13" w16cid:durableId="1778598143">
    <w:abstractNumId w:val="10"/>
  </w:num>
  <w:num w:numId="14" w16cid:durableId="1565409913">
    <w:abstractNumId w:val="14"/>
  </w:num>
  <w:num w:numId="15" w16cid:durableId="1682777764">
    <w:abstractNumId w:val="9"/>
  </w:num>
  <w:num w:numId="16" w16cid:durableId="37704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D8C"/>
    <w:rsid w:val="00021968"/>
    <w:rsid w:val="000C5359"/>
    <w:rsid w:val="000D27E2"/>
    <w:rsid w:val="00145F2C"/>
    <w:rsid w:val="00154B89"/>
    <w:rsid w:val="001C0DC2"/>
    <w:rsid w:val="001D5AE1"/>
    <w:rsid w:val="001D68F8"/>
    <w:rsid w:val="00302DE2"/>
    <w:rsid w:val="003A63AE"/>
    <w:rsid w:val="004C1649"/>
    <w:rsid w:val="004F74C2"/>
    <w:rsid w:val="00525F54"/>
    <w:rsid w:val="005921A4"/>
    <w:rsid w:val="00645651"/>
    <w:rsid w:val="006C058A"/>
    <w:rsid w:val="0070445B"/>
    <w:rsid w:val="007131FF"/>
    <w:rsid w:val="007D0C63"/>
    <w:rsid w:val="0088049D"/>
    <w:rsid w:val="008A64B9"/>
    <w:rsid w:val="008C0545"/>
    <w:rsid w:val="008D4CE7"/>
    <w:rsid w:val="00950DDE"/>
    <w:rsid w:val="009C6C66"/>
    <w:rsid w:val="00AA14BE"/>
    <w:rsid w:val="00D11FAF"/>
    <w:rsid w:val="00D21E19"/>
    <w:rsid w:val="00D63D8C"/>
    <w:rsid w:val="00D968DE"/>
    <w:rsid w:val="00DE3E15"/>
    <w:rsid w:val="00E24644"/>
    <w:rsid w:val="00E31797"/>
    <w:rsid w:val="00F51215"/>
    <w:rsid w:val="04724D4F"/>
    <w:rsid w:val="04ED93D7"/>
    <w:rsid w:val="0F2F0C2D"/>
    <w:rsid w:val="171AC0A2"/>
    <w:rsid w:val="1C4AA44C"/>
    <w:rsid w:val="1F2CFD40"/>
    <w:rsid w:val="211470A8"/>
    <w:rsid w:val="22E233BC"/>
    <w:rsid w:val="27EAEDB1"/>
    <w:rsid w:val="29349FB5"/>
    <w:rsid w:val="325DB80B"/>
    <w:rsid w:val="3302E46B"/>
    <w:rsid w:val="378539F6"/>
    <w:rsid w:val="47965F5E"/>
    <w:rsid w:val="47D2EF49"/>
    <w:rsid w:val="551C85CD"/>
    <w:rsid w:val="559A2FD5"/>
    <w:rsid w:val="587EA150"/>
    <w:rsid w:val="5C0C5E36"/>
    <w:rsid w:val="61CC661B"/>
    <w:rsid w:val="62BE6843"/>
    <w:rsid w:val="6360F647"/>
    <w:rsid w:val="6D13E8A0"/>
    <w:rsid w:val="6EBC9410"/>
    <w:rsid w:val="71008505"/>
    <w:rsid w:val="753A3231"/>
    <w:rsid w:val="75E31591"/>
    <w:rsid w:val="7B69E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1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n-GB"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rPr>
  </w:style>
  <w:style w:type="paragraph" w:styleId="Heading1">
    <w:name w:val="heading 1"/>
    <w:basedOn w:val="Standard"/>
    <w:next w:val="Standard"/>
    <w:uiPriority w:val="9"/>
    <w:qFormat/>
    <w:pPr>
      <w:keepNext/>
      <w:spacing w:before="360" w:line="240" w:lineRule="auto"/>
      <w:outlineLvl w:val="0"/>
    </w:pPr>
    <w:rPr>
      <w:b/>
      <w:bCs/>
      <w:kern w:val="3"/>
      <w:sz w:val="48"/>
      <w:szCs w:val="48"/>
    </w:rPr>
  </w:style>
  <w:style w:type="paragraph" w:styleId="Heading2">
    <w:name w:val="heading 2"/>
    <w:basedOn w:val="Standard"/>
    <w:next w:val="Standard"/>
    <w:uiPriority w:val="9"/>
    <w:unhideWhenUsed/>
    <w:qFormat/>
    <w:pPr>
      <w:keepNext/>
      <w:spacing w:before="600" w:after="240" w:line="440" w:lineRule="exact"/>
      <w:outlineLvl w:val="1"/>
    </w:pPr>
    <w:rPr>
      <w:b/>
      <w:bCs/>
      <w:iCs/>
      <w:sz w:val="32"/>
      <w:szCs w:val="28"/>
    </w:rPr>
  </w:style>
  <w:style w:type="paragraph" w:styleId="Heading3">
    <w:name w:val="heading 3"/>
    <w:basedOn w:val="Standard"/>
    <w:next w:val="Standard"/>
    <w:uiPriority w:val="9"/>
    <w:unhideWhenUsed/>
    <w:qFormat/>
    <w:pPr>
      <w:keepNext/>
      <w:spacing w:before="240" w:line="240" w:lineRule="auto"/>
      <w:outlineLvl w:val="2"/>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customStyle="1" w:styleId="DefinitionNumbering1">
    <w:name w:val="Definition Numbering 1"/>
    <w:basedOn w:val="Normal"/>
    <w:pPr>
      <w:widowControl/>
      <w:numPr>
        <w:numId w:val="1"/>
      </w:numPr>
      <w:suppressAutoHyphens w:val="0"/>
      <w:spacing w:after="240"/>
      <w:textAlignment w:val="auto"/>
      <w:outlineLvl w:val="0"/>
    </w:pPr>
    <w:rPr>
      <w:rFonts w:eastAsia="STZhongsong"/>
      <w:sz w:val="20"/>
      <w:szCs w:val="20"/>
      <w:lang w:eastAsia="zh-CN"/>
    </w:rPr>
  </w:style>
  <w:style w:type="paragraph" w:customStyle="1" w:styleId="DefinitionNumbering2">
    <w:name w:val="Definition Numbering 2"/>
    <w:basedOn w:val="Normal"/>
    <w:pPr>
      <w:widowControl/>
      <w:numPr>
        <w:ilvl w:val="1"/>
        <w:numId w:val="1"/>
      </w:numPr>
      <w:suppressAutoHyphens w:val="0"/>
      <w:spacing w:after="240"/>
      <w:textAlignment w:val="auto"/>
      <w:outlineLvl w:val="1"/>
    </w:pPr>
    <w:rPr>
      <w:rFonts w:eastAsia="STZhongsong"/>
      <w:sz w:val="20"/>
      <w:szCs w:val="20"/>
      <w:lang w:eastAsia="zh-CN"/>
    </w:rPr>
  </w:style>
  <w:style w:type="paragraph" w:customStyle="1" w:styleId="DefinitionNumbering3">
    <w:name w:val="Definition Numbering 3"/>
    <w:basedOn w:val="Normal"/>
    <w:pPr>
      <w:widowControl/>
      <w:numPr>
        <w:ilvl w:val="2"/>
        <w:numId w:val="1"/>
      </w:numPr>
      <w:suppressAutoHyphens w:val="0"/>
      <w:spacing w:after="240"/>
      <w:textAlignment w:val="auto"/>
      <w:outlineLvl w:val="2"/>
    </w:pPr>
    <w:rPr>
      <w:rFonts w:eastAsia="STZhongsong"/>
      <w:sz w:val="20"/>
      <w:szCs w:val="20"/>
      <w:lang w:eastAsia="zh-CN"/>
    </w:rPr>
  </w:style>
  <w:style w:type="paragraph" w:customStyle="1" w:styleId="DefinitionNumbering4">
    <w:name w:val="Definition Numbering 4"/>
    <w:basedOn w:val="Normal"/>
    <w:pPr>
      <w:widowControl/>
      <w:suppressAutoHyphens w:val="0"/>
      <w:spacing w:after="240"/>
      <w:textAlignment w:val="auto"/>
      <w:outlineLvl w:val="3"/>
    </w:pPr>
    <w:rPr>
      <w:rFonts w:eastAsia="STZhongsong"/>
      <w:sz w:val="20"/>
      <w:szCs w:val="20"/>
      <w:lang w:eastAsia="zh-CN"/>
    </w:rPr>
  </w:style>
  <w:style w:type="paragraph" w:customStyle="1" w:styleId="DefinitionNumbering5">
    <w:name w:val="Definition Numbering 5"/>
    <w:basedOn w:val="Normal"/>
    <w:pPr>
      <w:widowControl/>
      <w:suppressAutoHyphens w:val="0"/>
      <w:spacing w:after="240"/>
      <w:textAlignment w:val="auto"/>
      <w:outlineLvl w:val="4"/>
    </w:pPr>
    <w:rPr>
      <w:rFonts w:eastAsia="STZhongsong"/>
      <w:sz w:val="20"/>
      <w:szCs w:val="20"/>
      <w:lang w:eastAsia="zh-CN"/>
    </w:rPr>
  </w:style>
  <w:style w:type="paragraph" w:customStyle="1" w:styleId="DefinitionNumbering6">
    <w:name w:val="Definition Numbering 6"/>
    <w:basedOn w:val="Normal"/>
    <w:pPr>
      <w:widowControl/>
      <w:suppressAutoHyphens w:val="0"/>
      <w:spacing w:after="240"/>
      <w:textAlignment w:val="auto"/>
      <w:outlineLvl w:val="5"/>
    </w:pPr>
    <w:rPr>
      <w:rFonts w:eastAsia="STZhongsong"/>
      <w:sz w:val="20"/>
      <w:szCs w:val="20"/>
      <w:lang w:eastAsia="zh-CN"/>
    </w:rPr>
  </w:style>
  <w:style w:type="paragraph" w:customStyle="1" w:styleId="DefinitionNumbering7">
    <w:name w:val="Definition Numbering 7"/>
    <w:basedOn w:val="Normal"/>
    <w:pPr>
      <w:widowControl/>
      <w:suppressAutoHyphens w:val="0"/>
      <w:spacing w:after="240"/>
      <w:textAlignment w:val="auto"/>
      <w:outlineLvl w:val="6"/>
    </w:pPr>
    <w:rPr>
      <w:rFonts w:eastAsia="STZhongsong"/>
      <w:sz w:val="20"/>
      <w:szCs w:val="20"/>
      <w:lang w:eastAsia="zh-CN"/>
    </w:rPr>
  </w:style>
  <w:style w:type="paragraph" w:customStyle="1" w:styleId="Standard">
    <w:name w:val="Standard"/>
    <w:pPr>
      <w:widowControl/>
      <w:tabs>
        <w:tab w:val="left" w:pos="1701"/>
      </w:tabs>
      <w:suppressAutoHyphens/>
      <w:spacing w:before="120" w:after="120" w:line="300" w:lineRule="exact"/>
    </w:pPr>
    <w:rPr>
      <w:rFonts w:ascii="Arial" w:eastAsia="Arial Unicode MS" w:hAnsi="Arial" w:cs="Arial Unicode MS"/>
      <w:lang w:eastAsia="en-GB"/>
    </w:rPr>
  </w:style>
  <w:style w:type="paragraph" w:customStyle="1" w:styleId="Heading">
    <w:name w:val="Heading"/>
    <w:basedOn w:val="Standard"/>
    <w:next w:val="Textbody"/>
    <w:pPr>
      <w:keepNext/>
      <w:spacing w:before="240"/>
    </w:pPr>
    <w:rPr>
      <w:rFonts w:ascii="Liberation Sans" w:eastAsia="PingFang SC" w:hAnsi="Liberation Sans"/>
      <w:sz w:val="28"/>
      <w:szCs w:val="28"/>
    </w:rPr>
  </w:style>
  <w:style w:type="paragraph" w:customStyle="1" w:styleId="Textbody">
    <w:name w:val="Text body"/>
    <w:basedOn w:val="Standard"/>
    <w:pPr>
      <w:spacing w:before="0" w:after="140" w:line="276" w:lineRule="auto"/>
    </w:pPr>
  </w:style>
  <w:style w:type="paragraph" w:styleId="List">
    <w:name w:val="List"/>
    <w:basedOn w:val="Textbody"/>
  </w:style>
  <w:style w:type="paragraph" w:styleId="Caption">
    <w:name w:val="caption"/>
    <w:basedOn w:val="Standard"/>
    <w:pPr>
      <w:suppressLineNumbers/>
    </w:pPr>
    <w:rPr>
      <w:i/>
      <w:iCs/>
    </w:rPr>
  </w:style>
  <w:style w:type="paragraph" w:customStyle="1" w:styleId="Index">
    <w:name w:val="Index"/>
    <w:basedOn w:val="Standard"/>
    <w:pPr>
      <w:suppressLineNumbers/>
    </w:pPr>
  </w:style>
  <w:style w:type="paragraph" w:customStyle="1" w:styleId="Admintext">
    <w:name w:val="Admin text"/>
    <w:basedOn w:val="Standard"/>
    <w:pPr>
      <w:spacing w:before="720"/>
    </w:pPr>
    <w:rPr>
      <w:sz w:val="16"/>
    </w:rPr>
  </w:style>
  <w:style w:type="paragraph" w:customStyle="1" w:styleId="Checkboxorradio">
    <w:name w:val="Checkbox or radio"/>
    <w:basedOn w:val="Standard"/>
    <w:pPr>
      <w:spacing w:before="240" w:after="240"/>
      <w:ind w:left="680"/>
    </w:pPr>
  </w:style>
  <w:style w:type="paragraph" w:customStyle="1" w:styleId="Important">
    <w:name w:val="Important"/>
    <w:basedOn w:val="Standard"/>
    <w:rPr>
      <w:b/>
    </w:rPr>
  </w:style>
  <w:style w:type="paragraph" w:styleId="ListParagraph">
    <w:name w:val="List Paragraph"/>
    <w:basedOn w:val="Standard"/>
    <w:pPr>
      <w:ind w:left="284" w:hanging="284"/>
    </w:pPr>
  </w:style>
  <w:style w:type="paragraph" w:customStyle="1" w:styleId="Logos">
    <w:name w:val="Logos"/>
    <w:basedOn w:val="Standard"/>
    <w:pPr>
      <w:spacing w:before="1440"/>
    </w:pPr>
  </w:style>
  <w:style w:type="paragraph" w:customStyle="1" w:styleId="Text-multiline">
    <w:name w:val="Text - multiline"/>
    <w:basedOn w:val="Standard"/>
    <w:pPr>
      <w:spacing w:after="1920"/>
    </w:pPr>
  </w:style>
  <w:style w:type="paragraph" w:customStyle="1" w:styleId="Text-single">
    <w:name w:val="Text - single"/>
    <w:basedOn w:val="Standard"/>
    <w:pPr>
      <w:keepLines/>
      <w:spacing w:after="960"/>
    </w:pPr>
  </w:style>
  <w:style w:type="paragraph" w:customStyle="1" w:styleId="Warning">
    <w:name w:val="Warning"/>
    <w:basedOn w:val="Standard"/>
    <w:pPr>
      <w:pBdr>
        <w:top w:val="single" w:sz="8" w:space="6" w:color="000000"/>
        <w:left w:val="single" w:sz="8" w:space="6" w:color="000000"/>
        <w:bottom w:val="single" w:sz="8" w:space="6" w:color="000000"/>
        <w:right w:val="single" w:sz="8" w:space="6" w:color="000000"/>
      </w:pBdr>
      <w:ind w:left="170" w:right="170"/>
    </w:pPr>
  </w:style>
  <w:style w:type="paragraph" w:customStyle="1" w:styleId="Tabletextsmall">
    <w:name w:val="Table text small"/>
    <w:basedOn w:val="Admintext"/>
    <w:pPr>
      <w:spacing w:before="60" w:after="60" w:line="240" w:lineRule="auto"/>
    </w:pPr>
    <w:rPr>
      <w:sz w:val="22"/>
    </w:rPr>
  </w:style>
  <w:style w:type="paragraph" w:customStyle="1" w:styleId="HeaderandFooter">
    <w:name w:val="Header and Footer"/>
    <w:basedOn w:val="Standard"/>
  </w:style>
  <w:style w:type="paragraph" w:styleId="Header">
    <w:name w:val="header"/>
    <w:basedOn w:val="Standard"/>
    <w:pPr>
      <w:tabs>
        <w:tab w:val="center" w:pos="4513"/>
        <w:tab w:val="right" w:pos="9026"/>
      </w:tabs>
    </w:pPr>
  </w:style>
  <w:style w:type="paragraph" w:styleId="Footer">
    <w:name w:val="footer"/>
    <w:basedOn w:val="HeaderandFooter"/>
  </w:style>
  <w:style w:type="paragraph" w:customStyle="1" w:styleId="Footertext">
    <w:name w:val="Footer text"/>
    <w:basedOn w:val="Standard"/>
    <w:pPr>
      <w:tabs>
        <w:tab w:val="center" w:pos="3969"/>
      </w:tabs>
      <w:spacing w:before="0" w:after="0" w:line="240" w:lineRule="auto"/>
    </w:pPr>
    <w:rPr>
      <w:sz w:val="20"/>
      <w:szCs w:val="20"/>
    </w:rPr>
  </w:style>
  <w:style w:type="paragraph" w:styleId="BalloonText">
    <w:name w:val="Balloon Text"/>
    <w:basedOn w:val="Standard"/>
    <w:pPr>
      <w:spacing w:before="0" w:after="0" w:line="240" w:lineRule="auto"/>
    </w:pPr>
    <w:rPr>
      <w:rFonts w:ascii="Segoe UI" w:eastAsia="Segoe UI" w:hAnsi="Segoe UI" w:cs="Segoe UI"/>
      <w:sz w:val="18"/>
      <w:szCs w:val="18"/>
    </w:rPr>
  </w:style>
  <w:style w:type="paragraph" w:styleId="CommentText">
    <w:name w:val="annotation text"/>
    <w:basedOn w:val="Standard"/>
    <w:rPr>
      <w:sz w:val="20"/>
      <w:szCs w:val="20"/>
    </w:rPr>
  </w:style>
  <w:style w:type="paragraph" w:styleId="CommentSubject">
    <w:name w:val="annotation subject"/>
    <w:basedOn w:val="CommentText"/>
    <w:next w:val="CommentText"/>
    <w:pPr>
      <w:spacing w:line="240" w:lineRule="auto"/>
    </w:pPr>
    <w:rPr>
      <w:b/>
      <w:bCs/>
    </w:rPr>
  </w:style>
  <w:style w:type="paragraph" w:customStyle="1" w:styleId="Hint">
    <w:name w:val="Hint"/>
    <w:basedOn w:val="Standard"/>
    <w:pPr>
      <w:spacing w:after="240" w:line="276" w:lineRule="auto"/>
    </w:pPr>
    <w:rPr>
      <w:color w:val="6E6E6E"/>
    </w:rPr>
  </w:style>
  <w:style w:type="paragraph" w:customStyle="1" w:styleId="Default">
    <w:name w:val="Default"/>
    <w:pPr>
      <w:widowControl/>
      <w:suppressAutoHyphens/>
    </w:pPr>
    <w:rPr>
      <w:rFonts w:ascii="Arial" w:eastAsia="Times New Roman" w:hAnsi="Arial" w:cs="Arial"/>
      <w:color w:val="000000"/>
      <w:lang w:eastAsia="en-GB"/>
    </w:rPr>
  </w:style>
  <w:style w:type="paragraph" w:customStyle="1" w:styleId="Framecontents">
    <w:name w:val="Frame contents"/>
    <w:basedOn w:val="Standard"/>
  </w:style>
  <w:style w:type="paragraph" w:customStyle="1" w:styleId="Boxwide">
    <w:name w:val="Box wide"/>
    <w:basedOn w:val="Standard"/>
    <w:pPr>
      <w:pBdr>
        <w:top w:val="single" w:sz="2" w:space="6" w:color="000000"/>
        <w:left w:val="single" w:sz="2" w:space="6" w:color="000000"/>
        <w:bottom w:val="single" w:sz="2" w:space="6" w:color="000000"/>
        <w:right w:val="single" w:sz="2" w:space="6" w:color="000000"/>
      </w:pBdr>
      <w:spacing w:before="113" w:after="283"/>
      <w:ind w:left="113" w:right="113"/>
    </w:pPr>
  </w:style>
  <w:style w:type="paragraph" w:customStyle="1" w:styleId="Box23rd">
    <w:name w:val="Box 2/3rd"/>
    <w:basedOn w:val="Boxwide"/>
    <w:pPr>
      <w:ind w:right="3402"/>
    </w:pPr>
  </w:style>
  <w:style w:type="paragraph" w:customStyle="1" w:styleId="Boxshort">
    <w:name w:val="Box short"/>
    <w:basedOn w:val="Boxwide"/>
    <w:pPr>
      <w:ind w:right="6236"/>
    </w:pPr>
  </w:style>
  <w:style w:type="character" w:customStyle="1" w:styleId="Heading2Char">
    <w:name w:val="Heading 2 Char"/>
    <w:basedOn w:val="DefaultParagraphFont"/>
    <w:rPr>
      <w:rFonts w:ascii="Arial" w:eastAsia="Arial Unicode MS" w:hAnsi="Arial" w:cs="Arial Unicode MS"/>
      <w:b/>
      <w:bCs/>
      <w:iCs/>
      <w:sz w:val="28"/>
      <w:szCs w:val="28"/>
      <w:lang w:eastAsia="en-GB"/>
    </w:rPr>
  </w:style>
  <w:style w:type="character" w:customStyle="1" w:styleId="Heading3Char">
    <w:name w:val="Heading 3 Char"/>
    <w:basedOn w:val="DefaultParagraphFont"/>
    <w:uiPriority w:val="9"/>
    <w:rPr>
      <w:rFonts w:ascii="Arial" w:eastAsia="Arial Unicode MS" w:hAnsi="Arial" w:cs="Arial Unicode MS"/>
      <w:b/>
      <w:bCs/>
      <w:sz w:val="24"/>
      <w:szCs w:val="28"/>
      <w:lang w:eastAsia="en-GB"/>
    </w:rPr>
  </w:style>
  <w:style w:type="character" w:customStyle="1" w:styleId="HeaderChar">
    <w:name w:val="Header Char"/>
    <w:rPr>
      <w:rFonts w:ascii="Arial" w:eastAsia="Arial Unicode MS" w:hAnsi="Arial" w:cs="Arial Unicode MS"/>
      <w:sz w:val="24"/>
      <w:szCs w:val="24"/>
    </w:rPr>
  </w:style>
  <w:style w:type="character" w:customStyle="1" w:styleId="FooterChar">
    <w:name w:val="Footer Char"/>
    <w:rPr>
      <w:rFonts w:ascii="Arial" w:eastAsia="Arial Unicode MS" w:hAnsi="Arial" w:cs="Arial Unicode MS"/>
      <w:sz w:val="24"/>
      <w:szCs w:val="24"/>
    </w:rPr>
  </w:style>
  <w:style w:type="character" w:customStyle="1" w:styleId="Internetlink">
    <w:name w:val="Internet link"/>
    <w:rPr>
      <w:color w:val="002060"/>
      <w:u w:val="single"/>
    </w:rPr>
  </w:style>
  <w:style w:type="character" w:customStyle="1" w:styleId="BalloonTextChar">
    <w:name w:val="Balloon Text Char"/>
    <w:basedOn w:val="DefaultParagraphFont"/>
    <w:rPr>
      <w:rFonts w:ascii="Segoe UI" w:eastAsia="Arial Unicode MS" w:hAnsi="Segoe UI" w:cs="Segoe UI"/>
      <w:sz w:val="18"/>
      <w:szCs w:val="18"/>
      <w:lang w:eastAsia="en-GB"/>
    </w:rPr>
  </w:style>
  <w:style w:type="character" w:styleId="CommentReference">
    <w:name w:val="annotation reference"/>
    <w:rPr>
      <w:sz w:val="16"/>
      <w:szCs w:val="16"/>
    </w:rPr>
  </w:style>
  <w:style w:type="character" w:customStyle="1" w:styleId="Heading1Char">
    <w:name w:val="Heading 1 Char"/>
    <w:basedOn w:val="DefaultParagraphFont"/>
    <w:rPr>
      <w:rFonts w:ascii="Arial" w:eastAsia="Arial Unicode MS" w:hAnsi="Arial" w:cs="Arial Unicode MS"/>
      <w:b/>
      <w:bCs/>
      <w:kern w:val="3"/>
      <w:sz w:val="48"/>
      <w:szCs w:val="48"/>
      <w:lang w:eastAsia="en-GB"/>
    </w:rPr>
  </w:style>
  <w:style w:type="character" w:customStyle="1" w:styleId="CommentTextChar">
    <w:name w:val="Comment Text Char"/>
    <w:basedOn w:val="DefaultParagraphFont"/>
    <w:rPr>
      <w:rFonts w:ascii="Arial" w:eastAsia="Arial Unicode MS" w:hAnsi="Arial" w:cs="Arial Unicode MS"/>
      <w:sz w:val="20"/>
      <w:szCs w:val="20"/>
      <w:lang w:eastAsia="en-GB"/>
    </w:rPr>
  </w:style>
  <w:style w:type="character" w:customStyle="1" w:styleId="CommentSubjectChar">
    <w:name w:val="Comment Subject Char"/>
    <w:basedOn w:val="CommentTextChar"/>
    <w:rPr>
      <w:rFonts w:ascii="Arial" w:eastAsia="Arial Unicode MS" w:hAnsi="Arial" w:cs="Arial Unicode MS"/>
      <w:b/>
      <w:bCs/>
      <w:sz w:val="20"/>
      <w:szCs w:val="20"/>
      <w:lang w:eastAsia="en-GB"/>
    </w:rPr>
  </w:style>
  <w:style w:type="character" w:styleId="PlaceholderText">
    <w:name w:val="Placeholder Text"/>
    <w:basedOn w:val="DefaultParagraphFont"/>
    <w:rPr>
      <w:color w:val="808080"/>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styleId="Hyperlink">
    <w:name w:val="Hyperlink"/>
    <w:basedOn w:val="DefaultParagraphFont"/>
    <w:rPr>
      <w:color w:val="0563C1"/>
      <w:u w:val="single"/>
    </w:rPr>
  </w:style>
  <w:style w:type="paragraph" w:customStyle="1" w:styleId="paragraph">
    <w:name w:val="paragraph"/>
    <w:basedOn w:val="Normal"/>
    <w:pPr>
      <w:widowControl/>
      <w:suppressAutoHyphens w:val="0"/>
      <w:spacing w:before="100" w:after="100"/>
      <w:textAlignment w:val="auto"/>
    </w:pPr>
    <w:rPr>
      <w:rFonts w:ascii="Times New Roman" w:eastAsia="Times New Roman" w:hAnsi="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NoSpacing">
    <w:name w:val="No Spacing"/>
    <w:pPr>
      <w:widowControl/>
      <w:textAlignment w:val="auto"/>
    </w:pPr>
    <w:rPr>
      <w:rFonts w:cs="Arial"/>
      <w:sz w:val="22"/>
    </w:rPr>
  </w:style>
  <w:style w:type="paragraph" w:styleId="NormalWeb">
    <w:name w:val="Normal (Web)"/>
    <w:basedOn w:val="Normal"/>
    <w:pPr>
      <w:widowControl/>
      <w:suppressAutoHyphens w:val="0"/>
      <w:spacing w:before="100" w:after="100"/>
      <w:textAlignment w:val="auto"/>
    </w:pPr>
    <w:rPr>
      <w:rFonts w:ascii="Times New Roman" w:eastAsia="Times New Roman" w:hAnsi="Times New Roman"/>
      <w:lang w:eastAsia="en-GB"/>
    </w:rPr>
  </w:style>
  <w:style w:type="paragraph" w:styleId="BodyTextIndent">
    <w:name w:val="Body Text Indent"/>
    <w:basedOn w:val="Normal"/>
    <w:pPr>
      <w:widowControl/>
      <w:suppressAutoHyphens w:val="0"/>
      <w:spacing w:after="240"/>
      <w:textAlignment w:val="auto"/>
    </w:pPr>
    <w:rPr>
      <w:rFonts w:eastAsia="STZhongsong"/>
      <w:sz w:val="20"/>
      <w:szCs w:val="20"/>
      <w:lang w:eastAsia="zh-CN"/>
    </w:rPr>
  </w:style>
  <w:style w:type="character" w:customStyle="1" w:styleId="BodyTextIndentChar">
    <w:name w:val="Body Text Indent Char"/>
    <w:basedOn w:val="DefaultParagraphFont"/>
    <w:rPr>
      <w:rFonts w:ascii="Arial" w:eastAsia="STZhongsong" w:hAnsi="Arial"/>
      <w:sz w:val="20"/>
      <w:szCs w:val="20"/>
      <w:lang w:eastAsia="zh-CN"/>
    </w:rPr>
  </w:style>
  <w:style w:type="paragraph" w:styleId="BodyTextIndent2">
    <w:name w:val="Body Text Indent 2"/>
    <w:basedOn w:val="Normal"/>
    <w:pPr>
      <w:widowControl/>
      <w:numPr>
        <w:numId w:val="13"/>
      </w:numPr>
      <w:suppressAutoHyphens w:val="0"/>
      <w:spacing w:after="240"/>
      <w:textAlignment w:val="auto"/>
    </w:pPr>
    <w:rPr>
      <w:rFonts w:eastAsia="STZhongsong"/>
      <w:sz w:val="20"/>
      <w:szCs w:val="20"/>
      <w:lang w:eastAsia="zh-CN"/>
    </w:rPr>
  </w:style>
  <w:style w:type="character" w:customStyle="1" w:styleId="BodyTextIndent2Char">
    <w:name w:val="Body Text Indent 2 Char"/>
    <w:basedOn w:val="DefaultParagraphFont"/>
    <w:rPr>
      <w:rFonts w:ascii="Arial" w:eastAsia="STZhongsong" w:hAnsi="Arial"/>
      <w:sz w:val="20"/>
      <w:szCs w:val="20"/>
      <w:lang w:eastAsia="zh-CN"/>
    </w:rPr>
  </w:style>
  <w:style w:type="paragraph" w:customStyle="1" w:styleId="MarginText">
    <w:name w:val="Margin Text"/>
    <w:basedOn w:val="Normal"/>
    <w:pPr>
      <w:widowControl/>
      <w:suppressAutoHyphens w:val="0"/>
      <w:spacing w:after="240"/>
      <w:textAlignment w:val="auto"/>
    </w:pPr>
    <w:rPr>
      <w:rFonts w:eastAsia="STZhongsong"/>
      <w:sz w:val="20"/>
      <w:szCs w:val="20"/>
      <w:lang w:eastAsia="zh-CN"/>
    </w:rPr>
  </w:style>
  <w:style w:type="character" w:customStyle="1" w:styleId="MarginTextChar">
    <w:name w:val="Margin Text Char"/>
    <w:basedOn w:val="DefaultParagraphFont"/>
    <w:rPr>
      <w:rFonts w:eastAsia="STZhongsong"/>
      <w:sz w:val="20"/>
      <w:szCs w:val="20"/>
      <w:lang w:eastAsia="zh-CN"/>
    </w:rPr>
  </w:style>
  <w:style w:type="paragraph" w:styleId="BodyText">
    <w:name w:val="Body Text"/>
    <w:basedOn w:val="Normal"/>
    <w:pPr>
      <w:spacing w:after="120"/>
    </w:pPr>
  </w:style>
  <w:style w:type="character" w:customStyle="1" w:styleId="BodyTextChar">
    <w:name w:val="Body Text Char"/>
    <w:basedOn w:val="DefaultParagraphFont"/>
    <w:rPr>
      <w:rFonts w:ascii="Arial" w:hAnsi="Arial"/>
    </w:rPr>
  </w:style>
  <w:style w:type="paragraph" w:styleId="Title">
    <w:name w:val="Title"/>
    <w:basedOn w:val="Normal"/>
    <w:uiPriority w:val="10"/>
    <w:qFormat/>
    <w:pPr>
      <w:suppressAutoHyphens w:val="0"/>
      <w:autoSpaceDE w:val="0"/>
      <w:ind w:left="192"/>
      <w:textAlignment w:val="auto"/>
    </w:pPr>
    <w:rPr>
      <w:rFonts w:eastAsia="Arial" w:cs="Arial"/>
      <w:b/>
      <w:bCs/>
      <w:sz w:val="32"/>
      <w:szCs w:val="32"/>
      <w:lang w:val="en-US"/>
    </w:rPr>
  </w:style>
  <w:style w:type="character" w:customStyle="1" w:styleId="TitleChar">
    <w:name w:val="Title Char"/>
    <w:basedOn w:val="DefaultParagraphFont"/>
    <w:rPr>
      <w:rFonts w:ascii="Arial" w:eastAsia="Arial" w:hAnsi="Arial" w:cs="Arial"/>
      <w:b/>
      <w:bCs/>
      <w:sz w:val="32"/>
      <w:szCs w:val="32"/>
      <w:lang w:val="en-US"/>
    </w:rPr>
  </w:style>
  <w:style w:type="paragraph" w:customStyle="1" w:styleId="TableParagraph">
    <w:name w:val="Table Paragraph"/>
    <w:basedOn w:val="Normal"/>
    <w:pPr>
      <w:suppressAutoHyphens w:val="0"/>
      <w:autoSpaceDE w:val="0"/>
      <w:textAlignment w:val="auto"/>
    </w:pPr>
    <w:rPr>
      <w:rFonts w:eastAsia="Arial" w:cs="Arial"/>
      <w:sz w:val="22"/>
      <w:lang w:val="en-US"/>
    </w:rPr>
  </w:style>
  <w:style w:type="character" w:styleId="Mention">
    <w:name w:val="Mention"/>
    <w:basedOn w:val="DefaultParagraphFont"/>
    <w:rPr>
      <w:color w:val="2B579A"/>
      <w:shd w:val="clear" w:color="auto" w:fill="E6E6E6"/>
    </w:rPr>
  </w:style>
  <w:style w:type="paragraph" w:styleId="Revision">
    <w:name w:val="Revision"/>
    <w:pPr>
      <w:widowControl/>
      <w:textAlignment w:val="auto"/>
    </w:pPr>
    <w:rPr>
      <w:rFonts w:ascii="Arial" w:hAnsi="Arial"/>
    </w:rPr>
  </w:style>
  <w:style w:type="numbering" w:customStyle="1" w:styleId="WWOutlineListStyle">
    <w:name w:val="WW_OutlineListStyle"/>
    <w:basedOn w:val="NoList"/>
    <w:pPr>
      <w:numPr>
        <w:numId w:val="2"/>
      </w:numPr>
    </w:pPr>
  </w:style>
  <w:style w:type="numbering" w:customStyle="1" w:styleId="NoList1">
    <w:name w:val="No List_1"/>
    <w:basedOn w:val="NoList"/>
    <w:pPr>
      <w:numPr>
        <w:numId w:val="3"/>
      </w:numPr>
    </w:pPr>
  </w:style>
  <w:style w:type="numbering" w:customStyle="1" w:styleId="ListBullet1">
    <w:name w:val="List Bullet1"/>
    <w:basedOn w:val="NoList"/>
    <w:pPr>
      <w:numPr>
        <w:numId w:val="4"/>
      </w:numPr>
    </w:pPr>
  </w:style>
  <w:style w:type="numbering" w:customStyle="1" w:styleId="Listbulletstyle">
    <w:name w:val="List bullet style"/>
    <w:basedOn w:val="NoList"/>
    <w:pPr>
      <w:numPr>
        <w:numId w:val="5"/>
      </w:numPr>
    </w:pPr>
  </w:style>
  <w:style w:type="numbering" w:customStyle="1" w:styleId="WWNum1">
    <w:name w:val="WWNum1"/>
    <w:basedOn w:val="NoList"/>
    <w:pPr>
      <w:numPr>
        <w:numId w:val="6"/>
      </w:numPr>
    </w:pPr>
  </w:style>
  <w:style w:type="numbering" w:customStyle="1" w:styleId="WWNum2">
    <w:name w:val="WWNum2"/>
    <w:basedOn w:val="NoList"/>
    <w:pPr>
      <w:numPr>
        <w:numId w:val="7"/>
      </w:numPr>
    </w:pPr>
  </w:style>
  <w:style w:type="numbering" w:customStyle="1" w:styleId="WWNum3">
    <w:name w:val="WWNum3"/>
    <w:basedOn w:val="NoList"/>
    <w:pPr>
      <w:numPr>
        <w:numId w:val="8"/>
      </w:numPr>
    </w:pPr>
  </w:style>
  <w:style w:type="numbering" w:customStyle="1" w:styleId="WWNum4">
    <w:name w:val="WWNum4"/>
    <w:basedOn w:val="NoList"/>
    <w:pPr>
      <w:numPr>
        <w:numId w:val="9"/>
      </w:numPr>
    </w:pPr>
  </w:style>
  <w:style w:type="numbering" w:customStyle="1" w:styleId="WWNum5">
    <w:name w:val="WWNum5"/>
    <w:basedOn w:val="NoList"/>
    <w:pPr>
      <w:numPr>
        <w:numId w:val="10"/>
      </w:numPr>
    </w:pPr>
  </w:style>
  <w:style w:type="numbering" w:customStyle="1" w:styleId="WWNum6">
    <w:name w:val="WWNum6"/>
    <w:basedOn w:val="NoList"/>
    <w:pPr>
      <w:numPr>
        <w:numId w:val="11"/>
      </w:numPr>
    </w:pPr>
  </w:style>
  <w:style w:type="numbering" w:customStyle="1" w:styleId="WWNum7">
    <w:name w:val="WWNum7"/>
    <w:basedOn w:val="NoList"/>
    <w:pPr>
      <w:numPr>
        <w:numId w:val="12"/>
      </w:numPr>
    </w:pPr>
  </w:style>
  <w:style w:type="numbering" w:customStyle="1" w:styleId="LFO11">
    <w:name w:val="LFO11"/>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ference-to-support-a-protected-species-licence/protected-species-licences-guidance-on-getting-references-to-support-applicatio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natural-england-privacy-notices/wildlife-licensing-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2026-05-28T10:59:00Z</dcterms:created>
  <dcterms:modified xsi:type="dcterms:W3CDTF">2026-05-28T11:00:00Z</dcterms:modified>
</cp:coreProperties>
</file>