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29B7A" w14:textId="18A979C6" w:rsidR="000B0589" w:rsidRDefault="00A13F6C" w:rsidP="00A5760C">
      <w:r>
        <w:rPr>
          <w:noProof/>
        </w:rPr>
        <w:drawing>
          <wp:inline distT="0" distB="0" distL="0" distR="0" wp14:anchorId="241DDC9F" wp14:editId="3BD5AE29">
            <wp:extent cx="3420110" cy="402590"/>
            <wp:effectExtent l="0" t="0" r="8890" b="0"/>
            <wp:docPr id="21008596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5966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0110" cy="402590"/>
                    </a:xfrm>
                    <a:prstGeom prst="rect">
                      <a:avLst/>
                    </a:prstGeom>
                    <a:noFill/>
                  </pic:spPr>
                </pic:pic>
              </a:graphicData>
            </a:graphic>
          </wp:inline>
        </w:drawing>
      </w:r>
    </w:p>
    <w:p w14:paraId="73036970" w14:textId="77777777" w:rsidR="000B0589" w:rsidRDefault="000B0589" w:rsidP="000B0589">
      <w:pPr>
        <w:spacing w:before="60" w:after="60"/>
      </w:pPr>
    </w:p>
    <w:tbl>
      <w:tblPr>
        <w:tblW w:w="9356"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0B0589" w:rsidRPr="005A0799" w14:paraId="0A561068" w14:textId="77777777" w:rsidTr="001D5102">
        <w:trPr>
          <w:cantSplit/>
          <w:trHeight w:val="23"/>
        </w:trPr>
        <w:tc>
          <w:tcPr>
            <w:tcW w:w="9356" w:type="dxa"/>
          </w:tcPr>
          <w:p w14:paraId="64F0F0E3" w14:textId="20FCEB5C" w:rsidR="000B0589" w:rsidRPr="00166502" w:rsidRDefault="009C36BC" w:rsidP="001D5102">
            <w:pPr>
              <w:spacing w:before="120"/>
              <w:ind w:left="-105" w:right="34"/>
              <w:rPr>
                <w:rFonts w:ascii="Arial" w:hAnsi="Arial" w:cs="Arial"/>
                <w:b/>
                <w:color w:val="000000"/>
                <w:sz w:val="40"/>
                <w:szCs w:val="40"/>
              </w:rPr>
            </w:pPr>
            <w:bookmarkStart w:id="0" w:name="bmkTable00"/>
            <w:bookmarkEnd w:id="0"/>
            <w:r w:rsidRPr="00166502">
              <w:rPr>
                <w:rFonts w:ascii="Arial" w:hAnsi="Arial" w:cs="Arial"/>
                <w:b/>
                <w:color w:val="000000"/>
                <w:sz w:val="40"/>
                <w:szCs w:val="40"/>
              </w:rPr>
              <w:t>Order Decision</w:t>
            </w:r>
          </w:p>
        </w:tc>
      </w:tr>
      <w:tr w:rsidR="000B0589" w:rsidRPr="000C3F13" w14:paraId="3DDAF30E" w14:textId="77777777" w:rsidTr="001D5102">
        <w:trPr>
          <w:cantSplit/>
          <w:trHeight w:val="23"/>
        </w:trPr>
        <w:tc>
          <w:tcPr>
            <w:tcW w:w="9356" w:type="dxa"/>
            <w:vAlign w:val="center"/>
          </w:tcPr>
          <w:p w14:paraId="22C01464" w14:textId="6BB86C07" w:rsidR="000B0589" w:rsidRPr="00166502" w:rsidRDefault="003D3905" w:rsidP="00042CF6">
            <w:pPr>
              <w:spacing w:before="60"/>
              <w:ind w:left="-105" w:right="34"/>
              <w:rPr>
                <w:rFonts w:ascii="Arial" w:hAnsi="Arial" w:cs="Arial"/>
                <w:color w:val="000000"/>
                <w:sz w:val="24"/>
                <w:szCs w:val="24"/>
              </w:rPr>
            </w:pPr>
            <w:r>
              <w:rPr>
                <w:rFonts w:ascii="Arial" w:hAnsi="Arial" w:cs="Arial"/>
                <w:color w:val="000000"/>
                <w:sz w:val="24"/>
                <w:szCs w:val="24"/>
              </w:rPr>
              <w:t>Inquiry</w:t>
            </w:r>
            <w:r w:rsidR="009C36BC" w:rsidRPr="00166502">
              <w:rPr>
                <w:rFonts w:ascii="Arial" w:hAnsi="Arial" w:cs="Arial"/>
                <w:color w:val="000000"/>
                <w:sz w:val="24"/>
                <w:szCs w:val="24"/>
              </w:rPr>
              <w:t xml:space="preserve"> </w:t>
            </w:r>
            <w:r>
              <w:rPr>
                <w:rFonts w:ascii="Arial" w:hAnsi="Arial" w:cs="Arial"/>
                <w:color w:val="000000"/>
                <w:sz w:val="24"/>
                <w:szCs w:val="24"/>
              </w:rPr>
              <w:t>held</w:t>
            </w:r>
            <w:r w:rsidR="009C36BC" w:rsidRPr="00166502">
              <w:rPr>
                <w:rFonts w:ascii="Arial" w:hAnsi="Arial" w:cs="Arial"/>
                <w:color w:val="000000"/>
                <w:sz w:val="24"/>
                <w:szCs w:val="24"/>
              </w:rPr>
              <w:t xml:space="preserve"> on</w:t>
            </w:r>
            <w:r w:rsidR="00EF1D83">
              <w:rPr>
                <w:rFonts w:ascii="Arial" w:hAnsi="Arial" w:cs="Arial"/>
                <w:color w:val="000000"/>
                <w:sz w:val="24"/>
                <w:szCs w:val="24"/>
              </w:rPr>
              <w:t xml:space="preserve"> </w:t>
            </w:r>
            <w:r w:rsidR="00EF1EC3">
              <w:rPr>
                <w:rFonts w:ascii="Arial" w:hAnsi="Arial" w:cs="Arial"/>
                <w:color w:val="000000"/>
                <w:sz w:val="24"/>
                <w:szCs w:val="24"/>
              </w:rPr>
              <w:t>17 March</w:t>
            </w:r>
            <w:r w:rsidR="00042CF6">
              <w:rPr>
                <w:rFonts w:ascii="Arial" w:hAnsi="Arial" w:cs="Arial"/>
                <w:color w:val="000000"/>
                <w:sz w:val="24"/>
                <w:szCs w:val="24"/>
              </w:rPr>
              <w:t xml:space="preserve"> 202</w:t>
            </w:r>
            <w:r w:rsidR="00EF1EC3">
              <w:rPr>
                <w:rFonts w:ascii="Arial" w:hAnsi="Arial" w:cs="Arial"/>
                <w:color w:val="000000"/>
                <w:sz w:val="24"/>
                <w:szCs w:val="24"/>
              </w:rPr>
              <w:t>6</w:t>
            </w:r>
          </w:p>
        </w:tc>
      </w:tr>
      <w:tr w:rsidR="000B0589" w:rsidRPr="00361890" w14:paraId="2AAEECB6" w14:textId="77777777" w:rsidTr="001D5102">
        <w:trPr>
          <w:cantSplit/>
          <w:trHeight w:val="23"/>
        </w:trPr>
        <w:tc>
          <w:tcPr>
            <w:tcW w:w="9356" w:type="dxa"/>
          </w:tcPr>
          <w:p w14:paraId="13AB38CE" w14:textId="52E9871D" w:rsidR="000B0589" w:rsidRPr="00166502" w:rsidRDefault="009C36BC" w:rsidP="001D5102">
            <w:pPr>
              <w:spacing w:before="180"/>
              <w:ind w:left="-105" w:right="34"/>
              <w:rPr>
                <w:rFonts w:ascii="Arial" w:hAnsi="Arial" w:cs="Arial"/>
                <w:b/>
                <w:color w:val="000000"/>
                <w:sz w:val="24"/>
                <w:szCs w:val="24"/>
              </w:rPr>
            </w:pPr>
            <w:r w:rsidRPr="00166502">
              <w:rPr>
                <w:rFonts w:ascii="Arial" w:hAnsi="Arial" w:cs="Arial"/>
                <w:b/>
                <w:color w:val="000000"/>
                <w:sz w:val="24"/>
                <w:szCs w:val="24"/>
              </w:rPr>
              <w:t xml:space="preserve">by </w:t>
            </w:r>
            <w:r w:rsidR="0092338B">
              <w:rPr>
                <w:rFonts w:ascii="Arial" w:hAnsi="Arial" w:cs="Arial"/>
                <w:b/>
                <w:sz w:val="24"/>
                <w:szCs w:val="24"/>
              </w:rPr>
              <w:t xml:space="preserve">J Ingram </w:t>
            </w:r>
            <w:r w:rsidR="00A72070">
              <w:rPr>
                <w:rFonts w:ascii="Arial" w:hAnsi="Arial" w:cs="Arial"/>
                <w:b/>
                <w:sz w:val="24"/>
                <w:szCs w:val="24"/>
              </w:rPr>
              <w:t>LLB (</w:t>
            </w:r>
            <w:r w:rsidR="0011422E">
              <w:rPr>
                <w:rFonts w:ascii="Arial" w:hAnsi="Arial" w:cs="Arial"/>
                <w:b/>
                <w:sz w:val="24"/>
                <w:szCs w:val="24"/>
              </w:rPr>
              <w:t>H</w:t>
            </w:r>
            <w:r w:rsidR="00A72070">
              <w:rPr>
                <w:rFonts w:ascii="Arial" w:hAnsi="Arial" w:cs="Arial"/>
                <w:b/>
                <w:sz w:val="24"/>
                <w:szCs w:val="24"/>
              </w:rPr>
              <w:t>ons) MIPROW</w:t>
            </w:r>
          </w:p>
        </w:tc>
      </w:tr>
      <w:tr w:rsidR="000B0589" w:rsidRPr="00361890" w14:paraId="26A4D230" w14:textId="77777777" w:rsidTr="001D5102">
        <w:trPr>
          <w:cantSplit/>
          <w:trHeight w:val="23"/>
        </w:trPr>
        <w:tc>
          <w:tcPr>
            <w:tcW w:w="9356" w:type="dxa"/>
          </w:tcPr>
          <w:p w14:paraId="13BBCC99" w14:textId="7E37286C" w:rsidR="000B0589" w:rsidRPr="00166502" w:rsidRDefault="009C36BC" w:rsidP="001D5102">
            <w:pPr>
              <w:spacing w:before="120"/>
              <w:ind w:left="-105" w:right="34"/>
              <w:rPr>
                <w:rFonts w:ascii="Arial" w:hAnsi="Arial" w:cs="Arial"/>
                <w:b/>
                <w:color w:val="000000"/>
                <w:sz w:val="18"/>
                <w:szCs w:val="18"/>
              </w:rPr>
            </w:pPr>
            <w:r w:rsidRPr="00166502">
              <w:rPr>
                <w:rFonts w:ascii="Arial" w:hAnsi="Arial" w:cs="Arial"/>
                <w:b/>
                <w:color w:val="000000"/>
                <w:sz w:val="18"/>
                <w:szCs w:val="18"/>
              </w:rPr>
              <w:t>An Inspector appointed by the Secretary of State for Environment, Food and Rural Affairs</w:t>
            </w:r>
          </w:p>
        </w:tc>
      </w:tr>
      <w:tr w:rsidR="000B0589" w:rsidRPr="00A101CD" w14:paraId="1F82B5D2" w14:textId="77777777" w:rsidTr="001D5102">
        <w:trPr>
          <w:cantSplit/>
          <w:trHeight w:val="23"/>
        </w:trPr>
        <w:tc>
          <w:tcPr>
            <w:tcW w:w="9356" w:type="dxa"/>
          </w:tcPr>
          <w:p w14:paraId="1C2055A7" w14:textId="4E9B4065" w:rsidR="000B0589" w:rsidRPr="00166502" w:rsidRDefault="000B0589" w:rsidP="001D5102">
            <w:pPr>
              <w:spacing w:before="120"/>
              <w:ind w:left="-105" w:right="176"/>
              <w:rPr>
                <w:rFonts w:ascii="Arial" w:hAnsi="Arial" w:cs="Arial"/>
                <w:b/>
                <w:color w:val="000000"/>
                <w:sz w:val="18"/>
                <w:szCs w:val="18"/>
              </w:rPr>
            </w:pPr>
            <w:r w:rsidRPr="00166502">
              <w:rPr>
                <w:rFonts w:ascii="Arial" w:hAnsi="Arial" w:cs="Arial"/>
                <w:b/>
                <w:color w:val="000000"/>
                <w:sz w:val="18"/>
                <w:szCs w:val="18"/>
              </w:rPr>
              <w:t>Decision date:</w:t>
            </w:r>
            <w:r w:rsidR="001F1AA5">
              <w:rPr>
                <w:rFonts w:ascii="Arial" w:hAnsi="Arial" w:cs="Arial"/>
                <w:b/>
                <w:color w:val="000000"/>
                <w:sz w:val="18"/>
                <w:szCs w:val="18"/>
              </w:rPr>
              <w:t xml:space="preserve"> </w:t>
            </w:r>
            <w:r w:rsidR="001545D7">
              <w:rPr>
                <w:rFonts w:ascii="Arial" w:hAnsi="Arial" w:cs="Arial"/>
                <w:b/>
                <w:color w:val="000000"/>
                <w:sz w:val="18"/>
                <w:szCs w:val="18"/>
              </w:rPr>
              <w:t>20 April 2026</w:t>
            </w:r>
          </w:p>
        </w:tc>
      </w:tr>
    </w:tbl>
    <w:p w14:paraId="5F687658" w14:textId="77777777" w:rsidR="009C36BC" w:rsidRDefault="009C36BC" w:rsidP="000B0589"/>
    <w:tbl>
      <w:tblPr>
        <w:tblW w:w="0" w:type="auto"/>
        <w:tblLayout w:type="fixed"/>
        <w:tblLook w:val="0000" w:firstRow="0" w:lastRow="0" w:firstColumn="0" w:lastColumn="0" w:noHBand="0" w:noVBand="0"/>
      </w:tblPr>
      <w:tblGrid>
        <w:gridCol w:w="9520"/>
      </w:tblGrid>
      <w:tr w:rsidR="009C36BC" w14:paraId="0BAFA738" w14:textId="77777777" w:rsidTr="009C36BC">
        <w:tc>
          <w:tcPr>
            <w:tcW w:w="9520" w:type="dxa"/>
          </w:tcPr>
          <w:p w14:paraId="63533F48" w14:textId="30AC00F4" w:rsidR="009C36BC" w:rsidRPr="00166502" w:rsidRDefault="009C36BC" w:rsidP="00517039">
            <w:pPr>
              <w:spacing w:after="60"/>
              <w:ind w:left="-105"/>
              <w:rPr>
                <w:rFonts w:ascii="Arial" w:hAnsi="Arial" w:cs="Arial"/>
                <w:b/>
                <w:color w:val="000000"/>
                <w:sz w:val="24"/>
                <w:szCs w:val="24"/>
              </w:rPr>
            </w:pPr>
            <w:r w:rsidRPr="00166502">
              <w:rPr>
                <w:rFonts w:ascii="Arial" w:hAnsi="Arial" w:cs="Arial"/>
                <w:b/>
                <w:color w:val="000000"/>
                <w:sz w:val="24"/>
                <w:szCs w:val="24"/>
              </w:rPr>
              <w:t>Order Ref: ROW/</w:t>
            </w:r>
            <w:r w:rsidR="00741DC8">
              <w:rPr>
                <w:rFonts w:ascii="Arial" w:hAnsi="Arial" w:cs="Arial"/>
                <w:b/>
                <w:color w:val="000000"/>
                <w:sz w:val="24"/>
                <w:szCs w:val="24"/>
              </w:rPr>
              <w:t>33</w:t>
            </w:r>
            <w:r w:rsidR="00EF1EC3">
              <w:rPr>
                <w:rFonts w:ascii="Arial" w:hAnsi="Arial" w:cs="Arial"/>
                <w:b/>
                <w:color w:val="000000"/>
                <w:sz w:val="24"/>
                <w:szCs w:val="24"/>
              </w:rPr>
              <w:t>53411</w:t>
            </w:r>
          </w:p>
        </w:tc>
      </w:tr>
      <w:tr w:rsidR="009C36BC" w14:paraId="0C8AC406" w14:textId="77777777" w:rsidTr="009C36BC">
        <w:tc>
          <w:tcPr>
            <w:tcW w:w="9520" w:type="dxa"/>
          </w:tcPr>
          <w:p w14:paraId="302B69E8" w14:textId="000F938F" w:rsidR="009C36BC" w:rsidRPr="00166502"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 xml:space="preserve">This Order is made under Section 53(2) of the Wildlife and Countryside Act 1981 (the 1981 Act) and is known as </w:t>
            </w:r>
            <w:r w:rsidR="00CD1D3F">
              <w:rPr>
                <w:rFonts w:ascii="Arial" w:hAnsi="Arial" w:cs="Arial"/>
                <w:sz w:val="22"/>
                <w:szCs w:val="22"/>
              </w:rPr>
              <w:t>T</w:t>
            </w:r>
            <w:r w:rsidR="004E59F1">
              <w:rPr>
                <w:rFonts w:ascii="Arial" w:hAnsi="Arial" w:cs="Arial"/>
                <w:sz w:val="22"/>
                <w:szCs w:val="22"/>
              </w:rPr>
              <w:t>he</w:t>
            </w:r>
            <w:r w:rsidR="00CD1D3F">
              <w:rPr>
                <w:rFonts w:ascii="Arial" w:hAnsi="Arial" w:cs="Arial"/>
                <w:sz w:val="22"/>
                <w:szCs w:val="22"/>
              </w:rPr>
              <w:t xml:space="preserve"> </w:t>
            </w:r>
            <w:r w:rsidR="00CA4CC6">
              <w:rPr>
                <w:rFonts w:ascii="Arial" w:hAnsi="Arial" w:cs="Arial"/>
                <w:sz w:val="22"/>
                <w:szCs w:val="22"/>
              </w:rPr>
              <w:t>Lancashire County Council Footpath from Warburton Street to Grane Road, Haslingd</w:t>
            </w:r>
            <w:r w:rsidR="00860388">
              <w:rPr>
                <w:rFonts w:ascii="Arial" w:hAnsi="Arial" w:cs="Arial"/>
                <w:sz w:val="22"/>
                <w:szCs w:val="22"/>
              </w:rPr>
              <w:t>en (</w:t>
            </w:r>
            <w:r w:rsidR="00951F84">
              <w:rPr>
                <w:rFonts w:ascii="Arial" w:hAnsi="Arial" w:cs="Arial"/>
                <w:sz w:val="22"/>
                <w:szCs w:val="22"/>
              </w:rPr>
              <w:t>Definitive Map</w:t>
            </w:r>
            <w:r w:rsidR="008E436D">
              <w:rPr>
                <w:rFonts w:ascii="Arial" w:hAnsi="Arial" w:cs="Arial"/>
                <w:sz w:val="22"/>
                <w:szCs w:val="22"/>
              </w:rPr>
              <w:t xml:space="preserve"> </w:t>
            </w:r>
            <w:r w:rsidR="005257C9">
              <w:rPr>
                <w:rFonts w:ascii="Arial" w:hAnsi="Arial" w:cs="Arial"/>
                <w:sz w:val="22"/>
                <w:szCs w:val="22"/>
              </w:rPr>
              <w:t>Modification</w:t>
            </w:r>
            <w:r w:rsidR="00860388">
              <w:rPr>
                <w:rFonts w:ascii="Arial" w:hAnsi="Arial" w:cs="Arial"/>
                <w:sz w:val="22"/>
                <w:szCs w:val="22"/>
              </w:rPr>
              <w:t>)</w:t>
            </w:r>
            <w:r w:rsidR="005257C9">
              <w:rPr>
                <w:rFonts w:ascii="Arial" w:hAnsi="Arial" w:cs="Arial"/>
                <w:sz w:val="22"/>
                <w:szCs w:val="22"/>
              </w:rPr>
              <w:t xml:space="preserve"> Order 20</w:t>
            </w:r>
            <w:r w:rsidR="00BD4FA7">
              <w:rPr>
                <w:rFonts w:ascii="Arial" w:hAnsi="Arial" w:cs="Arial"/>
                <w:sz w:val="22"/>
                <w:szCs w:val="22"/>
              </w:rPr>
              <w:t>21</w:t>
            </w:r>
            <w:r w:rsidRPr="00166502">
              <w:rPr>
                <w:rFonts w:ascii="Arial" w:hAnsi="Arial" w:cs="Arial"/>
                <w:sz w:val="22"/>
                <w:szCs w:val="22"/>
              </w:rPr>
              <w:t>.</w:t>
            </w:r>
          </w:p>
        </w:tc>
      </w:tr>
      <w:tr w:rsidR="009C36BC" w14:paraId="5D092C6F" w14:textId="77777777" w:rsidTr="009C36BC">
        <w:tc>
          <w:tcPr>
            <w:tcW w:w="9520" w:type="dxa"/>
          </w:tcPr>
          <w:p w14:paraId="6B7405A3" w14:textId="2CECDBA3" w:rsidR="009C36BC" w:rsidRPr="00166502"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 xml:space="preserve">The Order is dated </w:t>
            </w:r>
            <w:r w:rsidR="00860388">
              <w:rPr>
                <w:rFonts w:ascii="Arial" w:hAnsi="Arial" w:cs="Arial"/>
                <w:sz w:val="22"/>
                <w:szCs w:val="22"/>
              </w:rPr>
              <w:t>14 April 2021</w:t>
            </w:r>
            <w:r w:rsidR="00B57BA2">
              <w:rPr>
                <w:rFonts w:ascii="Arial" w:hAnsi="Arial" w:cs="Arial"/>
                <w:sz w:val="22"/>
                <w:szCs w:val="22"/>
              </w:rPr>
              <w:t xml:space="preserve"> </w:t>
            </w:r>
            <w:r w:rsidRPr="00166502">
              <w:rPr>
                <w:rFonts w:ascii="Arial" w:hAnsi="Arial" w:cs="Arial"/>
                <w:sz w:val="22"/>
                <w:szCs w:val="22"/>
              </w:rPr>
              <w:t xml:space="preserve">and proposes to modify the </w:t>
            </w:r>
            <w:bookmarkStart w:id="1" w:name="_Hlk161063372"/>
            <w:r w:rsidRPr="00166502">
              <w:rPr>
                <w:rFonts w:ascii="Arial" w:hAnsi="Arial" w:cs="Arial"/>
                <w:sz w:val="22"/>
                <w:szCs w:val="22"/>
              </w:rPr>
              <w:t>Definitive Map and Statement</w:t>
            </w:r>
            <w:r w:rsidR="00CA6693">
              <w:rPr>
                <w:rFonts w:ascii="Arial" w:hAnsi="Arial" w:cs="Arial"/>
                <w:sz w:val="22"/>
                <w:szCs w:val="22"/>
              </w:rPr>
              <w:t xml:space="preserve"> (DMS)</w:t>
            </w:r>
            <w:r w:rsidRPr="00166502">
              <w:rPr>
                <w:rFonts w:ascii="Arial" w:hAnsi="Arial" w:cs="Arial"/>
                <w:sz w:val="22"/>
                <w:szCs w:val="22"/>
              </w:rPr>
              <w:t xml:space="preserve"> </w:t>
            </w:r>
            <w:bookmarkEnd w:id="1"/>
            <w:r w:rsidRPr="00166502">
              <w:rPr>
                <w:rFonts w:ascii="Arial" w:hAnsi="Arial" w:cs="Arial"/>
                <w:sz w:val="22"/>
                <w:szCs w:val="22"/>
              </w:rPr>
              <w:t xml:space="preserve">for the area by </w:t>
            </w:r>
            <w:r w:rsidR="00D63FDC">
              <w:rPr>
                <w:rFonts w:ascii="Arial" w:hAnsi="Arial" w:cs="Arial"/>
                <w:sz w:val="22"/>
                <w:szCs w:val="22"/>
              </w:rPr>
              <w:t>adding a</w:t>
            </w:r>
            <w:r w:rsidR="003E00EA">
              <w:rPr>
                <w:rFonts w:ascii="Arial" w:hAnsi="Arial" w:cs="Arial"/>
                <w:sz w:val="22"/>
                <w:szCs w:val="22"/>
              </w:rPr>
              <w:t xml:space="preserve"> </w:t>
            </w:r>
            <w:r w:rsidR="008956AC">
              <w:rPr>
                <w:rFonts w:ascii="Arial" w:hAnsi="Arial" w:cs="Arial"/>
                <w:sz w:val="22"/>
                <w:szCs w:val="22"/>
              </w:rPr>
              <w:t xml:space="preserve">footpath </w:t>
            </w:r>
            <w:r w:rsidRPr="00166502">
              <w:rPr>
                <w:rFonts w:ascii="Arial" w:hAnsi="Arial" w:cs="Arial"/>
                <w:sz w:val="22"/>
                <w:szCs w:val="22"/>
              </w:rPr>
              <w:t>as shown in the Order plan and described in the Order Schedule.</w:t>
            </w:r>
          </w:p>
        </w:tc>
      </w:tr>
      <w:tr w:rsidR="009C36BC" w14:paraId="245FB8C6" w14:textId="77777777" w:rsidTr="009C36BC">
        <w:tc>
          <w:tcPr>
            <w:tcW w:w="9520" w:type="dxa"/>
          </w:tcPr>
          <w:p w14:paraId="55358825" w14:textId="77777777" w:rsidR="009C36BC" w:rsidRDefault="009C36BC" w:rsidP="009A7AB8">
            <w:pPr>
              <w:pStyle w:val="TBullet"/>
              <w:numPr>
                <w:ilvl w:val="0"/>
                <w:numId w:val="3"/>
              </w:numPr>
              <w:ind w:left="314" w:hanging="284"/>
              <w:rPr>
                <w:rFonts w:ascii="Arial" w:hAnsi="Arial" w:cs="Arial"/>
                <w:sz w:val="22"/>
                <w:szCs w:val="22"/>
              </w:rPr>
            </w:pPr>
            <w:r w:rsidRPr="00166502">
              <w:rPr>
                <w:rFonts w:ascii="Arial" w:hAnsi="Arial" w:cs="Arial"/>
                <w:sz w:val="22"/>
                <w:szCs w:val="22"/>
              </w:rPr>
              <w:t>There w</w:t>
            </w:r>
            <w:r w:rsidR="00A04056">
              <w:rPr>
                <w:rFonts w:ascii="Arial" w:hAnsi="Arial" w:cs="Arial"/>
                <w:sz w:val="22"/>
                <w:szCs w:val="22"/>
              </w:rPr>
              <w:t>as 1</w:t>
            </w:r>
            <w:r w:rsidR="00951DDF">
              <w:rPr>
                <w:rFonts w:ascii="Arial" w:hAnsi="Arial" w:cs="Arial"/>
                <w:sz w:val="22"/>
                <w:szCs w:val="22"/>
              </w:rPr>
              <w:t xml:space="preserve"> </w:t>
            </w:r>
            <w:r w:rsidRPr="00166502">
              <w:rPr>
                <w:rFonts w:ascii="Arial" w:hAnsi="Arial" w:cs="Arial"/>
                <w:sz w:val="22"/>
                <w:szCs w:val="22"/>
              </w:rPr>
              <w:t xml:space="preserve">objection outstanding </w:t>
            </w:r>
            <w:r w:rsidR="00C620B8">
              <w:rPr>
                <w:rFonts w:ascii="Arial" w:hAnsi="Arial" w:cs="Arial"/>
                <w:sz w:val="22"/>
                <w:szCs w:val="22"/>
              </w:rPr>
              <w:t xml:space="preserve">when </w:t>
            </w:r>
            <w:r w:rsidR="00A04056">
              <w:rPr>
                <w:rFonts w:ascii="Arial" w:hAnsi="Arial" w:cs="Arial"/>
                <w:sz w:val="22"/>
                <w:szCs w:val="22"/>
              </w:rPr>
              <w:t>Lancashire County</w:t>
            </w:r>
            <w:r w:rsidR="00BA1B2F">
              <w:rPr>
                <w:rFonts w:ascii="Arial" w:hAnsi="Arial" w:cs="Arial"/>
                <w:sz w:val="22"/>
                <w:szCs w:val="22"/>
              </w:rPr>
              <w:t xml:space="preserve"> </w:t>
            </w:r>
            <w:r w:rsidR="008956AC">
              <w:rPr>
                <w:rFonts w:ascii="Arial" w:hAnsi="Arial" w:cs="Arial"/>
                <w:sz w:val="22"/>
                <w:szCs w:val="22"/>
              </w:rPr>
              <w:t>Counci</w:t>
            </w:r>
            <w:r w:rsidR="00846ED1">
              <w:rPr>
                <w:rFonts w:ascii="Arial" w:hAnsi="Arial" w:cs="Arial"/>
                <w:sz w:val="22"/>
                <w:szCs w:val="22"/>
              </w:rPr>
              <w:t xml:space="preserve">l </w:t>
            </w:r>
            <w:r w:rsidRPr="00166502">
              <w:rPr>
                <w:rFonts w:ascii="Arial" w:hAnsi="Arial" w:cs="Arial"/>
                <w:sz w:val="22"/>
                <w:szCs w:val="22"/>
              </w:rPr>
              <w:t>submitted the Order to the Secretary of State for Environment, Food and Rural Affairs for confirmation</w:t>
            </w:r>
            <w:r w:rsidR="00303FE8">
              <w:rPr>
                <w:rFonts w:ascii="Arial" w:hAnsi="Arial" w:cs="Arial"/>
                <w:sz w:val="22"/>
                <w:szCs w:val="22"/>
              </w:rPr>
              <w:t>.</w:t>
            </w:r>
          </w:p>
          <w:p w14:paraId="2D0B44EB" w14:textId="1AA98578" w:rsidR="00AE3B88" w:rsidRPr="00166502" w:rsidRDefault="00AE3B88" w:rsidP="00AE3B88">
            <w:pPr>
              <w:pStyle w:val="TBullet"/>
              <w:ind w:left="314"/>
              <w:rPr>
                <w:rFonts w:ascii="Arial" w:hAnsi="Arial" w:cs="Arial"/>
                <w:sz w:val="22"/>
                <w:szCs w:val="22"/>
              </w:rPr>
            </w:pPr>
          </w:p>
        </w:tc>
      </w:tr>
      <w:tr w:rsidR="009C36BC" w14:paraId="60516287" w14:textId="77777777" w:rsidTr="009C36BC">
        <w:tc>
          <w:tcPr>
            <w:tcW w:w="9520" w:type="dxa"/>
          </w:tcPr>
          <w:p w14:paraId="4E2443FF" w14:textId="266BA9ED" w:rsidR="009C36BC" w:rsidRPr="00166502" w:rsidRDefault="009C36BC" w:rsidP="00517039">
            <w:pPr>
              <w:spacing w:before="60"/>
              <w:ind w:left="-105"/>
              <w:rPr>
                <w:rFonts w:ascii="Arial" w:hAnsi="Arial" w:cs="Arial"/>
                <w:b/>
                <w:color w:val="000000"/>
                <w:sz w:val="24"/>
                <w:szCs w:val="24"/>
              </w:rPr>
            </w:pPr>
            <w:r w:rsidRPr="00166502">
              <w:rPr>
                <w:rFonts w:ascii="Arial" w:hAnsi="Arial" w:cs="Arial"/>
                <w:b/>
                <w:color w:val="000000"/>
                <w:sz w:val="24"/>
                <w:szCs w:val="24"/>
              </w:rPr>
              <w:t>Summary of Decision:</w:t>
            </w:r>
            <w:r w:rsidRPr="00166502">
              <w:rPr>
                <w:rFonts w:ascii="Arial" w:hAnsi="Arial" w:cs="Arial"/>
                <w:b/>
                <w:sz w:val="24"/>
                <w:szCs w:val="24"/>
              </w:rPr>
              <w:t xml:space="preserve"> The Order is confirmed</w:t>
            </w:r>
            <w:r w:rsidR="001E1D95">
              <w:rPr>
                <w:rFonts w:ascii="Arial" w:hAnsi="Arial" w:cs="Arial"/>
                <w:b/>
                <w:sz w:val="24"/>
                <w:szCs w:val="24"/>
              </w:rPr>
              <w:t>.</w:t>
            </w:r>
          </w:p>
        </w:tc>
      </w:tr>
      <w:tr w:rsidR="009C36BC" w14:paraId="6A3458F2" w14:textId="77777777" w:rsidTr="009C36BC">
        <w:tc>
          <w:tcPr>
            <w:tcW w:w="9520" w:type="dxa"/>
            <w:tcBorders>
              <w:bottom w:val="single" w:sz="6" w:space="0" w:color="000000"/>
            </w:tcBorders>
          </w:tcPr>
          <w:p w14:paraId="787CE399" w14:textId="77777777" w:rsidR="009C36BC" w:rsidRPr="009C36BC" w:rsidRDefault="009C36BC" w:rsidP="009C36BC">
            <w:pPr>
              <w:spacing w:before="60"/>
              <w:rPr>
                <w:b/>
                <w:color w:val="000000"/>
                <w:sz w:val="2"/>
              </w:rPr>
            </w:pPr>
            <w:bookmarkStart w:id="2" w:name="bmkReturn"/>
            <w:bookmarkEnd w:id="2"/>
          </w:p>
        </w:tc>
      </w:tr>
    </w:tbl>
    <w:p w14:paraId="4200E907" w14:textId="0A16BE99" w:rsidR="009C36BC" w:rsidRDefault="009C36BC" w:rsidP="009C36BC">
      <w:pPr>
        <w:pStyle w:val="Heading6blackfont"/>
        <w:rPr>
          <w:rFonts w:ascii="Arial" w:hAnsi="Arial" w:cs="Arial"/>
          <w:sz w:val="24"/>
          <w:szCs w:val="24"/>
        </w:rPr>
      </w:pPr>
      <w:r w:rsidRPr="00166502">
        <w:rPr>
          <w:rFonts w:ascii="Arial" w:hAnsi="Arial" w:cs="Arial"/>
          <w:sz w:val="24"/>
          <w:szCs w:val="24"/>
        </w:rPr>
        <w:t>Preliminary Matters</w:t>
      </w:r>
    </w:p>
    <w:p w14:paraId="0907656F" w14:textId="0ED43BCC" w:rsidR="00B8756A" w:rsidRDefault="00060908" w:rsidP="00060908">
      <w:pPr>
        <w:pStyle w:val="Style1"/>
        <w:rPr>
          <w:rFonts w:ascii="Arial" w:hAnsi="Arial" w:cs="Arial"/>
          <w:sz w:val="24"/>
          <w:szCs w:val="24"/>
        </w:rPr>
      </w:pPr>
      <w:r>
        <w:rPr>
          <w:rFonts w:ascii="Arial" w:hAnsi="Arial" w:cs="Arial"/>
          <w:sz w:val="24"/>
          <w:szCs w:val="24"/>
        </w:rPr>
        <w:t xml:space="preserve">I held </w:t>
      </w:r>
      <w:r w:rsidR="00303548">
        <w:rPr>
          <w:rFonts w:ascii="Arial" w:hAnsi="Arial" w:cs="Arial"/>
          <w:sz w:val="24"/>
          <w:szCs w:val="24"/>
        </w:rPr>
        <w:t xml:space="preserve">a public </w:t>
      </w:r>
      <w:r w:rsidR="0021667A">
        <w:rPr>
          <w:rFonts w:ascii="Arial" w:hAnsi="Arial" w:cs="Arial"/>
          <w:sz w:val="24"/>
          <w:szCs w:val="24"/>
        </w:rPr>
        <w:t xml:space="preserve">inquiry into the Order at </w:t>
      </w:r>
      <w:r w:rsidR="00994FD7">
        <w:rPr>
          <w:rFonts w:ascii="Arial" w:hAnsi="Arial" w:cs="Arial"/>
          <w:sz w:val="24"/>
          <w:szCs w:val="24"/>
        </w:rPr>
        <w:t>St. Mary’s Chambers, Rawtenstall</w:t>
      </w:r>
      <w:r w:rsidR="00426996">
        <w:rPr>
          <w:rFonts w:ascii="Arial" w:hAnsi="Arial" w:cs="Arial"/>
          <w:sz w:val="24"/>
          <w:szCs w:val="24"/>
        </w:rPr>
        <w:t xml:space="preserve">, Rossendale </w:t>
      </w:r>
      <w:r w:rsidR="000F0563">
        <w:rPr>
          <w:rFonts w:ascii="Arial" w:hAnsi="Arial" w:cs="Arial"/>
          <w:sz w:val="24"/>
          <w:szCs w:val="24"/>
        </w:rPr>
        <w:t>on</w:t>
      </w:r>
      <w:r w:rsidR="00483ADE">
        <w:rPr>
          <w:rFonts w:ascii="Arial" w:hAnsi="Arial" w:cs="Arial"/>
          <w:sz w:val="24"/>
          <w:szCs w:val="24"/>
        </w:rPr>
        <w:t xml:space="preserve"> 17 March</w:t>
      </w:r>
      <w:r w:rsidR="000F0563">
        <w:rPr>
          <w:rFonts w:ascii="Arial" w:hAnsi="Arial" w:cs="Arial"/>
          <w:sz w:val="24"/>
          <w:szCs w:val="24"/>
        </w:rPr>
        <w:t xml:space="preserve"> 202</w:t>
      </w:r>
      <w:r w:rsidR="00483ADE">
        <w:rPr>
          <w:rFonts w:ascii="Arial" w:hAnsi="Arial" w:cs="Arial"/>
          <w:sz w:val="24"/>
          <w:szCs w:val="24"/>
        </w:rPr>
        <w:t>6</w:t>
      </w:r>
      <w:r w:rsidR="00395667">
        <w:rPr>
          <w:rFonts w:ascii="Arial" w:hAnsi="Arial" w:cs="Arial"/>
          <w:sz w:val="24"/>
          <w:szCs w:val="24"/>
        </w:rPr>
        <w:t>, having inspected the route in question the previous afternoon, unaccompanied</w:t>
      </w:r>
      <w:r w:rsidR="001D15CC">
        <w:rPr>
          <w:rFonts w:ascii="Arial" w:hAnsi="Arial" w:cs="Arial"/>
          <w:sz w:val="24"/>
          <w:szCs w:val="24"/>
        </w:rPr>
        <w:t xml:space="preserve">. </w:t>
      </w:r>
      <w:r w:rsidR="00270D12">
        <w:rPr>
          <w:rFonts w:ascii="Arial" w:hAnsi="Arial" w:cs="Arial"/>
          <w:sz w:val="24"/>
          <w:szCs w:val="24"/>
        </w:rPr>
        <w:t xml:space="preserve">A further site visit was made </w:t>
      </w:r>
      <w:r w:rsidR="00200CF8">
        <w:rPr>
          <w:rFonts w:ascii="Arial" w:hAnsi="Arial" w:cs="Arial"/>
          <w:sz w:val="24"/>
          <w:szCs w:val="24"/>
        </w:rPr>
        <w:t>following the close of the inquiry</w:t>
      </w:r>
      <w:r w:rsidR="009036BE">
        <w:rPr>
          <w:rFonts w:ascii="Arial" w:hAnsi="Arial" w:cs="Arial"/>
          <w:sz w:val="24"/>
          <w:szCs w:val="24"/>
        </w:rPr>
        <w:t>,</w:t>
      </w:r>
      <w:r w:rsidR="00200CF8">
        <w:rPr>
          <w:rFonts w:ascii="Arial" w:hAnsi="Arial" w:cs="Arial"/>
          <w:sz w:val="24"/>
          <w:szCs w:val="24"/>
        </w:rPr>
        <w:t xml:space="preserve"> </w:t>
      </w:r>
      <w:r w:rsidR="00111EFF">
        <w:rPr>
          <w:rFonts w:ascii="Arial" w:hAnsi="Arial" w:cs="Arial"/>
          <w:sz w:val="24"/>
          <w:szCs w:val="24"/>
        </w:rPr>
        <w:t>on the afternoon of 17 March 2026, o</w:t>
      </w:r>
      <w:r w:rsidR="00D221CA">
        <w:rPr>
          <w:rFonts w:ascii="Arial" w:hAnsi="Arial" w:cs="Arial"/>
          <w:sz w:val="24"/>
          <w:szCs w:val="24"/>
        </w:rPr>
        <w:t xml:space="preserve">n that occasion I was accompanied by the objector </w:t>
      </w:r>
      <w:r w:rsidR="001E3F86">
        <w:rPr>
          <w:rFonts w:ascii="Arial" w:hAnsi="Arial" w:cs="Arial"/>
          <w:sz w:val="24"/>
          <w:szCs w:val="24"/>
        </w:rPr>
        <w:t xml:space="preserve">and their representative and </w:t>
      </w:r>
      <w:r w:rsidR="0097206B">
        <w:rPr>
          <w:rFonts w:ascii="Arial" w:hAnsi="Arial" w:cs="Arial"/>
          <w:sz w:val="24"/>
          <w:szCs w:val="24"/>
        </w:rPr>
        <w:t>representatives from Lancashire County Council</w:t>
      </w:r>
      <w:r w:rsidR="009036BE">
        <w:rPr>
          <w:rFonts w:ascii="Arial" w:hAnsi="Arial" w:cs="Arial"/>
          <w:sz w:val="24"/>
          <w:szCs w:val="24"/>
        </w:rPr>
        <w:t>.</w:t>
      </w:r>
    </w:p>
    <w:p w14:paraId="22D875F1" w14:textId="7F36589F" w:rsidR="00D67114" w:rsidRDefault="00252673" w:rsidP="00060908">
      <w:pPr>
        <w:pStyle w:val="Style1"/>
        <w:rPr>
          <w:rFonts w:ascii="Arial" w:hAnsi="Arial" w:cs="Arial"/>
          <w:sz w:val="24"/>
          <w:szCs w:val="24"/>
        </w:rPr>
      </w:pPr>
      <w:r>
        <w:rPr>
          <w:rFonts w:ascii="Arial" w:hAnsi="Arial" w:cs="Arial"/>
          <w:sz w:val="24"/>
          <w:szCs w:val="24"/>
        </w:rPr>
        <w:t>Lancashire County</w:t>
      </w:r>
      <w:r w:rsidR="00746B5F" w:rsidRPr="00746B5F">
        <w:rPr>
          <w:rFonts w:ascii="Arial" w:hAnsi="Arial" w:cs="Arial"/>
          <w:sz w:val="24"/>
          <w:szCs w:val="24"/>
        </w:rPr>
        <w:t xml:space="preserve"> Council, </w:t>
      </w:r>
      <w:r w:rsidR="00C21764">
        <w:rPr>
          <w:rFonts w:ascii="Arial" w:hAnsi="Arial" w:cs="Arial"/>
          <w:sz w:val="24"/>
          <w:szCs w:val="24"/>
        </w:rPr>
        <w:t xml:space="preserve">as </w:t>
      </w:r>
      <w:r w:rsidR="00746B5F" w:rsidRPr="00746B5F">
        <w:rPr>
          <w:rFonts w:ascii="Arial" w:hAnsi="Arial" w:cs="Arial"/>
          <w:sz w:val="24"/>
          <w:szCs w:val="24"/>
        </w:rPr>
        <w:t>the Order making authority (OMA),</w:t>
      </w:r>
      <w:r w:rsidR="0089699B">
        <w:rPr>
          <w:rFonts w:ascii="Arial" w:hAnsi="Arial" w:cs="Arial"/>
          <w:sz w:val="24"/>
          <w:szCs w:val="24"/>
        </w:rPr>
        <w:t xml:space="preserve"> </w:t>
      </w:r>
      <w:r w:rsidR="00EF11AB">
        <w:rPr>
          <w:rFonts w:ascii="Arial" w:hAnsi="Arial" w:cs="Arial"/>
          <w:sz w:val="24"/>
          <w:szCs w:val="24"/>
        </w:rPr>
        <w:t xml:space="preserve">are </w:t>
      </w:r>
      <w:r w:rsidR="00816ACA">
        <w:rPr>
          <w:rFonts w:ascii="Arial" w:hAnsi="Arial" w:cs="Arial"/>
          <w:sz w:val="24"/>
          <w:szCs w:val="24"/>
        </w:rPr>
        <w:t>support</w:t>
      </w:r>
      <w:r w:rsidR="00EF11AB">
        <w:rPr>
          <w:rFonts w:ascii="Arial" w:hAnsi="Arial" w:cs="Arial"/>
          <w:sz w:val="24"/>
          <w:szCs w:val="24"/>
        </w:rPr>
        <w:t>ing</w:t>
      </w:r>
      <w:r w:rsidR="00816ACA">
        <w:rPr>
          <w:rFonts w:ascii="Arial" w:hAnsi="Arial" w:cs="Arial"/>
          <w:sz w:val="24"/>
          <w:szCs w:val="24"/>
        </w:rPr>
        <w:t xml:space="preserve"> the Order</w:t>
      </w:r>
      <w:r w:rsidR="00AF03B4">
        <w:rPr>
          <w:rFonts w:ascii="Arial" w:hAnsi="Arial" w:cs="Arial"/>
          <w:sz w:val="24"/>
          <w:szCs w:val="24"/>
        </w:rPr>
        <w:t>.</w:t>
      </w:r>
    </w:p>
    <w:p w14:paraId="066BD5D2" w14:textId="77777777" w:rsidR="00AB1700" w:rsidRDefault="001F2FBE" w:rsidP="00C61352">
      <w:pPr>
        <w:pStyle w:val="Style1"/>
        <w:rPr>
          <w:rFonts w:ascii="Arial" w:hAnsi="Arial" w:cs="Arial"/>
          <w:sz w:val="24"/>
          <w:szCs w:val="24"/>
        </w:rPr>
      </w:pPr>
      <w:r w:rsidRPr="001F2FBE">
        <w:rPr>
          <w:rFonts w:ascii="Arial" w:hAnsi="Arial" w:cs="Arial"/>
          <w:sz w:val="24"/>
          <w:szCs w:val="24"/>
        </w:rPr>
        <w:t>In writing this decision I have found it convenient to refer to points marked on the Order Plan. I therefore attach a copy of this plan.</w:t>
      </w:r>
      <w:r w:rsidR="008B5190">
        <w:rPr>
          <w:rFonts w:ascii="Arial" w:hAnsi="Arial" w:cs="Arial"/>
          <w:sz w:val="24"/>
          <w:szCs w:val="24"/>
        </w:rPr>
        <w:t xml:space="preserve"> </w:t>
      </w:r>
    </w:p>
    <w:p w14:paraId="68454CA8" w14:textId="452FCB67" w:rsidR="00F8662C" w:rsidRPr="00F8662C" w:rsidRDefault="00F8662C" w:rsidP="00F8662C">
      <w:pPr>
        <w:pStyle w:val="Style1"/>
        <w:numPr>
          <w:ilvl w:val="0"/>
          <w:numId w:val="0"/>
        </w:numPr>
        <w:rPr>
          <w:rFonts w:ascii="Arial" w:hAnsi="Arial" w:cs="Arial"/>
          <w:b/>
          <w:bCs/>
          <w:sz w:val="24"/>
          <w:szCs w:val="24"/>
        </w:rPr>
      </w:pPr>
      <w:r w:rsidRPr="00F8662C">
        <w:rPr>
          <w:rFonts w:ascii="Arial" w:hAnsi="Arial" w:cs="Arial"/>
          <w:b/>
          <w:bCs/>
          <w:sz w:val="24"/>
          <w:szCs w:val="24"/>
        </w:rPr>
        <w:t>Background</w:t>
      </w:r>
    </w:p>
    <w:p w14:paraId="61155DA9" w14:textId="7519B6AD" w:rsidR="00645205" w:rsidRDefault="00277AB7" w:rsidP="00C61352">
      <w:pPr>
        <w:pStyle w:val="Style1"/>
        <w:rPr>
          <w:rFonts w:ascii="Arial" w:hAnsi="Arial" w:cs="Arial"/>
          <w:sz w:val="24"/>
          <w:szCs w:val="24"/>
        </w:rPr>
      </w:pPr>
      <w:r>
        <w:rPr>
          <w:rFonts w:ascii="Arial" w:hAnsi="Arial" w:cs="Arial"/>
          <w:sz w:val="24"/>
          <w:szCs w:val="24"/>
        </w:rPr>
        <w:t xml:space="preserve">The </w:t>
      </w:r>
      <w:r w:rsidR="005E4CCC">
        <w:rPr>
          <w:rFonts w:ascii="Arial" w:hAnsi="Arial" w:cs="Arial"/>
          <w:sz w:val="24"/>
          <w:szCs w:val="24"/>
        </w:rPr>
        <w:t>O</w:t>
      </w:r>
      <w:r w:rsidR="00244939">
        <w:rPr>
          <w:rFonts w:ascii="Arial" w:hAnsi="Arial" w:cs="Arial"/>
          <w:sz w:val="24"/>
          <w:szCs w:val="24"/>
        </w:rPr>
        <w:t xml:space="preserve">rder route </w:t>
      </w:r>
      <w:r w:rsidR="00D41F5C">
        <w:rPr>
          <w:rFonts w:ascii="Arial" w:hAnsi="Arial" w:cs="Arial"/>
          <w:sz w:val="24"/>
          <w:szCs w:val="24"/>
        </w:rPr>
        <w:t xml:space="preserve">is one </w:t>
      </w:r>
      <w:r w:rsidR="00BF4F4E">
        <w:rPr>
          <w:rFonts w:ascii="Arial" w:hAnsi="Arial" w:cs="Arial"/>
          <w:sz w:val="24"/>
          <w:szCs w:val="24"/>
        </w:rPr>
        <w:t>route but</w:t>
      </w:r>
      <w:r w:rsidR="00D41F5C">
        <w:rPr>
          <w:rFonts w:ascii="Arial" w:hAnsi="Arial" w:cs="Arial"/>
          <w:sz w:val="24"/>
          <w:szCs w:val="24"/>
        </w:rPr>
        <w:t xml:space="preserve"> is in two distinct parts</w:t>
      </w:r>
      <w:r w:rsidR="00BF4F4E">
        <w:rPr>
          <w:rFonts w:ascii="Arial" w:hAnsi="Arial" w:cs="Arial"/>
          <w:sz w:val="24"/>
          <w:szCs w:val="24"/>
        </w:rPr>
        <w:t xml:space="preserve">. </w:t>
      </w:r>
      <w:r w:rsidR="007F03A4">
        <w:rPr>
          <w:rFonts w:ascii="Arial" w:hAnsi="Arial" w:cs="Arial"/>
          <w:sz w:val="24"/>
          <w:szCs w:val="24"/>
        </w:rPr>
        <w:t>Route A-B</w:t>
      </w:r>
      <w:r w:rsidR="003040BB">
        <w:rPr>
          <w:rFonts w:ascii="Arial" w:hAnsi="Arial" w:cs="Arial"/>
          <w:sz w:val="24"/>
          <w:szCs w:val="24"/>
        </w:rPr>
        <w:t xml:space="preserve"> </w:t>
      </w:r>
      <w:r w:rsidR="00244939">
        <w:rPr>
          <w:rFonts w:ascii="Arial" w:hAnsi="Arial" w:cs="Arial"/>
          <w:sz w:val="24"/>
          <w:szCs w:val="24"/>
        </w:rPr>
        <w:t>begins at point A</w:t>
      </w:r>
      <w:r w:rsidR="008E5A22">
        <w:rPr>
          <w:rFonts w:ascii="Arial" w:hAnsi="Arial" w:cs="Arial"/>
          <w:sz w:val="24"/>
          <w:szCs w:val="24"/>
        </w:rPr>
        <w:t xml:space="preserve"> where it leaves the</w:t>
      </w:r>
      <w:r w:rsidR="00145633">
        <w:rPr>
          <w:rFonts w:ascii="Arial" w:hAnsi="Arial" w:cs="Arial"/>
          <w:sz w:val="24"/>
          <w:szCs w:val="24"/>
        </w:rPr>
        <w:t xml:space="preserve"> southern end of the</w:t>
      </w:r>
      <w:r w:rsidR="008E5A22">
        <w:rPr>
          <w:rFonts w:ascii="Arial" w:hAnsi="Arial" w:cs="Arial"/>
          <w:sz w:val="24"/>
          <w:szCs w:val="24"/>
        </w:rPr>
        <w:t xml:space="preserve"> adopted highw</w:t>
      </w:r>
      <w:r w:rsidR="00EF7BEC">
        <w:rPr>
          <w:rFonts w:ascii="Arial" w:hAnsi="Arial" w:cs="Arial"/>
          <w:sz w:val="24"/>
          <w:szCs w:val="24"/>
        </w:rPr>
        <w:t xml:space="preserve">ay known as </w:t>
      </w:r>
      <w:r w:rsidR="001061AF">
        <w:rPr>
          <w:rFonts w:ascii="Arial" w:hAnsi="Arial" w:cs="Arial"/>
          <w:sz w:val="24"/>
          <w:szCs w:val="24"/>
        </w:rPr>
        <w:t>Warburton Street</w:t>
      </w:r>
      <w:r w:rsidR="00EF7BEC">
        <w:rPr>
          <w:rFonts w:ascii="Arial" w:hAnsi="Arial" w:cs="Arial"/>
          <w:sz w:val="24"/>
          <w:szCs w:val="24"/>
        </w:rPr>
        <w:t xml:space="preserve">. It follows </w:t>
      </w:r>
      <w:r w:rsidR="00D84509">
        <w:rPr>
          <w:rFonts w:ascii="Arial" w:hAnsi="Arial" w:cs="Arial"/>
          <w:sz w:val="24"/>
          <w:szCs w:val="24"/>
        </w:rPr>
        <w:t>an</w:t>
      </w:r>
      <w:r w:rsidR="00083B80">
        <w:rPr>
          <w:rFonts w:ascii="Arial" w:hAnsi="Arial" w:cs="Arial"/>
          <w:sz w:val="24"/>
          <w:szCs w:val="24"/>
        </w:rPr>
        <w:t xml:space="preserve"> </w:t>
      </w:r>
      <w:r w:rsidR="003821FA">
        <w:rPr>
          <w:rFonts w:ascii="Arial" w:hAnsi="Arial" w:cs="Arial"/>
          <w:sz w:val="24"/>
          <w:szCs w:val="24"/>
        </w:rPr>
        <w:t xml:space="preserve">east north easterly </w:t>
      </w:r>
      <w:r w:rsidR="00083B80">
        <w:rPr>
          <w:rFonts w:ascii="Arial" w:hAnsi="Arial" w:cs="Arial"/>
          <w:sz w:val="24"/>
          <w:szCs w:val="24"/>
        </w:rPr>
        <w:t>direction</w:t>
      </w:r>
      <w:r w:rsidR="00C92F0D">
        <w:rPr>
          <w:rFonts w:ascii="Arial" w:hAnsi="Arial" w:cs="Arial"/>
          <w:sz w:val="24"/>
          <w:szCs w:val="24"/>
        </w:rPr>
        <w:t xml:space="preserve"> </w:t>
      </w:r>
      <w:r w:rsidR="00C056D9">
        <w:rPr>
          <w:rFonts w:ascii="Arial" w:hAnsi="Arial" w:cs="Arial"/>
          <w:sz w:val="24"/>
          <w:szCs w:val="24"/>
        </w:rPr>
        <w:t xml:space="preserve">to the front of the houses </w:t>
      </w:r>
      <w:r w:rsidR="00B74EFA">
        <w:rPr>
          <w:rFonts w:ascii="Arial" w:hAnsi="Arial" w:cs="Arial"/>
          <w:sz w:val="24"/>
          <w:szCs w:val="24"/>
        </w:rPr>
        <w:t>known as Warburton Buildings</w:t>
      </w:r>
      <w:r w:rsidR="00603966">
        <w:rPr>
          <w:rFonts w:ascii="Arial" w:hAnsi="Arial" w:cs="Arial"/>
          <w:sz w:val="24"/>
          <w:szCs w:val="24"/>
        </w:rPr>
        <w:t>.</w:t>
      </w:r>
      <w:r w:rsidR="00866134">
        <w:rPr>
          <w:rFonts w:ascii="Arial" w:hAnsi="Arial" w:cs="Arial"/>
          <w:sz w:val="24"/>
          <w:szCs w:val="24"/>
        </w:rPr>
        <w:t xml:space="preserve"> The route between A-B is </w:t>
      </w:r>
      <w:r w:rsidR="00D02AE7">
        <w:rPr>
          <w:rFonts w:ascii="Arial" w:hAnsi="Arial" w:cs="Arial"/>
          <w:sz w:val="24"/>
          <w:szCs w:val="24"/>
        </w:rPr>
        <w:t xml:space="preserve">a </w:t>
      </w:r>
      <w:r w:rsidR="00C511B6">
        <w:rPr>
          <w:rFonts w:ascii="Arial" w:hAnsi="Arial" w:cs="Arial"/>
          <w:sz w:val="24"/>
          <w:szCs w:val="24"/>
        </w:rPr>
        <w:t>narrow</w:t>
      </w:r>
      <w:r w:rsidR="00A90661">
        <w:rPr>
          <w:rFonts w:ascii="Arial" w:hAnsi="Arial" w:cs="Arial"/>
          <w:sz w:val="24"/>
          <w:szCs w:val="24"/>
        </w:rPr>
        <w:t>,</w:t>
      </w:r>
      <w:r w:rsidR="00C511B6">
        <w:rPr>
          <w:rFonts w:ascii="Arial" w:hAnsi="Arial" w:cs="Arial"/>
          <w:sz w:val="24"/>
          <w:szCs w:val="24"/>
        </w:rPr>
        <w:t xml:space="preserve"> surfaced</w:t>
      </w:r>
      <w:r w:rsidR="00D02AE7">
        <w:rPr>
          <w:rFonts w:ascii="Arial" w:hAnsi="Arial" w:cs="Arial"/>
          <w:sz w:val="24"/>
          <w:szCs w:val="24"/>
        </w:rPr>
        <w:t xml:space="preserve"> route between </w:t>
      </w:r>
      <w:r w:rsidR="00685544">
        <w:rPr>
          <w:rFonts w:ascii="Arial" w:hAnsi="Arial" w:cs="Arial"/>
          <w:sz w:val="24"/>
          <w:szCs w:val="24"/>
        </w:rPr>
        <w:t xml:space="preserve">two </w:t>
      </w:r>
      <w:r w:rsidR="00D02AE7">
        <w:rPr>
          <w:rFonts w:ascii="Arial" w:hAnsi="Arial" w:cs="Arial"/>
          <w:sz w:val="24"/>
          <w:szCs w:val="24"/>
        </w:rPr>
        <w:t>stone walls</w:t>
      </w:r>
      <w:r w:rsidR="00574BBF">
        <w:rPr>
          <w:rFonts w:ascii="Arial" w:hAnsi="Arial" w:cs="Arial"/>
          <w:sz w:val="24"/>
          <w:szCs w:val="24"/>
        </w:rPr>
        <w:t>, with gates to each property on its northern side</w:t>
      </w:r>
      <w:r w:rsidR="00645205">
        <w:rPr>
          <w:rFonts w:ascii="Arial" w:hAnsi="Arial" w:cs="Arial"/>
          <w:sz w:val="24"/>
          <w:szCs w:val="24"/>
        </w:rPr>
        <w:t>.</w:t>
      </w:r>
      <w:r w:rsidR="009F1D0D">
        <w:rPr>
          <w:rFonts w:ascii="Arial" w:hAnsi="Arial" w:cs="Arial"/>
          <w:sz w:val="24"/>
          <w:szCs w:val="24"/>
        </w:rPr>
        <w:t xml:space="preserve"> The route has street lighting which is maintained</w:t>
      </w:r>
      <w:r w:rsidR="00111288">
        <w:rPr>
          <w:rFonts w:ascii="Arial" w:hAnsi="Arial" w:cs="Arial"/>
          <w:sz w:val="24"/>
          <w:szCs w:val="24"/>
        </w:rPr>
        <w:t xml:space="preserve"> by the OMA.</w:t>
      </w:r>
      <w:r w:rsidR="00BD4D7B">
        <w:rPr>
          <w:rFonts w:ascii="Arial" w:hAnsi="Arial" w:cs="Arial"/>
          <w:sz w:val="24"/>
          <w:szCs w:val="24"/>
        </w:rPr>
        <w:t xml:space="preserve"> There </w:t>
      </w:r>
      <w:r w:rsidR="00685544">
        <w:rPr>
          <w:rFonts w:ascii="Arial" w:hAnsi="Arial" w:cs="Arial"/>
          <w:sz w:val="24"/>
          <w:szCs w:val="24"/>
        </w:rPr>
        <w:t>are</w:t>
      </w:r>
      <w:r w:rsidR="00BD4D7B">
        <w:rPr>
          <w:rFonts w:ascii="Arial" w:hAnsi="Arial" w:cs="Arial"/>
          <w:sz w:val="24"/>
          <w:szCs w:val="24"/>
        </w:rPr>
        <w:t xml:space="preserve"> however no record</w:t>
      </w:r>
      <w:r w:rsidR="00567D5A">
        <w:rPr>
          <w:rFonts w:ascii="Arial" w:hAnsi="Arial" w:cs="Arial"/>
          <w:sz w:val="24"/>
          <w:szCs w:val="24"/>
        </w:rPr>
        <w:t>s</w:t>
      </w:r>
      <w:r w:rsidR="00BD4D7B">
        <w:rPr>
          <w:rFonts w:ascii="Arial" w:hAnsi="Arial" w:cs="Arial"/>
          <w:sz w:val="24"/>
          <w:szCs w:val="24"/>
        </w:rPr>
        <w:t xml:space="preserve"> </w:t>
      </w:r>
      <w:r w:rsidR="00B70955">
        <w:rPr>
          <w:rFonts w:ascii="Arial" w:hAnsi="Arial" w:cs="Arial"/>
          <w:sz w:val="24"/>
          <w:szCs w:val="24"/>
        </w:rPr>
        <w:t>of the route</w:t>
      </w:r>
      <w:r w:rsidR="001C4DFE">
        <w:rPr>
          <w:rFonts w:ascii="Arial" w:hAnsi="Arial" w:cs="Arial"/>
          <w:sz w:val="24"/>
          <w:szCs w:val="24"/>
        </w:rPr>
        <w:t xml:space="preserve"> ever be</w:t>
      </w:r>
      <w:r w:rsidR="007B2CA2">
        <w:rPr>
          <w:rFonts w:ascii="Arial" w:hAnsi="Arial" w:cs="Arial"/>
          <w:sz w:val="24"/>
          <w:szCs w:val="24"/>
        </w:rPr>
        <w:t>en</w:t>
      </w:r>
      <w:r w:rsidR="001403DC">
        <w:rPr>
          <w:rFonts w:ascii="Arial" w:hAnsi="Arial" w:cs="Arial"/>
          <w:sz w:val="24"/>
          <w:szCs w:val="24"/>
        </w:rPr>
        <w:t xml:space="preserve"> recorded on the DMS or</w:t>
      </w:r>
      <w:r w:rsidR="00B70955">
        <w:rPr>
          <w:rFonts w:ascii="Arial" w:hAnsi="Arial" w:cs="Arial"/>
          <w:sz w:val="24"/>
          <w:szCs w:val="24"/>
        </w:rPr>
        <w:t xml:space="preserve"> being publicly maintained.</w:t>
      </w:r>
      <w:r w:rsidR="009F1D0D">
        <w:rPr>
          <w:rFonts w:ascii="Arial" w:hAnsi="Arial" w:cs="Arial"/>
          <w:sz w:val="24"/>
          <w:szCs w:val="24"/>
        </w:rPr>
        <w:t xml:space="preserve"> </w:t>
      </w:r>
    </w:p>
    <w:p w14:paraId="56EE41A0" w14:textId="742E5AB5" w:rsidR="004F075E" w:rsidRDefault="00635296" w:rsidP="00C61352">
      <w:pPr>
        <w:pStyle w:val="Style1"/>
        <w:rPr>
          <w:rFonts w:ascii="Arial" w:hAnsi="Arial" w:cs="Arial"/>
          <w:sz w:val="24"/>
          <w:szCs w:val="24"/>
        </w:rPr>
      </w:pPr>
      <w:r>
        <w:rPr>
          <w:rFonts w:ascii="Arial" w:hAnsi="Arial" w:cs="Arial"/>
          <w:sz w:val="24"/>
          <w:szCs w:val="24"/>
        </w:rPr>
        <w:t xml:space="preserve">The properties on </w:t>
      </w:r>
      <w:r w:rsidR="00C523AA">
        <w:rPr>
          <w:rFonts w:ascii="Arial" w:hAnsi="Arial" w:cs="Arial"/>
          <w:sz w:val="24"/>
          <w:szCs w:val="24"/>
        </w:rPr>
        <w:t>Warburton Buildings and Grane Road</w:t>
      </w:r>
      <w:r>
        <w:rPr>
          <w:rFonts w:ascii="Arial" w:hAnsi="Arial" w:cs="Arial"/>
          <w:sz w:val="24"/>
          <w:szCs w:val="24"/>
        </w:rPr>
        <w:t xml:space="preserve"> were built </w:t>
      </w:r>
      <w:r w:rsidR="000E0716">
        <w:rPr>
          <w:rFonts w:ascii="Arial" w:hAnsi="Arial" w:cs="Arial"/>
          <w:sz w:val="24"/>
          <w:szCs w:val="24"/>
        </w:rPr>
        <w:t xml:space="preserve">prior to 1891, as they </w:t>
      </w:r>
      <w:r w:rsidR="000628A9">
        <w:rPr>
          <w:rFonts w:ascii="Arial" w:hAnsi="Arial" w:cs="Arial"/>
          <w:sz w:val="24"/>
          <w:szCs w:val="24"/>
        </w:rPr>
        <w:t xml:space="preserve">and route A-B </w:t>
      </w:r>
      <w:r w:rsidR="000E0716">
        <w:rPr>
          <w:rFonts w:ascii="Arial" w:hAnsi="Arial" w:cs="Arial"/>
          <w:sz w:val="24"/>
          <w:szCs w:val="24"/>
        </w:rPr>
        <w:t xml:space="preserve">are shown on the </w:t>
      </w:r>
      <w:r w:rsidR="00585F2B">
        <w:rPr>
          <w:rFonts w:ascii="Arial" w:hAnsi="Arial" w:cs="Arial"/>
          <w:sz w:val="24"/>
          <w:szCs w:val="24"/>
        </w:rPr>
        <w:t>Ordnance Survey (</w:t>
      </w:r>
      <w:r w:rsidR="000E0716">
        <w:rPr>
          <w:rFonts w:ascii="Arial" w:hAnsi="Arial" w:cs="Arial"/>
          <w:sz w:val="24"/>
          <w:szCs w:val="24"/>
        </w:rPr>
        <w:t>OS</w:t>
      </w:r>
      <w:r w:rsidR="00585F2B">
        <w:rPr>
          <w:rFonts w:ascii="Arial" w:hAnsi="Arial" w:cs="Arial"/>
          <w:sz w:val="24"/>
          <w:szCs w:val="24"/>
        </w:rPr>
        <w:t>)</w:t>
      </w:r>
      <w:r w:rsidR="000E0716">
        <w:rPr>
          <w:rFonts w:ascii="Arial" w:hAnsi="Arial" w:cs="Arial"/>
          <w:sz w:val="24"/>
          <w:szCs w:val="24"/>
        </w:rPr>
        <w:t xml:space="preserve"> map </w:t>
      </w:r>
      <w:r w:rsidR="00CF715E">
        <w:rPr>
          <w:rFonts w:ascii="Arial" w:hAnsi="Arial" w:cs="Arial"/>
          <w:sz w:val="24"/>
          <w:szCs w:val="24"/>
        </w:rPr>
        <w:t xml:space="preserve">dated 1893, </w:t>
      </w:r>
      <w:r w:rsidR="002F040C">
        <w:rPr>
          <w:rFonts w:ascii="Arial" w:hAnsi="Arial" w:cs="Arial"/>
          <w:sz w:val="24"/>
          <w:szCs w:val="24"/>
        </w:rPr>
        <w:t xml:space="preserve">the land </w:t>
      </w:r>
      <w:r w:rsidR="00EB7CA4">
        <w:rPr>
          <w:rFonts w:ascii="Arial" w:hAnsi="Arial" w:cs="Arial"/>
          <w:sz w:val="24"/>
          <w:szCs w:val="24"/>
        </w:rPr>
        <w:t xml:space="preserve">for that edition </w:t>
      </w:r>
      <w:r w:rsidR="00CF715E">
        <w:rPr>
          <w:rFonts w:ascii="Arial" w:hAnsi="Arial" w:cs="Arial"/>
          <w:sz w:val="24"/>
          <w:szCs w:val="24"/>
        </w:rPr>
        <w:t xml:space="preserve">was surveyed in </w:t>
      </w:r>
      <w:r w:rsidR="002F040C">
        <w:rPr>
          <w:rFonts w:ascii="Arial" w:hAnsi="Arial" w:cs="Arial"/>
          <w:sz w:val="24"/>
          <w:szCs w:val="24"/>
        </w:rPr>
        <w:t>1891</w:t>
      </w:r>
      <w:r w:rsidR="00003FDD">
        <w:rPr>
          <w:rFonts w:ascii="Arial" w:hAnsi="Arial" w:cs="Arial"/>
          <w:sz w:val="24"/>
          <w:szCs w:val="24"/>
        </w:rPr>
        <w:t xml:space="preserve">. It </w:t>
      </w:r>
      <w:r w:rsidR="00EB7CA4">
        <w:rPr>
          <w:rFonts w:ascii="Arial" w:hAnsi="Arial" w:cs="Arial"/>
          <w:sz w:val="24"/>
          <w:szCs w:val="24"/>
        </w:rPr>
        <w:t xml:space="preserve">therefore </w:t>
      </w:r>
      <w:r w:rsidR="00003FDD">
        <w:rPr>
          <w:rFonts w:ascii="Arial" w:hAnsi="Arial" w:cs="Arial"/>
          <w:sz w:val="24"/>
          <w:szCs w:val="24"/>
        </w:rPr>
        <w:t xml:space="preserve">appears </w:t>
      </w:r>
      <w:r w:rsidR="00D22263">
        <w:rPr>
          <w:rFonts w:ascii="Arial" w:hAnsi="Arial" w:cs="Arial"/>
          <w:sz w:val="24"/>
          <w:szCs w:val="24"/>
        </w:rPr>
        <w:t xml:space="preserve">that the Order route </w:t>
      </w:r>
      <w:r w:rsidR="009425B6">
        <w:rPr>
          <w:rFonts w:ascii="Arial" w:hAnsi="Arial" w:cs="Arial"/>
          <w:sz w:val="24"/>
          <w:szCs w:val="24"/>
        </w:rPr>
        <w:t xml:space="preserve">between points A-B </w:t>
      </w:r>
      <w:r w:rsidR="00BD266A">
        <w:rPr>
          <w:rFonts w:ascii="Arial" w:hAnsi="Arial" w:cs="Arial"/>
          <w:sz w:val="24"/>
          <w:szCs w:val="24"/>
        </w:rPr>
        <w:t>has been in existence as long as the houses</w:t>
      </w:r>
      <w:r w:rsidR="00ED40FC">
        <w:rPr>
          <w:rFonts w:ascii="Arial" w:hAnsi="Arial" w:cs="Arial"/>
          <w:sz w:val="24"/>
          <w:szCs w:val="24"/>
        </w:rPr>
        <w:t xml:space="preserve">, and its </w:t>
      </w:r>
      <w:r w:rsidR="00930FBA">
        <w:rPr>
          <w:rFonts w:ascii="Arial" w:hAnsi="Arial" w:cs="Arial"/>
          <w:sz w:val="24"/>
          <w:szCs w:val="24"/>
        </w:rPr>
        <w:t xml:space="preserve">original </w:t>
      </w:r>
      <w:r w:rsidR="00ED40FC">
        <w:rPr>
          <w:rFonts w:ascii="Arial" w:hAnsi="Arial" w:cs="Arial"/>
          <w:sz w:val="24"/>
          <w:szCs w:val="24"/>
        </w:rPr>
        <w:t xml:space="preserve">purpose was </w:t>
      </w:r>
      <w:r w:rsidR="00930FBA">
        <w:rPr>
          <w:rFonts w:ascii="Arial" w:hAnsi="Arial" w:cs="Arial"/>
          <w:sz w:val="24"/>
          <w:szCs w:val="24"/>
        </w:rPr>
        <w:t xml:space="preserve">most likely </w:t>
      </w:r>
      <w:r w:rsidR="00ED40FC">
        <w:rPr>
          <w:rFonts w:ascii="Arial" w:hAnsi="Arial" w:cs="Arial"/>
          <w:sz w:val="24"/>
          <w:szCs w:val="24"/>
        </w:rPr>
        <w:t xml:space="preserve">to serve </w:t>
      </w:r>
      <w:r w:rsidR="00286A0C">
        <w:rPr>
          <w:rFonts w:ascii="Arial" w:hAnsi="Arial" w:cs="Arial"/>
          <w:sz w:val="24"/>
          <w:szCs w:val="24"/>
        </w:rPr>
        <w:t xml:space="preserve">the houses </w:t>
      </w:r>
      <w:r w:rsidR="0098635E">
        <w:rPr>
          <w:rFonts w:ascii="Arial" w:hAnsi="Arial" w:cs="Arial"/>
          <w:sz w:val="24"/>
          <w:szCs w:val="24"/>
        </w:rPr>
        <w:t>along</w:t>
      </w:r>
      <w:r w:rsidR="00286A0C">
        <w:rPr>
          <w:rFonts w:ascii="Arial" w:hAnsi="Arial" w:cs="Arial"/>
          <w:sz w:val="24"/>
          <w:szCs w:val="24"/>
        </w:rPr>
        <w:t xml:space="preserve"> </w:t>
      </w:r>
      <w:r w:rsidR="00930FBA">
        <w:rPr>
          <w:rFonts w:ascii="Arial" w:hAnsi="Arial" w:cs="Arial"/>
          <w:sz w:val="24"/>
          <w:szCs w:val="24"/>
        </w:rPr>
        <w:t>Warburton Buil</w:t>
      </w:r>
      <w:r w:rsidR="0098635E">
        <w:rPr>
          <w:rFonts w:ascii="Arial" w:hAnsi="Arial" w:cs="Arial"/>
          <w:sz w:val="24"/>
          <w:szCs w:val="24"/>
        </w:rPr>
        <w:t>dings</w:t>
      </w:r>
      <w:r w:rsidR="00B42D10">
        <w:rPr>
          <w:rFonts w:ascii="Arial" w:hAnsi="Arial" w:cs="Arial"/>
          <w:sz w:val="24"/>
          <w:szCs w:val="24"/>
        </w:rPr>
        <w:t xml:space="preserve">. The </w:t>
      </w:r>
      <w:r w:rsidR="002F6467">
        <w:rPr>
          <w:rFonts w:ascii="Arial" w:hAnsi="Arial" w:cs="Arial"/>
          <w:sz w:val="24"/>
          <w:szCs w:val="24"/>
        </w:rPr>
        <w:t xml:space="preserve">route was, and still is, required to enable residents to </w:t>
      </w:r>
      <w:r w:rsidR="000141F8">
        <w:rPr>
          <w:rFonts w:ascii="Arial" w:hAnsi="Arial" w:cs="Arial"/>
          <w:sz w:val="24"/>
          <w:szCs w:val="24"/>
        </w:rPr>
        <w:t>access the front of their properties</w:t>
      </w:r>
      <w:r w:rsidR="000A5414">
        <w:rPr>
          <w:rFonts w:ascii="Arial" w:hAnsi="Arial" w:cs="Arial"/>
          <w:sz w:val="24"/>
          <w:szCs w:val="24"/>
        </w:rPr>
        <w:t xml:space="preserve">, </w:t>
      </w:r>
      <w:r w:rsidR="000A5414">
        <w:rPr>
          <w:rFonts w:ascii="Arial" w:hAnsi="Arial" w:cs="Arial"/>
          <w:sz w:val="24"/>
          <w:szCs w:val="24"/>
        </w:rPr>
        <w:lastRenderedPageBreak/>
        <w:t>there is additional access to the rear of the properties</w:t>
      </w:r>
      <w:r w:rsidR="004F075E">
        <w:rPr>
          <w:rFonts w:ascii="Arial" w:hAnsi="Arial" w:cs="Arial"/>
          <w:sz w:val="24"/>
          <w:szCs w:val="24"/>
        </w:rPr>
        <w:t>.</w:t>
      </w:r>
      <w:r w:rsidR="00D02DF4">
        <w:rPr>
          <w:rFonts w:ascii="Arial" w:hAnsi="Arial" w:cs="Arial"/>
          <w:sz w:val="24"/>
          <w:szCs w:val="24"/>
        </w:rPr>
        <w:t xml:space="preserve"> </w:t>
      </w:r>
      <w:r w:rsidR="00EF0BE3">
        <w:rPr>
          <w:rFonts w:ascii="Arial" w:hAnsi="Arial" w:cs="Arial"/>
          <w:sz w:val="24"/>
          <w:szCs w:val="24"/>
        </w:rPr>
        <w:t xml:space="preserve">I </w:t>
      </w:r>
      <w:r w:rsidR="001527E6">
        <w:rPr>
          <w:rFonts w:ascii="Arial" w:hAnsi="Arial" w:cs="Arial"/>
          <w:sz w:val="24"/>
          <w:szCs w:val="24"/>
        </w:rPr>
        <w:t xml:space="preserve">am informed that </w:t>
      </w:r>
      <w:r w:rsidR="005F74F6">
        <w:rPr>
          <w:rFonts w:ascii="Arial" w:hAnsi="Arial" w:cs="Arial"/>
          <w:sz w:val="24"/>
          <w:szCs w:val="24"/>
        </w:rPr>
        <w:t xml:space="preserve">there is no landownership information for the route between points A-B. </w:t>
      </w:r>
      <w:r w:rsidR="00A01F6B">
        <w:rPr>
          <w:rFonts w:ascii="Arial" w:hAnsi="Arial" w:cs="Arial"/>
          <w:sz w:val="24"/>
          <w:szCs w:val="24"/>
        </w:rPr>
        <w:t xml:space="preserve">The land is </w:t>
      </w:r>
      <w:r w:rsidR="00547FDC">
        <w:rPr>
          <w:rFonts w:ascii="Arial" w:hAnsi="Arial" w:cs="Arial"/>
          <w:sz w:val="24"/>
          <w:szCs w:val="24"/>
        </w:rPr>
        <w:t>not</w:t>
      </w:r>
      <w:r w:rsidR="00DE250C">
        <w:rPr>
          <w:rFonts w:ascii="Arial" w:hAnsi="Arial" w:cs="Arial"/>
          <w:sz w:val="24"/>
          <w:szCs w:val="24"/>
        </w:rPr>
        <w:t xml:space="preserve"> registered</w:t>
      </w:r>
      <w:r w:rsidR="00A01F6B">
        <w:rPr>
          <w:rFonts w:ascii="Arial" w:hAnsi="Arial" w:cs="Arial"/>
          <w:sz w:val="24"/>
          <w:szCs w:val="24"/>
        </w:rPr>
        <w:t xml:space="preserve"> </w:t>
      </w:r>
      <w:r w:rsidR="00417866">
        <w:rPr>
          <w:rFonts w:ascii="Arial" w:hAnsi="Arial" w:cs="Arial"/>
          <w:sz w:val="24"/>
          <w:szCs w:val="24"/>
        </w:rPr>
        <w:t>to</w:t>
      </w:r>
      <w:r w:rsidR="00A01F6B">
        <w:rPr>
          <w:rFonts w:ascii="Arial" w:hAnsi="Arial" w:cs="Arial"/>
          <w:sz w:val="24"/>
          <w:szCs w:val="24"/>
        </w:rPr>
        <w:t xml:space="preserve"> the </w:t>
      </w:r>
      <w:r w:rsidR="00BF7BB9">
        <w:rPr>
          <w:rFonts w:ascii="Arial" w:hAnsi="Arial" w:cs="Arial"/>
          <w:sz w:val="24"/>
          <w:szCs w:val="24"/>
        </w:rPr>
        <w:t>owners of the various properties</w:t>
      </w:r>
      <w:r w:rsidR="00035905">
        <w:rPr>
          <w:rFonts w:ascii="Arial" w:hAnsi="Arial" w:cs="Arial"/>
          <w:sz w:val="24"/>
          <w:szCs w:val="24"/>
        </w:rPr>
        <w:t>.</w:t>
      </w:r>
      <w:r w:rsidR="00A01F6B">
        <w:rPr>
          <w:rFonts w:ascii="Arial" w:hAnsi="Arial" w:cs="Arial"/>
          <w:sz w:val="24"/>
          <w:szCs w:val="24"/>
        </w:rPr>
        <w:t xml:space="preserve"> </w:t>
      </w:r>
      <w:r w:rsidR="004056AE">
        <w:rPr>
          <w:rFonts w:ascii="Arial" w:hAnsi="Arial" w:cs="Arial"/>
          <w:sz w:val="24"/>
          <w:szCs w:val="24"/>
        </w:rPr>
        <w:t>The</w:t>
      </w:r>
      <w:r w:rsidR="00C83048">
        <w:rPr>
          <w:rFonts w:ascii="Arial" w:hAnsi="Arial" w:cs="Arial"/>
          <w:sz w:val="24"/>
          <w:szCs w:val="24"/>
        </w:rPr>
        <w:t xml:space="preserve">re was </w:t>
      </w:r>
      <w:r w:rsidR="00D71B4E">
        <w:rPr>
          <w:rFonts w:ascii="Arial" w:hAnsi="Arial" w:cs="Arial"/>
          <w:sz w:val="24"/>
          <w:szCs w:val="24"/>
        </w:rPr>
        <w:t xml:space="preserve">originally a </w:t>
      </w:r>
      <w:r w:rsidR="005152EB">
        <w:rPr>
          <w:rFonts w:ascii="Arial" w:hAnsi="Arial" w:cs="Arial"/>
          <w:sz w:val="24"/>
          <w:szCs w:val="24"/>
        </w:rPr>
        <w:t>tramway</w:t>
      </w:r>
      <w:r w:rsidR="00D71B4E">
        <w:rPr>
          <w:rFonts w:ascii="Arial" w:hAnsi="Arial" w:cs="Arial"/>
          <w:sz w:val="24"/>
          <w:szCs w:val="24"/>
        </w:rPr>
        <w:t xml:space="preserve"> line</w:t>
      </w:r>
      <w:r w:rsidR="00486A00">
        <w:rPr>
          <w:rFonts w:ascii="Arial" w:hAnsi="Arial" w:cs="Arial"/>
          <w:sz w:val="24"/>
          <w:szCs w:val="24"/>
        </w:rPr>
        <w:t>, which ran</w:t>
      </w:r>
      <w:r w:rsidR="00F33A42">
        <w:rPr>
          <w:rFonts w:ascii="Arial" w:hAnsi="Arial" w:cs="Arial"/>
          <w:sz w:val="24"/>
          <w:szCs w:val="24"/>
        </w:rPr>
        <w:t xml:space="preserve"> immediately</w:t>
      </w:r>
      <w:r w:rsidR="00486A00">
        <w:rPr>
          <w:rFonts w:ascii="Arial" w:hAnsi="Arial" w:cs="Arial"/>
          <w:sz w:val="24"/>
          <w:szCs w:val="24"/>
        </w:rPr>
        <w:t xml:space="preserve"> to the</w:t>
      </w:r>
      <w:r w:rsidR="00F33A42">
        <w:rPr>
          <w:rFonts w:ascii="Arial" w:hAnsi="Arial" w:cs="Arial"/>
          <w:sz w:val="24"/>
          <w:szCs w:val="24"/>
        </w:rPr>
        <w:t xml:space="preserve"> south of route A-B</w:t>
      </w:r>
      <w:r w:rsidR="007D0C72">
        <w:rPr>
          <w:rFonts w:ascii="Arial" w:hAnsi="Arial" w:cs="Arial"/>
          <w:sz w:val="24"/>
          <w:szCs w:val="24"/>
        </w:rPr>
        <w:t xml:space="preserve">, this connected to a railway </w:t>
      </w:r>
      <w:r w:rsidR="00A04957">
        <w:rPr>
          <w:rFonts w:ascii="Arial" w:hAnsi="Arial" w:cs="Arial"/>
          <w:sz w:val="24"/>
          <w:szCs w:val="24"/>
        </w:rPr>
        <w:t xml:space="preserve">which ran to the </w:t>
      </w:r>
      <w:r w:rsidR="00DC28B5">
        <w:rPr>
          <w:rFonts w:ascii="Arial" w:hAnsi="Arial" w:cs="Arial"/>
          <w:sz w:val="24"/>
          <w:szCs w:val="24"/>
        </w:rPr>
        <w:t>east of the Order route</w:t>
      </w:r>
      <w:r w:rsidR="00E72A59">
        <w:rPr>
          <w:rFonts w:ascii="Arial" w:hAnsi="Arial" w:cs="Arial"/>
          <w:sz w:val="24"/>
          <w:szCs w:val="24"/>
        </w:rPr>
        <w:t>.</w:t>
      </w:r>
      <w:r w:rsidR="00BE0FB2">
        <w:rPr>
          <w:rFonts w:ascii="Arial" w:hAnsi="Arial" w:cs="Arial"/>
          <w:sz w:val="24"/>
          <w:szCs w:val="24"/>
        </w:rPr>
        <w:t xml:space="preserve"> </w:t>
      </w:r>
      <w:r w:rsidR="00831F03">
        <w:rPr>
          <w:rFonts w:ascii="Arial" w:hAnsi="Arial" w:cs="Arial"/>
          <w:sz w:val="24"/>
          <w:szCs w:val="24"/>
        </w:rPr>
        <w:t>A</w:t>
      </w:r>
      <w:r w:rsidR="00BE0FB2">
        <w:rPr>
          <w:rFonts w:ascii="Arial" w:hAnsi="Arial" w:cs="Arial"/>
          <w:sz w:val="24"/>
          <w:szCs w:val="24"/>
        </w:rPr>
        <w:t xml:space="preserve"> railway siding and good</w:t>
      </w:r>
      <w:r w:rsidR="003D6C3A">
        <w:rPr>
          <w:rFonts w:ascii="Arial" w:hAnsi="Arial" w:cs="Arial"/>
          <w:sz w:val="24"/>
          <w:szCs w:val="24"/>
        </w:rPr>
        <w:t>s</w:t>
      </w:r>
      <w:r w:rsidR="00BE0FB2">
        <w:rPr>
          <w:rFonts w:ascii="Arial" w:hAnsi="Arial" w:cs="Arial"/>
          <w:sz w:val="24"/>
          <w:szCs w:val="24"/>
        </w:rPr>
        <w:t xml:space="preserve"> shed </w:t>
      </w:r>
      <w:r w:rsidR="00831F03">
        <w:rPr>
          <w:rFonts w:ascii="Arial" w:hAnsi="Arial" w:cs="Arial"/>
          <w:sz w:val="24"/>
          <w:szCs w:val="24"/>
        </w:rPr>
        <w:t xml:space="preserve">were previously </w:t>
      </w:r>
      <w:r w:rsidR="005C1901">
        <w:rPr>
          <w:rFonts w:ascii="Arial" w:hAnsi="Arial" w:cs="Arial"/>
          <w:sz w:val="24"/>
          <w:szCs w:val="24"/>
        </w:rPr>
        <w:t>on the land now known as Holden Place</w:t>
      </w:r>
      <w:r w:rsidR="00831F03">
        <w:rPr>
          <w:rFonts w:ascii="Arial" w:hAnsi="Arial" w:cs="Arial"/>
          <w:sz w:val="24"/>
          <w:szCs w:val="24"/>
        </w:rPr>
        <w:t>,</w:t>
      </w:r>
      <w:r w:rsidR="003D6C3A">
        <w:rPr>
          <w:rFonts w:ascii="Arial" w:hAnsi="Arial" w:cs="Arial"/>
          <w:sz w:val="24"/>
          <w:szCs w:val="24"/>
        </w:rPr>
        <w:t xml:space="preserve"> </w:t>
      </w:r>
      <w:r w:rsidR="000C6C28">
        <w:rPr>
          <w:rFonts w:ascii="Arial" w:hAnsi="Arial" w:cs="Arial"/>
          <w:sz w:val="24"/>
          <w:szCs w:val="24"/>
        </w:rPr>
        <w:t>to the east of the Order route</w:t>
      </w:r>
      <w:r w:rsidR="00CA328E">
        <w:rPr>
          <w:rFonts w:ascii="Arial" w:hAnsi="Arial" w:cs="Arial"/>
          <w:sz w:val="24"/>
          <w:szCs w:val="24"/>
        </w:rPr>
        <w:t>. When the tramway/railway were decommissioned</w:t>
      </w:r>
      <w:r w:rsidR="00135C0F">
        <w:rPr>
          <w:rFonts w:ascii="Arial" w:hAnsi="Arial" w:cs="Arial"/>
          <w:sz w:val="24"/>
          <w:szCs w:val="24"/>
        </w:rPr>
        <w:t xml:space="preserve">, this land </w:t>
      </w:r>
      <w:r w:rsidR="0008028B">
        <w:rPr>
          <w:rFonts w:ascii="Arial" w:hAnsi="Arial" w:cs="Arial"/>
          <w:sz w:val="24"/>
          <w:szCs w:val="24"/>
        </w:rPr>
        <w:t xml:space="preserve">was left open </w:t>
      </w:r>
      <w:r w:rsidR="00641FF3">
        <w:rPr>
          <w:rFonts w:ascii="Arial" w:hAnsi="Arial" w:cs="Arial"/>
          <w:sz w:val="24"/>
          <w:szCs w:val="24"/>
        </w:rPr>
        <w:t>until</w:t>
      </w:r>
      <w:r w:rsidR="0008028B">
        <w:rPr>
          <w:rFonts w:ascii="Arial" w:hAnsi="Arial" w:cs="Arial"/>
          <w:sz w:val="24"/>
          <w:szCs w:val="24"/>
        </w:rPr>
        <w:t xml:space="preserve"> </w:t>
      </w:r>
      <w:r w:rsidR="00CC2C1E">
        <w:rPr>
          <w:rFonts w:ascii="Arial" w:hAnsi="Arial" w:cs="Arial"/>
          <w:sz w:val="24"/>
          <w:szCs w:val="24"/>
        </w:rPr>
        <w:t xml:space="preserve">the </w:t>
      </w:r>
      <w:r w:rsidR="003D6C3A">
        <w:rPr>
          <w:rFonts w:ascii="Arial" w:hAnsi="Arial" w:cs="Arial"/>
          <w:sz w:val="24"/>
          <w:szCs w:val="24"/>
        </w:rPr>
        <w:t>houses</w:t>
      </w:r>
      <w:r w:rsidR="00CC2C1E">
        <w:rPr>
          <w:rFonts w:ascii="Arial" w:hAnsi="Arial" w:cs="Arial"/>
          <w:sz w:val="24"/>
          <w:szCs w:val="24"/>
        </w:rPr>
        <w:t xml:space="preserve"> which are there now</w:t>
      </w:r>
      <w:r w:rsidR="003D6C3A">
        <w:rPr>
          <w:rFonts w:ascii="Arial" w:hAnsi="Arial" w:cs="Arial"/>
          <w:sz w:val="24"/>
          <w:szCs w:val="24"/>
        </w:rPr>
        <w:t xml:space="preserve"> were built </w:t>
      </w:r>
      <w:r w:rsidR="003A0029">
        <w:rPr>
          <w:rFonts w:ascii="Arial" w:hAnsi="Arial" w:cs="Arial"/>
          <w:sz w:val="24"/>
          <w:szCs w:val="24"/>
        </w:rPr>
        <w:t>in</w:t>
      </w:r>
      <w:r w:rsidR="00696399">
        <w:rPr>
          <w:rFonts w:ascii="Arial" w:hAnsi="Arial" w:cs="Arial"/>
          <w:sz w:val="24"/>
          <w:szCs w:val="24"/>
        </w:rPr>
        <w:t xml:space="preserve"> 1999/2000</w:t>
      </w:r>
      <w:r w:rsidR="008B5738">
        <w:rPr>
          <w:rFonts w:ascii="Arial" w:hAnsi="Arial" w:cs="Arial"/>
          <w:sz w:val="24"/>
          <w:szCs w:val="24"/>
        </w:rPr>
        <w:t xml:space="preserve">. </w:t>
      </w:r>
    </w:p>
    <w:p w14:paraId="1A2F0C60" w14:textId="61ADAC68" w:rsidR="001119FB" w:rsidRDefault="00A17935" w:rsidP="00B16C70">
      <w:pPr>
        <w:pStyle w:val="Style1"/>
        <w:rPr>
          <w:rFonts w:ascii="Arial" w:hAnsi="Arial" w:cs="Arial"/>
          <w:sz w:val="24"/>
          <w:szCs w:val="24"/>
        </w:rPr>
      </w:pPr>
      <w:r>
        <w:rPr>
          <w:rFonts w:ascii="Arial" w:hAnsi="Arial" w:cs="Arial"/>
          <w:sz w:val="24"/>
          <w:szCs w:val="24"/>
        </w:rPr>
        <w:t xml:space="preserve">The land over which route B-C runs </w:t>
      </w:r>
      <w:r w:rsidR="00C00775">
        <w:rPr>
          <w:rFonts w:ascii="Arial" w:hAnsi="Arial" w:cs="Arial"/>
          <w:sz w:val="24"/>
          <w:szCs w:val="24"/>
        </w:rPr>
        <w:t xml:space="preserve">is </w:t>
      </w:r>
      <w:r w:rsidR="0002216E">
        <w:rPr>
          <w:rFonts w:ascii="Arial" w:hAnsi="Arial" w:cs="Arial"/>
          <w:sz w:val="24"/>
          <w:szCs w:val="24"/>
        </w:rPr>
        <w:t xml:space="preserve">mostly </w:t>
      </w:r>
      <w:r w:rsidR="00C00775">
        <w:rPr>
          <w:rFonts w:ascii="Arial" w:hAnsi="Arial" w:cs="Arial"/>
          <w:sz w:val="24"/>
          <w:szCs w:val="24"/>
        </w:rPr>
        <w:t>within the title of</w:t>
      </w:r>
      <w:r w:rsidR="00F17163">
        <w:rPr>
          <w:rFonts w:ascii="Arial" w:hAnsi="Arial" w:cs="Arial"/>
          <w:sz w:val="24"/>
          <w:szCs w:val="24"/>
        </w:rPr>
        <w:t xml:space="preserve"> the property 240 Grane Road. Th</w:t>
      </w:r>
      <w:r w:rsidR="001D62F9">
        <w:rPr>
          <w:rFonts w:ascii="Arial" w:hAnsi="Arial" w:cs="Arial"/>
          <w:sz w:val="24"/>
          <w:szCs w:val="24"/>
        </w:rPr>
        <w:t>is triangular piece of</w:t>
      </w:r>
      <w:r w:rsidR="00F17163">
        <w:rPr>
          <w:rFonts w:ascii="Arial" w:hAnsi="Arial" w:cs="Arial"/>
          <w:sz w:val="24"/>
          <w:szCs w:val="24"/>
        </w:rPr>
        <w:t xml:space="preserve"> land previously had garages on</w:t>
      </w:r>
      <w:r w:rsidR="001C74DC">
        <w:rPr>
          <w:rFonts w:ascii="Arial" w:hAnsi="Arial" w:cs="Arial"/>
          <w:sz w:val="24"/>
          <w:szCs w:val="24"/>
        </w:rPr>
        <w:t xml:space="preserve">, these abutted the </w:t>
      </w:r>
      <w:r w:rsidR="00505489">
        <w:rPr>
          <w:rFonts w:ascii="Arial" w:hAnsi="Arial" w:cs="Arial"/>
          <w:sz w:val="24"/>
          <w:szCs w:val="24"/>
        </w:rPr>
        <w:t xml:space="preserve">eastern </w:t>
      </w:r>
      <w:r w:rsidR="001C74DC">
        <w:rPr>
          <w:rFonts w:ascii="Arial" w:hAnsi="Arial" w:cs="Arial"/>
          <w:sz w:val="24"/>
          <w:szCs w:val="24"/>
        </w:rPr>
        <w:t>boundary wall an</w:t>
      </w:r>
      <w:r w:rsidR="0033058C">
        <w:rPr>
          <w:rFonts w:ascii="Arial" w:hAnsi="Arial" w:cs="Arial"/>
          <w:sz w:val="24"/>
          <w:szCs w:val="24"/>
        </w:rPr>
        <w:t>d would therefore have been on the Order route</w:t>
      </w:r>
      <w:r w:rsidR="00055B30">
        <w:rPr>
          <w:rFonts w:ascii="Arial" w:hAnsi="Arial" w:cs="Arial"/>
          <w:sz w:val="24"/>
          <w:szCs w:val="24"/>
        </w:rPr>
        <w:t xml:space="preserve">. The garages can be seen on the OS map dated </w:t>
      </w:r>
      <w:r w:rsidR="00831D80">
        <w:rPr>
          <w:rFonts w:ascii="Arial" w:hAnsi="Arial" w:cs="Arial"/>
          <w:sz w:val="24"/>
          <w:szCs w:val="24"/>
        </w:rPr>
        <w:t>1930</w:t>
      </w:r>
      <w:r w:rsidR="009C3348">
        <w:rPr>
          <w:rFonts w:ascii="Arial" w:hAnsi="Arial" w:cs="Arial"/>
          <w:sz w:val="24"/>
          <w:szCs w:val="24"/>
        </w:rPr>
        <w:t xml:space="preserve"> </w:t>
      </w:r>
      <w:r w:rsidR="00412936">
        <w:rPr>
          <w:rFonts w:ascii="Arial" w:hAnsi="Arial" w:cs="Arial"/>
          <w:sz w:val="24"/>
          <w:szCs w:val="24"/>
        </w:rPr>
        <w:t>and, on a photograph,</w:t>
      </w:r>
      <w:r w:rsidR="00135464">
        <w:rPr>
          <w:rFonts w:ascii="Arial" w:hAnsi="Arial" w:cs="Arial"/>
          <w:sz w:val="24"/>
          <w:szCs w:val="24"/>
        </w:rPr>
        <w:t xml:space="preserve"> dated c.1980</w:t>
      </w:r>
      <w:r w:rsidR="009C3348">
        <w:rPr>
          <w:rFonts w:ascii="Arial" w:hAnsi="Arial" w:cs="Arial"/>
          <w:sz w:val="24"/>
          <w:szCs w:val="24"/>
        </w:rPr>
        <w:t xml:space="preserve"> provided by one of the </w:t>
      </w:r>
      <w:r w:rsidR="00135464">
        <w:rPr>
          <w:rFonts w:ascii="Arial" w:hAnsi="Arial" w:cs="Arial"/>
          <w:sz w:val="24"/>
          <w:szCs w:val="24"/>
        </w:rPr>
        <w:t xml:space="preserve">witnesses. </w:t>
      </w:r>
      <w:r w:rsidR="007238BE">
        <w:rPr>
          <w:rFonts w:ascii="Arial" w:hAnsi="Arial" w:cs="Arial"/>
          <w:sz w:val="24"/>
          <w:szCs w:val="24"/>
        </w:rPr>
        <w:t>T</w:t>
      </w:r>
      <w:r w:rsidR="00634E4C">
        <w:rPr>
          <w:rFonts w:ascii="Arial" w:hAnsi="Arial" w:cs="Arial"/>
          <w:sz w:val="24"/>
          <w:szCs w:val="24"/>
        </w:rPr>
        <w:t>he witness</w:t>
      </w:r>
      <w:r w:rsidR="00500791">
        <w:rPr>
          <w:rFonts w:ascii="Arial" w:hAnsi="Arial" w:cs="Arial"/>
          <w:sz w:val="24"/>
          <w:szCs w:val="24"/>
        </w:rPr>
        <w:t xml:space="preserve"> evidence </w:t>
      </w:r>
      <w:r w:rsidR="007238BE">
        <w:rPr>
          <w:rFonts w:ascii="Arial" w:hAnsi="Arial" w:cs="Arial"/>
          <w:sz w:val="24"/>
          <w:szCs w:val="24"/>
        </w:rPr>
        <w:t xml:space="preserve">suggests </w:t>
      </w:r>
      <w:r w:rsidR="00957D56">
        <w:rPr>
          <w:rFonts w:ascii="Arial" w:hAnsi="Arial" w:cs="Arial"/>
          <w:sz w:val="24"/>
          <w:szCs w:val="24"/>
        </w:rPr>
        <w:t xml:space="preserve">the garages </w:t>
      </w:r>
      <w:r w:rsidR="00CA04E8">
        <w:rPr>
          <w:rFonts w:ascii="Arial" w:hAnsi="Arial" w:cs="Arial"/>
          <w:sz w:val="24"/>
          <w:szCs w:val="24"/>
        </w:rPr>
        <w:t xml:space="preserve">were demolished </w:t>
      </w:r>
      <w:r w:rsidR="007238BE">
        <w:rPr>
          <w:rFonts w:ascii="Arial" w:hAnsi="Arial" w:cs="Arial"/>
          <w:sz w:val="24"/>
          <w:szCs w:val="24"/>
        </w:rPr>
        <w:t xml:space="preserve">sometime </w:t>
      </w:r>
      <w:r w:rsidR="000D33C2">
        <w:rPr>
          <w:rFonts w:ascii="Arial" w:hAnsi="Arial" w:cs="Arial"/>
          <w:sz w:val="24"/>
          <w:szCs w:val="24"/>
        </w:rPr>
        <w:t xml:space="preserve">between </w:t>
      </w:r>
      <w:r w:rsidR="001F189A">
        <w:rPr>
          <w:rFonts w:ascii="Arial" w:hAnsi="Arial" w:cs="Arial"/>
          <w:sz w:val="24"/>
          <w:szCs w:val="24"/>
        </w:rPr>
        <w:t>1985 and the early 1990’s</w:t>
      </w:r>
      <w:r w:rsidR="006C0B4D">
        <w:rPr>
          <w:rFonts w:ascii="Arial" w:hAnsi="Arial" w:cs="Arial"/>
          <w:sz w:val="24"/>
          <w:szCs w:val="24"/>
        </w:rPr>
        <w:t xml:space="preserve">. In around 1990 </w:t>
      </w:r>
      <w:r w:rsidR="00934C0A">
        <w:rPr>
          <w:rFonts w:ascii="Arial" w:hAnsi="Arial" w:cs="Arial"/>
          <w:sz w:val="24"/>
          <w:szCs w:val="24"/>
        </w:rPr>
        <w:t xml:space="preserve">the property became a Cantonese </w:t>
      </w:r>
      <w:r w:rsidR="00B71053">
        <w:rPr>
          <w:rFonts w:ascii="Arial" w:hAnsi="Arial" w:cs="Arial"/>
          <w:sz w:val="24"/>
          <w:szCs w:val="24"/>
        </w:rPr>
        <w:t>restaurant,</w:t>
      </w:r>
      <w:r w:rsidR="00934C0A">
        <w:rPr>
          <w:rFonts w:ascii="Arial" w:hAnsi="Arial" w:cs="Arial"/>
          <w:sz w:val="24"/>
          <w:szCs w:val="24"/>
        </w:rPr>
        <w:t xml:space="preserve"> and the </w:t>
      </w:r>
      <w:r w:rsidR="00B71053">
        <w:rPr>
          <w:rFonts w:ascii="Arial" w:hAnsi="Arial" w:cs="Arial"/>
          <w:sz w:val="24"/>
          <w:szCs w:val="24"/>
        </w:rPr>
        <w:t xml:space="preserve">adjacent </w:t>
      </w:r>
      <w:r w:rsidR="00E01A21">
        <w:rPr>
          <w:rFonts w:ascii="Arial" w:hAnsi="Arial" w:cs="Arial"/>
          <w:sz w:val="24"/>
          <w:szCs w:val="24"/>
        </w:rPr>
        <w:t>land ha</w:t>
      </w:r>
      <w:r w:rsidR="00F91EC4">
        <w:rPr>
          <w:rFonts w:ascii="Arial" w:hAnsi="Arial" w:cs="Arial"/>
          <w:sz w:val="24"/>
          <w:szCs w:val="24"/>
        </w:rPr>
        <w:t>s been used as a car park</w:t>
      </w:r>
      <w:r w:rsidR="00F8372F">
        <w:rPr>
          <w:rFonts w:ascii="Arial" w:hAnsi="Arial" w:cs="Arial"/>
          <w:sz w:val="24"/>
          <w:szCs w:val="24"/>
        </w:rPr>
        <w:t xml:space="preserve"> since then.</w:t>
      </w:r>
      <w:r w:rsidR="002D1CA3">
        <w:rPr>
          <w:rFonts w:ascii="Arial" w:hAnsi="Arial" w:cs="Arial"/>
          <w:sz w:val="24"/>
          <w:szCs w:val="24"/>
        </w:rPr>
        <w:t xml:space="preserve"> </w:t>
      </w:r>
      <w:r w:rsidR="00183988">
        <w:rPr>
          <w:rFonts w:ascii="Arial" w:hAnsi="Arial" w:cs="Arial"/>
          <w:sz w:val="24"/>
          <w:szCs w:val="24"/>
        </w:rPr>
        <w:t xml:space="preserve">The </w:t>
      </w:r>
      <w:r w:rsidR="00022C76">
        <w:rPr>
          <w:rFonts w:ascii="Arial" w:hAnsi="Arial" w:cs="Arial"/>
          <w:sz w:val="24"/>
          <w:szCs w:val="24"/>
        </w:rPr>
        <w:t>restaurant</w:t>
      </w:r>
      <w:r w:rsidR="00183988">
        <w:rPr>
          <w:rFonts w:ascii="Arial" w:hAnsi="Arial" w:cs="Arial"/>
          <w:sz w:val="24"/>
          <w:szCs w:val="24"/>
        </w:rPr>
        <w:t xml:space="preserve"> and land remained in the same ow</w:t>
      </w:r>
      <w:r w:rsidR="00B71053">
        <w:rPr>
          <w:rFonts w:ascii="Arial" w:hAnsi="Arial" w:cs="Arial"/>
          <w:sz w:val="24"/>
          <w:szCs w:val="24"/>
        </w:rPr>
        <w:t>nership</w:t>
      </w:r>
      <w:r w:rsidR="00E77321">
        <w:rPr>
          <w:rFonts w:ascii="Arial" w:hAnsi="Arial" w:cs="Arial"/>
          <w:sz w:val="24"/>
          <w:szCs w:val="24"/>
        </w:rPr>
        <w:t xml:space="preserve"> between 2003 and </w:t>
      </w:r>
      <w:r w:rsidR="004B0C97">
        <w:rPr>
          <w:rFonts w:ascii="Arial" w:hAnsi="Arial" w:cs="Arial"/>
          <w:sz w:val="24"/>
          <w:szCs w:val="24"/>
        </w:rPr>
        <w:t>2019;</w:t>
      </w:r>
      <w:r w:rsidR="00FB0C15">
        <w:rPr>
          <w:rFonts w:ascii="Arial" w:hAnsi="Arial" w:cs="Arial"/>
          <w:sz w:val="24"/>
          <w:szCs w:val="24"/>
        </w:rPr>
        <w:t xml:space="preserve"> it was then sold and </w:t>
      </w:r>
      <w:r w:rsidR="00EC09FF">
        <w:rPr>
          <w:rFonts w:ascii="Arial" w:hAnsi="Arial" w:cs="Arial"/>
          <w:sz w:val="24"/>
          <w:szCs w:val="24"/>
        </w:rPr>
        <w:t xml:space="preserve">the property was </w:t>
      </w:r>
      <w:r w:rsidR="00FB0C15">
        <w:rPr>
          <w:rFonts w:ascii="Arial" w:hAnsi="Arial" w:cs="Arial"/>
          <w:sz w:val="24"/>
          <w:szCs w:val="24"/>
        </w:rPr>
        <w:t>converted into flat</w:t>
      </w:r>
      <w:r w:rsidR="009327D4">
        <w:rPr>
          <w:rFonts w:ascii="Arial" w:hAnsi="Arial" w:cs="Arial"/>
          <w:sz w:val="24"/>
          <w:szCs w:val="24"/>
        </w:rPr>
        <w:t>s.</w:t>
      </w:r>
      <w:r w:rsidR="00B71053">
        <w:rPr>
          <w:rFonts w:ascii="Arial" w:hAnsi="Arial" w:cs="Arial"/>
          <w:sz w:val="24"/>
          <w:szCs w:val="24"/>
        </w:rPr>
        <w:t xml:space="preserve"> </w:t>
      </w:r>
    </w:p>
    <w:p w14:paraId="0B75029C" w14:textId="01051A7C" w:rsidR="00A83795" w:rsidRPr="00B16C70" w:rsidRDefault="00FF30A8" w:rsidP="00B16C70">
      <w:pPr>
        <w:pStyle w:val="Style1"/>
        <w:rPr>
          <w:rFonts w:ascii="Arial" w:hAnsi="Arial" w:cs="Arial"/>
          <w:sz w:val="24"/>
          <w:szCs w:val="24"/>
        </w:rPr>
      </w:pPr>
      <w:r>
        <w:rPr>
          <w:rFonts w:ascii="Arial" w:hAnsi="Arial" w:cs="Arial"/>
          <w:sz w:val="24"/>
          <w:szCs w:val="24"/>
        </w:rPr>
        <w:t>Although the boundary wall</w:t>
      </w:r>
      <w:r w:rsidR="00D669D4">
        <w:rPr>
          <w:rFonts w:ascii="Arial" w:hAnsi="Arial" w:cs="Arial"/>
          <w:sz w:val="24"/>
          <w:szCs w:val="24"/>
        </w:rPr>
        <w:t>,</w:t>
      </w:r>
      <w:r w:rsidR="00B325C3">
        <w:rPr>
          <w:rFonts w:ascii="Arial" w:hAnsi="Arial" w:cs="Arial"/>
          <w:sz w:val="24"/>
          <w:szCs w:val="24"/>
        </w:rPr>
        <w:t xml:space="preserve"> </w:t>
      </w:r>
      <w:r w:rsidR="00F42777">
        <w:rPr>
          <w:rFonts w:ascii="Arial" w:hAnsi="Arial" w:cs="Arial"/>
          <w:sz w:val="24"/>
          <w:szCs w:val="24"/>
        </w:rPr>
        <w:t xml:space="preserve">which runs </w:t>
      </w:r>
      <w:r w:rsidR="00B325C3">
        <w:rPr>
          <w:rFonts w:ascii="Arial" w:hAnsi="Arial" w:cs="Arial"/>
          <w:sz w:val="24"/>
          <w:szCs w:val="24"/>
        </w:rPr>
        <w:t>alongside</w:t>
      </w:r>
      <w:r w:rsidR="00A57A9A">
        <w:rPr>
          <w:rFonts w:ascii="Arial" w:hAnsi="Arial" w:cs="Arial"/>
          <w:sz w:val="24"/>
          <w:szCs w:val="24"/>
        </w:rPr>
        <w:t xml:space="preserve"> the Order route between</w:t>
      </w:r>
      <w:r w:rsidR="00B325C3">
        <w:rPr>
          <w:rFonts w:ascii="Arial" w:hAnsi="Arial" w:cs="Arial"/>
          <w:sz w:val="24"/>
          <w:szCs w:val="24"/>
        </w:rPr>
        <w:t xml:space="preserve"> points B-C</w:t>
      </w:r>
      <w:r w:rsidR="003F5567">
        <w:rPr>
          <w:rFonts w:ascii="Arial" w:hAnsi="Arial" w:cs="Arial"/>
          <w:sz w:val="24"/>
          <w:szCs w:val="24"/>
        </w:rPr>
        <w:t xml:space="preserve"> is now a straight wall, there was at some point in the past</w:t>
      </w:r>
      <w:r w:rsidR="00262DC6">
        <w:rPr>
          <w:rFonts w:ascii="Arial" w:hAnsi="Arial" w:cs="Arial"/>
          <w:sz w:val="24"/>
          <w:szCs w:val="24"/>
        </w:rPr>
        <w:t>, what was referred to at the inquiry</w:t>
      </w:r>
      <w:r w:rsidR="00891AFA">
        <w:rPr>
          <w:rFonts w:ascii="Arial" w:hAnsi="Arial" w:cs="Arial"/>
          <w:sz w:val="24"/>
          <w:szCs w:val="24"/>
        </w:rPr>
        <w:t>,</w:t>
      </w:r>
      <w:r w:rsidR="00262DC6">
        <w:rPr>
          <w:rFonts w:ascii="Arial" w:hAnsi="Arial" w:cs="Arial"/>
          <w:sz w:val="24"/>
          <w:szCs w:val="24"/>
        </w:rPr>
        <w:t xml:space="preserve"> as a ‘kink’ in the wall</w:t>
      </w:r>
      <w:r w:rsidR="00891AFA">
        <w:rPr>
          <w:rFonts w:ascii="Arial" w:hAnsi="Arial" w:cs="Arial"/>
          <w:sz w:val="24"/>
          <w:szCs w:val="24"/>
        </w:rPr>
        <w:t xml:space="preserve">. This </w:t>
      </w:r>
      <w:r w:rsidR="0075430D">
        <w:rPr>
          <w:rFonts w:ascii="Arial" w:hAnsi="Arial" w:cs="Arial"/>
          <w:sz w:val="24"/>
          <w:szCs w:val="24"/>
        </w:rPr>
        <w:t>kin</w:t>
      </w:r>
      <w:r w:rsidR="00056B47">
        <w:rPr>
          <w:rFonts w:ascii="Arial" w:hAnsi="Arial" w:cs="Arial"/>
          <w:sz w:val="24"/>
          <w:szCs w:val="24"/>
        </w:rPr>
        <w:t xml:space="preserve">k </w:t>
      </w:r>
      <w:r w:rsidR="00742241">
        <w:rPr>
          <w:rFonts w:ascii="Arial" w:hAnsi="Arial" w:cs="Arial"/>
          <w:sz w:val="24"/>
          <w:szCs w:val="24"/>
        </w:rPr>
        <w:t xml:space="preserve">meant the wall </w:t>
      </w:r>
      <w:r w:rsidR="00411DD5">
        <w:rPr>
          <w:rFonts w:ascii="Arial" w:hAnsi="Arial" w:cs="Arial"/>
          <w:sz w:val="24"/>
          <w:szCs w:val="24"/>
        </w:rPr>
        <w:t>protruded</w:t>
      </w:r>
      <w:r w:rsidR="00742241">
        <w:rPr>
          <w:rFonts w:ascii="Arial" w:hAnsi="Arial" w:cs="Arial"/>
          <w:sz w:val="24"/>
          <w:szCs w:val="24"/>
        </w:rPr>
        <w:t xml:space="preserve"> into </w:t>
      </w:r>
      <w:r w:rsidR="005E0ED1">
        <w:rPr>
          <w:rFonts w:ascii="Arial" w:hAnsi="Arial" w:cs="Arial"/>
          <w:sz w:val="24"/>
          <w:szCs w:val="24"/>
        </w:rPr>
        <w:t xml:space="preserve">the area of land just to the </w:t>
      </w:r>
      <w:r w:rsidR="00CC25F7">
        <w:rPr>
          <w:rFonts w:ascii="Arial" w:hAnsi="Arial" w:cs="Arial"/>
          <w:sz w:val="24"/>
          <w:szCs w:val="24"/>
        </w:rPr>
        <w:t xml:space="preserve">north east of point </w:t>
      </w:r>
      <w:r w:rsidR="00D067DF">
        <w:rPr>
          <w:rFonts w:ascii="Arial" w:hAnsi="Arial" w:cs="Arial"/>
          <w:sz w:val="24"/>
          <w:szCs w:val="24"/>
        </w:rPr>
        <w:t>B and</w:t>
      </w:r>
      <w:r w:rsidR="00497828">
        <w:rPr>
          <w:rFonts w:ascii="Arial" w:hAnsi="Arial" w:cs="Arial"/>
          <w:sz w:val="24"/>
          <w:szCs w:val="24"/>
        </w:rPr>
        <w:t xml:space="preserve"> would have</w:t>
      </w:r>
      <w:r w:rsidR="00360496">
        <w:rPr>
          <w:rFonts w:ascii="Arial" w:hAnsi="Arial" w:cs="Arial"/>
          <w:sz w:val="24"/>
          <w:szCs w:val="24"/>
        </w:rPr>
        <w:t xml:space="preserve"> obstructed the line of the Orde</w:t>
      </w:r>
      <w:r w:rsidR="00445935">
        <w:rPr>
          <w:rFonts w:ascii="Arial" w:hAnsi="Arial" w:cs="Arial"/>
          <w:sz w:val="24"/>
          <w:szCs w:val="24"/>
        </w:rPr>
        <w:t xml:space="preserve">r </w:t>
      </w:r>
      <w:r w:rsidR="00360496">
        <w:rPr>
          <w:rFonts w:ascii="Arial" w:hAnsi="Arial" w:cs="Arial"/>
          <w:sz w:val="24"/>
          <w:szCs w:val="24"/>
        </w:rPr>
        <w:t>route</w:t>
      </w:r>
      <w:r w:rsidR="00445935">
        <w:rPr>
          <w:rFonts w:ascii="Arial" w:hAnsi="Arial" w:cs="Arial"/>
          <w:sz w:val="24"/>
          <w:szCs w:val="24"/>
        </w:rPr>
        <w:t>. The lan</w:t>
      </w:r>
      <w:r w:rsidR="00A67227">
        <w:rPr>
          <w:rFonts w:ascii="Arial" w:hAnsi="Arial" w:cs="Arial"/>
          <w:sz w:val="24"/>
          <w:szCs w:val="24"/>
        </w:rPr>
        <w:t>d title</w:t>
      </w:r>
      <w:r w:rsidR="00445935">
        <w:rPr>
          <w:rFonts w:ascii="Arial" w:hAnsi="Arial" w:cs="Arial"/>
          <w:sz w:val="24"/>
          <w:szCs w:val="24"/>
        </w:rPr>
        <w:t xml:space="preserve"> </w:t>
      </w:r>
      <w:r w:rsidR="00FE4977">
        <w:rPr>
          <w:rFonts w:ascii="Arial" w:hAnsi="Arial" w:cs="Arial"/>
          <w:sz w:val="24"/>
          <w:szCs w:val="24"/>
        </w:rPr>
        <w:t>boundary still reflects th</w:t>
      </w:r>
      <w:r w:rsidR="002B07A4">
        <w:rPr>
          <w:rFonts w:ascii="Arial" w:hAnsi="Arial" w:cs="Arial"/>
          <w:sz w:val="24"/>
          <w:szCs w:val="24"/>
        </w:rPr>
        <w:t>e</w:t>
      </w:r>
      <w:r w:rsidR="00FE4977">
        <w:rPr>
          <w:rFonts w:ascii="Arial" w:hAnsi="Arial" w:cs="Arial"/>
          <w:sz w:val="24"/>
          <w:szCs w:val="24"/>
        </w:rPr>
        <w:t xml:space="preserve"> ‘kink’ </w:t>
      </w:r>
      <w:r w:rsidR="009A68E3">
        <w:rPr>
          <w:rFonts w:ascii="Arial" w:hAnsi="Arial" w:cs="Arial"/>
          <w:sz w:val="24"/>
          <w:szCs w:val="24"/>
        </w:rPr>
        <w:t xml:space="preserve">in the boundary </w:t>
      </w:r>
      <w:r w:rsidR="00497E8A">
        <w:rPr>
          <w:rFonts w:ascii="Arial" w:hAnsi="Arial" w:cs="Arial"/>
          <w:sz w:val="24"/>
          <w:szCs w:val="24"/>
        </w:rPr>
        <w:t xml:space="preserve">wall </w:t>
      </w:r>
      <w:r w:rsidR="00FE4977">
        <w:rPr>
          <w:rFonts w:ascii="Arial" w:hAnsi="Arial" w:cs="Arial"/>
          <w:sz w:val="24"/>
          <w:szCs w:val="24"/>
        </w:rPr>
        <w:t xml:space="preserve">although </w:t>
      </w:r>
      <w:r w:rsidR="003952FE">
        <w:rPr>
          <w:rFonts w:ascii="Arial" w:hAnsi="Arial" w:cs="Arial"/>
          <w:sz w:val="24"/>
          <w:szCs w:val="24"/>
        </w:rPr>
        <w:t xml:space="preserve">it no longer </w:t>
      </w:r>
      <w:r w:rsidR="00497E8A">
        <w:rPr>
          <w:rFonts w:ascii="Arial" w:hAnsi="Arial" w:cs="Arial"/>
          <w:sz w:val="24"/>
          <w:szCs w:val="24"/>
        </w:rPr>
        <w:t xml:space="preserve">physically </w:t>
      </w:r>
      <w:r w:rsidR="003952FE">
        <w:rPr>
          <w:rFonts w:ascii="Arial" w:hAnsi="Arial" w:cs="Arial"/>
          <w:sz w:val="24"/>
          <w:szCs w:val="24"/>
        </w:rPr>
        <w:t>exists on the ground</w:t>
      </w:r>
      <w:r w:rsidR="00497E8A">
        <w:rPr>
          <w:rFonts w:ascii="Arial" w:hAnsi="Arial" w:cs="Arial"/>
          <w:sz w:val="24"/>
          <w:szCs w:val="24"/>
        </w:rPr>
        <w:t>.</w:t>
      </w:r>
      <w:r w:rsidR="002077A2">
        <w:rPr>
          <w:rFonts w:ascii="Arial" w:hAnsi="Arial" w:cs="Arial"/>
          <w:sz w:val="24"/>
          <w:szCs w:val="24"/>
        </w:rPr>
        <w:t xml:space="preserve"> There is therefore a very small section of the Order route that is </w:t>
      </w:r>
      <w:r w:rsidR="00DA104C">
        <w:rPr>
          <w:rFonts w:ascii="Arial" w:hAnsi="Arial" w:cs="Arial"/>
          <w:sz w:val="24"/>
          <w:szCs w:val="24"/>
        </w:rPr>
        <w:t xml:space="preserve">in the ownership of the adjacent </w:t>
      </w:r>
      <w:r w:rsidR="00EB11C4">
        <w:rPr>
          <w:rFonts w:ascii="Arial" w:hAnsi="Arial" w:cs="Arial"/>
          <w:sz w:val="24"/>
          <w:szCs w:val="24"/>
        </w:rPr>
        <w:t>landowner.</w:t>
      </w:r>
      <w:r w:rsidR="002315FB">
        <w:rPr>
          <w:rFonts w:ascii="Arial" w:hAnsi="Arial" w:cs="Arial"/>
          <w:sz w:val="24"/>
          <w:szCs w:val="24"/>
        </w:rPr>
        <w:t xml:space="preserve"> </w:t>
      </w:r>
      <w:r w:rsidR="005B3971">
        <w:rPr>
          <w:rFonts w:ascii="Arial" w:hAnsi="Arial" w:cs="Arial"/>
          <w:sz w:val="24"/>
          <w:szCs w:val="24"/>
        </w:rPr>
        <w:t xml:space="preserve">There is a wall along the northern boundary </w:t>
      </w:r>
      <w:r w:rsidR="00D163FC">
        <w:rPr>
          <w:rFonts w:ascii="Arial" w:hAnsi="Arial" w:cs="Arial"/>
          <w:sz w:val="24"/>
          <w:szCs w:val="24"/>
        </w:rPr>
        <w:t xml:space="preserve">of the land between the property and point C, with </w:t>
      </w:r>
      <w:r w:rsidR="00D9522F">
        <w:rPr>
          <w:rFonts w:ascii="Arial" w:hAnsi="Arial" w:cs="Arial"/>
          <w:sz w:val="24"/>
          <w:szCs w:val="24"/>
        </w:rPr>
        <w:t xml:space="preserve">a </w:t>
      </w:r>
      <w:r w:rsidR="00044689">
        <w:rPr>
          <w:rFonts w:ascii="Arial" w:hAnsi="Arial" w:cs="Arial"/>
          <w:sz w:val="24"/>
          <w:szCs w:val="24"/>
        </w:rPr>
        <w:t xml:space="preserve">gap </w:t>
      </w:r>
      <w:r w:rsidR="00AC29E0">
        <w:rPr>
          <w:rFonts w:ascii="Arial" w:hAnsi="Arial" w:cs="Arial"/>
          <w:sz w:val="24"/>
          <w:szCs w:val="24"/>
        </w:rPr>
        <w:t xml:space="preserve">providing </w:t>
      </w:r>
      <w:r w:rsidR="00A120E2">
        <w:rPr>
          <w:rFonts w:ascii="Arial" w:hAnsi="Arial" w:cs="Arial"/>
          <w:sz w:val="24"/>
          <w:szCs w:val="24"/>
        </w:rPr>
        <w:t xml:space="preserve">a </w:t>
      </w:r>
      <w:r w:rsidR="00D9522F">
        <w:rPr>
          <w:rFonts w:ascii="Arial" w:hAnsi="Arial" w:cs="Arial"/>
          <w:sz w:val="24"/>
          <w:szCs w:val="24"/>
        </w:rPr>
        <w:t>gated vehicle entrance</w:t>
      </w:r>
      <w:r w:rsidR="00AC29E0">
        <w:rPr>
          <w:rFonts w:ascii="Arial" w:hAnsi="Arial" w:cs="Arial"/>
          <w:sz w:val="24"/>
          <w:szCs w:val="24"/>
        </w:rPr>
        <w:t>,</w:t>
      </w:r>
      <w:r w:rsidR="00D9522F">
        <w:rPr>
          <w:rFonts w:ascii="Arial" w:hAnsi="Arial" w:cs="Arial"/>
          <w:sz w:val="24"/>
          <w:szCs w:val="24"/>
        </w:rPr>
        <w:t xml:space="preserve"> </w:t>
      </w:r>
      <w:r w:rsidR="00AF48B8">
        <w:rPr>
          <w:rFonts w:ascii="Arial" w:hAnsi="Arial" w:cs="Arial"/>
          <w:sz w:val="24"/>
          <w:szCs w:val="24"/>
        </w:rPr>
        <w:t>and</w:t>
      </w:r>
      <w:r w:rsidR="00AC29E0">
        <w:rPr>
          <w:rFonts w:ascii="Arial" w:hAnsi="Arial" w:cs="Arial"/>
          <w:sz w:val="24"/>
          <w:szCs w:val="24"/>
        </w:rPr>
        <w:t xml:space="preserve"> </w:t>
      </w:r>
      <w:r w:rsidR="00667661">
        <w:rPr>
          <w:rFonts w:ascii="Arial" w:hAnsi="Arial" w:cs="Arial"/>
          <w:sz w:val="24"/>
          <w:szCs w:val="24"/>
        </w:rPr>
        <w:t>there was also a</w:t>
      </w:r>
      <w:r w:rsidR="00E439ED">
        <w:rPr>
          <w:rFonts w:ascii="Arial" w:hAnsi="Arial" w:cs="Arial"/>
          <w:sz w:val="24"/>
          <w:szCs w:val="24"/>
        </w:rPr>
        <w:t xml:space="preserve"> </w:t>
      </w:r>
      <w:r w:rsidR="00667661">
        <w:rPr>
          <w:rFonts w:ascii="Arial" w:hAnsi="Arial" w:cs="Arial"/>
          <w:sz w:val="24"/>
          <w:szCs w:val="24"/>
        </w:rPr>
        <w:t>2-metre</w:t>
      </w:r>
      <w:r w:rsidR="00DE0050">
        <w:rPr>
          <w:rFonts w:ascii="Arial" w:hAnsi="Arial" w:cs="Arial"/>
          <w:sz w:val="24"/>
          <w:szCs w:val="24"/>
        </w:rPr>
        <w:t xml:space="preserve"> </w:t>
      </w:r>
      <w:r w:rsidR="003775E9">
        <w:rPr>
          <w:rFonts w:ascii="Arial" w:hAnsi="Arial" w:cs="Arial"/>
          <w:sz w:val="24"/>
          <w:szCs w:val="24"/>
        </w:rPr>
        <w:t>gap at point C</w:t>
      </w:r>
      <w:r w:rsidR="00AC29E0">
        <w:rPr>
          <w:rFonts w:ascii="Arial" w:hAnsi="Arial" w:cs="Arial"/>
          <w:sz w:val="24"/>
          <w:szCs w:val="24"/>
        </w:rPr>
        <w:t xml:space="preserve">. </w:t>
      </w:r>
      <w:r w:rsidR="00AF48B8">
        <w:rPr>
          <w:rFonts w:ascii="Arial" w:hAnsi="Arial" w:cs="Arial"/>
          <w:sz w:val="24"/>
          <w:szCs w:val="24"/>
        </w:rPr>
        <w:t>The current landowners</w:t>
      </w:r>
      <w:r w:rsidR="00667661">
        <w:rPr>
          <w:rFonts w:ascii="Arial" w:hAnsi="Arial" w:cs="Arial"/>
          <w:sz w:val="24"/>
          <w:szCs w:val="24"/>
        </w:rPr>
        <w:t xml:space="preserve"> have </w:t>
      </w:r>
      <w:r w:rsidR="00A120E2">
        <w:rPr>
          <w:rFonts w:ascii="Arial" w:hAnsi="Arial" w:cs="Arial"/>
          <w:sz w:val="24"/>
          <w:szCs w:val="24"/>
        </w:rPr>
        <w:t xml:space="preserve">now </w:t>
      </w:r>
      <w:r w:rsidR="002D5729">
        <w:rPr>
          <w:rFonts w:ascii="Arial" w:hAnsi="Arial" w:cs="Arial"/>
          <w:sz w:val="24"/>
          <w:szCs w:val="24"/>
        </w:rPr>
        <w:t>erected a wooded fence across the ga</w:t>
      </w:r>
      <w:r w:rsidR="00A317F6">
        <w:rPr>
          <w:rFonts w:ascii="Arial" w:hAnsi="Arial" w:cs="Arial"/>
          <w:sz w:val="24"/>
          <w:szCs w:val="24"/>
        </w:rPr>
        <w:t>p</w:t>
      </w:r>
      <w:r w:rsidR="004A75CF">
        <w:rPr>
          <w:rFonts w:ascii="Arial" w:hAnsi="Arial" w:cs="Arial"/>
          <w:sz w:val="24"/>
          <w:szCs w:val="24"/>
        </w:rPr>
        <w:t xml:space="preserve"> at point </w:t>
      </w:r>
      <w:r w:rsidR="008B5738">
        <w:rPr>
          <w:rFonts w:ascii="Arial" w:hAnsi="Arial" w:cs="Arial"/>
          <w:sz w:val="24"/>
          <w:szCs w:val="24"/>
        </w:rPr>
        <w:t xml:space="preserve">C. </w:t>
      </w:r>
      <w:r w:rsidR="00411DD5">
        <w:rPr>
          <w:rFonts w:ascii="Arial" w:hAnsi="Arial" w:cs="Arial"/>
          <w:sz w:val="24"/>
          <w:szCs w:val="24"/>
        </w:rPr>
        <w:t xml:space="preserve"> </w:t>
      </w:r>
      <w:r w:rsidR="00262DC6">
        <w:rPr>
          <w:rFonts w:ascii="Arial" w:hAnsi="Arial" w:cs="Arial"/>
          <w:sz w:val="24"/>
          <w:szCs w:val="24"/>
        </w:rPr>
        <w:t xml:space="preserve"> </w:t>
      </w:r>
      <w:r w:rsidR="00634E4C">
        <w:rPr>
          <w:rFonts w:ascii="Arial" w:hAnsi="Arial" w:cs="Arial"/>
          <w:sz w:val="24"/>
          <w:szCs w:val="24"/>
        </w:rPr>
        <w:t xml:space="preserve"> </w:t>
      </w:r>
      <w:r w:rsidR="00A17935">
        <w:rPr>
          <w:rFonts w:ascii="Arial" w:hAnsi="Arial" w:cs="Arial"/>
          <w:sz w:val="24"/>
          <w:szCs w:val="24"/>
        </w:rPr>
        <w:t xml:space="preserve"> </w:t>
      </w:r>
      <w:r w:rsidR="00854F85">
        <w:rPr>
          <w:rFonts w:ascii="Arial" w:hAnsi="Arial" w:cs="Arial"/>
          <w:sz w:val="24"/>
          <w:szCs w:val="24"/>
        </w:rPr>
        <w:t xml:space="preserve"> </w:t>
      </w:r>
      <w:r w:rsidR="002F6467" w:rsidRPr="00B16C70">
        <w:rPr>
          <w:rFonts w:ascii="Arial" w:hAnsi="Arial" w:cs="Arial"/>
          <w:sz w:val="24"/>
          <w:szCs w:val="24"/>
        </w:rPr>
        <w:t xml:space="preserve"> </w:t>
      </w:r>
      <w:r w:rsidR="008B210D" w:rsidRPr="00B16C70">
        <w:rPr>
          <w:rFonts w:ascii="Arial" w:hAnsi="Arial" w:cs="Arial"/>
          <w:sz w:val="24"/>
          <w:szCs w:val="24"/>
        </w:rPr>
        <w:t xml:space="preserve"> </w:t>
      </w:r>
      <w:r w:rsidR="001D03DD" w:rsidRPr="00B16C70">
        <w:rPr>
          <w:rFonts w:ascii="Arial" w:hAnsi="Arial" w:cs="Arial"/>
          <w:sz w:val="24"/>
          <w:szCs w:val="24"/>
        </w:rPr>
        <w:t xml:space="preserve"> </w:t>
      </w:r>
      <w:r w:rsidR="00083B80" w:rsidRPr="00B16C70">
        <w:rPr>
          <w:rFonts w:ascii="Arial" w:hAnsi="Arial" w:cs="Arial"/>
          <w:sz w:val="24"/>
          <w:szCs w:val="24"/>
        </w:rPr>
        <w:t xml:space="preserve"> </w:t>
      </w:r>
      <w:r w:rsidR="00137BBD" w:rsidRPr="00B16C70">
        <w:rPr>
          <w:rFonts w:ascii="Arial" w:hAnsi="Arial" w:cs="Arial"/>
          <w:sz w:val="24"/>
          <w:szCs w:val="24"/>
        </w:rPr>
        <w:t xml:space="preserve"> </w:t>
      </w:r>
      <w:r w:rsidR="00395DFC" w:rsidRPr="00B16C70">
        <w:rPr>
          <w:rFonts w:ascii="Arial" w:hAnsi="Arial" w:cs="Arial"/>
          <w:sz w:val="24"/>
          <w:szCs w:val="24"/>
        </w:rPr>
        <w:t xml:space="preserve"> </w:t>
      </w:r>
      <w:r w:rsidR="00B346B5" w:rsidRPr="00B16C70">
        <w:rPr>
          <w:rFonts w:ascii="Arial" w:hAnsi="Arial" w:cs="Arial"/>
          <w:sz w:val="24"/>
          <w:szCs w:val="24"/>
        </w:rPr>
        <w:t xml:space="preserve"> </w:t>
      </w:r>
      <w:r w:rsidR="00B16BC0" w:rsidRPr="00B16C70">
        <w:rPr>
          <w:rFonts w:ascii="Arial" w:hAnsi="Arial" w:cs="Arial"/>
          <w:sz w:val="24"/>
          <w:szCs w:val="24"/>
        </w:rPr>
        <w:t xml:space="preserve"> </w:t>
      </w:r>
    </w:p>
    <w:p w14:paraId="64FF11F4" w14:textId="0C6A7A66" w:rsidR="009C36BC" w:rsidRDefault="009C36BC" w:rsidP="009C36BC">
      <w:pPr>
        <w:pStyle w:val="Heading6blackfont"/>
        <w:rPr>
          <w:rFonts w:ascii="Arial" w:hAnsi="Arial" w:cs="Arial"/>
          <w:sz w:val="24"/>
          <w:szCs w:val="24"/>
        </w:rPr>
      </w:pPr>
      <w:r w:rsidRPr="00166502">
        <w:rPr>
          <w:rFonts w:ascii="Arial" w:hAnsi="Arial" w:cs="Arial"/>
          <w:sz w:val="24"/>
          <w:szCs w:val="24"/>
        </w:rPr>
        <w:t>The Main Issues</w:t>
      </w:r>
    </w:p>
    <w:p w14:paraId="22A20D0E" w14:textId="77777777" w:rsidR="0015615C" w:rsidRDefault="0091034E" w:rsidP="00F913ED">
      <w:pPr>
        <w:pStyle w:val="Style1"/>
        <w:rPr>
          <w:rFonts w:ascii="Arial" w:hAnsi="Arial" w:cs="Arial"/>
          <w:sz w:val="24"/>
          <w:szCs w:val="24"/>
        </w:rPr>
      </w:pPr>
      <w:r>
        <w:rPr>
          <w:rFonts w:ascii="Arial" w:hAnsi="Arial" w:cs="Arial"/>
          <w:sz w:val="24"/>
          <w:szCs w:val="24"/>
        </w:rPr>
        <w:t xml:space="preserve">The OMA </w:t>
      </w:r>
      <w:r w:rsidRPr="0091034E">
        <w:rPr>
          <w:rFonts w:ascii="Arial" w:hAnsi="Arial" w:cs="Arial"/>
          <w:sz w:val="24"/>
          <w:szCs w:val="24"/>
        </w:rPr>
        <w:t>made the Order under Section 53(2)</w:t>
      </w:r>
      <w:r w:rsidR="00E01998">
        <w:rPr>
          <w:rFonts w:ascii="Arial" w:hAnsi="Arial" w:cs="Arial"/>
          <w:sz w:val="24"/>
          <w:szCs w:val="24"/>
        </w:rPr>
        <w:t>(b)</w:t>
      </w:r>
      <w:r w:rsidRPr="0091034E">
        <w:rPr>
          <w:rFonts w:ascii="Arial" w:hAnsi="Arial" w:cs="Arial"/>
          <w:sz w:val="24"/>
          <w:szCs w:val="24"/>
        </w:rPr>
        <w:t xml:space="preserve"> of the 1981 Act on the basis of </w:t>
      </w:r>
      <w:r w:rsidR="00E22B0D">
        <w:rPr>
          <w:rFonts w:ascii="Arial" w:hAnsi="Arial" w:cs="Arial"/>
          <w:sz w:val="24"/>
          <w:szCs w:val="24"/>
        </w:rPr>
        <w:t xml:space="preserve">an </w:t>
      </w:r>
      <w:r w:rsidRPr="0091034E">
        <w:rPr>
          <w:rFonts w:ascii="Arial" w:hAnsi="Arial" w:cs="Arial"/>
          <w:sz w:val="24"/>
          <w:szCs w:val="24"/>
        </w:rPr>
        <w:t xml:space="preserve">event specified in </w:t>
      </w:r>
      <w:r w:rsidR="008440D3">
        <w:rPr>
          <w:rFonts w:ascii="Arial" w:hAnsi="Arial" w:cs="Arial"/>
          <w:sz w:val="24"/>
          <w:szCs w:val="24"/>
        </w:rPr>
        <w:t>S</w:t>
      </w:r>
      <w:r w:rsidRPr="0091034E">
        <w:rPr>
          <w:rFonts w:ascii="Arial" w:hAnsi="Arial" w:cs="Arial"/>
          <w:sz w:val="24"/>
          <w:szCs w:val="24"/>
        </w:rPr>
        <w:t>ection 53(3)(</w:t>
      </w:r>
      <w:r w:rsidR="00E846D3">
        <w:rPr>
          <w:rFonts w:ascii="Arial" w:hAnsi="Arial" w:cs="Arial"/>
          <w:sz w:val="24"/>
          <w:szCs w:val="24"/>
        </w:rPr>
        <w:t>c)(i)</w:t>
      </w:r>
      <w:r w:rsidR="008440D3">
        <w:rPr>
          <w:rFonts w:ascii="Arial" w:hAnsi="Arial" w:cs="Arial"/>
          <w:sz w:val="24"/>
          <w:szCs w:val="24"/>
        </w:rPr>
        <w:t xml:space="preserve">, namely </w:t>
      </w:r>
      <w:r w:rsidR="005F325E">
        <w:rPr>
          <w:rFonts w:ascii="Arial" w:hAnsi="Arial" w:cs="Arial"/>
          <w:sz w:val="24"/>
          <w:szCs w:val="24"/>
        </w:rPr>
        <w:t xml:space="preserve">the discovery of evidence </w:t>
      </w:r>
      <w:r w:rsidR="00AB6DCE">
        <w:rPr>
          <w:rFonts w:ascii="Arial" w:hAnsi="Arial" w:cs="Arial"/>
          <w:sz w:val="24"/>
          <w:szCs w:val="24"/>
        </w:rPr>
        <w:t xml:space="preserve">which shows </w:t>
      </w:r>
      <w:r w:rsidR="00E20B5A">
        <w:rPr>
          <w:rFonts w:ascii="Arial" w:hAnsi="Arial" w:cs="Arial"/>
          <w:sz w:val="24"/>
          <w:szCs w:val="24"/>
        </w:rPr>
        <w:t>a right of way which is not recorded in the definitive map and statement</w:t>
      </w:r>
      <w:r w:rsidR="001A0304">
        <w:rPr>
          <w:rFonts w:ascii="Arial" w:hAnsi="Arial" w:cs="Arial"/>
          <w:sz w:val="24"/>
          <w:szCs w:val="24"/>
        </w:rPr>
        <w:t xml:space="preserve"> subsists over land in the area to which the map relates</w:t>
      </w:r>
      <w:r w:rsidR="0015615C">
        <w:rPr>
          <w:rFonts w:ascii="Arial" w:hAnsi="Arial" w:cs="Arial"/>
          <w:sz w:val="24"/>
          <w:szCs w:val="24"/>
        </w:rPr>
        <w:t>.</w:t>
      </w:r>
    </w:p>
    <w:p w14:paraId="096D6A21" w14:textId="1C3EE2AC" w:rsidR="00F913ED" w:rsidRPr="00F913ED" w:rsidRDefault="0015615C" w:rsidP="00F913ED">
      <w:pPr>
        <w:pStyle w:val="Style1"/>
        <w:rPr>
          <w:rFonts w:ascii="Arial" w:hAnsi="Arial" w:cs="Arial"/>
          <w:sz w:val="24"/>
          <w:szCs w:val="24"/>
        </w:rPr>
      </w:pPr>
      <w:r>
        <w:rPr>
          <w:rFonts w:ascii="Arial" w:hAnsi="Arial" w:cs="Arial"/>
          <w:sz w:val="24"/>
          <w:szCs w:val="24"/>
        </w:rPr>
        <w:t xml:space="preserve">Whilst the evidence </w:t>
      </w:r>
      <w:r w:rsidR="00905225">
        <w:rPr>
          <w:rFonts w:ascii="Arial" w:hAnsi="Arial" w:cs="Arial"/>
          <w:sz w:val="24"/>
          <w:szCs w:val="24"/>
        </w:rPr>
        <w:t>need only be sufficient to reasonably allege</w:t>
      </w:r>
      <w:r w:rsidR="00CF5495">
        <w:rPr>
          <w:rFonts w:ascii="Arial" w:hAnsi="Arial" w:cs="Arial"/>
          <w:sz w:val="24"/>
          <w:szCs w:val="24"/>
        </w:rPr>
        <w:t xml:space="preserve"> the existence of a public right of way to justify an Orde</w:t>
      </w:r>
      <w:r w:rsidR="000A569B">
        <w:rPr>
          <w:rFonts w:ascii="Arial" w:hAnsi="Arial" w:cs="Arial"/>
          <w:sz w:val="24"/>
          <w:szCs w:val="24"/>
        </w:rPr>
        <w:t xml:space="preserve">r </w:t>
      </w:r>
      <w:r w:rsidR="00CF5495">
        <w:rPr>
          <w:rFonts w:ascii="Arial" w:hAnsi="Arial" w:cs="Arial"/>
          <w:sz w:val="24"/>
          <w:szCs w:val="24"/>
        </w:rPr>
        <w:t>being made</w:t>
      </w:r>
      <w:r w:rsidR="00134C78">
        <w:rPr>
          <w:rFonts w:ascii="Arial" w:hAnsi="Arial" w:cs="Arial"/>
          <w:sz w:val="24"/>
          <w:szCs w:val="24"/>
        </w:rPr>
        <w:t>, the standard of proof</w:t>
      </w:r>
      <w:r w:rsidR="00253485">
        <w:rPr>
          <w:rFonts w:ascii="Arial" w:hAnsi="Arial" w:cs="Arial"/>
          <w:sz w:val="24"/>
          <w:szCs w:val="24"/>
        </w:rPr>
        <w:t xml:space="preserve"> required to warrant confirmation of an Order is higher. In this case</w:t>
      </w:r>
      <w:r w:rsidR="001D0759">
        <w:rPr>
          <w:rFonts w:ascii="Arial" w:hAnsi="Arial" w:cs="Arial"/>
          <w:sz w:val="24"/>
          <w:szCs w:val="24"/>
        </w:rPr>
        <w:t>, evidence is required which shows, on the balance of probability</w:t>
      </w:r>
      <w:r w:rsidR="00DB153C">
        <w:rPr>
          <w:rFonts w:ascii="Arial" w:hAnsi="Arial" w:cs="Arial"/>
          <w:sz w:val="24"/>
          <w:szCs w:val="24"/>
        </w:rPr>
        <w:t xml:space="preserve">, </w:t>
      </w:r>
      <w:bookmarkStart w:id="3" w:name="_Hlk181609267"/>
      <w:r w:rsidR="00DB153C">
        <w:rPr>
          <w:rFonts w:ascii="Arial" w:hAnsi="Arial" w:cs="Arial"/>
          <w:sz w:val="24"/>
          <w:szCs w:val="24"/>
        </w:rPr>
        <w:t>that a right of way subsists along the Order route</w:t>
      </w:r>
      <w:bookmarkEnd w:id="3"/>
      <w:r w:rsidR="008B5738">
        <w:rPr>
          <w:rFonts w:ascii="Arial" w:hAnsi="Arial" w:cs="Arial"/>
          <w:sz w:val="24"/>
          <w:szCs w:val="24"/>
        </w:rPr>
        <w:t>.</w:t>
      </w:r>
      <w:r w:rsidR="008B5738" w:rsidRPr="00F913ED">
        <w:rPr>
          <w:rFonts w:ascii="Arial" w:hAnsi="Arial" w:cs="Arial"/>
          <w:sz w:val="24"/>
          <w:szCs w:val="24"/>
        </w:rPr>
        <w:t xml:space="preserve"> </w:t>
      </w:r>
    </w:p>
    <w:p w14:paraId="1CFD1474" w14:textId="77BF6472" w:rsidR="00624606" w:rsidRDefault="004B196D" w:rsidP="00624606">
      <w:pPr>
        <w:pStyle w:val="Style1"/>
        <w:rPr>
          <w:rFonts w:ascii="Arial" w:hAnsi="Arial" w:cs="Arial"/>
          <w:sz w:val="24"/>
          <w:szCs w:val="24"/>
        </w:rPr>
      </w:pPr>
      <w:r w:rsidRPr="004B196D">
        <w:rPr>
          <w:rFonts w:ascii="Arial" w:hAnsi="Arial" w:cs="Arial"/>
          <w:sz w:val="24"/>
          <w:szCs w:val="24"/>
        </w:rPr>
        <w:t xml:space="preserve">The evidence </w:t>
      </w:r>
      <w:r w:rsidR="00965C61">
        <w:rPr>
          <w:rFonts w:ascii="Arial" w:hAnsi="Arial" w:cs="Arial"/>
          <w:sz w:val="24"/>
          <w:szCs w:val="24"/>
        </w:rPr>
        <w:t xml:space="preserve">in support of the Order </w:t>
      </w:r>
      <w:r w:rsidR="00B40CFD">
        <w:rPr>
          <w:rFonts w:ascii="Arial" w:hAnsi="Arial" w:cs="Arial"/>
          <w:sz w:val="24"/>
          <w:szCs w:val="24"/>
        </w:rPr>
        <w:t xml:space="preserve">is </w:t>
      </w:r>
      <w:r w:rsidR="0034001B">
        <w:rPr>
          <w:rFonts w:ascii="Arial" w:hAnsi="Arial" w:cs="Arial"/>
          <w:sz w:val="24"/>
          <w:szCs w:val="24"/>
        </w:rPr>
        <w:t>composed</w:t>
      </w:r>
      <w:r w:rsidRPr="004B196D">
        <w:rPr>
          <w:rFonts w:ascii="Arial" w:hAnsi="Arial" w:cs="Arial"/>
          <w:sz w:val="24"/>
          <w:szCs w:val="24"/>
        </w:rPr>
        <w:t xml:space="preserve"> </w:t>
      </w:r>
      <w:r w:rsidR="005B651E">
        <w:rPr>
          <w:rFonts w:ascii="Arial" w:hAnsi="Arial" w:cs="Arial"/>
          <w:sz w:val="24"/>
          <w:szCs w:val="24"/>
        </w:rPr>
        <w:t xml:space="preserve">of </w:t>
      </w:r>
      <w:r w:rsidRPr="004B196D">
        <w:rPr>
          <w:rFonts w:ascii="Arial" w:hAnsi="Arial" w:cs="Arial"/>
          <w:sz w:val="24"/>
          <w:szCs w:val="24"/>
        </w:rPr>
        <w:t xml:space="preserve">claimed use by the public as a </w:t>
      </w:r>
      <w:r w:rsidR="00B2052B">
        <w:rPr>
          <w:rFonts w:ascii="Arial" w:hAnsi="Arial" w:cs="Arial"/>
          <w:sz w:val="24"/>
          <w:szCs w:val="24"/>
        </w:rPr>
        <w:t>footpath</w:t>
      </w:r>
      <w:r w:rsidRPr="004B196D">
        <w:rPr>
          <w:rFonts w:ascii="Arial" w:hAnsi="Arial" w:cs="Arial"/>
          <w:sz w:val="24"/>
          <w:szCs w:val="24"/>
        </w:rPr>
        <w:t>. Accordingly, I need to determine whether presumed dedication has arisen under the tests set out in section 31 of the Highways Act 1980</w:t>
      </w:r>
      <w:r w:rsidR="00E62474">
        <w:rPr>
          <w:rFonts w:ascii="Arial" w:hAnsi="Arial" w:cs="Arial"/>
          <w:sz w:val="24"/>
          <w:szCs w:val="24"/>
        </w:rPr>
        <w:t xml:space="preserve"> (</w:t>
      </w:r>
      <w:r w:rsidR="00C429A8">
        <w:rPr>
          <w:rFonts w:ascii="Arial" w:hAnsi="Arial" w:cs="Arial"/>
          <w:sz w:val="24"/>
          <w:szCs w:val="24"/>
        </w:rPr>
        <w:t>t</w:t>
      </w:r>
      <w:r w:rsidR="00E62474">
        <w:rPr>
          <w:rFonts w:ascii="Arial" w:hAnsi="Arial" w:cs="Arial"/>
          <w:sz w:val="24"/>
          <w:szCs w:val="24"/>
        </w:rPr>
        <w:t>he 1980 Act)</w:t>
      </w:r>
      <w:r w:rsidRPr="004B196D">
        <w:rPr>
          <w:rFonts w:ascii="Arial" w:hAnsi="Arial" w:cs="Arial"/>
          <w:sz w:val="24"/>
          <w:szCs w:val="24"/>
        </w:rPr>
        <w:t xml:space="preserve">. </w:t>
      </w:r>
      <w:r w:rsidR="00501940" w:rsidRPr="00501940">
        <w:rPr>
          <w:rFonts w:ascii="Arial" w:hAnsi="Arial" w:cs="Arial"/>
          <w:sz w:val="24"/>
          <w:szCs w:val="24"/>
        </w:rPr>
        <w:t xml:space="preserve">This sets out that where a way has been enjoyed by the public as of right and without interruption for a full period of twenty years, the way is to be deemed to have been dedicated as a highway unless there is sufficient evidence that there was no intention during that period to dedicate it. The period of twenty years referred to is </w:t>
      </w:r>
      <w:r w:rsidR="00501940" w:rsidRPr="00501940">
        <w:rPr>
          <w:rFonts w:ascii="Arial" w:hAnsi="Arial" w:cs="Arial"/>
          <w:sz w:val="24"/>
          <w:szCs w:val="24"/>
        </w:rPr>
        <w:lastRenderedPageBreak/>
        <w:t>to be calculated retrospectively from the date when the right of the public to use the way was brought into question</w:t>
      </w:r>
      <w:r w:rsidRPr="004B196D">
        <w:rPr>
          <w:rFonts w:ascii="Arial" w:hAnsi="Arial" w:cs="Arial"/>
          <w:sz w:val="24"/>
          <w:szCs w:val="24"/>
        </w:rPr>
        <w:t>.</w:t>
      </w:r>
    </w:p>
    <w:p w14:paraId="0A6AA290" w14:textId="669D03B0" w:rsidR="008413CF" w:rsidRPr="00624606" w:rsidRDefault="00201CCF" w:rsidP="00624606">
      <w:pPr>
        <w:pStyle w:val="Style1"/>
        <w:rPr>
          <w:rFonts w:ascii="Arial" w:hAnsi="Arial" w:cs="Arial"/>
          <w:sz w:val="24"/>
          <w:szCs w:val="24"/>
        </w:rPr>
      </w:pPr>
      <w:r>
        <w:rPr>
          <w:rFonts w:ascii="Arial" w:hAnsi="Arial" w:cs="Arial"/>
          <w:sz w:val="24"/>
          <w:szCs w:val="24"/>
        </w:rPr>
        <w:t xml:space="preserve">Although the case in support </w:t>
      </w:r>
      <w:r w:rsidR="00B21BE1">
        <w:rPr>
          <w:rFonts w:ascii="Arial" w:hAnsi="Arial" w:cs="Arial"/>
          <w:sz w:val="24"/>
          <w:szCs w:val="24"/>
        </w:rPr>
        <w:t>of this footpath rests primarily on the user evidence</w:t>
      </w:r>
      <w:r w:rsidR="009D4239">
        <w:rPr>
          <w:rFonts w:ascii="Arial" w:hAnsi="Arial" w:cs="Arial"/>
          <w:sz w:val="24"/>
          <w:szCs w:val="24"/>
        </w:rPr>
        <w:t xml:space="preserve">, </w:t>
      </w:r>
      <w:r w:rsidR="000500F0">
        <w:rPr>
          <w:rFonts w:ascii="Arial" w:hAnsi="Arial" w:cs="Arial"/>
          <w:sz w:val="24"/>
          <w:szCs w:val="24"/>
        </w:rPr>
        <w:t>som</w:t>
      </w:r>
      <w:r w:rsidR="00242716">
        <w:rPr>
          <w:rFonts w:ascii="Arial" w:hAnsi="Arial" w:cs="Arial"/>
          <w:sz w:val="24"/>
          <w:szCs w:val="24"/>
        </w:rPr>
        <w:t xml:space="preserve">e documents have been </w:t>
      </w:r>
      <w:r w:rsidR="00164050">
        <w:rPr>
          <w:rFonts w:ascii="Arial" w:hAnsi="Arial" w:cs="Arial"/>
          <w:sz w:val="24"/>
          <w:szCs w:val="24"/>
        </w:rPr>
        <w:t>submitted</w:t>
      </w:r>
      <w:r w:rsidR="00425610">
        <w:rPr>
          <w:rFonts w:ascii="Arial" w:hAnsi="Arial" w:cs="Arial"/>
          <w:sz w:val="24"/>
          <w:szCs w:val="24"/>
        </w:rPr>
        <w:t xml:space="preserve">. </w:t>
      </w:r>
      <w:r w:rsidR="00343AD0">
        <w:rPr>
          <w:rFonts w:ascii="Arial" w:hAnsi="Arial" w:cs="Arial"/>
          <w:sz w:val="24"/>
          <w:szCs w:val="24"/>
        </w:rPr>
        <w:t>With</w:t>
      </w:r>
      <w:r w:rsidR="009D4239" w:rsidRPr="009D4239">
        <w:rPr>
          <w:rFonts w:ascii="Arial" w:hAnsi="Arial" w:cs="Arial"/>
          <w:sz w:val="24"/>
          <w:szCs w:val="24"/>
        </w:rPr>
        <w:t xml:space="preserve"> regards to documentary evidence, Section 32 of the 1980 Act</w:t>
      </w:r>
      <w:r w:rsidR="00425610">
        <w:rPr>
          <w:rFonts w:ascii="Arial" w:hAnsi="Arial" w:cs="Arial"/>
          <w:sz w:val="24"/>
          <w:szCs w:val="24"/>
        </w:rPr>
        <w:t xml:space="preserve"> </w:t>
      </w:r>
      <w:r w:rsidR="009D4239" w:rsidRPr="009D4239">
        <w:rPr>
          <w:rFonts w:ascii="Arial" w:hAnsi="Arial" w:cs="Arial"/>
          <w:sz w:val="24"/>
          <w:szCs w:val="24"/>
        </w:rPr>
        <w:t>requires that I take into consideration any map, plan or history of the locality, or other relevant document, which is tendered in evidence, giving it such weight as is appropriate</w:t>
      </w:r>
      <w:r w:rsidR="00425610">
        <w:rPr>
          <w:rFonts w:ascii="Arial" w:hAnsi="Arial" w:cs="Arial"/>
          <w:sz w:val="24"/>
          <w:szCs w:val="24"/>
        </w:rPr>
        <w:t>.</w:t>
      </w:r>
      <w:r w:rsidR="00B21BE1">
        <w:rPr>
          <w:rFonts w:ascii="Arial" w:hAnsi="Arial" w:cs="Arial"/>
          <w:sz w:val="24"/>
          <w:szCs w:val="24"/>
        </w:rPr>
        <w:t xml:space="preserve"> </w:t>
      </w:r>
    </w:p>
    <w:p w14:paraId="7D1BD688" w14:textId="10C65002" w:rsidR="00297FE4" w:rsidRDefault="009C36BC" w:rsidP="001A2EF4">
      <w:pPr>
        <w:pStyle w:val="Heading6blackfont"/>
        <w:rPr>
          <w:rFonts w:ascii="Arial" w:hAnsi="Arial" w:cs="Arial"/>
          <w:sz w:val="24"/>
          <w:szCs w:val="24"/>
        </w:rPr>
      </w:pPr>
      <w:r w:rsidRPr="00166502">
        <w:rPr>
          <w:rFonts w:ascii="Arial" w:hAnsi="Arial" w:cs="Arial"/>
          <w:sz w:val="24"/>
          <w:szCs w:val="24"/>
        </w:rPr>
        <w:t>Reasons</w:t>
      </w:r>
    </w:p>
    <w:p w14:paraId="6851268C" w14:textId="118C8809" w:rsidR="006B1106" w:rsidRPr="00FA2DFD" w:rsidRDefault="00CA5046" w:rsidP="00FA2DFD">
      <w:pPr>
        <w:pStyle w:val="Style1"/>
        <w:numPr>
          <w:ilvl w:val="0"/>
          <w:numId w:val="0"/>
        </w:numPr>
        <w:ind w:left="431" w:hanging="431"/>
        <w:rPr>
          <w:rFonts w:ascii="Arial" w:hAnsi="Arial" w:cs="Arial"/>
          <w:i/>
          <w:iCs/>
          <w:sz w:val="24"/>
          <w:szCs w:val="24"/>
        </w:rPr>
      </w:pPr>
      <w:r w:rsidRPr="00CA5046">
        <w:rPr>
          <w:rFonts w:ascii="Arial" w:hAnsi="Arial" w:cs="Arial"/>
          <w:i/>
          <w:iCs/>
          <w:sz w:val="24"/>
          <w:szCs w:val="24"/>
        </w:rPr>
        <w:t>Documentary Evidence</w:t>
      </w:r>
    </w:p>
    <w:p w14:paraId="78DA7C03" w14:textId="6EEF9E01" w:rsidR="004A0579" w:rsidRDefault="00ED34FB" w:rsidP="001E0DBC">
      <w:pPr>
        <w:pStyle w:val="Style1"/>
        <w:rPr>
          <w:rFonts w:ascii="Arial" w:hAnsi="Arial" w:cs="Arial"/>
          <w:sz w:val="24"/>
          <w:szCs w:val="24"/>
        </w:rPr>
      </w:pPr>
      <w:r w:rsidRPr="00ED34FB">
        <w:rPr>
          <w:rFonts w:ascii="Arial" w:hAnsi="Arial" w:cs="Arial"/>
          <w:sz w:val="24"/>
          <w:szCs w:val="24"/>
        </w:rPr>
        <w:t>The Order route</w:t>
      </w:r>
      <w:r w:rsidR="001746CF">
        <w:rPr>
          <w:rFonts w:ascii="Arial" w:hAnsi="Arial" w:cs="Arial"/>
          <w:sz w:val="24"/>
          <w:szCs w:val="24"/>
        </w:rPr>
        <w:t>,</w:t>
      </w:r>
      <w:r w:rsidR="001746CF" w:rsidRPr="001746CF">
        <w:rPr>
          <w:rFonts w:ascii="Arial" w:hAnsi="Arial" w:cs="Arial"/>
          <w:color w:val="auto"/>
          <w:kern w:val="0"/>
          <w:sz w:val="24"/>
          <w:szCs w:val="24"/>
        </w:rPr>
        <w:t xml:space="preserve"> </w:t>
      </w:r>
      <w:r w:rsidR="001746CF" w:rsidRPr="001746CF">
        <w:rPr>
          <w:rFonts w:ascii="Arial" w:hAnsi="Arial" w:cs="Arial"/>
          <w:sz w:val="24"/>
          <w:szCs w:val="24"/>
        </w:rPr>
        <w:t>between points A-B</w:t>
      </w:r>
      <w:r w:rsidR="001746CF">
        <w:rPr>
          <w:rFonts w:ascii="Arial" w:hAnsi="Arial" w:cs="Arial"/>
          <w:sz w:val="24"/>
          <w:szCs w:val="24"/>
        </w:rPr>
        <w:t>,</w:t>
      </w:r>
      <w:r w:rsidRPr="00ED34FB">
        <w:rPr>
          <w:rFonts w:ascii="Arial" w:hAnsi="Arial" w:cs="Arial"/>
          <w:sz w:val="24"/>
          <w:szCs w:val="24"/>
        </w:rPr>
        <w:t xml:space="preserve"> is shown</w:t>
      </w:r>
      <w:r>
        <w:rPr>
          <w:rFonts w:ascii="Arial" w:hAnsi="Arial" w:cs="Arial"/>
          <w:sz w:val="24"/>
          <w:szCs w:val="24"/>
        </w:rPr>
        <w:t xml:space="preserve"> on </w:t>
      </w:r>
      <w:r w:rsidR="0081125C">
        <w:rPr>
          <w:rFonts w:ascii="Arial" w:hAnsi="Arial" w:cs="Arial"/>
          <w:sz w:val="24"/>
          <w:szCs w:val="24"/>
        </w:rPr>
        <w:t>OS</w:t>
      </w:r>
      <w:r w:rsidR="008470A2">
        <w:rPr>
          <w:rFonts w:ascii="Arial" w:hAnsi="Arial" w:cs="Arial"/>
          <w:sz w:val="24"/>
          <w:szCs w:val="24"/>
        </w:rPr>
        <w:t xml:space="preserve"> </w:t>
      </w:r>
      <w:r w:rsidR="00C70A17">
        <w:rPr>
          <w:rFonts w:ascii="Arial" w:hAnsi="Arial" w:cs="Arial"/>
          <w:sz w:val="24"/>
          <w:szCs w:val="24"/>
        </w:rPr>
        <w:t>map</w:t>
      </w:r>
      <w:r w:rsidR="00581961">
        <w:rPr>
          <w:rFonts w:ascii="Arial" w:hAnsi="Arial" w:cs="Arial"/>
          <w:sz w:val="24"/>
          <w:szCs w:val="24"/>
        </w:rPr>
        <w:t>s</w:t>
      </w:r>
      <w:r w:rsidR="00C70A17">
        <w:rPr>
          <w:rFonts w:ascii="Arial" w:hAnsi="Arial" w:cs="Arial"/>
          <w:sz w:val="24"/>
          <w:szCs w:val="24"/>
        </w:rPr>
        <w:t xml:space="preserve"> dated 1</w:t>
      </w:r>
      <w:r w:rsidR="00401B6F">
        <w:rPr>
          <w:rFonts w:ascii="Arial" w:hAnsi="Arial" w:cs="Arial"/>
          <w:sz w:val="24"/>
          <w:szCs w:val="24"/>
        </w:rPr>
        <w:t>893, 1911, 1930, 1962</w:t>
      </w:r>
      <w:r w:rsidR="00860C69">
        <w:rPr>
          <w:rFonts w:ascii="Arial" w:hAnsi="Arial" w:cs="Arial"/>
          <w:sz w:val="24"/>
          <w:szCs w:val="24"/>
        </w:rPr>
        <w:t xml:space="preserve"> and 1965</w:t>
      </w:r>
      <w:r w:rsidR="00C70A17">
        <w:rPr>
          <w:rFonts w:ascii="Arial" w:hAnsi="Arial" w:cs="Arial"/>
          <w:sz w:val="24"/>
          <w:szCs w:val="24"/>
        </w:rPr>
        <w:t xml:space="preserve">. It is shown as an enclosed route between solid </w:t>
      </w:r>
      <w:r w:rsidR="0081125C">
        <w:rPr>
          <w:rFonts w:ascii="Arial" w:hAnsi="Arial" w:cs="Arial"/>
          <w:sz w:val="24"/>
          <w:szCs w:val="24"/>
        </w:rPr>
        <w:t>boundaries</w:t>
      </w:r>
      <w:r w:rsidR="00F62773" w:rsidRPr="00F62773">
        <w:rPr>
          <w:rFonts w:ascii="Arial" w:hAnsi="Arial" w:cs="Arial"/>
          <w:sz w:val="24"/>
          <w:szCs w:val="24"/>
        </w:rPr>
        <w:t>.</w:t>
      </w:r>
      <w:r w:rsidR="00834251">
        <w:rPr>
          <w:rFonts w:ascii="Arial" w:hAnsi="Arial" w:cs="Arial"/>
          <w:sz w:val="24"/>
          <w:szCs w:val="24"/>
        </w:rPr>
        <w:t xml:space="preserve"> The area of land adjacent to 240 Grane Road</w:t>
      </w:r>
      <w:r w:rsidR="00D67F34">
        <w:rPr>
          <w:rFonts w:ascii="Arial" w:hAnsi="Arial" w:cs="Arial"/>
          <w:sz w:val="24"/>
          <w:szCs w:val="24"/>
        </w:rPr>
        <w:t xml:space="preserve"> is shown as an open area</w:t>
      </w:r>
      <w:r w:rsidR="00EE226A">
        <w:rPr>
          <w:rFonts w:ascii="Arial" w:hAnsi="Arial" w:cs="Arial"/>
          <w:sz w:val="24"/>
          <w:szCs w:val="24"/>
        </w:rPr>
        <w:t xml:space="preserve">. The kink in the wall, referred to at paragraph 7 above, </w:t>
      </w:r>
      <w:r w:rsidR="005849EF">
        <w:rPr>
          <w:rFonts w:ascii="Arial" w:hAnsi="Arial" w:cs="Arial"/>
          <w:sz w:val="24"/>
          <w:szCs w:val="24"/>
        </w:rPr>
        <w:t>appears on all the maps</w:t>
      </w:r>
      <w:r w:rsidR="006F3C33">
        <w:rPr>
          <w:rFonts w:ascii="Arial" w:hAnsi="Arial" w:cs="Arial"/>
          <w:sz w:val="24"/>
          <w:szCs w:val="24"/>
        </w:rPr>
        <w:t xml:space="preserve">. The maps dated </w:t>
      </w:r>
      <w:r w:rsidR="006B70A9">
        <w:rPr>
          <w:rFonts w:ascii="Arial" w:hAnsi="Arial" w:cs="Arial"/>
          <w:sz w:val="24"/>
          <w:szCs w:val="24"/>
        </w:rPr>
        <w:t>1930 and 1962</w:t>
      </w:r>
      <w:r w:rsidR="00D93D79">
        <w:rPr>
          <w:rFonts w:ascii="Arial" w:hAnsi="Arial" w:cs="Arial"/>
          <w:sz w:val="24"/>
          <w:szCs w:val="24"/>
        </w:rPr>
        <w:t xml:space="preserve"> show what appear to be the garages</w:t>
      </w:r>
      <w:r w:rsidR="001E19D5">
        <w:rPr>
          <w:rFonts w:ascii="Arial" w:hAnsi="Arial" w:cs="Arial"/>
          <w:sz w:val="24"/>
          <w:szCs w:val="24"/>
        </w:rPr>
        <w:t>,</w:t>
      </w:r>
      <w:r w:rsidR="001E19D5" w:rsidRPr="001E19D5">
        <w:rPr>
          <w:rFonts w:ascii="Arial" w:hAnsi="Arial" w:cs="Arial"/>
          <w:color w:val="auto"/>
          <w:kern w:val="0"/>
          <w:sz w:val="24"/>
          <w:szCs w:val="24"/>
        </w:rPr>
        <w:t xml:space="preserve"> </w:t>
      </w:r>
      <w:r w:rsidR="001E19D5" w:rsidRPr="001E19D5">
        <w:rPr>
          <w:rFonts w:ascii="Arial" w:hAnsi="Arial" w:cs="Arial"/>
          <w:sz w:val="24"/>
          <w:szCs w:val="24"/>
        </w:rPr>
        <w:t xml:space="preserve">referred to at paragraph </w:t>
      </w:r>
      <w:r w:rsidR="001E19D5">
        <w:rPr>
          <w:rFonts w:ascii="Arial" w:hAnsi="Arial" w:cs="Arial"/>
          <w:sz w:val="24"/>
          <w:szCs w:val="24"/>
        </w:rPr>
        <w:t>6</w:t>
      </w:r>
      <w:r w:rsidR="001E19D5" w:rsidRPr="001E19D5">
        <w:rPr>
          <w:rFonts w:ascii="Arial" w:hAnsi="Arial" w:cs="Arial"/>
          <w:sz w:val="24"/>
          <w:szCs w:val="24"/>
        </w:rPr>
        <w:t xml:space="preserve"> above</w:t>
      </w:r>
      <w:r w:rsidR="008B5738">
        <w:rPr>
          <w:rFonts w:ascii="Arial" w:hAnsi="Arial" w:cs="Arial"/>
          <w:sz w:val="24"/>
          <w:szCs w:val="24"/>
        </w:rPr>
        <w:t xml:space="preserve">. </w:t>
      </w:r>
      <w:r w:rsidR="00F62773" w:rsidRPr="00F62773">
        <w:rPr>
          <w:rFonts w:ascii="Arial" w:hAnsi="Arial" w:cs="Arial"/>
          <w:sz w:val="24"/>
          <w:szCs w:val="24"/>
        </w:rPr>
        <w:t xml:space="preserve"> </w:t>
      </w:r>
      <w:r w:rsidR="00EB6AE6">
        <w:rPr>
          <w:rFonts w:ascii="Arial" w:hAnsi="Arial" w:cs="Arial"/>
          <w:sz w:val="24"/>
          <w:szCs w:val="24"/>
        </w:rPr>
        <w:t xml:space="preserve"> </w:t>
      </w:r>
      <w:r w:rsidRPr="00ED34FB">
        <w:rPr>
          <w:rFonts w:ascii="Arial" w:hAnsi="Arial" w:cs="Arial"/>
          <w:sz w:val="24"/>
          <w:szCs w:val="24"/>
        </w:rPr>
        <w:t xml:space="preserve"> </w:t>
      </w:r>
    </w:p>
    <w:p w14:paraId="493FA5D8" w14:textId="035C1E52" w:rsidR="00FA2DFD" w:rsidRDefault="00FA2DFD" w:rsidP="001E0DBC">
      <w:pPr>
        <w:pStyle w:val="Style1"/>
        <w:rPr>
          <w:rFonts w:ascii="Arial" w:hAnsi="Arial" w:cs="Arial"/>
          <w:sz w:val="24"/>
          <w:szCs w:val="24"/>
        </w:rPr>
      </w:pPr>
      <w:r w:rsidRPr="00FA2DFD">
        <w:rPr>
          <w:rFonts w:ascii="Arial" w:hAnsi="Arial" w:cs="Arial"/>
          <w:sz w:val="24"/>
          <w:szCs w:val="24"/>
        </w:rPr>
        <w:t xml:space="preserve">I </w:t>
      </w:r>
      <w:r w:rsidR="007A01F4">
        <w:rPr>
          <w:rFonts w:ascii="Arial" w:hAnsi="Arial" w:cs="Arial"/>
          <w:sz w:val="24"/>
          <w:szCs w:val="24"/>
        </w:rPr>
        <w:t xml:space="preserve">also </w:t>
      </w:r>
      <w:r w:rsidRPr="00FA2DFD">
        <w:rPr>
          <w:rFonts w:ascii="Arial" w:hAnsi="Arial" w:cs="Arial"/>
          <w:sz w:val="24"/>
          <w:szCs w:val="24"/>
        </w:rPr>
        <w:t xml:space="preserve">have before me 7 aerial images of the area in question. One image is dated from the 1960’s, the others between 2000 and 2014, </w:t>
      </w:r>
      <w:r w:rsidR="00AF3BF2">
        <w:rPr>
          <w:rFonts w:ascii="Arial" w:hAnsi="Arial" w:cs="Arial"/>
          <w:sz w:val="24"/>
          <w:szCs w:val="24"/>
        </w:rPr>
        <w:t xml:space="preserve">they </w:t>
      </w:r>
      <w:r w:rsidRPr="00FA2DFD">
        <w:rPr>
          <w:rFonts w:ascii="Arial" w:hAnsi="Arial" w:cs="Arial"/>
          <w:sz w:val="24"/>
          <w:szCs w:val="24"/>
        </w:rPr>
        <w:t>show a visible enclosed path on the alignment of the Order route</w:t>
      </w:r>
      <w:r w:rsidR="008348A3">
        <w:rPr>
          <w:rFonts w:ascii="Arial" w:hAnsi="Arial" w:cs="Arial"/>
          <w:sz w:val="24"/>
          <w:szCs w:val="24"/>
        </w:rPr>
        <w:t xml:space="preserve"> between points A-B</w:t>
      </w:r>
      <w:r w:rsidRPr="00FA2DFD">
        <w:rPr>
          <w:rFonts w:ascii="Arial" w:hAnsi="Arial" w:cs="Arial"/>
          <w:sz w:val="24"/>
          <w:szCs w:val="24"/>
        </w:rPr>
        <w:t>.</w:t>
      </w:r>
      <w:r w:rsidR="006E1490">
        <w:rPr>
          <w:rFonts w:ascii="Arial" w:hAnsi="Arial" w:cs="Arial"/>
          <w:sz w:val="24"/>
          <w:szCs w:val="24"/>
        </w:rPr>
        <w:t xml:space="preserve"> The 1960’s image shows the garages</w:t>
      </w:r>
      <w:r w:rsidR="00BF2B91">
        <w:rPr>
          <w:rFonts w:ascii="Arial" w:hAnsi="Arial" w:cs="Arial"/>
          <w:sz w:val="24"/>
          <w:szCs w:val="24"/>
        </w:rPr>
        <w:t xml:space="preserve"> on the land between points B-C, the later images show an open area.</w:t>
      </w:r>
      <w:r w:rsidRPr="00FA2DFD">
        <w:rPr>
          <w:rFonts w:ascii="Arial" w:hAnsi="Arial" w:cs="Arial"/>
          <w:sz w:val="24"/>
          <w:szCs w:val="24"/>
        </w:rPr>
        <w:t xml:space="preserve"> </w:t>
      </w:r>
      <w:r w:rsidR="00AC3899">
        <w:rPr>
          <w:rFonts w:ascii="Arial" w:hAnsi="Arial" w:cs="Arial"/>
          <w:sz w:val="24"/>
          <w:szCs w:val="24"/>
        </w:rPr>
        <w:t>T</w:t>
      </w:r>
      <w:r w:rsidRPr="00FA2DFD">
        <w:rPr>
          <w:rFonts w:ascii="Arial" w:hAnsi="Arial" w:cs="Arial"/>
          <w:sz w:val="24"/>
          <w:szCs w:val="24"/>
        </w:rPr>
        <w:t>here</w:t>
      </w:r>
      <w:r w:rsidR="00AC3899">
        <w:rPr>
          <w:rFonts w:ascii="Arial" w:hAnsi="Arial" w:cs="Arial"/>
          <w:sz w:val="24"/>
          <w:szCs w:val="24"/>
        </w:rPr>
        <w:t xml:space="preserve"> does not appear to be a</w:t>
      </w:r>
      <w:r w:rsidRPr="00FA2DFD">
        <w:rPr>
          <w:rFonts w:ascii="Arial" w:hAnsi="Arial" w:cs="Arial"/>
          <w:sz w:val="24"/>
          <w:szCs w:val="24"/>
        </w:rPr>
        <w:t xml:space="preserve"> dispute on the existence of a route on the ground</w:t>
      </w:r>
      <w:r w:rsidR="00464BB4">
        <w:rPr>
          <w:rFonts w:ascii="Arial" w:hAnsi="Arial" w:cs="Arial"/>
          <w:sz w:val="24"/>
          <w:szCs w:val="24"/>
        </w:rPr>
        <w:t xml:space="preserve"> between points A-B</w:t>
      </w:r>
      <w:r w:rsidRPr="00FA2DFD">
        <w:rPr>
          <w:rFonts w:ascii="Arial" w:hAnsi="Arial" w:cs="Arial"/>
          <w:sz w:val="24"/>
          <w:szCs w:val="24"/>
        </w:rPr>
        <w:t>,</w:t>
      </w:r>
      <w:r w:rsidR="00491421">
        <w:rPr>
          <w:rFonts w:ascii="Arial" w:hAnsi="Arial" w:cs="Arial"/>
          <w:sz w:val="24"/>
          <w:szCs w:val="24"/>
        </w:rPr>
        <w:t xml:space="preserve"> clearly </w:t>
      </w:r>
      <w:r w:rsidR="00003472">
        <w:rPr>
          <w:rFonts w:ascii="Arial" w:hAnsi="Arial" w:cs="Arial"/>
          <w:sz w:val="24"/>
          <w:szCs w:val="24"/>
        </w:rPr>
        <w:t>this has been in existence for a long time.</w:t>
      </w:r>
      <w:r w:rsidRPr="00FA2DFD">
        <w:rPr>
          <w:rFonts w:ascii="Arial" w:hAnsi="Arial" w:cs="Arial"/>
          <w:sz w:val="24"/>
          <w:szCs w:val="24"/>
        </w:rPr>
        <w:t xml:space="preserve"> </w:t>
      </w:r>
      <w:r w:rsidR="00003472">
        <w:rPr>
          <w:rFonts w:ascii="Arial" w:hAnsi="Arial" w:cs="Arial"/>
          <w:sz w:val="24"/>
          <w:szCs w:val="24"/>
        </w:rPr>
        <w:t>T</w:t>
      </w:r>
      <w:r w:rsidRPr="00FA2DFD">
        <w:rPr>
          <w:rFonts w:ascii="Arial" w:hAnsi="Arial" w:cs="Arial"/>
          <w:sz w:val="24"/>
          <w:szCs w:val="24"/>
        </w:rPr>
        <w:t>he issue is whether it has been in use by the public as well as the residents of Warburton Buildings</w:t>
      </w:r>
      <w:r w:rsidR="00C152DC">
        <w:rPr>
          <w:rFonts w:ascii="Arial" w:hAnsi="Arial" w:cs="Arial"/>
          <w:sz w:val="24"/>
          <w:szCs w:val="24"/>
        </w:rPr>
        <w:t>.</w:t>
      </w:r>
    </w:p>
    <w:p w14:paraId="3112AF4A" w14:textId="56C01601" w:rsidR="00C152DC" w:rsidRDefault="00E7774D" w:rsidP="001E0DBC">
      <w:pPr>
        <w:pStyle w:val="Style1"/>
        <w:rPr>
          <w:rFonts w:ascii="Arial" w:hAnsi="Arial" w:cs="Arial"/>
          <w:sz w:val="24"/>
          <w:szCs w:val="24"/>
        </w:rPr>
      </w:pPr>
      <w:r>
        <w:rPr>
          <w:rFonts w:ascii="Arial" w:hAnsi="Arial" w:cs="Arial"/>
          <w:sz w:val="24"/>
          <w:szCs w:val="24"/>
        </w:rPr>
        <w:t xml:space="preserve">Photographs from 1976 and 1980 </w:t>
      </w:r>
      <w:r w:rsidR="00821CBF">
        <w:rPr>
          <w:rFonts w:ascii="Arial" w:hAnsi="Arial" w:cs="Arial"/>
          <w:sz w:val="24"/>
          <w:szCs w:val="24"/>
        </w:rPr>
        <w:t>also show the garages</w:t>
      </w:r>
      <w:r w:rsidR="00B86B40">
        <w:rPr>
          <w:rFonts w:ascii="Arial" w:hAnsi="Arial" w:cs="Arial"/>
          <w:sz w:val="24"/>
          <w:szCs w:val="24"/>
        </w:rPr>
        <w:t xml:space="preserve">, the photo from </w:t>
      </w:r>
      <w:r w:rsidR="00476505">
        <w:rPr>
          <w:rFonts w:ascii="Arial" w:hAnsi="Arial" w:cs="Arial"/>
          <w:sz w:val="24"/>
          <w:szCs w:val="24"/>
        </w:rPr>
        <w:t>1980 also appears to show a gap in the wall</w:t>
      </w:r>
      <w:r w:rsidR="00225FE4">
        <w:rPr>
          <w:rFonts w:ascii="Arial" w:hAnsi="Arial" w:cs="Arial"/>
          <w:sz w:val="24"/>
          <w:szCs w:val="24"/>
        </w:rPr>
        <w:t xml:space="preserve">, this would have led to the </w:t>
      </w:r>
      <w:r w:rsidR="00F94DE5">
        <w:rPr>
          <w:rFonts w:ascii="Arial" w:hAnsi="Arial" w:cs="Arial"/>
          <w:sz w:val="24"/>
          <w:szCs w:val="24"/>
        </w:rPr>
        <w:t>old railway sidings on the land adjacent to the Order route</w:t>
      </w:r>
      <w:r w:rsidR="00C829D1">
        <w:rPr>
          <w:rFonts w:ascii="Arial" w:hAnsi="Arial" w:cs="Arial"/>
          <w:sz w:val="24"/>
          <w:szCs w:val="24"/>
        </w:rPr>
        <w:t>. The houses on Holden Place have now been built on this area.</w:t>
      </w:r>
    </w:p>
    <w:p w14:paraId="45D60469" w14:textId="54EE1D89" w:rsidR="00A949F7" w:rsidRDefault="00C67C63" w:rsidP="001E0DBC">
      <w:pPr>
        <w:pStyle w:val="Style1"/>
        <w:rPr>
          <w:rFonts w:ascii="Arial" w:hAnsi="Arial" w:cs="Arial"/>
          <w:sz w:val="24"/>
          <w:szCs w:val="24"/>
        </w:rPr>
      </w:pPr>
      <w:r>
        <w:rPr>
          <w:rFonts w:ascii="Arial" w:hAnsi="Arial" w:cs="Arial"/>
          <w:sz w:val="24"/>
          <w:szCs w:val="24"/>
        </w:rPr>
        <w:t xml:space="preserve">I also have google street view images </w:t>
      </w:r>
      <w:r w:rsidR="00202CC1">
        <w:rPr>
          <w:rFonts w:ascii="Arial" w:hAnsi="Arial" w:cs="Arial"/>
          <w:sz w:val="24"/>
          <w:szCs w:val="24"/>
        </w:rPr>
        <w:t>from 2009</w:t>
      </w:r>
      <w:r w:rsidR="00E55021">
        <w:rPr>
          <w:rFonts w:ascii="Arial" w:hAnsi="Arial" w:cs="Arial"/>
          <w:sz w:val="24"/>
          <w:szCs w:val="24"/>
        </w:rPr>
        <w:t xml:space="preserve"> and 2010</w:t>
      </w:r>
      <w:r w:rsidR="00275E0D">
        <w:rPr>
          <w:rFonts w:ascii="Arial" w:hAnsi="Arial" w:cs="Arial"/>
          <w:sz w:val="24"/>
          <w:szCs w:val="24"/>
        </w:rPr>
        <w:t>, and then one from each year from 2016 to 2019</w:t>
      </w:r>
      <w:r w:rsidR="00482E1E">
        <w:rPr>
          <w:rFonts w:ascii="Arial" w:hAnsi="Arial" w:cs="Arial"/>
          <w:sz w:val="24"/>
          <w:szCs w:val="24"/>
        </w:rPr>
        <w:t xml:space="preserve">. The </w:t>
      </w:r>
      <w:r w:rsidR="004D7139">
        <w:rPr>
          <w:rFonts w:ascii="Arial" w:hAnsi="Arial" w:cs="Arial"/>
          <w:sz w:val="24"/>
          <w:szCs w:val="24"/>
        </w:rPr>
        <w:t>image</w:t>
      </w:r>
      <w:r w:rsidR="0029421E">
        <w:rPr>
          <w:rFonts w:ascii="Arial" w:hAnsi="Arial" w:cs="Arial"/>
          <w:sz w:val="24"/>
          <w:szCs w:val="24"/>
        </w:rPr>
        <w:t>s are</w:t>
      </w:r>
      <w:r w:rsidR="004D7139">
        <w:rPr>
          <w:rFonts w:ascii="Arial" w:hAnsi="Arial" w:cs="Arial"/>
          <w:sz w:val="24"/>
          <w:szCs w:val="24"/>
        </w:rPr>
        <w:t xml:space="preserve"> </w:t>
      </w:r>
      <w:r w:rsidR="007B28FD">
        <w:rPr>
          <w:rFonts w:ascii="Arial" w:hAnsi="Arial" w:cs="Arial"/>
          <w:sz w:val="24"/>
          <w:szCs w:val="24"/>
        </w:rPr>
        <w:t xml:space="preserve">taken </w:t>
      </w:r>
      <w:r w:rsidR="004D7139">
        <w:rPr>
          <w:rFonts w:ascii="Arial" w:hAnsi="Arial" w:cs="Arial"/>
          <w:sz w:val="24"/>
          <w:szCs w:val="24"/>
        </w:rPr>
        <w:t>from Grane Road</w:t>
      </w:r>
      <w:r w:rsidR="00E734B6">
        <w:rPr>
          <w:rFonts w:ascii="Arial" w:hAnsi="Arial" w:cs="Arial"/>
          <w:sz w:val="24"/>
          <w:szCs w:val="24"/>
        </w:rPr>
        <w:t xml:space="preserve"> n</w:t>
      </w:r>
      <w:r w:rsidR="007E7CB5">
        <w:rPr>
          <w:rFonts w:ascii="Arial" w:hAnsi="Arial" w:cs="Arial"/>
          <w:sz w:val="24"/>
          <w:szCs w:val="24"/>
        </w:rPr>
        <w:t>ear to point C looking towards the car par</w:t>
      </w:r>
      <w:r w:rsidR="007B28FD">
        <w:rPr>
          <w:rFonts w:ascii="Arial" w:hAnsi="Arial" w:cs="Arial"/>
          <w:sz w:val="24"/>
          <w:szCs w:val="24"/>
        </w:rPr>
        <w:t>k</w:t>
      </w:r>
      <w:r w:rsidR="00137076">
        <w:rPr>
          <w:rFonts w:ascii="Arial" w:hAnsi="Arial" w:cs="Arial"/>
          <w:sz w:val="24"/>
          <w:szCs w:val="24"/>
        </w:rPr>
        <w:t>.</w:t>
      </w:r>
      <w:r w:rsidR="0079329C">
        <w:rPr>
          <w:rFonts w:ascii="Arial" w:hAnsi="Arial" w:cs="Arial"/>
          <w:sz w:val="24"/>
          <w:szCs w:val="24"/>
        </w:rPr>
        <w:t xml:space="preserve"> The vehicle entrance</w:t>
      </w:r>
      <w:r w:rsidR="00BA6B0C">
        <w:rPr>
          <w:rFonts w:ascii="Arial" w:hAnsi="Arial" w:cs="Arial"/>
          <w:sz w:val="24"/>
          <w:szCs w:val="24"/>
        </w:rPr>
        <w:t xml:space="preserve"> and gate</w:t>
      </w:r>
      <w:r w:rsidR="0079329C">
        <w:rPr>
          <w:rFonts w:ascii="Arial" w:hAnsi="Arial" w:cs="Arial"/>
          <w:sz w:val="24"/>
          <w:szCs w:val="24"/>
        </w:rPr>
        <w:t xml:space="preserve"> </w:t>
      </w:r>
      <w:r w:rsidR="006E25C9">
        <w:rPr>
          <w:rFonts w:ascii="Arial" w:hAnsi="Arial" w:cs="Arial"/>
          <w:sz w:val="24"/>
          <w:szCs w:val="24"/>
        </w:rPr>
        <w:t>to the car park</w:t>
      </w:r>
      <w:r w:rsidR="00BA6B0C">
        <w:rPr>
          <w:rFonts w:ascii="Arial" w:hAnsi="Arial" w:cs="Arial"/>
          <w:sz w:val="24"/>
          <w:szCs w:val="24"/>
        </w:rPr>
        <w:t xml:space="preserve"> can be seen</w:t>
      </w:r>
      <w:r w:rsidR="008A1F76">
        <w:rPr>
          <w:rFonts w:ascii="Arial" w:hAnsi="Arial" w:cs="Arial"/>
          <w:sz w:val="24"/>
          <w:szCs w:val="24"/>
        </w:rPr>
        <w:t>,</w:t>
      </w:r>
      <w:r w:rsidR="00BA6B0C">
        <w:rPr>
          <w:rFonts w:ascii="Arial" w:hAnsi="Arial" w:cs="Arial"/>
          <w:sz w:val="24"/>
          <w:szCs w:val="24"/>
        </w:rPr>
        <w:t xml:space="preserve"> as well</w:t>
      </w:r>
      <w:r w:rsidR="008A1F76">
        <w:rPr>
          <w:rFonts w:ascii="Arial" w:hAnsi="Arial" w:cs="Arial"/>
          <w:sz w:val="24"/>
          <w:szCs w:val="24"/>
        </w:rPr>
        <w:t xml:space="preserve"> as the gap at point C and most of the </w:t>
      </w:r>
      <w:r w:rsidR="007E4A97">
        <w:rPr>
          <w:rFonts w:ascii="Arial" w:hAnsi="Arial" w:cs="Arial"/>
          <w:sz w:val="24"/>
          <w:szCs w:val="24"/>
        </w:rPr>
        <w:t xml:space="preserve">Order </w:t>
      </w:r>
      <w:r w:rsidR="008A1F76">
        <w:rPr>
          <w:rFonts w:ascii="Arial" w:hAnsi="Arial" w:cs="Arial"/>
          <w:sz w:val="24"/>
          <w:szCs w:val="24"/>
        </w:rPr>
        <w:t>rout</w:t>
      </w:r>
      <w:r w:rsidR="007E4A97">
        <w:rPr>
          <w:rFonts w:ascii="Arial" w:hAnsi="Arial" w:cs="Arial"/>
          <w:sz w:val="24"/>
          <w:szCs w:val="24"/>
        </w:rPr>
        <w:t>e between points C looking towards point B</w:t>
      </w:r>
      <w:r w:rsidR="00C309FC">
        <w:rPr>
          <w:rFonts w:ascii="Arial" w:hAnsi="Arial" w:cs="Arial"/>
          <w:sz w:val="24"/>
          <w:szCs w:val="24"/>
        </w:rPr>
        <w:t xml:space="preserve">. A sign with a white background </w:t>
      </w:r>
      <w:r w:rsidR="004A456A">
        <w:rPr>
          <w:rFonts w:ascii="Arial" w:hAnsi="Arial" w:cs="Arial"/>
          <w:sz w:val="24"/>
          <w:szCs w:val="24"/>
        </w:rPr>
        <w:t xml:space="preserve">is visible to the left of the vehicle entrance. This </w:t>
      </w:r>
      <w:r w:rsidR="00D73531">
        <w:rPr>
          <w:rFonts w:ascii="Arial" w:hAnsi="Arial" w:cs="Arial"/>
          <w:sz w:val="24"/>
          <w:szCs w:val="24"/>
        </w:rPr>
        <w:t>is discussed below</w:t>
      </w:r>
      <w:r w:rsidR="008B5738">
        <w:rPr>
          <w:rFonts w:ascii="Arial" w:hAnsi="Arial" w:cs="Arial"/>
          <w:sz w:val="24"/>
          <w:szCs w:val="24"/>
        </w:rPr>
        <w:t xml:space="preserve">. </w:t>
      </w:r>
      <w:r w:rsidR="00482E1E">
        <w:rPr>
          <w:rFonts w:ascii="Arial" w:hAnsi="Arial" w:cs="Arial"/>
          <w:sz w:val="24"/>
          <w:szCs w:val="24"/>
        </w:rPr>
        <w:t xml:space="preserve"> </w:t>
      </w:r>
    </w:p>
    <w:p w14:paraId="03C21BF9" w14:textId="68A97E7A" w:rsidR="00095339" w:rsidRDefault="0061386B" w:rsidP="001E0DBC">
      <w:pPr>
        <w:pStyle w:val="Style1"/>
        <w:rPr>
          <w:rFonts w:ascii="Arial" w:hAnsi="Arial" w:cs="Arial"/>
          <w:sz w:val="24"/>
          <w:szCs w:val="24"/>
        </w:rPr>
      </w:pPr>
      <w:r>
        <w:rPr>
          <w:rFonts w:ascii="Arial" w:hAnsi="Arial" w:cs="Arial"/>
          <w:sz w:val="24"/>
          <w:szCs w:val="24"/>
        </w:rPr>
        <w:t xml:space="preserve">A </w:t>
      </w:r>
      <w:r w:rsidR="009F79A4">
        <w:rPr>
          <w:rFonts w:ascii="Arial" w:hAnsi="Arial" w:cs="Arial"/>
          <w:sz w:val="24"/>
          <w:szCs w:val="24"/>
        </w:rPr>
        <w:t>property information form</w:t>
      </w:r>
      <w:r>
        <w:rPr>
          <w:rFonts w:ascii="Arial" w:hAnsi="Arial" w:cs="Arial"/>
          <w:sz w:val="24"/>
          <w:szCs w:val="24"/>
        </w:rPr>
        <w:t xml:space="preserve"> </w:t>
      </w:r>
      <w:r w:rsidR="00536464" w:rsidRPr="00536464">
        <w:rPr>
          <w:rFonts w:ascii="Arial" w:hAnsi="Arial" w:cs="Arial"/>
          <w:sz w:val="24"/>
          <w:szCs w:val="24"/>
        </w:rPr>
        <w:t xml:space="preserve">dated </w:t>
      </w:r>
      <w:r w:rsidR="009F79A4">
        <w:rPr>
          <w:rFonts w:ascii="Arial" w:hAnsi="Arial" w:cs="Arial"/>
          <w:sz w:val="24"/>
          <w:szCs w:val="24"/>
        </w:rPr>
        <w:t>2019</w:t>
      </w:r>
      <w:r w:rsidR="00536464">
        <w:rPr>
          <w:rFonts w:ascii="Arial" w:hAnsi="Arial" w:cs="Arial"/>
          <w:sz w:val="24"/>
          <w:szCs w:val="24"/>
        </w:rPr>
        <w:t xml:space="preserve"> has been submitted</w:t>
      </w:r>
      <w:r w:rsidR="00231083">
        <w:rPr>
          <w:rFonts w:ascii="Arial" w:hAnsi="Arial" w:cs="Arial"/>
          <w:sz w:val="24"/>
          <w:szCs w:val="24"/>
        </w:rPr>
        <w:t>,</w:t>
      </w:r>
      <w:r w:rsidR="009F79A4">
        <w:rPr>
          <w:rFonts w:ascii="Arial" w:hAnsi="Arial" w:cs="Arial"/>
          <w:sz w:val="24"/>
          <w:szCs w:val="24"/>
        </w:rPr>
        <w:t xml:space="preserve"> this was completed by the </w:t>
      </w:r>
      <w:r w:rsidR="005155CA">
        <w:rPr>
          <w:rFonts w:ascii="Arial" w:hAnsi="Arial" w:cs="Arial"/>
          <w:sz w:val="24"/>
          <w:szCs w:val="24"/>
        </w:rPr>
        <w:t xml:space="preserve">previous owner of </w:t>
      </w:r>
      <w:r w:rsidR="00DF6A22">
        <w:rPr>
          <w:rFonts w:ascii="Arial" w:hAnsi="Arial" w:cs="Arial"/>
          <w:sz w:val="24"/>
          <w:szCs w:val="24"/>
        </w:rPr>
        <w:t>240 Grane Road, the Cantonese restaurant, before the sale of the property</w:t>
      </w:r>
      <w:r w:rsidR="00F22CC7">
        <w:rPr>
          <w:rFonts w:ascii="Arial" w:hAnsi="Arial" w:cs="Arial"/>
          <w:sz w:val="24"/>
          <w:szCs w:val="24"/>
        </w:rPr>
        <w:t xml:space="preserve"> and car park</w:t>
      </w:r>
      <w:r w:rsidR="00876A07">
        <w:rPr>
          <w:rFonts w:ascii="Arial" w:hAnsi="Arial" w:cs="Arial"/>
          <w:sz w:val="24"/>
          <w:szCs w:val="24"/>
        </w:rPr>
        <w:t>.</w:t>
      </w:r>
      <w:r w:rsidR="00F22CC7">
        <w:rPr>
          <w:rFonts w:ascii="Arial" w:hAnsi="Arial" w:cs="Arial"/>
          <w:sz w:val="24"/>
          <w:szCs w:val="24"/>
        </w:rPr>
        <w:t xml:space="preserve"> The form refers to a </w:t>
      </w:r>
      <w:r w:rsidR="00180406">
        <w:rPr>
          <w:rFonts w:ascii="Arial" w:hAnsi="Arial" w:cs="Arial"/>
          <w:sz w:val="24"/>
          <w:szCs w:val="24"/>
        </w:rPr>
        <w:t xml:space="preserve">‘Public Pathway’ to </w:t>
      </w:r>
      <w:r w:rsidR="00274952">
        <w:rPr>
          <w:rFonts w:ascii="Arial" w:hAnsi="Arial" w:cs="Arial"/>
          <w:sz w:val="24"/>
          <w:szCs w:val="24"/>
        </w:rPr>
        <w:t xml:space="preserve">properties behind and to the side of the </w:t>
      </w:r>
      <w:r w:rsidR="005B50A2">
        <w:rPr>
          <w:rFonts w:ascii="Arial" w:hAnsi="Arial" w:cs="Arial"/>
          <w:sz w:val="24"/>
          <w:szCs w:val="24"/>
        </w:rPr>
        <w:t>building.</w:t>
      </w:r>
      <w:r w:rsidR="00876A07">
        <w:rPr>
          <w:rFonts w:ascii="Arial" w:hAnsi="Arial" w:cs="Arial"/>
          <w:sz w:val="24"/>
          <w:szCs w:val="24"/>
        </w:rPr>
        <w:t xml:space="preserve"> I consider this is good evidence of the</w:t>
      </w:r>
      <w:r w:rsidR="00F31A5D">
        <w:rPr>
          <w:rFonts w:ascii="Arial" w:hAnsi="Arial" w:cs="Arial"/>
          <w:sz w:val="24"/>
          <w:szCs w:val="24"/>
        </w:rPr>
        <w:t xml:space="preserve"> </w:t>
      </w:r>
      <w:r w:rsidR="005A7AC0">
        <w:rPr>
          <w:rFonts w:ascii="Arial" w:hAnsi="Arial" w:cs="Arial"/>
          <w:sz w:val="24"/>
          <w:szCs w:val="24"/>
        </w:rPr>
        <w:t xml:space="preserve">understanding </w:t>
      </w:r>
      <w:r w:rsidR="004C7A3D">
        <w:rPr>
          <w:rFonts w:ascii="Arial" w:hAnsi="Arial" w:cs="Arial"/>
          <w:sz w:val="24"/>
          <w:szCs w:val="24"/>
        </w:rPr>
        <w:t>of the landowner</w:t>
      </w:r>
      <w:r w:rsidR="000568CC">
        <w:rPr>
          <w:rFonts w:ascii="Arial" w:hAnsi="Arial" w:cs="Arial"/>
          <w:sz w:val="24"/>
          <w:szCs w:val="24"/>
        </w:rPr>
        <w:t xml:space="preserve">, </w:t>
      </w:r>
      <w:r w:rsidR="008412B1">
        <w:rPr>
          <w:rFonts w:ascii="Arial" w:hAnsi="Arial" w:cs="Arial"/>
          <w:sz w:val="24"/>
          <w:szCs w:val="24"/>
        </w:rPr>
        <w:t xml:space="preserve">although the form </w:t>
      </w:r>
      <w:r w:rsidR="003F12A3">
        <w:rPr>
          <w:rFonts w:ascii="Arial" w:hAnsi="Arial" w:cs="Arial"/>
          <w:sz w:val="24"/>
          <w:szCs w:val="24"/>
        </w:rPr>
        <w:t>does not specifically refer to the</w:t>
      </w:r>
      <w:r w:rsidR="001F6EAB">
        <w:rPr>
          <w:rFonts w:ascii="Arial" w:hAnsi="Arial" w:cs="Arial"/>
          <w:sz w:val="24"/>
          <w:szCs w:val="24"/>
        </w:rPr>
        <w:t xml:space="preserve"> Order route</w:t>
      </w:r>
      <w:r w:rsidR="00C832AD">
        <w:rPr>
          <w:rFonts w:ascii="Arial" w:hAnsi="Arial" w:cs="Arial"/>
          <w:sz w:val="24"/>
          <w:szCs w:val="24"/>
        </w:rPr>
        <w:t xml:space="preserve"> itself</w:t>
      </w:r>
      <w:r w:rsidR="003F12A3">
        <w:rPr>
          <w:rFonts w:ascii="Arial" w:hAnsi="Arial" w:cs="Arial"/>
          <w:sz w:val="24"/>
          <w:szCs w:val="24"/>
        </w:rPr>
        <w:t>,</w:t>
      </w:r>
      <w:r w:rsidR="00D04A05">
        <w:rPr>
          <w:rFonts w:ascii="Arial" w:hAnsi="Arial" w:cs="Arial"/>
          <w:sz w:val="24"/>
          <w:szCs w:val="24"/>
        </w:rPr>
        <w:t xml:space="preserve"> the landowner</w:t>
      </w:r>
      <w:r w:rsidR="001F6EAB">
        <w:rPr>
          <w:rFonts w:ascii="Arial" w:hAnsi="Arial" w:cs="Arial"/>
          <w:sz w:val="24"/>
          <w:szCs w:val="24"/>
        </w:rPr>
        <w:t xml:space="preserve"> clearly considered </w:t>
      </w:r>
      <w:r w:rsidR="00D05B80">
        <w:rPr>
          <w:rFonts w:ascii="Arial" w:hAnsi="Arial" w:cs="Arial"/>
          <w:sz w:val="24"/>
          <w:szCs w:val="24"/>
        </w:rPr>
        <w:t xml:space="preserve">that a </w:t>
      </w:r>
      <w:r w:rsidR="001F6EAB">
        <w:rPr>
          <w:rFonts w:ascii="Arial" w:hAnsi="Arial" w:cs="Arial"/>
          <w:sz w:val="24"/>
          <w:szCs w:val="24"/>
        </w:rPr>
        <w:t>public</w:t>
      </w:r>
      <w:r w:rsidR="00D05B80">
        <w:rPr>
          <w:rFonts w:ascii="Arial" w:hAnsi="Arial" w:cs="Arial"/>
          <w:sz w:val="24"/>
          <w:szCs w:val="24"/>
        </w:rPr>
        <w:t xml:space="preserve"> pathw</w:t>
      </w:r>
      <w:r w:rsidR="00B471D7">
        <w:rPr>
          <w:rFonts w:ascii="Arial" w:hAnsi="Arial" w:cs="Arial"/>
          <w:sz w:val="24"/>
          <w:szCs w:val="24"/>
        </w:rPr>
        <w:t>ay existed</w:t>
      </w:r>
      <w:r w:rsidR="001F6EAB">
        <w:rPr>
          <w:rFonts w:ascii="Arial" w:hAnsi="Arial" w:cs="Arial"/>
          <w:sz w:val="24"/>
          <w:szCs w:val="24"/>
        </w:rPr>
        <w:t xml:space="preserve"> </w:t>
      </w:r>
      <w:r w:rsidR="00100227">
        <w:rPr>
          <w:rFonts w:ascii="Arial" w:hAnsi="Arial" w:cs="Arial"/>
          <w:sz w:val="24"/>
          <w:szCs w:val="24"/>
        </w:rPr>
        <w:t xml:space="preserve">‘to </w:t>
      </w:r>
      <w:r w:rsidR="00D86263">
        <w:rPr>
          <w:rFonts w:ascii="Arial" w:hAnsi="Arial" w:cs="Arial"/>
          <w:sz w:val="24"/>
          <w:szCs w:val="24"/>
        </w:rPr>
        <w:t xml:space="preserve">the side of the building’ </w:t>
      </w:r>
      <w:r w:rsidR="001F6EAB">
        <w:rPr>
          <w:rFonts w:ascii="Arial" w:hAnsi="Arial" w:cs="Arial"/>
          <w:sz w:val="24"/>
          <w:szCs w:val="24"/>
        </w:rPr>
        <w:t xml:space="preserve">at the time. </w:t>
      </w:r>
    </w:p>
    <w:p w14:paraId="77AC0EBF" w14:textId="551DCD47" w:rsidR="00CC4964" w:rsidRDefault="00CC4964" w:rsidP="001E0DBC">
      <w:pPr>
        <w:pStyle w:val="Style1"/>
        <w:rPr>
          <w:rFonts w:ascii="Arial" w:hAnsi="Arial" w:cs="Arial"/>
          <w:sz w:val="24"/>
          <w:szCs w:val="24"/>
        </w:rPr>
      </w:pPr>
      <w:r>
        <w:rPr>
          <w:rFonts w:ascii="Arial" w:hAnsi="Arial" w:cs="Arial"/>
          <w:sz w:val="24"/>
          <w:szCs w:val="24"/>
        </w:rPr>
        <w:t xml:space="preserve">I also have before me a letter dated </w:t>
      </w:r>
      <w:r w:rsidR="00294902">
        <w:rPr>
          <w:rFonts w:ascii="Arial" w:hAnsi="Arial" w:cs="Arial"/>
          <w:sz w:val="24"/>
          <w:szCs w:val="24"/>
        </w:rPr>
        <w:t xml:space="preserve">17 April 2020 </w:t>
      </w:r>
      <w:r w:rsidR="00316DB0">
        <w:rPr>
          <w:rFonts w:ascii="Arial" w:hAnsi="Arial" w:cs="Arial"/>
          <w:sz w:val="24"/>
          <w:szCs w:val="24"/>
        </w:rPr>
        <w:t xml:space="preserve">from Lancashire County Council to Burnley Borough Council in response to a consultation on the change of use of 240 Grane </w:t>
      </w:r>
      <w:r w:rsidR="0098520C">
        <w:rPr>
          <w:rFonts w:ascii="Arial" w:hAnsi="Arial" w:cs="Arial"/>
          <w:sz w:val="24"/>
          <w:szCs w:val="24"/>
        </w:rPr>
        <w:t>Road</w:t>
      </w:r>
      <w:r w:rsidR="002104F9">
        <w:rPr>
          <w:rFonts w:ascii="Arial" w:hAnsi="Arial" w:cs="Arial"/>
          <w:sz w:val="24"/>
          <w:szCs w:val="24"/>
        </w:rPr>
        <w:t xml:space="preserve">. It refers to a pedestrian link </w:t>
      </w:r>
      <w:r w:rsidR="00CB54BF">
        <w:rPr>
          <w:rFonts w:ascii="Arial" w:hAnsi="Arial" w:cs="Arial"/>
          <w:sz w:val="24"/>
          <w:szCs w:val="24"/>
        </w:rPr>
        <w:t xml:space="preserve">between Grane Road and the footpath </w:t>
      </w:r>
      <w:r w:rsidR="009A68A6">
        <w:rPr>
          <w:rFonts w:ascii="Arial" w:hAnsi="Arial" w:cs="Arial"/>
          <w:sz w:val="24"/>
          <w:szCs w:val="24"/>
        </w:rPr>
        <w:t xml:space="preserve">in front of Warburton Buildings, on the area of hard standing </w:t>
      </w:r>
      <w:r w:rsidR="00907CB8">
        <w:rPr>
          <w:rFonts w:ascii="Arial" w:hAnsi="Arial" w:cs="Arial"/>
          <w:sz w:val="24"/>
          <w:szCs w:val="24"/>
        </w:rPr>
        <w:t>to the side of the property</w:t>
      </w:r>
      <w:r w:rsidR="004E5B84">
        <w:rPr>
          <w:rFonts w:ascii="Arial" w:hAnsi="Arial" w:cs="Arial"/>
          <w:sz w:val="24"/>
          <w:szCs w:val="24"/>
        </w:rPr>
        <w:t xml:space="preserve">. It is stated that this link will need to </w:t>
      </w:r>
      <w:r w:rsidR="00B25074">
        <w:rPr>
          <w:rFonts w:ascii="Arial" w:hAnsi="Arial" w:cs="Arial"/>
          <w:sz w:val="24"/>
          <w:szCs w:val="24"/>
        </w:rPr>
        <w:t>be maintained as a through route</w:t>
      </w:r>
      <w:r w:rsidR="00F80BDC">
        <w:rPr>
          <w:rFonts w:ascii="Arial" w:hAnsi="Arial" w:cs="Arial"/>
          <w:sz w:val="24"/>
          <w:szCs w:val="24"/>
        </w:rPr>
        <w:t xml:space="preserve">. </w:t>
      </w:r>
      <w:r w:rsidR="00BA20DF">
        <w:rPr>
          <w:rFonts w:ascii="Arial" w:hAnsi="Arial" w:cs="Arial"/>
          <w:sz w:val="24"/>
          <w:szCs w:val="24"/>
        </w:rPr>
        <w:lastRenderedPageBreak/>
        <w:t xml:space="preserve">This </w:t>
      </w:r>
      <w:r w:rsidR="00581D3F">
        <w:rPr>
          <w:rFonts w:ascii="Arial" w:hAnsi="Arial" w:cs="Arial"/>
          <w:sz w:val="24"/>
          <w:szCs w:val="24"/>
        </w:rPr>
        <w:t xml:space="preserve">is good evidence that the OMA as Highway Authority </w:t>
      </w:r>
      <w:r w:rsidR="00591EED">
        <w:rPr>
          <w:rFonts w:ascii="Arial" w:hAnsi="Arial" w:cs="Arial"/>
          <w:sz w:val="24"/>
          <w:szCs w:val="24"/>
        </w:rPr>
        <w:t xml:space="preserve">understood that a pedestrian route existed at this time. It is noted that this letter is dated prior to the </w:t>
      </w:r>
      <w:r w:rsidR="009835AA">
        <w:rPr>
          <w:rFonts w:ascii="Arial" w:hAnsi="Arial" w:cs="Arial"/>
          <w:sz w:val="24"/>
          <w:szCs w:val="24"/>
        </w:rPr>
        <w:t>Definitive Map Modification Order (DMMO) application which is dated September 202</w:t>
      </w:r>
      <w:r w:rsidR="005E2A5D">
        <w:rPr>
          <w:rFonts w:ascii="Arial" w:hAnsi="Arial" w:cs="Arial"/>
          <w:sz w:val="24"/>
          <w:szCs w:val="24"/>
        </w:rPr>
        <w:t>0.</w:t>
      </w:r>
      <w:r w:rsidR="00084F72">
        <w:rPr>
          <w:rFonts w:ascii="Arial" w:hAnsi="Arial" w:cs="Arial"/>
          <w:sz w:val="24"/>
          <w:szCs w:val="24"/>
        </w:rPr>
        <w:t xml:space="preserve"> The </w:t>
      </w:r>
      <w:r w:rsidR="00433512">
        <w:rPr>
          <w:rFonts w:ascii="Arial" w:hAnsi="Arial" w:cs="Arial"/>
          <w:sz w:val="24"/>
          <w:szCs w:val="24"/>
        </w:rPr>
        <w:t xml:space="preserve">Council </w:t>
      </w:r>
      <w:r w:rsidR="00084F72">
        <w:rPr>
          <w:rFonts w:ascii="Arial" w:hAnsi="Arial" w:cs="Arial"/>
          <w:sz w:val="24"/>
          <w:szCs w:val="24"/>
        </w:rPr>
        <w:t>Officer ma</w:t>
      </w:r>
      <w:r w:rsidR="00433512">
        <w:rPr>
          <w:rFonts w:ascii="Arial" w:hAnsi="Arial" w:cs="Arial"/>
          <w:sz w:val="24"/>
          <w:szCs w:val="24"/>
        </w:rPr>
        <w:t xml:space="preserve">y or may not have been aware that the route </w:t>
      </w:r>
      <w:r w:rsidR="008030EF">
        <w:rPr>
          <w:rFonts w:ascii="Arial" w:hAnsi="Arial" w:cs="Arial"/>
          <w:sz w:val="24"/>
          <w:szCs w:val="24"/>
        </w:rPr>
        <w:t>had already been blocked off</w:t>
      </w:r>
      <w:r w:rsidR="00BA79B8">
        <w:rPr>
          <w:rFonts w:ascii="Arial" w:hAnsi="Arial" w:cs="Arial"/>
          <w:sz w:val="24"/>
          <w:szCs w:val="24"/>
        </w:rPr>
        <w:t>.</w:t>
      </w:r>
      <w:r w:rsidR="009835AA">
        <w:rPr>
          <w:rFonts w:ascii="Arial" w:hAnsi="Arial" w:cs="Arial"/>
          <w:sz w:val="24"/>
          <w:szCs w:val="24"/>
        </w:rPr>
        <w:t xml:space="preserve"> </w:t>
      </w:r>
    </w:p>
    <w:p w14:paraId="0F126CAA" w14:textId="2E387587" w:rsidR="001E0DBC" w:rsidRPr="001E0DBC" w:rsidRDefault="009F16BD" w:rsidP="001E0DBC">
      <w:pPr>
        <w:pStyle w:val="Style1"/>
      </w:pPr>
      <w:r>
        <w:rPr>
          <w:rFonts w:ascii="Arial" w:hAnsi="Arial" w:cs="Arial"/>
          <w:sz w:val="24"/>
          <w:szCs w:val="24"/>
        </w:rPr>
        <w:t>In</w:t>
      </w:r>
      <w:r w:rsidR="0079516D">
        <w:rPr>
          <w:rFonts w:ascii="Arial" w:hAnsi="Arial" w:cs="Arial"/>
          <w:sz w:val="24"/>
          <w:szCs w:val="24"/>
        </w:rPr>
        <w:t xml:space="preserve"> conclusion the documentary evidence</w:t>
      </w:r>
      <w:r w:rsidR="00735A24">
        <w:rPr>
          <w:rFonts w:ascii="Arial" w:hAnsi="Arial" w:cs="Arial"/>
          <w:sz w:val="24"/>
          <w:szCs w:val="24"/>
        </w:rPr>
        <w:t xml:space="preserve"> </w:t>
      </w:r>
      <w:r w:rsidR="00DB14BE">
        <w:rPr>
          <w:rFonts w:ascii="Arial" w:hAnsi="Arial" w:cs="Arial"/>
          <w:sz w:val="24"/>
          <w:szCs w:val="24"/>
        </w:rPr>
        <w:t xml:space="preserve">in </w:t>
      </w:r>
      <w:r w:rsidR="002C4E08">
        <w:rPr>
          <w:rFonts w:ascii="Arial" w:hAnsi="Arial" w:cs="Arial"/>
          <w:sz w:val="24"/>
          <w:szCs w:val="24"/>
        </w:rPr>
        <w:t xml:space="preserve">this case </w:t>
      </w:r>
      <w:r>
        <w:rPr>
          <w:rFonts w:ascii="Arial" w:hAnsi="Arial" w:cs="Arial"/>
          <w:sz w:val="24"/>
          <w:szCs w:val="24"/>
        </w:rPr>
        <w:t>is limited</w:t>
      </w:r>
      <w:r w:rsidR="000D4508">
        <w:rPr>
          <w:rFonts w:ascii="Arial" w:hAnsi="Arial" w:cs="Arial"/>
          <w:sz w:val="24"/>
          <w:szCs w:val="24"/>
        </w:rPr>
        <w:t>, although I co</w:t>
      </w:r>
      <w:r w:rsidR="00DB14BE">
        <w:rPr>
          <w:rFonts w:ascii="Arial" w:hAnsi="Arial" w:cs="Arial"/>
          <w:sz w:val="24"/>
          <w:szCs w:val="24"/>
        </w:rPr>
        <w:t xml:space="preserve">nsider that </w:t>
      </w:r>
      <w:r w:rsidR="00FC1C97">
        <w:rPr>
          <w:rFonts w:ascii="Arial" w:hAnsi="Arial" w:cs="Arial"/>
          <w:sz w:val="24"/>
          <w:szCs w:val="24"/>
        </w:rPr>
        <w:t xml:space="preserve">when taken </w:t>
      </w:r>
      <w:r w:rsidR="00DB14BE" w:rsidRPr="00DB14BE">
        <w:rPr>
          <w:rFonts w:ascii="Arial" w:hAnsi="Arial" w:cs="Arial"/>
          <w:sz w:val="24"/>
          <w:szCs w:val="24"/>
        </w:rPr>
        <w:t>as a whole</w:t>
      </w:r>
      <w:r w:rsidR="00595896">
        <w:rPr>
          <w:rFonts w:ascii="Arial" w:hAnsi="Arial" w:cs="Arial"/>
          <w:sz w:val="24"/>
          <w:szCs w:val="24"/>
        </w:rPr>
        <w:t xml:space="preserve"> it is supportive of public rights</w:t>
      </w:r>
      <w:r w:rsidR="002C4E08">
        <w:rPr>
          <w:rFonts w:ascii="Arial" w:hAnsi="Arial" w:cs="Arial"/>
          <w:sz w:val="24"/>
          <w:szCs w:val="24"/>
        </w:rPr>
        <w:t xml:space="preserve">. </w:t>
      </w:r>
      <w:r w:rsidR="00B10909">
        <w:rPr>
          <w:rFonts w:ascii="Arial" w:hAnsi="Arial" w:cs="Arial"/>
          <w:sz w:val="24"/>
          <w:szCs w:val="24"/>
        </w:rPr>
        <w:t>Some</w:t>
      </w:r>
      <w:r w:rsidR="002C4E08">
        <w:rPr>
          <w:rFonts w:ascii="Arial" w:hAnsi="Arial" w:cs="Arial"/>
          <w:sz w:val="24"/>
          <w:szCs w:val="24"/>
        </w:rPr>
        <w:t xml:space="preserve"> weight can be given to</w:t>
      </w:r>
      <w:r w:rsidR="00506BA1">
        <w:rPr>
          <w:rFonts w:ascii="Arial" w:hAnsi="Arial" w:cs="Arial"/>
          <w:sz w:val="24"/>
          <w:szCs w:val="24"/>
        </w:rPr>
        <w:t xml:space="preserve"> the images</w:t>
      </w:r>
      <w:r w:rsidR="00DD7CC5">
        <w:rPr>
          <w:rFonts w:ascii="Arial" w:hAnsi="Arial" w:cs="Arial"/>
          <w:sz w:val="24"/>
          <w:szCs w:val="24"/>
        </w:rPr>
        <w:t xml:space="preserve">, </w:t>
      </w:r>
      <w:r w:rsidR="00533977">
        <w:rPr>
          <w:rFonts w:ascii="Arial" w:hAnsi="Arial" w:cs="Arial"/>
          <w:sz w:val="24"/>
          <w:szCs w:val="24"/>
        </w:rPr>
        <w:t xml:space="preserve">OS </w:t>
      </w:r>
      <w:r w:rsidR="005118E1">
        <w:rPr>
          <w:rFonts w:ascii="Arial" w:hAnsi="Arial" w:cs="Arial"/>
          <w:sz w:val="24"/>
          <w:szCs w:val="24"/>
        </w:rPr>
        <w:t>ma</w:t>
      </w:r>
      <w:r w:rsidR="00297B81">
        <w:rPr>
          <w:rFonts w:ascii="Arial" w:hAnsi="Arial" w:cs="Arial"/>
          <w:sz w:val="24"/>
          <w:szCs w:val="24"/>
        </w:rPr>
        <w:t>p</w:t>
      </w:r>
      <w:r w:rsidR="00C26768">
        <w:rPr>
          <w:rFonts w:ascii="Arial" w:hAnsi="Arial" w:cs="Arial"/>
          <w:sz w:val="24"/>
          <w:szCs w:val="24"/>
        </w:rPr>
        <w:t>s</w:t>
      </w:r>
      <w:r w:rsidR="00DD7CC5">
        <w:rPr>
          <w:rFonts w:ascii="Arial" w:hAnsi="Arial" w:cs="Arial"/>
          <w:sz w:val="24"/>
          <w:szCs w:val="24"/>
        </w:rPr>
        <w:t xml:space="preserve"> and other documents</w:t>
      </w:r>
      <w:r w:rsidR="00297B81">
        <w:rPr>
          <w:rFonts w:ascii="Arial" w:hAnsi="Arial" w:cs="Arial"/>
          <w:sz w:val="24"/>
          <w:szCs w:val="24"/>
        </w:rPr>
        <w:t xml:space="preserve"> submitted</w:t>
      </w:r>
      <w:r w:rsidR="000D4508">
        <w:rPr>
          <w:rFonts w:ascii="Arial" w:hAnsi="Arial" w:cs="Arial"/>
          <w:sz w:val="24"/>
          <w:szCs w:val="24"/>
        </w:rPr>
        <w:t xml:space="preserve">. </w:t>
      </w:r>
      <w:r w:rsidR="00571ED2">
        <w:rPr>
          <w:rFonts w:ascii="Arial" w:hAnsi="Arial" w:cs="Arial"/>
          <w:sz w:val="24"/>
          <w:szCs w:val="24"/>
        </w:rPr>
        <w:t xml:space="preserve">However, I consider that </w:t>
      </w:r>
      <w:r w:rsidR="007A3562">
        <w:rPr>
          <w:rFonts w:ascii="Arial" w:hAnsi="Arial" w:cs="Arial"/>
          <w:sz w:val="24"/>
          <w:szCs w:val="24"/>
        </w:rPr>
        <w:t xml:space="preserve">they do not show </w:t>
      </w:r>
      <w:r w:rsidR="007C456C">
        <w:rPr>
          <w:rFonts w:ascii="Arial" w:hAnsi="Arial" w:cs="Arial"/>
          <w:sz w:val="24"/>
          <w:szCs w:val="24"/>
        </w:rPr>
        <w:t>on the balance of probabil</w:t>
      </w:r>
      <w:r w:rsidR="00951C21">
        <w:rPr>
          <w:rFonts w:ascii="Arial" w:hAnsi="Arial" w:cs="Arial"/>
          <w:sz w:val="24"/>
          <w:szCs w:val="24"/>
        </w:rPr>
        <w:t xml:space="preserve">ity </w:t>
      </w:r>
      <w:r w:rsidR="00951C21" w:rsidRPr="00951C21">
        <w:rPr>
          <w:rFonts w:ascii="Arial" w:hAnsi="Arial" w:cs="Arial"/>
          <w:sz w:val="24"/>
          <w:szCs w:val="24"/>
        </w:rPr>
        <w:t xml:space="preserve">that a right of way subsists along the </w:t>
      </w:r>
      <w:r w:rsidR="004A27F1">
        <w:rPr>
          <w:rFonts w:ascii="Arial" w:hAnsi="Arial" w:cs="Arial"/>
          <w:sz w:val="24"/>
          <w:szCs w:val="24"/>
        </w:rPr>
        <w:t xml:space="preserve">whole of the </w:t>
      </w:r>
      <w:r w:rsidR="00951C21" w:rsidRPr="00951C21">
        <w:rPr>
          <w:rFonts w:ascii="Arial" w:hAnsi="Arial" w:cs="Arial"/>
          <w:sz w:val="24"/>
          <w:szCs w:val="24"/>
        </w:rPr>
        <w:t>Order route</w:t>
      </w:r>
      <w:r w:rsidR="004641B7">
        <w:rPr>
          <w:rFonts w:ascii="Arial" w:hAnsi="Arial" w:cs="Arial"/>
          <w:sz w:val="24"/>
          <w:szCs w:val="24"/>
        </w:rPr>
        <w:t>. The case</w:t>
      </w:r>
      <w:r w:rsidR="00F017B4">
        <w:rPr>
          <w:rFonts w:ascii="Arial" w:hAnsi="Arial" w:cs="Arial"/>
          <w:sz w:val="24"/>
          <w:szCs w:val="24"/>
        </w:rPr>
        <w:t xml:space="preserve"> therefore rests on the user evidence</w:t>
      </w:r>
      <w:r w:rsidR="008B5738">
        <w:rPr>
          <w:rFonts w:ascii="Arial" w:hAnsi="Arial" w:cs="Arial"/>
          <w:sz w:val="24"/>
          <w:szCs w:val="24"/>
        </w:rPr>
        <w:t xml:space="preserve">. </w:t>
      </w:r>
      <w:r w:rsidR="00506BA1">
        <w:rPr>
          <w:rFonts w:ascii="Arial" w:hAnsi="Arial" w:cs="Arial"/>
          <w:sz w:val="24"/>
          <w:szCs w:val="24"/>
        </w:rPr>
        <w:t xml:space="preserve"> </w:t>
      </w:r>
      <w:r w:rsidR="002C4E08">
        <w:rPr>
          <w:rFonts w:ascii="Arial" w:hAnsi="Arial" w:cs="Arial"/>
          <w:sz w:val="24"/>
          <w:szCs w:val="24"/>
        </w:rPr>
        <w:t xml:space="preserve"> </w:t>
      </w:r>
      <w:r>
        <w:rPr>
          <w:rFonts w:ascii="Arial" w:hAnsi="Arial" w:cs="Arial"/>
          <w:sz w:val="24"/>
          <w:szCs w:val="24"/>
        </w:rPr>
        <w:t xml:space="preserve">  </w:t>
      </w:r>
      <w:r w:rsidR="001272EA">
        <w:rPr>
          <w:rFonts w:ascii="Arial" w:hAnsi="Arial" w:cs="Arial"/>
          <w:sz w:val="24"/>
          <w:szCs w:val="24"/>
        </w:rPr>
        <w:t xml:space="preserve"> </w:t>
      </w:r>
      <w:r w:rsidR="00A50BB2">
        <w:rPr>
          <w:rFonts w:ascii="Arial" w:hAnsi="Arial" w:cs="Arial"/>
          <w:sz w:val="24"/>
          <w:szCs w:val="24"/>
        </w:rPr>
        <w:t xml:space="preserve"> </w:t>
      </w:r>
      <w:r w:rsidR="001D24DA">
        <w:rPr>
          <w:rFonts w:ascii="Arial" w:hAnsi="Arial" w:cs="Arial"/>
          <w:sz w:val="24"/>
          <w:szCs w:val="24"/>
        </w:rPr>
        <w:t xml:space="preserve"> </w:t>
      </w:r>
      <w:r w:rsidR="007661E5">
        <w:rPr>
          <w:rFonts w:ascii="Arial" w:hAnsi="Arial" w:cs="Arial"/>
          <w:sz w:val="24"/>
          <w:szCs w:val="24"/>
        </w:rPr>
        <w:t xml:space="preserve"> </w:t>
      </w:r>
      <w:r w:rsidR="00306F49">
        <w:rPr>
          <w:rFonts w:ascii="Arial" w:hAnsi="Arial" w:cs="Arial"/>
          <w:sz w:val="24"/>
          <w:szCs w:val="24"/>
        </w:rPr>
        <w:t xml:space="preserve"> </w:t>
      </w:r>
      <w:r w:rsidR="00480B33">
        <w:rPr>
          <w:rFonts w:ascii="Arial" w:hAnsi="Arial" w:cs="Arial"/>
          <w:sz w:val="24"/>
          <w:szCs w:val="24"/>
        </w:rPr>
        <w:t xml:space="preserve"> </w:t>
      </w:r>
      <w:r w:rsidR="00620200">
        <w:rPr>
          <w:rFonts w:ascii="Arial" w:hAnsi="Arial" w:cs="Arial"/>
          <w:sz w:val="24"/>
          <w:szCs w:val="24"/>
        </w:rPr>
        <w:t xml:space="preserve"> </w:t>
      </w:r>
      <w:r w:rsidR="008C7815">
        <w:rPr>
          <w:rFonts w:ascii="Arial" w:hAnsi="Arial" w:cs="Arial"/>
          <w:sz w:val="24"/>
          <w:szCs w:val="24"/>
        </w:rPr>
        <w:t xml:space="preserve"> </w:t>
      </w:r>
      <w:r w:rsidR="00A50D97">
        <w:rPr>
          <w:rFonts w:ascii="Arial" w:hAnsi="Arial" w:cs="Arial"/>
          <w:sz w:val="24"/>
          <w:szCs w:val="24"/>
        </w:rPr>
        <w:t xml:space="preserve"> </w:t>
      </w:r>
    </w:p>
    <w:p w14:paraId="7CB3096B" w14:textId="7E338B84" w:rsidR="00A92D12" w:rsidRPr="008A4146" w:rsidRDefault="008A4146" w:rsidP="00297FE4">
      <w:pPr>
        <w:pStyle w:val="Style1"/>
        <w:numPr>
          <w:ilvl w:val="0"/>
          <w:numId w:val="0"/>
        </w:numPr>
        <w:rPr>
          <w:rFonts w:ascii="Arial" w:hAnsi="Arial" w:cs="Arial"/>
          <w:i/>
          <w:iCs/>
          <w:sz w:val="24"/>
          <w:szCs w:val="24"/>
        </w:rPr>
      </w:pPr>
      <w:r w:rsidRPr="008A4146">
        <w:rPr>
          <w:rFonts w:ascii="Arial" w:hAnsi="Arial" w:cs="Arial"/>
          <w:i/>
          <w:iCs/>
          <w:sz w:val="24"/>
          <w:szCs w:val="24"/>
        </w:rPr>
        <w:t>Date of bringing into question</w:t>
      </w:r>
    </w:p>
    <w:p w14:paraId="159D2BEC" w14:textId="25D5FCB5" w:rsidR="00C2707F" w:rsidRPr="00EA7E87" w:rsidRDefault="00FC0EF6" w:rsidP="00EA7E87">
      <w:pPr>
        <w:pStyle w:val="Style1"/>
        <w:rPr>
          <w:rFonts w:ascii="Arial" w:hAnsi="Arial" w:cs="Arial"/>
          <w:sz w:val="24"/>
          <w:szCs w:val="24"/>
        </w:rPr>
      </w:pPr>
      <w:r>
        <w:rPr>
          <w:rFonts w:ascii="Arial" w:hAnsi="Arial" w:cs="Arial"/>
          <w:sz w:val="24"/>
          <w:szCs w:val="24"/>
        </w:rPr>
        <w:t xml:space="preserve">A bringing into question arises when at least some of the users </w:t>
      </w:r>
      <w:r w:rsidR="007446AE">
        <w:rPr>
          <w:rFonts w:ascii="Arial" w:hAnsi="Arial" w:cs="Arial"/>
          <w:sz w:val="24"/>
          <w:szCs w:val="24"/>
        </w:rPr>
        <w:t>are made aware</w:t>
      </w:r>
      <w:r w:rsidR="00AD52A7">
        <w:rPr>
          <w:rFonts w:ascii="Arial" w:hAnsi="Arial" w:cs="Arial"/>
          <w:sz w:val="24"/>
          <w:szCs w:val="24"/>
        </w:rPr>
        <w:t xml:space="preserve"> that their right to use a way is being </w:t>
      </w:r>
      <w:r w:rsidR="00DE5429">
        <w:rPr>
          <w:rFonts w:ascii="Arial" w:hAnsi="Arial" w:cs="Arial"/>
          <w:sz w:val="24"/>
          <w:szCs w:val="24"/>
        </w:rPr>
        <w:t>questioned</w:t>
      </w:r>
      <w:r w:rsidR="0062121B">
        <w:rPr>
          <w:rFonts w:ascii="Arial" w:hAnsi="Arial" w:cs="Arial"/>
          <w:sz w:val="24"/>
          <w:szCs w:val="24"/>
        </w:rPr>
        <w:t>.</w:t>
      </w:r>
      <w:r w:rsidR="005A3B76">
        <w:rPr>
          <w:rFonts w:ascii="Arial" w:hAnsi="Arial" w:cs="Arial"/>
          <w:sz w:val="24"/>
          <w:szCs w:val="24"/>
        </w:rPr>
        <w:t xml:space="preserve"> </w:t>
      </w:r>
    </w:p>
    <w:p w14:paraId="672DEEEF" w14:textId="79A46920" w:rsidR="00D85F7E" w:rsidRDefault="008934A5" w:rsidP="00FE7F78">
      <w:pPr>
        <w:pStyle w:val="Style1"/>
        <w:rPr>
          <w:rFonts w:ascii="Arial" w:hAnsi="Arial" w:cs="Arial"/>
          <w:sz w:val="24"/>
          <w:szCs w:val="24"/>
        </w:rPr>
      </w:pPr>
      <w:r>
        <w:rPr>
          <w:rFonts w:ascii="Arial" w:hAnsi="Arial" w:cs="Arial"/>
          <w:sz w:val="24"/>
          <w:szCs w:val="24"/>
        </w:rPr>
        <w:t>In 2019 when the ownership of 2</w:t>
      </w:r>
      <w:r w:rsidR="002D1B4B">
        <w:rPr>
          <w:rFonts w:ascii="Arial" w:hAnsi="Arial" w:cs="Arial"/>
          <w:sz w:val="24"/>
          <w:szCs w:val="24"/>
        </w:rPr>
        <w:t>40 Grane Road and the adjacent car park cha</w:t>
      </w:r>
      <w:r w:rsidR="001E7CEA">
        <w:rPr>
          <w:rFonts w:ascii="Arial" w:hAnsi="Arial" w:cs="Arial"/>
          <w:sz w:val="24"/>
          <w:szCs w:val="24"/>
        </w:rPr>
        <w:t xml:space="preserve">nged, the new owner erected metal fencing at point </w:t>
      </w:r>
      <w:r w:rsidR="00912749">
        <w:rPr>
          <w:rFonts w:ascii="Arial" w:hAnsi="Arial" w:cs="Arial"/>
          <w:sz w:val="24"/>
          <w:szCs w:val="24"/>
        </w:rPr>
        <w:t>B and point C</w:t>
      </w:r>
      <w:r w:rsidR="00003697">
        <w:rPr>
          <w:rFonts w:ascii="Arial" w:hAnsi="Arial" w:cs="Arial"/>
          <w:sz w:val="24"/>
          <w:szCs w:val="24"/>
        </w:rPr>
        <w:t xml:space="preserve">. This </w:t>
      </w:r>
      <w:r w:rsidR="004D1F0A">
        <w:rPr>
          <w:rFonts w:ascii="Arial" w:hAnsi="Arial" w:cs="Arial"/>
          <w:sz w:val="24"/>
          <w:szCs w:val="24"/>
        </w:rPr>
        <w:t xml:space="preserve">prevented use of the </w:t>
      </w:r>
      <w:r w:rsidR="00115A52">
        <w:rPr>
          <w:rFonts w:ascii="Arial" w:hAnsi="Arial" w:cs="Arial"/>
          <w:sz w:val="24"/>
          <w:szCs w:val="24"/>
        </w:rPr>
        <w:t xml:space="preserve">Order </w:t>
      </w:r>
      <w:r w:rsidR="004D1F0A">
        <w:rPr>
          <w:rFonts w:ascii="Arial" w:hAnsi="Arial" w:cs="Arial"/>
          <w:sz w:val="24"/>
          <w:szCs w:val="24"/>
        </w:rPr>
        <w:t>route as a through route</w:t>
      </w:r>
      <w:r w:rsidR="00115A52">
        <w:rPr>
          <w:rFonts w:ascii="Arial" w:hAnsi="Arial" w:cs="Arial"/>
          <w:sz w:val="24"/>
          <w:szCs w:val="24"/>
        </w:rPr>
        <w:t xml:space="preserve">. </w:t>
      </w:r>
      <w:r w:rsidR="00670AB9">
        <w:rPr>
          <w:rFonts w:ascii="Arial" w:hAnsi="Arial" w:cs="Arial"/>
          <w:sz w:val="24"/>
          <w:szCs w:val="24"/>
        </w:rPr>
        <w:t>A</w:t>
      </w:r>
      <w:r w:rsidR="00C9072D">
        <w:rPr>
          <w:rFonts w:ascii="Arial" w:hAnsi="Arial" w:cs="Arial"/>
          <w:sz w:val="24"/>
          <w:szCs w:val="24"/>
        </w:rPr>
        <w:t>t the inquiry</w:t>
      </w:r>
      <w:r w:rsidR="0098345B">
        <w:rPr>
          <w:rFonts w:ascii="Arial" w:hAnsi="Arial" w:cs="Arial"/>
          <w:sz w:val="24"/>
          <w:szCs w:val="24"/>
        </w:rPr>
        <w:t xml:space="preserve"> the parties were in agreement that </w:t>
      </w:r>
      <w:r w:rsidR="001412C6">
        <w:rPr>
          <w:rFonts w:ascii="Arial" w:hAnsi="Arial" w:cs="Arial"/>
          <w:sz w:val="24"/>
          <w:szCs w:val="24"/>
        </w:rPr>
        <w:t xml:space="preserve">the route was </w:t>
      </w:r>
      <w:r w:rsidR="00F93133">
        <w:rPr>
          <w:rFonts w:ascii="Arial" w:hAnsi="Arial" w:cs="Arial"/>
          <w:sz w:val="24"/>
          <w:szCs w:val="24"/>
        </w:rPr>
        <w:t>brought into question by this act in 2019.</w:t>
      </w:r>
      <w:r w:rsidR="005D6051">
        <w:rPr>
          <w:rFonts w:ascii="Arial" w:hAnsi="Arial" w:cs="Arial"/>
          <w:sz w:val="24"/>
          <w:szCs w:val="24"/>
        </w:rPr>
        <w:t xml:space="preserve"> </w:t>
      </w:r>
      <w:r w:rsidR="00576734">
        <w:rPr>
          <w:rFonts w:ascii="Arial" w:hAnsi="Arial" w:cs="Arial"/>
          <w:sz w:val="24"/>
          <w:szCs w:val="24"/>
        </w:rPr>
        <w:t>There is n</w:t>
      </w:r>
      <w:r w:rsidR="005D6051">
        <w:rPr>
          <w:rFonts w:ascii="Arial" w:hAnsi="Arial" w:cs="Arial"/>
          <w:sz w:val="24"/>
          <w:szCs w:val="24"/>
        </w:rPr>
        <w:t>o evidence of any earl</w:t>
      </w:r>
      <w:r w:rsidR="004E4417">
        <w:rPr>
          <w:rFonts w:ascii="Arial" w:hAnsi="Arial" w:cs="Arial"/>
          <w:sz w:val="24"/>
          <w:szCs w:val="24"/>
        </w:rPr>
        <w:t>ier</w:t>
      </w:r>
      <w:r w:rsidR="0048731E">
        <w:rPr>
          <w:rFonts w:ascii="Arial" w:hAnsi="Arial" w:cs="Arial"/>
          <w:sz w:val="24"/>
          <w:szCs w:val="24"/>
        </w:rPr>
        <w:t xml:space="preserve"> act that would have brought use of the route into question</w:t>
      </w:r>
      <w:r w:rsidR="008B5738">
        <w:rPr>
          <w:rFonts w:ascii="Arial" w:hAnsi="Arial" w:cs="Arial"/>
          <w:sz w:val="24"/>
          <w:szCs w:val="24"/>
        </w:rPr>
        <w:t xml:space="preserve">. </w:t>
      </w:r>
    </w:p>
    <w:p w14:paraId="3CA9DA71" w14:textId="7A5D7555" w:rsidR="0058090F" w:rsidRDefault="00F90B1C" w:rsidP="00FE7F78">
      <w:pPr>
        <w:pStyle w:val="Style1"/>
        <w:rPr>
          <w:rFonts w:ascii="Arial" w:hAnsi="Arial" w:cs="Arial"/>
          <w:sz w:val="24"/>
          <w:szCs w:val="24"/>
        </w:rPr>
      </w:pPr>
      <w:r>
        <w:rPr>
          <w:rFonts w:ascii="Arial" w:hAnsi="Arial" w:cs="Arial"/>
          <w:sz w:val="24"/>
          <w:szCs w:val="24"/>
        </w:rPr>
        <w:t>I consider the</w:t>
      </w:r>
      <w:r w:rsidR="007A7990">
        <w:rPr>
          <w:rFonts w:ascii="Arial" w:hAnsi="Arial" w:cs="Arial"/>
          <w:sz w:val="24"/>
          <w:szCs w:val="24"/>
        </w:rPr>
        <w:t xml:space="preserve"> blocking of the route</w:t>
      </w:r>
      <w:r>
        <w:rPr>
          <w:rFonts w:ascii="Arial" w:hAnsi="Arial" w:cs="Arial"/>
          <w:sz w:val="24"/>
          <w:szCs w:val="24"/>
        </w:rPr>
        <w:t xml:space="preserve"> </w:t>
      </w:r>
      <w:r w:rsidR="000E3F2F">
        <w:rPr>
          <w:rFonts w:ascii="Arial" w:hAnsi="Arial" w:cs="Arial"/>
          <w:sz w:val="24"/>
          <w:szCs w:val="24"/>
        </w:rPr>
        <w:t>in 20</w:t>
      </w:r>
      <w:r w:rsidR="00924BCE">
        <w:rPr>
          <w:rFonts w:ascii="Arial" w:hAnsi="Arial" w:cs="Arial"/>
          <w:sz w:val="24"/>
          <w:szCs w:val="24"/>
        </w:rPr>
        <w:t>1</w:t>
      </w:r>
      <w:r w:rsidR="000E3F2F">
        <w:rPr>
          <w:rFonts w:ascii="Arial" w:hAnsi="Arial" w:cs="Arial"/>
          <w:sz w:val="24"/>
          <w:szCs w:val="24"/>
        </w:rPr>
        <w:t xml:space="preserve">9, </w:t>
      </w:r>
      <w:r w:rsidR="00F02976">
        <w:rPr>
          <w:rFonts w:ascii="Arial" w:hAnsi="Arial" w:cs="Arial"/>
          <w:sz w:val="24"/>
          <w:szCs w:val="24"/>
        </w:rPr>
        <w:t xml:space="preserve">would have made at least some of the users aware </w:t>
      </w:r>
      <w:r w:rsidR="00F622D6">
        <w:rPr>
          <w:rFonts w:ascii="Arial" w:hAnsi="Arial" w:cs="Arial"/>
          <w:sz w:val="24"/>
          <w:szCs w:val="24"/>
        </w:rPr>
        <w:t>that their right to use the route was being questioned</w:t>
      </w:r>
      <w:r w:rsidR="008B5738">
        <w:rPr>
          <w:rFonts w:ascii="Arial" w:hAnsi="Arial" w:cs="Arial"/>
          <w:sz w:val="24"/>
          <w:szCs w:val="24"/>
        </w:rPr>
        <w:t xml:space="preserve">. </w:t>
      </w:r>
      <w:r w:rsidR="00CF6645">
        <w:rPr>
          <w:rFonts w:ascii="Arial" w:hAnsi="Arial" w:cs="Arial"/>
          <w:sz w:val="24"/>
          <w:szCs w:val="24"/>
        </w:rPr>
        <w:t xml:space="preserve">It follows that </w:t>
      </w:r>
      <w:r w:rsidR="00E9436E">
        <w:rPr>
          <w:rFonts w:ascii="Arial" w:hAnsi="Arial" w:cs="Arial"/>
          <w:sz w:val="24"/>
          <w:szCs w:val="24"/>
        </w:rPr>
        <w:t xml:space="preserve">I will examine </w:t>
      </w:r>
      <w:r w:rsidR="003B491D">
        <w:rPr>
          <w:rFonts w:ascii="Arial" w:hAnsi="Arial" w:cs="Arial"/>
          <w:sz w:val="24"/>
          <w:szCs w:val="24"/>
        </w:rPr>
        <w:t xml:space="preserve">use during the </w:t>
      </w:r>
      <w:r w:rsidR="0058090F">
        <w:rPr>
          <w:rFonts w:ascii="Arial" w:hAnsi="Arial" w:cs="Arial"/>
          <w:sz w:val="24"/>
          <w:szCs w:val="24"/>
        </w:rPr>
        <w:t>20-year</w:t>
      </w:r>
      <w:r w:rsidR="003B491D">
        <w:rPr>
          <w:rFonts w:ascii="Arial" w:hAnsi="Arial" w:cs="Arial"/>
          <w:sz w:val="24"/>
          <w:szCs w:val="24"/>
        </w:rPr>
        <w:t xml:space="preserve"> period prior </w:t>
      </w:r>
      <w:r w:rsidR="00C52E0B">
        <w:rPr>
          <w:rFonts w:ascii="Arial" w:hAnsi="Arial" w:cs="Arial"/>
          <w:sz w:val="24"/>
          <w:szCs w:val="24"/>
        </w:rPr>
        <w:t xml:space="preserve">to </w:t>
      </w:r>
      <w:r w:rsidR="00103B53">
        <w:rPr>
          <w:rFonts w:ascii="Arial" w:hAnsi="Arial" w:cs="Arial"/>
          <w:sz w:val="24"/>
          <w:szCs w:val="24"/>
        </w:rPr>
        <w:t xml:space="preserve">the </w:t>
      </w:r>
      <w:r w:rsidR="007977F7">
        <w:rPr>
          <w:rFonts w:ascii="Arial" w:hAnsi="Arial" w:cs="Arial"/>
          <w:sz w:val="24"/>
          <w:szCs w:val="24"/>
        </w:rPr>
        <w:t>blocking of the route</w:t>
      </w:r>
      <w:r w:rsidR="00B97BEC">
        <w:rPr>
          <w:rFonts w:ascii="Arial" w:hAnsi="Arial" w:cs="Arial"/>
          <w:sz w:val="24"/>
          <w:szCs w:val="24"/>
        </w:rPr>
        <w:t>,</w:t>
      </w:r>
      <w:r w:rsidR="00CF4C6E">
        <w:rPr>
          <w:rFonts w:ascii="Arial" w:hAnsi="Arial" w:cs="Arial"/>
          <w:sz w:val="24"/>
          <w:szCs w:val="24"/>
        </w:rPr>
        <w:t xml:space="preserve"> </w:t>
      </w:r>
      <w:r w:rsidR="0058090F">
        <w:rPr>
          <w:rFonts w:ascii="Arial" w:hAnsi="Arial" w:cs="Arial"/>
          <w:sz w:val="24"/>
          <w:szCs w:val="24"/>
        </w:rPr>
        <w:t>19</w:t>
      </w:r>
      <w:r w:rsidR="00924BCE">
        <w:rPr>
          <w:rFonts w:ascii="Arial" w:hAnsi="Arial" w:cs="Arial"/>
          <w:sz w:val="24"/>
          <w:szCs w:val="24"/>
        </w:rPr>
        <w:t>9</w:t>
      </w:r>
      <w:r w:rsidR="00D92C77">
        <w:rPr>
          <w:rFonts w:ascii="Arial" w:hAnsi="Arial" w:cs="Arial"/>
          <w:sz w:val="24"/>
          <w:szCs w:val="24"/>
        </w:rPr>
        <w:t>9</w:t>
      </w:r>
      <w:r w:rsidR="0058090F">
        <w:rPr>
          <w:rFonts w:ascii="Arial" w:hAnsi="Arial" w:cs="Arial"/>
          <w:sz w:val="24"/>
          <w:szCs w:val="24"/>
        </w:rPr>
        <w:t xml:space="preserve"> to</w:t>
      </w:r>
      <w:r w:rsidR="00827C35">
        <w:rPr>
          <w:rFonts w:ascii="Arial" w:hAnsi="Arial" w:cs="Arial"/>
          <w:sz w:val="24"/>
          <w:szCs w:val="24"/>
        </w:rPr>
        <w:t xml:space="preserve"> </w:t>
      </w:r>
      <w:r w:rsidR="0058090F">
        <w:rPr>
          <w:rFonts w:ascii="Arial" w:hAnsi="Arial" w:cs="Arial"/>
          <w:sz w:val="24"/>
          <w:szCs w:val="24"/>
        </w:rPr>
        <w:t>20</w:t>
      </w:r>
      <w:r w:rsidR="00924BCE">
        <w:rPr>
          <w:rFonts w:ascii="Arial" w:hAnsi="Arial" w:cs="Arial"/>
          <w:sz w:val="24"/>
          <w:szCs w:val="24"/>
        </w:rPr>
        <w:t>1</w:t>
      </w:r>
      <w:r w:rsidR="00D92C77">
        <w:rPr>
          <w:rFonts w:ascii="Arial" w:hAnsi="Arial" w:cs="Arial"/>
          <w:sz w:val="24"/>
          <w:szCs w:val="24"/>
        </w:rPr>
        <w:t>9</w:t>
      </w:r>
      <w:r w:rsidR="0058090F">
        <w:rPr>
          <w:rFonts w:ascii="Arial" w:hAnsi="Arial" w:cs="Arial"/>
          <w:sz w:val="24"/>
          <w:szCs w:val="24"/>
        </w:rPr>
        <w:t>.</w:t>
      </w:r>
    </w:p>
    <w:p w14:paraId="0541B1DF" w14:textId="74489952" w:rsidR="0058090F" w:rsidRPr="004E59C3" w:rsidRDefault="001A2EF4" w:rsidP="0058090F">
      <w:pPr>
        <w:pStyle w:val="Style1"/>
        <w:numPr>
          <w:ilvl w:val="0"/>
          <w:numId w:val="0"/>
        </w:numPr>
        <w:rPr>
          <w:rFonts w:ascii="Arial" w:hAnsi="Arial" w:cs="Arial"/>
          <w:i/>
          <w:iCs/>
          <w:sz w:val="24"/>
          <w:szCs w:val="24"/>
        </w:rPr>
      </w:pPr>
      <w:r>
        <w:rPr>
          <w:rFonts w:ascii="Arial" w:hAnsi="Arial" w:cs="Arial"/>
          <w:i/>
          <w:iCs/>
          <w:sz w:val="24"/>
          <w:szCs w:val="24"/>
        </w:rPr>
        <w:t>Evidence</w:t>
      </w:r>
      <w:r w:rsidR="00447DC9">
        <w:rPr>
          <w:rFonts w:ascii="Arial" w:hAnsi="Arial" w:cs="Arial"/>
          <w:i/>
          <w:iCs/>
          <w:sz w:val="24"/>
          <w:szCs w:val="24"/>
        </w:rPr>
        <w:t xml:space="preserve"> of use by the public 19</w:t>
      </w:r>
      <w:r w:rsidR="00D339D9">
        <w:rPr>
          <w:rFonts w:ascii="Arial" w:hAnsi="Arial" w:cs="Arial"/>
          <w:i/>
          <w:iCs/>
          <w:sz w:val="24"/>
          <w:szCs w:val="24"/>
        </w:rPr>
        <w:t>9</w:t>
      </w:r>
      <w:r w:rsidR="005F463D">
        <w:rPr>
          <w:rFonts w:ascii="Arial" w:hAnsi="Arial" w:cs="Arial"/>
          <w:i/>
          <w:iCs/>
          <w:sz w:val="24"/>
          <w:szCs w:val="24"/>
        </w:rPr>
        <w:t>9</w:t>
      </w:r>
      <w:r w:rsidR="00447DC9">
        <w:rPr>
          <w:rFonts w:ascii="Arial" w:hAnsi="Arial" w:cs="Arial"/>
          <w:i/>
          <w:iCs/>
          <w:sz w:val="24"/>
          <w:szCs w:val="24"/>
        </w:rPr>
        <w:t>-20</w:t>
      </w:r>
      <w:r w:rsidR="00D339D9">
        <w:rPr>
          <w:rFonts w:ascii="Arial" w:hAnsi="Arial" w:cs="Arial"/>
          <w:i/>
          <w:iCs/>
          <w:sz w:val="24"/>
          <w:szCs w:val="24"/>
        </w:rPr>
        <w:t>19</w:t>
      </w:r>
    </w:p>
    <w:p w14:paraId="51F25854" w14:textId="71865C9A" w:rsidR="00851C96" w:rsidRDefault="006A4EF3" w:rsidP="00FE7F78">
      <w:pPr>
        <w:pStyle w:val="Style1"/>
        <w:rPr>
          <w:rFonts w:ascii="Arial" w:hAnsi="Arial" w:cs="Arial"/>
          <w:sz w:val="24"/>
          <w:szCs w:val="24"/>
        </w:rPr>
      </w:pPr>
      <w:r>
        <w:rPr>
          <w:rFonts w:ascii="Arial" w:hAnsi="Arial" w:cs="Arial"/>
          <w:sz w:val="24"/>
          <w:szCs w:val="24"/>
        </w:rPr>
        <w:t>If a presumption of dedication is to be raised</w:t>
      </w:r>
      <w:r w:rsidR="00F531E8">
        <w:rPr>
          <w:rFonts w:ascii="Arial" w:hAnsi="Arial" w:cs="Arial"/>
          <w:sz w:val="24"/>
          <w:szCs w:val="24"/>
        </w:rPr>
        <w:t xml:space="preserve">, use by the public </w:t>
      </w:r>
      <w:r w:rsidR="00063562">
        <w:rPr>
          <w:rFonts w:ascii="Arial" w:hAnsi="Arial" w:cs="Arial"/>
          <w:sz w:val="24"/>
          <w:szCs w:val="24"/>
        </w:rPr>
        <w:t xml:space="preserve">during the relevant period </w:t>
      </w:r>
      <w:r w:rsidR="00EA6C20">
        <w:rPr>
          <w:rFonts w:ascii="Arial" w:hAnsi="Arial" w:cs="Arial"/>
          <w:sz w:val="24"/>
          <w:szCs w:val="24"/>
        </w:rPr>
        <w:t>must be shown to have been enjoyed as of right, without interruption</w:t>
      </w:r>
      <w:r w:rsidR="009157C8">
        <w:rPr>
          <w:rFonts w:ascii="Arial" w:hAnsi="Arial" w:cs="Arial"/>
          <w:sz w:val="24"/>
          <w:szCs w:val="24"/>
        </w:rPr>
        <w:t xml:space="preserve">, and to have continued throughout the full </w:t>
      </w:r>
      <w:r w:rsidR="00224799">
        <w:rPr>
          <w:rFonts w:ascii="Arial" w:hAnsi="Arial" w:cs="Arial"/>
          <w:sz w:val="24"/>
          <w:szCs w:val="24"/>
        </w:rPr>
        <w:t>20</w:t>
      </w:r>
      <w:r w:rsidR="009157C8">
        <w:rPr>
          <w:rFonts w:ascii="Arial" w:hAnsi="Arial" w:cs="Arial"/>
          <w:sz w:val="24"/>
          <w:szCs w:val="24"/>
        </w:rPr>
        <w:t xml:space="preserve"> years</w:t>
      </w:r>
      <w:r w:rsidR="00224799">
        <w:rPr>
          <w:rFonts w:ascii="Arial" w:hAnsi="Arial" w:cs="Arial"/>
          <w:sz w:val="24"/>
          <w:szCs w:val="24"/>
        </w:rPr>
        <w:t xml:space="preserve">. </w:t>
      </w:r>
      <w:r w:rsidR="00021935">
        <w:rPr>
          <w:rFonts w:ascii="Arial" w:hAnsi="Arial" w:cs="Arial"/>
          <w:sz w:val="24"/>
          <w:szCs w:val="24"/>
        </w:rPr>
        <w:t xml:space="preserve">Use ‘as of right’ is use by the </w:t>
      </w:r>
      <w:r w:rsidR="003D3E46">
        <w:rPr>
          <w:rFonts w:ascii="Arial" w:hAnsi="Arial" w:cs="Arial"/>
          <w:sz w:val="24"/>
          <w:szCs w:val="24"/>
        </w:rPr>
        <w:t xml:space="preserve">public </w:t>
      </w:r>
      <w:r w:rsidR="00EF001A">
        <w:rPr>
          <w:rFonts w:ascii="Arial" w:hAnsi="Arial" w:cs="Arial"/>
          <w:sz w:val="24"/>
          <w:szCs w:val="24"/>
        </w:rPr>
        <w:t>that is not by force</w:t>
      </w:r>
      <w:r w:rsidR="009A495B">
        <w:rPr>
          <w:rFonts w:ascii="Arial" w:hAnsi="Arial" w:cs="Arial"/>
          <w:sz w:val="24"/>
          <w:szCs w:val="24"/>
        </w:rPr>
        <w:t xml:space="preserve">, </w:t>
      </w:r>
      <w:r w:rsidR="00CE1E26">
        <w:rPr>
          <w:rFonts w:ascii="Arial" w:hAnsi="Arial" w:cs="Arial"/>
          <w:sz w:val="24"/>
          <w:szCs w:val="24"/>
        </w:rPr>
        <w:t xml:space="preserve">does not </w:t>
      </w:r>
      <w:r w:rsidR="003E589E">
        <w:rPr>
          <w:rFonts w:ascii="Arial" w:hAnsi="Arial" w:cs="Arial"/>
          <w:sz w:val="24"/>
          <w:szCs w:val="24"/>
        </w:rPr>
        <w:t xml:space="preserve">take place in secret and is not </w:t>
      </w:r>
      <w:r w:rsidR="00437AD3">
        <w:rPr>
          <w:rFonts w:ascii="Arial" w:hAnsi="Arial" w:cs="Arial"/>
          <w:sz w:val="24"/>
          <w:szCs w:val="24"/>
        </w:rPr>
        <w:t>by permission</w:t>
      </w:r>
      <w:r w:rsidR="00366733">
        <w:rPr>
          <w:rFonts w:ascii="Arial" w:hAnsi="Arial" w:cs="Arial"/>
          <w:sz w:val="24"/>
          <w:szCs w:val="24"/>
        </w:rPr>
        <w:t>.</w:t>
      </w:r>
    </w:p>
    <w:p w14:paraId="4D0D8434" w14:textId="3DF25827" w:rsidR="009362A3" w:rsidRDefault="000C0F8A" w:rsidP="00FE7F78">
      <w:pPr>
        <w:pStyle w:val="Style1"/>
        <w:rPr>
          <w:rFonts w:ascii="Arial" w:hAnsi="Arial" w:cs="Arial"/>
          <w:sz w:val="24"/>
          <w:szCs w:val="24"/>
        </w:rPr>
      </w:pPr>
      <w:r>
        <w:rPr>
          <w:rFonts w:ascii="Arial" w:hAnsi="Arial" w:cs="Arial"/>
          <w:sz w:val="24"/>
          <w:szCs w:val="24"/>
        </w:rPr>
        <w:t xml:space="preserve">The objectors </w:t>
      </w:r>
      <w:r w:rsidR="00163308">
        <w:rPr>
          <w:rFonts w:ascii="Arial" w:hAnsi="Arial" w:cs="Arial"/>
          <w:sz w:val="24"/>
          <w:szCs w:val="24"/>
        </w:rPr>
        <w:t>question whether the Order route between points B-C was available</w:t>
      </w:r>
      <w:r w:rsidR="00EB3957">
        <w:rPr>
          <w:rFonts w:ascii="Arial" w:hAnsi="Arial" w:cs="Arial"/>
          <w:sz w:val="24"/>
          <w:szCs w:val="24"/>
        </w:rPr>
        <w:t xml:space="preserve"> to the witne</w:t>
      </w:r>
      <w:r w:rsidR="00170057">
        <w:rPr>
          <w:rFonts w:ascii="Arial" w:hAnsi="Arial" w:cs="Arial"/>
          <w:sz w:val="24"/>
          <w:szCs w:val="24"/>
        </w:rPr>
        <w:t>sses</w:t>
      </w:r>
      <w:r w:rsidR="00CB4CE7">
        <w:rPr>
          <w:rFonts w:ascii="Arial" w:hAnsi="Arial" w:cs="Arial"/>
          <w:sz w:val="24"/>
          <w:szCs w:val="24"/>
        </w:rPr>
        <w:t xml:space="preserve">. There was discussion at the inquiry </w:t>
      </w:r>
      <w:r w:rsidR="00EB0A7D">
        <w:rPr>
          <w:rFonts w:ascii="Arial" w:hAnsi="Arial" w:cs="Arial"/>
          <w:sz w:val="24"/>
          <w:szCs w:val="24"/>
        </w:rPr>
        <w:t xml:space="preserve">regarding </w:t>
      </w:r>
      <w:r w:rsidR="003B5662">
        <w:rPr>
          <w:rFonts w:ascii="Arial" w:hAnsi="Arial" w:cs="Arial"/>
          <w:sz w:val="24"/>
          <w:szCs w:val="24"/>
        </w:rPr>
        <w:t>various potential obstructions on this section of the route</w:t>
      </w:r>
      <w:r w:rsidR="00FB3C32">
        <w:rPr>
          <w:rFonts w:ascii="Arial" w:hAnsi="Arial" w:cs="Arial"/>
          <w:sz w:val="24"/>
          <w:szCs w:val="24"/>
        </w:rPr>
        <w:t xml:space="preserve">. </w:t>
      </w:r>
      <w:r w:rsidR="00B30207">
        <w:rPr>
          <w:rFonts w:ascii="Arial" w:hAnsi="Arial" w:cs="Arial"/>
          <w:sz w:val="24"/>
          <w:szCs w:val="24"/>
        </w:rPr>
        <w:t>It</w:t>
      </w:r>
      <w:r w:rsidR="000A0FAD">
        <w:rPr>
          <w:rFonts w:ascii="Arial" w:hAnsi="Arial" w:cs="Arial"/>
          <w:sz w:val="24"/>
          <w:szCs w:val="24"/>
        </w:rPr>
        <w:t xml:space="preserve"> was clear from the oral evidence of the witnesses </w:t>
      </w:r>
      <w:r w:rsidR="009362A3">
        <w:rPr>
          <w:rFonts w:ascii="Arial" w:hAnsi="Arial" w:cs="Arial"/>
          <w:sz w:val="24"/>
          <w:szCs w:val="24"/>
        </w:rPr>
        <w:t xml:space="preserve">at the inquiry </w:t>
      </w:r>
      <w:r w:rsidR="000A0FAD">
        <w:rPr>
          <w:rFonts w:ascii="Arial" w:hAnsi="Arial" w:cs="Arial"/>
          <w:sz w:val="24"/>
          <w:szCs w:val="24"/>
        </w:rPr>
        <w:t xml:space="preserve">that the </w:t>
      </w:r>
      <w:r w:rsidR="00B30207">
        <w:rPr>
          <w:rFonts w:ascii="Arial" w:hAnsi="Arial" w:cs="Arial"/>
          <w:sz w:val="24"/>
          <w:szCs w:val="24"/>
        </w:rPr>
        <w:t>protruding wall</w:t>
      </w:r>
      <w:r w:rsidR="00415347">
        <w:rPr>
          <w:rFonts w:ascii="Arial" w:hAnsi="Arial" w:cs="Arial"/>
          <w:sz w:val="24"/>
          <w:szCs w:val="24"/>
        </w:rPr>
        <w:t>, referred to at paragraph 7 above,</w:t>
      </w:r>
      <w:r w:rsidR="00B30207">
        <w:rPr>
          <w:rFonts w:ascii="Arial" w:hAnsi="Arial" w:cs="Arial"/>
          <w:sz w:val="24"/>
          <w:szCs w:val="24"/>
        </w:rPr>
        <w:t xml:space="preserve"> was</w:t>
      </w:r>
      <w:r w:rsidR="00415347">
        <w:rPr>
          <w:rFonts w:ascii="Arial" w:hAnsi="Arial" w:cs="Arial"/>
          <w:sz w:val="24"/>
          <w:szCs w:val="24"/>
        </w:rPr>
        <w:t xml:space="preserve"> not in existence </w:t>
      </w:r>
      <w:r w:rsidR="00531A8D">
        <w:rPr>
          <w:rFonts w:ascii="Arial" w:hAnsi="Arial" w:cs="Arial"/>
          <w:sz w:val="24"/>
          <w:szCs w:val="24"/>
        </w:rPr>
        <w:t xml:space="preserve">during the relevant period. </w:t>
      </w:r>
      <w:r w:rsidR="00492F88">
        <w:rPr>
          <w:rFonts w:ascii="Arial" w:hAnsi="Arial" w:cs="Arial"/>
          <w:sz w:val="24"/>
          <w:szCs w:val="24"/>
        </w:rPr>
        <w:t xml:space="preserve">This is corroborated by the </w:t>
      </w:r>
      <w:r w:rsidR="00FD4F56">
        <w:rPr>
          <w:rFonts w:ascii="Arial" w:hAnsi="Arial" w:cs="Arial"/>
          <w:sz w:val="24"/>
          <w:szCs w:val="24"/>
        </w:rPr>
        <w:t>aerial photographs</w:t>
      </w:r>
      <w:r w:rsidR="00F332E3">
        <w:rPr>
          <w:rFonts w:ascii="Arial" w:hAnsi="Arial" w:cs="Arial"/>
          <w:sz w:val="24"/>
          <w:szCs w:val="24"/>
        </w:rPr>
        <w:t xml:space="preserve"> and google street view images.</w:t>
      </w:r>
      <w:r w:rsidR="00194F6E">
        <w:rPr>
          <w:rFonts w:ascii="Arial" w:hAnsi="Arial" w:cs="Arial"/>
          <w:sz w:val="24"/>
          <w:szCs w:val="24"/>
        </w:rPr>
        <w:t xml:space="preserve"> One witness </w:t>
      </w:r>
      <w:r w:rsidR="000D6723">
        <w:rPr>
          <w:rFonts w:ascii="Arial" w:hAnsi="Arial" w:cs="Arial"/>
          <w:sz w:val="24"/>
          <w:szCs w:val="24"/>
        </w:rPr>
        <w:t xml:space="preserve">referred to a gap in the </w:t>
      </w:r>
      <w:r w:rsidR="00571367">
        <w:rPr>
          <w:rFonts w:ascii="Arial" w:hAnsi="Arial" w:cs="Arial"/>
          <w:sz w:val="24"/>
          <w:szCs w:val="24"/>
        </w:rPr>
        <w:t xml:space="preserve">boundary </w:t>
      </w:r>
      <w:r w:rsidR="000D6723">
        <w:rPr>
          <w:rFonts w:ascii="Arial" w:hAnsi="Arial" w:cs="Arial"/>
          <w:sz w:val="24"/>
          <w:szCs w:val="24"/>
        </w:rPr>
        <w:t xml:space="preserve">wall </w:t>
      </w:r>
      <w:r w:rsidR="00485D41">
        <w:rPr>
          <w:rFonts w:ascii="Arial" w:hAnsi="Arial" w:cs="Arial"/>
          <w:sz w:val="24"/>
          <w:szCs w:val="24"/>
        </w:rPr>
        <w:t>from 1999</w:t>
      </w:r>
      <w:r w:rsidR="00DA262D">
        <w:rPr>
          <w:rFonts w:ascii="Arial" w:hAnsi="Arial" w:cs="Arial"/>
          <w:sz w:val="24"/>
          <w:szCs w:val="24"/>
        </w:rPr>
        <w:t>,</w:t>
      </w:r>
      <w:r w:rsidR="00485D41">
        <w:rPr>
          <w:rFonts w:ascii="Arial" w:hAnsi="Arial" w:cs="Arial"/>
          <w:sz w:val="24"/>
          <w:szCs w:val="24"/>
        </w:rPr>
        <w:t xml:space="preserve"> </w:t>
      </w:r>
      <w:r w:rsidR="00A74F22">
        <w:rPr>
          <w:rFonts w:ascii="Arial" w:hAnsi="Arial" w:cs="Arial"/>
          <w:sz w:val="24"/>
          <w:szCs w:val="24"/>
        </w:rPr>
        <w:t xml:space="preserve">until the previous owner </w:t>
      </w:r>
      <w:r w:rsidR="008D7368">
        <w:rPr>
          <w:rFonts w:ascii="Arial" w:hAnsi="Arial" w:cs="Arial"/>
          <w:sz w:val="24"/>
          <w:szCs w:val="24"/>
        </w:rPr>
        <w:t>filled it in</w:t>
      </w:r>
      <w:r w:rsidR="00485D41">
        <w:rPr>
          <w:rFonts w:ascii="Arial" w:hAnsi="Arial" w:cs="Arial"/>
          <w:sz w:val="24"/>
          <w:szCs w:val="24"/>
        </w:rPr>
        <w:t>, in 2003</w:t>
      </w:r>
      <w:r w:rsidR="00571367">
        <w:rPr>
          <w:rFonts w:ascii="Arial" w:hAnsi="Arial" w:cs="Arial"/>
          <w:sz w:val="24"/>
          <w:szCs w:val="24"/>
        </w:rPr>
        <w:t>.</w:t>
      </w:r>
      <w:r w:rsidR="00AE3FD3">
        <w:rPr>
          <w:rFonts w:ascii="Arial" w:hAnsi="Arial" w:cs="Arial"/>
          <w:sz w:val="24"/>
          <w:szCs w:val="24"/>
        </w:rPr>
        <w:t xml:space="preserve"> This was noted at the site visit</w:t>
      </w:r>
      <w:r w:rsidR="00002EA4">
        <w:rPr>
          <w:rFonts w:ascii="Arial" w:hAnsi="Arial" w:cs="Arial"/>
          <w:sz w:val="24"/>
          <w:szCs w:val="24"/>
        </w:rPr>
        <w:t>, as the section that was filled in is visibly di</w:t>
      </w:r>
      <w:r w:rsidR="00B53F99">
        <w:rPr>
          <w:rFonts w:ascii="Arial" w:hAnsi="Arial" w:cs="Arial"/>
          <w:sz w:val="24"/>
          <w:szCs w:val="24"/>
        </w:rPr>
        <w:t>fferent to the rest of the wall.</w:t>
      </w:r>
      <w:r w:rsidR="00F332E3">
        <w:rPr>
          <w:rFonts w:ascii="Arial" w:hAnsi="Arial" w:cs="Arial"/>
          <w:sz w:val="24"/>
          <w:szCs w:val="24"/>
        </w:rPr>
        <w:t xml:space="preserve"> </w:t>
      </w:r>
    </w:p>
    <w:p w14:paraId="58A5C4DB" w14:textId="1EE4A557" w:rsidR="00190934" w:rsidRDefault="00F414AF" w:rsidP="00FE7F78">
      <w:pPr>
        <w:pStyle w:val="Style1"/>
        <w:rPr>
          <w:rFonts w:ascii="Arial" w:hAnsi="Arial" w:cs="Arial"/>
          <w:sz w:val="24"/>
          <w:szCs w:val="24"/>
        </w:rPr>
      </w:pPr>
      <w:r>
        <w:rPr>
          <w:rFonts w:ascii="Arial" w:hAnsi="Arial" w:cs="Arial"/>
          <w:sz w:val="24"/>
          <w:szCs w:val="24"/>
        </w:rPr>
        <w:t>Many of t</w:t>
      </w:r>
      <w:r w:rsidR="0009793F">
        <w:rPr>
          <w:rFonts w:ascii="Arial" w:hAnsi="Arial" w:cs="Arial"/>
          <w:sz w:val="24"/>
          <w:szCs w:val="24"/>
        </w:rPr>
        <w:t>he witness</w:t>
      </w:r>
      <w:r>
        <w:rPr>
          <w:rFonts w:ascii="Arial" w:hAnsi="Arial" w:cs="Arial"/>
          <w:sz w:val="24"/>
          <w:szCs w:val="24"/>
        </w:rPr>
        <w:t>es refer</w:t>
      </w:r>
      <w:r w:rsidR="00EA6C6A">
        <w:rPr>
          <w:rFonts w:ascii="Arial" w:hAnsi="Arial" w:cs="Arial"/>
          <w:sz w:val="24"/>
          <w:szCs w:val="24"/>
        </w:rPr>
        <w:t>red</w:t>
      </w:r>
      <w:r>
        <w:rPr>
          <w:rFonts w:ascii="Arial" w:hAnsi="Arial" w:cs="Arial"/>
          <w:sz w:val="24"/>
          <w:szCs w:val="24"/>
        </w:rPr>
        <w:t xml:space="preserve"> to the </w:t>
      </w:r>
      <w:r w:rsidR="003C3267">
        <w:rPr>
          <w:rFonts w:ascii="Arial" w:hAnsi="Arial" w:cs="Arial"/>
          <w:sz w:val="24"/>
          <w:szCs w:val="24"/>
        </w:rPr>
        <w:t>garages that were previously on the Order route.</w:t>
      </w:r>
      <w:r w:rsidR="00AC0CB8">
        <w:rPr>
          <w:rFonts w:ascii="Arial" w:hAnsi="Arial" w:cs="Arial"/>
          <w:sz w:val="24"/>
          <w:szCs w:val="24"/>
        </w:rPr>
        <w:t xml:space="preserve"> I am satisfied from the</w:t>
      </w:r>
      <w:r w:rsidR="0009793F">
        <w:rPr>
          <w:rFonts w:ascii="Arial" w:hAnsi="Arial" w:cs="Arial"/>
          <w:sz w:val="24"/>
          <w:szCs w:val="24"/>
        </w:rPr>
        <w:t xml:space="preserve"> evidence </w:t>
      </w:r>
      <w:r>
        <w:rPr>
          <w:rFonts w:ascii="Arial" w:hAnsi="Arial" w:cs="Arial"/>
          <w:sz w:val="24"/>
          <w:szCs w:val="24"/>
        </w:rPr>
        <w:t>that the garages</w:t>
      </w:r>
      <w:r w:rsidR="00AC0CB8">
        <w:rPr>
          <w:rFonts w:ascii="Arial" w:hAnsi="Arial" w:cs="Arial"/>
          <w:sz w:val="24"/>
          <w:szCs w:val="24"/>
        </w:rPr>
        <w:t xml:space="preserve"> were not on the Order route during the relevant period</w:t>
      </w:r>
      <w:r w:rsidR="004B1A8E">
        <w:rPr>
          <w:rFonts w:ascii="Arial" w:hAnsi="Arial" w:cs="Arial"/>
          <w:sz w:val="24"/>
          <w:szCs w:val="24"/>
        </w:rPr>
        <w:t xml:space="preserve">. Witnesses describe previously walking to the front of the </w:t>
      </w:r>
      <w:r w:rsidR="00217282">
        <w:rPr>
          <w:rFonts w:ascii="Arial" w:hAnsi="Arial" w:cs="Arial"/>
          <w:sz w:val="24"/>
          <w:szCs w:val="24"/>
        </w:rPr>
        <w:t>garages;</w:t>
      </w:r>
      <w:r w:rsidR="00366D69">
        <w:rPr>
          <w:rFonts w:ascii="Arial" w:hAnsi="Arial" w:cs="Arial"/>
          <w:sz w:val="24"/>
          <w:szCs w:val="24"/>
        </w:rPr>
        <w:t xml:space="preserve"> however, these were demolished a</w:t>
      </w:r>
      <w:r w:rsidR="002B0F46">
        <w:rPr>
          <w:rFonts w:ascii="Arial" w:hAnsi="Arial" w:cs="Arial"/>
          <w:sz w:val="24"/>
          <w:szCs w:val="24"/>
        </w:rPr>
        <w:t>t some point prior to the opening of the Cantonese restaurant</w:t>
      </w:r>
      <w:r w:rsidR="00215641">
        <w:rPr>
          <w:rFonts w:ascii="Arial" w:hAnsi="Arial" w:cs="Arial"/>
          <w:sz w:val="24"/>
          <w:szCs w:val="24"/>
        </w:rPr>
        <w:t xml:space="preserve"> in the early 1990’s</w:t>
      </w:r>
      <w:r w:rsidR="002B0F46">
        <w:rPr>
          <w:rFonts w:ascii="Arial" w:hAnsi="Arial" w:cs="Arial"/>
          <w:sz w:val="24"/>
          <w:szCs w:val="24"/>
        </w:rPr>
        <w:t xml:space="preserve">. </w:t>
      </w:r>
      <w:r w:rsidR="00217282">
        <w:rPr>
          <w:rFonts w:ascii="Arial" w:hAnsi="Arial" w:cs="Arial"/>
          <w:sz w:val="24"/>
          <w:szCs w:val="24"/>
        </w:rPr>
        <w:t>Therefore,</w:t>
      </w:r>
      <w:r w:rsidR="002B0F46">
        <w:rPr>
          <w:rFonts w:ascii="Arial" w:hAnsi="Arial" w:cs="Arial"/>
          <w:sz w:val="24"/>
          <w:szCs w:val="24"/>
        </w:rPr>
        <w:t xml:space="preserve"> certainly </w:t>
      </w:r>
      <w:r w:rsidR="003A4490">
        <w:rPr>
          <w:rFonts w:ascii="Arial" w:hAnsi="Arial" w:cs="Arial"/>
          <w:sz w:val="24"/>
          <w:szCs w:val="24"/>
        </w:rPr>
        <w:t>by the start of the relevant period</w:t>
      </w:r>
      <w:r w:rsidR="007E1EE9">
        <w:rPr>
          <w:rFonts w:ascii="Arial" w:hAnsi="Arial" w:cs="Arial"/>
          <w:sz w:val="24"/>
          <w:szCs w:val="24"/>
        </w:rPr>
        <w:t xml:space="preserve"> the Order route was not obstructed by any </w:t>
      </w:r>
      <w:r w:rsidR="00D701BF">
        <w:rPr>
          <w:rFonts w:ascii="Arial" w:hAnsi="Arial" w:cs="Arial"/>
          <w:sz w:val="24"/>
          <w:szCs w:val="24"/>
        </w:rPr>
        <w:t>garage, shed or similar building</w:t>
      </w:r>
      <w:r w:rsidR="008B5738">
        <w:rPr>
          <w:rFonts w:ascii="Arial" w:hAnsi="Arial" w:cs="Arial"/>
          <w:sz w:val="24"/>
          <w:szCs w:val="24"/>
        </w:rPr>
        <w:t xml:space="preserve">. </w:t>
      </w:r>
    </w:p>
    <w:p w14:paraId="2FA33169" w14:textId="3847D5D0" w:rsidR="006B6AB4" w:rsidRDefault="009362A3" w:rsidP="00FE7F78">
      <w:pPr>
        <w:pStyle w:val="Style1"/>
        <w:rPr>
          <w:rFonts w:ascii="Arial" w:hAnsi="Arial" w:cs="Arial"/>
          <w:sz w:val="24"/>
          <w:szCs w:val="24"/>
        </w:rPr>
      </w:pPr>
      <w:r>
        <w:rPr>
          <w:rFonts w:ascii="Arial" w:hAnsi="Arial" w:cs="Arial"/>
          <w:sz w:val="24"/>
          <w:szCs w:val="24"/>
        </w:rPr>
        <w:lastRenderedPageBreak/>
        <w:t xml:space="preserve">The objectors also refer to </w:t>
      </w:r>
      <w:r w:rsidR="00EF1921">
        <w:rPr>
          <w:rFonts w:ascii="Arial" w:hAnsi="Arial" w:cs="Arial"/>
          <w:sz w:val="24"/>
          <w:szCs w:val="24"/>
        </w:rPr>
        <w:t xml:space="preserve">parked cars and </w:t>
      </w:r>
      <w:r w:rsidR="0007266F">
        <w:rPr>
          <w:rFonts w:ascii="Arial" w:hAnsi="Arial" w:cs="Arial"/>
          <w:sz w:val="24"/>
          <w:szCs w:val="24"/>
        </w:rPr>
        <w:t>large commercial bins</w:t>
      </w:r>
      <w:r w:rsidR="006632E1">
        <w:rPr>
          <w:rFonts w:ascii="Arial" w:hAnsi="Arial" w:cs="Arial"/>
          <w:sz w:val="24"/>
          <w:szCs w:val="24"/>
        </w:rPr>
        <w:t xml:space="preserve"> obstructi</w:t>
      </w:r>
      <w:r w:rsidR="0071467D">
        <w:rPr>
          <w:rFonts w:ascii="Arial" w:hAnsi="Arial" w:cs="Arial"/>
          <w:sz w:val="24"/>
          <w:szCs w:val="24"/>
        </w:rPr>
        <w:t>ng the route</w:t>
      </w:r>
      <w:r w:rsidR="00A14953">
        <w:rPr>
          <w:rFonts w:ascii="Arial" w:hAnsi="Arial" w:cs="Arial"/>
          <w:sz w:val="24"/>
          <w:szCs w:val="24"/>
        </w:rPr>
        <w:t xml:space="preserve">. </w:t>
      </w:r>
      <w:r w:rsidR="003C49CC">
        <w:rPr>
          <w:rFonts w:ascii="Arial" w:hAnsi="Arial" w:cs="Arial"/>
          <w:sz w:val="24"/>
          <w:szCs w:val="24"/>
        </w:rPr>
        <w:t xml:space="preserve">The witnesses were clear that </w:t>
      </w:r>
      <w:r w:rsidR="006B0433">
        <w:rPr>
          <w:rFonts w:ascii="Arial" w:hAnsi="Arial" w:cs="Arial"/>
          <w:sz w:val="24"/>
          <w:szCs w:val="24"/>
        </w:rPr>
        <w:t xml:space="preserve">occasionally </w:t>
      </w:r>
      <w:r w:rsidR="006A0284">
        <w:rPr>
          <w:rFonts w:ascii="Arial" w:hAnsi="Arial" w:cs="Arial"/>
          <w:sz w:val="24"/>
          <w:szCs w:val="24"/>
        </w:rPr>
        <w:t>they would come across a parked car or a bin that had been left on the line of the Order route</w:t>
      </w:r>
      <w:r w:rsidR="002C30C2">
        <w:rPr>
          <w:rFonts w:ascii="Arial" w:hAnsi="Arial" w:cs="Arial"/>
          <w:sz w:val="24"/>
          <w:szCs w:val="24"/>
        </w:rPr>
        <w:t xml:space="preserve">, however, they would </w:t>
      </w:r>
      <w:r w:rsidR="00306805">
        <w:rPr>
          <w:rFonts w:ascii="Arial" w:hAnsi="Arial" w:cs="Arial"/>
          <w:sz w:val="24"/>
          <w:szCs w:val="24"/>
        </w:rPr>
        <w:t>simply</w:t>
      </w:r>
      <w:r w:rsidR="002C30C2">
        <w:rPr>
          <w:rFonts w:ascii="Arial" w:hAnsi="Arial" w:cs="Arial"/>
          <w:sz w:val="24"/>
          <w:szCs w:val="24"/>
        </w:rPr>
        <w:t xml:space="preserve"> walk around it</w:t>
      </w:r>
      <w:r w:rsidR="00717874">
        <w:rPr>
          <w:rFonts w:ascii="Arial" w:hAnsi="Arial" w:cs="Arial"/>
          <w:sz w:val="24"/>
          <w:szCs w:val="24"/>
        </w:rPr>
        <w:t xml:space="preserve">. As the </w:t>
      </w:r>
      <w:r w:rsidR="00444549">
        <w:rPr>
          <w:rFonts w:ascii="Arial" w:hAnsi="Arial" w:cs="Arial"/>
          <w:sz w:val="24"/>
          <w:szCs w:val="24"/>
        </w:rPr>
        <w:t xml:space="preserve">car park was </w:t>
      </w:r>
      <w:r w:rsidR="00AF614B">
        <w:rPr>
          <w:rFonts w:ascii="Arial" w:hAnsi="Arial" w:cs="Arial"/>
          <w:sz w:val="24"/>
          <w:szCs w:val="24"/>
        </w:rPr>
        <w:t>for customers of the restaurant, witnesses</w:t>
      </w:r>
      <w:r w:rsidR="002158CF">
        <w:rPr>
          <w:rFonts w:ascii="Arial" w:hAnsi="Arial" w:cs="Arial"/>
          <w:sz w:val="24"/>
          <w:szCs w:val="24"/>
        </w:rPr>
        <w:t xml:space="preserve"> stated that </w:t>
      </w:r>
      <w:r w:rsidR="007E5256">
        <w:rPr>
          <w:rFonts w:ascii="Arial" w:hAnsi="Arial" w:cs="Arial"/>
          <w:sz w:val="24"/>
          <w:szCs w:val="24"/>
        </w:rPr>
        <w:t>it was generally used more in the evenings</w:t>
      </w:r>
      <w:r w:rsidR="009C1706">
        <w:rPr>
          <w:rFonts w:ascii="Arial" w:hAnsi="Arial" w:cs="Arial"/>
          <w:sz w:val="24"/>
          <w:szCs w:val="24"/>
        </w:rPr>
        <w:t>, there would rarely be cars parked during the day</w:t>
      </w:r>
      <w:r w:rsidR="00585F5C">
        <w:rPr>
          <w:rFonts w:ascii="Arial" w:hAnsi="Arial" w:cs="Arial"/>
          <w:sz w:val="24"/>
          <w:szCs w:val="24"/>
        </w:rPr>
        <w:t xml:space="preserve">. </w:t>
      </w:r>
      <w:r w:rsidR="00BA3722">
        <w:rPr>
          <w:rFonts w:ascii="Arial" w:hAnsi="Arial" w:cs="Arial"/>
          <w:sz w:val="24"/>
          <w:szCs w:val="24"/>
        </w:rPr>
        <w:t xml:space="preserve">One witness stated </w:t>
      </w:r>
      <w:r w:rsidR="00A43A8E">
        <w:rPr>
          <w:rFonts w:ascii="Arial" w:hAnsi="Arial" w:cs="Arial"/>
          <w:sz w:val="24"/>
          <w:szCs w:val="24"/>
        </w:rPr>
        <w:t xml:space="preserve">the </w:t>
      </w:r>
      <w:r w:rsidR="00BA3722">
        <w:rPr>
          <w:rFonts w:ascii="Arial" w:hAnsi="Arial" w:cs="Arial"/>
          <w:sz w:val="24"/>
          <w:szCs w:val="24"/>
        </w:rPr>
        <w:t>cars were</w:t>
      </w:r>
      <w:r w:rsidR="00A43A8E">
        <w:rPr>
          <w:rFonts w:ascii="Arial" w:hAnsi="Arial" w:cs="Arial"/>
          <w:sz w:val="24"/>
          <w:szCs w:val="24"/>
        </w:rPr>
        <w:t xml:space="preserve"> not parked right up to the wall so there was a gap </w:t>
      </w:r>
      <w:r w:rsidR="002C760C">
        <w:rPr>
          <w:rFonts w:ascii="Arial" w:hAnsi="Arial" w:cs="Arial"/>
          <w:sz w:val="24"/>
          <w:szCs w:val="24"/>
        </w:rPr>
        <w:t xml:space="preserve">to walk between the car and the wall. </w:t>
      </w:r>
      <w:r w:rsidR="00585F5C">
        <w:rPr>
          <w:rFonts w:ascii="Arial" w:hAnsi="Arial" w:cs="Arial"/>
          <w:sz w:val="24"/>
          <w:szCs w:val="24"/>
        </w:rPr>
        <w:t>There</w:t>
      </w:r>
      <w:r w:rsidR="002A2303">
        <w:rPr>
          <w:rFonts w:ascii="Arial" w:hAnsi="Arial" w:cs="Arial"/>
          <w:sz w:val="24"/>
          <w:szCs w:val="24"/>
        </w:rPr>
        <w:t xml:space="preserve"> is </w:t>
      </w:r>
      <w:r w:rsidR="00585F5C">
        <w:rPr>
          <w:rFonts w:ascii="Arial" w:hAnsi="Arial" w:cs="Arial"/>
          <w:sz w:val="24"/>
          <w:szCs w:val="24"/>
        </w:rPr>
        <w:t xml:space="preserve">no </w:t>
      </w:r>
      <w:r w:rsidR="002A2303">
        <w:rPr>
          <w:rFonts w:ascii="Arial" w:hAnsi="Arial" w:cs="Arial"/>
          <w:sz w:val="24"/>
          <w:szCs w:val="24"/>
        </w:rPr>
        <w:t xml:space="preserve">evidence there were ever any </w:t>
      </w:r>
      <w:r w:rsidR="00585F5C">
        <w:rPr>
          <w:rFonts w:ascii="Arial" w:hAnsi="Arial" w:cs="Arial"/>
          <w:sz w:val="24"/>
          <w:szCs w:val="24"/>
        </w:rPr>
        <w:t xml:space="preserve">formal marked out bays on the car </w:t>
      </w:r>
      <w:r w:rsidR="006C42AF">
        <w:rPr>
          <w:rFonts w:ascii="Arial" w:hAnsi="Arial" w:cs="Arial"/>
          <w:sz w:val="24"/>
          <w:szCs w:val="24"/>
        </w:rPr>
        <w:t>park,</w:t>
      </w:r>
      <w:r w:rsidR="001D6F55">
        <w:rPr>
          <w:rFonts w:ascii="Arial" w:hAnsi="Arial" w:cs="Arial"/>
          <w:sz w:val="24"/>
          <w:szCs w:val="24"/>
        </w:rPr>
        <w:t xml:space="preserve"> </w:t>
      </w:r>
      <w:r w:rsidR="00550085">
        <w:rPr>
          <w:rFonts w:ascii="Arial" w:hAnsi="Arial" w:cs="Arial"/>
          <w:sz w:val="24"/>
          <w:szCs w:val="24"/>
        </w:rPr>
        <w:t xml:space="preserve">it is described as an open </w:t>
      </w:r>
      <w:r w:rsidR="00E815E0">
        <w:rPr>
          <w:rFonts w:ascii="Arial" w:hAnsi="Arial" w:cs="Arial"/>
          <w:sz w:val="24"/>
          <w:szCs w:val="24"/>
        </w:rPr>
        <w:t>area,</w:t>
      </w:r>
      <w:r w:rsidR="00660D00">
        <w:rPr>
          <w:rFonts w:ascii="Arial" w:hAnsi="Arial" w:cs="Arial"/>
          <w:sz w:val="24"/>
          <w:szCs w:val="24"/>
        </w:rPr>
        <w:t xml:space="preserve"> </w:t>
      </w:r>
      <w:r w:rsidR="001D6F55">
        <w:rPr>
          <w:rFonts w:ascii="Arial" w:hAnsi="Arial" w:cs="Arial"/>
          <w:sz w:val="24"/>
          <w:szCs w:val="24"/>
        </w:rPr>
        <w:t xml:space="preserve">and some witnesses had no memory of </w:t>
      </w:r>
      <w:r w:rsidR="006518C1">
        <w:rPr>
          <w:rFonts w:ascii="Arial" w:hAnsi="Arial" w:cs="Arial"/>
          <w:sz w:val="24"/>
          <w:szCs w:val="24"/>
        </w:rPr>
        <w:t>bins on the route</w:t>
      </w:r>
      <w:r w:rsidR="00D71C81">
        <w:rPr>
          <w:rFonts w:ascii="Arial" w:hAnsi="Arial" w:cs="Arial"/>
          <w:sz w:val="24"/>
          <w:szCs w:val="24"/>
        </w:rPr>
        <w:t xml:space="preserve">. I consider that </w:t>
      </w:r>
      <w:r w:rsidR="008E5A37">
        <w:rPr>
          <w:rFonts w:ascii="Arial" w:hAnsi="Arial" w:cs="Arial"/>
          <w:sz w:val="24"/>
          <w:szCs w:val="24"/>
        </w:rPr>
        <w:t>the occasional parked car or</w:t>
      </w:r>
      <w:r w:rsidR="006C42AF">
        <w:rPr>
          <w:rFonts w:ascii="Arial" w:hAnsi="Arial" w:cs="Arial"/>
          <w:sz w:val="24"/>
          <w:szCs w:val="24"/>
        </w:rPr>
        <w:t xml:space="preserve"> bin </w:t>
      </w:r>
      <w:r w:rsidR="006A7D6C">
        <w:rPr>
          <w:rFonts w:ascii="Arial" w:hAnsi="Arial" w:cs="Arial"/>
          <w:sz w:val="24"/>
          <w:szCs w:val="24"/>
        </w:rPr>
        <w:t>on the Order route would not amount to an interruption to use</w:t>
      </w:r>
      <w:r w:rsidR="00683D3C">
        <w:rPr>
          <w:rFonts w:ascii="Arial" w:hAnsi="Arial" w:cs="Arial"/>
          <w:sz w:val="24"/>
          <w:szCs w:val="24"/>
        </w:rPr>
        <w:t xml:space="preserve">. These obstructions </w:t>
      </w:r>
      <w:r w:rsidR="003C3B2C">
        <w:rPr>
          <w:rFonts w:ascii="Arial" w:hAnsi="Arial" w:cs="Arial"/>
          <w:sz w:val="24"/>
          <w:szCs w:val="24"/>
        </w:rPr>
        <w:t>would be infrequent and temporary, and from the witness evidence</w:t>
      </w:r>
      <w:r w:rsidR="00DB2FA9">
        <w:rPr>
          <w:rFonts w:ascii="Arial" w:hAnsi="Arial" w:cs="Arial"/>
          <w:sz w:val="24"/>
          <w:szCs w:val="24"/>
        </w:rPr>
        <w:t>,</w:t>
      </w:r>
      <w:r w:rsidR="003C3B2C">
        <w:rPr>
          <w:rFonts w:ascii="Arial" w:hAnsi="Arial" w:cs="Arial"/>
          <w:sz w:val="24"/>
          <w:szCs w:val="24"/>
        </w:rPr>
        <w:t xml:space="preserve"> they </w:t>
      </w:r>
      <w:r w:rsidR="00BC0A41">
        <w:rPr>
          <w:rFonts w:ascii="Arial" w:hAnsi="Arial" w:cs="Arial"/>
          <w:sz w:val="24"/>
          <w:szCs w:val="24"/>
        </w:rPr>
        <w:t xml:space="preserve">did not interfere with the enjoyment </w:t>
      </w:r>
      <w:r w:rsidR="003F7B49">
        <w:rPr>
          <w:rFonts w:ascii="Arial" w:hAnsi="Arial" w:cs="Arial"/>
          <w:sz w:val="24"/>
          <w:szCs w:val="24"/>
        </w:rPr>
        <w:t>or use</w:t>
      </w:r>
      <w:r w:rsidR="0052181F">
        <w:rPr>
          <w:rFonts w:ascii="Arial" w:hAnsi="Arial" w:cs="Arial"/>
          <w:sz w:val="24"/>
          <w:szCs w:val="24"/>
        </w:rPr>
        <w:t xml:space="preserve"> </w:t>
      </w:r>
      <w:r w:rsidR="00BC0A41">
        <w:rPr>
          <w:rFonts w:ascii="Arial" w:hAnsi="Arial" w:cs="Arial"/>
          <w:sz w:val="24"/>
          <w:szCs w:val="24"/>
        </w:rPr>
        <w:t xml:space="preserve">of the </w:t>
      </w:r>
      <w:r w:rsidR="004C07B7">
        <w:rPr>
          <w:rFonts w:ascii="Arial" w:hAnsi="Arial" w:cs="Arial"/>
          <w:sz w:val="24"/>
          <w:szCs w:val="24"/>
        </w:rPr>
        <w:t>route</w:t>
      </w:r>
      <w:r w:rsidR="00FB5C9E">
        <w:rPr>
          <w:rFonts w:ascii="Arial" w:hAnsi="Arial" w:cs="Arial"/>
          <w:sz w:val="24"/>
          <w:szCs w:val="24"/>
        </w:rPr>
        <w:t xml:space="preserve">. </w:t>
      </w:r>
    </w:p>
    <w:p w14:paraId="101B5CF8" w14:textId="71A877F6" w:rsidR="00444B3D" w:rsidRPr="006B6AB4" w:rsidRDefault="006B6AB4" w:rsidP="006B6AB4">
      <w:pPr>
        <w:pStyle w:val="Style1"/>
        <w:tabs>
          <w:tab w:val="num" w:pos="720"/>
        </w:tabs>
        <w:rPr>
          <w:rFonts w:ascii="Arial" w:hAnsi="Arial" w:cs="Arial"/>
          <w:sz w:val="24"/>
          <w:szCs w:val="24"/>
        </w:rPr>
      </w:pPr>
      <w:r w:rsidRPr="006B6AB4">
        <w:rPr>
          <w:rFonts w:ascii="Arial" w:hAnsi="Arial" w:cs="Arial"/>
          <w:sz w:val="24"/>
          <w:szCs w:val="24"/>
        </w:rPr>
        <w:t>Evidence in support of the claimed route is provided in 19 user evidence forms (UEF), with 11 witnesses providing statements, 4 of whom had not previously provided a UEF. The period of claimed use began in some cases as early as the 1960’s. The use does span across all decades from 1970 up to 2019, all the witnesses claim use on foot with only a few mentioning some use on a bicycle</w:t>
      </w:r>
      <w:r w:rsidR="008B5738" w:rsidRPr="006B6AB4">
        <w:rPr>
          <w:rFonts w:ascii="Arial" w:hAnsi="Arial" w:cs="Arial"/>
          <w:sz w:val="24"/>
          <w:szCs w:val="24"/>
        </w:rPr>
        <w:t xml:space="preserve">. </w:t>
      </w:r>
      <w:r w:rsidR="00FA3B77" w:rsidRPr="006B6AB4">
        <w:rPr>
          <w:rFonts w:ascii="Arial" w:hAnsi="Arial" w:cs="Arial"/>
          <w:sz w:val="24"/>
          <w:szCs w:val="24"/>
        </w:rPr>
        <w:t xml:space="preserve"> </w:t>
      </w:r>
    </w:p>
    <w:p w14:paraId="521C0C83" w14:textId="44F2BB9E" w:rsidR="00444B3D" w:rsidRDefault="00813A5B" w:rsidP="00FE7F78">
      <w:pPr>
        <w:pStyle w:val="Style1"/>
        <w:rPr>
          <w:rFonts w:ascii="Arial" w:hAnsi="Arial" w:cs="Arial"/>
          <w:sz w:val="24"/>
          <w:szCs w:val="24"/>
        </w:rPr>
      </w:pPr>
      <w:r w:rsidRPr="00813A5B">
        <w:rPr>
          <w:rFonts w:ascii="Arial" w:hAnsi="Arial" w:cs="Arial"/>
          <w:sz w:val="24"/>
          <w:szCs w:val="24"/>
        </w:rPr>
        <w:t xml:space="preserve">I will give </w:t>
      </w:r>
      <w:r w:rsidR="00852988">
        <w:rPr>
          <w:rFonts w:ascii="Arial" w:hAnsi="Arial" w:cs="Arial"/>
          <w:sz w:val="24"/>
          <w:szCs w:val="24"/>
        </w:rPr>
        <w:t xml:space="preserve">some weight to the signed </w:t>
      </w:r>
      <w:r w:rsidR="00DE3213">
        <w:rPr>
          <w:rFonts w:ascii="Arial" w:hAnsi="Arial" w:cs="Arial"/>
          <w:sz w:val="24"/>
          <w:szCs w:val="24"/>
        </w:rPr>
        <w:t>UEF</w:t>
      </w:r>
      <w:r w:rsidR="00CF26F3">
        <w:rPr>
          <w:rFonts w:ascii="Arial" w:hAnsi="Arial" w:cs="Arial"/>
          <w:sz w:val="24"/>
          <w:szCs w:val="24"/>
        </w:rPr>
        <w:t xml:space="preserve"> </w:t>
      </w:r>
      <w:r w:rsidR="00DE3213">
        <w:rPr>
          <w:rFonts w:ascii="Arial" w:hAnsi="Arial" w:cs="Arial"/>
          <w:sz w:val="24"/>
          <w:szCs w:val="24"/>
        </w:rPr>
        <w:t xml:space="preserve">and witness statements </w:t>
      </w:r>
      <w:r w:rsidR="00A6011C">
        <w:rPr>
          <w:rFonts w:ascii="Arial" w:hAnsi="Arial" w:cs="Arial"/>
          <w:sz w:val="24"/>
          <w:szCs w:val="24"/>
        </w:rPr>
        <w:t>submitted;</w:t>
      </w:r>
      <w:r w:rsidR="009E7289">
        <w:rPr>
          <w:rFonts w:ascii="Arial" w:hAnsi="Arial" w:cs="Arial"/>
          <w:sz w:val="24"/>
          <w:szCs w:val="24"/>
        </w:rPr>
        <w:t xml:space="preserve"> however</w:t>
      </w:r>
      <w:r w:rsidR="005E31A1">
        <w:rPr>
          <w:rFonts w:ascii="Arial" w:hAnsi="Arial" w:cs="Arial"/>
          <w:sz w:val="24"/>
          <w:szCs w:val="24"/>
        </w:rPr>
        <w:t xml:space="preserve">, </w:t>
      </w:r>
      <w:r w:rsidRPr="00813A5B">
        <w:rPr>
          <w:rFonts w:ascii="Arial" w:hAnsi="Arial" w:cs="Arial"/>
          <w:sz w:val="24"/>
          <w:szCs w:val="24"/>
        </w:rPr>
        <w:t>great</w:t>
      </w:r>
      <w:r w:rsidR="00047EAE">
        <w:rPr>
          <w:rFonts w:ascii="Arial" w:hAnsi="Arial" w:cs="Arial"/>
          <w:sz w:val="24"/>
          <w:szCs w:val="24"/>
        </w:rPr>
        <w:t>er</w:t>
      </w:r>
      <w:r w:rsidRPr="00813A5B">
        <w:rPr>
          <w:rFonts w:ascii="Arial" w:hAnsi="Arial" w:cs="Arial"/>
          <w:sz w:val="24"/>
          <w:szCs w:val="24"/>
        </w:rPr>
        <w:t xml:space="preserve"> weight </w:t>
      </w:r>
      <w:r w:rsidR="00853F71">
        <w:rPr>
          <w:rFonts w:ascii="Arial" w:hAnsi="Arial" w:cs="Arial"/>
          <w:sz w:val="24"/>
          <w:szCs w:val="24"/>
        </w:rPr>
        <w:t>will</w:t>
      </w:r>
      <w:r w:rsidR="00047EAE">
        <w:rPr>
          <w:rFonts w:ascii="Arial" w:hAnsi="Arial" w:cs="Arial"/>
          <w:sz w:val="24"/>
          <w:szCs w:val="24"/>
        </w:rPr>
        <w:t xml:space="preserve"> be given </w:t>
      </w:r>
      <w:r w:rsidR="00853F71">
        <w:rPr>
          <w:rFonts w:ascii="Arial" w:hAnsi="Arial" w:cs="Arial"/>
          <w:sz w:val="24"/>
          <w:szCs w:val="24"/>
        </w:rPr>
        <w:t xml:space="preserve">to </w:t>
      </w:r>
      <w:r w:rsidR="000500BE">
        <w:rPr>
          <w:rFonts w:ascii="Arial" w:hAnsi="Arial" w:cs="Arial"/>
          <w:sz w:val="24"/>
          <w:szCs w:val="24"/>
        </w:rPr>
        <w:t>the</w:t>
      </w:r>
      <w:r w:rsidRPr="00813A5B">
        <w:rPr>
          <w:rFonts w:ascii="Arial" w:hAnsi="Arial" w:cs="Arial"/>
          <w:sz w:val="24"/>
          <w:szCs w:val="24"/>
        </w:rPr>
        <w:t xml:space="preserve"> evidence given in person </w:t>
      </w:r>
      <w:r w:rsidR="000500BE">
        <w:rPr>
          <w:rFonts w:ascii="Arial" w:hAnsi="Arial" w:cs="Arial"/>
          <w:sz w:val="24"/>
          <w:szCs w:val="24"/>
        </w:rPr>
        <w:t>and</w:t>
      </w:r>
      <w:r w:rsidRPr="00813A5B">
        <w:rPr>
          <w:rFonts w:ascii="Arial" w:hAnsi="Arial" w:cs="Arial"/>
          <w:sz w:val="24"/>
          <w:szCs w:val="24"/>
        </w:rPr>
        <w:t xml:space="preserve"> tested through cross examination</w:t>
      </w:r>
      <w:r w:rsidR="00853F71">
        <w:rPr>
          <w:rFonts w:ascii="Arial" w:hAnsi="Arial" w:cs="Arial"/>
          <w:sz w:val="24"/>
          <w:szCs w:val="24"/>
        </w:rPr>
        <w:t xml:space="preserve"> at the inquiry</w:t>
      </w:r>
      <w:r w:rsidRPr="00813A5B">
        <w:rPr>
          <w:rFonts w:ascii="Arial" w:hAnsi="Arial" w:cs="Arial"/>
          <w:sz w:val="24"/>
          <w:szCs w:val="24"/>
        </w:rPr>
        <w:t>.</w:t>
      </w:r>
      <w:r w:rsidR="00804470">
        <w:rPr>
          <w:rFonts w:ascii="Arial" w:hAnsi="Arial" w:cs="Arial"/>
          <w:sz w:val="24"/>
          <w:szCs w:val="24"/>
        </w:rPr>
        <w:t xml:space="preserve"> Nine of the OMA’s </w:t>
      </w:r>
      <w:r w:rsidR="006E6537">
        <w:rPr>
          <w:rFonts w:ascii="Arial" w:hAnsi="Arial" w:cs="Arial"/>
          <w:sz w:val="24"/>
          <w:szCs w:val="24"/>
        </w:rPr>
        <w:t xml:space="preserve">witnesses gave evidence </w:t>
      </w:r>
      <w:r w:rsidR="00A6251A">
        <w:rPr>
          <w:rFonts w:ascii="Arial" w:hAnsi="Arial" w:cs="Arial"/>
          <w:sz w:val="24"/>
          <w:szCs w:val="24"/>
        </w:rPr>
        <w:t xml:space="preserve">of their use </w:t>
      </w:r>
      <w:r w:rsidR="006E6537">
        <w:rPr>
          <w:rFonts w:ascii="Arial" w:hAnsi="Arial" w:cs="Arial"/>
          <w:sz w:val="24"/>
          <w:szCs w:val="24"/>
        </w:rPr>
        <w:t xml:space="preserve">at the inquiry, plus an additional </w:t>
      </w:r>
      <w:r w:rsidR="00725698">
        <w:rPr>
          <w:rFonts w:ascii="Arial" w:hAnsi="Arial" w:cs="Arial"/>
          <w:sz w:val="24"/>
          <w:szCs w:val="24"/>
        </w:rPr>
        <w:t xml:space="preserve">person who </w:t>
      </w:r>
      <w:r w:rsidR="00585E27">
        <w:rPr>
          <w:rFonts w:ascii="Arial" w:hAnsi="Arial" w:cs="Arial"/>
          <w:sz w:val="24"/>
          <w:szCs w:val="24"/>
        </w:rPr>
        <w:t xml:space="preserve">also </w:t>
      </w:r>
      <w:r w:rsidR="00725698">
        <w:rPr>
          <w:rFonts w:ascii="Arial" w:hAnsi="Arial" w:cs="Arial"/>
          <w:sz w:val="24"/>
          <w:szCs w:val="24"/>
        </w:rPr>
        <w:t>gave evidence in support of the Order</w:t>
      </w:r>
      <w:r w:rsidR="00B5703F">
        <w:rPr>
          <w:rFonts w:ascii="Arial" w:hAnsi="Arial" w:cs="Arial"/>
          <w:sz w:val="24"/>
          <w:szCs w:val="24"/>
        </w:rPr>
        <w:t xml:space="preserve"> and stated </w:t>
      </w:r>
      <w:r w:rsidR="00E2016D">
        <w:rPr>
          <w:rFonts w:ascii="Arial" w:hAnsi="Arial" w:cs="Arial"/>
          <w:sz w:val="24"/>
          <w:szCs w:val="24"/>
        </w:rPr>
        <w:t>they used the Order route throughout the relevant period.</w:t>
      </w:r>
      <w:r w:rsidR="002C7735">
        <w:rPr>
          <w:rFonts w:ascii="Arial" w:hAnsi="Arial" w:cs="Arial"/>
          <w:sz w:val="24"/>
          <w:szCs w:val="24"/>
        </w:rPr>
        <w:t xml:space="preserve"> I am satisfied from the descriptions given </w:t>
      </w:r>
      <w:r w:rsidR="004741A2">
        <w:rPr>
          <w:rFonts w:ascii="Arial" w:hAnsi="Arial" w:cs="Arial"/>
          <w:sz w:val="24"/>
          <w:szCs w:val="24"/>
        </w:rPr>
        <w:t>by the</w:t>
      </w:r>
      <w:r w:rsidR="002C7735">
        <w:rPr>
          <w:rFonts w:ascii="Arial" w:hAnsi="Arial" w:cs="Arial"/>
          <w:sz w:val="24"/>
          <w:szCs w:val="24"/>
        </w:rPr>
        <w:t xml:space="preserve"> witnesses </w:t>
      </w:r>
      <w:r w:rsidR="00007A4B">
        <w:rPr>
          <w:rFonts w:ascii="Arial" w:hAnsi="Arial" w:cs="Arial"/>
          <w:sz w:val="24"/>
          <w:szCs w:val="24"/>
        </w:rPr>
        <w:t xml:space="preserve">that their </w:t>
      </w:r>
      <w:r w:rsidR="002C7735">
        <w:rPr>
          <w:rFonts w:ascii="Arial" w:hAnsi="Arial" w:cs="Arial"/>
          <w:sz w:val="24"/>
          <w:szCs w:val="24"/>
        </w:rPr>
        <w:t>evidence</w:t>
      </w:r>
      <w:r w:rsidR="00007A4B">
        <w:rPr>
          <w:rFonts w:ascii="Arial" w:hAnsi="Arial" w:cs="Arial"/>
          <w:sz w:val="24"/>
          <w:szCs w:val="24"/>
        </w:rPr>
        <w:t xml:space="preserve"> related to the Order route</w:t>
      </w:r>
      <w:r w:rsidR="008B5738">
        <w:rPr>
          <w:rFonts w:ascii="Arial" w:hAnsi="Arial" w:cs="Arial"/>
          <w:sz w:val="24"/>
          <w:szCs w:val="24"/>
        </w:rPr>
        <w:t xml:space="preserve">. </w:t>
      </w:r>
    </w:p>
    <w:p w14:paraId="65921804" w14:textId="603C3EFD" w:rsidR="007547C9" w:rsidRDefault="0003632E" w:rsidP="00FE7F78">
      <w:pPr>
        <w:pStyle w:val="Style1"/>
        <w:rPr>
          <w:rFonts w:ascii="Arial" w:hAnsi="Arial" w:cs="Arial"/>
          <w:sz w:val="24"/>
          <w:szCs w:val="24"/>
        </w:rPr>
      </w:pPr>
      <w:r>
        <w:rPr>
          <w:rFonts w:ascii="Arial" w:hAnsi="Arial" w:cs="Arial"/>
          <w:sz w:val="24"/>
          <w:szCs w:val="24"/>
        </w:rPr>
        <w:t>F</w:t>
      </w:r>
      <w:r w:rsidR="00DF4071">
        <w:rPr>
          <w:rFonts w:ascii="Arial" w:hAnsi="Arial" w:cs="Arial"/>
          <w:sz w:val="24"/>
          <w:szCs w:val="24"/>
        </w:rPr>
        <w:t xml:space="preserve">rom examining </w:t>
      </w:r>
      <w:r w:rsidR="00DB65C5">
        <w:rPr>
          <w:rFonts w:ascii="Arial" w:hAnsi="Arial" w:cs="Arial"/>
          <w:sz w:val="24"/>
          <w:szCs w:val="24"/>
        </w:rPr>
        <w:t xml:space="preserve">all </w:t>
      </w:r>
      <w:r w:rsidR="00DF4071">
        <w:rPr>
          <w:rFonts w:ascii="Arial" w:hAnsi="Arial" w:cs="Arial"/>
          <w:sz w:val="24"/>
          <w:szCs w:val="24"/>
        </w:rPr>
        <w:t xml:space="preserve">the </w:t>
      </w:r>
      <w:r w:rsidR="00DB65C5">
        <w:rPr>
          <w:rFonts w:ascii="Arial" w:hAnsi="Arial" w:cs="Arial"/>
          <w:sz w:val="24"/>
          <w:szCs w:val="24"/>
        </w:rPr>
        <w:t xml:space="preserve">witness </w:t>
      </w:r>
      <w:r w:rsidR="00C556EC">
        <w:rPr>
          <w:rFonts w:ascii="Arial" w:hAnsi="Arial" w:cs="Arial"/>
          <w:sz w:val="24"/>
          <w:szCs w:val="24"/>
        </w:rPr>
        <w:t>evidence,</w:t>
      </w:r>
      <w:r w:rsidR="000E6A20">
        <w:rPr>
          <w:rFonts w:ascii="Arial" w:hAnsi="Arial" w:cs="Arial"/>
          <w:sz w:val="24"/>
          <w:szCs w:val="24"/>
        </w:rPr>
        <w:t xml:space="preserve"> </w:t>
      </w:r>
      <w:r w:rsidR="00DB65C5">
        <w:rPr>
          <w:rFonts w:ascii="Arial" w:hAnsi="Arial" w:cs="Arial"/>
          <w:sz w:val="24"/>
          <w:szCs w:val="24"/>
        </w:rPr>
        <w:t xml:space="preserve">it is clear that </w:t>
      </w:r>
      <w:r w:rsidR="00B04412">
        <w:rPr>
          <w:rFonts w:ascii="Arial" w:hAnsi="Arial" w:cs="Arial"/>
          <w:sz w:val="24"/>
          <w:szCs w:val="24"/>
        </w:rPr>
        <w:t>some</w:t>
      </w:r>
      <w:r w:rsidR="0082273A">
        <w:rPr>
          <w:rFonts w:ascii="Arial" w:hAnsi="Arial" w:cs="Arial"/>
          <w:sz w:val="24"/>
          <w:szCs w:val="24"/>
        </w:rPr>
        <w:t xml:space="preserve"> </w:t>
      </w:r>
      <w:r w:rsidR="00634F46">
        <w:rPr>
          <w:rFonts w:ascii="Arial" w:hAnsi="Arial" w:cs="Arial"/>
          <w:sz w:val="24"/>
          <w:szCs w:val="24"/>
        </w:rPr>
        <w:t xml:space="preserve">witnesses have </w:t>
      </w:r>
      <w:r w:rsidR="0082273A">
        <w:rPr>
          <w:rFonts w:ascii="Arial" w:hAnsi="Arial" w:cs="Arial"/>
          <w:sz w:val="24"/>
          <w:szCs w:val="24"/>
        </w:rPr>
        <w:t xml:space="preserve">used </w:t>
      </w:r>
      <w:r w:rsidR="00634F46">
        <w:rPr>
          <w:rFonts w:ascii="Arial" w:hAnsi="Arial" w:cs="Arial"/>
          <w:sz w:val="24"/>
          <w:szCs w:val="24"/>
        </w:rPr>
        <w:t>part of the Order route</w:t>
      </w:r>
      <w:r w:rsidR="00DA0507">
        <w:rPr>
          <w:rFonts w:ascii="Arial" w:hAnsi="Arial" w:cs="Arial"/>
          <w:sz w:val="24"/>
          <w:szCs w:val="24"/>
        </w:rPr>
        <w:t xml:space="preserve"> </w:t>
      </w:r>
      <w:r w:rsidR="00885D4B">
        <w:rPr>
          <w:rFonts w:ascii="Arial" w:hAnsi="Arial" w:cs="Arial"/>
          <w:sz w:val="24"/>
          <w:szCs w:val="24"/>
        </w:rPr>
        <w:t>in a private capacity</w:t>
      </w:r>
      <w:r w:rsidR="00212892">
        <w:rPr>
          <w:rFonts w:ascii="Arial" w:hAnsi="Arial" w:cs="Arial"/>
          <w:sz w:val="24"/>
          <w:szCs w:val="24"/>
        </w:rPr>
        <w:t>,</w:t>
      </w:r>
      <w:r w:rsidR="00885D4B">
        <w:rPr>
          <w:rFonts w:ascii="Arial" w:hAnsi="Arial" w:cs="Arial"/>
          <w:sz w:val="24"/>
          <w:szCs w:val="24"/>
        </w:rPr>
        <w:t xml:space="preserve"> for </w:t>
      </w:r>
      <w:r w:rsidR="00BA6C99">
        <w:rPr>
          <w:rFonts w:ascii="Arial" w:hAnsi="Arial" w:cs="Arial"/>
          <w:sz w:val="24"/>
          <w:szCs w:val="24"/>
        </w:rPr>
        <w:t xml:space="preserve">example to access their property </w:t>
      </w:r>
      <w:r w:rsidR="00740831">
        <w:rPr>
          <w:rFonts w:ascii="Arial" w:hAnsi="Arial" w:cs="Arial"/>
          <w:sz w:val="24"/>
          <w:szCs w:val="24"/>
        </w:rPr>
        <w:t>or to visit friends/relatives.</w:t>
      </w:r>
      <w:r w:rsidR="00E9552F">
        <w:rPr>
          <w:rFonts w:ascii="Arial" w:hAnsi="Arial" w:cs="Arial"/>
          <w:sz w:val="24"/>
          <w:szCs w:val="24"/>
        </w:rPr>
        <w:t xml:space="preserve"> Some </w:t>
      </w:r>
      <w:r w:rsidR="007A36A0">
        <w:rPr>
          <w:rFonts w:ascii="Arial" w:hAnsi="Arial" w:cs="Arial"/>
          <w:sz w:val="24"/>
          <w:szCs w:val="24"/>
        </w:rPr>
        <w:t xml:space="preserve">witnesses </w:t>
      </w:r>
      <w:r w:rsidR="00FB7787">
        <w:rPr>
          <w:rFonts w:ascii="Arial" w:hAnsi="Arial" w:cs="Arial"/>
          <w:sz w:val="24"/>
          <w:szCs w:val="24"/>
        </w:rPr>
        <w:t xml:space="preserve">who </w:t>
      </w:r>
      <w:r w:rsidR="00C556EC">
        <w:rPr>
          <w:rFonts w:ascii="Arial" w:hAnsi="Arial" w:cs="Arial"/>
          <w:sz w:val="24"/>
          <w:szCs w:val="24"/>
        </w:rPr>
        <w:t xml:space="preserve">may </w:t>
      </w:r>
      <w:r w:rsidR="00FB7787">
        <w:rPr>
          <w:rFonts w:ascii="Arial" w:hAnsi="Arial" w:cs="Arial"/>
          <w:sz w:val="24"/>
          <w:szCs w:val="24"/>
        </w:rPr>
        <w:t>have</w:t>
      </w:r>
      <w:r w:rsidR="00901409">
        <w:rPr>
          <w:rFonts w:ascii="Arial" w:hAnsi="Arial" w:cs="Arial"/>
          <w:sz w:val="24"/>
          <w:szCs w:val="24"/>
        </w:rPr>
        <w:t>,</w:t>
      </w:r>
      <w:r w:rsidR="00633BC6">
        <w:rPr>
          <w:rFonts w:ascii="Arial" w:hAnsi="Arial" w:cs="Arial"/>
          <w:sz w:val="24"/>
          <w:szCs w:val="24"/>
        </w:rPr>
        <w:t xml:space="preserve"> or </w:t>
      </w:r>
      <w:r w:rsidR="00901409">
        <w:rPr>
          <w:rFonts w:ascii="Arial" w:hAnsi="Arial" w:cs="Arial"/>
          <w:sz w:val="24"/>
          <w:szCs w:val="24"/>
        </w:rPr>
        <w:t xml:space="preserve">previously </w:t>
      </w:r>
      <w:r w:rsidR="00633BC6">
        <w:rPr>
          <w:rFonts w:ascii="Arial" w:hAnsi="Arial" w:cs="Arial"/>
          <w:sz w:val="24"/>
          <w:szCs w:val="24"/>
        </w:rPr>
        <w:t>had</w:t>
      </w:r>
      <w:r w:rsidR="00901409">
        <w:rPr>
          <w:rFonts w:ascii="Arial" w:hAnsi="Arial" w:cs="Arial"/>
          <w:sz w:val="24"/>
          <w:szCs w:val="24"/>
        </w:rPr>
        <w:t>,</w:t>
      </w:r>
      <w:r w:rsidR="00FB7787">
        <w:rPr>
          <w:rFonts w:ascii="Arial" w:hAnsi="Arial" w:cs="Arial"/>
          <w:sz w:val="24"/>
          <w:szCs w:val="24"/>
        </w:rPr>
        <w:t xml:space="preserve"> a private right of ac</w:t>
      </w:r>
      <w:r w:rsidR="00535393">
        <w:rPr>
          <w:rFonts w:ascii="Arial" w:hAnsi="Arial" w:cs="Arial"/>
          <w:sz w:val="24"/>
          <w:szCs w:val="24"/>
        </w:rPr>
        <w:t xml:space="preserve">cess also state they used the route for </w:t>
      </w:r>
      <w:r w:rsidR="007400D3">
        <w:rPr>
          <w:rFonts w:ascii="Arial" w:hAnsi="Arial" w:cs="Arial"/>
          <w:sz w:val="24"/>
          <w:szCs w:val="24"/>
        </w:rPr>
        <w:t>other</w:t>
      </w:r>
      <w:r w:rsidR="00535393">
        <w:rPr>
          <w:rFonts w:ascii="Arial" w:hAnsi="Arial" w:cs="Arial"/>
          <w:sz w:val="24"/>
          <w:szCs w:val="24"/>
        </w:rPr>
        <w:t xml:space="preserve"> </w:t>
      </w:r>
      <w:r w:rsidR="007A2AA0">
        <w:rPr>
          <w:rFonts w:ascii="Arial" w:hAnsi="Arial" w:cs="Arial"/>
          <w:sz w:val="24"/>
          <w:szCs w:val="24"/>
        </w:rPr>
        <w:t>purposes;</w:t>
      </w:r>
      <w:r w:rsidR="00535393">
        <w:rPr>
          <w:rFonts w:ascii="Arial" w:hAnsi="Arial" w:cs="Arial"/>
          <w:sz w:val="24"/>
          <w:szCs w:val="24"/>
        </w:rPr>
        <w:t xml:space="preserve"> </w:t>
      </w:r>
      <w:r w:rsidR="008D314D">
        <w:rPr>
          <w:rFonts w:ascii="Arial" w:hAnsi="Arial" w:cs="Arial"/>
          <w:sz w:val="24"/>
          <w:szCs w:val="24"/>
        </w:rPr>
        <w:t xml:space="preserve">for </w:t>
      </w:r>
      <w:r w:rsidR="00DB2058">
        <w:rPr>
          <w:rFonts w:ascii="Arial" w:hAnsi="Arial" w:cs="Arial"/>
          <w:sz w:val="24"/>
          <w:szCs w:val="24"/>
        </w:rPr>
        <w:t>example,</w:t>
      </w:r>
      <w:r w:rsidR="008D314D">
        <w:rPr>
          <w:rFonts w:ascii="Arial" w:hAnsi="Arial" w:cs="Arial"/>
          <w:sz w:val="24"/>
          <w:szCs w:val="24"/>
        </w:rPr>
        <w:t xml:space="preserve"> </w:t>
      </w:r>
      <w:r w:rsidR="00DB2058">
        <w:rPr>
          <w:rFonts w:ascii="Arial" w:hAnsi="Arial" w:cs="Arial"/>
          <w:sz w:val="24"/>
          <w:szCs w:val="24"/>
        </w:rPr>
        <w:t xml:space="preserve">for recreation, dog walking or to access Grane Road/Holden Place. I consider that for the </w:t>
      </w:r>
      <w:r w:rsidR="00EB60A3">
        <w:rPr>
          <w:rFonts w:ascii="Arial" w:hAnsi="Arial" w:cs="Arial"/>
          <w:sz w:val="24"/>
          <w:szCs w:val="24"/>
        </w:rPr>
        <w:t>section A-B</w:t>
      </w:r>
      <w:r w:rsidR="00614640">
        <w:rPr>
          <w:rFonts w:ascii="Arial" w:hAnsi="Arial" w:cs="Arial"/>
          <w:sz w:val="24"/>
          <w:szCs w:val="24"/>
        </w:rPr>
        <w:t xml:space="preserve">, those witnesses who </w:t>
      </w:r>
      <w:r w:rsidR="00000E89">
        <w:rPr>
          <w:rFonts w:ascii="Arial" w:hAnsi="Arial" w:cs="Arial"/>
          <w:sz w:val="24"/>
          <w:szCs w:val="24"/>
        </w:rPr>
        <w:t>resided at Warburton Buildings during their use of the route</w:t>
      </w:r>
      <w:r w:rsidR="00A50F04">
        <w:rPr>
          <w:rFonts w:ascii="Arial" w:hAnsi="Arial" w:cs="Arial"/>
          <w:sz w:val="24"/>
          <w:szCs w:val="24"/>
        </w:rPr>
        <w:t xml:space="preserve"> would not have been using the route ‘as of right</w:t>
      </w:r>
      <w:r w:rsidR="00BA7BF6">
        <w:rPr>
          <w:rFonts w:ascii="Arial" w:hAnsi="Arial" w:cs="Arial"/>
          <w:sz w:val="24"/>
          <w:szCs w:val="24"/>
        </w:rPr>
        <w:t xml:space="preserve">’. </w:t>
      </w:r>
      <w:r w:rsidR="009F4E48">
        <w:rPr>
          <w:rFonts w:ascii="Arial" w:hAnsi="Arial" w:cs="Arial"/>
          <w:sz w:val="24"/>
          <w:szCs w:val="24"/>
        </w:rPr>
        <w:t>However,</w:t>
      </w:r>
      <w:r w:rsidR="006C0762">
        <w:rPr>
          <w:rFonts w:ascii="Arial" w:hAnsi="Arial" w:cs="Arial"/>
          <w:sz w:val="24"/>
          <w:szCs w:val="24"/>
        </w:rPr>
        <w:t xml:space="preserve"> they may well have </w:t>
      </w:r>
      <w:r w:rsidR="003E7F15">
        <w:rPr>
          <w:rFonts w:ascii="Arial" w:hAnsi="Arial" w:cs="Arial"/>
          <w:sz w:val="24"/>
          <w:szCs w:val="24"/>
        </w:rPr>
        <w:t xml:space="preserve">used section B-C </w:t>
      </w:r>
      <w:r w:rsidR="002C571D">
        <w:rPr>
          <w:rFonts w:ascii="Arial" w:hAnsi="Arial" w:cs="Arial"/>
          <w:sz w:val="24"/>
          <w:szCs w:val="24"/>
        </w:rPr>
        <w:t>‘as of right’</w:t>
      </w:r>
      <w:r w:rsidR="00091E6E">
        <w:rPr>
          <w:rFonts w:ascii="Arial" w:hAnsi="Arial" w:cs="Arial"/>
          <w:sz w:val="24"/>
          <w:szCs w:val="24"/>
        </w:rPr>
        <w:t>. T</w:t>
      </w:r>
      <w:r w:rsidR="00760737">
        <w:rPr>
          <w:rFonts w:ascii="Arial" w:hAnsi="Arial" w:cs="Arial"/>
          <w:sz w:val="24"/>
          <w:szCs w:val="24"/>
        </w:rPr>
        <w:t>here are also</w:t>
      </w:r>
      <w:r w:rsidR="00091E6E">
        <w:rPr>
          <w:rFonts w:ascii="Arial" w:hAnsi="Arial" w:cs="Arial"/>
          <w:sz w:val="24"/>
          <w:szCs w:val="24"/>
        </w:rPr>
        <w:t xml:space="preserve"> other witnesses who have not resided at Warburton Buildings </w:t>
      </w:r>
      <w:r w:rsidR="00AA0AAA">
        <w:rPr>
          <w:rFonts w:ascii="Arial" w:hAnsi="Arial" w:cs="Arial"/>
          <w:sz w:val="24"/>
          <w:szCs w:val="24"/>
        </w:rPr>
        <w:t xml:space="preserve">during their </w:t>
      </w:r>
      <w:r w:rsidR="00343795">
        <w:rPr>
          <w:rFonts w:ascii="Arial" w:hAnsi="Arial" w:cs="Arial"/>
          <w:sz w:val="24"/>
          <w:szCs w:val="24"/>
        </w:rPr>
        <w:t>use,</w:t>
      </w:r>
      <w:r w:rsidR="00AA0AAA">
        <w:rPr>
          <w:rFonts w:ascii="Arial" w:hAnsi="Arial" w:cs="Arial"/>
          <w:sz w:val="24"/>
          <w:szCs w:val="24"/>
        </w:rPr>
        <w:t xml:space="preserve"> and the</w:t>
      </w:r>
      <w:r w:rsidR="009737E8">
        <w:rPr>
          <w:rFonts w:ascii="Arial" w:hAnsi="Arial" w:cs="Arial"/>
          <w:sz w:val="24"/>
          <w:szCs w:val="24"/>
        </w:rPr>
        <w:t>y would not be considered as using any part of the Order route in a private capacity</w:t>
      </w:r>
      <w:r w:rsidR="00FB5C9E">
        <w:rPr>
          <w:rFonts w:ascii="Arial" w:hAnsi="Arial" w:cs="Arial"/>
          <w:sz w:val="24"/>
          <w:szCs w:val="24"/>
        </w:rPr>
        <w:t xml:space="preserve">. </w:t>
      </w:r>
    </w:p>
    <w:p w14:paraId="1F388BDA" w14:textId="7CC1F6E6" w:rsidR="008A2ECE" w:rsidRDefault="00851E18" w:rsidP="00FE7F78">
      <w:pPr>
        <w:pStyle w:val="Style1"/>
        <w:rPr>
          <w:rFonts w:ascii="Arial" w:hAnsi="Arial" w:cs="Arial"/>
          <w:sz w:val="24"/>
          <w:szCs w:val="24"/>
        </w:rPr>
      </w:pPr>
      <w:r>
        <w:rPr>
          <w:rFonts w:ascii="Arial" w:hAnsi="Arial" w:cs="Arial"/>
          <w:sz w:val="24"/>
          <w:szCs w:val="24"/>
        </w:rPr>
        <w:t>When considering the user evidence as a whole t</w:t>
      </w:r>
      <w:r w:rsidR="008C08D8">
        <w:rPr>
          <w:rFonts w:ascii="Arial" w:hAnsi="Arial" w:cs="Arial"/>
          <w:sz w:val="24"/>
          <w:szCs w:val="24"/>
        </w:rPr>
        <w:t>here are a</w:t>
      </w:r>
      <w:r w:rsidR="00121735">
        <w:rPr>
          <w:rFonts w:ascii="Arial" w:hAnsi="Arial" w:cs="Arial"/>
          <w:sz w:val="24"/>
          <w:szCs w:val="24"/>
        </w:rPr>
        <w:t xml:space="preserve"> number of</w:t>
      </w:r>
      <w:r>
        <w:rPr>
          <w:rFonts w:ascii="Arial" w:hAnsi="Arial" w:cs="Arial"/>
          <w:sz w:val="24"/>
          <w:szCs w:val="24"/>
        </w:rPr>
        <w:t xml:space="preserve"> witnesses w</w:t>
      </w:r>
      <w:r w:rsidR="00741553">
        <w:rPr>
          <w:rFonts w:ascii="Arial" w:hAnsi="Arial" w:cs="Arial"/>
          <w:sz w:val="24"/>
          <w:szCs w:val="24"/>
        </w:rPr>
        <w:t>ho have used the</w:t>
      </w:r>
      <w:r w:rsidR="001446E8">
        <w:rPr>
          <w:rFonts w:ascii="Arial" w:hAnsi="Arial" w:cs="Arial"/>
          <w:sz w:val="24"/>
          <w:szCs w:val="24"/>
        </w:rPr>
        <w:t xml:space="preserve"> whole Order</w:t>
      </w:r>
      <w:r w:rsidR="00741553">
        <w:rPr>
          <w:rFonts w:ascii="Arial" w:hAnsi="Arial" w:cs="Arial"/>
          <w:sz w:val="24"/>
          <w:szCs w:val="24"/>
        </w:rPr>
        <w:t xml:space="preserve"> route </w:t>
      </w:r>
      <w:r w:rsidR="00635214">
        <w:rPr>
          <w:rFonts w:ascii="Arial" w:hAnsi="Arial" w:cs="Arial"/>
          <w:sz w:val="24"/>
          <w:szCs w:val="24"/>
        </w:rPr>
        <w:t>‘as of right’ for significant periods of time</w:t>
      </w:r>
      <w:r w:rsidR="0047304E">
        <w:rPr>
          <w:rFonts w:ascii="Arial" w:hAnsi="Arial" w:cs="Arial"/>
          <w:sz w:val="24"/>
          <w:szCs w:val="24"/>
        </w:rPr>
        <w:t xml:space="preserve">. </w:t>
      </w:r>
      <w:r w:rsidR="0027711A">
        <w:rPr>
          <w:rFonts w:ascii="Arial" w:hAnsi="Arial" w:cs="Arial"/>
          <w:sz w:val="24"/>
          <w:szCs w:val="24"/>
        </w:rPr>
        <w:t>T</w:t>
      </w:r>
      <w:r w:rsidR="000921CB">
        <w:rPr>
          <w:rFonts w:ascii="Arial" w:hAnsi="Arial" w:cs="Arial"/>
          <w:sz w:val="24"/>
          <w:szCs w:val="24"/>
        </w:rPr>
        <w:t xml:space="preserve">here are </w:t>
      </w:r>
      <w:r w:rsidR="0027711A">
        <w:rPr>
          <w:rFonts w:ascii="Arial" w:hAnsi="Arial" w:cs="Arial"/>
          <w:sz w:val="24"/>
          <w:szCs w:val="24"/>
        </w:rPr>
        <w:t>at least 8</w:t>
      </w:r>
      <w:r w:rsidR="00AD22EC">
        <w:rPr>
          <w:rFonts w:ascii="Arial" w:hAnsi="Arial" w:cs="Arial"/>
          <w:sz w:val="24"/>
          <w:szCs w:val="24"/>
        </w:rPr>
        <w:t xml:space="preserve"> </w:t>
      </w:r>
      <w:r w:rsidR="007926D1">
        <w:rPr>
          <w:rFonts w:ascii="Arial" w:hAnsi="Arial" w:cs="Arial"/>
          <w:sz w:val="24"/>
          <w:szCs w:val="24"/>
        </w:rPr>
        <w:t>individuals</w:t>
      </w:r>
      <w:r w:rsidR="00ED1A8E">
        <w:rPr>
          <w:rFonts w:ascii="Arial" w:hAnsi="Arial" w:cs="Arial"/>
          <w:sz w:val="24"/>
          <w:szCs w:val="24"/>
        </w:rPr>
        <w:t xml:space="preserve"> </w:t>
      </w:r>
      <w:r w:rsidR="00444CED">
        <w:rPr>
          <w:rFonts w:ascii="Arial" w:hAnsi="Arial" w:cs="Arial"/>
          <w:sz w:val="24"/>
          <w:szCs w:val="24"/>
        </w:rPr>
        <w:t>who claim u</w:t>
      </w:r>
      <w:r w:rsidR="00EB6F8C">
        <w:rPr>
          <w:rFonts w:ascii="Arial" w:hAnsi="Arial" w:cs="Arial"/>
          <w:sz w:val="24"/>
          <w:szCs w:val="24"/>
        </w:rPr>
        <w:t>se of the route for</w:t>
      </w:r>
      <w:r w:rsidR="00E77870">
        <w:rPr>
          <w:rFonts w:ascii="Arial" w:hAnsi="Arial" w:cs="Arial"/>
          <w:sz w:val="24"/>
          <w:szCs w:val="24"/>
        </w:rPr>
        <w:t xml:space="preserve"> </w:t>
      </w:r>
      <w:r w:rsidR="00F32DD6">
        <w:rPr>
          <w:rFonts w:ascii="Arial" w:hAnsi="Arial" w:cs="Arial"/>
          <w:sz w:val="24"/>
          <w:szCs w:val="24"/>
        </w:rPr>
        <w:t>all</w:t>
      </w:r>
      <w:r w:rsidR="00E77870">
        <w:rPr>
          <w:rFonts w:ascii="Arial" w:hAnsi="Arial" w:cs="Arial"/>
          <w:sz w:val="24"/>
          <w:szCs w:val="24"/>
        </w:rPr>
        <w:t xml:space="preserve"> the</w:t>
      </w:r>
      <w:r w:rsidR="00EB6F8C">
        <w:rPr>
          <w:rFonts w:ascii="Arial" w:hAnsi="Arial" w:cs="Arial"/>
          <w:sz w:val="24"/>
          <w:szCs w:val="24"/>
        </w:rPr>
        <w:t xml:space="preserve"> </w:t>
      </w:r>
      <w:r w:rsidR="008A2ECE">
        <w:rPr>
          <w:rFonts w:ascii="Arial" w:hAnsi="Arial" w:cs="Arial"/>
          <w:sz w:val="24"/>
          <w:szCs w:val="24"/>
        </w:rPr>
        <w:t>20-year</w:t>
      </w:r>
      <w:r w:rsidR="00EB6F8C">
        <w:rPr>
          <w:rFonts w:ascii="Arial" w:hAnsi="Arial" w:cs="Arial"/>
          <w:sz w:val="24"/>
          <w:szCs w:val="24"/>
        </w:rPr>
        <w:t xml:space="preserve"> relevant period</w:t>
      </w:r>
      <w:r w:rsidR="009E23AB">
        <w:rPr>
          <w:rFonts w:ascii="Arial" w:hAnsi="Arial" w:cs="Arial"/>
          <w:sz w:val="24"/>
          <w:szCs w:val="24"/>
        </w:rPr>
        <w:t xml:space="preserve">; with many others claiming use </w:t>
      </w:r>
      <w:r w:rsidR="00E168CF">
        <w:rPr>
          <w:rFonts w:ascii="Arial" w:hAnsi="Arial" w:cs="Arial"/>
          <w:sz w:val="24"/>
          <w:szCs w:val="24"/>
        </w:rPr>
        <w:t xml:space="preserve">during part </w:t>
      </w:r>
      <w:r w:rsidR="00AF43E8">
        <w:rPr>
          <w:rFonts w:ascii="Arial" w:hAnsi="Arial" w:cs="Arial"/>
          <w:sz w:val="24"/>
          <w:szCs w:val="24"/>
        </w:rPr>
        <w:t xml:space="preserve">of this period. In </w:t>
      </w:r>
      <w:r w:rsidR="00F92751">
        <w:rPr>
          <w:rFonts w:ascii="Arial" w:hAnsi="Arial" w:cs="Arial"/>
          <w:sz w:val="24"/>
          <w:szCs w:val="24"/>
        </w:rPr>
        <w:t>addition,</w:t>
      </w:r>
      <w:r w:rsidR="00AF43E8">
        <w:rPr>
          <w:rFonts w:ascii="Arial" w:hAnsi="Arial" w:cs="Arial"/>
          <w:sz w:val="24"/>
          <w:szCs w:val="24"/>
        </w:rPr>
        <w:t xml:space="preserve"> there are witnesses who</w:t>
      </w:r>
      <w:r w:rsidR="00F92751">
        <w:rPr>
          <w:rFonts w:ascii="Arial" w:hAnsi="Arial" w:cs="Arial"/>
          <w:sz w:val="24"/>
          <w:szCs w:val="24"/>
        </w:rPr>
        <w:t xml:space="preserve"> have use</w:t>
      </w:r>
      <w:r w:rsidR="007E31FD">
        <w:rPr>
          <w:rFonts w:ascii="Arial" w:hAnsi="Arial" w:cs="Arial"/>
          <w:sz w:val="24"/>
          <w:szCs w:val="24"/>
        </w:rPr>
        <w:t>d part of the route ‘as of right’ for the whole</w:t>
      </w:r>
      <w:r w:rsidR="006E68F7">
        <w:rPr>
          <w:rFonts w:ascii="Arial" w:hAnsi="Arial" w:cs="Arial"/>
          <w:sz w:val="24"/>
          <w:szCs w:val="24"/>
        </w:rPr>
        <w:t xml:space="preserve"> relevant period. </w:t>
      </w:r>
      <w:r w:rsidR="00C22D95">
        <w:rPr>
          <w:rFonts w:ascii="Arial" w:hAnsi="Arial" w:cs="Arial"/>
          <w:sz w:val="24"/>
          <w:szCs w:val="24"/>
        </w:rPr>
        <w:t>All</w:t>
      </w:r>
      <w:r w:rsidR="00BE312F">
        <w:rPr>
          <w:rFonts w:ascii="Arial" w:hAnsi="Arial" w:cs="Arial"/>
          <w:sz w:val="24"/>
          <w:szCs w:val="24"/>
        </w:rPr>
        <w:t xml:space="preserve"> the witnesses</w:t>
      </w:r>
      <w:r w:rsidR="00266CBB">
        <w:rPr>
          <w:rFonts w:ascii="Arial" w:hAnsi="Arial" w:cs="Arial"/>
          <w:sz w:val="24"/>
          <w:szCs w:val="24"/>
        </w:rPr>
        <w:t xml:space="preserve"> stated they had not been challenged when using the route.</w:t>
      </w:r>
      <w:r w:rsidR="00B97D4B">
        <w:rPr>
          <w:rFonts w:ascii="Arial" w:hAnsi="Arial" w:cs="Arial"/>
          <w:sz w:val="24"/>
          <w:szCs w:val="24"/>
        </w:rPr>
        <w:t xml:space="preserve"> </w:t>
      </w:r>
      <w:r w:rsidR="00B5403C">
        <w:rPr>
          <w:rFonts w:ascii="Arial" w:hAnsi="Arial" w:cs="Arial"/>
          <w:sz w:val="24"/>
          <w:szCs w:val="24"/>
        </w:rPr>
        <w:t>There is no suggestion the use was conducted in secret</w:t>
      </w:r>
      <w:r w:rsidR="005525FC">
        <w:rPr>
          <w:rFonts w:ascii="Arial" w:hAnsi="Arial" w:cs="Arial"/>
          <w:sz w:val="24"/>
          <w:szCs w:val="24"/>
        </w:rPr>
        <w:t xml:space="preserve"> and </w:t>
      </w:r>
      <w:r w:rsidR="001A1EAF">
        <w:rPr>
          <w:rFonts w:ascii="Arial" w:hAnsi="Arial" w:cs="Arial"/>
          <w:sz w:val="24"/>
          <w:szCs w:val="24"/>
        </w:rPr>
        <w:t xml:space="preserve">no evidence </w:t>
      </w:r>
      <w:r w:rsidR="00CC4613">
        <w:rPr>
          <w:rFonts w:ascii="Arial" w:hAnsi="Arial" w:cs="Arial"/>
          <w:sz w:val="24"/>
          <w:szCs w:val="24"/>
        </w:rPr>
        <w:t xml:space="preserve">to suggest </w:t>
      </w:r>
      <w:r w:rsidR="0018753D">
        <w:rPr>
          <w:rFonts w:ascii="Arial" w:hAnsi="Arial" w:cs="Arial"/>
          <w:sz w:val="24"/>
          <w:szCs w:val="24"/>
        </w:rPr>
        <w:t xml:space="preserve">permission </w:t>
      </w:r>
      <w:r w:rsidR="000961F5">
        <w:rPr>
          <w:rFonts w:ascii="Arial" w:hAnsi="Arial" w:cs="Arial"/>
          <w:sz w:val="24"/>
          <w:szCs w:val="24"/>
        </w:rPr>
        <w:t xml:space="preserve">to use the route </w:t>
      </w:r>
      <w:r w:rsidR="0018753D">
        <w:rPr>
          <w:rFonts w:ascii="Arial" w:hAnsi="Arial" w:cs="Arial"/>
          <w:sz w:val="24"/>
          <w:szCs w:val="24"/>
        </w:rPr>
        <w:t>was</w:t>
      </w:r>
      <w:r w:rsidR="00E01B93">
        <w:rPr>
          <w:rFonts w:ascii="Arial" w:hAnsi="Arial" w:cs="Arial"/>
          <w:sz w:val="24"/>
          <w:szCs w:val="24"/>
        </w:rPr>
        <w:t xml:space="preserve"> </w:t>
      </w:r>
      <w:r w:rsidR="0018753D">
        <w:rPr>
          <w:rFonts w:ascii="Arial" w:hAnsi="Arial" w:cs="Arial"/>
          <w:sz w:val="24"/>
          <w:szCs w:val="24"/>
        </w:rPr>
        <w:t>g</w:t>
      </w:r>
      <w:r w:rsidR="000961F5">
        <w:rPr>
          <w:rFonts w:ascii="Arial" w:hAnsi="Arial" w:cs="Arial"/>
          <w:sz w:val="24"/>
          <w:szCs w:val="24"/>
        </w:rPr>
        <w:t>iven</w:t>
      </w:r>
      <w:r w:rsidR="00FB5C9E">
        <w:rPr>
          <w:rFonts w:ascii="Arial" w:hAnsi="Arial" w:cs="Arial"/>
          <w:sz w:val="24"/>
          <w:szCs w:val="24"/>
        </w:rPr>
        <w:t xml:space="preserve">. </w:t>
      </w:r>
    </w:p>
    <w:p w14:paraId="0B6A3EC8" w14:textId="3E2B7DCA" w:rsidR="0040057D" w:rsidRDefault="00DD410C" w:rsidP="00FE7F78">
      <w:pPr>
        <w:pStyle w:val="Style1"/>
        <w:rPr>
          <w:rFonts w:ascii="Arial" w:hAnsi="Arial" w:cs="Arial"/>
          <w:sz w:val="24"/>
          <w:szCs w:val="24"/>
        </w:rPr>
      </w:pPr>
      <w:r>
        <w:rPr>
          <w:rFonts w:ascii="Arial" w:hAnsi="Arial" w:cs="Arial"/>
          <w:sz w:val="24"/>
          <w:szCs w:val="24"/>
        </w:rPr>
        <w:t xml:space="preserve">A </w:t>
      </w:r>
      <w:r w:rsidR="006771E2">
        <w:rPr>
          <w:rFonts w:ascii="Arial" w:hAnsi="Arial" w:cs="Arial"/>
          <w:sz w:val="24"/>
          <w:szCs w:val="24"/>
        </w:rPr>
        <w:t>couple of</w:t>
      </w:r>
      <w:r w:rsidR="00E21AD6">
        <w:rPr>
          <w:rFonts w:ascii="Arial" w:hAnsi="Arial" w:cs="Arial"/>
          <w:sz w:val="24"/>
          <w:szCs w:val="24"/>
        </w:rPr>
        <w:t xml:space="preserve"> witnes</w:t>
      </w:r>
      <w:r w:rsidR="00141371">
        <w:rPr>
          <w:rFonts w:ascii="Arial" w:hAnsi="Arial" w:cs="Arial"/>
          <w:sz w:val="24"/>
          <w:szCs w:val="24"/>
        </w:rPr>
        <w:t>s</w:t>
      </w:r>
      <w:r w:rsidR="006771E2">
        <w:rPr>
          <w:rFonts w:ascii="Arial" w:hAnsi="Arial" w:cs="Arial"/>
          <w:sz w:val="24"/>
          <w:szCs w:val="24"/>
        </w:rPr>
        <w:t xml:space="preserve"> at the inquiry</w:t>
      </w:r>
      <w:r w:rsidR="00E21AD6">
        <w:rPr>
          <w:rFonts w:ascii="Arial" w:hAnsi="Arial" w:cs="Arial"/>
          <w:sz w:val="24"/>
          <w:szCs w:val="24"/>
        </w:rPr>
        <w:t xml:space="preserve"> describe</w:t>
      </w:r>
      <w:r w:rsidR="00141371">
        <w:rPr>
          <w:rFonts w:ascii="Arial" w:hAnsi="Arial" w:cs="Arial"/>
          <w:sz w:val="24"/>
          <w:szCs w:val="24"/>
        </w:rPr>
        <w:t>d</w:t>
      </w:r>
      <w:r w:rsidR="00E21AD6">
        <w:rPr>
          <w:rFonts w:ascii="Arial" w:hAnsi="Arial" w:cs="Arial"/>
          <w:sz w:val="24"/>
          <w:szCs w:val="24"/>
        </w:rPr>
        <w:t xml:space="preserve"> </w:t>
      </w:r>
      <w:r w:rsidR="00A91B5E">
        <w:rPr>
          <w:rFonts w:ascii="Arial" w:hAnsi="Arial" w:cs="Arial"/>
          <w:sz w:val="24"/>
          <w:szCs w:val="24"/>
        </w:rPr>
        <w:t>being given permission</w:t>
      </w:r>
      <w:r w:rsidR="00C12A85">
        <w:rPr>
          <w:rFonts w:ascii="Arial" w:hAnsi="Arial" w:cs="Arial"/>
          <w:sz w:val="24"/>
          <w:szCs w:val="24"/>
        </w:rPr>
        <w:t xml:space="preserve"> </w:t>
      </w:r>
      <w:r w:rsidR="003347A7">
        <w:rPr>
          <w:rFonts w:ascii="Arial" w:hAnsi="Arial" w:cs="Arial"/>
          <w:sz w:val="24"/>
          <w:szCs w:val="24"/>
        </w:rPr>
        <w:t xml:space="preserve">by the previous owner </w:t>
      </w:r>
      <w:r w:rsidR="00C12A85">
        <w:rPr>
          <w:rFonts w:ascii="Arial" w:hAnsi="Arial" w:cs="Arial"/>
          <w:sz w:val="24"/>
          <w:szCs w:val="24"/>
        </w:rPr>
        <w:t>to</w:t>
      </w:r>
      <w:r w:rsidR="00821912">
        <w:rPr>
          <w:rFonts w:ascii="Arial" w:hAnsi="Arial" w:cs="Arial"/>
          <w:sz w:val="24"/>
          <w:szCs w:val="24"/>
        </w:rPr>
        <w:t xml:space="preserve"> us</w:t>
      </w:r>
      <w:r w:rsidR="00F74C4E">
        <w:rPr>
          <w:rFonts w:ascii="Arial" w:hAnsi="Arial" w:cs="Arial"/>
          <w:sz w:val="24"/>
          <w:szCs w:val="24"/>
        </w:rPr>
        <w:t>e</w:t>
      </w:r>
      <w:r w:rsidR="00821912">
        <w:rPr>
          <w:rFonts w:ascii="Arial" w:hAnsi="Arial" w:cs="Arial"/>
          <w:sz w:val="24"/>
          <w:szCs w:val="24"/>
        </w:rPr>
        <w:t xml:space="preserve"> the car park to</w:t>
      </w:r>
      <w:r w:rsidR="00141371">
        <w:rPr>
          <w:rFonts w:ascii="Arial" w:hAnsi="Arial" w:cs="Arial"/>
          <w:sz w:val="24"/>
          <w:szCs w:val="24"/>
        </w:rPr>
        <w:t xml:space="preserve"> load and unload their car</w:t>
      </w:r>
      <w:r w:rsidR="00821912">
        <w:rPr>
          <w:rFonts w:ascii="Arial" w:hAnsi="Arial" w:cs="Arial"/>
          <w:sz w:val="24"/>
          <w:szCs w:val="24"/>
        </w:rPr>
        <w:t xml:space="preserve">, </w:t>
      </w:r>
      <w:r w:rsidR="00902E8D">
        <w:rPr>
          <w:rFonts w:ascii="Arial" w:hAnsi="Arial" w:cs="Arial"/>
          <w:sz w:val="24"/>
          <w:szCs w:val="24"/>
        </w:rPr>
        <w:t>they</w:t>
      </w:r>
      <w:r w:rsidR="00821912">
        <w:rPr>
          <w:rFonts w:ascii="Arial" w:hAnsi="Arial" w:cs="Arial"/>
          <w:sz w:val="24"/>
          <w:szCs w:val="24"/>
        </w:rPr>
        <w:t xml:space="preserve"> were given a key to</w:t>
      </w:r>
      <w:r w:rsidR="00F74C4E">
        <w:rPr>
          <w:rFonts w:ascii="Arial" w:hAnsi="Arial" w:cs="Arial"/>
          <w:sz w:val="24"/>
          <w:szCs w:val="24"/>
        </w:rPr>
        <w:t xml:space="preserve"> access the</w:t>
      </w:r>
      <w:r w:rsidR="00706227">
        <w:rPr>
          <w:rFonts w:ascii="Arial" w:hAnsi="Arial" w:cs="Arial"/>
          <w:sz w:val="24"/>
          <w:szCs w:val="24"/>
        </w:rPr>
        <w:t xml:space="preserve"> vehicle entrance to the</w:t>
      </w:r>
      <w:r w:rsidR="00F74C4E">
        <w:rPr>
          <w:rFonts w:ascii="Arial" w:hAnsi="Arial" w:cs="Arial"/>
          <w:sz w:val="24"/>
          <w:szCs w:val="24"/>
        </w:rPr>
        <w:t xml:space="preserve"> car park when the restaurant was closed</w:t>
      </w:r>
      <w:r w:rsidR="001430DA">
        <w:rPr>
          <w:rFonts w:ascii="Arial" w:hAnsi="Arial" w:cs="Arial"/>
          <w:sz w:val="24"/>
          <w:szCs w:val="24"/>
        </w:rPr>
        <w:t>.</w:t>
      </w:r>
      <w:r w:rsidR="00044518">
        <w:rPr>
          <w:rFonts w:ascii="Arial" w:hAnsi="Arial" w:cs="Arial"/>
          <w:sz w:val="24"/>
          <w:szCs w:val="24"/>
        </w:rPr>
        <w:t xml:space="preserve"> </w:t>
      </w:r>
      <w:r w:rsidR="005D02B6">
        <w:rPr>
          <w:rFonts w:ascii="Arial" w:hAnsi="Arial" w:cs="Arial"/>
          <w:sz w:val="24"/>
          <w:szCs w:val="24"/>
        </w:rPr>
        <w:t xml:space="preserve">I consider, from the witness evidence, that this permission </w:t>
      </w:r>
      <w:r w:rsidR="00FC168A">
        <w:rPr>
          <w:rFonts w:ascii="Arial" w:hAnsi="Arial" w:cs="Arial"/>
          <w:sz w:val="24"/>
          <w:szCs w:val="24"/>
        </w:rPr>
        <w:t xml:space="preserve">was for this specific </w:t>
      </w:r>
      <w:r w:rsidR="00FC168A">
        <w:rPr>
          <w:rFonts w:ascii="Arial" w:hAnsi="Arial" w:cs="Arial"/>
          <w:sz w:val="24"/>
          <w:szCs w:val="24"/>
        </w:rPr>
        <w:lastRenderedPageBreak/>
        <w:t>purpose</w:t>
      </w:r>
      <w:r w:rsidR="00636920">
        <w:rPr>
          <w:rFonts w:ascii="Arial" w:hAnsi="Arial" w:cs="Arial"/>
          <w:sz w:val="24"/>
          <w:szCs w:val="24"/>
        </w:rPr>
        <w:t xml:space="preserve"> only</w:t>
      </w:r>
      <w:r w:rsidR="00A07E4B">
        <w:rPr>
          <w:rFonts w:ascii="Arial" w:hAnsi="Arial" w:cs="Arial"/>
          <w:sz w:val="24"/>
          <w:szCs w:val="24"/>
        </w:rPr>
        <w:t xml:space="preserve">. There is no evidence that permission was given to </w:t>
      </w:r>
      <w:r w:rsidR="003316A2">
        <w:rPr>
          <w:rFonts w:ascii="Arial" w:hAnsi="Arial" w:cs="Arial"/>
          <w:sz w:val="24"/>
          <w:szCs w:val="24"/>
        </w:rPr>
        <w:t xml:space="preserve">them to </w:t>
      </w:r>
      <w:r w:rsidR="00A07E4B">
        <w:rPr>
          <w:rFonts w:ascii="Arial" w:hAnsi="Arial" w:cs="Arial"/>
          <w:sz w:val="24"/>
          <w:szCs w:val="24"/>
        </w:rPr>
        <w:t>access the Order route on foot</w:t>
      </w:r>
      <w:r w:rsidR="006105EB">
        <w:rPr>
          <w:rFonts w:ascii="Arial" w:hAnsi="Arial" w:cs="Arial"/>
          <w:sz w:val="24"/>
          <w:szCs w:val="24"/>
        </w:rPr>
        <w:t xml:space="preserve">. </w:t>
      </w:r>
      <w:r w:rsidR="009D487C">
        <w:rPr>
          <w:rFonts w:ascii="Arial" w:hAnsi="Arial" w:cs="Arial"/>
          <w:sz w:val="24"/>
          <w:szCs w:val="24"/>
        </w:rPr>
        <w:t xml:space="preserve">A key would not have been required to use the Order </w:t>
      </w:r>
      <w:r w:rsidR="003316A2">
        <w:rPr>
          <w:rFonts w:ascii="Arial" w:hAnsi="Arial" w:cs="Arial"/>
          <w:sz w:val="24"/>
          <w:szCs w:val="24"/>
        </w:rPr>
        <w:t>route;</w:t>
      </w:r>
      <w:r w:rsidR="00FD7D26">
        <w:rPr>
          <w:rFonts w:ascii="Arial" w:hAnsi="Arial" w:cs="Arial"/>
          <w:sz w:val="24"/>
          <w:szCs w:val="24"/>
        </w:rPr>
        <w:t xml:space="preserve"> </w:t>
      </w:r>
      <w:r w:rsidR="009D487C">
        <w:rPr>
          <w:rFonts w:ascii="Arial" w:hAnsi="Arial" w:cs="Arial"/>
          <w:sz w:val="24"/>
          <w:szCs w:val="24"/>
        </w:rPr>
        <w:t>t</w:t>
      </w:r>
      <w:r w:rsidR="006105EB">
        <w:rPr>
          <w:rFonts w:ascii="Arial" w:hAnsi="Arial" w:cs="Arial"/>
          <w:sz w:val="24"/>
          <w:szCs w:val="24"/>
        </w:rPr>
        <w:t xml:space="preserve">here </w:t>
      </w:r>
      <w:r w:rsidR="00662C94">
        <w:rPr>
          <w:rFonts w:ascii="Arial" w:hAnsi="Arial" w:cs="Arial"/>
          <w:sz w:val="24"/>
          <w:szCs w:val="24"/>
        </w:rPr>
        <w:t>were</w:t>
      </w:r>
      <w:r w:rsidR="006105EB">
        <w:rPr>
          <w:rFonts w:ascii="Arial" w:hAnsi="Arial" w:cs="Arial"/>
          <w:sz w:val="24"/>
          <w:szCs w:val="24"/>
        </w:rPr>
        <w:t xml:space="preserve"> gaps at point B and C and no </w:t>
      </w:r>
      <w:r w:rsidR="00B83CDA">
        <w:rPr>
          <w:rFonts w:ascii="Arial" w:hAnsi="Arial" w:cs="Arial"/>
          <w:sz w:val="24"/>
          <w:szCs w:val="24"/>
        </w:rPr>
        <w:t>gates on the route</w:t>
      </w:r>
      <w:r w:rsidR="00895213">
        <w:rPr>
          <w:rFonts w:ascii="Arial" w:hAnsi="Arial" w:cs="Arial"/>
          <w:sz w:val="24"/>
          <w:szCs w:val="24"/>
        </w:rPr>
        <w:t>.</w:t>
      </w:r>
      <w:r w:rsidR="001039FE">
        <w:rPr>
          <w:rFonts w:ascii="Arial" w:hAnsi="Arial" w:cs="Arial"/>
          <w:sz w:val="24"/>
          <w:szCs w:val="24"/>
        </w:rPr>
        <w:t xml:space="preserve"> </w:t>
      </w:r>
      <w:r w:rsidR="00A01C88">
        <w:rPr>
          <w:rFonts w:ascii="Arial" w:hAnsi="Arial" w:cs="Arial"/>
          <w:sz w:val="24"/>
          <w:szCs w:val="24"/>
        </w:rPr>
        <w:t xml:space="preserve">One </w:t>
      </w:r>
      <w:r w:rsidR="003277C8">
        <w:rPr>
          <w:rFonts w:ascii="Arial" w:hAnsi="Arial" w:cs="Arial"/>
          <w:sz w:val="24"/>
          <w:szCs w:val="24"/>
        </w:rPr>
        <w:t>witness</w:t>
      </w:r>
      <w:r w:rsidR="00A01C88">
        <w:rPr>
          <w:rFonts w:ascii="Arial" w:hAnsi="Arial" w:cs="Arial"/>
          <w:sz w:val="24"/>
          <w:szCs w:val="24"/>
        </w:rPr>
        <w:t xml:space="preserve"> stated they did not have permission</w:t>
      </w:r>
      <w:r w:rsidR="00E46C45">
        <w:rPr>
          <w:rFonts w:ascii="Arial" w:hAnsi="Arial" w:cs="Arial"/>
          <w:sz w:val="24"/>
          <w:szCs w:val="24"/>
        </w:rPr>
        <w:t xml:space="preserve"> to use the Order route</w:t>
      </w:r>
      <w:r w:rsidR="00A01C88">
        <w:rPr>
          <w:rFonts w:ascii="Arial" w:hAnsi="Arial" w:cs="Arial"/>
          <w:sz w:val="24"/>
          <w:szCs w:val="24"/>
        </w:rPr>
        <w:t>,</w:t>
      </w:r>
      <w:r w:rsidR="00025DC5">
        <w:rPr>
          <w:rFonts w:ascii="Arial" w:hAnsi="Arial" w:cs="Arial"/>
          <w:sz w:val="24"/>
          <w:szCs w:val="24"/>
        </w:rPr>
        <w:t xml:space="preserve"> they sometimes saw the </w:t>
      </w:r>
      <w:r w:rsidR="001F7C56">
        <w:rPr>
          <w:rFonts w:ascii="Arial" w:hAnsi="Arial" w:cs="Arial"/>
          <w:sz w:val="24"/>
          <w:szCs w:val="24"/>
        </w:rPr>
        <w:t xml:space="preserve">restaurant </w:t>
      </w:r>
      <w:r w:rsidR="003277C8">
        <w:rPr>
          <w:rFonts w:ascii="Arial" w:hAnsi="Arial" w:cs="Arial"/>
          <w:sz w:val="24"/>
          <w:szCs w:val="24"/>
        </w:rPr>
        <w:t>proprietor</w:t>
      </w:r>
      <w:r w:rsidR="001F7C56">
        <w:rPr>
          <w:rFonts w:ascii="Arial" w:hAnsi="Arial" w:cs="Arial"/>
          <w:sz w:val="24"/>
          <w:szCs w:val="24"/>
        </w:rPr>
        <w:t xml:space="preserve"> and w</w:t>
      </w:r>
      <w:r w:rsidR="00535672">
        <w:rPr>
          <w:rFonts w:ascii="Arial" w:hAnsi="Arial" w:cs="Arial"/>
          <w:sz w:val="24"/>
          <w:szCs w:val="24"/>
        </w:rPr>
        <w:t>ere</w:t>
      </w:r>
      <w:r w:rsidR="001F7C56">
        <w:rPr>
          <w:rFonts w:ascii="Arial" w:hAnsi="Arial" w:cs="Arial"/>
          <w:sz w:val="24"/>
          <w:szCs w:val="24"/>
        </w:rPr>
        <w:t xml:space="preserve"> not questioned,</w:t>
      </w:r>
      <w:r w:rsidR="00A01C88">
        <w:rPr>
          <w:rFonts w:ascii="Arial" w:hAnsi="Arial" w:cs="Arial"/>
          <w:sz w:val="24"/>
          <w:szCs w:val="24"/>
        </w:rPr>
        <w:t xml:space="preserve"> it was taken for granted </w:t>
      </w:r>
      <w:r w:rsidR="003277C8">
        <w:rPr>
          <w:rFonts w:ascii="Arial" w:hAnsi="Arial" w:cs="Arial"/>
          <w:sz w:val="24"/>
          <w:szCs w:val="24"/>
        </w:rPr>
        <w:t>that was the route</w:t>
      </w:r>
      <w:r w:rsidR="00FB5C9E">
        <w:rPr>
          <w:rFonts w:ascii="Arial" w:hAnsi="Arial" w:cs="Arial"/>
          <w:sz w:val="24"/>
          <w:szCs w:val="24"/>
        </w:rPr>
        <w:t xml:space="preserve">. </w:t>
      </w:r>
      <w:r w:rsidR="00E20DAD">
        <w:rPr>
          <w:rFonts w:ascii="Arial" w:hAnsi="Arial" w:cs="Arial"/>
          <w:sz w:val="24"/>
          <w:szCs w:val="24"/>
        </w:rPr>
        <w:t xml:space="preserve">Another stated they were friendly with the previous </w:t>
      </w:r>
      <w:r w:rsidR="000C1462">
        <w:rPr>
          <w:rFonts w:ascii="Arial" w:hAnsi="Arial" w:cs="Arial"/>
          <w:sz w:val="24"/>
          <w:szCs w:val="24"/>
        </w:rPr>
        <w:t>owner,</w:t>
      </w:r>
      <w:r w:rsidR="00E20DAD">
        <w:rPr>
          <w:rFonts w:ascii="Arial" w:hAnsi="Arial" w:cs="Arial"/>
          <w:sz w:val="24"/>
          <w:szCs w:val="24"/>
        </w:rPr>
        <w:t xml:space="preserve"> and </w:t>
      </w:r>
      <w:r w:rsidR="004E1A98">
        <w:rPr>
          <w:rFonts w:ascii="Arial" w:hAnsi="Arial" w:cs="Arial"/>
          <w:sz w:val="24"/>
          <w:szCs w:val="24"/>
        </w:rPr>
        <w:t>they never objected to them using the route</w:t>
      </w:r>
      <w:r w:rsidR="008B5738">
        <w:rPr>
          <w:rFonts w:ascii="Arial" w:hAnsi="Arial" w:cs="Arial"/>
          <w:sz w:val="24"/>
          <w:szCs w:val="24"/>
        </w:rPr>
        <w:t xml:space="preserve">. </w:t>
      </w:r>
      <w:r w:rsidR="00821912">
        <w:rPr>
          <w:rFonts w:ascii="Arial" w:hAnsi="Arial" w:cs="Arial"/>
          <w:sz w:val="24"/>
          <w:szCs w:val="24"/>
        </w:rPr>
        <w:t xml:space="preserve"> </w:t>
      </w:r>
      <w:r w:rsidR="00141371">
        <w:rPr>
          <w:rFonts w:ascii="Arial" w:hAnsi="Arial" w:cs="Arial"/>
          <w:sz w:val="24"/>
          <w:szCs w:val="24"/>
        </w:rPr>
        <w:t xml:space="preserve"> </w:t>
      </w:r>
      <w:r w:rsidR="00A91B5E">
        <w:rPr>
          <w:rFonts w:ascii="Arial" w:hAnsi="Arial" w:cs="Arial"/>
          <w:sz w:val="24"/>
          <w:szCs w:val="24"/>
        </w:rPr>
        <w:t xml:space="preserve"> </w:t>
      </w:r>
    </w:p>
    <w:p w14:paraId="07810BE9" w14:textId="2AB04322" w:rsidR="00E14A80" w:rsidRPr="00E654DD" w:rsidRDefault="00822D67" w:rsidP="00E654DD">
      <w:pPr>
        <w:pStyle w:val="Style1"/>
        <w:rPr>
          <w:rFonts w:ascii="Arial" w:hAnsi="Arial" w:cs="Arial"/>
          <w:sz w:val="24"/>
          <w:szCs w:val="24"/>
        </w:rPr>
      </w:pPr>
      <w:r>
        <w:rPr>
          <w:rFonts w:ascii="Arial" w:hAnsi="Arial" w:cs="Arial"/>
          <w:sz w:val="24"/>
          <w:szCs w:val="24"/>
        </w:rPr>
        <w:t>Th</w:t>
      </w:r>
      <w:r w:rsidR="00DA74AE">
        <w:rPr>
          <w:rFonts w:ascii="Arial" w:hAnsi="Arial" w:cs="Arial"/>
          <w:sz w:val="24"/>
          <w:szCs w:val="24"/>
        </w:rPr>
        <w:t xml:space="preserve">e witnesses </w:t>
      </w:r>
      <w:r w:rsidR="00977739">
        <w:rPr>
          <w:rFonts w:ascii="Arial" w:hAnsi="Arial" w:cs="Arial"/>
          <w:sz w:val="24"/>
          <w:szCs w:val="24"/>
        </w:rPr>
        <w:t xml:space="preserve">claim to have used the route regularly for </w:t>
      </w:r>
      <w:r w:rsidR="00553CA1">
        <w:rPr>
          <w:rFonts w:ascii="Arial" w:hAnsi="Arial" w:cs="Arial"/>
          <w:sz w:val="24"/>
          <w:szCs w:val="24"/>
        </w:rPr>
        <w:t xml:space="preserve">recreation, dog walking, some stated they used it as part of a longer walk to </w:t>
      </w:r>
      <w:r w:rsidR="00F34367">
        <w:rPr>
          <w:rFonts w:ascii="Arial" w:hAnsi="Arial" w:cs="Arial"/>
          <w:sz w:val="24"/>
          <w:szCs w:val="24"/>
        </w:rPr>
        <w:t>the nearby footpath</w:t>
      </w:r>
      <w:r w:rsidR="00A731B2">
        <w:rPr>
          <w:rFonts w:ascii="Arial" w:hAnsi="Arial" w:cs="Arial"/>
          <w:sz w:val="24"/>
          <w:szCs w:val="24"/>
        </w:rPr>
        <w:t>s</w:t>
      </w:r>
      <w:r w:rsidR="00A7298A">
        <w:rPr>
          <w:rFonts w:ascii="Arial" w:hAnsi="Arial" w:cs="Arial"/>
          <w:sz w:val="24"/>
          <w:szCs w:val="24"/>
        </w:rPr>
        <w:t xml:space="preserve"> or </w:t>
      </w:r>
      <w:r w:rsidR="00DE690F">
        <w:rPr>
          <w:rFonts w:ascii="Arial" w:hAnsi="Arial" w:cs="Arial"/>
          <w:sz w:val="24"/>
          <w:szCs w:val="24"/>
        </w:rPr>
        <w:t xml:space="preserve">as a short cut </w:t>
      </w:r>
      <w:r w:rsidR="00A7298A">
        <w:rPr>
          <w:rFonts w:ascii="Arial" w:hAnsi="Arial" w:cs="Arial"/>
          <w:sz w:val="24"/>
          <w:szCs w:val="24"/>
        </w:rPr>
        <w:t>t</w:t>
      </w:r>
      <w:r w:rsidR="00DE690F">
        <w:rPr>
          <w:rFonts w:ascii="Arial" w:hAnsi="Arial" w:cs="Arial"/>
          <w:sz w:val="24"/>
          <w:szCs w:val="24"/>
        </w:rPr>
        <w:t xml:space="preserve">o access Grane Road/Holden Place. Some witnesses described how it was a </w:t>
      </w:r>
      <w:r w:rsidR="00A6414D">
        <w:rPr>
          <w:rFonts w:ascii="Arial" w:hAnsi="Arial" w:cs="Arial"/>
          <w:sz w:val="24"/>
          <w:szCs w:val="24"/>
        </w:rPr>
        <w:t xml:space="preserve">more pleasant walk rather than walking </w:t>
      </w:r>
      <w:r w:rsidR="00CB7779">
        <w:rPr>
          <w:rFonts w:ascii="Arial" w:hAnsi="Arial" w:cs="Arial"/>
          <w:sz w:val="24"/>
          <w:szCs w:val="24"/>
        </w:rPr>
        <w:t xml:space="preserve">along Grane Road as the </w:t>
      </w:r>
      <w:r w:rsidR="00EF39E0">
        <w:rPr>
          <w:rFonts w:ascii="Arial" w:hAnsi="Arial" w:cs="Arial"/>
          <w:sz w:val="24"/>
          <w:szCs w:val="24"/>
        </w:rPr>
        <w:t xml:space="preserve">pavement was narrow and the </w:t>
      </w:r>
      <w:r w:rsidR="00CB7779">
        <w:rPr>
          <w:rFonts w:ascii="Arial" w:hAnsi="Arial" w:cs="Arial"/>
          <w:sz w:val="24"/>
          <w:szCs w:val="24"/>
        </w:rPr>
        <w:t xml:space="preserve">road was </w:t>
      </w:r>
      <w:r w:rsidR="00EF39E0">
        <w:rPr>
          <w:rFonts w:ascii="Arial" w:hAnsi="Arial" w:cs="Arial"/>
          <w:sz w:val="24"/>
          <w:szCs w:val="24"/>
        </w:rPr>
        <w:t xml:space="preserve">very </w:t>
      </w:r>
      <w:r w:rsidR="00CB7779">
        <w:rPr>
          <w:rFonts w:ascii="Arial" w:hAnsi="Arial" w:cs="Arial"/>
          <w:sz w:val="24"/>
          <w:szCs w:val="24"/>
        </w:rPr>
        <w:t>busy</w:t>
      </w:r>
      <w:r w:rsidR="00EF39E0">
        <w:rPr>
          <w:rFonts w:ascii="Arial" w:hAnsi="Arial" w:cs="Arial"/>
          <w:sz w:val="24"/>
          <w:szCs w:val="24"/>
        </w:rPr>
        <w:t>.</w:t>
      </w:r>
      <w:r w:rsidR="00F74457">
        <w:rPr>
          <w:rFonts w:ascii="Arial" w:hAnsi="Arial" w:cs="Arial"/>
          <w:sz w:val="24"/>
          <w:szCs w:val="24"/>
        </w:rPr>
        <w:t xml:space="preserve"> </w:t>
      </w:r>
    </w:p>
    <w:p w14:paraId="165EBE9E" w14:textId="66A77DE1" w:rsidR="000E0AC0" w:rsidRDefault="00667EB8" w:rsidP="00FE7F78">
      <w:pPr>
        <w:pStyle w:val="Style1"/>
        <w:rPr>
          <w:rFonts w:ascii="Arial" w:hAnsi="Arial" w:cs="Arial"/>
          <w:sz w:val="24"/>
          <w:szCs w:val="24"/>
        </w:rPr>
      </w:pPr>
      <w:r w:rsidRPr="00667EB8">
        <w:rPr>
          <w:rFonts w:ascii="Arial" w:hAnsi="Arial" w:cs="Arial"/>
          <w:sz w:val="24"/>
          <w:szCs w:val="24"/>
        </w:rPr>
        <w:t xml:space="preserve">My conclusion of the user evidence is that the use </w:t>
      </w:r>
      <w:r w:rsidR="00690A1E">
        <w:rPr>
          <w:rFonts w:ascii="Arial" w:hAnsi="Arial" w:cs="Arial"/>
          <w:sz w:val="24"/>
          <w:szCs w:val="24"/>
        </w:rPr>
        <w:t>can be considered to be</w:t>
      </w:r>
      <w:r w:rsidR="00850D28">
        <w:rPr>
          <w:rFonts w:ascii="Arial" w:hAnsi="Arial" w:cs="Arial"/>
          <w:sz w:val="24"/>
          <w:szCs w:val="24"/>
        </w:rPr>
        <w:t xml:space="preserve"> by the public at large</w:t>
      </w:r>
      <w:r w:rsidR="00204D5E">
        <w:rPr>
          <w:rFonts w:ascii="Arial" w:hAnsi="Arial" w:cs="Arial"/>
          <w:sz w:val="24"/>
          <w:szCs w:val="24"/>
        </w:rPr>
        <w:t>, without i</w:t>
      </w:r>
      <w:r w:rsidR="00E071BE">
        <w:rPr>
          <w:rFonts w:ascii="Arial" w:hAnsi="Arial" w:cs="Arial"/>
          <w:sz w:val="24"/>
          <w:szCs w:val="24"/>
        </w:rPr>
        <w:t>nte</w:t>
      </w:r>
      <w:r w:rsidR="00204D5E">
        <w:rPr>
          <w:rFonts w:ascii="Arial" w:hAnsi="Arial" w:cs="Arial"/>
          <w:sz w:val="24"/>
          <w:szCs w:val="24"/>
        </w:rPr>
        <w:t>rruption</w:t>
      </w:r>
      <w:r w:rsidR="008C14E6">
        <w:rPr>
          <w:rFonts w:ascii="Arial" w:hAnsi="Arial" w:cs="Arial"/>
          <w:sz w:val="24"/>
          <w:szCs w:val="24"/>
        </w:rPr>
        <w:t xml:space="preserve"> and</w:t>
      </w:r>
      <w:r w:rsidRPr="00667EB8">
        <w:rPr>
          <w:rFonts w:ascii="Arial" w:hAnsi="Arial" w:cs="Arial"/>
          <w:sz w:val="24"/>
          <w:szCs w:val="24"/>
        </w:rPr>
        <w:t xml:space="preserve"> ‘as of right</w:t>
      </w:r>
      <w:r w:rsidR="00FB5C9E" w:rsidRPr="00667EB8">
        <w:rPr>
          <w:rFonts w:ascii="Arial" w:hAnsi="Arial" w:cs="Arial"/>
          <w:sz w:val="24"/>
          <w:szCs w:val="24"/>
        </w:rPr>
        <w:t>.’</w:t>
      </w:r>
      <w:r w:rsidR="00690A1E">
        <w:rPr>
          <w:rFonts w:ascii="Arial" w:hAnsi="Arial" w:cs="Arial"/>
          <w:sz w:val="24"/>
          <w:szCs w:val="24"/>
        </w:rPr>
        <w:t xml:space="preserve"> </w:t>
      </w:r>
      <w:r w:rsidR="00B14AE1">
        <w:rPr>
          <w:rFonts w:ascii="Arial" w:hAnsi="Arial" w:cs="Arial"/>
          <w:sz w:val="24"/>
          <w:szCs w:val="24"/>
        </w:rPr>
        <w:t xml:space="preserve">The claimed route has been used </w:t>
      </w:r>
      <w:r w:rsidR="001B02B1">
        <w:rPr>
          <w:rFonts w:ascii="Arial" w:hAnsi="Arial" w:cs="Arial"/>
          <w:sz w:val="24"/>
          <w:szCs w:val="24"/>
        </w:rPr>
        <w:t>regularly</w:t>
      </w:r>
      <w:r w:rsidR="00AA2985">
        <w:rPr>
          <w:rFonts w:ascii="Arial" w:hAnsi="Arial" w:cs="Arial"/>
          <w:sz w:val="24"/>
          <w:szCs w:val="24"/>
        </w:rPr>
        <w:t xml:space="preserve"> </w:t>
      </w:r>
      <w:r w:rsidR="005E31C5">
        <w:rPr>
          <w:rFonts w:ascii="Arial" w:hAnsi="Arial" w:cs="Arial"/>
          <w:sz w:val="24"/>
          <w:szCs w:val="24"/>
        </w:rPr>
        <w:t xml:space="preserve">by the wider public </w:t>
      </w:r>
      <w:r w:rsidR="00AA2985">
        <w:rPr>
          <w:rFonts w:ascii="Arial" w:hAnsi="Arial" w:cs="Arial"/>
          <w:sz w:val="24"/>
          <w:szCs w:val="24"/>
        </w:rPr>
        <w:t>and n</w:t>
      </w:r>
      <w:r w:rsidR="00723959">
        <w:rPr>
          <w:rFonts w:ascii="Arial" w:hAnsi="Arial" w:cs="Arial"/>
          <w:sz w:val="24"/>
          <w:szCs w:val="24"/>
        </w:rPr>
        <w:t>ot solely by residents of</w:t>
      </w:r>
      <w:r w:rsidR="005E31C5">
        <w:rPr>
          <w:rFonts w:ascii="Arial" w:hAnsi="Arial" w:cs="Arial"/>
          <w:sz w:val="24"/>
          <w:szCs w:val="24"/>
        </w:rPr>
        <w:t xml:space="preserve"> Warburton Buildings</w:t>
      </w:r>
      <w:r w:rsidR="00723959">
        <w:rPr>
          <w:rFonts w:ascii="Arial" w:hAnsi="Arial" w:cs="Arial"/>
          <w:sz w:val="24"/>
          <w:szCs w:val="24"/>
        </w:rPr>
        <w:t>.</w:t>
      </w:r>
      <w:r w:rsidR="001B02B1">
        <w:rPr>
          <w:rFonts w:ascii="Arial" w:hAnsi="Arial" w:cs="Arial"/>
          <w:sz w:val="24"/>
          <w:szCs w:val="24"/>
        </w:rPr>
        <w:t xml:space="preserve"> </w:t>
      </w:r>
    </w:p>
    <w:p w14:paraId="233EE29B" w14:textId="6B5A9A15" w:rsidR="0023131E" w:rsidRDefault="00724CEC" w:rsidP="00FE7F78">
      <w:pPr>
        <w:pStyle w:val="Style1"/>
        <w:rPr>
          <w:rFonts w:ascii="Arial" w:hAnsi="Arial" w:cs="Arial"/>
          <w:sz w:val="24"/>
          <w:szCs w:val="24"/>
        </w:rPr>
      </w:pPr>
      <w:r>
        <w:rPr>
          <w:rFonts w:ascii="Arial" w:hAnsi="Arial" w:cs="Arial"/>
          <w:sz w:val="24"/>
          <w:szCs w:val="24"/>
        </w:rPr>
        <w:t xml:space="preserve">In </w:t>
      </w:r>
      <w:r w:rsidR="00B837D9" w:rsidRPr="00B837D9">
        <w:rPr>
          <w:rFonts w:ascii="Arial" w:hAnsi="Arial" w:cs="Arial"/>
          <w:sz w:val="24"/>
          <w:szCs w:val="24"/>
        </w:rPr>
        <w:t xml:space="preserve">my view </w:t>
      </w:r>
      <w:r w:rsidR="00CF67F2" w:rsidRPr="00CF67F2">
        <w:rPr>
          <w:rFonts w:ascii="Arial" w:hAnsi="Arial" w:cs="Arial"/>
          <w:bCs/>
          <w:sz w:val="24"/>
          <w:szCs w:val="24"/>
        </w:rPr>
        <w:t>the Order route is a way the character and use of which can give rise to a presumption of dedication</w:t>
      </w:r>
      <w:r w:rsidR="00A33187">
        <w:rPr>
          <w:rFonts w:ascii="Arial" w:hAnsi="Arial" w:cs="Arial"/>
          <w:bCs/>
          <w:sz w:val="24"/>
          <w:szCs w:val="24"/>
        </w:rPr>
        <w:t xml:space="preserve">. </w:t>
      </w:r>
      <w:r w:rsidR="00A33187" w:rsidRPr="00A33187">
        <w:rPr>
          <w:rFonts w:ascii="Arial" w:hAnsi="Arial" w:cs="Arial"/>
          <w:bCs/>
          <w:sz w:val="24"/>
          <w:szCs w:val="24"/>
        </w:rPr>
        <w:t xml:space="preserve">I conclude that </w:t>
      </w:r>
      <w:r w:rsidR="00B837D9" w:rsidRPr="00B837D9">
        <w:rPr>
          <w:rFonts w:ascii="Arial" w:hAnsi="Arial" w:cs="Arial"/>
          <w:sz w:val="24"/>
          <w:szCs w:val="24"/>
        </w:rPr>
        <w:t>the evidence of use is sufficient to raise a presumption of dedication. However, this presumption can be rebutted if there is sufficient evidence on behalf of the landowner to demonstrate the</w:t>
      </w:r>
      <w:r w:rsidR="00AC7112">
        <w:rPr>
          <w:rFonts w:ascii="Arial" w:hAnsi="Arial" w:cs="Arial"/>
          <w:sz w:val="24"/>
          <w:szCs w:val="24"/>
        </w:rPr>
        <w:t>re was</w:t>
      </w:r>
      <w:r w:rsidR="00B837D9" w:rsidRPr="00B837D9">
        <w:rPr>
          <w:rFonts w:ascii="Arial" w:hAnsi="Arial" w:cs="Arial"/>
          <w:sz w:val="24"/>
          <w:szCs w:val="24"/>
        </w:rPr>
        <w:t xml:space="preserve"> no intention to dedicate the way as a </w:t>
      </w:r>
      <w:r w:rsidR="00191E72">
        <w:rPr>
          <w:rFonts w:ascii="Arial" w:hAnsi="Arial" w:cs="Arial"/>
          <w:sz w:val="24"/>
          <w:szCs w:val="24"/>
        </w:rPr>
        <w:t>footpath</w:t>
      </w:r>
      <w:r w:rsidR="008B5738" w:rsidRPr="00B837D9">
        <w:rPr>
          <w:rFonts w:ascii="Arial" w:hAnsi="Arial" w:cs="Arial"/>
          <w:sz w:val="24"/>
          <w:szCs w:val="24"/>
        </w:rPr>
        <w:t>.</w:t>
      </w:r>
      <w:r w:rsidR="008B5738">
        <w:rPr>
          <w:rFonts w:ascii="Arial" w:hAnsi="Arial" w:cs="Arial"/>
          <w:sz w:val="24"/>
          <w:szCs w:val="24"/>
        </w:rPr>
        <w:t xml:space="preserve"> </w:t>
      </w:r>
    </w:p>
    <w:p w14:paraId="38639637" w14:textId="5FC3035D" w:rsidR="003E7153" w:rsidRPr="001C31C1" w:rsidRDefault="0023131E" w:rsidP="001C31C1">
      <w:pPr>
        <w:pStyle w:val="Style1"/>
        <w:numPr>
          <w:ilvl w:val="0"/>
          <w:numId w:val="0"/>
        </w:numPr>
        <w:rPr>
          <w:rFonts w:ascii="Arial" w:hAnsi="Arial" w:cs="Arial"/>
          <w:i/>
          <w:iCs/>
          <w:sz w:val="24"/>
          <w:szCs w:val="24"/>
        </w:rPr>
      </w:pPr>
      <w:r w:rsidRPr="0023131E">
        <w:rPr>
          <w:rFonts w:ascii="Arial" w:hAnsi="Arial" w:cs="Arial"/>
          <w:i/>
          <w:iCs/>
          <w:sz w:val="24"/>
          <w:szCs w:val="24"/>
        </w:rPr>
        <w:t>Whether there is sufficient evidence of a lack of intention to dedicate by the landowner</w:t>
      </w:r>
      <w:r w:rsidR="0072203F">
        <w:rPr>
          <w:rFonts w:ascii="Arial" w:hAnsi="Arial" w:cs="Arial"/>
          <w:sz w:val="24"/>
          <w:szCs w:val="24"/>
        </w:rPr>
        <w:t xml:space="preserve"> </w:t>
      </w:r>
    </w:p>
    <w:p w14:paraId="79D20189" w14:textId="77777777" w:rsidR="00D73C9C" w:rsidRDefault="00E25BDD" w:rsidP="00FE7F78">
      <w:pPr>
        <w:pStyle w:val="Style1"/>
        <w:rPr>
          <w:rFonts w:ascii="Arial" w:hAnsi="Arial" w:cs="Arial"/>
          <w:sz w:val="24"/>
          <w:szCs w:val="24"/>
        </w:rPr>
      </w:pPr>
      <w:r>
        <w:rPr>
          <w:rFonts w:ascii="Arial" w:hAnsi="Arial" w:cs="Arial"/>
          <w:sz w:val="24"/>
          <w:szCs w:val="24"/>
        </w:rPr>
        <w:t xml:space="preserve">The previous owner </w:t>
      </w:r>
      <w:r w:rsidR="00C13919">
        <w:rPr>
          <w:rFonts w:ascii="Arial" w:hAnsi="Arial" w:cs="Arial"/>
          <w:sz w:val="24"/>
          <w:szCs w:val="24"/>
        </w:rPr>
        <w:t>of the land between points B and C</w:t>
      </w:r>
      <w:r w:rsidR="00732BB1">
        <w:rPr>
          <w:rFonts w:ascii="Arial" w:hAnsi="Arial" w:cs="Arial"/>
          <w:sz w:val="24"/>
          <w:szCs w:val="24"/>
        </w:rPr>
        <w:t>,</w:t>
      </w:r>
      <w:r w:rsidR="00C13919">
        <w:rPr>
          <w:rFonts w:ascii="Arial" w:hAnsi="Arial" w:cs="Arial"/>
          <w:sz w:val="24"/>
          <w:szCs w:val="24"/>
        </w:rPr>
        <w:t xml:space="preserve"> during the relevant period</w:t>
      </w:r>
      <w:r w:rsidR="00732BB1">
        <w:rPr>
          <w:rFonts w:ascii="Arial" w:hAnsi="Arial" w:cs="Arial"/>
          <w:sz w:val="24"/>
          <w:szCs w:val="24"/>
        </w:rPr>
        <w:t>,</w:t>
      </w:r>
      <w:r w:rsidR="00C13919">
        <w:rPr>
          <w:rFonts w:ascii="Arial" w:hAnsi="Arial" w:cs="Arial"/>
          <w:sz w:val="24"/>
          <w:szCs w:val="24"/>
        </w:rPr>
        <w:t xml:space="preserve"> has not given </w:t>
      </w:r>
      <w:r w:rsidR="00A3510F">
        <w:rPr>
          <w:rFonts w:ascii="Arial" w:hAnsi="Arial" w:cs="Arial"/>
          <w:sz w:val="24"/>
          <w:szCs w:val="24"/>
        </w:rPr>
        <w:t xml:space="preserve">any evidence at all in the case. It </w:t>
      </w:r>
      <w:r w:rsidR="00881870">
        <w:rPr>
          <w:rFonts w:ascii="Arial" w:hAnsi="Arial" w:cs="Arial"/>
          <w:sz w:val="24"/>
          <w:szCs w:val="24"/>
        </w:rPr>
        <w:t>is,</w:t>
      </w:r>
      <w:r w:rsidR="00A3510F">
        <w:rPr>
          <w:rFonts w:ascii="Arial" w:hAnsi="Arial" w:cs="Arial"/>
          <w:sz w:val="24"/>
          <w:szCs w:val="24"/>
        </w:rPr>
        <w:t xml:space="preserve"> therefore, not </w:t>
      </w:r>
      <w:r w:rsidR="00413539">
        <w:rPr>
          <w:rFonts w:ascii="Arial" w:hAnsi="Arial" w:cs="Arial"/>
          <w:sz w:val="24"/>
          <w:szCs w:val="24"/>
        </w:rPr>
        <w:t xml:space="preserve">possible to know what their intentions </w:t>
      </w:r>
      <w:r w:rsidR="00092CD1">
        <w:rPr>
          <w:rFonts w:ascii="Arial" w:hAnsi="Arial" w:cs="Arial"/>
          <w:sz w:val="24"/>
          <w:szCs w:val="24"/>
        </w:rPr>
        <w:t>were regarding the Order route, or the reason for the gap</w:t>
      </w:r>
      <w:r w:rsidR="00F56F02">
        <w:rPr>
          <w:rFonts w:ascii="Arial" w:hAnsi="Arial" w:cs="Arial"/>
          <w:sz w:val="24"/>
          <w:szCs w:val="24"/>
        </w:rPr>
        <w:t>s</w:t>
      </w:r>
      <w:r w:rsidR="00092CD1">
        <w:rPr>
          <w:rFonts w:ascii="Arial" w:hAnsi="Arial" w:cs="Arial"/>
          <w:sz w:val="24"/>
          <w:szCs w:val="24"/>
        </w:rPr>
        <w:t xml:space="preserve"> at point</w:t>
      </w:r>
      <w:r w:rsidR="00732BB1">
        <w:rPr>
          <w:rFonts w:ascii="Arial" w:hAnsi="Arial" w:cs="Arial"/>
          <w:sz w:val="24"/>
          <w:szCs w:val="24"/>
        </w:rPr>
        <w:t>s</w:t>
      </w:r>
      <w:r w:rsidR="00092CD1">
        <w:rPr>
          <w:rFonts w:ascii="Arial" w:hAnsi="Arial" w:cs="Arial"/>
          <w:sz w:val="24"/>
          <w:szCs w:val="24"/>
        </w:rPr>
        <w:t xml:space="preserve"> </w:t>
      </w:r>
      <w:r w:rsidR="00F56F02">
        <w:rPr>
          <w:rFonts w:ascii="Arial" w:hAnsi="Arial" w:cs="Arial"/>
          <w:sz w:val="24"/>
          <w:szCs w:val="24"/>
        </w:rPr>
        <w:t xml:space="preserve">B and </w:t>
      </w:r>
      <w:r w:rsidR="00092CD1">
        <w:rPr>
          <w:rFonts w:ascii="Arial" w:hAnsi="Arial" w:cs="Arial"/>
          <w:sz w:val="24"/>
          <w:szCs w:val="24"/>
        </w:rPr>
        <w:t>C.</w:t>
      </w:r>
      <w:r w:rsidR="00881870">
        <w:rPr>
          <w:rFonts w:ascii="Arial" w:hAnsi="Arial" w:cs="Arial"/>
          <w:sz w:val="24"/>
          <w:szCs w:val="24"/>
        </w:rPr>
        <w:t xml:space="preserve"> </w:t>
      </w:r>
      <w:r w:rsidR="002370FB">
        <w:rPr>
          <w:rFonts w:ascii="Arial" w:hAnsi="Arial" w:cs="Arial"/>
          <w:sz w:val="24"/>
          <w:szCs w:val="24"/>
        </w:rPr>
        <w:t xml:space="preserve">The </w:t>
      </w:r>
      <w:r w:rsidR="00555462">
        <w:rPr>
          <w:rFonts w:ascii="Arial" w:hAnsi="Arial" w:cs="Arial"/>
          <w:sz w:val="24"/>
          <w:szCs w:val="24"/>
        </w:rPr>
        <w:t xml:space="preserve">objectors </w:t>
      </w:r>
      <w:r w:rsidR="006650FF">
        <w:rPr>
          <w:rFonts w:ascii="Arial" w:hAnsi="Arial" w:cs="Arial"/>
          <w:sz w:val="24"/>
          <w:szCs w:val="24"/>
        </w:rPr>
        <w:t xml:space="preserve">suggested that the reason for a gap in the wall </w:t>
      </w:r>
      <w:r w:rsidR="00B46AEA">
        <w:rPr>
          <w:rFonts w:ascii="Arial" w:hAnsi="Arial" w:cs="Arial"/>
          <w:sz w:val="24"/>
          <w:szCs w:val="24"/>
        </w:rPr>
        <w:t>at point C is due to a gas pipe being positioned underneath the land</w:t>
      </w:r>
      <w:r w:rsidR="00DD38CB">
        <w:rPr>
          <w:rFonts w:ascii="Arial" w:hAnsi="Arial" w:cs="Arial"/>
          <w:sz w:val="24"/>
          <w:szCs w:val="24"/>
        </w:rPr>
        <w:t>, a</w:t>
      </w:r>
      <w:r w:rsidR="0041517F">
        <w:rPr>
          <w:rFonts w:ascii="Arial" w:hAnsi="Arial" w:cs="Arial"/>
          <w:sz w:val="24"/>
          <w:szCs w:val="24"/>
        </w:rPr>
        <w:t xml:space="preserve"> gap was left </w:t>
      </w:r>
      <w:r w:rsidR="00DD38CB">
        <w:rPr>
          <w:rFonts w:ascii="Arial" w:hAnsi="Arial" w:cs="Arial"/>
          <w:sz w:val="24"/>
          <w:szCs w:val="24"/>
        </w:rPr>
        <w:t>in case access to the pipe was required.</w:t>
      </w:r>
      <w:r w:rsidR="00AA2342">
        <w:rPr>
          <w:rFonts w:ascii="Arial" w:hAnsi="Arial" w:cs="Arial"/>
          <w:sz w:val="24"/>
          <w:szCs w:val="24"/>
        </w:rPr>
        <w:t xml:space="preserve"> If this was indeed the reason for the gap, this was not communicated to the users </w:t>
      </w:r>
      <w:r w:rsidR="00ED617A">
        <w:rPr>
          <w:rFonts w:ascii="Arial" w:hAnsi="Arial" w:cs="Arial"/>
          <w:sz w:val="24"/>
          <w:szCs w:val="24"/>
        </w:rPr>
        <w:t xml:space="preserve">of the Order route. </w:t>
      </w:r>
      <w:r w:rsidR="00232CDF">
        <w:rPr>
          <w:rFonts w:ascii="Arial" w:hAnsi="Arial" w:cs="Arial"/>
          <w:sz w:val="24"/>
          <w:szCs w:val="24"/>
        </w:rPr>
        <w:t xml:space="preserve">Many witnesses </w:t>
      </w:r>
      <w:r w:rsidR="00B6281A">
        <w:rPr>
          <w:rFonts w:ascii="Arial" w:hAnsi="Arial" w:cs="Arial"/>
          <w:sz w:val="24"/>
          <w:szCs w:val="24"/>
        </w:rPr>
        <w:t>interpreted the gap to indicate</w:t>
      </w:r>
      <w:r w:rsidR="00F77BEB">
        <w:rPr>
          <w:rFonts w:ascii="Arial" w:hAnsi="Arial" w:cs="Arial"/>
          <w:sz w:val="24"/>
          <w:szCs w:val="24"/>
        </w:rPr>
        <w:t xml:space="preserve"> an access point for </w:t>
      </w:r>
      <w:r w:rsidR="00165C61">
        <w:rPr>
          <w:rFonts w:ascii="Arial" w:hAnsi="Arial" w:cs="Arial"/>
          <w:sz w:val="24"/>
          <w:szCs w:val="24"/>
        </w:rPr>
        <w:t>pedestrians;</w:t>
      </w:r>
      <w:r w:rsidR="00F77BEB">
        <w:rPr>
          <w:rFonts w:ascii="Arial" w:hAnsi="Arial" w:cs="Arial"/>
          <w:sz w:val="24"/>
          <w:szCs w:val="24"/>
        </w:rPr>
        <w:t xml:space="preserve"> this was separate from the vehicle access </w:t>
      </w:r>
      <w:r w:rsidR="00732BB1">
        <w:rPr>
          <w:rFonts w:ascii="Arial" w:hAnsi="Arial" w:cs="Arial"/>
          <w:sz w:val="24"/>
          <w:szCs w:val="24"/>
        </w:rPr>
        <w:t>into the car park</w:t>
      </w:r>
      <w:r w:rsidR="00165C61">
        <w:rPr>
          <w:rFonts w:ascii="Arial" w:hAnsi="Arial" w:cs="Arial"/>
          <w:sz w:val="24"/>
          <w:szCs w:val="24"/>
        </w:rPr>
        <w:t>.</w:t>
      </w:r>
    </w:p>
    <w:p w14:paraId="406F0631" w14:textId="0B382C69" w:rsidR="007C1084" w:rsidRDefault="000450BC" w:rsidP="00FE7F78">
      <w:pPr>
        <w:pStyle w:val="Style1"/>
        <w:rPr>
          <w:rFonts w:ascii="Arial" w:hAnsi="Arial" w:cs="Arial"/>
          <w:sz w:val="24"/>
          <w:szCs w:val="24"/>
        </w:rPr>
      </w:pPr>
      <w:r>
        <w:rPr>
          <w:rFonts w:ascii="Arial" w:hAnsi="Arial" w:cs="Arial"/>
          <w:sz w:val="24"/>
          <w:szCs w:val="24"/>
        </w:rPr>
        <w:t xml:space="preserve">I do not consider the fact that there was a </w:t>
      </w:r>
      <w:r w:rsidR="00BF291C">
        <w:rPr>
          <w:rFonts w:ascii="Arial" w:hAnsi="Arial" w:cs="Arial"/>
          <w:sz w:val="24"/>
          <w:szCs w:val="24"/>
        </w:rPr>
        <w:t xml:space="preserve">locked gate (at </w:t>
      </w:r>
      <w:r w:rsidR="00801BF4">
        <w:rPr>
          <w:rFonts w:ascii="Arial" w:hAnsi="Arial" w:cs="Arial"/>
          <w:sz w:val="24"/>
          <w:szCs w:val="24"/>
        </w:rPr>
        <w:t xml:space="preserve">the </w:t>
      </w:r>
      <w:r w:rsidR="00BF291C">
        <w:rPr>
          <w:rFonts w:ascii="Arial" w:hAnsi="Arial" w:cs="Arial"/>
          <w:sz w:val="24"/>
          <w:szCs w:val="24"/>
        </w:rPr>
        <w:t xml:space="preserve">times when the </w:t>
      </w:r>
      <w:r w:rsidR="00CE0ADB">
        <w:rPr>
          <w:rFonts w:ascii="Arial" w:hAnsi="Arial" w:cs="Arial"/>
          <w:sz w:val="24"/>
          <w:szCs w:val="24"/>
        </w:rPr>
        <w:t>restaurant</w:t>
      </w:r>
      <w:r w:rsidR="00BF291C">
        <w:rPr>
          <w:rFonts w:ascii="Arial" w:hAnsi="Arial" w:cs="Arial"/>
          <w:sz w:val="24"/>
          <w:szCs w:val="24"/>
        </w:rPr>
        <w:t xml:space="preserve"> was closed)</w:t>
      </w:r>
      <w:r w:rsidR="00CC25E2">
        <w:rPr>
          <w:rFonts w:ascii="Arial" w:hAnsi="Arial" w:cs="Arial"/>
          <w:sz w:val="24"/>
          <w:szCs w:val="24"/>
        </w:rPr>
        <w:t xml:space="preserve"> to indicate a </w:t>
      </w:r>
      <w:r w:rsidR="0094764A">
        <w:rPr>
          <w:rFonts w:ascii="Arial" w:hAnsi="Arial" w:cs="Arial"/>
          <w:sz w:val="24"/>
          <w:szCs w:val="24"/>
        </w:rPr>
        <w:t xml:space="preserve">lack of intention to dedicate. This gate was clearly </w:t>
      </w:r>
      <w:r w:rsidR="00DC73E9">
        <w:rPr>
          <w:rFonts w:ascii="Arial" w:hAnsi="Arial" w:cs="Arial"/>
          <w:sz w:val="24"/>
          <w:szCs w:val="24"/>
        </w:rPr>
        <w:t xml:space="preserve">only </w:t>
      </w:r>
      <w:r w:rsidR="00F1137F">
        <w:rPr>
          <w:rFonts w:ascii="Arial" w:hAnsi="Arial" w:cs="Arial"/>
          <w:sz w:val="24"/>
          <w:szCs w:val="24"/>
        </w:rPr>
        <w:t xml:space="preserve">restricting </w:t>
      </w:r>
      <w:r w:rsidR="00AE47EE">
        <w:rPr>
          <w:rFonts w:ascii="Arial" w:hAnsi="Arial" w:cs="Arial"/>
          <w:sz w:val="24"/>
          <w:szCs w:val="24"/>
        </w:rPr>
        <w:t>vehicular access onto the car park</w:t>
      </w:r>
      <w:r w:rsidR="000A6720">
        <w:rPr>
          <w:rFonts w:ascii="Arial" w:hAnsi="Arial" w:cs="Arial"/>
          <w:sz w:val="24"/>
          <w:szCs w:val="24"/>
        </w:rPr>
        <w:t xml:space="preserve">, which was separate from the unrestricted </w:t>
      </w:r>
      <w:r w:rsidR="005C76B9">
        <w:rPr>
          <w:rFonts w:ascii="Arial" w:hAnsi="Arial" w:cs="Arial"/>
          <w:sz w:val="24"/>
          <w:szCs w:val="24"/>
        </w:rPr>
        <w:t>gap</w:t>
      </w:r>
      <w:r w:rsidR="000A6720">
        <w:rPr>
          <w:rFonts w:ascii="Arial" w:hAnsi="Arial" w:cs="Arial"/>
          <w:sz w:val="24"/>
          <w:szCs w:val="24"/>
        </w:rPr>
        <w:t xml:space="preserve"> at point C</w:t>
      </w:r>
      <w:r w:rsidR="003E38E2">
        <w:rPr>
          <w:rFonts w:ascii="Arial" w:hAnsi="Arial" w:cs="Arial"/>
          <w:sz w:val="24"/>
          <w:szCs w:val="24"/>
        </w:rPr>
        <w:t>. The gate was not on the Order route an</w:t>
      </w:r>
      <w:r w:rsidR="00836028">
        <w:rPr>
          <w:rFonts w:ascii="Arial" w:hAnsi="Arial" w:cs="Arial"/>
          <w:sz w:val="24"/>
          <w:szCs w:val="24"/>
        </w:rPr>
        <w:t>d users of the route were not affected</w:t>
      </w:r>
      <w:r w:rsidR="006A3259">
        <w:rPr>
          <w:rFonts w:ascii="Arial" w:hAnsi="Arial" w:cs="Arial"/>
          <w:sz w:val="24"/>
          <w:szCs w:val="24"/>
        </w:rPr>
        <w:t xml:space="preserve"> by the locked gate</w:t>
      </w:r>
      <w:r w:rsidR="008B5738">
        <w:rPr>
          <w:rFonts w:ascii="Arial" w:hAnsi="Arial" w:cs="Arial"/>
          <w:sz w:val="24"/>
          <w:szCs w:val="24"/>
        </w:rPr>
        <w:t xml:space="preserve">. </w:t>
      </w:r>
    </w:p>
    <w:p w14:paraId="461F5B14" w14:textId="69575862" w:rsidR="00C95938" w:rsidRDefault="00382E4C" w:rsidP="00FE7F78">
      <w:pPr>
        <w:pStyle w:val="Style1"/>
        <w:rPr>
          <w:rFonts w:ascii="Arial" w:hAnsi="Arial" w:cs="Arial"/>
          <w:sz w:val="24"/>
          <w:szCs w:val="24"/>
        </w:rPr>
      </w:pPr>
      <w:r>
        <w:rPr>
          <w:rFonts w:ascii="Arial" w:hAnsi="Arial" w:cs="Arial"/>
          <w:sz w:val="24"/>
          <w:szCs w:val="24"/>
        </w:rPr>
        <w:t>There is evidence of one sign that was present during the relevan</w:t>
      </w:r>
      <w:r w:rsidR="00A00644">
        <w:rPr>
          <w:rFonts w:ascii="Arial" w:hAnsi="Arial" w:cs="Arial"/>
          <w:sz w:val="24"/>
          <w:szCs w:val="24"/>
        </w:rPr>
        <w:t>t</w:t>
      </w:r>
      <w:r>
        <w:rPr>
          <w:rFonts w:ascii="Arial" w:hAnsi="Arial" w:cs="Arial"/>
          <w:sz w:val="24"/>
          <w:szCs w:val="24"/>
        </w:rPr>
        <w:t xml:space="preserve"> per</w:t>
      </w:r>
      <w:r w:rsidR="00A00644">
        <w:rPr>
          <w:rFonts w:ascii="Arial" w:hAnsi="Arial" w:cs="Arial"/>
          <w:sz w:val="24"/>
          <w:szCs w:val="24"/>
        </w:rPr>
        <w:t xml:space="preserve">iod. This was positioned to the left of the vehicle entrance </w:t>
      </w:r>
      <w:r w:rsidR="00E43CE8">
        <w:rPr>
          <w:rFonts w:ascii="Arial" w:hAnsi="Arial" w:cs="Arial"/>
          <w:sz w:val="24"/>
          <w:szCs w:val="24"/>
        </w:rPr>
        <w:t>on</w:t>
      </w:r>
      <w:r w:rsidR="00A00644">
        <w:rPr>
          <w:rFonts w:ascii="Arial" w:hAnsi="Arial" w:cs="Arial"/>
          <w:sz w:val="24"/>
          <w:szCs w:val="24"/>
        </w:rPr>
        <w:t>to the car park</w:t>
      </w:r>
      <w:r w:rsidR="00634DE0">
        <w:rPr>
          <w:rFonts w:ascii="Arial" w:hAnsi="Arial" w:cs="Arial"/>
          <w:sz w:val="24"/>
          <w:szCs w:val="24"/>
        </w:rPr>
        <w:t xml:space="preserve"> facing Grane Road, so anyone entering the car </w:t>
      </w:r>
      <w:r w:rsidR="00104346">
        <w:rPr>
          <w:rFonts w:ascii="Arial" w:hAnsi="Arial" w:cs="Arial"/>
          <w:sz w:val="24"/>
          <w:szCs w:val="24"/>
        </w:rPr>
        <w:t xml:space="preserve">park with a vehicle </w:t>
      </w:r>
      <w:r w:rsidR="00563FBE">
        <w:rPr>
          <w:rFonts w:ascii="Arial" w:hAnsi="Arial" w:cs="Arial"/>
          <w:sz w:val="24"/>
          <w:szCs w:val="24"/>
        </w:rPr>
        <w:t xml:space="preserve">was likely to </w:t>
      </w:r>
      <w:r w:rsidR="00D14CED">
        <w:rPr>
          <w:rFonts w:ascii="Arial" w:hAnsi="Arial" w:cs="Arial"/>
          <w:sz w:val="24"/>
          <w:szCs w:val="24"/>
        </w:rPr>
        <w:t>see</w:t>
      </w:r>
      <w:r w:rsidR="00563FBE">
        <w:rPr>
          <w:rFonts w:ascii="Arial" w:hAnsi="Arial" w:cs="Arial"/>
          <w:sz w:val="24"/>
          <w:szCs w:val="24"/>
        </w:rPr>
        <w:t xml:space="preserve"> the sign</w:t>
      </w:r>
      <w:r w:rsidR="00D14CED">
        <w:rPr>
          <w:rFonts w:ascii="Arial" w:hAnsi="Arial" w:cs="Arial"/>
          <w:sz w:val="24"/>
          <w:szCs w:val="24"/>
        </w:rPr>
        <w:t>.</w:t>
      </w:r>
      <w:r w:rsidR="00AD3BA7">
        <w:rPr>
          <w:rFonts w:ascii="Arial" w:hAnsi="Arial" w:cs="Arial"/>
          <w:sz w:val="24"/>
          <w:szCs w:val="24"/>
        </w:rPr>
        <w:t xml:space="preserve"> The sign read </w:t>
      </w:r>
      <w:r w:rsidR="003815A7" w:rsidRPr="003815A7">
        <w:rPr>
          <w:rFonts w:ascii="Arial" w:hAnsi="Arial" w:cs="Arial"/>
          <w:i/>
          <w:iCs/>
          <w:sz w:val="24"/>
          <w:szCs w:val="24"/>
        </w:rPr>
        <w:t>“</w:t>
      </w:r>
      <w:r w:rsidR="00AD3BA7" w:rsidRPr="003815A7">
        <w:rPr>
          <w:rFonts w:ascii="Arial" w:hAnsi="Arial" w:cs="Arial"/>
          <w:i/>
          <w:iCs/>
          <w:sz w:val="24"/>
          <w:szCs w:val="24"/>
        </w:rPr>
        <w:t xml:space="preserve">Wheel clamping in operation. This car park is for the use </w:t>
      </w:r>
      <w:r w:rsidR="003815A7" w:rsidRPr="003815A7">
        <w:rPr>
          <w:rFonts w:ascii="Arial" w:hAnsi="Arial" w:cs="Arial"/>
          <w:i/>
          <w:iCs/>
          <w:sz w:val="24"/>
          <w:szCs w:val="24"/>
        </w:rPr>
        <w:t>of Valley Cantonese customers only</w:t>
      </w:r>
      <w:r w:rsidR="008B5738" w:rsidRPr="003815A7">
        <w:rPr>
          <w:rFonts w:ascii="Arial" w:hAnsi="Arial" w:cs="Arial"/>
          <w:i/>
          <w:iCs/>
          <w:sz w:val="24"/>
          <w:szCs w:val="24"/>
        </w:rPr>
        <w:t>.”</w:t>
      </w:r>
      <w:r w:rsidR="00646AE3">
        <w:rPr>
          <w:rFonts w:ascii="Arial" w:hAnsi="Arial" w:cs="Arial"/>
          <w:i/>
          <w:iCs/>
          <w:sz w:val="24"/>
          <w:szCs w:val="24"/>
        </w:rPr>
        <w:t xml:space="preserve"> </w:t>
      </w:r>
      <w:r w:rsidR="00646AE3" w:rsidRPr="00646AE3">
        <w:rPr>
          <w:rFonts w:ascii="Arial" w:hAnsi="Arial" w:cs="Arial"/>
          <w:sz w:val="24"/>
          <w:szCs w:val="24"/>
        </w:rPr>
        <w:t>The</w:t>
      </w:r>
      <w:r w:rsidR="00646AE3">
        <w:rPr>
          <w:rFonts w:ascii="Arial" w:hAnsi="Arial" w:cs="Arial"/>
          <w:sz w:val="24"/>
          <w:szCs w:val="24"/>
        </w:rPr>
        <w:t xml:space="preserve"> objectors contend </w:t>
      </w:r>
      <w:r w:rsidR="00AB3483">
        <w:rPr>
          <w:rFonts w:ascii="Arial" w:hAnsi="Arial" w:cs="Arial"/>
          <w:sz w:val="24"/>
          <w:szCs w:val="24"/>
        </w:rPr>
        <w:t xml:space="preserve">that the sign is evidence </w:t>
      </w:r>
      <w:r w:rsidR="005B1A08">
        <w:rPr>
          <w:rFonts w:ascii="Arial" w:hAnsi="Arial" w:cs="Arial"/>
          <w:sz w:val="24"/>
          <w:szCs w:val="24"/>
        </w:rPr>
        <w:t>of a lack of intention to dedicate the Order route</w:t>
      </w:r>
      <w:r w:rsidR="008B5738">
        <w:rPr>
          <w:rFonts w:ascii="Arial" w:hAnsi="Arial" w:cs="Arial"/>
          <w:sz w:val="24"/>
          <w:szCs w:val="24"/>
        </w:rPr>
        <w:t xml:space="preserve">. </w:t>
      </w:r>
    </w:p>
    <w:p w14:paraId="691EF93D" w14:textId="6636E43E" w:rsidR="00F42D59" w:rsidRDefault="00CE08B6" w:rsidP="003131A9">
      <w:pPr>
        <w:pStyle w:val="Style1"/>
        <w:tabs>
          <w:tab w:val="num" w:pos="720"/>
        </w:tabs>
        <w:rPr>
          <w:rFonts w:ascii="Arial" w:hAnsi="Arial" w:cs="Arial"/>
          <w:sz w:val="24"/>
          <w:szCs w:val="24"/>
        </w:rPr>
      </w:pPr>
      <w:r w:rsidRPr="00CE08B6">
        <w:rPr>
          <w:rFonts w:ascii="Arial" w:hAnsi="Arial" w:cs="Arial"/>
          <w:sz w:val="24"/>
          <w:szCs w:val="24"/>
        </w:rPr>
        <w:t>I do not consider this sign to be sufficient evidence of a lack of intention to dedicate by the landowners.</w:t>
      </w:r>
      <w:r>
        <w:rPr>
          <w:rFonts w:ascii="Arial" w:hAnsi="Arial" w:cs="Arial"/>
          <w:sz w:val="24"/>
          <w:szCs w:val="24"/>
        </w:rPr>
        <w:t xml:space="preserve"> </w:t>
      </w:r>
      <w:r w:rsidR="00381512">
        <w:rPr>
          <w:rFonts w:ascii="Arial" w:hAnsi="Arial" w:cs="Arial"/>
          <w:sz w:val="24"/>
          <w:szCs w:val="24"/>
        </w:rPr>
        <w:t xml:space="preserve">It does not relate to use of the Order route </w:t>
      </w:r>
      <w:r w:rsidR="009866CE">
        <w:rPr>
          <w:rFonts w:ascii="Arial" w:hAnsi="Arial" w:cs="Arial"/>
          <w:sz w:val="24"/>
          <w:szCs w:val="24"/>
        </w:rPr>
        <w:t xml:space="preserve">by pedestrians </w:t>
      </w:r>
      <w:r w:rsidR="00381512">
        <w:rPr>
          <w:rFonts w:ascii="Arial" w:hAnsi="Arial" w:cs="Arial"/>
          <w:sz w:val="24"/>
          <w:szCs w:val="24"/>
        </w:rPr>
        <w:t>at all</w:t>
      </w:r>
      <w:r w:rsidR="005A4D52">
        <w:rPr>
          <w:rFonts w:ascii="Arial" w:hAnsi="Arial" w:cs="Arial"/>
          <w:sz w:val="24"/>
          <w:szCs w:val="24"/>
        </w:rPr>
        <w:t>, it</w:t>
      </w:r>
      <w:r w:rsidR="009866CE">
        <w:rPr>
          <w:rFonts w:ascii="Arial" w:hAnsi="Arial" w:cs="Arial"/>
          <w:sz w:val="24"/>
          <w:szCs w:val="24"/>
        </w:rPr>
        <w:t xml:space="preserve"> only concerns the use of the </w:t>
      </w:r>
      <w:r w:rsidR="00996D1A">
        <w:rPr>
          <w:rFonts w:ascii="Arial" w:hAnsi="Arial" w:cs="Arial"/>
          <w:sz w:val="24"/>
          <w:szCs w:val="24"/>
        </w:rPr>
        <w:t xml:space="preserve">car </w:t>
      </w:r>
      <w:r w:rsidR="006B4BB4">
        <w:rPr>
          <w:rFonts w:ascii="Arial" w:hAnsi="Arial" w:cs="Arial"/>
          <w:sz w:val="24"/>
          <w:szCs w:val="24"/>
        </w:rPr>
        <w:t>park,</w:t>
      </w:r>
      <w:r w:rsidR="00996D1A">
        <w:rPr>
          <w:rFonts w:ascii="Arial" w:hAnsi="Arial" w:cs="Arial"/>
          <w:sz w:val="24"/>
          <w:szCs w:val="24"/>
        </w:rPr>
        <w:t xml:space="preserve"> </w:t>
      </w:r>
      <w:r w:rsidR="001A2934">
        <w:rPr>
          <w:rFonts w:ascii="Arial" w:hAnsi="Arial" w:cs="Arial"/>
          <w:sz w:val="24"/>
          <w:szCs w:val="24"/>
        </w:rPr>
        <w:t xml:space="preserve">and it </w:t>
      </w:r>
      <w:r w:rsidR="00A34892">
        <w:rPr>
          <w:rFonts w:ascii="Arial" w:hAnsi="Arial" w:cs="Arial"/>
          <w:sz w:val="24"/>
          <w:szCs w:val="24"/>
        </w:rPr>
        <w:t>was</w:t>
      </w:r>
      <w:r w:rsidR="001A2934">
        <w:rPr>
          <w:rFonts w:ascii="Arial" w:hAnsi="Arial" w:cs="Arial"/>
          <w:sz w:val="24"/>
          <w:szCs w:val="24"/>
        </w:rPr>
        <w:t xml:space="preserve"> clearly aimed at preventing unauthorised</w:t>
      </w:r>
      <w:r w:rsidR="00837751">
        <w:rPr>
          <w:rFonts w:ascii="Arial" w:hAnsi="Arial" w:cs="Arial"/>
          <w:sz w:val="24"/>
          <w:szCs w:val="24"/>
        </w:rPr>
        <w:t xml:space="preserve"> parking by vehicles</w:t>
      </w:r>
      <w:r w:rsidR="005B7665">
        <w:rPr>
          <w:rFonts w:ascii="Arial" w:hAnsi="Arial" w:cs="Arial"/>
          <w:sz w:val="24"/>
          <w:szCs w:val="24"/>
        </w:rPr>
        <w:t>.</w:t>
      </w:r>
      <w:r w:rsidR="006B4BB4">
        <w:rPr>
          <w:rFonts w:ascii="Arial" w:hAnsi="Arial" w:cs="Arial"/>
          <w:sz w:val="24"/>
          <w:szCs w:val="24"/>
        </w:rPr>
        <w:t xml:space="preserve"> The</w:t>
      </w:r>
      <w:r w:rsidR="008F780A">
        <w:rPr>
          <w:rFonts w:ascii="Arial" w:hAnsi="Arial" w:cs="Arial"/>
          <w:sz w:val="24"/>
          <w:szCs w:val="24"/>
        </w:rPr>
        <w:t xml:space="preserve"> position of the sign </w:t>
      </w:r>
      <w:r w:rsidR="00DE02BB">
        <w:rPr>
          <w:rFonts w:ascii="Arial" w:hAnsi="Arial" w:cs="Arial"/>
          <w:sz w:val="24"/>
          <w:szCs w:val="24"/>
        </w:rPr>
        <w:t>was</w:t>
      </w:r>
      <w:r w:rsidR="0028255A">
        <w:rPr>
          <w:rFonts w:ascii="Arial" w:hAnsi="Arial" w:cs="Arial"/>
          <w:sz w:val="24"/>
          <w:szCs w:val="24"/>
        </w:rPr>
        <w:t xml:space="preserve"> adjacent to the </w:t>
      </w:r>
      <w:r w:rsidR="0028255A">
        <w:rPr>
          <w:rFonts w:ascii="Arial" w:hAnsi="Arial" w:cs="Arial"/>
          <w:sz w:val="24"/>
          <w:szCs w:val="24"/>
        </w:rPr>
        <w:lastRenderedPageBreak/>
        <w:t xml:space="preserve">vehicle </w:t>
      </w:r>
      <w:r w:rsidR="00352220">
        <w:rPr>
          <w:rFonts w:ascii="Arial" w:hAnsi="Arial" w:cs="Arial"/>
          <w:sz w:val="24"/>
          <w:szCs w:val="24"/>
        </w:rPr>
        <w:t>entrance;</w:t>
      </w:r>
      <w:r w:rsidR="00A34892">
        <w:rPr>
          <w:rFonts w:ascii="Arial" w:hAnsi="Arial" w:cs="Arial"/>
          <w:sz w:val="24"/>
          <w:szCs w:val="24"/>
        </w:rPr>
        <w:t xml:space="preserve"> it </w:t>
      </w:r>
      <w:r w:rsidR="00B334EA">
        <w:rPr>
          <w:rFonts w:ascii="Arial" w:hAnsi="Arial" w:cs="Arial"/>
          <w:sz w:val="24"/>
          <w:szCs w:val="24"/>
        </w:rPr>
        <w:t>was</w:t>
      </w:r>
      <w:r w:rsidR="00A34892">
        <w:rPr>
          <w:rFonts w:ascii="Arial" w:hAnsi="Arial" w:cs="Arial"/>
          <w:sz w:val="24"/>
          <w:szCs w:val="24"/>
        </w:rPr>
        <w:t xml:space="preserve"> not on the Order route. </w:t>
      </w:r>
      <w:r w:rsidR="00CF645A">
        <w:rPr>
          <w:rFonts w:ascii="Arial" w:hAnsi="Arial" w:cs="Arial"/>
          <w:sz w:val="24"/>
          <w:szCs w:val="24"/>
        </w:rPr>
        <w:t xml:space="preserve">In </w:t>
      </w:r>
      <w:r w:rsidR="0065161B">
        <w:rPr>
          <w:rFonts w:ascii="Arial" w:hAnsi="Arial" w:cs="Arial"/>
          <w:sz w:val="24"/>
          <w:szCs w:val="24"/>
        </w:rPr>
        <w:t>addition,</w:t>
      </w:r>
      <w:r w:rsidR="00CF645A">
        <w:rPr>
          <w:rFonts w:ascii="Arial" w:hAnsi="Arial" w:cs="Arial"/>
          <w:sz w:val="24"/>
          <w:szCs w:val="24"/>
        </w:rPr>
        <w:t xml:space="preserve"> the position of the sign facing Grane Road meant it was not visible to anyone using the Order route fro</w:t>
      </w:r>
      <w:r w:rsidR="00E913B5">
        <w:rPr>
          <w:rFonts w:ascii="Arial" w:hAnsi="Arial" w:cs="Arial"/>
          <w:sz w:val="24"/>
          <w:szCs w:val="24"/>
        </w:rPr>
        <w:t xml:space="preserve">m point B towards point C. It was also clear from the oral evidence at the inquiry that the </w:t>
      </w:r>
      <w:r w:rsidR="003F1512">
        <w:rPr>
          <w:rFonts w:ascii="Arial" w:hAnsi="Arial" w:cs="Arial"/>
          <w:sz w:val="24"/>
          <w:szCs w:val="24"/>
        </w:rPr>
        <w:t>witnesses did not understand the sign t</w:t>
      </w:r>
      <w:r w:rsidR="003F6A5E">
        <w:rPr>
          <w:rFonts w:ascii="Arial" w:hAnsi="Arial" w:cs="Arial"/>
          <w:sz w:val="24"/>
          <w:szCs w:val="24"/>
        </w:rPr>
        <w:t>o b</w:t>
      </w:r>
      <w:r w:rsidR="0065161B">
        <w:rPr>
          <w:rFonts w:ascii="Arial" w:hAnsi="Arial" w:cs="Arial"/>
          <w:sz w:val="24"/>
          <w:szCs w:val="24"/>
        </w:rPr>
        <w:t>e</w:t>
      </w:r>
      <w:r w:rsidR="000D5638">
        <w:rPr>
          <w:rFonts w:ascii="Arial" w:hAnsi="Arial" w:cs="Arial"/>
          <w:sz w:val="24"/>
          <w:szCs w:val="24"/>
        </w:rPr>
        <w:t xml:space="preserve"> prohibiting their use</w:t>
      </w:r>
      <w:r w:rsidR="002A5ACF">
        <w:rPr>
          <w:rFonts w:ascii="Arial" w:hAnsi="Arial" w:cs="Arial"/>
          <w:sz w:val="24"/>
          <w:szCs w:val="24"/>
        </w:rPr>
        <w:t>.</w:t>
      </w:r>
      <w:r w:rsidR="003C6985">
        <w:rPr>
          <w:rFonts w:ascii="Arial" w:hAnsi="Arial" w:cs="Arial"/>
          <w:sz w:val="24"/>
          <w:szCs w:val="24"/>
        </w:rPr>
        <w:t xml:space="preserve"> Some witnesses did not recall seeing the sign</w:t>
      </w:r>
      <w:r w:rsidR="008B5738">
        <w:rPr>
          <w:rFonts w:ascii="Arial" w:hAnsi="Arial" w:cs="Arial"/>
          <w:sz w:val="24"/>
          <w:szCs w:val="24"/>
        </w:rPr>
        <w:t xml:space="preserve">. </w:t>
      </w:r>
      <w:r w:rsidR="005A4D52">
        <w:rPr>
          <w:rFonts w:ascii="Arial" w:hAnsi="Arial" w:cs="Arial"/>
          <w:sz w:val="24"/>
          <w:szCs w:val="24"/>
        </w:rPr>
        <w:t xml:space="preserve"> </w:t>
      </w:r>
    </w:p>
    <w:p w14:paraId="0F2CBBD3" w14:textId="4EE8CFCB" w:rsidR="00F566FA" w:rsidRDefault="009C36BC" w:rsidP="009830BF">
      <w:pPr>
        <w:pStyle w:val="Heading6blackfont"/>
        <w:rPr>
          <w:rFonts w:ascii="Arial" w:hAnsi="Arial" w:cs="Arial"/>
          <w:sz w:val="24"/>
          <w:szCs w:val="24"/>
        </w:rPr>
      </w:pPr>
      <w:r w:rsidRPr="00166502">
        <w:rPr>
          <w:rFonts w:ascii="Arial" w:hAnsi="Arial" w:cs="Arial"/>
          <w:sz w:val="24"/>
          <w:szCs w:val="24"/>
        </w:rPr>
        <w:t>Conclusions</w:t>
      </w:r>
    </w:p>
    <w:p w14:paraId="114BBBDA" w14:textId="2300745C" w:rsidR="00663FEB" w:rsidRDefault="00F94DE8" w:rsidP="003A4874">
      <w:pPr>
        <w:pStyle w:val="Style1"/>
        <w:rPr>
          <w:rFonts w:ascii="Arial" w:hAnsi="Arial" w:cs="Arial"/>
          <w:sz w:val="24"/>
          <w:szCs w:val="24"/>
        </w:rPr>
      </w:pPr>
      <w:r>
        <w:rPr>
          <w:rFonts w:ascii="Arial" w:hAnsi="Arial" w:cs="Arial"/>
          <w:sz w:val="24"/>
          <w:szCs w:val="24"/>
        </w:rPr>
        <w:t xml:space="preserve">I have concluded above that </w:t>
      </w:r>
      <w:r w:rsidR="002252A3">
        <w:rPr>
          <w:rFonts w:ascii="Arial" w:hAnsi="Arial" w:cs="Arial"/>
          <w:sz w:val="24"/>
          <w:szCs w:val="24"/>
        </w:rPr>
        <w:t>I consider</w:t>
      </w:r>
      <w:r w:rsidR="00A52891">
        <w:rPr>
          <w:rFonts w:ascii="Arial" w:hAnsi="Arial" w:cs="Arial"/>
          <w:sz w:val="24"/>
          <w:szCs w:val="24"/>
        </w:rPr>
        <w:t xml:space="preserve"> the documentary evidence is supportive of public rights</w:t>
      </w:r>
      <w:r w:rsidR="0077463A">
        <w:rPr>
          <w:rFonts w:ascii="Arial" w:hAnsi="Arial" w:cs="Arial"/>
          <w:sz w:val="24"/>
          <w:szCs w:val="24"/>
        </w:rPr>
        <w:t>.</w:t>
      </w:r>
      <w:r w:rsidR="002252A3">
        <w:rPr>
          <w:rFonts w:ascii="Arial" w:hAnsi="Arial" w:cs="Arial"/>
          <w:sz w:val="24"/>
          <w:szCs w:val="24"/>
        </w:rPr>
        <w:t xml:space="preserve"> </w:t>
      </w:r>
      <w:r w:rsidR="005E52C6">
        <w:rPr>
          <w:rFonts w:ascii="Arial" w:hAnsi="Arial" w:cs="Arial"/>
          <w:sz w:val="24"/>
          <w:szCs w:val="24"/>
        </w:rPr>
        <w:t xml:space="preserve">It is clear that </w:t>
      </w:r>
      <w:r w:rsidR="00DB4141">
        <w:rPr>
          <w:rFonts w:ascii="Arial" w:hAnsi="Arial" w:cs="Arial"/>
          <w:sz w:val="24"/>
          <w:szCs w:val="24"/>
        </w:rPr>
        <w:t xml:space="preserve">the route </w:t>
      </w:r>
      <w:r w:rsidR="003E2F7E">
        <w:rPr>
          <w:rFonts w:ascii="Arial" w:hAnsi="Arial" w:cs="Arial"/>
          <w:sz w:val="24"/>
          <w:szCs w:val="24"/>
        </w:rPr>
        <w:t xml:space="preserve">has </w:t>
      </w:r>
      <w:r w:rsidR="00316092">
        <w:rPr>
          <w:rFonts w:ascii="Arial" w:hAnsi="Arial" w:cs="Arial"/>
          <w:sz w:val="24"/>
          <w:szCs w:val="24"/>
        </w:rPr>
        <w:t xml:space="preserve">in the past been used by the public as well as those residents </w:t>
      </w:r>
      <w:r w:rsidR="009A12F9">
        <w:rPr>
          <w:rFonts w:ascii="Arial" w:hAnsi="Arial" w:cs="Arial"/>
          <w:sz w:val="24"/>
          <w:szCs w:val="24"/>
        </w:rPr>
        <w:t xml:space="preserve">who live </w:t>
      </w:r>
      <w:r w:rsidR="008A05D4">
        <w:rPr>
          <w:rFonts w:ascii="Arial" w:hAnsi="Arial" w:cs="Arial"/>
          <w:sz w:val="24"/>
          <w:szCs w:val="24"/>
        </w:rPr>
        <w:t>at Warburton Buildings and have used the route</w:t>
      </w:r>
      <w:r w:rsidR="00511C05">
        <w:rPr>
          <w:rFonts w:ascii="Arial" w:hAnsi="Arial" w:cs="Arial"/>
          <w:sz w:val="24"/>
          <w:szCs w:val="24"/>
        </w:rPr>
        <w:t>,</w:t>
      </w:r>
      <w:r w:rsidR="008A05D4">
        <w:rPr>
          <w:rFonts w:ascii="Arial" w:hAnsi="Arial" w:cs="Arial"/>
          <w:sz w:val="24"/>
          <w:szCs w:val="24"/>
        </w:rPr>
        <w:t xml:space="preserve"> </w:t>
      </w:r>
      <w:r w:rsidR="00A30F72">
        <w:rPr>
          <w:rFonts w:ascii="Arial" w:hAnsi="Arial" w:cs="Arial"/>
          <w:sz w:val="24"/>
          <w:szCs w:val="24"/>
        </w:rPr>
        <w:t>in part</w:t>
      </w:r>
      <w:r w:rsidR="00511C05">
        <w:rPr>
          <w:rFonts w:ascii="Arial" w:hAnsi="Arial" w:cs="Arial"/>
          <w:sz w:val="24"/>
          <w:szCs w:val="24"/>
        </w:rPr>
        <w:t>,</w:t>
      </w:r>
      <w:r w:rsidR="008A05D4">
        <w:rPr>
          <w:rFonts w:ascii="Arial" w:hAnsi="Arial" w:cs="Arial"/>
          <w:sz w:val="24"/>
          <w:szCs w:val="24"/>
        </w:rPr>
        <w:t xml:space="preserve"> as access</w:t>
      </w:r>
      <w:r w:rsidR="00E130F0">
        <w:rPr>
          <w:rFonts w:ascii="Arial" w:hAnsi="Arial" w:cs="Arial"/>
          <w:sz w:val="24"/>
          <w:szCs w:val="24"/>
        </w:rPr>
        <w:t xml:space="preserve"> to their property</w:t>
      </w:r>
      <w:r w:rsidR="00C000CF">
        <w:rPr>
          <w:rFonts w:ascii="Arial" w:hAnsi="Arial" w:cs="Arial"/>
          <w:sz w:val="24"/>
          <w:szCs w:val="24"/>
        </w:rPr>
        <w:t>.</w:t>
      </w:r>
      <w:r w:rsidR="00011E78">
        <w:rPr>
          <w:rFonts w:ascii="Arial" w:hAnsi="Arial" w:cs="Arial"/>
          <w:sz w:val="24"/>
          <w:szCs w:val="24"/>
        </w:rPr>
        <w:t xml:space="preserve"> </w:t>
      </w:r>
      <w:r w:rsidR="00D973E7" w:rsidRPr="00D973E7">
        <w:rPr>
          <w:rFonts w:ascii="Arial" w:hAnsi="Arial" w:cs="Arial"/>
          <w:sz w:val="24"/>
          <w:szCs w:val="24"/>
        </w:rPr>
        <w:t>I consider that the user evidence</w:t>
      </w:r>
      <w:r w:rsidR="00820E41" w:rsidRPr="00820E41">
        <w:rPr>
          <w:rFonts w:ascii="Arial" w:hAnsi="Arial" w:cs="Arial"/>
          <w:color w:val="auto"/>
          <w:kern w:val="0"/>
          <w:sz w:val="24"/>
          <w:szCs w:val="24"/>
        </w:rPr>
        <w:t xml:space="preserve"> </w:t>
      </w:r>
      <w:r w:rsidR="00820E41" w:rsidRPr="00820E41">
        <w:rPr>
          <w:rFonts w:ascii="Arial" w:hAnsi="Arial" w:cs="Arial"/>
          <w:sz w:val="24"/>
          <w:szCs w:val="24"/>
        </w:rPr>
        <w:t>meets the tests set out in the 1980 Act</w:t>
      </w:r>
      <w:r w:rsidR="00820E41">
        <w:rPr>
          <w:rFonts w:ascii="Arial" w:hAnsi="Arial" w:cs="Arial"/>
          <w:sz w:val="24"/>
          <w:szCs w:val="24"/>
        </w:rPr>
        <w:t xml:space="preserve"> and</w:t>
      </w:r>
      <w:r w:rsidR="00D973E7" w:rsidRPr="00D973E7">
        <w:rPr>
          <w:rFonts w:ascii="Arial" w:hAnsi="Arial" w:cs="Arial"/>
          <w:sz w:val="24"/>
          <w:szCs w:val="24"/>
        </w:rPr>
        <w:t xml:space="preserve"> is sufficient to raise a presumption of dedication as a public footpath. </w:t>
      </w:r>
    </w:p>
    <w:p w14:paraId="2001C60D" w14:textId="68FE2EA4" w:rsidR="00197EB5" w:rsidRPr="003A4874" w:rsidRDefault="003A4874" w:rsidP="003A4874">
      <w:pPr>
        <w:pStyle w:val="Style1"/>
        <w:rPr>
          <w:rFonts w:ascii="Arial" w:hAnsi="Arial" w:cs="Arial"/>
          <w:sz w:val="24"/>
          <w:szCs w:val="24"/>
        </w:rPr>
      </w:pPr>
      <w:r w:rsidRPr="003A4874">
        <w:rPr>
          <w:rFonts w:ascii="Arial" w:hAnsi="Arial" w:cs="Arial"/>
          <w:sz w:val="24"/>
          <w:szCs w:val="24"/>
        </w:rPr>
        <w:t xml:space="preserve">The evidence shows that the use of the route on foot has not been </w:t>
      </w:r>
      <w:r w:rsidR="00DB44C1">
        <w:rPr>
          <w:rFonts w:ascii="Arial" w:hAnsi="Arial" w:cs="Arial"/>
          <w:sz w:val="24"/>
          <w:szCs w:val="24"/>
        </w:rPr>
        <w:t xml:space="preserve">sufficiently </w:t>
      </w:r>
      <w:r w:rsidRPr="003A4874">
        <w:rPr>
          <w:rFonts w:ascii="Arial" w:hAnsi="Arial" w:cs="Arial"/>
          <w:sz w:val="24"/>
          <w:szCs w:val="24"/>
        </w:rPr>
        <w:t xml:space="preserve">challenged. </w:t>
      </w:r>
      <w:r w:rsidR="009830BF" w:rsidRPr="009830BF">
        <w:rPr>
          <w:rFonts w:ascii="Arial" w:hAnsi="Arial" w:cs="Arial"/>
          <w:sz w:val="24"/>
          <w:szCs w:val="24"/>
        </w:rPr>
        <w:t xml:space="preserve">There is no mention from the users of any challenges by </w:t>
      </w:r>
      <w:r w:rsidR="00467CA7">
        <w:rPr>
          <w:rFonts w:ascii="Arial" w:hAnsi="Arial" w:cs="Arial"/>
          <w:sz w:val="24"/>
          <w:szCs w:val="24"/>
        </w:rPr>
        <w:t>any</w:t>
      </w:r>
      <w:r w:rsidR="009830BF" w:rsidRPr="009830BF">
        <w:rPr>
          <w:rFonts w:ascii="Arial" w:hAnsi="Arial" w:cs="Arial"/>
          <w:sz w:val="24"/>
          <w:szCs w:val="24"/>
        </w:rPr>
        <w:t xml:space="preserve"> landowner or occupier</w:t>
      </w:r>
      <w:r w:rsidR="00EB174F">
        <w:rPr>
          <w:rFonts w:ascii="Arial" w:hAnsi="Arial" w:cs="Arial"/>
          <w:sz w:val="24"/>
          <w:szCs w:val="24"/>
        </w:rPr>
        <w:t xml:space="preserve"> during the relevant period</w:t>
      </w:r>
      <w:r w:rsidR="00EC4A91">
        <w:rPr>
          <w:rFonts w:ascii="Arial" w:hAnsi="Arial" w:cs="Arial"/>
          <w:sz w:val="24"/>
          <w:szCs w:val="24"/>
        </w:rPr>
        <w:t>.</w:t>
      </w:r>
      <w:r w:rsidR="0021307B">
        <w:rPr>
          <w:rFonts w:ascii="Arial" w:hAnsi="Arial" w:cs="Arial"/>
          <w:sz w:val="24"/>
          <w:szCs w:val="24"/>
        </w:rPr>
        <w:t xml:space="preserve"> The vast majority of users also state they were not given permission to use the route</w:t>
      </w:r>
      <w:r w:rsidR="008256A2">
        <w:rPr>
          <w:rFonts w:ascii="Arial" w:hAnsi="Arial" w:cs="Arial"/>
          <w:sz w:val="24"/>
          <w:szCs w:val="24"/>
        </w:rPr>
        <w:t>.</w:t>
      </w:r>
      <w:r w:rsidR="00EC4A91">
        <w:rPr>
          <w:rFonts w:ascii="Arial" w:hAnsi="Arial" w:cs="Arial"/>
          <w:sz w:val="24"/>
          <w:szCs w:val="24"/>
        </w:rPr>
        <w:t xml:space="preserve"> I consider</w:t>
      </w:r>
      <w:r w:rsidR="00100F30">
        <w:rPr>
          <w:rFonts w:ascii="Arial" w:hAnsi="Arial" w:cs="Arial"/>
          <w:sz w:val="24"/>
          <w:szCs w:val="24"/>
        </w:rPr>
        <w:t xml:space="preserve"> that the steps taken by </w:t>
      </w:r>
      <w:r w:rsidR="003F3D37">
        <w:rPr>
          <w:rFonts w:ascii="Arial" w:hAnsi="Arial" w:cs="Arial"/>
          <w:sz w:val="24"/>
          <w:szCs w:val="24"/>
        </w:rPr>
        <w:t>the</w:t>
      </w:r>
      <w:r w:rsidR="00100F30">
        <w:rPr>
          <w:rFonts w:ascii="Arial" w:hAnsi="Arial" w:cs="Arial"/>
          <w:sz w:val="24"/>
          <w:szCs w:val="24"/>
        </w:rPr>
        <w:t xml:space="preserve"> landowner to </w:t>
      </w:r>
      <w:r w:rsidR="00124C86">
        <w:rPr>
          <w:rFonts w:ascii="Arial" w:hAnsi="Arial" w:cs="Arial"/>
          <w:sz w:val="24"/>
          <w:szCs w:val="24"/>
        </w:rPr>
        <w:t xml:space="preserve">prevent </w:t>
      </w:r>
      <w:r w:rsidR="00680AEB">
        <w:rPr>
          <w:rFonts w:ascii="Arial" w:hAnsi="Arial" w:cs="Arial"/>
          <w:sz w:val="24"/>
          <w:szCs w:val="24"/>
        </w:rPr>
        <w:t xml:space="preserve">misuse </w:t>
      </w:r>
      <w:r w:rsidR="005D2241">
        <w:rPr>
          <w:rFonts w:ascii="Arial" w:hAnsi="Arial" w:cs="Arial"/>
          <w:sz w:val="24"/>
          <w:szCs w:val="24"/>
        </w:rPr>
        <w:t>of the car park</w:t>
      </w:r>
      <w:r w:rsidR="00EC4A91">
        <w:rPr>
          <w:rFonts w:ascii="Arial" w:hAnsi="Arial" w:cs="Arial"/>
          <w:sz w:val="24"/>
          <w:szCs w:val="24"/>
        </w:rPr>
        <w:t xml:space="preserve"> </w:t>
      </w:r>
      <w:r w:rsidR="00A54016">
        <w:rPr>
          <w:rFonts w:ascii="Arial" w:hAnsi="Arial" w:cs="Arial"/>
          <w:sz w:val="24"/>
          <w:szCs w:val="24"/>
        </w:rPr>
        <w:t xml:space="preserve">by vehicles </w:t>
      </w:r>
      <w:r w:rsidR="00100F30">
        <w:rPr>
          <w:rFonts w:ascii="Arial" w:hAnsi="Arial" w:cs="Arial"/>
          <w:sz w:val="24"/>
          <w:szCs w:val="24"/>
        </w:rPr>
        <w:t>did</w:t>
      </w:r>
      <w:r w:rsidR="00EC4A91">
        <w:rPr>
          <w:rFonts w:ascii="Arial" w:hAnsi="Arial" w:cs="Arial"/>
          <w:sz w:val="24"/>
          <w:szCs w:val="24"/>
        </w:rPr>
        <w:t xml:space="preserve"> not amount to sufficient evidence of a lack of intention to dedicate</w:t>
      </w:r>
      <w:r w:rsidR="005D2241">
        <w:rPr>
          <w:rFonts w:ascii="Arial" w:hAnsi="Arial" w:cs="Arial"/>
          <w:sz w:val="24"/>
          <w:szCs w:val="24"/>
        </w:rPr>
        <w:t xml:space="preserve"> the Order </w:t>
      </w:r>
      <w:r w:rsidR="00A54016">
        <w:rPr>
          <w:rFonts w:ascii="Arial" w:hAnsi="Arial" w:cs="Arial"/>
          <w:sz w:val="24"/>
          <w:szCs w:val="24"/>
        </w:rPr>
        <w:t>route</w:t>
      </w:r>
      <w:r w:rsidR="0001696B">
        <w:rPr>
          <w:rFonts w:ascii="Arial" w:hAnsi="Arial" w:cs="Arial"/>
          <w:sz w:val="24"/>
          <w:szCs w:val="24"/>
        </w:rPr>
        <w:t xml:space="preserve"> as a public footpath</w:t>
      </w:r>
      <w:r w:rsidR="008B5738">
        <w:rPr>
          <w:rFonts w:ascii="Arial" w:hAnsi="Arial" w:cs="Arial"/>
          <w:sz w:val="24"/>
          <w:szCs w:val="24"/>
        </w:rPr>
        <w:t>.</w:t>
      </w:r>
      <w:r w:rsidR="008B5738" w:rsidRPr="003A4874">
        <w:rPr>
          <w:rFonts w:ascii="Arial" w:hAnsi="Arial" w:cs="Arial"/>
          <w:sz w:val="24"/>
          <w:szCs w:val="24"/>
        </w:rPr>
        <w:t xml:space="preserve"> </w:t>
      </w:r>
      <w:r w:rsidRPr="003A4874">
        <w:rPr>
          <w:rFonts w:ascii="Arial" w:hAnsi="Arial" w:cs="Arial"/>
          <w:sz w:val="24"/>
          <w:szCs w:val="24"/>
        </w:rPr>
        <w:t xml:space="preserve"> </w:t>
      </w:r>
      <w:r w:rsidR="00197EB5" w:rsidRPr="003A4874">
        <w:rPr>
          <w:rFonts w:ascii="Arial" w:hAnsi="Arial" w:cs="Arial"/>
          <w:sz w:val="24"/>
          <w:szCs w:val="24"/>
        </w:rPr>
        <w:t xml:space="preserve"> </w:t>
      </w:r>
    </w:p>
    <w:p w14:paraId="25B6CC0D" w14:textId="436415E9" w:rsidR="00293306" w:rsidRDefault="00293306" w:rsidP="00646B29">
      <w:pPr>
        <w:pStyle w:val="Style1"/>
        <w:rPr>
          <w:rFonts w:ascii="Arial" w:hAnsi="Arial" w:cs="Arial"/>
          <w:sz w:val="24"/>
          <w:szCs w:val="24"/>
        </w:rPr>
      </w:pPr>
      <w:r>
        <w:rPr>
          <w:rFonts w:ascii="Arial" w:hAnsi="Arial" w:cs="Arial"/>
          <w:sz w:val="24"/>
          <w:szCs w:val="24"/>
        </w:rPr>
        <w:t xml:space="preserve">I conclude that </w:t>
      </w:r>
      <w:r w:rsidR="00E6673A">
        <w:rPr>
          <w:rFonts w:ascii="Arial" w:hAnsi="Arial" w:cs="Arial"/>
          <w:sz w:val="24"/>
          <w:szCs w:val="24"/>
        </w:rPr>
        <w:t xml:space="preserve">the </w:t>
      </w:r>
      <w:r w:rsidR="00151BEC">
        <w:rPr>
          <w:rFonts w:ascii="Arial" w:hAnsi="Arial" w:cs="Arial"/>
          <w:sz w:val="24"/>
          <w:szCs w:val="24"/>
        </w:rPr>
        <w:t>user evidence</w:t>
      </w:r>
      <w:r w:rsidR="00165891">
        <w:rPr>
          <w:rFonts w:ascii="Arial" w:hAnsi="Arial" w:cs="Arial"/>
          <w:sz w:val="24"/>
          <w:szCs w:val="24"/>
        </w:rPr>
        <w:t xml:space="preserve"> is sufficient to show</w:t>
      </w:r>
      <w:r w:rsidR="00491E37">
        <w:rPr>
          <w:rFonts w:ascii="Arial" w:hAnsi="Arial" w:cs="Arial"/>
          <w:sz w:val="24"/>
          <w:szCs w:val="24"/>
        </w:rPr>
        <w:t>,</w:t>
      </w:r>
      <w:r w:rsidR="00165891">
        <w:rPr>
          <w:rFonts w:ascii="Arial" w:hAnsi="Arial" w:cs="Arial"/>
          <w:sz w:val="24"/>
          <w:szCs w:val="24"/>
        </w:rPr>
        <w:t xml:space="preserve"> </w:t>
      </w:r>
      <w:r w:rsidR="00345677">
        <w:rPr>
          <w:rFonts w:ascii="Arial" w:hAnsi="Arial" w:cs="Arial"/>
          <w:sz w:val="24"/>
          <w:szCs w:val="24"/>
        </w:rPr>
        <w:t>on the balance of probabilities</w:t>
      </w:r>
      <w:r w:rsidR="00491E37">
        <w:rPr>
          <w:rFonts w:ascii="Arial" w:hAnsi="Arial" w:cs="Arial"/>
          <w:sz w:val="24"/>
          <w:szCs w:val="24"/>
        </w:rPr>
        <w:t>,</w:t>
      </w:r>
      <w:r w:rsidR="00345677">
        <w:rPr>
          <w:rFonts w:ascii="Arial" w:hAnsi="Arial" w:cs="Arial"/>
          <w:sz w:val="24"/>
          <w:szCs w:val="24"/>
        </w:rPr>
        <w:t xml:space="preserve"> t</w:t>
      </w:r>
      <w:r w:rsidR="0028678C">
        <w:rPr>
          <w:rFonts w:ascii="Arial" w:hAnsi="Arial" w:cs="Arial"/>
          <w:sz w:val="24"/>
          <w:szCs w:val="24"/>
        </w:rPr>
        <w:t>hat</w:t>
      </w:r>
      <w:r w:rsidR="00345677">
        <w:rPr>
          <w:rFonts w:ascii="Arial" w:hAnsi="Arial" w:cs="Arial"/>
          <w:sz w:val="24"/>
          <w:szCs w:val="24"/>
        </w:rPr>
        <w:t xml:space="preserve"> </w:t>
      </w:r>
      <w:r w:rsidR="000A52E3">
        <w:rPr>
          <w:rFonts w:ascii="Arial" w:hAnsi="Arial" w:cs="Arial"/>
          <w:sz w:val="24"/>
          <w:szCs w:val="24"/>
        </w:rPr>
        <w:t xml:space="preserve">the </w:t>
      </w:r>
      <w:r w:rsidR="002540C8">
        <w:rPr>
          <w:rFonts w:ascii="Arial" w:hAnsi="Arial" w:cs="Arial"/>
          <w:sz w:val="24"/>
          <w:szCs w:val="24"/>
        </w:rPr>
        <w:t>route</w:t>
      </w:r>
      <w:r w:rsidR="00667EE5">
        <w:rPr>
          <w:rFonts w:ascii="Arial" w:hAnsi="Arial" w:cs="Arial"/>
          <w:sz w:val="24"/>
          <w:szCs w:val="24"/>
        </w:rPr>
        <w:t xml:space="preserve"> between</w:t>
      </w:r>
      <w:r w:rsidR="004F44A0">
        <w:rPr>
          <w:rFonts w:ascii="Arial" w:hAnsi="Arial" w:cs="Arial"/>
          <w:sz w:val="24"/>
          <w:szCs w:val="24"/>
        </w:rPr>
        <w:t xml:space="preserve"> </w:t>
      </w:r>
      <w:r w:rsidR="000615B7">
        <w:rPr>
          <w:rFonts w:ascii="Arial" w:hAnsi="Arial" w:cs="Arial"/>
          <w:sz w:val="24"/>
          <w:szCs w:val="24"/>
        </w:rPr>
        <w:t xml:space="preserve">Warburton Street and Grane </w:t>
      </w:r>
      <w:r w:rsidR="009E27D0">
        <w:rPr>
          <w:rFonts w:ascii="Arial" w:hAnsi="Arial" w:cs="Arial"/>
          <w:sz w:val="24"/>
          <w:szCs w:val="24"/>
        </w:rPr>
        <w:t>Road</w:t>
      </w:r>
      <w:r w:rsidR="00CA3539">
        <w:rPr>
          <w:rFonts w:ascii="Arial" w:hAnsi="Arial" w:cs="Arial"/>
          <w:sz w:val="24"/>
          <w:szCs w:val="24"/>
        </w:rPr>
        <w:t xml:space="preserve">, as shown between points A-B-C on the Order plan, </w:t>
      </w:r>
      <w:r w:rsidR="002540C8">
        <w:rPr>
          <w:rFonts w:ascii="Arial" w:hAnsi="Arial" w:cs="Arial"/>
          <w:sz w:val="24"/>
          <w:szCs w:val="24"/>
        </w:rPr>
        <w:t>is a public foo</w:t>
      </w:r>
      <w:r w:rsidR="0042475B">
        <w:rPr>
          <w:rFonts w:ascii="Arial" w:hAnsi="Arial" w:cs="Arial"/>
          <w:sz w:val="24"/>
          <w:szCs w:val="24"/>
        </w:rPr>
        <w:t>tpath</w:t>
      </w:r>
      <w:r w:rsidR="008B5738">
        <w:rPr>
          <w:rFonts w:ascii="Arial" w:hAnsi="Arial" w:cs="Arial"/>
          <w:sz w:val="24"/>
          <w:szCs w:val="24"/>
        </w:rPr>
        <w:t xml:space="preserve">. </w:t>
      </w:r>
    </w:p>
    <w:p w14:paraId="5C350709" w14:textId="2318B6CC" w:rsidR="002A35F0" w:rsidRPr="007C7177" w:rsidRDefault="00646B29" w:rsidP="007C7177">
      <w:pPr>
        <w:pStyle w:val="Style1"/>
        <w:rPr>
          <w:rFonts w:ascii="Arial" w:hAnsi="Arial" w:cs="Arial"/>
          <w:sz w:val="24"/>
          <w:szCs w:val="24"/>
        </w:rPr>
      </w:pPr>
      <w:r w:rsidRPr="00646B29">
        <w:rPr>
          <w:rFonts w:ascii="Arial" w:hAnsi="Arial" w:cs="Arial"/>
          <w:sz w:val="24"/>
          <w:szCs w:val="24"/>
        </w:rPr>
        <w:t xml:space="preserve">Having regard to these and all other matters raised </w:t>
      </w:r>
      <w:r w:rsidR="002555A5">
        <w:rPr>
          <w:rFonts w:ascii="Arial" w:hAnsi="Arial" w:cs="Arial"/>
          <w:sz w:val="24"/>
          <w:szCs w:val="24"/>
        </w:rPr>
        <w:t xml:space="preserve">at the inquiry </w:t>
      </w:r>
      <w:r w:rsidR="00985DF6">
        <w:rPr>
          <w:rFonts w:ascii="Arial" w:hAnsi="Arial" w:cs="Arial"/>
          <w:sz w:val="24"/>
          <w:szCs w:val="24"/>
        </w:rPr>
        <w:t xml:space="preserve">and </w:t>
      </w:r>
      <w:r w:rsidRPr="00646B29">
        <w:rPr>
          <w:rFonts w:ascii="Arial" w:hAnsi="Arial" w:cs="Arial"/>
          <w:sz w:val="24"/>
          <w:szCs w:val="24"/>
        </w:rPr>
        <w:t>in the written representations</w:t>
      </w:r>
      <w:r w:rsidR="00985DF6">
        <w:rPr>
          <w:rFonts w:ascii="Arial" w:hAnsi="Arial" w:cs="Arial"/>
          <w:sz w:val="24"/>
          <w:szCs w:val="24"/>
        </w:rPr>
        <w:t>,</w:t>
      </w:r>
      <w:r w:rsidRPr="00646B29">
        <w:rPr>
          <w:rFonts w:ascii="Arial" w:hAnsi="Arial" w:cs="Arial"/>
          <w:sz w:val="24"/>
          <w:szCs w:val="24"/>
        </w:rPr>
        <w:t xml:space="preserve"> I conclude that the Order should be confirmed.</w:t>
      </w:r>
      <w:bookmarkStart w:id="4" w:name="bmkScheduleStart"/>
      <w:bookmarkEnd w:id="4"/>
    </w:p>
    <w:p w14:paraId="524036AF" w14:textId="0750ABE6" w:rsidR="009C36BC" w:rsidRPr="00166502" w:rsidRDefault="009C36BC" w:rsidP="009C36BC">
      <w:pPr>
        <w:pStyle w:val="Heading6blackfont"/>
        <w:rPr>
          <w:rFonts w:ascii="Arial" w:hAnsi="Arial" w:cs="Arial"/>
          <w:sz w:val="24"/>
          <w:szCs w:val="24"/>
        </w:rPr>
      </w:pPr>
      <w:r w:rsidRPr="00166502">
        <w:rPr>
          <w:rFonts w:ascii="Arial" w:hAnsi="Arial" w:cs="Arial"/>
          <w:sz w:val="24"/>
          <w:szCs w:val="24"/>
        </w:rPr>
        <w:t>Formal Decision</w:t>
      </w:r>
    </w:p>
    <w:p w14:paraId="24F6D244" w14:textId="1679417A" w:rsidR="005F0387" w:rsidRDefault="009C36BC" w:rsidP="001E1D95">
      <w:pPr>
        <w:pStyle w:val="Style1"/>
        <w:rPr>
          <w:rFonts w:ascii="Arial" w:hAnsi="Arial" w:cs="Arial"/>
          <w:sz w:val="24"/>
          <w:szCs w:val="24"/>
        </w:rPr>
      </w:pPr>
      <w:r w:rsidRPr="00166502">
        <w:rPr>
          <w:rFonts w:ascii="Arial" w:hAnsi="Arial" w:cs="Arial"/>
          <w:sz w:val="24"/>
          <w:szCs w:val="24"/>
        </w:rPr>
        <w:t>I confirm the Order</w:t>
      </w:r>
      <w:r w:rsidR="001E1D95">
        <w:rPr>
          <w:rFonts w:ascii="Arial" w:hAnsi="Arial" w:cs="Arial"/>
          <w:sz w:val="24"/>
          <w:szCs w:val="24"/>
        </w:rPr>
        <w:t>.</w:t>
      </w:r>
    </w:p>
    <w:p w14:paraId="52D07C25" w14:textId="77777777" w:rsidR="002A35F0" w:rsidRDefault="002A35F0" w:rsidP="009C36BC">
      <w:pPr>
        <w:pStyle w:val="Style1"/>
        <w:numPr>
          <w:ilvl w:val="0"/>
          <w:numId w:val="0"/>
        </w:numPr>
        <w:rPr>
          <w:rFonts w:ascii="Monotype Corsiva" w:hAnsi="Monotype Corsiva"/>
          <w:sz w:val="36"/>
          <w:szCs w:val="36"/>
        </w:rPr>
      </w:pPr>
    </w:p>
    <w:p w14:paraId="2C0D8EE7" w14:textId="37805F30" w:rsidR="009C36BC" w:rsidRDefault="00E41ED2" w:rsidP="009C36BC">
      <w:pPr>
        <w:pStyle w:val="Style1"/>
        <w:numPr>
          <w:ilvl w:val="0"/>
          <w:numId w:val="0"/>
        </w:numPr>
        <w:rPr>
          <w:rFonts w:ascii="Monotype Corsiva" w:hAnsi="Monotype Corsiva"/>
          <w:sz w:val="36"/>
          <w:szCs w:val="36"/>
        </w:rPr>
      </w:pPr>
      <w:r>
        <w:rPr>
          <w:rFonts w:ascii="Monotype Corsiva" w:hAnsi="Monotype Corsiva"/>
          <w:sz w:val="36"/>
          <w:szCs w:val="36"/>
        </w:rPr>
        <w:t>J Ingram</w:t>
      </w:r>
    </w:p>
    <w:p w14:paraId="51AC25B4" w14:textId="4C2A741E" w:rsidR="009C36BC" w:rsidRPr="009C36BC" w:rsidRDefault="009C36BC" w:rsidP="009C36BC">
      <w:pPr>
        <w:pStyle w:val="Style1"/>
        <w:numPr>
          <w:ilvl w:val="0"/>
          <w:numId w:val="0"/>
        </w:numPr>
        <w:ind w:left="431" w:hanging="431"/>
        <w:rPr>
          <w:rFonts w:ascii="Arial" w:hAnsi="Arial" w:cs="Arial"/>
          <w:sz w:val="24"/>
          <w:szCs w:val="24"/>
        </w:rPr>
      </w:pPr>
      <w:r w:rsidRPr="009C36BC">
        <w:rPr>
          <w:rFonts w:ascii="Arial" w:hAnsi="Arial" w:cs="Arial"/>
          <w:sz w:val="24"/>
          <w:szCs w:val="24"/>
        </w:rPr>
        <w:t>INSPECTOR</w:t>
      </w:r>
    </w:p>
    <w:p w14:paraId="2FBDF7EE" w14:textId="77777777" w:rsidR="003C0654" w:rsidRDefault="003C0654" w:rsidP="008736A9">
      <w:pPr>
        <w:rPr>
          <w:rFonts w:ascii="Arial" w:hAnsi="Arial" w:cs="Arial"/>
          <w:b/>
          <w:bCs/>
          <w:sz w:val="24"/>
          <w:szCs w:val="24"/>
        </w:rPr>
      </w:pPr>
    </w:p>
    <w:p w14:paraId="2FFB2AE0" w14:textId="77777777" w:rsidR="003C0654" w:rsidRDefault="003C0654" w:rsidP="008736A9">
      <w:pPr>
        <w:rPr>
          <w:rFonts w:ascii="Arial" w:hAnsi="Arial" w:cs="Arial"/>
          <w:b/>
          <w:bCs/>
          <w:sz w:val="24"/>
          <w:szCs w:val="24"/>
        </w:rPr>
      </w:pPr>
    </w:p>
    <w:p w14:paraId="4D777AC2" w14:textId="77777777" w:rsidR="003C0654" w:rsidRDefault="003C0654" w:rsidP="008736A9">
      <w:pPr>
        <w:rPr>
          <w:rFonts w:ascii="Arial" w:hAnsi="Arial" w:cs="Arial"/>
          <w:b/>
          <w:bCs/>
          <w:sz w:val="24"/>
          <w:szCs w:val="24"/>
        </w:rPr>
      </w:pPr>
    </w:p>
    <w:p w14:paraId="4064B94A" w14:textId="77777777" w:rsidR="003C0654" w:rsidRDefault="003C0654" w:rsidP="008736A9">
      <w:pPr>
        <w:rPr>
          <w:rFonts w:ascii="Arial" w:hAnsi="Arial" w:cs="Arial"/>
          <w:b/>
          <w:bCs/>
          <w:sz w:val="24"/>
          <w:szCs w:val="24"/>
        </w:rPr>
      </w:pPr>
    </w:p>
    <w:p w14:paraId="702E1E05" w14:textId="77777777" w:rsidR="003C0654" w:rsidRDefault="003C0654" w:rsidP="008736A9">
      <w:pPr>
        <w:rPr>
          <w:rFonts w:ascii="Arial" w:hAnsi="Arial" w:cs="Arial"/>
          <w:b/>
          <w:bCs/>
          <w:sz w:val="24"/>
          <w:szCs w:val="24"/>
        </w:rPr>
      </w:pPr>
    </w:p>
    <w:p w14:paraId="20079415" w14:textId="77777777" w:rsidR="002A35F0" w:rsidRDefault="002A35F0" w:rsidP="008736A9">
      <w:pPr>
        <w:rPr>
          <w:rFonts w:ascii="Arial" w:hAnsi="Arial" w:cs="Arial"/>
          <w:b/>
          <w:bCs/>
          <w:sz w:val="24"/>
          <w:szCs w:val="24"/>
        </w:rPr>
      </w:pPr>
    </w:p>
    <w:p w14:paraId="762B705D" w14:textId="77777777" w:rsidR="002A35F0" w:rsidRDefault="002A35F0" w:rsidP="008736A9">
      <w:pPr>
        <w:rPr>
          <w:rFonts w:ascii="Arial" w:hAnsi="Arial" w:cs="Arial"/>
          <w:b/>
          <w:bCs/>
          <w:sz w:val="24"/>
          <w:szCs w:val="24"/>
        </w:rPr>
      </w:pPr>
    </w:p>
    <w:p w14:paraId="6CE3CC02" w14:textId="77777777" w:rsidR="002A5ACF" w:rsidRDefault="002A5ACF" w:rsidP="008736A9">
      <w:pPr>
        <w:rPr>
          <w:rFonts w:ascii="Arial" w:hAnsi="Arial" w:cs="Arial"/>
          <w:b/>
          <w:bCs/>
          <w:sz w:val="24"/>
          <w:szCs w:val="24"/>
        </w:rPr>
      </w:pPr>
    </w:p>
    <w:p w14:paraId="489EE5F7" w14:textId="77777777" w:rsidR="002A5ACF" w:rsidRDefault="002A5ACF" w:rsidP="008736A9">
      <w:pPr>
        <w:rPr>
          <w:rFonts w:ascii="Arial" w:hAnsi="Arial" w:cs="Arial"/>
          <w:b/>
          <w:bCs/>
          <w:sz w:val="24"/>
          <w:szCs w:val="24"/>
        </w:rPr>
      </w:pPr>
    </w:p>
    <w:p w14:paraId="1070D945" w14:textId="77777777" w:rsidR="002A5ACF" w:rsidRDefault="002A5ACF" w:rsidP="008736A9">
      <w:pPr>
        <w:rPr>
          <w:rFonts w:ascii="Arial" w:hAnsi="Arial" w:cs="Arial"/>
          <w:b/>
          <w:bCs/>
          <w:sz w:val="24"/>
          <w:szCs w:val="24"/>
        </w:rPr>
      </w:pPr>
    </w:p>
    <w:p w14:paraId="7C4A7A7F" w14:textId="77777777" w:rsidR="002A5ACF" w:rsidRDefault="002A5ACF" w:rsidP="008736A9">
      <w:pPr>
        <w:rPr>
          <w:rFonts w:ascii="Arial" w:hAnsi="Arial" w:cs="Arial"/>
          <w:b/>
          <w:bCs/>
          <w:sz w:val="24"/>
          <w:szCs w:val="24"/>
        </w:rPr>
      </w:pPr>
    </w:p>
    <w:p w14:paraId="4BEC3638" w14:textId="77777777" w:rsidR="002A5ACF" w:rsidRDefault="002A5ACF" w:rsidP="008736A9">
      <w:pPr>
        <w:rPr>
          <w:rFonts w:ascii="Arial" w:hAnsi="Arial" w:cs="Arial"/>
          <w:b/>
          <w:bCs/>
          <w:sz w:val="24"/>
          <w:szCs w:val="24"/>
        </w:rPr>
      </w:pPr>
    </w:p>
    <w:p w14:paraId="63FD611D" w14:textId="77777777" w:rsidR="002A5ACF" w:rsidRDefault="002A5ACF" w:rsidP="008736A9">
      <w:pPr>
        <w:rPr>
          <w:rFonts w:ascii="Arial" w:hAnsi="Arial" w:cs="Arial"/>
          <w:b/>
          <w:bCs/>
          <w:sz w:val="24"/>
          <w:szCs w:val="24"/>
        </w:rPr>
      </w:pPr>
    </w:p>
    <w:p w14:paraId="7311BC7B" w14:textId="77777777" w:rsidR="002A5ACF" w:rsidRDefault="002A5ACF" w:rsidP="008736A9">
      <w:pPr>
        <w:rPr>
          <w:rFonts w:ascii="Arial" w:hAnsi="Arial" w:cs="Arial"/>
          <w:b/>
          <w:bCs/>
          <w:sz w:val="24"/>
          <w:szCs w:val="24"/>
        </w:rPr>
      </w:pPr>
    </w:p>
    <w:p w14:paraId="5025BC25" w14:textId="77777777" w:rsidR="002A5ACF" w:rsidRDefault="002A5ACF" w:rsidP="008736A9">
      <w:pPr>
        <w:rPr>
          <w:rFonts w:ascii="Arial" w:hAnsi="Arial" w:cs="Arial"/>
          <w:b/>
          <w:bCs/>
          <w:sz w:val="24"/>
          <w:szCs w:val="24"/>
        </w:rPr>
      </w:pPr>
    </w:p>
    <w:p w14:paraId="14F5A55A" w14:textId="6613464F" w:rsidR="00985DF6" w:rsidRPr="00A013E7" w:rsidRDefault="00524CA0" w:rsidP="008736A9">
      <w:pPr>
        <w:rPr>
          <w:rFonts w:ascii="Arial" w:hAnsi="Arial" w:cs="Arial"/>
          <w:b/>
          <w:bCs/>
          <w:sz w:val="24"/>
          <w:szCs w:val="24"/>
        </w:rPr>
      </w:pPr>
      <w:r w:rsidRPr="00A013E7">
        <w:rPr>
          <w:rFonts w:ascii="Arial" w:hAnsi="Arial" w:cs="Arial"/>
          <w:b/>
          <w:bCs/>
          <w:sz w:val="24"/>
          <w:szCs w:val="24"/>
        </w:rPr>
        <w:lastRenderedPageBreak/>
        <w:t>APPEARANCES</w:t>
      </w:r>
    </w:p>
    <w:p w14:paraId="704F2FC4" w14:textId="77777777" w:rsidR="00E51224" w:rsidRDefault="00E51224" w:rsidP="008736A9">
      <w:pPr>
        <w:rPr>
          <w:rFonts w:ascii="Arial" w:hAnsi="Arial" w:cs="Arial"/>
          <w:sz w:val="24"/>
          <w:szCs w:val="24"/>
        </w:rPr>
      </w:pPr>
    </w:p>
    <w:p w14:paraId="07EE656D" w14:textId="112FC2C1" w:rsidR="00524CA0" w:rsidRDefault="00524CA0" w:rsidP="008736A9">
      <w:pPr>
        <w:rPr>
          <w:rFonts w:ascii="Arial" w:hAnsi="Arial" w:cs="Arial"/>
          <w:b/>
          <w:bCs/>
          <w:sz w:val="24"/>
          <w:szCs w:val="24"/>
        </w:rPr>
      </w:pPr>
      <w:r w:rsidRPr="00A013E7">
        <w:rPr>
          <w:rFonts w:ascii="Arial" w:hAnsi="Arial" w:cs="Arial"/>
          <w:b/>
          <w:bCs/>
          <w:sz w:val="24"/>
          <w:szCs w:val="24"/>
        </w:rPr>
        <w:t>In supp</w:t>
      </w:r>
      <w:r w:rsidR="00E51224" w:rsidRPr="00A013E7">
        <w:rPr>
          <w:rFonts w:ascii="Arial" w:hAnsi="Arial" w:cs="Arial"/>
          <w:b/>
          <w:bCs/>
          <w:sz w:val="24"/>
          <w:szCs w:val="24"/>
        </w:rPr>
        <w:t xml:space="preserve">ort of the Order </w:t>
      </w:r>
    </w:p>
    <w:p w14:paraId="75935ABE" w14:textId="77777777" w:rsidR="00D75ABA" w:rsidRDefault="00D75ABA" w:rsidP="008736A9">
      <w:pPr>
        <w:rPr>
          <w:rFonts w:ascii="Arial" w:hAnsi="Arial" w:cs="Arial"/>
          <w:b/>
          <w:bCs/>
          <w:sz w:val="24"/>
          <w:szCs w:val="24"/>
        </w:rPr>
      </w:pPr>
    </w:p>
    <w:p w14:paraId="616B3FF3" w14:textId="012D76FC" w:rsidR="00D75ABA" w:rsidRPr="00D75ABA" w:rsidRDefault="00D75ABA" w:rsidP="008736A9">
      <w:pPr>
        <w:rPr>
          <w:rFonts w:ascii="Arial" w:hAnsi="Arial" w:cs="Arial"/>
          <w:sz w:val="24"/>
          <w:szCs w:val="24"/>
        </w:rPr>
      </w:pPr>
      <w:r w:rsidRPr="00D75ABA">
        <w:rPr>
          <w:rFonts w:ascii="Arial" w:hAnsi="Arial" w:cs="Arial"/>
          <w:sz w:val="24"/>
          <w:szCs w:val="24"/>
        </w:rPr>
        <w:t>Mr A Collinge</w:t>
      </w:r>
    </w:p>
    <w:p w14:paraId="718F4C90" w14:textId="77777777" w:rsidR="00245EBC" w:rsidRDefault="00245EBC" w:rsidP="008736A9">
      <w:pPr>
        <w:rPr>
          <w:rFonts w:ascii="Arial" w:hAnsi="Arial" w:cs="Arial"/>
          <w:sz w:val="24"/>
          <w:szCs w:val="24"/>
        </w:rPr>
      </w:pPr>
    </w:p>
    <w:p w14:paraId="1955FA0A" w14:textId="77777777" w:rsidR="00D277A7" w:rsidRDefault="007E0726" w:rsidP="008736A9">
      <w:pPr>
        <w:rPr>
          <w:rFonts w:ascii="Arial" w:hAnsi="Arial" w:cs="Arial"/>
          <w:sz w:val="24"/>
          <w:szCs w:val="24"/>
        </w:rPr>
      </w:pPr>
      <w:r>
        <w:rPr>
          <w:rFonts w:ascii="Arial" w:hAnsi="Arial" w:cs="Arial"/>
          <w:sz w:val="24"/>
          <w:szCs w:val="24"/>
        </w:rPr>
        <w:t xml:space="preserve">Ms M </w:t>
      </w:r>
      <w:r w:rsidR="00165E2C">
        <w:rPr>
          <w:rFonts w:ascii="Arial" w:hAnsi="Arial" w:cs="Arial"/>
          <w:sz w:val="24"/>
          <w:szCs w:val="24"/>
        </w:rPr>
        <w:t>Critchlow</w:t>
      </w:r>
      <w:r w:rsidR="00165E2C">
        <w:rPr>
          <w:rFonts w:ascii="Arial" w:hAnsi="Arial" w:cs="Arial"/>
          <w:sz w:val="24"/>
          <w:szCs w:val="24"/>
        </w:rPr>
        <w:tab/>
        <w:t>Counsel of Kings Chambers</w:t>
      </w:r>
      <w:r w:rsidR="00E31D8E">
        <w:rPr>
          <w:rFonts w:ascii="Arial" w:hAnsi="Arial" w:cs="Arial"/>
          <w:sz w:val="24"/>
          <w:szCs w:val="24"/>
        </w:rPr>
        <w:t xml:space="preserve"> representing</w:t>
      </w:r>
      <w:r w:rsidR="00D277A7">
        <w:rPr>
          <w:rFonts w:ascii="Arial" w:hAnsi="Arial" w:cs="Arial"/>
          <w:sz w:val="24"/>
          <w:szCs w:val="24"/>
        </w:rPr>
        <w:t xml:space="preserve"> the OMA</w:t>
      </w:r>
    </w:p>
    <w:p w14:paraId="71881631" w14:textId="77777777" w:rsidR="00D277A7" w:rsidRDefault="00D277A7" w:rsidP="008736A9">
      <w:pPr>
        <w:rPr>
          <w:rFonts w:ascii="Arial" w:hAnsi="Arial" w:cs="Arial"/>
          <w:sz w:val="24"/>
          <w:szCs w:val="24"/>
        </w:rPr>
      </w:pPr>
    </w:p>
    <w:p w14:paraId="2EDB3044" w14:textId="77777777" w:rsidR="00D277A7" w:rsidRPr="00D277A7" w:rsidRDefault="00D277A7" w:rsidP="008736A9">
      <w:pPr>
        <w:rPr>
          <w:rFonts w:ascii="Arial" w:hAnsi="Arial" w:cs="Arial"/>
          <w:i/>
          <w:iCs/>
          <w:sz w:val="24"/>
          <w:szCs w:val="24"/>
        </w:rPr>
      </w:pPr>
      <w:r w:rsidRPr="00D277A7">
        <w:rPr>
          <w:rFonts w:ascii="Arial" w:hAnsi="Arial" w:cs="Arial"/>
          <w:i/>
          <w:iCs/>
          <w:sz w:val="24"/>
          <w:szCs w:val="24"/>
        </w:rPr>
        <w:t>Who called</w:t>
      </w:r>
    </w:p>
    <w:p w14:paraId="4A935785" w14:textId="77777777" w:rsidR="00D277A7" w:rsidRDefault="00D277A7" w:rsidP="008736A9">
      <w:pPr>
        <w:rPr>
          <w:rFonts w:ascii="Arial" w:hAnsi="Arial" w:cs="Arial"/>
          <w:sz w:val="24"/>
          <w:szCs w:val="24"/>
        </w:rPr>
      </w:pPr>
    </w:p>
    <w:p w14:paraId="14F3FE1B" w14:textId="4C53AA3D" w:rsidR="00056227" w:rsidRDefault="00C63A0A" w:rsidP="008736A9">
      <w:pPr>
        <w:rPr>
          <w:rFonts w:ascii="Arial" w:hAnsi="Arial" w:cs="Arial"/>
          <w:sz w:val="24"/>
          <w:szCs w:val="24"/>
        </w:rPr>
      </w:pPr>
      <w:r>
        <w:rPr>
          <w:rFonts w:ascii="Arial" w:hAnsi="Arial" w:cs="Arial"/>
          <w:sz w:val="24"/>
          <w:szCs w:val="24"/>
        </w:rPr>
        <w:t>Mrs J Elliott</w:t>
      </w:r>
      <w:r w:rsidR="00C92266">
        <w:rPr>
          <w:rFonts w:ascii="Arial" w:hAnsi="Arial" w:cs="Arial"/>
          <w:sz w:val="24"/>
          <w:szCs w:val="24"/>
        </w:rPr>
        <w:tab/>
      </w:r>
      <w:r w:rsidR="00C92266">
        <w:rPr>
          <w:rFonts w:ascii="Arial" w:hAnsi="Arial" w:cs="Arial"/>
          <w:sz w:val="24"/>
          <w:szCs w:val="24"/>
        </w:rPr>
        <w:tab/>
        <w:t>Public Rights of Way Officer Lancashire County Council</w:t>
      </w:r>
    </w:p>
    <w:p w14:paraId="5F0E5A15" w14:textId="4CA7617C" w:rsidR="00C92266" w:rsidRDefault="00C92266" w:rsidP="008736A9">
      <w:pPr>
        <w:rPr>
          <w:rFonts w:ascii="Arial" w:hAnsi="Arial" w:cs="Arial"/>
          <w:sz w:val="24"/>
          <w:szCs w:val="24"/>
        </w:rPr>
      </w:pPr>
      <w:r>
        <w:rPr>
          <w:rFonts w:ascii="Arial" w:hAnsi="Arial" w:cs="Arial"/>
          <w:sz w:val="24"/>
          <w:szCs w:val="24"/>
        </w:rPr>
        <w:t>Mr G Garlick</w:t>
      </w:r>
    </w:p>
    <w:p w14:paraId="58669668" w14:textId="7B1611F3" w:rsidR="0081743A" w:rsidRDefault="0081743A" w:rsidP="008736A9">
      <w:pPr>
        <w:rPr>
          <w:rFonts w:ascii="Arial" w:hAnsi="Arial" w:cs="Arial"/>
          <w:sz w:val="24"/>
          <w:szCs w:val="24"/>
        </w:rPr>
      </w:pPr>
      <w:r>
        <w:rPr>
          <w:rFonts w:ascii="Arial" w:hAnsi="Arial" w:cs="Arial"/>
          <w:sz w:val="24"/>
          <w:szCs w:val="24"/>
        </w:rPr>
        <w:t>Mr D Green</w:t>
      </w:r>
    </w:p>
    <w:p w14:paraId="6D36B7E1" w14:textId="24686BEF" w:rsidR="0081743A" w:rsidRDefault="0081743A" w:rsidP="008736A9">
      <w:pPr>
        <w:rPr>
          <w:rFonts w:ascii="Arial" w:hAnsi="Arial" w:cs="Arial"/>
          <w:sz w:val="24"/>
          <w:szCs w:val="24"/>
        </w:rPr>
      </w:pPr>
      <w:r>
        <w:rPr>
          <w:rFonts w:ascii="Arial" w:hAnsi="Arial" w:cs="Arial"/>
          <w:sz w:val="24"/>
          <w:szCs w:val="24"/>
        </w:rPr>
        <w:t>Mr W Clark</w:t>
      </w:r>
    </w:p>
    <w:p w14:paraId="32E94006" w14:textId="1CF362FD" w:rsidR="0081743A" w:rsidRDefault="0081743A" w:rsidP="008736A9">
      <w:pPr>
        <w:rPr>
          <w:rFonts w:ascii="Arial" w:hAnsi="Arial" w:cs="Arial"/>
          <w:sz w:val="24"/>
          <w:szCs w:val="24"/>
        </w:rPr>
      </w:pPr>
      <w:r>
        <w:rPr>
          <w:rFonts w:ascii="Arial" w:hAnsi="Arial" w:cs="Arial"/>
          <w:sz w:val="24"/>
          <w:szCs w:val="24"/>
        </w:rPr>
        <w:t>M</w:t>
      </w:r>
      <w:r w:rsidR="00F824D2">
        <w:rPr>
          <w:rFonts w:ascii="Arial" w:hAnsi="Arial" w:cs="Arial"/>
          <w:sz w:val="24"/>
          <w:szCs w:val="24"/>
        </w:rPr>
        <w:t>r</w:t>
      </w:r>
      <w:r>
        <w:rPr>
          <w:rFonts w:ascii="Arial" w:hAnsi="Arial" w:cs="Arial"/>
          <w:sz w:val="24"/>
          <w:szCs w:val="24"/>
        </w:rPr>
        <w:t xml:space="preserve"> J Do</w:t>
      </w:r>
      <w:r w:rsidR="00F824D2">
        <w:rPr>
          <w:rFonts w:ascii="Arial" w:hAnsi="Arial" w:cs="Arial"/>
          <w:sz w:val="24"/>
          <w:szCs w:val="24"/>
        </w:rPr>
        <w:t>novan</w:t>
      </w:r>
    </w:p>
    <w:p w14:paraId="2354BF03" w14:textId="2992D53F" w:rsidR="00F824D2" w:rsidRDefault="00F824D2" w:rsidP="008736A9">
      <w:pPr>
        <w:rPr>
          <w:rFonts w:ascii="Arial" w:hAnsi="Arial" w:cs="Arial"/>
          <w:sz w:val="24"/>
          <w:szCs w:val="24"/>
        </w:rPr>
      </w:pPr>
      <w:r>
        <w:rPr>
          <w:rFonts w:ascii="Arial" w:hAnsi="Arial" w:cs="Arial"/>
          <w:sz w:val="24"/>
          <w:szCs w:val="24"/>
        </w:rPr>
        <w:t>Mr G Holland</w:t>
      </w:r>
    </w:p>
    <w:p w14:paraId="369FBD90" w14:textId="1125975A" w:rsidR="00F824D2" w:rsidRDefault="00F824D2" w:rsidP="008736A9">
      <w:pPr>
        <w:rPr>
          <w:rFonts w:ascii="Arial" w:hAnsi="Arial" w:cs="Arial"/>
          <w:sz w:val="24"/>
          <w:szCs w:val="24"/>
        </w:rPr>
      </w:pPr>
      <w:r>
        <w:rPr>
          <w:rFonts w:ascii="Arial" w:hAnsi="Arial" w:cs="Arial"/>
          <w:sz w:val="24"/>
          <w:szCs w:val="24"/>
        </w:rPr>
        <w:t>Mrs K Holland</w:t>
      </w:r>
    </w:p>
    <w:p w14:paraId="39A0C708" w14:textId="29D6A8B1" w:rsidR="00F824D2" w:rsidRDefault="004F30F3" w:rsidP="008736A9">
      <w:pPr>
        <w:rPr>
          <w:rFonts w:ascii="Arial" w:hAnsi="Arial" w:cs="Arial"/>
          <w:sz w:val="24"/>
          <w:szCs w:val="24"/>
        </w:rPr>
      </w:pPr>
      <w:r>
        <w:rPr>
          <w:rFonts w:ascii="Arial" w:hAnsi="Arial" w:cs="Arial"/>
          <w:sz w:val="24"/>
          <w:szCs w:val="24"/>
        </w:rPr>
        <w:t xml:space="preserve">Mrs M Murray </w:t>
      </w:r>
    </w:p>
    <w:p w14:paraId="3C190B69" w14:textId="30302632" w:rsidR="00D66699" w:rsidRDefault="00D66699" w:rsidP="008736A9">
      <w:pPr>
        <w:rPr>
          <w:rFonts w:ascii="Arial" w:hAnsi="Arial" w:cs="Arial"/>
          <w:sz w:val="24"/>
          <w:szCs w:val="24"/>
        </w:rPr>
      </w:pPr>
      <w:r>
        <w:rPr>
          <w:rFonts w:ascii="Arial" w:hAnsi="Arial" w:cs="Arial"/>
          <w:sz w:val="24"/>
          <w:szCs w:val="24"/>
        </w:rPr>
        <w:t xml:space="preserve">Ms R </w:t>
      </w:r>
      <w:r w:rsidR="00C035D6">
        <w:rPr>
          <w:rFonts w:ascii="Arial" w:hAnsi="Arial" w:cs="Arial"/>
          <w:sz w:val="24"/>
          <w:szCs w:val="24"/>
        </w:rPr>
        <w:t>Murray</w:t>
      </w:r>
    </w:p>
    <w:p w14:paraId="3229085D" w14:textId="1BA12DF3" w:rsidR="00C035D6" w:rsidRDefault="00C035D6" w:rsidP="008736A9">
      <w:pPr>
        <w:rPr>
          <w:rFonts w:ascii="Arial" w:hAnsi="Arial" w:cs="Arial"/>
          <w:sz w:val="24"/>
          <w:szCs w:val="24"/>
        </w:rPr>
      </w:pPr>
      <w:r>
        <w:rPr>
          <w:rFonts w:ascii="Arial" w:hAnsi="Arial" w:cs="Arial"/>
          <w:sz w:val="24"/>
          <w:szCs w:val="24"/>
        </w:rPr>
        <w:t>Mrs E West</w:t>
      </w:r>
    </w:p>
    <w:p w14:paraId="6AB561D6" w14:textId="77777777" w:rsidR="00A013E7" w:rsidRDefault="00A013E7" w:rsidP="008736A9">
      <w:pPr>
        <w:rPr>
          <w:rFonts w:ascii="Arial" w:hAnsi="Arial" w:cs="Arial"/>
          <w:sz w:val="24"/>
          <w:szCs w:val="24"/>
        </w:rPr>
      </w:pPr>
    </w:p>
    <w:p w14:paraId="39591FE4" w14:textId="7002B75F" w:rsidR="00A013E7" w:rsidRPr="00806329" w:rsidRDefault="007E27C3" w:rsidP="008736A9">
      <w:pPr>
        <w:rPr>
          <w:rFonts w:ascii="Arial" w:hAnsi="Arial" w:cs="Arial"/>
          <w:b/>
          <w:bCs/>
          <w:sz w:val="24"/>
          <w:szCs w:val="24"/>
        </w:rPr>
      </w:pPr>
      <w:r w:rsidRPr="00806329">
        <w:rPr>
          <w:rFonts w:ascii="Arial" w:hAnsi="Arial" w:cs="Arial"/>
          <w:b/>
          <w:bCs/>
          <w:sz w:val="24"/>
          <w:szCs w:val="24"/>
        </w:rPr>
        <w:t>Opposing the Order</w:t>
      </w:r>
    </w:p>
    <w:p w14:paraId="76DF0B17" w14:textId="77777777" w:rsidR="007E27C3" w:rsidRDefault="007E27C3" w:rsidP="008736A9">
      <w:pPr>
        <w:rPr>
          <w:rFonts w:ascii="Arial" w:hAnsi="Arial" w:cs="Arial"/>
          <w:sz w:val="24"/>
          <w:szCs w:val="24"/>
        </w:rPr>
      </w:pPr>
    </w:p>
    <w:p w14:paraId="13F67C76" w14:textId="7066C720" w:rsidR="007C3F6D" w:rsidRDefault="00D6251E" w:rsidP="007C3F6D">
      <w:pPr>
        <w:rPr>
          <w:rFonts w:ascii="Arial" w:hAnsi="Arial" w:cs="Arial"/>
          <w:sz w:val="24"/>
          <w:szCs w:val="24"/>
        </w:rPr>
      </w:pPr>
      <w:r>
        <w:rPr>
          <w:rFonts w:ascii="Arial" w:hAnsi="Arial" w:cs="Arial"/>
          <w:sz w:val="24"/>
          <w:szCs w:val="24"/>
        </w:rPr>
        <w:t>Mr</w:t>
      </w:r>
      <w:r w:rsidR="00EF4D1A">
        <w:rPr>
          <w:rFonts w:ascii="Arial" w:hAnsi="Arial" w:cs="Arial"/>
          <w:sz w:val="24"/>
          <w:szCs w:val="24"/>
        </w:rPr>
        <w:t xml:space="preserve"> </w:t>
      </w:r>
      <w:r w:rsidR="007C3F6D">
        <w:rPr>
          <w:rFonts w:ascii="Arial" w:hAnsi="Arial" w:cs="Arial"/>
          <w:sz w:val="24"/>
          <w:szCs w:val="24"/>
        </w:rPr>
        <w:t>I Atcha</w:t>
      </w:r>
      <w:r w:rsidR="00CF28BC">
        <w:rPr>
          <w:rFonts w:ascii="Arial" w:hAnsi="Arial" w:cs="Arial"/>
          <w:sz w:val="24"/>
          <w:szCs w:val="24"/>
        </w:rPr>
        <w:tab/>
      </w:r>
      <w:r w:rsidR="00CF28BC">
        <w:rPr>
          <w:rFonts w:ascii="Arial" w:hAnsi="Arial" w:cs="Arial"/>
          <w:sz w:val="24"/>
          <w:szCs w:val="24"/>
        </w:rPr>
        <w:tab/>
        <w:t xml:space="preserve">Solicitor representing the objectors </w:t>
      </w:r>
    </w:p>
    <w:p w14:paraId="39C5BD7B" w14:textId="69BDC539" w:rsidR="005C45D3" w:rsidRDefault="00D6251E" w:rsidP="008736A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74940363" w14:textId="77777777" w:rsidR="005C45D3" w:rsidRDefault="005C45D3" w:rsidP="008736A9">
      <w:pPr>
        <w:rPr>
          <w:rFonts w:ascii="Arial" w:hAnsi="Arial" w:cs="Arial"/>
          <w:sz w:val="24"/>
          <w:szCs w:val="24"/>
        </w:rPr>
      </w:pPr>
    </w:p>
    <w:p w14:paraId="2D00F0B7" w14:textId="509FDDF2" w:rsidR="005C45D3" w:rsidRPr="00E602C2" w:rsidRDefault="0076080D" w:rsidP="008736A9">
      <w:pPr>
        <w:rPr>
          <w:rFonts w:ascii="Arial" w:hAnsi="Arial" w:cs="Arial"/>
          <w:b/>
          <w:bCs/>
          <w:sz w:val="24"/>
          <w:szCs w:val="24"/>
        </w:rPr>
      </w:pPr>
      <w:r w:rsidRPr="00E602C2">
        <w:rPr>
          <w:rFonts w:ascii="Arial" w:hAnsi="Arial" w:cs="Arial"/>
          <w:b/>
          <w:bCs/>
          <w:sz w:val="24"/>
          <w:szCs w:val="24"/>
        </w:rPr>
        <w:t>D</w:t>
      </w:r>
      <w:r w:rsidR="002C2D39" w:rsidRPr="00E602C2">
        <w:rPr>
          <w:rFonts w:ascii="Arial" w:hAnsi="Arial" w:cs="Arial"/>
          <w:b/>
          <w:bCs/>
          <w:sz w:val="24"/>
          <w:szCs w:val="24"/>
        </w:rPr>
        <w:t>OCUMENTS</w:t>
      </w:r>
    </w:p>
    <w:p w14:paraId="0B61C274" w14:textId="1E612366" w:rsidR="00226705" w:rsidRDefault="00226705" w:rsidP="00226705">
      <w:pPr>
        <w:rPr>
          <w:rFonts w:ascii="Arial" w:hAnsi="Arial" w:cs="Arial"/>
          <w:sz w:val="24"/>
          <w:szCs w:val="24"/>
        </w:rPr>
      </w:pPr>
    </w:p>
    <w:p w14:paraId="0A29B383" w14:textId="4AE9C32D" w:rsidR="00226705" w:rsidRPr="006E4740" w:rsidRDefault="0000350C" w:rsidP="00226705">
      <w:pPr>
        <w:rPr>
          <w:rFonts w:ascii="Arial" w:hAnsi="Arial" w:cs="Arial"/>
          <w:i/>
          <w:iCs/>
          <w:sz w:val="24"/>
          <w:szCs w:val="24"/>
        </w:rPr>
      </w:pPr>
      <w:r w:rsidRPr="006E4740">
        <w:rPr>
          <w:rFonts w:ascii="Arial" w:hAnsi="Arial" w:cs="Arial"/>
          <w:i/>
          <w:iCs/>
          <w:sz w:val="24"/>
          <w:szCs w:val="24"/>
        </w:rPr>
        <w:t>Submitted at the inquiry</w:t>
      </w:r>
    </w:p>
    <w:p w14:paraId="1575D126" w14:textId="77777777" w:rsidR="00226705" w:rsidRPr="00226705" w:rsidRDefault="00226705" w:rsidP="00226705">
      <w:pPr>
        <w:rPr>
          <w:rFonts w:ascii="Arial" w:hAnsi="Arial" w:cs="Arial"/>
          <w:sz w:val="24"/>
          <w:szCs w:val="24"/>
        </w:rPr>
      </w:pPr>
    </w:p>
    <w:p w14:paraId="29846676" w14:textId="1D94E4E3" w:rsidR="00855F60" w:rsidRDefault="00A33B62" w:rsidP="00DE70C5">
      <w:pPr>
        <w:pStyle w:val="ListParagraph"/>
        <w:numPr>
          <w:ilvl w:val="0"/>
          <w:numId w:val="25"/>
        </w:numPr>
        <w:ind w:left="426" w:hanging="426"/>
        <w:rPr>
          <w:rFonts w:ascii="Arial" w:hAnsi="Arial" w:cs="Arial"/>
          <w:sz w:val="24"/>
          <w:szCs w:val="24"/>
        </w:rPr>
      </w:pPr>
      <w:r>
        <w:rPr>
          <w:rFonts w:ascii="Arial" w:hAnsi="Arial" w:cs="Arial"/>
          <w:sz w:val="24"/>
          <w:szCs w:val="24"/>
        </w:rPr>
        <w:t>OMA opening statement</w:t>
      </w:r>
      <w:r w:rsidR="00A77C5D">
        <w:rPr>
          <w:rFonts w:ascii="Arial" w:hAnsi="Arial" w:cs="Arial"/>
          <w:sz w:val="24"/>
          <w:szCs w:val="24"/>
        </w:rPr>
        <w:t>.</w:t>
      </w:r>
    </w:p>
    <w:p w14:paraId="419B1BC2" w14:textId="77777777" w:rsidR="00F31E04" w:rsidRDefault="00F31E04" w:rsidP="00F31E04">
      <w:pPr>
        <w:pStyle w:val="ListParagraph"/>
        <w:ind w:left="426"/>
        <w:rPr>
          <w:rFonts w:ascii="Arial" w:hAnsi="Arial" w:cs="Arial"/>
          <w:sz w:val="24"/>
          <w:szCs w:val="24"/>
        </w:rPr>
      </w:pPr>
    </w:p>
    <w:p w14:paraId="5F464AC0" w14:textId="06C5AB5C" w:rsidR="00F31E04" w:rsidRPr="00FF5151" w:rsidRDefault="00F31E04" w:rsidP="00F31E04">
      <w:pPr>
        <w:pStyle w:val="ListParagraph"/>
        <w:ind w:left="0"/>
        <w:rPr>
          <w:rFonts w:ascii="Arial" w:hAnsi="Arial" w:cs="Arial"/>
          <w:i/>
          <w:iCs/>
          <w:sz w:val="24"/>
          <w:szCs w:val="24"/>
        </w:rPr>
      </w:pPr>
      <w:r w:rsidRPr="00FF5151">
        <w:rPr>
          <w:rFonts w:ascii="Arial" w:hAnsi="Arial" w:cs="Arial"/>
          <w:i/>
          <w:iCs/>
          <w:sz w:val="24"/>
          <w:szCs w:val="24"/>
        </w:rPr>
        <w:t xml:space="preserve">Submitted following the </w:t>
      </w:r>
      <w:r w:rsidR="00FF5151" w:rsidRPr="00FF5151">
        <w:rPr>
          <w:rFonts w:ascii="Arial" w:hAnsi="Arial" w:cs="Arial"/>
          <w:i/>
          <w:iCs/>
          <w:sz w:val="24"/>
          <w:szCs w:val="24"/>
        </w:rPr>
        <w:t>inquiry</w:t>
      </w:r>
    </w:p>
    <w:p w14:paraId="36722632" w14:textId="77777777" w:rsidR="00FF5151" w:rsidRDefault="00FF5151" w:rsidP="00F31E04">
      <w:pPr>
        <w:pStyle w:val="ListParagraph"/>
        <w:ind w:left="0"/>
        <w:rPr>
          <w:rFonts w:ascii="Arial" w:hAnsi="Arial" w:cs="Arial"/>
          <w:sz w:val="24"/>
          <w:szCs w:val="24"/>
        </w:rPr>
      </w:pPr>
    </w:p>
    <w:p w14:paraId="4307F70A" w14:textId="01971F35" w:rsidR="00FF5151" w:rsidRDefault="00FF5151" w:rsidP="00FF5151">
      <w:pPr>
        <w:pStyle w:val="ListParagraph"/>
        <w:numPr>
          <w:ilvl w:val="0"/>
          <w:numId w:val="25"/>
        </w:numPr>
        <w:ind w:left="426" w:hanging="426"/>
        <w:rPr>
          <w:rFonts w:ascii="Arial" w:hAnsi="Arial" w:cs="Arial"/>
          <w:sz w:val="24"/>
          <w:szCs w:val="24"/>
        </w:rPr>
      </w:pPr>
      <w:r>
        <w:rPr>
          <w:rFonts w:ascii="Arial" w:hAnsi="Arial" w:cs="Arial"/>
          <w:sz w:val="24"/>
          <w:szCs w:val="24"/>
        </w:rPr>
        <w:t xml:space="preserve">Copy of the </w:t>
      </w:r>
      <w:r w:rsidR="00BA56CC">
        <w:rPr>
          <w:rFonts w:ascii="Arial" w:hAnsi="Arial" w:cs="Arial"/>
          <w:sz w:val="24"/>
          <w:szCs w:val="24"/>
        </w:rPr>
        <w:t>OMA closing statement</w:t>
      </w:r>
      <w:r w:rsidR="00A77C5D">
        <w:rPr>
          <w:rFonts w:ascii="Arial" w:hAnsi="Arial" w:cs="Arial"/>
          <w:sz w:val="24"/>
          <w:szCs w:val="24"/>
        </w:rPr>
        <w:t>, including case law referred to.</w:t>
      </w:r>
    </w:p>
    <w:p w14:paraId="53D32131" w14:textId="77777777" w:rsidR="00FF5151" w:rsidRDefault="00FF5151" w:rsidP="00F31E04">
      <w:pPr>
        <w:pStyle w:val="ListParagraph"/>
        <w:ind w:left="0"/>
        <w:rPr>
          <w:rFonts w:ascii="Arial" w:hAnsi="Arial" w:cs="Arial"/>
          <w:sz w:val="24"/>
          <w:szCs w:val="24"/>
        </w:rPr>
      </w:pPr>
    </w:p>
    <w:p w14:paraId="024497A8" w14:textId="77777777" w:rsidR="00855F60" w:rsidRPr="000D3317" w:rsidRDefault="00855F60" w:rsidP="000D3317">
      <w:pPr>
        <w:rPr>
          <w:rFonts w:ascii="Arial" w:hAnsi="Arial" w:cs="Arial"/>
          <w:sz w:val="24"/>
          <w:szCs w:val="24"/>
        </w:rPr>
      </w:pPr>
    </w:p>
    <w:p w14:paraId="2B8F3ADE" w14:textId="77777777" w:rsidR="00855F60" w:rsidRDefault="00855F60" w:rsidP="00855F60">
      <w:pPr>
        <w:pStyle w:val="ListParagraph"/>
        <w:ind w:left="426"/>
        <w:rPr>
          <w:rFonts w:ascii="Arial" w:hAnsi="Arial" w:cs="Arial"/>
          <w:sz w:val="24"/>
          <w:szCs w:val="24"/>
        </w:rPr>
      </w:pPr>
    </w:p>
    <w:p w14:paraId="090B6F10" w14:textId="77777777" w:rsidR="00855F60" w:rsidRDefault="00855F60" w:rsidP="00855F60">
      <w:pPr>
        <w:pStyle w:val="ListParagraph"/>
        <w:ind w:left="426"/>
        <w:rPr>
          <w:rFonts w:ascii="Arial" w:hAnsi="Arial" w:cs="Arial"/>
          <w:sz w:val="24"/>
          <w:szCs w:val="24"/>
        </w:rPr>
      </w:pPr>
    </w:p>
    <w:p w14:paraId="08C149DC" w14:textId="7703FFAE" w:rsidR="00855F60" w:rsidRDefault="00855F60" w:rsidP="00855F60">
      <w:pPr>
        <w:pStyle w:val="ListParagraph"/>
        <w:ind w:left="426"/>
        <w:rPr>
          <w:rFonts w:ascii="Arial" w:hAnsi="Arial" w:cs="Arial"/>
          <w:sz w:val="24"/>
          <w:szCs w:val="24"/>
        </w:rPr>
      </w:pPr>
    </w:p>
    <w:p w14:paraId="5954F9C6" w14:textId="0D1CA4DD" w:rsidR="00855F60" w:rsidRDefault="00855F60" w:rsidP="00E065DD">
      <w:pPr>
        <w:rPr>
          <w:rFonts w:ascii="Arial" w:hAnsi="Arial" w:cs="Arial"/>
          <w:sz w:val="24"/>
          <w:szCs w:val="24"/>
        </w:rPr>
      </w:pPr>
    </w:p>
    <w:p w14:paraId="2E1AF526" w14:textId="77777777" w:rsidR="00F2283C" w:rsidRDefault="00F2283C" w:rsidP="00E065DD">
      <w:pPr>
        <w:rPr>
          <w:rFonts w:ascii="Arial" w:hAnsi="Arial" w:cs="Arial"/>
          <w:sz w:val="24"/>
          <w:szCs w:val="24"/>
        </w:rPr>
      </w:pPr>
    </w:p>
    <w:p w14:paraId="3B5B2F8D" w14:textId="77777777" w:rsidR="00F2283C" w:rsidRDefault="00F2283C" w:rsidP="00E065DD">
      <w:pPr>
        <w:rPr>
          <w:rFonts w:ascii="Arial" w:hAnsi="Arial" w:cs="Arial"/>
          <w:sz w:val="24"/>
          <w:szCs w:val="24"/>
        </w:rPr>
      </w:pPr>
    </w:p>
    <w:p w14:paraId="7C620B19" w14:textId="77777777" w:rsidR="00F2283C" w:rsidRDefault="00F2283C" w:rsidP="00E065DD">
      <w:pPr>
        <w:rPr>
          <w:rFonts w:ascii="Arial" w:hAnsi="Arial" w:cs="Arial"/>
          <w:sz w:val="24"/>
          <w:szCs w:val="24"/>
        </w:rPr>
      </w:pPr>
    </w:p>
    <w:p w14:paraId="2A42437B" w14:textId="77777777" w:rsidR="00F2283C" w:rsidRDefault="00F2283C" w:rsidP="00E065DD">
      <w:pPr>
        <w:rPr>
          <w:rFonts w:ascii="Arial" w:hAnsi="Arial" w:cs="Arial"/>
          <w:sz w:val="24"/>
          <w:szCs w:val="24"/>
        </w:rPr>
      </w:pPr>
    </w:p>
    <w:p w14:paraId="2EAEE03E" w14:textId="77777777" w:rsidR="00F2283C" w:rsidRDefault="00F2283C" w:rsidP="00E065DD">
      <w:pPr>
        <w:rPr>
          <w:rFonts w:ascii="Arial" w:hAnsi="Arial" w:cs="Arial"/>
          <w:sz w:val="24"/>
          <w:szCs w:val="24"/>
        </w:rPr>
      </w:pPr>
    </w:p>
    <w:p w14:paraId="1E2E9554" w14:textId="77777777" w:rsidR="00F2283C" w:rsidRDefault="00F2283C" w:rsidP="00E065DD">
      <w:pPr>
        <w:rPr>
          <w:rFonts w:ascii="Arial" w:hAnsi="Arial" w:cs="Arial"/>
          <w:sz w:val="24"/>
          <w:szCs w:val="24"/>
        </w:rPr>
      </w:pPr>
    </w:p>
    <w:p w14:paraId="7ADCC99E" w14:textId="77777777" w:rsidR="00F2283C" w:rsidRDefault="00F2283C" w:rsidP="00E065DD">
      <w:pPr>
        <w:rPr>
          <w:rFonts w:ascii="Arial" w:hAnsi="Arial" w:cs="Arial"/>
          <w:sz w:val="24"/>
          <w:szCs w:val="24"/>
        </w:rPr>
      </w:pPr>
    </w:p>
    <w:p w14:paraId="2310F179" w14:textId="77777777" w:rsidR="00F2283C" w:rsidRDefault="00F2283C" w:rsidP="00E065DD">
      <w:pPr>
        <w:rPr>
          <w:rFonts w:ascii="Arial" w:hAnsi="Arial" w:cs="Arial"/>
          <w:sz w:val="24"/>
          <w:szCs w:val="24"/>
        </w:rPr>
      </w:pPr>
    </w:p>
    <w:p w14:paraId="65482A0B" w14:textId="77777777" w:rsidR="00F2283C" w:rsidRDefault="00F2283C" w:rsidP="00E065DD">
      <w:pPr>
        <w:rPr>
          <w:rFonts w:ascii="Arial" w:hAnsi="Arial" w:cs="Arial"/>
          <w:sz w:val="24"/>
          <w:szCs w:val="24"/>
        </w:rPr>
      </w:pPr>
    </w:p>
    <w:p w14:paraId="39ADF823" w14:textId="77777777" w:rsidR="00F2283C" w:rsidRDefault="00F2283C" w:rsidP="00E065DD">
      <w:pPr>
        <w:rPr>
          <w:rFonts w:ascii="Arial" w:hAnsi="Arial" w:cs="Arial"/>
          <w:sz w:val="24"/>
          <w:szCs w:val="24"/>
        </w:rPr>
      </w:pPr>
    </w:p>
    <w:p w14:paraId="2170755C" w14:textId="07B6DD57" w:rsidR="00F2283C" w:rsidRPr="00F2283C" w:rsidRDefault="00F2283C" w:rsidP="00F2283C">
      <w:pPr>
        <w:rPr>
          <w:rFonts w:ascii="Arial" w:hAnsi="Arial" w:cs="Arial"/>
          <w:sz w:val="24"/>
          <w:szCs w:val="24"/>
        </w:rPr>
      </w:pPr>
      <w:r w:rsidRPr="00F2283C">
        <w:rPr>
          <w:rFonts w:ascii="Arial" w:hAnsi="Arial" w:cs="Arial"/>
          <w:noProof/>
          <w:sz w:val="24"/>
          <w:szCs w:val="24"/>
        </w:rPr>
        <w:lastRenderedPageBreak/>
        <w:drawing>
          <wp:inline distT="0" distB="0" distL="0" distR="0" wp14:anchorId="087C3E58" wp14:editId="11EC8742">
            <wp:extent cx="5908040" cy="8145145"/>
            <wp:effectExtent l="0" t="0" r="0" b="8255"/>
            <wp:docPr id="154008140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81402"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040" cy="8145145"/>
                    </a:xfrm>
                    <a:prstGeom prst="rect">
                      <a:avLst/>
                    </a:prstGeom>
                    <a:noFill/>
                    <a:ln>
                      <a:noFill/>
                    </a:ln>
                  </pic:spPr>
                </pic:pic>
              </a:graphicData>
            </a:graphic>
          </wp:inline>
        </w:drawing>
      </w:r>
    </w:p>
    <w:p w14:paraId="629B41C1" w14:textId="77777777" w:rsidR="00F2283C" w:rsidRPr="00E065DD" w:rsidRDefault="00F2283C" w:rsidP="00E065DD">
      <w:pPr>
        <w:rPr>
          <w:rFonts w:ascii="Arial" w:hAnsi="Arial" w:cs="Arial"/>
          <w:sz w:val="24"/>
          <w:szCs w:val="24"/>
        </w:rPr>
      </w:pPr>
    </w:p>
    <w:sectPr w:rsidR="00F2283C" w:rsidRPr="00E065DD" w:rsidSect="00E674DD">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DFF8" w14:textId="77777777" w:rsidR="00FE09FA" w:rsidRDefault="00FE09FA" w:rsidP="00F62916">
      <w:r>
        <w:separator/>
      </w:r>
    </w:p>
  </w:endnote>
  <w:endnote w:type="continuationSeparator" w:id="0">
    <w:p w14:paraId="39B7F4D2" w14:textId="77777777" w:rsidR="00FE09FA" w:rsidRDefault="00FE09FA" w:rsidP="00F6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F1B5" w14:textId="77777777" w:rsidR="00366F95" w:rsidRDefault="00366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325BE2" w14:textId="77777777" w:rsidR="00366F95" w:rsidRDefault="00366F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AC89" w14:textId="77777777" w:rsidR="00366F95" w:rsidRDefault="00366F95">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646A679A" wp14:editId="61157B06">
              <wp:simplePos x="0" y="0"/>
              <wp:positionH relativeFrom="column">
                <wp:posOffset>-2540</wp:posOffset>
              </wp:positionH>
              <wp:positionV relativeFrom="paragraph">
                <wp:posOffset>159385</wp:posOffset>
              </wp:positionV>
              <wp:extent cx="594360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0EF99"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23AE08FE" w14:textId="68089D02" w:rsidR="00366F95" w:rsidRPr="00D104B1" w:rsidRDefault="00366F95" w:rsidP="002162DB">
    <w:pPr>
      <w:pStyle w:val="Footer"/>
      <w:ind w:right="-52"/>
      <w:jc w:val="center"/>
      <w:rPr>
        <w:rFonts w:ascii="Arial" w:hAnsi="Arial" w:cs="Arial"/>
        <w:sz w:val="16"/>
        <w:szCs w:val="16"/>
      </w:rPr>
    </w:pPr>
    <w:r w:rsidRPr="00D104B1">
      <w:rPr>
        <w:rStyle w:val="PageNumber"/>
        <w:rFonts w:ascii="Arial" w:hAnsi="Arial" w:cs="Arial"/>
      </w:rPr>
      <w:fldChar w:fldCharType="begin"/>
    </w:r>
    <w:r w:rsidRPr="00D104B1">
      <w:rPr>
        <w:rStyle w:val="PageNumber"/>
        <w:rFonts w:ascii="Arial" w:hAnsi="Arial" w:cs="Arial"/>
      </w:rPr>
      <w:instrText xml:space="preserve"> PAGE </w:instrText>
    </w:r>
    <w:r w:rsidRPr="00D104B1">
      <w:rPr>
        <w:rStyle w:val="PageNumber"/>
        <w:rFonts w:ascii="Arial" w:hAnsi="Arial" w:cs="Arial"/>
      </w:rPr>
      <w:fldChar w:fldCharType="separate"/>
    </w:r>
    <w:r w:rsidR="007A06BE" w:rsidRPr="00D104B1">
      <w:rPr>
        <w:rStyle w:val="PageNumber"/>
        <w:rFonts w:ascii="Arial" w:hAnsi="Arial" w:cs="Arial"/>
        <w:noProof/>
      </w:rPr>
      <w:t>2</w:t>
    </w:r>
    <w:r w:rsidRPr="00D104B1">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BA1D" w14:textId="77777777" w:rsidR="00366F95" w:rsidRDefault="00366F95" w:rsidP="009C36BC">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101D8D98" wp14:editId="58CDAFB9">
              <wp:simplePos x="0" y="0"/>
              <wp:positionH relativeFrom="column">
                <wp:posOffset>-2540</wp:posOffset>
              </wp:positionH>
              <wp:positionV relativeFrom="paragraph">
                <wp:posOffset>121285</wp:posOffset>
              </wp:positionV>
              <wp:extent cx="59436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BD04F"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CA3C700" w14:textId="69B7B0FC" w:rsidR="00366F95" w:rsidRPr="00451EE4" w:rsidRDefault="00366F95">
    <w:pPr>
      <w:pStyle w:val="Footer"/>
      <w:ind w:right="-52"/>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0B8FA" w14:textId="77777777" w:rsidR="00FE09FA" w:rsidRDefault="00FE09FA" w:rsidP="00F62916">
      <w:r>
        <w:separator/>
      </w:r>
    </w:p>
  </w:footnote>
  <w:footnote w:type="continuationSeparator" w:id="0">
    <w:p w14:paraId="5DDD4DC5" w14:textId="77777777" w:rsidR="00FE09FA" w:rsidRDefault="00FE09FA" w:rsidP="00F6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366F95" w14:paraId="6D848BEB" w14:textId="77777777">
      <w:tc>
        <w:tcPr>
          <w:tcW w:w="9520" w:type="dxa"/>
        </w:tcPr>
        <w:p w14:paraId="2C9BBBE8" w14:textId="2B77FBE5" w:rsidR="00366F95" w:rsidRPr="00166502" w:rsidRDefault="009C36BC">
          <w:pPr>
            <w:pStyle w:val="Footer"/>
            <w:rPr>
              <w:rFonts w:ascii="Arial" w:hAnsi="Arial" w:cs="Arial"/>
              <w:sz w:val="20"/>
            </w:rPr>
          </w:pPr>
          <w:r w:rsidRPr="00166502">
            <w:rPr>
              <w:rFonts w:ascii="Arial" w:hAnsi="Arial" w:cs="Arial"/>
              <w:sz w:val="20"/>
            </w:rPr>
            <w:t xml:space="preserve">Order Decision </w:t>
          </w:r>
          <w:r w:rsidR="00166502" w:rsidRPr="00166502">
            <w:rPr>
              <w:rFonts w:ascii="Arial" w:hAnsi="Arial" w:cs="Arial"/>
              <w:sz w:val="20"/>
            </w:rPr>
            <w:t>ROW</w:t>
          </w:r>
          <w:r w:rsidRPr="00166502">
            <w:rPr>
              <w:rFonts w:ascii="Arial" w:hAnsi="Arial" w:cs="Arial"/>
              <w:sz w:val="20"/>
            </w:rPr>
            <w:t>/</w:t>
          </w:r>
          <w:r w:rsidR="00484D0D">
            <w:rPr>
              <w:rFonts w:ascii="Arial" w:hAnsi="Arial" w:cs="Arial"/>
              <w:sz w:val="20"/>
            </w:rPr>
            <w:t>33</w:t>
          </w:r>
          <w:r w:rsidR="007A6D37">
            <w:rPr>
              <w:rFonts w:ascii="Arial" w:hAnsi="Arial" w:cs="Arial"/>
              <w:sz w:val="20"/>
            </w:rPr>
            <w:t>53411</w:t>
          </w:r>
        </w:p>
      </w:tc>
    </w:tr>
  </w:tbl>
  <w:p w14:paraId="10F8B202" w14:textId="77777777" w:rsidR="00366F95" w:rsidRDefault="00366F95" w:rsidP="00087477">
    <w:pPr>
      <w:pStyle w:val="Footer"/>
      <w:spacing w:after="180"/>
    </w:pPr>
    <w:r>
      <w:rPr>
        <w:noProof/>
      </w:rPr>
      <mc:AlternateContent>
        <mc:Choice Requires="wps">
          <w:drawing>
            <wp:anchor distT="0" distB="0" distL="114300" distR="114300" simplePos="0" relativeHeight="251663360" behindDoc="0" locked="0" layoutInCell="1" allowOverlap="1" wp14:anchorId="255A0893" wp14:editId="0A07B2FE">
              <wp:simplePos x="0" y="0"/>
              <wp:positionH relativeFrom="column">
                <wp:posOffset>0</wp:posOffset>
              </wp:positionH>
              <wp:positionV relativeFrom="paragraph">
                <wp:posOffset>114300</wp:posOffset>
              </wp:positionV>
              <wp:extent cx="5943600" cy="0"/>
              <wp:effectExtent l="0" t="0" r="0" b="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5A1E9" id="Line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F6CC" w14:textId="77777777" w:rsidR="00366F95" w:rsidRDefault="00366F95">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07700615"/>
    <w:multiLevelType w:val="multilevel"/>
    <w:tmpl w:val="A22611FC"/>
    <w:numStyleLink w:val="ConditionsList"/>
  </w:abstractNum>
  <w:abstractNum w:abstractNumId="2" w15:restartNumberingAfterBreak="0">
    <w:nsid w:val="10497561"/>
    <w:multiLevelType w:val="multilevel"/>
    <w:tmpl w:val="65B42758"/>
    <w:styleLink w:val="nListiList"/>
    <w:lvl w:ilvl="0">
      <w:start w:val="1"/>
      <w:numFmt w:val="lowerRoman"/>
      <w:lvlText w:val="%1)"/>
      <w:lvlJc w:val="left"/>
      <w:pPr>
        <w:tabs>
          <w:tab w:val="num" w:pos="107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Nlisti"/>
      <w:lvlText w:val="%3)"/>
      <w:lvlJc w:val="left"/>
      <w:pPr>
        <w:tabs>
          <w:tab w:val="num" w:pos="1797"/>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797"/>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17"/>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38"/>
        </w:tabs>
        <w:ind w:left="3240" w:hanging="360"/>
      </w:pPr>
      <w:rPr>
        <w:rFonts w:hint="default"/>
      </w:rPr>
    </w:lvl>
  </w:abstractNum>
  <w:abstractNum w:abstractNumId="3" w15:restartNumberingAfterBreak="0">
    <w:nsid w:val="1BD14CD6"/>
    <w:multiLevelType w:val="hybridMultilevel"/>
    <w:tmpl w:val="7280079A"/>
    <w:lvl w:ilvl="0" w:tplc="12F232B4">
      <w:start w:val="1"/>
      <w:numFmt w:val="lowerLetter"/>
      <w:lvlText w:val="%1)"/>
      <w:lvlJc w:val="left"/>
      <w:pPr>
        <w:ind w:left="2336" w:hanging="360"/>
      </w:pPr>
    </w:lvl>
    <w:lvl w:ilvl="1" w:tplc="08090019" w:tentative="1">
      <w:start w:val="1"/>
      <w:numFmt w:val="lowerLetter"/>
      <w:lvlText w:val="%2."/>
      <w:lvlJc w:val="left"/>
      <w:pPr>
        <w:ind w:left="3056" w:hanging="360"/>
      </w:pPr>
    </w:lvl>
    <w:lvl w:ilvl="2" w:tplc="0809001B" w:tentative="1">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4" w15:restartNumberingAfterBreak="0">
    <w:nsid w:val="209A62F5"/>
    <w:multiLevelType w:val="hybridMultilevel"/>
    <w:tmpl w:val="25DE3A94"/>
    <w:lvl w:ilvl="0" w:tplc="3286AFD0">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5" w15:restartNumberingAfterBreak="0">
    <w:nsid w:val="284238AD"/>
    <w:multiLevelType w:val="multilevel"/>
    <w:tmpl w:val="A22611FC"/>
    <w:numStyleLink w:val="ConditionsList"/>
  </w:abstractNum>
  <w:abstractNum w:abstractNumId="6" w15:restartNumberingAfterBreak="0">
    <w:nsid w:val="29461538"/>
    <w:multiLevelType w:val="multilevel"/>
    <w:tmpl w:val="A1DC0ECC"/>
    <w:styleLink w:val="nListaList"/>
    <w:lvl w:ilvl="0">
      <w:start w:val="1"/>
      <w:numFmt w:val="decimal"/>
      <w:pStyle w:val="Table"/>
      <w:lvlText w:val="%1."/>
      <w:lvlJc w:val="left"/>
      <w:pPr>
        <w:tabs>
          <w:tab w:val="num" w:pos="720"/>
        </w:tabs>
        <w:ind w:left="425" w:hanging="425"/>
      </w:pPr>
      <w:rPr>
        <w:rFonts w:hint="default"/>
      </w:rPr>
    </w:lvl>
    <w:lvl w:ilvl="1">
      <w:start w:val="1"/>
      <w:numFmt w:val="lowerLetter"/>
      <w:pStyle w:val="Nlista"/>
      <w:lvlText w:val="(%2)"/>
      <w:lvlJc w:val="right"/>
      <w:pPr>
        <w:tabs>
          <w:tab w:val="num" w:pos="851"/>
        </w:tabs>
        <w:ind w:left="851" w:hanging="142"/>
      </w:pPr>
      <w:rPr>
        <w:rFonts w:hint="default"/>
      </w:rPr>
    </w:lvl>
    <w:lvl w:ilvl="2">
      <w:start w:val="1"/>
      <w:numFmt w:val="lowerRoman"/>
      <w:lvlText w:val="(%3)"/>
      <w:lvlJc w:val="right"/>
      <w:pPr>
        <w:tabs>
          <w:tab w:val="num" w:pos="1134"/>
        </w:tabs>
        <w:ind w:left="1134" w:hanging="113"/>
      </w:pPr>
      <w:rPr>
        <w:rFonts w:hint="default"/>
      </w:rPr>
    </w:lvl>
    <w:lvl w:ilvl="3">
      <w:start w:val="1"/>
      <w:numFmt w:val="lowerRoman"/>
      <w:lvlText w:val="%4"/>
      <w:lvlJc w:val="left"/>
      <w:pPr>
        <w:tabs>
          <w:tab w:val="num" w:pos="1361"/>
        </w:tabs>
        <w:ind w:left="1361" w:hanging="114"/>
      </w:pPr>
      <w:rPr>
        <w:rFonts w:hint="default"/>
      </w:rPr>
    </w:lvl>
    <w:lvl w:ilvl="4">
      <w:start w:val="1"/>
      <w:numFmt w:val="none"/>
      <w:lvlText w:val=""/>
      <w:lvlJc w:val="left"/>
      <w:pPr>
        <w:tabs>
          <w:tab w:val="num" w:pos="1797"/>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17"/>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38"/>
        </w:tabs>
        <w:ind w:left="3240" w:hanging="360"/>
      </w:pPr>
      <w:rPr>
        <w:rFonts w:hint="default"/>
      </w:rPr>
    </w:lvl>
  </w:abstractNum>
  <w:abstractNum w:abstractNumId="7" w15:restartNumberingAfterBreak="0">
    <w:nsid w:val="297D571E"/>
    <w:multiLevelType w:val="multilevel"/>
    <w:tmpl w:val="A22611FC"/>
    <w:numStyleLink w:val="ConditionsList"/>
  </w:abstractNum>
  <w:abstractNum w:abstractNumId="8" w15:restartNumberingAfterBreak="0">
    <w:nsid w:val="31DA275B"/>
    <w:multiLevelType w:val="hybridMultilevel"/>
    <w:tmpl w:val="FC3AD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8DD7A15"/>
    <w:multiLevelType w:val="multilevel"/>
    <w:tmpl w:val="717E71EE"/>
    <w:styleLink w:val="StylesList"/>
    <w:lvl w:ilvl="0">
      <w:start w:val="1"/>
      <w:numFmt w:val="decimal"/>
      <w:pStyle w:val="Style1"/>
      <w:lvlText w:val="%1."/>
      <w:lvlJc w:val="left"/>
      <w:pPr>
        <w:tabs>
          <w:tab w:val="num" w:pos="720"/>
        </w:tabs>
        <w:ind w:left="431" w:hanging="431"/>
      </w:pPr>
      <w:rPr>
        <w:rFonts w:hint="default"/>
      </w:rPr>
    </w:lvl>
    <w:lvl w:ilvl="1">
      <w:start w:val="1"/>
      <w:numFmt w:val="decimal"/>
      <w:pStyle w:val="Heading2"/>
      <w:lvlText w:val="%1.%2"/>
      <w:lvlJc w:val="left"/>
      <w:pPr>
        <w:tabs>
          <w:tab w:val="num" w:pos="578"/>
        </w:tabs>
        <w:ind w:left="578" w:hanging="578"/>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2"/>
        </w:tabs>
        <w:ind w:left="862" w:hanging="862"/>
      </w:pPr>
      <w:rPr>
        <w:rFonts w:hint="default"/>
      </w:rPr>
    </w:lvl>
    <w:lvl w:ilvl="4">
      <w:start w:val="1"/>
      <w:numFmt w:val="decimal"/>
      <w:pStyle w:val="Heading5"/>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pStyle w:val="Heading7"/>
      <w:lvlText w:val="%1.%2.%3.%4.%5.%6.%7"/>
      <w:lvlJc w:val="left"/>
      <w:pPr>
        <w:tabs>
          <w:tab w:val="num" w:pos="1298"/>
        </w:tabs>
        <w:ind w:left="1298" w:hanging="1298"/>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2"/>
        </w:tabs>
        <w:ind w:left="1582" w:hanging="1582"/>
      </w:pPr>
      <w:rPr>
        <w:rFonts w:hint="default"/>
      </w:rPr>
    </w:lvl>
  </w:abstractNum>
  <w:abstractNum w:abstractNumId="11" w15:restartNumberingAfterBreak="0">
    <w:nsid w:val="4AB7177F"/>
    <w:multiLevelType w:val="multilevel"/>
    <w:tmpl w:val="A22611FC"/>
    <w:numStyleLink w:val="ConditionsList"/>
  </w:abstractNum>
  <w:abstractNum w:abstractNumId="12"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F2342F1"/>
    <w:multiLevelType w:val="multilevel"/>
    <w:tmpl w:val="A22611FC"/>
    <w:numStyleLink w:val="ConditionsList"/>
  </w:abstractNum>
  <w:abstractNum w:abstractNumId="14" w15:restartNumberingAfterBreak="0">
    <w:nsid w:val="5137716E"/>
    <w:multiLevelType w:val="multilevel"/>
    <w:tmpl w:val="A22611FC"/>
    <w:numStyleLink w:val="ConditionsList"/>
  </w:abstractNum>
  <w:abstractNum w:abstractNumId="15" w15:restartNumberingAfterBreak="0">
    <w:nsid w:val="53F51752"/>
    <w:multiLevelType w:val="multilevel"/>
    <w:tmpl w:val="A22611FC"/>
    <w:numStyleLink w:val="ConditionsList"/>
  </w:abstractNum>
  <w:abstractNum w:abstractNumId="16" w15:restartNumberingAfterBreak="0">
    <w:nsid w:val="5B0F1B4D"/>
    <w:multiLevelType w:val="singleLevel"/>
    <w:tmpl w:val="6DEEB6D6"/>
    <w:lvl w:ilvl="0">
      <w:start w:val="1"/>
      <w:numFmt w:val="decimal"/>
      <w:lvlText w:val="%1)"/>
      <w:lvlJc w:val="left"/>
      <w:pPr>
        <w:tabs>
          <w:tab w:val="num" w:pos="1152"/>
        </w:tabs>
        <w:ind w:left="648" w:hanging="216"/>
      </w:pPr>
    </w:lvl>
  </w:abstractNum>
  <w:abstractNum w:abstractNumId="17" w15:restartNumberingAfterBreak="0">
    <w:nsid w:val="62CA1CF1"/>
    <w:multiLevelType w:val="multilevel"/>
    <w:tmpl w:val="195AE940"/>
    <w:lvl w:ilvl="0">
      <w:start w:val="1"/>
      <w:numFmt w:val="decimal"/>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2CB6406"/>
    <w:multiLevelType w:val="multilevel"/>
    <w:tmpl w:val="83DADDA6"/>
    <w:lvl w:ilvl="0">
      <w:start w:val="1"/>
      <w:numFmt w:val="decimal"/>
      <w:lvlText w:val="%1."/>
      <w:lvlJc w:val="left"/>
      <w:pPr>
        <w:tabs>
          <w:tab w:val="num" w:pos="720"/>
        </w:tabs>
        <w:ind w:left="425" w:hanging="425"/>
      </w:pPr>
    </w:lvl>
    <w:lvl w:ilvl="1">
      <w:start w:val="1"/>
      <w:numFmt w:val="lowerLetter"/>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0"/>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19" w15:restartNumberingAfterBreak="0">
    <w:nsid w:val="65B7639F"/>
    <w:multiLevelType w:val="multilevel"/>
    <w:tmpl w:val="A22611FC"/>
    <w:numStyleLink w:val="ConditionsList"/>
  </w:abstractNum>
  <w:abstractNum w:abstractNumId="20" w15:restartNumberingAfterBreak="0">
    <w:nsid w:val="6B27798A"/>
    <w:multiLevelType w:val="singleLevel"/>
    <w:tmpl w:val="542ECFE8"/>
    <w:lvl w:ilvl="0">
      <w:start w:val="1"/>
      <w:numFmt w:val="bullet"/>
      <w:lvlText w:val=""/>
      <w:lvlJc w:val="left"/>
      <w:pPr>
        <w:ind w:left="360" w:hanging="360"/>
      </w:pPr>
      <w:rPr>
        <w:rFonts w:ascii="Symbol" w:hAnsi="Symbol" w:hint="default"/>
        <w:sz w:val="20"/>
        <w:szCs w:val="20"/>
      </w:rPr>
    </w:lvl>
  </w:abstractNum>
  <w:abstractNum w:abstractNumId="21" w15:restartNumberingAfterBreak="0">
    <w:nsid w:val="7CBC1002"/>
    <w:multiLevelType w:val="hybridMultilevel"/>
    <w:tmpl w:val="9906F08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2" w15:restartNumberingAfterBreak="0">
    <w:nsid w:val="7CDC568F"/>
    <w:multiLevelType w:val="multilevel"/>
    <w:tmpl w:val="2BFCC7F2"/>
    <w:lvl w:ilvl="0">
      <w:start w:val="1"/>
      <w:numFmt w:val="lowerRoman"/>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285246">
    <w:abstractNumId w:val="18"/>
  </w:num>
  <w:num w:numId="2" w16cid:durableId="1372463808">
    <w:abstractNumId w:val="18"/>
  </w:num>
  <w:num w:numId="3" w16cid:durableId="1848984386">
    <w:abstractNumId w:val="20"/>
  </w:num>
  <w:num w:numId="4" w16cid:durableId="1875968884">
    <w:abstractNumId w:val="0"/>
  </w:num>
  <w:num w:numId="5" w16cid:durableId="1966278473">
    <w:abstractNumId w:val="9"/>
  </w:num>
  <w:num w:numId="6" w16cid:durableId="120879103">
    <w:abstractNumId w:val="17"/>
  </w:num>
  <w:num w:numId="7" w16cid:durableId="1651907182">
    <w:abstractNumId w:val="22"/>
  </w:num>
  <w:num w:numId="8" w16cid:durableId="1029140459">
    <w:abstractNumId w:val="16"/>
  </w:num>
  <w:num w:numId="9" w16cid:durableId="162819373">
    <w:abstractNumId w:val="3"/>
  </w:num>
  <w:num w:numId="10" w16cid:durableId="947272917">
    <w:abstractNumId w:val="4"/>
  </w:num>
  <w:num w:numId="11" w16cid:durableId="923300135">
    <w:abstractNumId w:val="12"/>
  </w:num>
  <w:num w:numId="12" w16cid:durableId="277104242">
    <w:abstractNumId w:val="13"/>
  </w:num>
  <w:num w:numId="13" w16cid:durableId="600376554">
    <w:abstractNumId w:val="7"/>
  </w:num>
  <w:num w:numId="14" w16cid:durableId="348727519">
    <w:abstractNumId w:val="11"/>
  </w:num>
  <w:num w:numId="15" w16cid:durableId="723942117">
    <w:abstractNumId w:val="14"/>
  </w:num>
  <w:num w:numId="16" w16cid:durableId="1527906420">
    <w:abstractNumId w:val="1"/>
  </w:num>
  <w:num w:numId="17" w16cid:durableId="133332974">
    <w:abstractNumId w:val="15"/>
  </w:num>
  <w:num w:numId="18" w16cid:durableId="1798135992">
    <w:abstractNumId w:val="5"/>
  </w:num>
  <w:num w:numId="19" w16cid:durableId="1515343370">
    <w:abstractNumId w:val="2"/>
  </w:num>
  <w:num w:numId="20" w16cid:durableId="615137350">
    <w:abstractNumId w:val="6"/>
  </w:num>
  <w:num w:numId="21" w16cid:durableId="1149592043">
    <w:abstractNumId w:val="10"/>
  </w:num>
  <w:num w:numId="22" w16cid:durableId="1235430302">
    <w:abstractNumId w:val="10"/>
    <w:lvlOverride w:ilvl="0">
      <w:lvl w:ilvl="0">
        <w:start w:val="1"/>
        <w:numFmt w:val="decimal"/>
        <w:pStyle w:val="Style1"/>
        <w:lvlText w:val="%1."/>
        <w:lvlJc w:val="left"/>
        <w:pPr>
          <w:tabs>
            <w:tab w:val="num" w:pos="720"/>
          </w:tabs>
          <w:ind w:left="431" w:hanging="431"/>
        </w:pPr>
        <w:rPr>
          <w:rFonts w:ascii="Arial" w:hAnsi="Arial" w:cs="Arial" w:hint="default"/>
          <w:sz w:val="24"/>
          <w:szCs w:val="24"/>
        </w:rPr>
      </w:lvl>
    </w:lvlOverride>
    <w:lvlOverride w:ilvl="1">
      <w:lvl w:ilvl="1">
        <w:start w:val="1"/>
        <w:numFmt w:val="decimal"/>
        <w:pStyle w:val="Heading2"/>
        <w:lvlText w:val="%1.%2"/>
        <w:lvlJc w:val="left"/>
        <w:pPr>
          <w:tabs>
            <w:tab w:val="num" w:pos="578"/>
          </w:tabs>
          <w:ind w:left="578" w:hanging="578"/>
        </w:pPr>
        <w:rPr>
          <w:rFonts w:hint="default"/>
        </w:rPr>
      </w:lvl>
    </w:lvlOverride>
    <w:lvlOverride w:ilvl="2">
      <w:lvl w:ilvl="2">
        <w:start w:val="1"/>
        <w:numFmt w:val="decimal"/>
        <w:pStyle w:val="Heading3"/>
        <w:lvlText w:val="%1.%2.%3"/>
        <w:lvlJc w:val="left"/>
        <w:pPr>
          <w:tabs>
            <w:tab w:val="num" w:pos="720"/>
          </w:tabs>
          <w:ind w:left="720" w:hanging="720"/>
        </w:pPr>
        <w:rPr>
          <w:rFonts w:hint="default"/>
        </w:rPr>
      </w:lvl>
    </w:lvlOverride>
    <w:lvlOverride w:ilvl="3">
      <w:lvl w:ilvl="3">
        <w:start w:val="1"/>
        <w:numFmt w:val="decimal"/>
        <w:pStyle w:val="Heading4"/>
        <w:lvlText w:val="%1.%2.%3.%4"/>
        <w:lvlJc w:val="left"/>
        <w:pPr>
          <w:tabs>
            <w:tab w:val="num" w:pos="862"/>
          </w:tabs>
          <w:ind w:left="862" w:hanging="862"/>
        </w:pPr>
        <w:rPr>
          <w:rFonts w:hint="default"/>
        </w:rPr>
      </w:lvl>
    </w:lvlOverride>
    <w:lvlOverride w:ilvl="4">
      <w:lvl w:ilvl="4">
        <w:start w:val="1"/>
        <w:numFmt w:val="decimal"/>
        <w:pStyle w:val="Heading5"/>
        <w:lvlText w:val="%1.%2.%3.%4.%5"/>
        <w:lvlJc w:val="left"/>
        <w:pPr>
          <w:tabs>
            <w:tab w:val="num" w:pos="1009"/>
          </w:tabs>
          <w:ind w:left="1009" w:hanging="1009"/>
        </w:pPr>
        <w:rPr>
          <w:rFonts w:hint="default"/>
        </w:rPr>
      </w:lvl>
    </w:lvlOverride>
    <w:lvlOverride w:ilvl="5">
      <w:lvl w:ilvl="5">
        <w:start w:val="1"/>
        <w:numFmt w:val="decimal"/>
        <w:lvlText w:val="%1.%2.%3.%4.%5.%6"/>
        <w:lvlJc w:val="left"/>
        <w:pPr>
          <w:tabs>
            <w:tab w:val="num" w:pos="1151"/>
          </w:tabs>
          <w:ind w:left="1151" w:hanging="1151"/>
        </w:pPr>
        <w:rPr>
          <w:rFonts w:hint="default"/>
        </w:rPr>
      </w:lvl>
    </w:lvlOverride>
    <w:lvlOverride w:ilvl="6">
      <w:lvl w:ilvl="6">
        <w:start w:val="1"/>
        <w:numFmt w:val="decimal"/>
        <w:pStyle w:val="Heading7"/>
        <w:lvlText w:val="%1.%2.%3.%4.%5.%6.%7"/>
        <w:lvlJc w:val="left"/>
        <w:pPr>
          <w:tabs>
            <w:tab w:val="num" w:pos="1298"/>
          </w:tabs>
          <w:ind w:left="1298" w:hanging="1298"/>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2"/>
          </w:tabs>
          <w:ind w:left="1582" w:hanging="1582"/>
        </w:pPr>
        <w:rPr>
          <w:rFonts w:hint="default"/>
        </w:rPr>
      </w:lvl>
    </w:lvlOverride>
  </w:num>
  <w:num w:numId="23" w16cid:durableId="1904632421">
    <w:abstractNumId w:val="19"/>
  </w:num>
  <w:num w:numId="24" w16cid:durableId="990909303">
    <w:abstractNumId w:val="21"/>
  </w:num>
  <w:num w:numId="25" w16cid:durableId="197540886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C36BC"/>
    <w:rsid w:val="00000E89"/>
    <w:rsid w:val="00001172"/>
    <w:rsid w:val="00001802"/>
    <w:rsid w:val="00002EA4"/>
    <w:rsid w:val="00002F3A"/>
    <w:rsid w:val="0000335F"/>
    <w:rsid w:val="00003472"/>
    <w:rsid w:val="0000350C"/>
    <w:rsid w:val="00003697"/>
    <w:rsid w:val="000037C3"/>
    <w:rsid w:val="00003FDD"/>
    <w:rsid w:val="000043FF"/>
    <w:rsid w:val="0000483E"/>
    <w:rsid w:val="0000492C"/>
    <w:rsid w:val="00004D69"/>
    <w:rsid w:val="00005ECC"/>
    <w:rsid w:val="00006FA8"/>
    <w:rsid w:val="00007A4B"/>
    <w:rsid w:val="0001050F"/>
    <w:rsid w:val="00011921"/>
    <w:rsid w:val="00011E78"/>
    <w:rsid w:val="0001234A"/>
    <w:rsid w:val="00013A0F"/>
    <w:rsid w:val="00013EFE"/>
    <w:rsid w:val="000141F8"/>
    <w:rsid w:val="00014A93"/>
    <w:rsid w:val="00015F90"/>
    <w:rsid w:val="0001696B"/>
    <w:rsid w:val="000170DD"/>
    <w:rsid w:val="0002091C"/>
    <w:rsid w:val="00021935"/>
    <w:rsid w:val="0002216E"/>
    <w:rsid w:val="00022C76"/>
    <w:rsid w:val="000243C4"/>
    <w:rsid w:val="00024500"/>
    <w:rsid w:val="000247B2"/>
    <w:rsid w:val="00025DC5"/>
    <w:rsid w:val="0002731A"/>
    <w:rsid w:val="00027BCD"/>
    <w:rsid w:val="00030283"/>
    <w:rsid w:val="000308F7"/>
    <w:rsid w:val="000310A2"/>
    <w:rsid w:val="00031300"/>
    <w:rsid w:val="00031BC6"/>
    <w:rsid w:val="000326E6"/>
    <w:rsid w:val="000328FB"/>
    <w:rsid w:val="0003387C"/>
    <w:rsid w:val="00034A01"/>
    <w:rsid w:val="00035077"/>
    <w:rsid w:val="00035905"/>
    <w:rsid w:val="0003632E"/>
    <w:rsid w:val="000363F4"/>
    <w:rsid w:val="00037072"/>
    <w:rsid w:val="00037662"/>
    <w:rsid w:val="00037C54"/>
    <w:rsid w:val="00040197"/>
    <w:rsid w:val="000407E6"/>
    <w:rsid w:val="00040CAB"/>
    <w:rsid w:val="00041230"/>
    <w:rsid w:val="00041A26"/>
    <w:rsid w:val="00042CF6"/>
    <w:rsid w:val="000432D4"/>
    <w:rsid w:val="00043663"/>
    <w:rsid w:val="0004379B"/>
    <w:rsid w:val="00044518"/>
    <w:rsid w:val="0004458F"/>
    <w:rsid w:val="00044689"/>
    <w:rsid w:val="000450BC"/>
    <w:rsid w:val="0004529C"/>
    <w:rsid w:val="00046145"/>
    <w:rsid w:val="0004625F"/>
    <w:rsid w:val="00047EAE"/>
    <w:rsid w:val="000500BE"/>
    <w:rsid w:val="000500F0"/>
    <w:rsid w:val="00051451"/>
    <w:rsid w:val="00053135"/>
    <w:rsid w:val="000535C9"/>
    <w:rsid w:val="00053C73"/>
    <w:rsid w:val="00053DAF"/>
    <w:rsid w:val="00054A59"/>
    <w:rsid w:val="00054AD8"/>
    <w:rsid w:val="0005597C"/>
    <w:rsid w:val="00055AF2"/>
    <w:rsid w:val="00055B30"/>
    <w:rsid w:val="00055FA4"/>
    <w:rsid w:val="00056109"/>
    <w:rsid w:val="00056227"/>
    <w:rsid w:val="000568CC"/>
    <w:rsid w:val="00056B47"/>
    <w:rsid w:val="00056E5E"/>
    <w:rsid w:val="00057055"/>
    <w:rsid w:val="00057DD8"/>
    <w:rsid w:val="00060908"/>
    <w:rsid w:val="00061081"/>
    <w:rsid w:val="000615B7"/>
    <w:rsid w:val="00061641"/>
    <w:rsid w:val="000628A9"/>
    <w:rsid w:val="00063562"/>
    <w:rsid w:val="000635C4"/>
    <w:rsid w:val="0006370D"/>
    <w:rsid w:val="000642DB"/>
    <w:rsid w:val="000643D9"/>
    <w:rsid w:val="0006537B"/>
    <w:rsid w:val="000665CF"/>
    <w:rsid w:val="000721A6"/>
    <w:rsid w:val="0007266F"/>
    <w:rsid w:val="00072B17"/>
    <w:rsid w:val="00073216"/>
    <w:rsid w:val="000736CB"/>
    <w:rsid w:val="00074BA4"/>
    <w:rsid w:val="0007632D"/>
    <w:rsid w:val="0007718D"/>
    <w:rsid w:val="00077315"/>
    <w:rsid w:val="00077358"/>
    <w:rsid w:val="000774EB"/>
    <w:rsid w:val="00077590"/>
    <w:rsid w:val="0008028B"/>
    <w:rsid w:val="00080DFB"/>
    <w:rsid w:val="000826D4"/>
    <w:rsid w:val="000829AA"/>
    <w:rsid w:val="00083A10"/>
    <w:rsid w:val="00083B80"/>
    <w:rsid w:val="00084E3B"/>
    <w:rsid w:val="00084F72"/>
    <w:rsid w:val="000860DB"/>
    <w:rsid w:val="000866C5"/>
    <w:rsid w:val="00086862"/>
    <w:rsid w:val="00087477"/>
    <w:rsid w:val="00087C24"/>
    <w:rsid w:val="00087DEC"/>
    <w:rsid w:val="00090265"/>
    <w:rsid w:val="00091E6E"/>
    <w:rsid w:val="0009202A"/>
    <w:rsid w:val="000921CB"/>
    <w:rsid w:val="00092433"/>
    <w:rsid w:val="00092590"/>
    <w:rsid w:val="00092CD1"/>
    <w:rsid w:val="00094A44"/>
    <w:rsid w:val="00095339"/>
    <w:rsid w:val="0009539C"/>
    <w:rsid w:val="000955D2"/>
    <w:rsid w:val="000961F5"/>
    <w:rsid w:val="00097915"/>
    <w:rsid w:val="0009793F"/>
    <w:rsid w:val="000A08CF"/>
    <w:rsid w:val="000A0FAD"/>
    <w:rsid w:val="000A1CF4"/>
    <w:rsid w:val="000A1E4A"/>
    <w:rsid w:val="000A2070"/>
    <w:rsid w:val="000A3EE6"/>
    <w:rsid w:val="000A402D"/>
    <w:rsid w:val="000A41F9"/>
    <w:rsid w:val="000A4AEB"/>
    <w:rsid w:val="000A52E3"/>
    <w:rsid w:val="000A5414"/>
    <w:rsid w:val="000A569B"/>
    <w:rsid w:val="000A64AE"/>
    <w:rsid w:val="000A6720"/>
    <w:rsid w:val="000A6855"/>
    <w:rsid w:val="000B0272"/>
    <w:rsid w:val="000B02BC"/>
    <w:rsid w:val="000B0589"/>
    <w:rsid w:val="000B0F66"/>
    <w:rsid w:val="000B11B0"/>
    <w:rsid w:val="000B1EF8"/>
    <w:rsid w:val="000B2F16"/>
    <w:rsid w:val="000B3571"/>
    <w:rsid w:val="000B3A68"/>
    <w:rsid w:val="000B536A"/>
    <w:rsid w:val="000B5642"/>
    <w:rsid w:val="000B59B7"/>
    <w:rsid w:val="000B5F62"/>
    <w:rsid w:val="000C02A2"/>
    <w:rsid w:val="000C0F8A"/>
    <w:rsid w:val="000C1462"/>
    <w:rsid w:val="000C2FC3"/>
    <w:rsid w:val="000C3F13"/>
    <w:rsid w:val="000C4737"/>
    <w:rsid w:val="000C5098"/>
    <w:rsid w:val="000C698E"/>
    <w:rsid w:val="000C6B7A"/>
    <w:rsid w:val="000C6C28"/>
    <w:rsid w:val="000D0479"/>
    <w:rsid w:val="000D0673"/>
    <w:rsid w:val="000D073A"/>
    <w:rsid w:val="000D0D6B"/>
    <w:rsid w:val="000D0E65"/>
    <w:rsid w:val="000D1A67"/>
    <w:rsid w:val="000D1FAE"/>
    <w:rsid w:val="000D2B21"/>
    <w:rsid w:val="000D2BB4"/>
    <w:rsid w:val="000D31A3"/>
    <w:rsid w:val="000D3317"/>
    <w:rsid w:val="000D33C2"/>
    <w:rsid w:val="000D381A"/>
    <w:rsid w:val="000D39E6"/>
    <w:rsid w:val="000D4508"/>
    <w:rsid w:val="000D5638"/>
    <w:rsid w:val="000D593D"/>
    <w:rsid w:val="000D5BBD"/>
    <w:rsid w:val="000D62EA"/>
    <w:rsid w:val="000D6473"/>
    <w:rsid w:val="000D64BD"/>
    <w:rsid w:val="000D6723"/>
    <w:rsid w:val="000E0716"/>
    <w:rsid w:val="000E0AC0"/>
    <w:rsid w:val="000E0B68"/>
    <w:rsid w:val="000E203D"/>
    <w:rsid w:val="000E228B"/>
    <w:rsid w:val="000E3F2F"/>
    <w:rsid w:val="000E3FBB"/>
    <w:rsid w:val="000E4459"/>
    <w:rsid w:val="000E4F72"/>
    <w:rsid w:val="000E5347"/>
    <w:rsid w:val="000E57C1"/>
    <w:rsid w:val="000E61E5"/>
    <w:rsid w:val="000E6A20"/>
    <w:rsid w:val="000F0563"/>
    <w:rsid w:val="000F11F0"/>
    <w:rsid w:val="000F16F4"/>
    <w:rsid w:val="000F1AB4"/>
    <w:rsid w:val="000F1D67"/>
    <w:rsid w:val="000F20AE"/>
    <w:rsid w:val="000F2314"/>
    <w:rsid w:val="000F2D8F"/>
    <w:rsid w:val="000F495A"/>
    <w:rsid w:val="000F4B87"/>
    <w:rsid w:val="000F6338"/>
    <w:rsid w:val="000F679A"/>
    <w:rsid w:val="000F6EC2"/>
    <w:rsid w:val="000F72F4"/>
    <w:rsid w:val="000F7A89"/>
    <w:rsid w:val="001000CB"/>
    <w:rsid w:val="00100227"/>
    <w:rsid w:val="00100F30"/>
    <w:rsid w:val="00102D85"/>
    <w:rsid w:val="001039FE"/>
    <w:rsid w:val="00103B53"/>
    <w:rsid w:val="00104346"/>
    <w:rsid w:val="00104D93"/>
    <w:rsid w:val="0010601C"/>
    <w:rsid w:val="001061AF"/>
    <w:rsid w:val="00110A85"/>
    <w:rsid w:val="00111288"/>
    <w:rsid w:val="001115D9"/>
    <w:rsid w:val="001119FB"/>
    <w:rsid w:val="00111EFF"/>
    <w:rsid w:val="00112F18"/>
    <w:rsid w:val="00113B10"/>
    <w:rsid w:val="0011422E"/>
    <w:rsid w:val="001149B8"/>
    <w:rsid w:val="001154B2"/>
    <w:rsid w:val="00115A52"/>
    <w:rsid w:val="00116C61"/>
    <w:rsid w:val="00117008"/>
    <w:rsid w:val="00117562"/>
    <w:rsid w:val="001178F6"/>
    <w:rsid w:val="001206E7"/>
    <w:rsid w:val="00121735"/>
    <w:rsid w:val="00122862"/>
    <w:rsid w:val="001235DC"/>
    <w:rsid w:val="00124712"/>
    <w:rsid w:val="001247D1"/>
    <w:rsid w:val="00124C86"/>
    <w:rsid w:val="0012502C"/>
    <w:rsid w:val="00126417"/>
    <w:rsid w:val="00126EAE"/>
    <w:rsid w:val="001272EA"/>
    <w:rsid w:val="00127792"/>
    <w:rsid w:val="00130818"/>
    <w:rsid w:val="00132238"/>
    <w:rsid w:val="00133000"/>
    <w:rsid w:val="00133052"/>
    <w:rsid w:val="001337BA"/>
    <w:rsid w:val="00133C33"/>
    <w:rsid w:val="001340D5"/>
    <w:rsid w:val="00134C78"/>
    <w:rsid w:val="00135464"/>
    <w:rsid w:val="00135516"/>
    <w:rsid w:val="00135C0F"/>
    <w:rsid w:val="0013634D"/>
    <w:rsid w:val="00136C65"/>
    <w:rsid w:val="00137076"/>
    <w:rsid w:val="00137094"/>
    <w:rsid w:val="001377DD"/>
    <w:rsid w:val="00137BBD"/>
    <w:rsid w:val="00137CC0"/>
    <w:rsid w:val="001403DC"/>
    <w:rsid w:val="001412C6"/>
    <w:rsid w:val="00141371"/>
    <w:rsid w:val="001413AF"/>
    <w:rsid w:val="00142864"/>
    <w:rsid w:val="001430DA"/>
    <w:rsid w:val="0014316C"/>
    <w:rsid w:val="00143334"/>
    <w:rsid w:val="0014366F"/>
    <w:rsid w:val="001440C3"/>
    <w:rsid w:val="001446E8"/>
    <w:rsid w:val="00145629"/>
    <w:rsid w:val="00145633"/>
    <w:rsid w:val="0014651F"/>
    <w:rsid w:val="00146AEC"/>
    <w:rsid w:val="00151112"/>
    <w:rsid w:val="0015196A"/>
    <w:rsid w:val="00151BEC"/>
    <w:rsid w:val="00151D1C"/>
    <w:rsid w:val="00151E08"/>
    <w:rsid w:val="001527CA"/>
    <w:rsid w:val="001527E6"/>
    <w:rsid w:val="00152964"/>
    <w:rsid w:val="00152A65"/>
    <w:rsid w:val="00152C92"/>
    <w:rsid w:val="00152F39"/>
    <w:rsid w:val="00152FCF"/>
    <w:rsid w:val="00153FF0"/>
    <w:rsid w:val="0015407E"/>
    <w:rsid w:val="001545D7"/>
    <w:rsid w:val="00154DAF"/>
    <w:rsid w:val="001560FF"/>
    <w:rsid w:val="0015615C"/>
    <w:rsid w:val="0015651A"/>
    <w:rsid w:val="001602C1"/>
    <w:rsid w:val="00160E20"/>
    <w:rsid w:val="00161B5C"/>
    <w:rsid w:val="00162917"/>
    <w:rsid w:val="00162A21"/>
    <w:rsid w:val="00163308"/>
    <w:rsid w:val="00163459"/>
    <w:rsid w:val="00164050"/>
    <w:rsid w:val="00164527"/>
    <w:rsid w:val="00164627"/>
    <w:rsid w:val="00164D5D"/>
    <w:rsid w:val="001651A3"/>
    <w:rsid w:val="001652A3"/>
    <w:rsid w:val="00165891"/>
    <w:rsid w:val="00165C61"/>
    <w:rsid w:val="00165E2C"/>
    <w:rsid w:val="00166502"/>
    <w:rsid w:val="00166612"/>
    <w:rsid w:val="001670F9"/>
    <w:rsid w:val="00167238"/>
    <w:rsid w:val="001672F5"/>
    <w:rsid w:val="001673C5"/>
    <w:rsid w:val="001675B5"/>
    <w:rsid w:val="00170057"/>
    <w:rsid w:val="001708C6"/>
    <w:rsid w:val="001714B2"/>
    <w:rsid w:val="00171C0C"/>
    <w:rsid w:val="00172F3E"/>
    <w:rsid w:val="00173107"/>
    <w:rsid w:val="001736CD"/>
    <w:rsid w:val="00174092"/>
    <w:rsid w:val="001741F0"/>
    <w:rsid w:val="001746CF"/>
    <w:rsid w:val="00180162"/>
    <w:rsid w:val="00180235"/>
    <w:rsid w:val="00180406"/>
    <w:rsid w:val="001805BB"/>
    <w:rsid w:val="00180DC0"/>
    <w:rsid w:val="00181BD2"/>
    <w:rsid w:val="0018232A"/>
    <w:rsid w:val="00183988"/>
    <w:rsid w:val="0018467B"/>
    <w:rsid w:val="00184E7E"/>
    <w:rsid w:val="00185D21"/>
    <w:rsid w:val="0018700B"/>
    <w:rsid w:val="0018753D"/>
    <w:rsid w:val="00190934"/>
    <w:rsid w:val="00191E72"/>
    <w:rsid w:val="00193500"/>
    <w:rsid w:val="00193B7B"/>
    <w:rsid w:val="00194DBD"/>
    <w:rsid w:val="00194F6E"/>
    <w:rsid w:val="001954CF"/>
    <w:rsid w:val="00196A59"/>
    <w:rsid w:val="00197001"/>
    <w:rsid w:val="00197B5B"/>
    <w:rsid w:val="00197EB5"/>
    <w:rsid w:val="001A0302"/>
    <w:rsid w:val="001A0304"/>
    <w:rsid w:val="001A0816"/>
    <w:rsid w:val="001A19C7"/>
    <w:rsid w:val="001A1EAF"/>
    <w:rsid w:val="001A2759"/>
    <w:rsid w:val="001A2934"/>
    <w:rsid w:val="001A2EF4"/>
    <w:rsid w:val="001A326E"/>
    <w:rsid w:val="001A33CA"/>
    <w:rsid w:val="001A3538"/>
    <w:rsid w:val="001A3BFB"/>
    <w:rsid w:val="001A50F9"/>
    <w:rsid w:val="001A5829"/>
    <w:rsid w:val="001A5C86"/>
    <w:rsid w:val="001A6781"/>
    <w:rsid w:val="001A79E7"/>
    <w:rsid w:val="001B02B1"/>
    <w:rsid w:val="001B103E"/>
    <w:rsid w:val="001B1326"/>
    <w:rsid w:val="001B1385"/>
    <w:rsid w:val="001B1E2C"/>
    <w:rsid w:val="001B255B"/>
    <w:rsid w:val="001B2B6D"/>
    <w:rsid w:val="001B37BF"/>
    <w:rsid w:val="001B3A82"/>
    <w:rsid w:val="001B55AE"/>
    <w:rsid w:val="001B6022"/>
    <w:rsid w:val="001B6224"/>
    <w:rsid w:val="001B6EF8"/>
    <w:rsid w:val="001C168E"/>
    <w:rsid w:val="001C31C1"/>
    <w:rsid w:val="001C4474"/>
    <w:rsid w:val="001C4DFE"/>
    <w:rsid w:val="001C56AE"/>
    <w:rsid w:val="001C6A01"/>
    <w:rsid w:val="001C74DC"/>
    <w:rsid w:val="001D03DD"/>
    <w:rsid w:val="001D0759"/>
    <w:rsid w:val="001D0C48"/>
    <w:rsid w:val="001D0EB1"/>
    <w:rsid w:val="001D15CC"/>
    <w:rsid w:val="001D1C82"/>
    <w:rsid w:val="001D24DA"/>
    <w:rsid w:val="001D2E40"/>
    <w:rsid w:val="001D3434"/>
    <w:rsid w:val="001D3AC4"/>
    <w:rsid w:val="001D415C"/>
    <w:rsid w:val="001D5102"/>
    <w:rsid w:val="001D5143"/>
    <w:rsid w:val="001D51CE"/>
    <w:rsid w:val="001D62F9"/>
    <w:rsid w:val="001D695C"/>
    <w:rsid w:val="001D6F55"/>
    <w:rsid w:val="001D756C"/>
    <w:rsid w:val="001D7841"/>
    <w:rsid w:val="001E0382"/>
    <w:rsid w:val="001E03A1"/>
    <w:rsid w:val="001E0DBC"/>
    <w:rsid w:val="001E1312"/>
    <w:rsid w:val="001E19D5"/>
    <w:rsid w:val="001E1D95"/>
    <w:rsid w:val="001E2635"/>
    <w:rsid w:val="001E3651"/>
    <w:rsid w:val="001E3F86"/>
    <w:rsid w:val="001E59A9"/>
    <w:rsid w:val="001E5B33"/>
    <w:rsid w:val="001E5C29"/>
    <w:rsid w:val="001E6372"/>
    <w:rsid w:val="001E6D94"/>
    <w:rsid w:val="001E7861"/>
    <w:rsid w:val="001E7CEA"/>
    <w:rsid w:val="001F07E0"/>
    <w:rsid w:val="001F0EFC"/>
    <w:rsid w:val="001F189A"/>
    <w:rsid w:val="001F1AA5"/>
    <w:rsid w:val="001F1ED6"/>
    <w:rsid w:val="001F2FBE"/>
    <w:rsid w:val="001F31DE"/>
    <w:rsid w:val="001F38DE"/>
    <w:rsid w:val="001F4286"/>
    <w:rsid w:val="001F4382"/>
    <w:rsid w:val="001F4A74"/>
    <w:rsid w:val="001F5622"/>
    <w:rsid w:val="001F5990"/>
    <w:rsid w:val="001F6EAB"/>
    <w:rsid w:val="001F7C56"/>
    <w:rsid w:val="0020034D"/>
    <w:rsid w:val="00200CF8"/>
    <w:rsid w:val="00201CCF"/>
    <w:rsid w:val="00202CC1"/>
    <w:rsid w:val="0020400E"/>
    <w:rsid w:val="00204D5E"/>
    <w:rsid w:val="00205641"/>
    <w:rsid w:val="002060F8"/>
    <w:rsid w:val="002069BF"/>
    <w:rsid w:val="00207300"/>
    <w:rsid w:val="002077A2"/>
    <w:rsid w:val="00207816"/>
    <w:rsid w:val="00207BD3"/>
    <w:rsid w:val="00207D76"/>
    <w:rsid w:val="002104F9"/>
    <w:rsid w:val="00212421"/>
    <w:rsid w:val="00212892"/>
    <w:rsid w:val="00212AB9"/>
    <w:rsid w:val="00212C52"/>
    <w:rsid w:val="00212C8F"/>
    <w:rsid w:val="0021307B"/>
    <w:rsid w:val="0021311F"/>
    <w:rsid w:val="00213EF3"/>
    <w:rsid w:val="00213FA4"/>
    <w:rsid w:val="00214999"/>
    <w:rsid w:val="00214FA6"/>
    <w:rsid w:val="00215641"/>
    <w:rsid w:val="002158CF"/>
    <w:rsid w:val="002162DB"/>
    <w:rsid w:val="0021667A"/>
    <w:rsid w:val="00217282"/>
    <w:rsid w:val="00221D93"/>
    <w:rsid w:val="002240CE"/>
    <w:rsid w:val="00224799"/>
    <w:rsid w:val="00224F9D"/>
    <w:rsid w:val="002252A3"/>
    <w:rsid w:val="00225FE4"/>
    <w:rsid w:val="00226705"/>
    <w:rsid w:val="00230BF9"/>
    <w:rsid w:val="00230EA3"/>
    <w:rsid w:val="00231083"/>
    <w:rsid w:val="0023131E"/>
    <w:rsid w:val="002315FB"/>
    <w:rsid w:val="002322EE"/>
    <w:rsid w:val="00232907"/>
    <w:rsid w:val="00232CDF"/>
    <w:rsid w:val="00233778"/>
    <w:rsid w:val="00236E6C"/>
    <w:rsid w:val="002370FB"/>
    <w:rsid w:val="002373FC"/>
    <w:rsid w:val="00237B56"/>
    <w:rsid w:val="00240EC0"/>
    <w:rsid w:val="00242463"/>
    <w:rsid w:val="00242716"/>
    <w:rsid w:val="00242A5E"/>
    <w:rsid w:val="00242E6F"/>
    <w:rsid w:val="00244939"/>
    <w:rsid w:val="00244D08"/>
    <w:rsid w:val="00245074"/>
    <w:rsid w:val="0024561D"/>
    <w:rsid w:val="00245B76"/>
    <w:rsid w:val="00245EBC"/>
    <w:rsid w:val="0024689F"/>
    <w:rsid w:val="00250081"/>
    <w:rsid w:val="00252673"/>
    <w:rsid w:val="00252BEA"/>
    <w:rsid w:val="00253173"/>
    <w:rsid w:val="00253485"/>
    <w:rsid w:val="002540C8"/>
    <w:rsid w:val="00254B80"/>
    <w:rsid w:val="00254E4C"/>
    <w:rsid w:val="00254FC4"/>
    <w:rsid w:val="002551CD"/>
    <w:rsid w:val="0025533B"/>
    <w:rsid w:val="002555A5"/>
    <w:rsid w:val="00255EFA"/>
    <w:rsid w:val="002563A8"/>
    <w:rsid w:val="0025788C"/>
    <w:rsid w:val="00257FAB"/>
    <w:rsid w:val="00261685"/>
    <w:rsid w:val="0026192F"/>
    <w:rsid w:val="00262DC6"/>
    <w:rsid w:val="0026313D"/>
    <w:rsid w:val="00264900"/>
    <w:rsid w:val="00264AAC"/>
    <w:rsid w:val="00264EB1"/>
    <w:rsid w:val="0026540B"/>
    <w:rsid w:val="002664A7"/>
    <w:rsid w:val="00266CBB"/>
    <w:rsid w:val="00267875"/>
    <w:rsid w:val="00270848"/>
    <w:rsid w:val="00270D12"/>
    <w:rsid w:val="00271965"/>
    <w:rsid w:val="002719E2"/>
    <w:rsid w:val="002728DF"/>
    <w:rsid w:val="0027377C"/>
    <w:rsid w:val="00274952"/>
    <w:rsid w:val="00275BAB"/>
    <w:rsid w:val="00275CCE"/>
    <w:rsid w:val="00275E0D"/>
    <w:rsid w:val="00276260"/>
    <w:rsid w:val="0027711A"/>
    <w:rsid w:val="00277775"/>
    <w:rsid w:val="00277AB7"/>
    <w:rsid w:val="00277F65"/>
    <w:rsid w:val="00280E86"/>
    <w:rsid w:val="00280F55"/>
    <w:rsid w:val="002819AB"/>
    <w:rsid w:val="0028255A"/>
    <w:rsid w:val="00284C64"/>
    <w:rsid w:val="0028678C"/>
    <w:rsid w:val="00286A0C"/>
    <w:rsid w:val="002873D3"/>
    <w:rsid w:val="00290524"/>
    <w:rsid w:val="00293306"/>
    <w:rsid w:val="00293616"/>
    <w:rsid w:val="00293C1D"/>
    <w:rsid w:val="00293F96"/>
    <w:rsid w:val="0029421E"/>
    <w:rsid w:val="00294902"/>
    <w:rsid w:val="00294963"/>
    <w:rsid w:val="00294B84"/>
    <w:rsid w:val="002958D9"/>
    <w:rsid w:val="00296F2C"/>
    <w:rsid w:val="002973EE"/>
    <w:rsid w:val="00297B81"/>
    <w:rsid w:val="00297FE4"/>
    <w:rsid w:val="002A0AB3"/>
    <w:rsid w:val="002A217B"/>
    <w:rsid w:val="002A2303"/>
    <w:rsid w:val="002A232F"/>
    <w:rsid w:val="002A24DC"/>
    <w:rsid w:val="002A35F0"/>
    <w:rsid w:val="002A3707"/>
    <w:rsid w:val="002A39FA"/>
    <w:rsid w:val="002A5739"/>
    <w:rsid w:val="002A5ACF"/>
    <w:rsid w:val="002A655F"/>
    <w:rsid w:val="002A7635"/>
    <w:rsid w:val="002A76DB"/>
    <w:rsid w:val="002A77CB"/>
    <w:rsid w:val="002B05D9"/>
    <w:rsid w:val="002B07A4"/>
    <w:rsid w:val="002B0F46"/>
    <w:rsid w:val="002B1E4B"/>
    <w:rsid w:val="002B2FEC"/>
    <w:rsid w:val="002B32CB"/>
    <w:rsid w:val="002B35CC"/>
    <w:rsid w:val="002B3AE9"/>
    <w:rsid w:val="002B44D6"/>
    <w:rsid w:val="002B477A"/>
    <w:rsid w:val="002B4BAF"/>
    <w:rsid w:val="002B52EB"/>
    <w:rsid w:val="002B5A3A"/>
    <w:rsid w:val="002B5B11"/>
    <w:rsid w:val="002B5E26"/>
    <w:rsid w:val="002C068A"/>
    <w:rsid w:val="002C08E7"/>
    <w:rsid w:val="002C0A96"/>
    <w:rsid w:val="002C1081"/>
    <w:rsid w:val="002C1BDA"/>
    <w:rsid w:val="002C1E28"/>
    <w:rsid w:val="002C2524"/>
    <w:rsid w:val="002C2BD8"/>
    <w:rsid w:val="002C2D39"/>
    <w:rsid w:val="002C3089"/>
    <w:rsid w:val="002C30C2"/>
    <w:rsid w:val="002C4214"/>
    <w:rsid w:val="002C4E08"/>
    <w:rsid w:val="002C506E"/>
    <w:rsid w:val="002C5537"/>
    <w:rsid w:val="002C571D"/>
    <w:rsid w:val="002C760C"/>
    <w:rsid w:val="002C7735"/>
    <w:rsid w:val="002D04A9"/>
    <w:rsid w:val="002D1B4B"/>
    <w:rsid w:val="002D1CA3"/>
    <w:rsid w:val="002D2C3E"/>
    <w:rsid w:val="002D4090"/>
    <w:rsid w:val="002D5729"/>
    <w:rsid w:val="002D5A7C"/>
    <w:rsid w:val="002D6549"/>
    <w:rsid w:val="002D7197"/>
    <w:rsid w:val="002D71F7"/>
    <w:rsid w:val="002D7980"/>
    <w:rsid w:val="002E223D"/>
    <w:rsid w:val="002E3177"/>
    <w:rsid w:val="002E42C1"/>
    <w:rsid w:val="002E49E3"/>
    <w:rsid w:val="002E4E75"/>
    <w:rsid w:val="002E6AA7"/>
    <w:rsid w:val="002F040C"/>
    <w:rsid w:val="002F040D"/>
    <w:rsid w:val="002F1219"/>
    <w:rsid w:val="002F1312"/>
    <w:rsid w:val="002F2ABE"/>
    <w:rsid w:val="002F5F2F"/>
    <w:rsid w:val="002F6467"/>
    <w:rsid w:val="002F7EF7"/>
    <w:rsid w:val="00300516"/>
    <w:rsid w:val="00300D87"/>
    <w:rsid w:val="00301B81"/>
    <w:rsid w:val="003021E4"/>
    <w:rsid w:val="003029AC"/>
    <w:rsid w:val="00303548"/>
    <w:rsid w:val="00303AF0"/>
    <w:rsid w:val="00303CA5"/>
    <w:rsid w:val="00303FE8"/>
    <w:rsid w:val="003040BB"/>
    <w:rsid w:val="003047CA"/>
    <w:rsid w:val="0030500E"/>
    <w:rsid w:val="00305D85"/>
    <w:rsid w:val="003061BE"/>
    <w:rsid w:val="0030657A"/>
    <w:rsid w:val="00306805"/>
    <w:rsid w:val="00306F49"/>
    <w:rsid w:val="00310AA8"/>
    <w:rsid w:val="00310AE6"/>
    <w:rsid w:val="00310ED3"/>
    <w:rsid w:val="003121BC"/>
    <w:rsid w:val="003131A9"/>
    <w:rsid w:val="0031569F"/>
    <w:rsid w:val="00316092"/>
    <w:rsid w:val="00316593"/>
    <w:rsid w:val="00316DB0"/>
    <w:rsid w:val="00317695"/>
    <w:rsid w:val="003206FD"/>
    <w:rsid w:val="00321592"/>
    <w:rsid w:val="00322656"/>
    <w:rsid w:val="00323A12"/>
    <w:rsid w:val="003240A9"/>
    <w:rsid w:val="0032425D"/>
    <w:rsid w:val="003245C7"/>
    <w:rsid w:val="00324E1A"/>
    <w:rsid w:val="00325221"/>
    <w:rsid w:val="00325227"/>
    <w:rsid w:val="003262CE"/>
    <w:rsid w:val="003268F8"/>
    <w:rsid w:val="00326D82"/>
    <w:rsid w:val="003277B5"/>
    <w:rsid w:val="003277C8"/>
    <w:rsid w:val="00327DF1"/>
    <w:rsid w:val="0033058C"/>
    <w:rsid w:val="00331630"/>
    <w:rsid w:val="003316A2"/>
    <w:rsid w:val="003347A7"/>
    <w:rsid w:val="00335101"/>
    <w:rsid w:val="003358AB"/>
    <w:rsid w:val="0033742C"/>
    <w:rsid w:val="0034001B"/>
    <w:rsid w:val="003409C0"/>
    <w:rsid w:val="00342BD1"/>
    <w:rsid w:val="00342F25"/>
    <w:rsid w:val="00343795"/>
    <w:rsid w:val="00343A1F"/>
    <w:rsid w:val="00343AB0"/>
    <w:rsid w:val="00343AD0"/>
    <w:rsid w:val="0034418D"/>
    <w:rsid w:val="00344294"/>
    <w:rsid w:val="00344CD1"/>
    <w:rsid w:val="00345677"/>
    <w:rsid w:val="00346F6A"/>
    <w:rsid w:val="00347F3B"/>
    <w:rsid w:val="0035095F"/>
    <w:rsid w:val="00351E63"/>
    <w:rsid w:val="00352220"/>
    <w:rsid w:val="003527B1"/>
    <w:rsid w:val="003551B9"/>
    <w:rsid w:val="00355FCC"/>
    <w:rsid w:val="00356C89"/>
    <w:rsid w:val="00357F17"/>
    <w:rsid w:val="00360135"/>
    <w:rsid w:val="00360441"/>
    <w:rsid w:val="00360496"/>
    <w:rsid w:val="00360664"/>
    <w:rsid w:val="0036109A"/>
    <w:rsid w:val="00361890"/>
    <w:rsid w:val="00362883"/>
    <w:rsid w:val="00363E02"/>
    <w:rsid w:val="00364D2F"/>
    <w:rsid w:val="00364E17"/>
    <w:rsid w:val="003660EE"/>
    <w:rsid w:val="0036652D"/>
    <w:rsid w:val="00366733"/>
    <w:rsid w:val="0036697F"/>
    <w:rsid w:val="00366D69"/>
    <w:rsid w:val="00366F95"/>
    <w:rsid w:val="00370BD4"/>
    <w:rsid w:val="003728EB"/>
    <w:rsid w:val="003730FD"/>
    <w:rsid w:val="0037445F"/>
    <w:rsid w:val="00374FAB"/>
    <w:rsid w:val="003753FE"/>
    <w:rsid w:val="003775E9"/>
    <w:rsid w:val="003813D0"/>
    <w:rsid w:val="003813E1"/>
    <w:rsid w:val="0038149D"/>
    <w:rsid w:val="00381512"/>
    <w:rsid w:val="003815A7"/>
    <w:rsid w:val="003821FA"/>
    <w:rsid w:val="003824E0"/>
    <w:rsid w:val="00382621"/>
    <w:rsid w:val="00382E4C"/>
    <w:rsid w:val="00383CF8"/>
    <w:rsid w:val="00384E18"/>
    <w:rsid w:val="0038535F"/>
    <w:rsid w:val="003859B2"/>
    <w:rsid w:val="00385CDD"/>
    <w:rsid w:val="00386683"/>
    <w:rsid w:val="0039009D"/>
    <w:rsid w:val="00391860"/>
    <w:rsid w:val="00391A72"/>
    <w:rsid w:val="00392AB8"/>
    <w:rsid w:val="0039337D"/>
    <w:rsid w:val="00393B1A"/>
    <w:rsid w:val="003941CF"/>
    <w:rsid w:val="003948B2"/>
    <w:rsid w:val="00394B08"/>
    <w:rsid w:val="003952FE"/>
    <w:rsid w:val="00395667"/>
    <w:rsid w:val="00395DFC"/>
    <w:rsid w:val="003960B5"/>
    <w:rsid w:val="0039610B"/>
    <w:rsid w:val="003A0029"/>
    <w:rsid w:val="003A07C8"/>
    <w:rsid w:val="003A197A"/>
    <w:rsid w:val="003A4490"/>
    <w:rsid w:val="003A4874"/>
    <w:rsid w:val="003A4D04"/>
    <w:rsid w:val="003A5C43"/>
    <w:rsid w:val="003A63D5"/>
    <w:rsid w:val="003A6C31"/>
    <w:rsid w:val="003A70FB"/>
    <w:rsid w:val="003A7FD4"/>
    <w:rsid w:val="003B0317"/>
    <w:rsid w:val="003B0A3D"/>
    <w:rsid w:val="003B1696"/>
    <w:rsid w:val="003B184D"/>
    <w:rsid w:val="003B2FE6"/>
    <w:rsid w:val="003B3F3A"/>
    <w:rsid w:val="003B4268"/>
    <w:rsid w:val="003B491D"/>
    <w:rsid w:val="003B4AF9"/>
    <w:rsid w:val="003B5662"/>
    <w:rsid w:val="003B695F"/>
    <w:rsid w:val="003B6BA8"/>
    <w:rsid w:val="003B7F4B"/>
    <w:rsid w:val="003C0654"/>
    <w:rsid w:val="003C0A93"/>
    <w:rsid w:val="003C1978"/>
    <w:rsid w:val="003C27E3"/>
    <w:rsid w:val="003C2B94"/>
    <w:rsid w:val="003C3267"/>
    <w:rsid w:val="003C3467"/>
    <w:rsid w:val="003C3B2C"/>
    <w:rsid w:val="003C3B37"/>
    <w:rsid w:val="003C4499"/>
    <w:rsid w:val="003C49CC"/>
    <w:rsid w:val="003C4B2C"/>
    <w:rsid w:val="003C4C12"/>
    <w:rsid w:val="003C694D"/>
    <w:rsid w:val="003C6985"/>
    <w:rsid w:val="003C6ADB"/>
    <w:rsid w:val="003C6D46"/>
    <w:rsid w:val="003C74CC"/>
    <w:rsid w:val="003D0238"/>
    <w:rsid w:val="003D0E08"/>
    <w:rsid w:val="003D1880"/>
    <w:rsid w:val="003D1D4A"/>
    <w:rsid w:val="003D1F32"/>
    <w:rsid w:val="003D2729"/>
    <w:rsid w:val="003D32D5"/>
    <w:rsid w:val="003D3493"/>
    <w:rsid w:val="003D3715"/>
    <w:rsid w:val="003D3905"/>
    <w:rsid w:val="003D3E46"/>
    <w:rsid w:val="003D4DA4"/>
    <w:rsid w:val="003D4DF2"/>
    <w:rsid w:val="003D507F"/>
    <w:rsid w:val="003D56E0"/>
    <w:rsid w:val="003D5725"/>
    <w:rsid w:val="003D60A2"/>
    <w:rsid w:val="003D657B"/>
    <w:rsid w:val="003D694C"/>
    <w:rsid w:val="003D6C3A"/>
    <w:rsid w:val="003E00EA"/>
    <w:rsid w:val="003E0765"/>
    <w:rsid w:val="003E0FAE"/>
    <w:rsid w:val="003E10BF"/>
    <w:rsid w:val="003E2323"/>
    <w:rsid w:val="003E2F7E"/>
    <w:rsid w:val="003E38E2"/>
    <w:rsid w:val="003E3CC4"/>
    <w:rsid w:val="003E3E0A"/>
    <w:rsid w:val="003E539E"/>
    <w:rsid w:val="003E54CC"/>
    <w:rsid w:val="003E589E"/>
    <w:rsid w:val="003E6503"/>
    <w:rsid w:val="003E7153"/>
    <w:rsid w:val="003E77F5"/>
    <w:rsid w:val="003E7F15"/>
    <w:rsid w:val="003F0008"/>
    <w:rsid w:val="003F12A3"/>
    <w:rsid w:val="003F12C7"/>
    <w:rsid w:val="003F13DC"/>
    <w:rsid w:val="003F1512"/>
    <w:rsid w:val="003F23B1"/>
    <w:rsid w:val="003F27A5"/>
    <w:rsid w:val="003F3533"/>
    <w:rsid w:val="003F3D37"/>
    <w:rsid w:val="003F3D64"/>
    <w:rsid w:val="003F4997"/>
    <w:rsid w:val="003F4A31"/>
    <w:rsid w:val="003F4D56"/>
    <w:rsid w:val="003F5260"/>
    <w:rsid w:val="003F5567"/>
    <w:rsid w:val="003F6A5E"/>
    <w:rsid w:val="003F7B49"/>
    <w:rsid w:val="003F7DFB"/>
    <w:rsid w:val="0040027E"/>
    <w:rsid w:val="0040057D"/>
    <w:rsid w:val="00400704"/>
    <w:rsid w:val="0040124E"/>
    <w:rsid w:val="00401466"/>
    <w:rsid w:val="004016A4"/>
    <w:rsid w:val="00401B6F"/>
    <w:rsid w:val="00401C98"/>
    <w:rsid w:val="004029F3"/>
    <w:rsid w:val="00402D1F"/>
    <w:rsid w:val="00402D38"/>
    <w:rsid w:val="00403143"/>
    <w:rsid w:val="00404252"/>
    <w:rsid w:val="004056AE"/>
    <w:rsid w:val="00405D19"/>
    <w:rsid w:val="004063EE"/>
    <w:rsid w:val="00410D5B"/>
    <w:rsid w:val="00411C26"/>
    <w:rsid w:val="00411C76"/>
    <w:rsid w:val="00411DD5"/>
    <w:rsid w:val="00412644"/>
    <w:rsid w:val="00412936"/>
    <w:rsid w:val="00412D4E"/>
    <w:rsid w:val="00413539"/>
    <w:rsid w:val="0041490C"/>
    <w:rsid w:val="0041517F"/>
    <w:rsid w:val="00415347"/>
    <w:rsid w:val="004156F0"/>
    <w:rsid w:val="004173DD"/>
    <w:rsid w:val="00417866"/>
    <w:rsid w:val="004200EF"/>
    <w:rsid w:val="00420F0E"/>
    <w:rsid w:val="00422507"/>
    <w:rsid w:val="00422AA7"/>
    <w:rsid w:val="004232FE"/>
    <w:rsid w:val="004236AB"/>
    <w:rsid w:val="0042370B"/>
    <w:rsid w:val="00424665"/>
    <w:rsid w:val="0042475B"/>
    <w:rsid w:val="00424802"/>
    <w:rsid w:val="00425610"/>
    <w:rsid w:val="0042656A"/>
    <w:rsid w:val="00426996"/>
    <w:rsid w:val="0042725D"/>
    <w:rsid w:val="004302D5"/>
    <w:rsid w:val="0043118F"/>
    <w:rsid w:val="004317DD"/>
    <w:rsid w:val="00431F5F"/>
    <w:rsid w:val="00431F8A"/>
    <w:rsid w:val="0043287F"/>
    <w:rsid w:val="00433512"/>
    <w:rsid w:val="00433776"/>
    <w:rsid w:val="004345B7"/>
    <w:rsid w:val="00434739"/>
    <w:rsid w:val="00434E65"/>
    <w:rsid w:val="00435837"/>
    <w:rsid w:val="00435ABE"/>
    <w:rsid w:val="00435FC1"/>
    <w:rsid w:val="0043798D"/>
    <w:rsid w:val="00437AD3"/>
    <w:rsid w:val="004410CA"/>
    <w:rsid w:val="00441439"/>
    <w:rsid w:val="0044278C"/>
    <w:rsid w:val="00444549"/>
    <w:rsid w:val="00444B3D"/>
    <w:rsid w:val="00444B65"/>
    <w:rsid w:val="00444CED"/>
    <w:rsid w:val="00445668"/>
    <w:rsid w:val="00445935"/>
    <w:rsid w:val="00445A67"/>
    <w:rsid w:val="004471B3"/>
    <w:rsid w:val="00447322"/>
    <w:rsid w:val="004474DE"/>
    <w:rsid w:val="00447DC9"/>
    <w:rsid w:val="00450239"/>
    <w:rsid w:val="004503EA"/>
    <w:rsid w:val="004519D0"/>
    <w:rsid w:val="00451EE4"/>
    <w:rsid w:val="004522C1"/>
    <w:rsid w:val="0045257A"/>
    <w:rsid w:val="00452A97"/>
    <w:rsid w:val="00452CD2"/>
    <w:rsid w:val="004533FB"/>
    <w:rsid w:val="00453E15"/>
    <w:rsid w:val="00455244"/>
    <w:rsid w:val="0045560E"/>
    <w:rsid w:val="0045638B"/>
    <w:rsid w:val="00456E11"/>
    <w:rsid w:val="0046053E"/>
    <w:rsid w:val="00460750"/>
    <w:rsid w:val="00461115"/>
    <w:rsid w:val="004617D2"/>
    <w:rsid w:val="00462520"/>
    <w:rsid w:val="004628A3"/>
    <w:rsid w:val="004641B7"/>
    <w:rsid w:val="00464BB4"/>
    <w:rsid w:val="00465EB7"/>
    <w:rsid w:val="0046620D"/>
    <w:rsid w:val="004663C2"/>
    <w:rsid w:val="00467A79"/>
    <w:rsid w:val="00467CA7"/>
    <w:rsid w:val="00470686"/>
    <w:rsid w:val="004716E7"/>
    <w:rsid w:val="0047251B"/>
    <w:rsid w:val="0047304E"/>
    <w:rsid w:val="004731EE"/>
    <w:rsid w:val="00473C8C"/>
    <w:rsid w:val="004741A2"/>
    <w:rsid w:val="004743A9"/>
    <w:rsid w:val="0047536E"/>
    <w:rsid w:val="00475801"/>
    <w:rsid w:val="00475D46"/>
    <w:rsid w:val="00476505"/>
    <w:rsid w:val="00476E75"/>
    <w:rsid w:val="0047711A"/>
    <w:rsid w:val="0047718B"/>
    <w:rsid w:val="004774EB"/>
    <w:rsid w:val="0048041A"/>
    <w:rsid w:val="00480859"/>
    <w:rsid w:val="0048097B"/>
    <w:rsid w:val="00480B33"/>
    <w:rsid w:val="00480D80"/>
    <w:rsid w:val="004816FB"/>
    <w:rsid w:val="00481F60"/>
    <w:rsid w:val="00482E1E"/>
    <w:rsid w:val="00483452"/>
    <w:rsid w:val="00483ADE"/>
    <w:rsid w:val="00483D15"/>
    <w:rsid w:val="00484D0D"/>
    <w:rsid w:val="004856F2"/>
    <w:rsid w:val="004858BF"/>
    <w:rsid w:val="00485D41"/>
    <w:rsid w:val="00486A00"/>
    <w:rsid w:val="0048731E"/>
    <w:rsid w:val="00487EC1"/>
    <w:rsid w:val="004905F1"/>
    <w:rsid w:val="004908D5"/>
    <w:rsid w:val="004913DD"/>
    <w:rsid w:val="00491421"/>
    <w:rsid w:val="0049163B"/>
    <w:rsid w:val="00491701"/>
    <w:rsid w:val="00491E37"/>
    <w:rsid w:val="00492F88"/>
    <w:rsid w:val="0049394E"/>
    <w:rsid w:val="00493C4C"/>
    <w:rsid w:val="00495383"/>
    <w:rsid w:val="004960F0"/>
    <w:rsid w:val="004965A8"/>
    <w:rsid w:val="0049673F"/>
    <w:rsid w:val="00496ED3"/>
    <w:rsid w:val="004976CF"/>
    <w:rsid w:val="004976FF"/>
    <w:rsid w:val="00497828"/>
    <w:rsid w:val="00497D8F"/>
    <w:rsid w:val="00497E8A"/>
    <w:rsid w:val="004A0579"/>
    <w:rsid w:val="004A11F5"/>
    <w:rsid w:val="004A2087"/>
    <w:rsid w:val="004A21F0"/>
    <w:rsid w:val="004A27F1"/>
    <w:rsid w:val="004A2EB8"/>
    <w:rsid w:val="004A3944"/>
    <w:rsid w:val="004A456A"/>
    <w:rsid w:val="004A4DC7"/>
    <w:rsid w:val="004A563E"/>
    <w:rsid w:val="004A5662"/>
    <w:rsid w:val="004A5C49"/>
    <w:rsid w:val="004A75CF"/>
    <w:rsid w:val="004B0A2D"/>
    <w:rsid w:val="004B0C97"/>
    <w:rsid w:val="004B1242"/>
    <w:rsid w:val="004B196D"/>
    <w:rsid w:val="004B1A8E"/>
    <w:rsid w:val="004B223C"/>
    <w:rsid w:val="004B347B"/>
    <w:rsid w:val="004B40B6"/>
    <w:rsid w:val="004C07B7"/>
    <w:rsid w:val="004C07CB"/>
    <w:rsid w:val="004C1BE2"/>
    <w:rsid w:val="004C1DB4"/>
    <w:rsid w:val="004C3740"/>
    <w:rsid w:val="004C4BB3"/>
    <w:rsid w:val="004C5777"/>
    <w:rsid w:val="004C59CB"/>
    <w:rsid w:val="004C7699"/>
    <w:rsid w:val="004C7A3D"/>
    <w:rsid w:val="004D0A96"/>
    <w:rsid w:val="004D0D3F"/>
    <w:rsid w:val="004D1F0A"/>
    <w:rsid w:val="004D30D5"/>
    <w:rsid w:val="004D4356"/>
    <w:rsid w:val="004D5007"/>
    <w:rsid w:val="004D67A2"/>
    <w:rsid w:val="004D6F83"/>
    <w:rsid w:val="004D7139"/>
    <w:rsid w:val="004D72AC"/>
    <w:rsid w:val="004E0102"/>
    <w:rsid w:val="004E04E0"/>
    <w:rsid w:val="004E150A"/>
    <w:rsid w:val="004E17CB"/>
    <w:rsid w:val="004E1A98"/>
    <w:rsid w:val="004E1EA6"/>
    <w:rsid w:val="004E4417"/>
    <w:rsid w:val="004E522D"/>
    <w:rsid w:val="004E59C3"/>
    <w:rsid w:val="004E59F1"/>
    <w:rsid w:val="004E5B84"/>
    <w:rsid w:val="004E6091"/>
    <w:rsid w:val="004E6794"/>
    <w:rsid w:val="004E6853"/>
    <w:rsid w:val="004E68D0"/>
    <w:rsid w:val="004E7691"/>
    <w:rsid w:val="004F075E"/>
    <w:rsid w:val="004F0EAA"/>
    <w:rsid w:val="004F103A"/>
    <w:rsid w:val="004F114B"/>
    <w:rsid w:val="004F17E1"/>
    <w:rsid w:val="004F274A"/>
    <w:rsid w:val="004F2CDD"/>
    <w:rsid w:val="004F2D1D"/>
    <w:rsid w:val="004F2FBB"/>
    <w:rsid w:val="004F30F3"/>
    <w:rsid w:val="004F3432"/>
    <w:rsid w:val="004F397E"/>
    <w:rsid w:val="004F44A0"/>
    <w:rsid w:val="004F4A1C"/>
    <w:rsid w:val="004F5EE1"/>
    <w:rsid w:val="004F71CE"/>
    <w:rsid w:val="004F74D8"/>
    <w:rsid w:val="004F7BE7"/>
    <w:rsid w:val="005003E5"/>
    <w:rsid w:val="00500791"/>
    <w:rsid w:val="005014EB"/>
    <w:rsid w:val="005014F2"/>
    <w:rsid w:val="00501940"/>
    <w:rsid w:val="00501FCA"/>
    <w:rsid w:val="00502DAE"/>
    <w:rsid w:val="00505489"/>
    <w:rsid w:val="00505A51"/>
    <w:rsid w:val="00505DC1"/>
    <w:rsid w:val="00506546"/>
    <w:rsid w:val="00506851"/>
    <w:rsid w:val="00506BA1"/>
    <w:rsid w:val="00507076"/>
    <w:rsid w:val="00507B53"/>
    <w:rsid w:val="00507C92"/>
    <w:rsid w:val="00507DC4"/>
    <w:rsid w:val="005118E1"/>
    <w:rsid w:val="00511C05"/>
    <w:rsid w:val="0051218C"/>
    <w:rsid w:val="005125A7"/>
    <w:rsid w:val="00512697"/>
    <w:rsid w:val="00513C35"/>
    <w:rsid w:val="00513E8F"/>
    <w:rsid w:val="005152EB"/>
    <w:rsid w:val="005155CA"/>
    <w:rsid w:val="00515A34"/>
    <w:rsid w:val="00515DB6"/>
    <w:rsid w:val="00517039"/>
    <w:rsid w:val="00517B10"/>
    <w:rsid w:val="0052181F"/>
    <w:rsid w:val="00522491"/>
    <w:rsid w:val="00523005"/>
    <w:rsid w:val="0052347F"/>
    <w:rsid w:val="00523706"/>
    <w:rsid w:val="00524CA0"/>
    <w:rsid w:val="005257C9"/>
    <w:rsid w:val="005304DE"/>
    <w:rsid w:val="00530C77"/>
    <w:rsid w:val="0053134F"/>
    <w:rsid w:val="00531619"/>
    <w:rsid w:val="0053162F"/>
    <w:rsid w:val="00531A8D"/>
    <w:rsid w:val="00531CDD"/>
    <w:rsid w:val="00532D1A"/>
    <w:rsid w:val="00533788"/>
    <w:rsid w:val="00533977"/>
    <w:rsid w:val="00533EA2"/>
    <w:rsid w:val="00534F55"/>
    <w:rsid w:val="00535393"/>
    <w:rsid w:val="00535672"/>
    <w:rsid w:val="005357BD"/>
    <w:rsid w:val="00536464"/>
    <w:rsid w:val="00536507"/>
    <w:rsid w:val="00536D8A"/>
    <w:rsid w:val="00537A38"/>
    <w:rsid w:val="0054126D"/>
    <w:rsid w:val="00541734"/>
    <w:rsid w:val="005420C6"/>
    <w:rsid w:val="00542B4C"/>
    <w:rsid w:val="005438D5"/>
    <w:rsid w:val="0054798B"/>
    <w:rsid w:val="00547FDC"/>
    <w:rsid w:val="00550085"/>
    <w:rsid w:val="005516F6"/>
    <w:rsid w:val="00551718"/>
    <w:rsid w:val="00552023"/>
    <w:rsid w:val="005525FC"/>
    <w:rsid w:val="0055302A"/>
    <w:rsid w:val="00553CA1"/>
    <w:rsid w:val="00555462"/>
    <w:rsid w:val="00555503"/>
    <w:rsid w:val="00555F4B"/>
    <w:rsid w:val="00557665"/>
    <w:rsid w:val="005603AB"/>
    <w:rsid w:val="005610B3"/>
    <w:rsid w:val="00561458"/>
    <w:rsid w:val="00561BAA"/>
    <w:rsid w:val="00561E69"/>
    <w:rsid w:val="00561F30"/>
    <w:rsid w:val="005621CA"/>
    <w:rsid w:val="0056223A"/>
    <w:rsid w:val="00562354"/>
    <w:rsid w:val="00562474"/>
    <w:rsid w:val="005633EF"/>
    <w:rsid w:val="00563FBE"/>
    <w:rsid w:val="0056634F"/>
    <w:rsid w:val="00567D5A"/>
    <w:rsid w:val="0057098A"/>
    <w:rsid w:val="00571367"/>
    <w:rsid w:val="005718AF"/>
    <w:rsid w:val="00571ED2"/>
    <w:rsid w:val="00571FD4"/>
    <w:rsid w:val="00572879"/>
    <w:rsid w:val="00573C83"/>
    <w:rsid w:val="00573F7C"/>
    <w:rsid w:val="0057471E"/>
    <w:rsid w:val="00574A70"/>
    <w:rsid w:val="00574BBF"/>
    <w:rsid w:val="00574CCA"/>
    <w:rsid w:val="00574F29"/>
    <w:rsid w:val="0057534C"/>
    <w:rsid w:val="00576734"/>
    <w:rsid w:val="00576A3F"/>
    <w:rsid w:val="0057782A"/>
    <w:rsid w:val="0058090F"/>
    <w:rsid w:val="00580BC7"/>
    <w:rsid w:val="00581961"/>
    <w:rsid w:val="00581D3F"/>
    <w:rsid w:val="00582478"/>
    <w:rsid w:val="005836A1"/>
    <w:rsid w:val="005842DC"/>
    <w:rsid w:val="005849EF"/>
    <w:rsid w:val="005857A8"/>
    <w:rsid w:val="00585E27"/>
    <w:rsid w:val="00585E9C"/>
    <w:rsid w:val="00585F2B"/>
    <w:rsid w:val="00585F5C"/>
    <w:rsid w:val="00586F71"/>
    <w:rsid w:val="00587F60"/>
    <w:rsid w:val="00591235"/>
    <w:rsid w:val="00591EED"/>
    <w:rsid w:val="0059230B"/>
    <w:rsid w:val="005926FE"/>
    <w:rsid w:val="00592C3A"/>
    <w:rsid w:val="00593C49"/>
    <w:rsid w:val="00593CD8"/>
    <w:rsid w:val="00595896"/>
    <w:rsid w:val="0059625C"/>
    <w:rsid w:val="00597028"/>
    <w:rsid w:val="005A0799"/>
    <w:rsid w:val="005A0B12"/>
    <w:rsid w:val="005A0D68"/>
    <w:rsid w:val="005A2446"/>
    <w:rsid w:val="005A2DF2"/>
    <w:rsid w:val="005A34B4"/>
    <w:rsid w:val="005A3A64"/>
    <w:rsid w:val="005A3B76"/>
    <w:rsid w:val="005A3D21"/>
    <w:rsid w:val="005A4642"/>
    <w:rsid w:val="005A4B13"/>
    <w:rsid w:val="005A4D52"/>
    <w:rsid w:val="005A530B"/>
    <w:rsid w:val="005A5453"/>
    <w:rsid w:val="005A5ED2"/>
    <w:rsid w:val="005A799E"/>
    <w:rsid w:val="005A7AC0"/>
    <w:rsid w:val="005A7F1A"/>
    <w:rsid w:val="005B070E"/>
    <w:rsid w:val="005B1A08"/>
    <w:rsid w:val="005B1A0C"/>
    <w:rsid w:val="005B1EEA"/>
    <w:rsid w:val="005B3293"/>
    <w:rsid w:val="005B3971"/>
    <w:rsid w:val="005B4431"/>
    <w:rsid w:val="005B50A2"/>
    <w:rsid w:val="005B651E"/>
    <w:rsid w:val="005B6963"/>
    <w:rsid w:val="005B6F4B"/>
    <w:rsid w:val="005B7665"/>
    <w:rsid w:val="005C0305"/>
    <w:rsid w:val="005C1514"/>
    <w:rsid w:val="005C1901"/>
    <w:rsid w:val="005C45D3"/>
    <w:rsid w:val="005C6850"/>
    <w:rsid w:val="005C71F6"/>
    <w:rsid w:val="005C76B9"/>
    <w:rsid w:val="005C79EE"/>
    <w:rsid w:val="005D02B6"/>
    <w:rsid w:val="005D1CAA"/>
    <w:rsid w:val="005D2241"/>
    <w:rsid w:val="005D22D8"/>
    <w:rsid w:val="005D2EED"/>
    <w:rsid w:val="005D443A"/>
    <w:rsid w:val="005D447C"/>
    <w:rsid w:val="005D554F"/>
    <w:rsid w:val="005D5C7A"/>
    <w:rsid w:val="005D6051"/>
    <w:rsid w:val="005D6559"/>
    <w:rsid w:val="005D67D8"/>
    <w:rsid w:val="005D739E"/>
    <w:rsid w:val="005D7DDF"/>
    <w:rsid w:val="005E0ED1"/>
    <w:rsid w:val="005E102A"/>
    <w:rsid w:val="005E20DE"/>
    <w:rsid w:val="005E2A5D"/>
    <w:rsid w:val="005E2D3C"/>
    <w:rsid w:val="005E2E95"/>
    <w:rsid w:val="005E31A1"/>
    <w:rsid w:val="005E31C5"/>
    <w:rsid w:val="005E34E1"/>
    <w:rsid w:val="005E34FF"/>
    <w:rsid w:val="005E3542"/>
    <w:rsid w:val="005E3AEF"/>
    <w:rsid w:val="005E3C83"/>
    <w:rsid w:val="005E4B13"/>
    <w:rsid w:val="005E4CCC"/>
    <w:rsid w:val="005E52C6"/>
    <w:rsid w:val="005E52F9"/>
    <w:rsid w:val="005E5A41"/>
    <w:rsid w:val="005E5F3C"/>
    <w:rsid w:val="005E6211"/>
    <w:rsid w:val="005E7746"/>
    <w:rsid w:val="005F0387"/>
    <w:rsid w:val="005F0EFF"/>
    <w:rsid w:val="005F1261"/>
    <w:rsid w:val="005F17BE"/>
    <w:rsid w:val="005F1AFF"/>
    <w:rsid w:val="005F1BB7"/>
    <w:rsid w:val="005F3191"/>
    <w:rsid w:val="005F325E"/>
    <w:rsid w:val="005F3824"/>
    <w:rsid w:val="005F3FEB"/>
    <w:rsid w:val="005F454E"/>
    <w:rsid w:val="005F463D"/>
    <w:rsid w:val="005F5966"/>
    <w:rsid w:val="005F611A"/>
    <w:rsid w:val="005F74F6"/>
    <w:rsid w:val="005F7EE2"/>
    <w:rsid w:val="006005DE"/>
    <w:rsid w:val="00600B2F"/>
    <w:rsid w:val="0060180F"/>
    <w:rsid w:val="00601D62"/>
    <w:rsid w:val="00601F76"/>
    <w:rsid w:val="00602315"/>
    <w:rsid w:val="006024F2"/>
    <w:rsid w:val="006025A9"/>
    <w:rsid w:val="0060267B"/>
    <w:rsid w:val="00602C11"/>
    <w:rsid w:val="00602C8C"/>
    <w:rsid w:val="00603966"/>
    <w:rsid w:val="006041CE"/>
    <w:rsid w:val="006052EF"/>
    <w:rsid w:val="006055A3"/>
    <w:rsid w:val="0060648F"/>
    <w:rsid w:val="00607084"/>
    <w:rsid w:val="00607189"/>
    <w:rsid w:val="006105EB"/>
    <w:rsid w:val="006118A2"/>
    <w:rsid w:val="006127F0"/>
    <w:rsid w:val="006131D1"/>
    <w:rsid w:val="0061386B"/>
    <w:rsid w:val="00614528"/>
    <w:rsid w:val="00614640"/>
    <w:rsid w:val="00614975"/>
    <w:rsid w:val="00614E46"/>
    <w:rsid w:val="00615462"/>
    <w:rsid w:val="00617270"/>
    <w:rsid w:val="00620200"/>
    <w:rsid w:val="0062121B"/>
    <w:rsid w:val="00621AD6"/>
    <w:rsid w:val="00622034"/>
    <w:rsid w:val="0062208F"/>
    <w:rsid w:val="006220BF"/>
    <w:rsid w:val="00622953"/>
    <w:rsid w:val="006231EE"/>
    <w:rsid w:val="00624606"/>
    <w:rsid w:val="0062531D"/>
    <w:rsid w:val="00625366"/>
    <w:rsid w:val="00625CCD"/>
    <w:rsid w:val="006307E0"/>
    <w:rsid w:val="00630C8F"/>
    <w:rsid w:val="006311BC"/>
    <w:rsid w:val="00631396"/>
    <w:rsid w:val="006319E6"/>
    <w:rsid w:val="00631AB5"/>
    <w:rsid w:val="006322AE"/>
    <w:rsid w:val="0063373D"/>
    <w:rsid w:val="00633871"/>
    <w:rsid w:val="00633BC6"/>
    <w:rsid w:val="00633E1E"/>
    <w:rsid w:val="0063435D"/>
    <w:rsid w:val="00634DE0"/>
    <w:rsid w:val="00634E4C"/>
    <w:rsid w:val="00634F46"/>
    <w:rsid w:val="00635065"/>
    <w:rsid w:val="00635214"/>
    <w:rsid w:val="00635296"/>
    <w:rsid w:val="00635693"/>
    <w:rsid w:val="006360C5"/>
    <w:rsid w:val="00636920"/>
    <w:rsid w:val="00637521"/>
    <w:rsid w:val="0064112F"/>
    <w:rsid w:val="00641546"/>
    <w:rsid w:val="00641FF3"/>
    <w:rsid w:val="0064271A"/>
    <w:rsid w:val="00644330"/>
    <w:rsid w:val="00644925"/>
    <w:rsid w:val="00644962"/>
    <w:rsid w:val="00645205"/>
    <w:rsid w:val="00645414"/>
    <w:rsid w:val="006461FA"/>
    <w:rsid w:val="0064692A"/>
    <w:rsid w:val="00646AE3"/>
    <w:rsid w:val="00646B29"/>
    <w:rsid w:val="006473EB"/>
    <w:rsid w:val="006474E9"/>
    <w:rsid w:val="006509FA"/>
    <w:rsid w:val="00650D1E"/>
    <w:rsid w:val="0065161B"/>
    <w:rsid w:val="006518C1"/>
    <w:rsid w:val="006569E2"/>
    <w:rsid w:val="00656F4E"/>
    <w:rsid w:val="0065719B"/>
    <w:rsid w:val="00660A10"/>
    <w:rsid w:val="00660D00"/>
    <w:rsid w:val="00662775"/>
    <w:rsid w:val="00662C94"/>
    <w:rsid w:val="0066322F"/>
    <w:rsid w:val="006632E1"/>
    <w:rsid w:val="00663FEB"/>
    <w:rsid w:val="00664363"/>
    <w:rsid w:val="006644EA"/>
    <w:rsid w:val="0066492F"/>
    <w:rsid w:val="006650FF"/>
    <w:rsid w:val="0066551D"/>
    <w:rsid w:val="00665EAE"/>
    <w:rsid w:val="00667661"/>
    <w:rsid w:val="00667747"/>
    <w:rsid w:val="00667B48"/>
    <w:rsid w:val="00667BB9"/>
    <w:rsid w:val="00667EB8"/>
    <w:rsid w:val="00667EE5"/>
    <w:rsid w:val="00670043"/>
    <w:rsid w:val="0067039F"/>
    <w:rsid w:val="00670AB9"/>
    <w:rsid w:val="0067189C"/>
    <w:rsid w:val="00672059"/>
    <w:rsid w:val="006731BC"/>
    <w:rsid w:val="00673A48"/>
    <w:rsid w:val="00673AB4"/>
    <w:rsid w:val="006759BF"/>
    <w:rsid w:val="0067696E"/>
    <w:rsid w:val="00676AC0"/>
    <w:rsid w:val="006771E2"/>
    <w:rsid w:val="00680AEB"/>
    <w:rsid w:val="00681108"/>
    <w:rsid w:val="006827B7"/>
    <w:rsid w:val="00682835"/>
    <w:rsid w:val="0068288A"/>
    <w:rsid w:val="006829D0"/>
    <w:rsid w:val="00682D42"/>
    <w:rsid w:val="00683417"/>
    <w:rsid w:val="00683907"/>
    <w:rsid w:val="00683985"/>
    <w:rsid w:val="00683D3C"/>
    <w:rsid w:val="00685544"/>
    <w:rsid w:val="00685A46"/>
    <w:rsid w:val="00685AA3"/>
    <w:rsid w:val="006860A4"/>
    <w:rsid w:val="00686D9A"/>
    <w:rsid w:val="0068701D"/>
    <w:rsid w:val="0068748E"/>
    <w:rsid w:val="00690386"/>
    <w:rsid w:val="00690A1E"/>
    <w:rsid w:val="00691481"/>
    <w:rsid w:val="00691CF1"/>
    <w:rsid w:val="00691FE7"/>
    <w:rsid w:val="0069267C"/>
    <w:rsid w:val="00692F7A"/>
    <w:rsid w:val="006939E4"/>
    <w:rsid w:val="006943DB"/>
    <w:rsid w:val="006949B0"/>
    <w:rsid w:val="0069508F"/>
    <w:rsid w:val="0069559D"/>
    <w:rsid w:val="00696368"/>
    <w:rsid w:val="00696399"/>
    <w:rsid w:val="00696461"/>
    <w:rsid w:val="006976AD"/>
    <w:rsid w:val="006A0284"/>
    <w:rsid w:val="006A07CD"/>
    <w:rsid w:val="006A0914"/>
    <w:rsid w:val="006A0FCE"/>
    <w:rsid w:val="006A1047"/>
    <w:rsid w:val="006A3259"/>
    <w:rsid w:val="006A4EF3"/>
    <w:rsid w:val="006A5BB3"/>
    <w:rsid w:val="006A6625"/>
    <w:rsid w:val="006A6E6C"/>
    <w:rsid w:val="006A7B8B"/>
    <w:rsid w:val="006A7D6C"/>
    <w:rsid w:val="006A7FD9"/>
    <w:rsid w:val="006B0433"/>
    <w:rsid w:val="006B1106"/>
    <w:rsid w:val="006B4669"/>
    <w:rsid w:val="006B48E8"/>
    <w:rsid w:val="006B4BB4"/>
    <w:rsid w:val="006B5112"/>
    <w:rsid w:val="006B5653"/>
    <w:rsid w:val="006B6272"/>
    <w:rsid w:val="006B6AB4"/>
    <w:rsid w:val="006B6F5B"/>
    <w:rsid w:val="006B70A9"/>
    <w:rsid w:val="006B79C7"/>
    <w:rsid w:val="006C0762"/>
    <w:rsid w:val="006C0A28"/>
    <w:rsid w:val="006C0B4D"/>
    <w:rsid w:val="006C0FD4"/>
    <w:rsid w:val="006C2765"/>
    <w:rsid w:val="006C2EDD"/>
    <w:rsid w:val="006C3CE9"/>
    <w:rsid w:val="006C4077"/>
    <w:rsid w:val="006C42AF"/>
    <w:rsid w:val="006C4694"/>
    <w:rsid w:val="006C4C25"/>
    <w:rsid w:val="006C5777"/>
    <w:rsid w:val="006C6901"/>
    <w:rsid w:val="006C6D1A"/>
    <w:rsid w:val="006C7026"/>
    <w:rsid w:val="006C7049"/>
    <w:rsid w:val="006C776C"/>
    <w:rsid w:val="006D190D"/>
    <w:rsid w:val="006D1DED"/>
    <w:rsid w:val="006D2842"/>
    <w:rsid w:val="006D39E4"/>
    <w:rsid w:val="006D3DF4"/>
    <w:rsid w:val="006D47DE"/>
    <w:rsid w:val="006D50B8"/>
    <w:rsid w:val="006D5133"/>
    <w:rsid w:val="006E06DF"/>
    <w:rsid w:val="006E0DE7"/>
    <w:rsid w:val="006E10CB"/>
    <w:rsid w:val="006E1490"/>
    <w:rsid w:val="006E15B4"/>
    <w:rsid w:val="006E1E1D"/>
    <w:rsid w:val="006E1EF4"/>
    <w:rsid w:val="006E21D3"/>
    <w:rsid w:val="006E25C9"/>
    <w:rsid w:val="006E347D"/>
    <w:rsid w:val="006E4740"/>
    <w:rsid w:val="006E49F7"/>
    <w:rsid w:val="006E4BEF"/>
    <w:rsid w:val="006E5A60"/>
    <w:rsid w:val="006E6448"/>
    <w:rsid w:val="006E6537"/>
    <w:rsid w:val="006E68F7"/>
    <w:rsid w:val="006F16D9"/>
    <w:rsid w:val="006F265F"/>
    <w:rsid w:val="006F32BB"/>
    <w:rsid w:val="006F39D2"/>
    <w:rsid w:val="006F3C01"/>
    <w:rsid w:val="006F3C33"/>
    <w:rsid w:val="006F3E60"/>
    <w:rsid w:val="006F5444"/>
    <w:rsid w:val="006F6496"/>
    <w:rsid w:val="006F6D0B"/>
    <w:rsid w:val="00700BCC"/>
    <w:rsid w:val="00701438"/>
    <w:rsid w:val="00702498"/>
    <w:rsid w:val="0070330D"/>
    <w:rsid w:val="007035E4"/>
    <w:rsid w:val="00704126"/>
    <w:rsid w:val="007058BC"/>
    <w:rsid w:val="00705BD2"/>
    <w:rsid w:val="00705D42"/>
    <w:rsid w:val="00706227"/>
    <w:rsid w:val="00706AEE"/>
    <w:rsid w:val="007078DE"/>
    <w:rsid w:val="00707AF0"/>
    <w:rsid w:val="0071098F"/>
    <w:rsid w:val="00712781"/>
    <w:rsid w:val="00713377"/>
    <w:rsid w:val="007137A5"/>
    <w:rsid w:val="0071417E"/>
    <w:rsid w:val="0071467D"/>
    <w:rsid w:val="0071604A"/>
    <w:rsid w:val="00716F5D"/>
    <w:rsid w:val="00717288"/>
    <w:rsid w:val="00717376"/>
    <w:rsid w:val="0071784F"/>
    <w:rsid w:val="00717866"/>
    <w:rsid w:val="00717874"/>
    <w:rsid w:val="007179DE"/>
    <w:rsid w:val="00717D4A"/>
    <w:rsid w:val="00720A11"/>
    <w:rsid w:val="0072203F"/>
    <w:rsid w:val="0072225D"/>
    <w:rsid w:val="00722435"/>
    <w:rsid w:val="00722608"/>
    <w:rsid w:val="00723668"/>
    <w:rsid w:val="007238BE"/>
    <w:rsid w:val="00723959"/>
    <w:rsid w:val="00724CEC"/>
    <w:rsid w:val="00724E3F"/>
    <w:rsid w:val="00725698"/>
    <w:rsid w:val="00726C1B"/>
    <w:rsid w:val="0072796D"/>
    <w:rsid w:val="00727DB8"/>
    <w:rsid w:val="00730389"/>
    <w:rsid w:val="00730E3A"/>
    <w:rsid w:val="00731003"/>
    <w:rsid w:val="00732BB1"/>
    <w:rsid w:val="00734AE8"/>
    <w:rsid w:val="0073534B"/>
    <w:rsid w:val="00735A24"/>
    <w:rsid w:val="00736AA6"/>
    <w:rsid w:val="00737673"/>
    <w:rsid w:val="00737701"/>
    <w:rsid w:val="0074004A"/>
    <w:rsid w:val="007400D3"/>
    <w:rsid w:val="00740831"/>
    <w:rsid w:val="00741553"/>
    <w:rsid w:val="0074173A"/>
    <w:rsid w:val="00741DC8"/>
    <w:rsid w:val="00742241"/>
    <w:rsid w:val="00742549"/>
    <w:rsid w:val="00743690"/>
    <w:rsid w:val="007439A8"/>
    <w:rsid w:val="007446AE"/>
    <w:rsid w:val="00746B5F"/>
    <w:rsid w:val="00747967"/>
    <w:rsid w:val="0075015E"/>
    <w:rsid w:val="007510AC"/>
    <w:rsid w:val="007511B7"/>
    <w:rsid w:val="00751A63"/>
    <w:rsid w:val="00752A9C"/>
    <w:rsid w:val="00752E66"/>
    <w:rsid w:val="007533F7"/>
    <w:rsid w:val="007541EE"/>
    <w:rsid w:val="0075430D"/>
    <w:rsid w:val="007547C9"/>
    <w:rsid w:val="00754FCD"/>
    <w:rsid w:val="007555BD"/>
    <w:rsid w:val="00755DB4"/>
    <w:rsid w:val="0075636F"/>
    <w:rsid w:val="0075643D"/>
    <w:rsid w:val="00757B3F"/>
    <w:rsid w:val="00760608"/>
    <w:rsid w:val="00760737"/>
    <w:rsid w:val="0076080D"/>
    <w:rsid w:val="007617C2"/>
    <w:rsid w:val="00763412"/>
    <w:rsid w:val="007634CC"/>
    <w:rsid w:val="00763CA5"/>
    <w:rsid w:val="007648C7"/>
    <w:rsid w:val="007654A4"/>
    <w:rsid w:val="007658E7"/>
    <w:rsid w:val="007661E5"/>
    <w:rsid w:val="00766B02"/>
    <w:rsid w:val="007703CB"/>
    <w:rsid w:val="0077463A"/>
    <w:rsid w:val="00775051"/>
    <w:rsid w:val="007761AA"/>
    <w:rsid w:val="00777C58"/>
    <w:rsid w:val="00781267"/>
    <w:rsid w:val="0078421D"/>
    <w:rsid w:val="00784BD9"/>
    <w:rsid w:val="0078547A"/>
    <w:rsid w:val="00785862"/>
    <w:rsid w:val="00785888"/>
    <w:rsid w:val="00786AFE"/>
    <w:rsid w:val="00787580"/>
    <w:rsid w:val="0079033E"/>
    <w:rsid w:val="007914AC"/>
    <w:rsid w:val="00791811"/>
    <w:rsid w:val="007926D1"/>
    <w:rsid w:val="00792B07"/>
    <w:rsid w:val="007931B0"/>
    <w:rsid w:val="0079329C"/>
    <w:rsid w:val="00794F11"/>
    <w:rsid w:val="0079516D"/>
    <w:rsid w:val="00795D21"/>
    <w:rsid w:val="00795EE6"/>
    <w:rsid w:val="007963C5"/>
    <w:rsid w:val="0079660E"/>
    <w:rsid w:val="007968DC"/>
    <w:rsid w:val="007974DF"/>
    <w:rsid w:val="007977F7"/>
    <w:rsid w:val="0079780F"/>
    <w:rsid w:val="007A01F4"/>
    <w:rsid w:val="007A0537"/>
    <w:rsid w:val="007A06BE"/>
    <w:rsid w:val="007A2AA0"/>
    <w:rsid w:val="007A3562"/>
    <w:rsid w:val="007A36A0"/>
    <w:rsid w:val="007A3A52"/>
    <w:rsid w:val="007A6580"/>
    <w:rsid w:val="007A6D37"/>
    <w:rsid w:val="007A6E64"/>
    <w:rsid w:val="007A710C"/>
    <w:rsid w:val="007A7990"/>
    <w:rsid w:val="007A7B15"/>
    <w:rsid w:val="007B0487"/>
    <w:rsid w:val="007B1DF6"/>
    <w:rsid w:val="007B28FD"/>
    <w:rsid w:val="007B2CA2"/>
    <w:rsid w:val="007B3355"/>
    <w:rsid w:val="007B48E3"/>
    <w:rsid w:val="007B4C9B"/>
    <w:rsid w:val="007B542D"/>
    <w:rsid w:val="007B66E4"/>
    <w:rsid w:val="007C051A"/>
    <w:rsid w:val="007C0889"/>
    <w:rsid w:val="007C1084"/>
    <w:rsid w:val="007C1DBC"/>
    <w:rsid w:val="007C1FE0"/>
    <w:rsid w:val="007C37EE"/>
    <w:rsid w:val="007C39DB"/>
    <w:rsid w:val="007C3F6D"/>
    <w:rsid w:val="007C415D"/>
    <w:rsid w:val="007C42E4"/>
    <w:rsid w:val="007C456C"/>
    <w:rsid w:val="007C4A7F"/>
    <w:rsid w:val="007C4C4B"/>
    <w:rsid w:val="007C59A0"/>
    <w:rsid w:val="007C7177"/>
    <w:rsid w:val="007D0C72"/>
    <w:rsid w:val="007D1ED5"/>
    <w:rsid w:val="007D23FA"/>
    <w:rsid w:val="007D255E"/>
    <w:rsid w:val="007D2E0B"/>
    <w:rsid w:val="007D2F5C"/>
    <w:rsid w:val="007D4472"/>
    <w:rsid w:val="007D4914"/>
    <w:rsid w:val="007D6096"/>
    <w:rsid w:val="007D6447"/>
    <w:rsid w:val="007D65B4"/>
    <w:rsid w:val="007D757B"/>
    <w:rsid w:val="007E0478"/>
    <w:rsid w:val="007E0559"/>
    <w:rsid w:val="007E0726"/>
    <w:rsid w:val="007E0852"/>
    <w:rsid w:val="007E1725"/>
    <w:rsid w:val="007E1C4D"/>
    <w:rsid w:val="007E1EE9"/>
    <w:rsid w:val="007E27C3"/>
    <w:rsid w:val="007E2C72"/>
    <w:rsid w:val="007E3011"/>
    <w:rsid w:val="007E31FD"/>
    <w:rsid w:val="007E4A97"/>
    <w:rsid w:val="007E4E00"/>
    <w:rsid w:val="007E4F8A"/>
    <w:rsid w:val="007E5256"/>
    <w:rsid w:val="007E5759"/>
    <w:rsid w:val="007E6893"/>
    <w:rsid w:val="007E73FB"/>
    <w:rsid w:val="007E7486"/>
    <w:rsid w:val="007E7521"/>
    <w:rsid w:val="007E7561"/>
    <w:rsid w:val="007E7CB5"/>
    <w:rsid w:val="007F0227"/>
    <w:rsid w:val="007F03A4"/>
    <w:rsid w:val="007F058D"/>
    <w:rsid w:val="007F10CA"/>
    <w:rsid w:val="007F1352"/>
    <w:rsid w:val="007F28B7"/>
    <w:rsid w:val="007F2A16"/>
    <w:rsid w:val="007F3F10"/>
    <w:rsid w:val="007F5174"/>
    <w:rsid w:val="007F58D4"/>
    <w:rsid w:val="007F59EB"/>
    <w:rsid w:val="007F5ABF"/>
    <w:rsid w:val="007F77A4"/>
    <w:rsid w:val="007F7A3E"/>
    <w:rsid w:val="007F7B06"/>
    <w:rsid w:val="00800F67"/>
    <w:rsid w:val="00801BF4"/>
    <w:rsid w:val="00801C68"/>
    <w:rsid w:val="008030EF"/>
    <w:rsid w:val="008033F7"/>
    <w:rsid w:val="00803ABB"/>
    <w:rsid w:val="00804470"/>
    <w:rsid w:val="00805CD1"/>
    <w:rsid w:val="00806329"/>
    <w:rsid w:val="00806C89"/>
    <w:rsid w:val="00806F2A"/>
    <w:rsid w:val="008072ED"/>
    <w:rsid w:val="00807B26"/>
    <w:rsid w:val="0081125C"/>
    <w:rsid w:val="00812748"/>
    <w:rsid w:val="008133BA"/>
    <w:rsid w:val="00813A5B"/>
    <w:rsid w:val="008144D2"/>
    <w:rsid w:val="00814ED2"/>
    <w:rsid w:val="0081645F"/>
    <w:rsid w:val="00816ACA"/>
    <w:rsid w:val="0081743A"/>
    <w:rsid w:val="008174FD"/>
    <w:rsid w:val="00817DAC"/>
    <w:rsid w:val="00820E41"/>
    <w:rsid w:val="00821912"/>
    <w:rsid w:val="00821CBF"/>
    <w:rsid w:val="0082273A"/>
    <w:rsid w:val="00822D67"/>
    <w:rsid w:val="008238CD"/>
    <w:rsid w:val="00823961"/>
    <w:rsid w:val="008256A2"/>
    <w:rsid w:val="008276FE"/>
    <w:rsid w:val="0082772A"/>
    <w:rsid w:val="00827937"/>
    <w:rsid w:val="00827C35"/>
    <w:rsid w:val="008306EA"/>
    <w:rsid w:val="00830734"/>
    <w:rsid w:val="00830C1A"/>
    <w:rsid w:val="008310D2"/>
    <w:rsid w:val="008313B4"/>
    <w:rsid w:val="00831D42"/>
    <w:rsid w:val="00831D80"/>
    <w:rsid w:val="00831F03"/>
    <w:rsid w:val="00832648"/>
    <w:rsid w:val="00833B46"/>
    <w:rsid w:val="00834251"/>
    <w:rsid w:val="00834368"/>
    <w:rsid w:val="008348A3"/>
    <w:rsid w:val="0083541E"/>
    <w:rsid w:val="00835AA5"/>
    <w:rsid w:val="00836028"/>
    <w:rsid w:val="0083647B"/>
    <w:rsid w:val="00836D6C"/>
    <w:rsid w:val="00837101"/>
    <w:rsid w:val="00837692"/>
    <w:rsid w:val="00837751"/>
    <w:rsid w:val="00837D4A"/>
    <w:rsid w:val="00837E87"/>
    <w:rsid w:val="00840147"/>
    <w:rsid w:val="0084078C"/>
    <w:rsid w:val="008411A4"/>
    <w:rsid w:val="008412B1"/>
    <w:rsid w:val="008413CF"/>
    <w:rsid w:val="00841A4D"/>
    <w:rsid w:val="00842628"/>
    <w:rsid w:val="008440D3"/>
    <w:rsid w:val="008445A2"/>
    <w:rsid w:val="00844A6C"/>
    <w:rsid w:val="00844F98"/>
    <w:rsid w:val="00845CAD"/>
    <w:rsid w:val="00845E83"/>
    <w:rsid w:val="00846408"/>
    <w:rsid w:val="008466D5"/>
    <w:rsid w:val="00846740"/>
    <w:rsid w:val="00846BFC"/>
    <w:rsid w:val="00846ED1"/>
    <w:rsid w:val="008470A2"/>
    <w:rsid w:val="008479F7"/>
    <w:rsid w:val="00850BDE"/>
    <w:rsid w:val="00850D28"/>
    <w:rsid w:val="00850D3D"/>
    <w:rsid w:val="00851990"/>
    <w:rsid w:val="008519C9"/>
    <w:rsid w:val="00851C96"/>
    <w:rsid w:val="00851E18"/>
    <w:rsid w:val="0085227E"/>
    <w:rsid w:val="00852988"/>
    <w:rsid w:val="008533C2"/>
    <w:rsid w:val="00853F2C"/>
    <w:rsid w:val="00853F71"/>
    <w:rsid w:val="00854180"/>
    <w:rsid w:val="008548E2"/>
    <w:rsid w:val="00854B17"/>
    <w:rsid w:val="00854E5D"/>
    <w:rsid w:val="00854F85"/>
    <w:rsid w:val="00855F60"/>
    <w:rsid w:val="00860388"/>
    <w:rsid w:val="00860A4F"/>
    <w:rsid w:val="00860C69"/>
    <w:rsid w:val="00861A96"/>
    <w:rsid w:val="00862A53"/>
    <w:rsid w:val="00864AEC"/>
    <w:rsid w:val="00864ED4"/>
    <w:rsid w:val="00866134"/>
    <w:rsid w:val="0087016D"/>
    <w:rsid w:val="008702FB"/>
    <w:rsid w:val="00870799"/>
    <w:rsid w:val="00870F9B"/>
    <w:rsid w:val="00871B3E"/>
    <w:rsid w:val="00872288"/>
    <w:rsid w:val="0087251D"/>
    <w:rsid w:val="0087353E"/>
    <w:rsid w:val="008736A9"/>
    <w:rsid w:val="00873B07"/>
    <w:rsid w:val="0087502D"/>
    <w:rsid w:val="00875727"/>
    <w:rsid w:val="0087590C"/>
    <w:rsid w:val="00876A07"/>
    <w:rsid w:val="00877062"/>
    <w:rsid w:val="00877CA3"/>
    <w:rsid w:val="00880CA9"/>
    <w:rsid w:val="008816E9"/>
    <w:rsid w:val="00881870"/>
    <w:rsid w:val="00882B66"/>
    <w:rsid w:val="00885C28"/>
    <w:rsid w:val="00885D4B"/>
    <w:rsid w:val="00885F4E"/>
    <w:rsid w:val="008873BC"/>
    <w:rsid w:val="0088757C"/>
    <w:rsid w:val="00891AFA"/>
    <w:rsid w:val="00891BB1"/>
    <w:rsid w:val="00892788"/>
    <w:rsid w:val="008934A5"/>
    <w:rsid w:val="00893A1E"/>
    <w:rsid w:val="00895213"/>
    <w:rsid w:val="00895219"/>
    <w:rsid w:val="0089556E"/>
    <w:rsid w:val="008956AC"/>
    <w:rsid w:val="00896470"/>
    <w:rsid w:val="00896998"/>
    <w:rsid w:val="0089699B"/>
    <w:rsid w:val="008969D2"/>
    <w:rsid w:val="00897683"/>
    <w:rsid w:val="008A03E3"/>
    <w:rsid w:val="008A048D"/>
    <w:rsid w:val="008A05D4"/>
    <w:rsid w:val="008A0DDC"/>
    <w:rsid w:val="008A0E7C"/>
    <w:rsid w:val="008A10D0"/>
    <w:rsid w:val="008A13B9"/>
    <w:rsid w:val="008A199E"/>
    <w:rsid w:val="008A1F76"/>
    <w:rsid w:val="008A2ECE"/>
    <w:rsid w:val="008A3BD2"/>
    <w:rsid w:val="008A4146"/>
    <w:rsid w:val="008A424F"/>
    <w:rsid w:val="008A45E7"/>
    <w:rsid w:val="008A5077"/>
    <w:rsid w:val="008A5E2F"/>
    <w:rsid w:val="008A68F3"/>
    <w:rsid w:val="008A6D66"/>
    <w:rsid w:val="008B05BE"/>
    <w:rsid w:val="008B0C5F"/>
    <w:rsid w:val="008B0D49"/>
    <w:rsid w:val="008B192D"/>
    <w:rsid w:val="008B210D"/>
    <w:rsid w:val="008B34CE"/>
    <w:rsid w:val="008B495C"/>
    <w:rsid w:val="008B5190"/>
    <w:rsid w:val="008B5738"/>
    <w:rsid w:val="008B7425"/>
    <w:rsid w:val="008B7755"/>
    <w:rsid w:val="008C034A"/>
    <w:rsid w:val="008C08D8"/>
    <w:rsid w:val="008C14E6"/>
    <w:rsid w:val="008C16DD"/>
    <w:rsid w:val="008C1E35"/>
    <w:rsid w:val="008C2A66"/>
    <w:rsid w:val="008C2ACB"/>
    <w:rsid w:val="008C2C76"/>
    <w:rsid w:val="008C35FC"/>
    <w:rsid w:val="008C3A55"/>
    <w:rsid w:val="008C3A78"/>
    <w:rsid w:val="008C5165"/>
    <w:rsid w:val="008C5704"/>
    <w:rsid w:val="008C5C80"/>
    <w:rsid w:val="008C6A0A"/>
    <w:rsid w:val="008C6FA3"/>
    <w:rsid w:val="008C7815"/>
    <w:rsid w:val="008D0C9B"/>
    <w:rsid w:val="008D1E04"/>
    <w:rsid w:val="008D2999"/>
    <w:rsid w:val="008D2EC7"/>
    <w:rsid w:val="008D314D"/>
    <w:rsid w:val="008D3212"/>
    <w:rsid w:val="008D378C"/>
    <w:rsid w:val="008D43AE"/>
    <w:rsid w:val="008D53A0"/>
    <w:rsid w:val="008D5E0E"/>
    <w:rsid w:val="008D5F29"/>
    <w:rsid w:val="008D7003"/>
    <w:rsid w:val="008D7368"/>
    <w:rsid w:val="008E0813"/>
    <w:rsid w:val="008E0A3D"/>
    <w:rsid w:val="008E10DF"/>
    <w:rsid w:val="008E1139"/>
    <w:rsid w:val="008E1274"/>
    <w:rsid w:val="008E2C2B"/>
    <w:rsid w:val="008E359C"/>
    <w:rsid w:val="008E3A53"/>
    <w:rsid w:val="008E4046"/>
    <w:rsid w:val="008E436D"/>
    <w:rsid w:val="008E5377"/>
    <w:rsid w:val="008E5381"/>
    <w:rsid w:val="008E5A22"/>
    <w:rsid w:val="008E5A37"/>
    <w:rsid w:val="008F1357"/>
    <w:rsid w:val="008F1907"/>
    <w:rsid w:val="008F2357"/>
    <w:rsid w:val="008F2504"/>
    <w:rsid w:val="008F37D4"/>
    <w:rsid w:val="008F55A0"/>
    <w:rsid w:val="008F6007"/>
    <w:rsid w:val="008F61F2"/>
    <w:rsid w:val="008F780A"/>
    <w:rsid w:val="009003EC"/>
    <w:rsid w:val="00900F6B"/>
    <w:rsid w:val="00901334"/>
    <w:rsid w:val="00901409"/>
    <w:rsid w:val="00902608"/>
    <w:rsid w:val="00902AC0"/>
    <w:rsid w:val="00902E8D"/>
    <w:rsid w:val="009036BE"/>
    <w:rsid w:val="0090386D"/>
    <w:rsid w:val="0090395D"/>
    <w:rsid w:val="00904614"/>
    <w:rsid w:val="00905225"/>
    <w:rsid w:val="009063D4"/>
    <w:rsid w:val="00906A94"/>
    <w:rsid w:val="00907055"/>
    <w:rsid w:val="0090790A"/>
    <w:rsid w:val="0090790D"/>
    <w:rsid w:val="00907CB8"/>
    <w:rsid w:val="0091034E"/>
    <w:rsid w:val="009108B3"/>
    <w:rsid w:val="009110E1"/>
    <w:rsid w:val="009124CE"/>
    <w:rsid w:val="00912749"/>
    <w:rsid w:val="00912954"/>
    <w:rsid w:val="00913DC8"/>
    <w:rsid w:val="0091476E"/>
    <w:rsid w:val="009157C8"/>
    <w:rsid w:val="009162CF"/>
    <w:rsid w:val="00916DE1"/>
    <w:rsid w:val="009172B5"/>
    <w:rsid w:val="00917609"/>
    <w:rsid w:val="00921F34"/>
    <w:rsid w:val="0092304C"/>
    <w:rsid w:val="0092338B"/>
    <w:rsid w:val="00923F06"/>
    <w:rsid w:val="00924934"/>
    <w:rsid w:val="00924BCE"/>
    <w:rsid w:val="0092562E"/>
    <w:rsid w:val="009264DE"/>
    <w:rsid w:val="0092703A"/>
    <w:rsid w:val="00927350"/>
    <w:rsid w:val="009279C0"/>
    <w:rsid w:val="009306E5"/>
    <w:rsid w:val="009307E7"/>
    <w:rsid w:val="00930F42"/>
    <w:rsid w:val="00930FBA"/>
    <w:rsid w:val="009327D4"/>
    <w:rsid w:val="00932C44"/>
    <w:rsid w:val="00933FDE"/>
    <w:rsid w:val="0093405E"/>
    <w:rsid w:val="00934B59"/>
    <w:rsid w:val="00934C0A"/>
    <w:rsid w:val="009362A3"/>
    <w:rsid w:val="009365EA"/>
    <w:rsid w:val="009425B6"/>
    <w:rsid w:val="00944301"/>
    <w:rsid w:val="00944BE1"/>
    <w:rsid w:val="0094619E"/>
    <w:rsid w:val="0094728F"/>
    <w:rsid w:val="0094764A"/>
    <w:rsid w:val="00947D38"/>
    <w:rsid w:val="009505BC"/>
    <w:rsid w:val="00951C21"/>
    <w:rsid w:val="00951DDF"/>
    <w:rsid w:val="00951F84"/>
    <w:rsid w:val="00954F48"/>
    <w:rsid w:val="00955118"/>
    <w:rsid w:val="00957D56"/>
    <w:rsid w:val="00960B10"/>
    <w:rsid w:val="00960C42"/>
    <w:rsid w:val="00961883"/>
    <w:rsid w:val="00962801"/>
    <w:rsid w:val="00964A70"/>
    <w:rsid w:val="00965C61"/>
    <w:rsid w:val="009666BD"/>
    <w:rsid w:val="009700F3"/>
    <w:rsid w:val="00970DF6"/>
    <w:rsid w:val="0097110A"/>
    <w:rsid w:val="00971190"/>
    <w:rsid w:val="00971520"/>
    <w:rsid w:val="00971845"/>
    <w:rsid w:val="00971D43"/>
    <w:rsid w:val="0097206B"/>
    <w:rsid w:val="009726CE"/>
    <w:rsid w:val="00972B27"/>
    <w:rsid w:val="00972D47"/>
    <w:rsid w:val="00972E30"/>
    <w:rsid w:val="009737E8"/>
    <w:rsid w:val="00973EB9"/>
    <w:rsid w:val="009752F7"/>
    <w:rsid w:val="00975C09"/>
    <w:rsid w:val="0097665D"/>
    <w:rsid w:val="00976FDC"/>
    <w:rsid w:val="009770A0"/>
    <w:rsid w:val="00977739"/>
    <w:rsid w:val="009809B9"/>
    <w:rsid w:val="0098157A"/>
    <w:rsid w:val="009816D8"/>
    <w:rsid w:val="00982567"/>
    <w:rsid w:val="00982871"/>
    <w:rsid w:val="00982F4C"/>
    <w:rsid w:val="009830BF"/>
    <w:rsid w:val="0098345B"/>
    <w:rsid w:val="009835AA"/>
    <w:rsid w:val="009841DA"/>
    <w:rsid w:val="009847EE"/>
    <w:rsid w:val="009849B8"/>
    <w:rsid w:val="00984BDE"/>
    <w:rsid w:val="0098520C"/>
    <w:rsid w:val="00985643"/>
    <w:rsid w:val="009857D8"/>
    <w:rsid w:val="00985DF6"/>
    <w:rsid w:val="0098635E"/>
    <w:rsid w:val="00986627"/>
    <w:rsid w:val="009866CE"/>
    <w:rsid w:val="00986C82"/>
    <w:rsid w:val="009905C9"/>
    <w:rsid w:val="009922CB"/>
    <w:rsid w:val="0099313D"/>
    <w:rsid w:val="00993E1A"/>
    <w:rsid w:val="00994375"/>
    <w:rsid w:val="00994842"/>
    <w:rsid w:val="00994A8E"/>
    <w:rsid w:val="00994A90"/>
    <w:rsid w:val="00994FD7"/>
    <w:rsid w:val="009951FC"/>
    <w:rsid w:val="00996D12"/>
    <w:rsid w:val="00996D1A"/>
    <w:rsid w:val="00997622"/>
    <w:rsid w:val="009A085B"/>
    <w:rsid w:val="009A12F9"/>
    <w:rsid w:val="009A200A"/>
    <w:rsid w:val="009A2CE6"/>
    <w:rsid w:val="009A2E9C"/>
    <w:rsid w:val="009A3CA6"/>
    <w:rsid w:val="009A495B"/>
    <w:rsid w:val="009A6403"/>
    <w:rsid w:val="009A6478"/>
    <w:rsid w:val="009A65F5"/>
    <w:rsid w:val="009A68A6"/>
    <w:rsid w:val="009A68E3"/>
    <w:rsid w:val="009A6993"/>
    <w:rsid w:val="009A7AB8"/>
    <w:rsid w:val="009A7EB4"/>
    <w:rsid w:val="009B0B73"/>
    <w:rsid w:val="009B1E7E"/>
    <w:rsid w:val="009B272E"/>
    <w:rsid w:val="009B3075"/>
    <w:rsid w:val="009B69FB"/>
    <w:rsid w:val="009B6D1F"/>
    <w:rsid w:val="009B72ED"/>
    <w:rsid w:val="009B7323"/>
    <w:rsid w:val="009B7BD4"/>
    <w:rsid w:val="009B7E98"/>
    <w:rsid w:val="009B7F3F"/>
    <w:rsid w:val="009C165B"/>
    <w:rsid w:val="009C169C"/>
    <w:rsid w:val="009C1706"/>
    <w:rsid w:val="009C17AA"/>
    <w:rsid w:val="009C198C"/>
    <w:rsid w:val="009C1BA7"/>
    <w:rsid w:val="009C29D8"/>
    <w:rsid w:val="009C2D0F"/>
    <w:rsid w:val="009C3348"/>
    <w:rsid w:val="009C36BC"/>
    <w:rsid w:val="009C4025"/>
    <w:rsid w:val="009C409A"/>
    <w:rsid w:val="009C5320"/>
    <w:rsid w:val="009C5562"/>
    <w:rsid w:val="009C57E5"/>
    <w:rsid w:val="009C5B8E"/>
    <w:rsid w:val="009C60EA"/>
    <w:rsid w:val="009C7F54"/>
    <w:rsid w:val="009D07DA"/>
    <w:rsid w:val="009D08B6"/>
    <w:rsid w:val="009D1FD7"/>
    <w:rsid w:val="009D20AF"/>
    <w:rsid w:val="009D4239"/>
    <w:rsid w:val="009D487C"/>
    <w:rsid w:val="009D665B"/>
    <w:rsid w:val="009D66B2"/>
    <w:rsid w:val="009E0318"/>
    <w:rsid w:val="009E1447"/>
    <w:rsid w:val="009E1683"/>
    <w:rsid w:val="009E179D"/>
    <w:rsid w:val="009E1E2F"/>
    <w:rsid w:val="009E23AB"/>
    <w:rsid w:val="009E27D0"/>
    <w:rsid w:val="009E3C69"/>
    <w:rsid w:val="009E3D2F"/>
    <w:rsid w:val="009E4076"/>
    <w:rsid w:val="009E5262"/>
    <w:rsid w:val="009E57A5"/>
    <w:rsid w:val="009E6FB7"/>
    <w:rsid w:val="009E7289"/>
    <w:rsid w:val="009E746A"/>
    <w:rsid w:val="009E773D"/>
    <w:rsid w:val="009E79F7"/>
    <w:rsid w:val="009F16BD"/>
    <w:rsid w:val="009F1C4D"/>
    <w:rsid w:val="009F1D0D"/>
    <w:rsid w:val="009F3A5C"/>
    <w:rsid w:val="009F4169"/>
    <w:rsid w:val="009F481E"/>
    <w:rsid w:val="009F4C06"/>
    <w:rsid w:val="009F4E48"/>
    <w:rsid w:val="009F55C9"/>
    <w:rsid w:val="009F66BB"/>
    <w:rsid w:val="009F79A4"/>
    <w:rsid w:val="00A00644"/>
    <w:rsid w:val="00A00FCD"/>
    <w:rsid w:val="00A0133A"/>
    <w:rsid w:val="00A013E7"/>
    <w:rsid w:val="00A01C88"/>
    <w:rsid w:val="00A01D43"/>
    <w:rsid w:val="00A01F6B"/>
    <w:rsid w:val="00A032A7"/>
    <w:rsid w:val="00A03A95"/>
    <w:rsid w:val="00A03C48"/>
    <w:rsid w:val="00A03E1C"/>
    <w:rsid w:val="00A04056"/>
    <w:rsid w:val="00A04172"/>
    <w:rsid w:val="00A04491"/>
    <w:rsid w:val="00A047FA"/>
    <w:rsid w:val="00A04957"/>
    <w:rsid w:val="00A05BEE"/>
    <w:rsid w:val="00A06A9C"/>
    <w:rsid w:val="00A0734E"/>
    <w:rsid w:val="00A07E4B"/>
    <w:rsid w:val="00A101CD"/>
    <w:rsid w:val="00A1099C"/>
    <w:rsid w:val="00A10FD7"/>
    <w:rsid w:val="00A11882"/>
    <w:rsid w:val="00A120E2"/>
    <w:rsid w:val="00A12985"/>
    <w:rsid w:val="00A13A57"/>
    <w:rsid w:val="00A13F6C"/>
    <w:rsid w:val="00A14953"/>
    <w:rsid w:val="00A153B8"/>
    <w:rsid w:val="00A16120"/>
    <w:rsid w:val="00A16349"/>
    <w:rsid w:val="00A17935"/>
    <w:rsid w:val="00A17985"/>
    <w:rsid w:val="00A17D1A"/>
    <w:rsid w:val="00A17FD9"/>
    <w:rsid w:val="00A20944"/>
    <w:rsid w:val="00A216B3"/>
    <w:rsid w:val="00A21E74"/>
    <w:rsid w:val="00A22E83"/>
    <w:rsid w:val="00A23FC7"/>
    <w:rsid w:val="00A252D2"/>
    <w:rsid w:val="00A25A51"/>
    <w:rsid w:val="00A26424"/>
    <w:rsid w:val="00A270F8"/>
    <w:rsid w:val="00A27812"/>
    <w:rsid w:val="00A30BAE"/>
    <w:rsid w:val="00A30E09"/>
    <w:rsid w:val="00A30F72"/>
    <w:rsid w:val="00A317F6"/>
    <w:rsid w:val="00A31CD0"/>
    <w:rsid w:val="00A3301D"/>
    <w:rsid w:val="00A33187"/>
    <w:rsid w:val="00A33835"/>
    <w:rsid w:val="00A33B62"/>
    <w:rsid w:val="00A34755"/>
    <w:rsid w:val="00A34892"/>
    <w:rsid w:val="00A3510F"/>
    <w:rsid w:val="00A40D92"/>
    <w:rsid w:val="00A40FD5"/>
    <w:rsid w:val="00A41675"/>
    <w:rsid w:val="00A418A7"/>
    <w:rsid w:val="00A41BD6"/>
    <w:rsid w:val="00A41CC3"/>
    <w:rsid w:val="00A41D3C"/>
    <w:rsid w:val="00A43A8E"/>
    <w:rsid w:val="00A466CF"/>
    <w:rsid w:val="00A467EE"/>
    <w:rsid w:val="00A47AAF"/>
    <w:rsid w:val="00A47ABD"/>
    <w:rsid w:val="00A50BB2"/>
    <w:rsid w:val="00A50D97"/>
    <w:rsid w:val="00A50E6D"/>
    <w:rsid w:val="00A50F04"/>
    <w:rsid w:val="00A52891"/>
    <w:rsid w:val="00A53581"/>
    <w:rsid w:val="00A54016"/>
    <w:rsid w:val="00A54FB3"/>
    <w:rsid w:val="00A56413"/>
    <w:rsid w:val="00A564A4"/>
    <w:rsid w:val="00A5760C"/>
    <w:rsid w:val="00A57A9A"/>
    <w:rsid w:val="00A57BA3"/>
    <w:rsid w:val="00A6011C"/>
    <w:rsid w:val="00A60171"/>
    <w:rsid w:val="00A607DF"/>
    <w:rsid w:val="00A60DB3"/>
    <w:rsid w:val="00A6251A"/>
    <w:rsid w:val="00A62836"/>
    <w:rsid w:val="00A62B71"/>
    <w:rsid w:val="00A62DD1"/>
    <w:rsid w:val="00A63ECB"/>
    <w:rsid w:val="00A6414D"/>
    <w:rsid w:val="00A65D65"/>
    <w:rsid w:val="00A6675F"/>
    <w:rsid w:val="00A66A32"/>
    <w:rsid w:val="00A67227"/>
    <w:rsid w:val="00A677FC"/>
    <w:rsid w:val="00A70FEF"/>
    <w:rsid w:val="00A712BD"/>
    <w:rsid w:val="00A714FC"/>
    <w:rsid w:val="00A72070"/>
    <w:rsid w:val="00A7298A"/>
    <w:rsid w:val="00A731B2"/>
    <w:rsid w:val="00A73D65"/>
    <w:rsid w:val="00A74F22"/>
    <w:rsid w:val="00A765AF"/>
    <w:rsid w:val="00A7695B"/>
    <w:rsid w:val="00A77C5D"/>
    <w:rsid w:val="00A77F36"/>
    <w:rsid w:val="00A812BE"/>
    <w:rsid w:val="00A81B83"/>
    <w:rsid w:val="00A8291F"/>
    <w:rsid w:val="00A8329B"/>
    <w:rsid w:val="00A83795"/>
    <w:rsid w:val="00A83C3E"/>
    <w:rsid w:val="00A845C0"/>
    <w:rsid w:val="00A85F63"/>
    <w:rsid w:val="00A861CC"/>
    <w:rsid w:val="00A86CC2"/>
    <w:rsid w:val="00A90661"/>
    <w:rsid w:val="00A91B5E"/>
    <w:rsid w:val="00A92D12"/>
    <w:rsid w:val="00A9334C"/>
    <w:rsid w:val="00A93DA6"/>
    <w:rsid w:val="00A947EA"/>
    <w:rsid w:val="00A949F7"/>
    <w:rsid w:val="00A958B3"/>
    <w:rsid w:val="00A95B09"/>
    <w:rsid w:val="00A96015"/>
    <w:rsid w:val="00A96330"/>
    <w:rsid w:val="00AA014B"/>
    <w:rsid w:val="00AA0192"/>
    <w:rsid w:val="00AA0AAA"/>
    <w:rsid w:val="00AA0D73"/>
    <w:rsid w:val="00AA2342"/>
    <w:rsid w:val="00AA2985"/>
    <w:rsid w:val="00AA7D06"/>
    <w:rsid w:val="00AA7E4B"/>
    <w:rsid w:val="00AB0D68"/>
    <w:rsid w:val="00AB1700"/>
    <w:rsid w:val="00AB2E9F"/>
    <w:rsid w:val="00AB3483"/>
    <w:rsid w:val="00AB35E6"/>
    <w:rsid w:val="00AB3B10"/>
    <w:rsid w:val="00AB53B6"/>
    <w:rsid w:val="00AB6DCE"/>
    <w:rsid w:val="00AB72EB"/>
    <w:rsid w:val="00AB75F0"/>
    <w:rsid w:val="00AC0CB8"/>
    <w:rsid w:val="00AC29E0"/>
    <w:rsid w:val="00AC3899"/>
    <w:rsid w:val="00AC3A24"/>
    <w:rsid w:val="00AC3C9E"/>
    <w:rsid w:val="00AC3DD3"/>
    <w:rsid w:val="00AC629D"/>
    <w:rsid w:val="00AC7112"/>
    <w:rsid w:val="00AC7F0A"/>
    <w:rsid w:val="00AC7FE6"/>
    <w:rsid w:val="00AD0E39"/>
    <w:rsid w:val="00AD15A3"/>
    <w:rsid w:val="00AD22EC"/>
    <w:rsid w:val="00AD25C2"/>
    <w:rsid w:val="00AD2D67"/>
    <w:rsid w:val="00AD2F56"/>
    <w:rsid w:val="00AD3279"/>
    <w:rsid w:val="00AD36CD"/>
    <w:rsid w:val="00AD3BA7"/>
    <w:rsid w:val="00AD52A7"/>
    <w:rsid w:val="00AD56CF"/>
    <w:rsid w:val="00AD5DBE"/>
    <w:rsid w:val="00AD63B1"/>
    <w:rsid w:val="00AD68D7"/>
    <w:rsid w:val="00AD6FFC"/>
    <w:rsid w:val="00AE050F"/>
    <w:rsid w:val="00AE2A2E"/>
    <w:rsid w:val="00AE2A51"/>
    <w:rsid w:val="00AE2FAA"/>
    <w:rsid w:val="00AE39A8"/>
    <w:rsid w:val="00AE3B88"/>
    <w:rsid w:val="00AE3FD3"/>
    <w:rsid w:val="00AE47EE"/>
    <w:rsid w:val="00AE63CF"/>
    <w:rsid w:val="00AE6C72"/>
    <w:rsid w:val="00AF03B4"/>
    <w:rsid w:val="00AF0CCC"/>
    <w:rsid w:val="00AF1EA3"/>
    <w:rsid w:val="00AF3BF2"/>
    <w:rsid w:val="00AF43E8"/>
    <w:rsid w:val="00AF48B8"/>
    <w:rsid w:val="00AF5B18"/>
    <w:rsid w:val="00AF614B"/>
    <w:rsid w:val="00AF681F"/>
    <w:rsid w:val="00AF6D9A"/>
    <w:rsid w:val="00AF79AF"/>
    <w:rsid w:val="00B00FA1"/>
    <w:rsid w:val="00B01132"/>
    <w:rsid w:val="00B01C53"/>
    <w:rsid w:val="00B035FD"/>
    <w:rsid w:val="00B04412"/>
    <w:rsid w:val="00B049F2"/>
    <w:rsid w:val="00B04CF3"/>
    <w:rsid w:val="00B04F84"/>
    <w:rsid w:val="00B065DE"/>
    <w:rsid w:val="00B06D6C"/>
    <w:rsid w:val="00B06F4B"/>
    <w:rsid w:val="00B07815"/>
    <w:rsid w:val="00B107AE"/>
    <w:rsid w:val="00B10909"/>
    <w:rsid w:val="00B10977"/>
    <w:rsid w:val="00B118AE"/>
    <w:rsid w:val="00B13A9C"/>
    <w:rsid w:val="00B14AE1"/>
    <w:rsid w:val="00B1667E"/>
    <w:rsid w:val="00B16754"/>
    <w:rsid w:val="00B16BC0"/>
    <w:rsid w:val="00B16C70"/>
    <w:rsid w:val="00B1796C"/>
    <w:rsid w:val="00B201FB"/>
    <w:rsid w:val="00B2052B"/>
    <w:rsid w:val="00B21240"/>
    <w:rsid w:val="00B21BE1"/>
    <w:rsid w:val="00B21F63"/>
    <w:rsid w:val="00B25029"/>
    <w:rsid w:val="00B25074"/>
    <w:rsid w:val="00B25672"/>
    <w:rsid w:val="00B25EE7"/>
    <w:rsid w:val="00B26441"/>
    <w:rsid w:val="00B30207"/>
    <w:rsid w:val="00B32324"/>
    <w:rsid w:val="00B325C3"/>
    <w:rsid w:val="00B32C36"/>
    <w:rsid w:val="00B32D31"/>
    <w:rsid w:val="00B330FC"/>
    <w:rsid w:val="00B334EA"/>
    <w:rsid w:val="00B33904"/>
    <w:rsid w:val="00B34061"/>
    <w:rsid w:val="00B345C9"/>
    <w:rsid w:val="00B346B5"/>
    <w:rsid w:val="00B356B8"/>
    <w:rsid w:val="00B37DC8"/>
    <w:rsid w:val="00B4000B"/>
    <w:rsid w:val="00B40CFD"/>
    <w:rsid w:val="00B417DB"/>
    <w:rsid w:val="00B42B61"/>
    <w:rsid w:val="00B42D10"/>
    <w:rsid w:val="00B43648"/>
    <w:rsid w:val="00B4450E"/>
    <w:rsid w:val="00B44F59"/>
    <w:rsid w:val="00B45566"/>
    <w:rsid w:val="00B46AEA"/>
    <w:rsid w:val="00B471D7"/>
    <w:rsid w:val="00B50395"/>
    <w:rsid w:val="00B50638"/>
    <w:rsid w:val="00B51D9F"/>
    <w:rsid w:val="00B51E7C"/>
    <w:rsid w:val="00B524CC"/>
    <w:rsid w:val="00B528EA"/>
    <w:rsid w:val="00B53F99"/>
    <w:rsid w:val="00B5403C"/>
    <w:rsid w:val="00B540E6"/>
    <w:rsid w:val="00B547CB"/>
    <w:rsid w:val="00B5494A"/>
    <w:rsid w:val="00B55095"/>
    <w:rsid w:val="00B55E08"/>
    <w:rsid w:val="00B566E6"/>
    <w:rsid w:val="00B56990"/>
    <w:rsid w:val="00B56DD5"/>
    <w:rsid w:val="00B5703F"/>
    <w:rsid w:val="00B57324"/>
    <w:rsid w:val="00B57BA2"/>
    <w:rsid w:val="00B57EE4"/>
    <w:rsid w:val="00B61A59"/>
    <w:rsid w:val="00B6281A"/>
    <w:rsid w:val="00B6385B"/>
    <w:rsid w:val="00B63AD8"/>
    <w:rsid w:val="00B66E23"/>
    <w:rsid w:val="00B70955"/>
    <w:rsid w:val="00B70D53"/>
    <w:rsid w:val="00B71053"/>
    <w:rsid w:val="00B71153"/>
    <w:rsid w:val="00B7142C"/>
    <w:rsid w:val="00B71C66"/>
    <w:rsid w:val="00B73145"/>
    <w:rsid w:val="00B73236"/>
    <w:rsid w:val="00B74012"/>
    <w:rsid w:val="00B74EFA"/>
    <w:rsid w:val="00B80BF2"/>
    <w:rsid w:val="00B81E66"/>
    <w:rsid w:val="00B82CA1"/>
    <w:rsid w:val="00B837D9"/>
    <w:rsid w:val="00B83CDA"/>
    <w:rsid w:val="00B84735"/>
    <w:rsid w:val="00B85A17"/>
    <w:rsid w:val="00B85ED6"/>
    <w:rsid w:val="00B86332"/>
    <w:rsid w:val="00B86B40"/>
    <w:rsid w:val="00B8756A"/>
    <w:rsid w:val="00B877F9"/>
    <w:rsid w:val="00B9066A"/>
    <w:rsid w:val="00B91732"/>
    <w:rsid w:val="00B92745"/>
    <w:rsid w:val="00B9364D"/>
    <w:rsid w:val="00B9423E"/>
    <w:rsid w:val="00B94698"/>
    <w:rsid w:val="00B95F95"/>
    <w:rsid w:val="00B961A8"/>
    <w:rsid w:val="00B9670B"/>
    <w:rsid w:val="00B97BEC"/>
    <w:rsid w:val="00B97D4B"/>
    <w:rsid w:val="00BA0A8C"/>
    <w:rsid w:val="00BA0AAE"/>
    <w:rsid w:val="00BA0B08"/>
    <w:rsid w:val="00BA0C0A"/>
    <w:rsid w:val="00BA0E68"/>
    <w:rsid w:val="00BA1B2F"/>
    <w:rsid w:val="00BA1B7B"/>
    <w:rsid w:val="00BA20DF"/>
    <w:rsid w:val="00BA3722"/>
    <w:rsid w:val="00BA4CB7"/>
    <w:rsid w:val="00BA56CC"/>
    <w:rsid w:val="00BA5C5F"/>
    <w:rsid w:val="00BA63ED"/>
    <w:rsid w:val="00BA6B0C"/>
    <w:rsid w:val="00BA6C99"/>
    <w:rsid w:val="00BA6D7E"/>
    <w:rsid w:val="00BA79B8"/>
    <w:rsid w:val="00BA7BF6"/>
    <w:rsid w:val="00BA7DD9"/>
    <w:rsid w:val="00BB0775"/>
    <w:rsid w:val="00BB08EC"/>
    <w:rsid w:val="00BB090B"/>
    <w:rsid w:val="00BB2100"/>
    <w:rsid w:val="00BB289A"/>
    <w:rsid w:val="00BB2961"/>
    <w:rsid w:val="00BB3140"/>
    <w:rsid w:val="00BB390A"/>
    <w:rsid w:val="00BB42EB"/>
    <w:rsid w:val="00BB55A9"/>
    <w:rsid w:val="00BB7117"/>
    <w:rsid w:val="00BC0524"/>
    <w:rsid w:val="00BC0A41"/>
    <w:rsid w:val="00BC0E18"/>
    <w:rsid w:val="00BC104B"/>
    <w:rsid w:val="00BC2702"/>
    <w:rsid w:val="00BC3517"/>
    <w:rsid w:val="00BC3B99"/>
    <w:rsid w:val="00BC453B"/>
    <w:rsid w:val="00BC4D95"/>
    <w:rsid w:val="00BC510D"/>
    <w:rsid w:val="00BC604D"/>
    <w:rsid w:val="00BC73CB"/>
    <w:rsid w:val="00BC79D1"/>
    <w:rsid w:val="00BC7C92"/>
    <w:rsid w:val="00BC7D2D"/>
    <w:rsid w:val="00BD09CD"/>
    <w:rsid w:val="00BD11E7"/>
    <w:rsid w:val="00BD16B6"/>
    <w:rsid w:val="00BD266A"/>
    <w:rsid w:val="00BD4D7B"/>
    <w:rsid w:val="00BD4FA7"/>
    <w:rsid w:val="00BD62C0"/>
    <w:rsid w:val="00BD6479"/>
    <w:rsid w:val="00BD7898"/>
    <w:rsid w:val="00BE01F1"/>
    <w:rsid w:val="00BE0208"/>
    <w:rsid w:val="00BE0FB2"/>
    <w:rsid w:val="00BE15AC"/>
    <w:rsid w:val="00BE2221"/>
    <w:rsid w:val="00BE312F"/>
    <w:rsid w:val="00BE45B7"/>
    <w:rsid w:val="00BE4BFA"/>
    <w:rsid w:val="00BE6377"/>
    <w:rsid w:val="00BE7F9E"/>
    <w:rsid w:val="00BF1D55"/>
    <w:rsid w:val="00BF291C"/>
    <w:rsid w:val="00BF2B91"/>
    <w:rsid w:val="00BF3441"/>
    <w:rsid w:val="00BF34D7"/>
    <w:rsid w:val="00BF47BB"/>
    <w:rsid w:val="00BF4F4E"/>
    <w:rsid w:val="00BF54B3"/>
    <w:rsid w:val="00BF5C2A"/>
    <w:rsid w:val="00BF6385"/>
    <w:rsid w:val="00BF7B8B"/>
    <w:rsid w:val="00BF7BB9"/>
    <w:rsid w:val="00C000CF"/>
    <w:rsid w:val="00C00775"/>
    <w:rsid w:val="00C00E8A"/>
    <w:rsid w:val="00C01051"/>
    <w:rsid w:val="00C0113E"/>
    <w:rsid w:val="00C02117"/>
    <w:rsid w:val="00C035D6"/>
    <w:rsid w:val="00C0423A"/>
    <w:rsid w:val="00C0525B"/>
    <w:rsid w:val="00C056D9"/>
    <w:rsid w:val="00C058D1"/>
    <w:rsid w:val="00C116C5"/>
    <w:rsid w:val="00C11BD0"/>
    <w:rsid w:val="00C12A85"/>
    <w:rsid w:val="00C12D15"/>
    <w:rsid w:val="00C12E99"/>
    <w:rsid w:val="00C13919"/>
    <w:rsid w:val="00C139F5"/>
    <w:rsid w:val="00C14EC0"/>
    <w:rsid w:val="00C152DC"/>
    <w:rsid w:val="00C15595"/>
    <w:rsid w:val="00C15D0D"/>
    <w:rsid w:val="00C16877"/>
    <w:rsid w:val="00C17114"/>
    <w:rsid w:val="00C201AB"/>
    <w:rsid w:val="00C20CC4"/>
    <w:rsid w:val="00C21764"/>
    <w:rsid w:val="00C22BD2"/>
    <w:rsid w:val="00C22D95"/>
    <w:rsid w:val="00C232B5"/>
    <w:rsid w:val="00C243A2"/>
    <w:rsid w:val="00C257F2"/>
    <w:rsid w:val="00C25F22"/>
    <w:rsid w:val="00C26768"/>
    <w:rsid w:val="00C2707F"/>
    <w:rsid w:val="00C27399"/>
    <w:rsid w:val="00C274BD"/>
    <w:rsid w:val="00C300F8"/>
    <w:rsid w:val="00C309FC"/>
    <w:rsid w:val="00C30D14"/>
    <w:rsid w:val="00C31627"/>
    <w:rsid w:val="00C31FAC"/>
    <w:rsid w:val="00C323BD"/>
    <w:rsid w:val="00C32AA4"/>
    <w:rsid w:val="00C32D62"/>
    <w:rsid w:val="00C35740"/>
    <w:rsid w:val="00C36797"/>
    <w:rsid w:val="00C4020F"/>
    <w:rsid w:val="00C4038F"/>
    <w:rsid w:val="00C40C6C"/>
    <w:rsid w:val="00C40EA6"/>
    <w:rsid w:val="00C4226F"/>
    <w:rsid w:val="00C4231C"/>
    <w:rsid w:val="00C4289E"/>
    <w:rsid w:val="00C429A8"/>
    <w:rsid w:val="00C43727"/>
    <w:rsid w:val="00C438DD"/>
    <w:rsid w:val="00C438E8"/>
    <w:rsid w:val="00C439EC"/>
    <w:rsid w:val="00C43FC1"/>
    <w:rsid w:val="00C44405"/>
    <w:rsid w:val="00C44FC3"/>
    <w:rsid w:val="00C4519D"/>
    <w:rsid w:val="00C467A3"/>
    <w:rsid w:val="00C50203"/>
    <w:rsid w:val="00C511B6"/>
    <w:rsid w:val="00C523AA"/>
    <w:rsid w:val="00C52775"/>
    <w:rsid w:val="00C52C99"/>
    <w:rsid w:val="00C52E0B"/>
    <w:rsid w:val="00C53B80"/>
    <w:rsid w:val="00C54280"/>
    <w:rsid w:val="00C54C46"/>
    <w:rsid w:val="00C552B7"/>
    <w:rsid w:val="00C556EC"/>
    <w:rsid w:val="00C55DC3"/>
    <w:rsid w:val="00C56159"/>
    <w:rsid w:val="00C5632B"/>
    <w:rsid w:val="00C56B43"/>
    <w:rsid w:val="00C570A6"/>
    <w:rsid w:val="00C57B84"/>
    <w:rsid w:val="00C607A9"/>
    <w:rsid w:val="00C61352"/>
    <w:rsid w:val="00C61C5D"/>
    <w:rsid w:val="00C62096"/>
    <w:rsid w:val="00C620B8"/>
    <w:rsid w:val="00C623AC"/>
    <w:rsid w:val="00C632BE"/>
    <w:rsid w:val="00C63610"/>
    <w:rsid w:val="00C63A0A"/>
    <w:rsid w:val="00C63F25"/>
    <w:rsid w:val="00C66371"/>
    <w:rsid w:val="00C66699"/>
    <w:rsid w:val="00C66B3F"/>
    <w:rsid w:val="00C674AB"/>
    <w:rsid w:val="00C67C63"/>
    <w:rsid w:val="00C70A17"/>
    <w:rsid w:val="00C71058"/>
    <w:rsid w:val="00C72D22"/>
    <w:rsid w:val="00C73266"/>
    <w:rsid w:val="00C7476D"/>
    <w:rsid w:val="00C747BA"/>
    <w:rsid w:val="00C74873"/>
    <w:rsid w:val="00C75A3D"/>
    <w:rsid w:val="00C760C5"/>
    <w:rsid w:val="00C77404"/>
    <w:rsid w:val="00C805F9"/>
    <w:rsid w:val="00C8121F"/>
    <w:rsid w:val="00C82866"/>
    <w:rsid w:val="00C829D1"/>
    <w:rsid w:val="00C83048"/>
    <w:rsid w:val="00C832AD"/>
    <w:rsid w:val="00C8343C"/>
    <w:rsid w:val="00C857CB"/>
    <w:rsid w:val="00C85DB3"/>
    <w:rsid w:val="00C87087"/>
    <w:rsid w:val="00C8740F"/>
    <w:rsid w:val="00C9072D"/>
    <w:rsid w:val="00C91163"/>
    <w:rsid w:val="00C91296"/>
    <w:rsid w:val="00C91478"/>
    <w:rsid w:val="00C915A8"/>
    <w:rsid w:val="00C92266"/>
    <w:rsid w:val="00C92F0D"/>
    <w:rsid w:val="00C939B0"/>
    <w:rsid w:val="00C93D7A"/>
    <w:rsid w:val="00C94B86"/>
    <w:rsid w:val="00C95382"/>
    <w:rsid w:val="00C9574E"/>
    <w:rsid w:val="00C95902"/>
    <w:rsid w:val="00C95938"/>
    <w:rsid w:val="00C95BB8"/>
    <w:rsid w:val="00C95D50"/>
    <w:rsid w:val="00C96EDA"/>
    <w:rsid w:val="00C97202"/>
    <w:rsid w:val="00C974BA"/>
    <w:rsid w:val="00CA039D"/>
    <w:rsid w:val="00CA04E8"/>
    <w:rsid w:val="00CA0575"/>
    <w:rsid w:val="00CA1371"/>
    <w:rsid w:val="00CA1374"/>
    <w:rsid w:val="00CA327B"/>
    <w:rsid w:val="00CA328E"/>
    <w:rsid w:val="00CA3539"/>
    <w:rsid w:val="00CA471C"/>
    <w:rsid w:val="00CA4CC6"/>
    <w:rsid w:val="00CA4D77"/>
    <w:rsid w:val="00CA5046"/>
    <w:rsid w:val="00CA51CB"/>
    <w:rsid w:val="00CA5317"/>
    <w:rsid w:val="00CA6693"/>
    <w:rsid w:val="00CA7974"/>
    <w:rsid w:val="00CB09E7"/>
    <w:rsid w:val="00CB0EAB"/>
    <w:rsid w:val="00CB3961"/>
    <w:rsid w:val="00CB4169"/>
    <w:rsid w:val="00CB43E5"/>
    <w:rsid w:val="00CB4CE7"/>
    <w:rsid w:val="00CB54BF"/>
    <w:rsid w:val="00CB54F1"/>
    <w:rsid w:val="00CB61E7"/>
    <w:rsid w:val="00CB6824"/>
    <w:rsid w:val="00CB68AA"/>
    <w:rsid w:val="00CB7779"/>
    <w:rsid w:val="00CB78F6"/>
    <w:rsid w:val="00CC25E2"/>
    <w:rsid w:val="00CC25F7"/>
    <w:rsid w:val="00CC299D"/>
    <w:rsid w:val="00CC2A9E"/>
    <w:rsid w:val="00CC2B0F"/>
    <w:rsid w:val="00CC2B5E"/>
    <w:rsid w:val="00CC2B64"/>
    <w:rsid w:val="00CC2C1E"/>
    <w:rsid w:val="00CC32D1"/>
    <w:rsid w:val="00CC3624"/>
    <w:rsid w:val="00CC4613"/>
    <w:rsid w:val="00CC4964"/>
    <w:rsid w:val="00CC4A72"/>
    <w:rsid w:val="00CC50AC"/>
    <w:rsid w:val="00CC50DC"/>
    <w:rsid w:val="00CC50F0"/>
    <w:rsid w:val="00CC5878"/>
    <w:rsid w:val="00CC5AA0"/>
    <w:rsid w:val="00CC651F"/>
    <w:rsid w:val="00CC68BD"/>
    <w:rsid w:val="00CC69C4"/>
    <w:rsid w:val="00CC6ECB"/>
    <w:rsid w:val="00CC71AD"/>
    <w:rsid w:val="00CC75E3"/>
    <w:rsid w:val="00CD1581"/>
    <w:rsid w:val="00CD1D3F"/>
    <w:rsid w:val="00CD4595"/>
    <w:rsid w:val="00CD67FB"/>
    <w:rsid w:val="00CD70E5"/>
    <w:rsid w:val="00CD748C"/>
    <w:rsid w:val="00CE08B6"/>
    <w:rsid w:val="00CE0ADB"/>
    <w:rsid w:val="00CE1E26"/>
    <w:rsid w:val="00CE21C0"/>
    <w:rsid w:val="00CE28F2"/>
    <w:rsid w:val="00CE29BC"/>
    <w:rsid w:val="00CE3DA5"/>
    <w:rsid w:val="00CE4389"/>
    <w:rsid w:val="00CE6DBF"/>
    <w:rsid w:val="00CE78F7"/>
    <w:rsid w:val="00CF0071"/>
    <w:rsid w:val="00CF0F5B"/>
    <w:rsid w:val="00CF2097"/>
    <w:rsid w:val="00CF26F3"/>
    <w:rsid w:val="00CF28BC"/>
    <w:rsid w:val="00CF40C3"/>
    <w:rsid w:val="00CF4C6E"/>
    <w:rsid w:val="00CF5495"/>
    <w:rsid w:val="00CF645A"/>
    <w:rsid w:val="00CF6645"/>
    <w:rsid w:val="00CF67F2"/>
    <w:rsid w:val="00CF715E"/>
    <w:rsid w:val="00D009B4"/>
    <w:rsid w:val="00D017DE"/>
    <w:rsid w:val="00D019A7"/>
    <w:rsid w:val="00D01A72"/>
    <w:rsid w:val="00D01B3A"/>
    <w:rsid w:val="00D01FEC"/>
    <w:rsid w:val="00D02AE7"/>
    <w:rsid w:val="00D02B48"/>
    <w:rsid w:val="00D02DF4"/>
    <w:rsid w:val="00D03860"/>
    <w:rsid w:val="00D03886"/>
    <w:rsid w:val="00D04367"/>
    <w:rsid w:val="00D04A05"/>
    <w:rsid w:val="00D05B80"/>
    <w:rsid w:val="00D06397"/>
    <w:rsid w:val="00D067DF"/>
    <w:rsid w:val="00D070DF"/>
    <w:rsid w:val="00D072AB"/>
    <w:rsid w:val="00D07A37"/>
    <w:rsid w:val="00D07B2C"/>
    <w:rsid w:val="00D104B1"/>
    <w:rsid w:val="00D106AF"/>
    <w:rsid w:val="00D1102F"/>
    <w:rsid w:val="00D1120A"/>
    <w:rsid w:val="00D125BE"/>
    <w:rsid w:val="00D1410D"/>
    <w:rsid w:val="00D14CED"/>
    <w:rsid w:val="00D150F9"/>
    <w:rsid w:val="00D1635C"/>
    <w:rsid w:val="00D163FC"/>
    <w:rsid w:val="00D16701"/>
    <w:rsid w:val="00D16B38"/>
    <w:rsid w:val="00D16B9A"/>
    <w:rsid w:val="00D1722A"/>
    <w:rsid w:val="00D2144B"/>
    <w:rsid w:val="00D21A0C"/>
    <w:rsid w:val="00D221CA"/>
    <w:rsid w:val="00D22263"/>
    <w:rsid w:val="00D23496"/>
    <w:rsid w:val="00D25AE3"/>
    <w:rsid w:val="00D26945"/>
    <w:rsid w:val="00D2767F"/>
    <w:rsid w:val="00D277A7"/>
    <w:rsid w:val="00D30B64"/>
    <w:rsid w:val="00D30DBA"/>
    <w:rsid w:val="00D31EFA"/>
    <w:rsid w:val="00D328A4"/>
    <w:rsid w:val="00D32A67"/>
    <w:rsid w:val="00D331BB"/>
    <w:rsid w:val="00D339D9"/>
    <w:rsid w:val="00D3443E"/>
    <w:rsid w:val="00D34CA9"/>
    <w:rsid w:val="00D3529B"/>
    <w:rsid w:val="00D354A3"/>
    <w:rsid w:val="00D363D1"/>
    <w:rsid w:val="00D40C67"/>
    <w:rsid w:val="00D41187"/>
    <w:rsid w:val="00D41F5C"/>
    <w:rsid w:val="00D423EB"/>
    <w:rsid w:val="00D4404E"/>
    <w:rsid w:val="00D4404F"/>
    <w:rsid w:val="00D446AC"/>
    <w:rsid w:val="00D44729"/>
    <w:rsid w:val="00D45029"/>
    <w:rsid w:val="00D4513A"/>
    <w:rsid w:val="00D45280"/>
    <w:rsid w:val="00D454BC"/>
    <w:rsid w:val="00D45600"/>
    <w:rsid w:val="00D500B7"/>
    <w:rsid w:val="00D504E5"/>
    <w:rsid w:val="00D50CBD"/>
    <w:rsid w:val="00D527C3"/>
    <w:rsid w:val="00D53673"/>
    <w:rsid w:val="00D53C99"/>
    <w:rsid w:val="00D5481B"/>
    <w:rsid w:val="00D55355"/>
    <w:rsid w:val="00D555DA"/>
    <w:rsid w:val="00D556DB"/>
    <w:rsid w:val="00D55932"/>
    <w:rsid w:val="00D55C2B"/>
    <w:rsid w:val="00D55DA1"/>
    <w:rsid w:val="00D565F5"/>
    <w:rsid w:val="00D56674"/>
    <w:rsid w:val="00D56FFB"/>
    <w:rsid w:val="00D57008"/>
    <w:rsid w:val="00D57D11"/>
    <w:rsid w:val="00D60E11"/>
    <w:rsid w:val="00D621F4"/>
    <w:rsid w:val="00D6251E"/>
    <w:rsid w:val="00D63FDC"/>
    <w:rsid w:val="00D64C69"/>
    <w:rsid w:val="00D6585D"/>
    <w:rsid w:val="00D66699"/>
    <w:rsid w:val="00D669D4"/>
    <w:rsid w:val="00D6709D"/>
    <w:rsid w:val="00D67114"/>
    <w:rsid w:val="00D67F34"/>
    <w:rsid w:val="00D701BE"/>
    <w:rsid w:val="00D701BF"/>
    <w:rsid w:val="00D710CC"/>
    <w:rsid w:val="00D7148F"/>
    <w:rsid w:val="00D71B4E"/>
    <w:rsid w:val="00D71C81"/>
    <w:rsid w:val="00D71CE0"/>
    <w:rsid w:val="00D73531"/>
    <w:rsid w:val="00D73C9C"/>
    <w:rsid w:val="00D7496D"/>
    <w:rsid w:val="00D75ABA"/>
    <w:rsid w:val="00D76B79"/>
    <w:rsid w:val="00D76BA5"/>
    <w:rsid w:val="00D772E0"/>
    <w:rsid w:val="00D773B0"/>
    <w:rsid w:val="00D77A9E"/>
    <w:rsid w:val="00D77C5C"/>
    <w:rsid w:val="00D77D64"/>
    <w:rsid w:val="00D80A68"/>
    <w:rsid w:val="00D81E86"/>
    <w:rsid w:val="00D835F7"/>
    <w:rsid w:val="00D84509"/>
    <w:rsid w:val="00D84D5E"/>
    <w:rsid w:val="00D85139"/>
    <w:rsid w:val="00D85168"/>
    <w:rsid w:val="00D8565B"/>
    <w:rsid w:val="00D85868"/>
    <w:rsid w:val="00D85F7E"/>
    <w:rsid w:val="00D86263"/>
    <w:rsid w:val="00D876FF"/>
    <w:rsid w:val="00D878C5"/>
    <w:rsid w:val="00D8799A"/>
    <w:rsid w:val="00D87AE6"/>
    <w:rsid w:val="00D912F3"/>
    <w:rsid w:val="00D9258C"/>
    <w:rsid w:val="00D92AD1"/>
    <w:rsid w:val="00D92C77"/>
    <w:rsid w:val="00D93D79"/>
    <w:rsid w:val="00D9522F"/>
    <w:rsid w:val="00D95CC8"/>
    <w:rsid w:val="00D95CFB"/>
    <w:rsid w:val="00D96445"/>
    <w:rsid w:val="00D973E7"/>
    <w:rsid w:val="00D97982"/>
    <w:rsid w:val="00D97A8D"/>
    <w:rsid w:val="00DA0507"/>
    <w:rsid w:val="00DA104C"/>
    <w:rsid w:val="00DA1DAE"/>
    <w:rsid w:val="00DA21C8"/>
    <w:rsid w:val="00DA262D"/>
    <w:rsid w:val="00DA3177"/>
    <w:rsid w:val="00DA6DC2"/>
    <w:rsid w:val="00DA74AE"/>
    <w:rsid w:val="00DB0779"/>
    <w:rsid w:val="00DB0DF8"/>
    <w:rsid w:val="00DB0EB4"/>
    <w:rsid w:val="00DB1128"/>
    <w:rsid w:val="00DB14BE"/>
    <w:rsid w:val="00DB153C"/>
    <w:rsid w:val="00DB1A68"/>
    <w:rsid w:val="00DB2058"/>
    <w:rsid w:val="00DB2652"/>
    <w:rsid w:val="00DB2FA9"/>
    <w:rsid w:val="00DB2FAB"/>
    <w:rsid w:val="00DB4141"/>
    <w:rsid w:val="00DB44C1"/>
    <w:rsid w:val="00DB4980"/>
    <w:rsid w:val="00DB65C5"/>
    <w:rsid w:val="00DB7937"/>
    <w:rsid w:val="00DC28B5"/>
    <w:rsid w:val="00DC3B75"/>
    <w:rsid w:val="00DC41A6"/>
    <w:rsid w:val="00DC4253"/>
    <w:rsid w:val="00DC4352"/>
    <w:rsid w:val="00DC4849"/>
    <w:rsid w:val="00DC5093"/>
    <w:rsid w:val="00DC5952"/>
    <w:rsid w:val="00DC669F"/>
    <w:rsid w:val="00DC73E9"/>
    <w:rsid w:val="00DC7DD5"/>
    <w:rsid w:val="00DD00E5"/>
    <w:rsid w:val="00DD08D3"/>
    <w:rsid w:val="00DD0F21"/>
    <w:rsid w:val="00DD15E4"/>
    <w:rsid w:val="00DD22D9"/>
    <w:rsid w:val="00DD262D"/>
    <w:rsid w:val="00DD2664"/>
    <w:rsid w:val="00DD2933"/>
    <w:rsid w:val="00DD2E87"/>
    <w:rsid w:val="00DD38CB"/>
    <w:rsid w:val="00DD3EFC"/>
    <w:rsid w:val="00DD410C"/>
    <w:rsid w:val="00DD4241"/>
    <w:rsid w:val="00DD4561"/>
    <w:rsid w:val="00DD4581"/>
    <w:rsid w:val="00DD5475"/>
    <w:rsid w:val="00DD6146"/>
    <w:rsid w:val="00DD6B03"/>
    <w:rsid w:val="00DD7C53"/>
    <w:rsid w:val="00DD7CC5"/>
    <w:rsid w:val="00DE0050"/>
    <w:rsid w:val="00DE02BB"/>
    <w:rsid w:val="00DE1954"/>
    <w:rsid w:val="00DE250C"/>
    <w:rsid w:val="00DE265F"/>
    <w:rsid w:val="00DE3213"/>
    <w:rsid w:val="00DE332C"/>
    <w:rsid w:val="00DE3569"/>
    <w:rsid w:val="00DE39F3"/>
    <w:rsid w:val="00DE526F"/>
    <w:rsid w:val="00DE5429"/>
    <w:rsid w:val="00DE5981"/>
    <w:rsid w:val="00DE690F"/>
    <w:rsid w:val="00DE70C5"/>
    <w:rsid w:val="00DE726F"/>
    <w:rsid w:val="00DE75C4"/>
    <w:rsid w:val="00DE7ED8"/>
    <w:rsid w:val="00DF008C"/>
    <w:rsid w:val="00DF1607"/>
    <w:rsid w:val="00DF1686"/>
    <w:rsid w:val="00DF334A"/>
    <w:rsid w:val="00DF3882"/>
    <w:rsid w:val="00DF4071"/>
    <w:rsid w:val="00DF6A10"/>
    <w:rsid w:val="00DF6A21"/>
    <w:rsid w:val="00DF6A22"/>
    <w:rsid w:val="00DF6DF3"/>
    <w:rsid w:val="00DF71A7"/>
    <w:rsid w:val="00E00366"/>
    <w:rsid w:val="00E01998"/>
    <w:rsid w:val="00E01A21"/>
    <w:rsid w:val="00E01B93"/>
    <w:rsid w:val="00E037D5"/>
    <w:rsid w:val="00E03D54"/>
    <w:rsid w:val="00E04979"/>
    <w:rsid w:val="00E05C3E"/>
    <w:rsid w:val="00E065DD"/>
    <w:rsid w:val="00E0716B"/>
    <w:rsid w:val="00E071BE"/>
    <w:rsid w:val="00E07CC0"/>
    <w:rsid w:val="00E10C32"/>
    <w:rsid w:val="00E10E1C"/>
    <w:rsid w:val="00E11244"/>
    <w:rsid w:val="00E12707"/>
    <w:rsid w:val="00E12AB8"/>
    <w:rsid w:val="00E130F0"/>
    <w:rsid w:val="00E140CE"/>
    <w:rsid w:val="00E142B1"/>
    <w:rsid w:val="00E14A08"/>
    <w:rsid w:val="00E14A80"/>
    <w:rsid w:val="00E14E42"/>
    <w:rsid w:val="00E15353"/>
    <w:rsid w:val="00E15A45"/>
    <w:rsid w:val="00E15C5E"/>
    <w:rsid w:val="00E15E0E"/>
    <w:rsid w:val="00E16296"/>
    <w:rsid w:val="00E168CF"/>
    <w:rsid w:val="00E16CAE"/>
    <w:rsid w:val="00E16CE9"/>
    <w:rsid w:val="00E16FF2"/>
    <w:rsid w:val="00E2016D"/>
    <w:rsid w:val="00E20B5A"/>
    <w:rsid w:val="00E20DAD"/>
    <w:rsid w:val="00E219BA"/>
    <w:rsid w:val="00E21AD6"/>
    <w:rsid w:val="00E22429"/>
    <w:rsid w:val="00E22590"/>
    <w:rsid w:val="00E229E3"/>
    <w:rsid w:val="00E22B0D"/>
    <w:rsid w:val="00E23ED4"/>
    <w:rsid w:val="00E2425F"/>
    <w:rsid w:val="00E254E6"/>
    <w:rsid w:val="00E25AFB"/>
    <w:rsid w:val="00E25BA4"/>
    <w:rsid w:val="00E25BDD"/>
    <w:rsid w:val="00E25F41"/>
    <w:rsid w:val="00E26A37"/>
    <w:rsid w:val="00E26D4D"/>
    <w:rsid w:val="00E26FB3"/>
    <w:rsid w:val="00E27C3A"/>
    <w:rsid w:val="00E3017D"/>
    <w:rsid w:val="00E303BA"/>
    <w:rsid w:val="00E31D8E"/>
    <w:rsid w:val="00E34035"/>
    <w:rsid w:val="00E34866"/>
    <w:rsid w:val="00E34915"/>
    <w:rsid w:val="00E37D66"/>
    <w:rsid w:val="00E37DB1"/>
    <w:rsid w:val="00E41ED2"/>
    <w:rsid w:val="00E439ED"/>
    <w:rsid w:val="00E43CE8"/>
    <w:rsid w:val="00E43E2E"/>
    <w:rsid w:val="00E452E6"/>
    <w:rsid w:val="00E45340"/>
    <w:rsid w:val="00E461AD"/>
    <w:rsid w:val="00E46C45"/>
    <w:rsid w:val="00E47AC3"/>
    <w:rsid w:val="00E47BC4"/>
    <w:rsid w:val="00E51224"/>
    <w:rsid w:val="00E515DB"/>
    <w:rsid w:val="00E52EED"/>
    <w:rsid w:val="00E53321"/>
    <w:rsid w:val="00E53A66"/>
    <w:rsid w:val="00E5425D"/>
    <w:rsid w:val="00E54F7C"/>
    <w:rsid w:val="00E55021"/>
    <w:rsid w:val="00E551E2"/>
    <w:rsid w:val="00E557D9"/>
    <w:rsid w:val="00E55801"/>
    <w:rsid w:val="00E55B1E"/>
    <w:rsid w:val="00E5782D"/>
    <w:rsid w:val="00E602C2"/>
    <w:rsid w:val="00E60302"/>
    <w:rsid w:val="00E6185A"/>
    <w:rsid w:val="00E62474"/>
    <w:rsid w:val="00E62742"/>
    <w:rsid w:val="00E63E3F"/>
    <w:rsid w:val="00E654DD"/>
    <w:rsid w:val="00E6673A"/>
    <w:rsid w:val="00E668F0"/>
    <w:rsid w:val="00E66F6A"/>
    <w:rsid w:val="00E672D0"/>
    <w:rsid w:val="00E674DD"/>
    <w:rsid w:val="00E67B22"/>
    <w:rsid w:val="00E700A7"/>
    <w:rsid w:val="00E70383"/>
    <w:rsid w:val="00E7072F"/>
    <w:rsid w:val="00E708EC"/>
    <w:rsid w:val="00E7167E"/>
    <w:rsid w:val="00E7189E"/>
    <w:rsid w:val="00E72A59"/>
    <w:rsid w:val="00E73499"/>
    <w:rsid w:val="00E734B6"/>
    <w:rsid w:val="00E739B2"/>
    <w:rsid w:val="00E74D77"/>
    <w:rsid w:val="00E76434"/>
    <w:rsid w:val="00E766F7"/>
    <w:rsid w:val="00E767C7"/>
    <w:rsid w:val="00E76D95"/>
    <w:rsid w:val="00E772D8"/>
    <w:rsid w:val="00E77321"/>
    <w:rsid w:val="00E7774D"/>
    <w:rsid w:val="00E77870"/>
    <w:rsid w:val="00E77EB7"/>
    <w:rsid w:val="00E80735"/>
    <w:rsid w:val="00E81323"/>
    <w:rsid w:val="00E8145B"/>
    <w:rsid w:val="00E815E0"/>
    <w:rsid w:val="00E83E47"/>
    <w:rsid w:val="00E8401D"/>
    <w:rsid w:val="00E846D3"/>
    <w:rsid w:val="00E84DBB"/>
    <w:rsid w:val="00E8523C"/>
    <w:rsid w:val="00E855EA"/>
    <w:rsid w:val="00E8564E"/>
    <w:rsid w:val="00E85B35"/>
    <w:rsid w:val="00E85E3D"/>
    <w:rsid w:val="00E86101"/>
    <w:rsid w:val="00E862D3"/>
    <w:rsid w:val="00E90943"/>
    <w:rsid w:val="00E912F7"/>
    <w:rsid w:val="00E9130F"/>
    <w:rsid w:val="00E913B5"/>
    <w:rsid w:val="00E918E5"/>
    <w:rsid w:val="00E9436E"/>
    <w:rsid w:val="00E9552F"/>
    <w:rsid w:val="00E958D4"/>
    <w:rsid w:val="00E95BEF"/>
    <w:rsid w:val="00E96E54"/>
    <w:rsid w:val="00E974ED"/>
    <w:rsid w:val="00EA0E35"/>
    <w:rsid w:val="00EA123E"/>
    <w:rsid w:val="00EA305F"/>
    <w:rsid w:val="00EA3D5B"/>
    <w:rsid w:val="00EA406E"/>
    <w:rsid w:val="00EA43AC"/>
    <w:rsid w:val="00EA4552"/>
    <w:rsid w:val="00EA52D3"/>
    <w:rsid w:val="00EA5302"/>
    <w:rsid w:val="00EA6C20"/>
    <w:rsid w:val="00EA6C6A"/>
    <w:rsid w:val="00EA73CE"/>
    <w:rsid w:val="00EA7771"/>
    <w:rsid w:val="00EA7E87"/>
    <w:rsid w:val="00EB0A7D"/>
    <w:rsid w:val="00EB11C4"/>
    <w:rsid w:val="00EB12E4"/>
    <w:rsid w:val="00EB14A6"/>
    <w:rsid w:val="00EB174F"/>
    <w:rsid w:val="00EB2329"/>
    <w:rsid w:val="00EB2704"/>
    <w:rsid w:val="00EB3957"/>
    <w:rsid w:val="00EB60A3"/>
    <w:rsid w:val="00EB6AE6"/>
    <w:rsid w:val="00EB6F73"/>
    <w:rsid w:val="00EB6F8C"/>
    <w:rsid w:val="00EB7CA4"/>
    <w:rsid w:val="00EC0546"/>
    <w:rsid w:val="00EC09FF"/>
    <w:rsid w:val="00EC4A29"/>
    <w:rsid w:val="00EC4A91"/>
    <w:rsid w:val="00EC4D1E"/>
    <w:rsid w:val="00EC4FE1"/>
    <w:rsid w:val="00EC57E7"/>
    <w:rsid w:val="00EC6292"/>
    <w:rsid w:val="00EC673A"/>
    <w:rsid w:val="00ED043A"/>
    <w:rsid w:val="00ED049C"/>
    <w:rsid w:val="00ED0C68"/>
    <w:rsid w:val="00ED1A8E"/>
    <w:rsid w:val="00ED217E"/>
    <w:rsid w:val="00ED22CA"/>
    <w:rsid w:val="00ED25D2"/>
    <w:rsid w:val="00ED34FB"/>
    <w:rsid w:val="00ED3727"/>
    <w:rsid w:val="00ED3DDF"/>
    <w:rsid w:val="00ED3FF4"/>
    <w:rsid w:val="00ED40FC"/>
    <w:rsid w:val="00ED4322"/>
    <w:rsid w:val="00ED50F4"/>
    <w:rsid w:val="00ED617A"/>
    <w:rsid w:val="00ED7744"/>
    <w:rsid w:val="00ED7B44"/>
    <w:rsid w:val="00EE1C1A"/>
    <w:rsid w:val="00EE226A"/>
    <w:rsid w:val="00EE2613"/>
    <w:rsid w:val="00EE3E99"/>
    <w:rsid w:val="00EE5007"/>
    <w:rsid w:val="00EE550A"/>
    <w:rsid w:val="00EE6BC3"/>
    <w:rsid w:val="00EF001A"/>
    <w:rsid w:val="00EF06C3"/>
    <w:rsid w:val="00EF094C"/>
    <w:rsid w:val="00EF0BE3"/>
    <w:rsid w:val="00EF11AB"/>
    <w:rsid w:val="00EF12A7"/>
    <w:rsid w:val="00EF13E6"/>
    <w:rsid w:val="00EF1921"/>
    <w:rsid w:val="00EF1D83"/>
    <w:rsid w:val="00EF1E98"/>
    <w:rsid w:val="00EF1EC3"/>
    <w:rsid w:val="00EF1F70"/>
    <w:rsid w:val="00EF3023"/>
    <w:rsid w:val="00EF33A4"/>
    <w:rsid w:val="00EF35A7"/>
    <w:rsid w:val="00EF35EB"/>
    <w:rsid w:val="00EF37E7"/>
    <w:rsid w:val="00EF39E0"/>
    <w:rsid w:val="00EF4D1A"/>
    <w:rsid w:val="00EF5437"/>
    <w:rsid w:val="00EF5820"/>
    <w:rsid w:val="00EF6370"/>
    <w:rsid w:val="00EF7223"/>
    <w:rsid w:val="00EF785C"/>
    <w:rsid w:val="00EF788A"/>
    <w:rsid w:val="00EF7BEC"/>
    <w:rsid w:val="00F004D8"/>
    <w:rsid w:val="00F017B4"/>
    <w:rsid w:val="00F01879"/>
    <w:rsid w:val="00F018DB"/>
    <w:rsid w:val="00F02976"/>
    <w:rsid w:val="00F030EE"/>
    <w:rsid w:val="00F05D7F"/>
    <w:rsid w:val="00F06785"/>
    <w:rsid w:val="00F071E6"/>
    <w:rsid w:val="00F1025A"/>
    <w:rsid w:val="00F1075B"/>
    <w:rsid w:val="00F10C1A"/>
    <w:rsid w:val="00F1137F"/>
    <w:rsid w:val="00F115E6"/>
    <w:rsid w:val="00F12585"/>
    <w:rsid w:val="00F13111"/>
    <w:rsid w:val="00F13A5D"/>
    <w:rsid w:val="00F158F2"/>
    <w:rsid w:val="00F16142"/>
    <w:rsid w:val="00F17163"/>
    <w:rsid w:val="00F17E5D"/>
    <w:rsid w:val="00F207B5"/>
    <w:rsid w:val="00F216B4"/>
    <w:rsid w:val="00F218AD"/>
    <w:rsid w:val="00F21A95"/>
    <w:rsid w:val="00F2283C"/>
    <w:rsid w:val="00F22869"/>
    <w:rsid w:val="00F2297F"/>
    <w:rsid w:val="00F22CC7"/>
    <w:rsid w:val="00F23959"/>
    <w:rsid w:val="00F23D57"/>
    <w:rsid w:val="00F24442"/>
    <w:rsid w:val="00F250D0"/>
    <w:rsid w:val="00F26694"/>
    <w:rsid w:val="00F27154"/>
    <w:rsid w:val="00F27A9A"/>
    <w:rsid w:val="00F27F02"/>
    <w:rsid w:val="00F30C4B"/>
    <w:rsid w:val="00F31A5D"/>
    <w:rsid w:val="00F31E04"/>
    <w:rsid w:val="00F32DD6"/>
    <w:rsid w:val="00F332E3"/>
    <w:rsid w:val="00F33A42"/>
    <w:rsid w:val="00F34367"/>
    <w:rsid w:val="00F34C1E"/>
    <w:rsid w:val="00F35EDC"/>
    <w:rsid w:val="00F361A1"/>
    <w:rsid w:val="00F36ADA"/>
    <w:rsid w:val="00F37162"/>
    <w:rsid w:val="00F403F2"/>
    <w:rsid w:val="00F414AF"/>
    <w:rsid w:val="00F42777"/>
    <w:rsid w:val="00F42870"/>
    <w:rsid w:val="00F42D59"/>
    <w:rsid w:val="00F44AB3"/>
    <w:rsid w:val="00F44F00"/>
    <w:rsid w:val="00F44F11"/>
    <w:rsid w:val="00F45601"/>
    <w:rsid w:val="00F45A24"/>
    <w:rsid w:val="00F4636B"/>
    <w:rsid w:val="00F46F66"/>
    <w:rsid w:val="00F47A8B"/>
    <w:rsid w:val="00F516E4"/>
    <w:rsid w:val="00F531E8"/>
    <w:rsid w:val="00F53CC4"/>
    <w:rsid w:val="00F54CC1"/>
    <w:rsid w:val="00F55678"/>
    <w:rsid w:val="00F561F0"/>
    <w:rsid w:val="00F566FA"/>
    <w:rsid w:val="00F56BB4"/>
    <w:rsid w:val="00F56F02"/>
    <w:rsid w:val="00F602F8"/>
    <w:rsid w:val="00F603B9"/>
    <w:rsid w:val="00F606D8"/>
    <w:rsid w:val="00F6092F"/>
    <w:rsid w:val="00F622D6"/>
    <w:rsid w:val="00F62773"/>
    <w:rsid w:val="00F62916"/>
    <w:rsid w:val="00F63D9A"/>
    <w:rsid w:val="00F641EB"/>
    <w:rsid w:val="00F64DB0"/>
    <w:rsid w:val="00F65495"/>
    <w:rsid w:val="00F655BA"/>
    <w:rsid w:val="00F659A3"/>
    <w:rsid w:val="00F65F2E"/>
    <w:rsid w:val="00F66C41"/>
    <w:rsid w:val="00F7000F"/>
    <w:rsid w:val="00F700A2"/>
    <w:rsid w:val="00F70414"/>
    <w:rsid w:val="00F70C1F"/>
    <w:rsid w:val="00F70E01"/>
    <w:rsid w:val="00F71908"/>
    <w:rsid w:val="00F731BE"/>
    <w:rsid w:val="00F7417F"/>
    <w:rsid w:val="00F74457"/>
    <w:rsid w:val="00F74C4E"/>
    <w:rsid w:val="00F74DD0"/>
    <w:rsid w:val="00F77BA2"/>
    <w:rsid w:val="00F77BEB"/>
    <w:rsid w:val="00F804CB"/>
    <w:rsid w:val="00F80BDC"/>
    <w:rsid w:val="00F80BE2"/>
    <w:rsid w:val="00F80D09"/>
    <w:rsid w:val="00F819DF"/>
    <w:rsid w:val="00F824D2"/>
    <w:rsid w:val="00F8372F"/>
    <w:rsid w:val="00F8500B"/>
    <w:rsid w:val="00F8662C"/>
    <w:rsid w:val="00F86782"/>
    <w:rsid w:val="00F878FA"/>
    <w:rsid w:val="00F90B1C"/>
    <w:rsid w:val="00F913ED"/>
    <w:rsid w:val="00F915F0"/>
    <w:rsid w:val="00F91EC4"/>
    <w:rsid w:val="00F92751"/>
    <w:rsid w:val="00F93133"/>
    <w:rsid w:val="00F94DE5"/>
    <w:rsid w:val="00F94DE8"/>
    <w:rsid w:val="00F95353"/>
    <w:rsid w:val="00F96018"/>
    <w:rsid w:val="00F962FE"/>
    <w:rsid w:val="00F97A54"/>
    <w:rsid w:val="00F97CC5"/>
    <w:rsid w:val="00F97E81"/>
    <w:rsid w:val="00FA01C4"/>
    <w:rsid w:val="00FA02D2"/>
    <w:rsid w:val="00FA0A3D"/>
    <w:rsid w:val="00FA2B9A"/>
    <w:rsid w:val="00FA2CEF"/>
    <w:rsid w:val="00FA2DFD"/>
    <w:rsid w:val="00FA325A"/>
    <w:rsid w:val="00FA3B77"/>
    <w:rsid w:val="00FA413E"/>
    <w:rsid w:val="00FA4F88"/>
    <w:rsid w:val="00FA50DE"/>
    <w:rsid w:val="00FA5909"/>
    <w:rsid w:val="00FA6275"/>
    <w:rsid w:val="00FA686B"/>
    <w:rsid w:val="00FA7BA9"/>
    <w:rsid w:val="00FA7EA3"/>
    <w:rsid w:val="00FB0BA9"/>
    <w:rsid w:val="00FB0C15"/>
    <w:rsid w:val="00FB1492"/>
    <w:rsid w:val="00FB1A70"/>
    <w:rsid w:val="00FB21BC"/>
    <w:rsid w:val="00FB225A"/>
    <w:rsid w:val="00FB356C"/>
    <w:rsid w:val="00FB3C32"/>
    <w:rsid w:val="00FB3DC5"/>
    <w:rsid w:val="00FB548C"/>
    <w:rsid w:val="00FB5A3C"/>
    <w:rsid w:val="00FB5C9E"/>
    <w:rsid w:val="00FB5D3D"/>
    <w:rsid w:val="00FB5E48"/>
    <w:rsid w:val="00FB66BB"/>
    <w:rsid w:val="00FB743C"/>
    <w:rsid w:val="00FB7787"/>
    <w:rsid w:val="00FB7D72"/>
    <w:rsid w:val="00FC0E3A"/>
    <w:rsid w:val="00FC0EF6"/>
    <w:rsid w:val="00FC1007"/>
    <w:rsid w:val="00FC168A"/>
    <w:rsid w:val="00FC1C97"/>
    <w:rsid w:val="00FC1CBE"/>
    <w:rsid w:val="00FC3ED4"/>
    <w:rsid w:val="00FC655C"/>
    <w:rsid w:val="00FC6E8D"/>
    <w:rsid w:val="00FC7386"/>
    <w:rsid w:val="00FC7CF1"/>
    <w:rsid w:val="00FC7DCC"/>
    <w:rsid w:val="00FD13A7"/>
    <w:rsid w:val="00FD1CB1"/>
    <w:rsid w:val="00FD2994"/>
    <w:rsid w:val="00FD2B1C"/>
    <w:rsid w:val="00FD307B"/>
    <w:rsid w:val="00FD3A98"/>
    <w:rsid w:val="00FD4BC7"/>
    <w:rsid w:val="00FD4F56"/>
    <w:rsid w:val="00FD50DC"/>
    <w:rsid w:val="00FD5A97"/>
    <w:rsid w:val="00FD6D23"/>
    <w:rsid w:val="00FD7ABF"/>
    <w:rsid w:val="00FD7D26"/>
    <w:rsid w:val="00FE09FA"/>
    <w:rsid w:val="00FE17C6"/>
    <w:rsid w:val="00FE273B"/>
    <w:rsid w:val="00FE4977"/>
    <w:rsid w:val="00FE58AB"/>
    <w:rsid w:val="00FE5FC0"/>
    <w:rsid w:val="00FE65A7"/>
    <w:rsid w:val="00FE68C0"/>
    <w:rsid w:val="00FE68E4"/>
    <w:rsid w:val="00FE788E"/>
    <w:rsid w:val="00FE7F78"/>
    <w:rsid w:val="00FF29FB"/>
    <w:rsid w:val="00FF2EA9"/>
    <w:rsid w:val="00FF30A8"/>
    <w:rsid w:val="00FF318D"/>
    <w:rsid w:val="00FF34A3"/>
    <w:rsid w:val="00FF444B"/>
    <w:rsid w:val="00FF514A"/>
    <w:rsid w:val="00FF5151"/>
    <w:rsid w:val="00FF57EE"/>
    <w:rsid w:val="00FF6298"/>
    <w:rsid w:val="00FF7395"/>
    <w:rsid w:val="00FF7746"/>
    <w:rsid w:val="00FF7763"/>
    <w:rsid w:val="343DA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B216E"/>
  <w15:docId w15:val="{6D16D0AC-BD29-47A3-B834-64EA846E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740F"/>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rsid w:val="00591235"/>
    <w:pPr>
      <w:keepNext/>
      <w:numPr>
        <w:ilvl w:val="1"/>
        <w:numId w:val="22"/>
      </w:numPr>
      <w:spacing w:before="360" w:after="60"/>
      <w:outlineLvl w:val="1"/>
    </w:pPr>
    <w:rPr>
      <w:color w:val="000000"/>
      <w:sz w:val="44"/>
    </w:rPr>
  </w:style>
  <w:style w:type="paragraph" w:styleId="Heading3">
    <w:name w:val="heading 3"/>
    <w:basedOn w:val="Normal"/>
    <w:next w:val="Normal"/>
    <w:qFormat/>
    <w:rsid w:val="00591235"/>
    <w:pPr>
      <w:keepNext/>
      <w:widowControl w:val="0"/>
      <w:numPr>
        <w:ilvl w:val="2"/>
        <w:numId w:val="22"/>
      </w:numPr>
      <w:spacing w:before="320" w:after="60"/>
      <w:outlineLvl w:val="2"/>
    </w:pPr>
    <w:rPr>
      <w:caps/>
      <w:color w:val="000000"/>
      <w:sz w:val="28"/>
    </w:rPr>
  </w:style>
  <w:style w:type="paragraph" w:styleId="Heading4">
    <w:name w:val="heading 4"/>
    <w:basedOn w:val="Normal"/>
    <w:next w:val="Normal"/>
    <w:qFormat/>
    <w:rsid w:val="00591235"/>
    <w:pPr>
      <w:keepNext/>
      <w:widowControl w:val="0"/>
      <w:numPr>
        <w:ilvl w:val="3"/>
        <w:numId w:val="22"/>
      </w:numPr>
      <w:spacing w:before="240" w:after="40"/>
      <w:outlineLvl w:val="3"/>
    </w:pPr>
    <w:rPr>
      <w:b/>
      <w:i/>
      <w:color w:val="000000"/>
    </w:rPr>
  </w:style>
  <w:style w:type="paragraph" w:styleId="Heading5">
    <w:name w:val="heading 5"/>
    <w:basedOn w:val="Normal"/>
    <w:next w:val="Normal"/>
    <w:qFormat/>
    <w:rsid w:val="00591235"/>
    <w:pPr>
      <w:keepNext/>
      <w:numPr>
        <w:ilvl w:val="4"/>
        <w:numId w:val="22"/>
      </w:numPr>
      <w:spacing w:before="220" w:after="40"/>
      <w:outlineLvl w:val="4"/>
    </w:pPr>
    <w:rPr>
      <w:color w:val="000000"/>
    </w:rPr>
  </w:style>
  <w:style w:type="paragraph" w:styleId="Heading6">
    <w:name w:val="heading 6"/>
    <w:basedOn w:val="Normal"/>
    <w:next w:val="Style1"/>
    <w:qFormat/>
    <w:rsid w:val="009E1447"/>
    <w:pPr>
      <w:keepNext/>
      <w:widowControl w:val="0"/>
      <w:spacing w:before="180"/>
      <w:outlineLvl w:val="5"/>
    </w:pPr>
    <w:rPr>
      <w:b/>
      <w:color w:val="000000"/>
      <w:szCs w:val="22"/>
    </w:rPr>
  </w:style>
  <w:style w:type="paragraph" w:styleId="Heading7">
    <w:name w:val="heading 7"/>
    <w:basedOn w:val="Normal"/>
    <w:next w:val="Normal"/>
    <w:qFormat/>
    <w:rsid w:val="00591235"/>
    <w:pPr>
      <w:numPr>
        <w:ilvl w:val="6"/>
        <w:numId w:val="22"/>
      </w:numPr>
      <w:tabs>
        <w:tab w:val="left" w:pos="993"/>
      </w:tabs>
      <w:spacing w:after="60"/>
      <w:outlineLvl w:val="6"/>
    </w:pPr>
    <w:rPr>
      <w:color w:val="000000"/>
      <w:sz w:val="20"/>
    </w:rPr>
  </w:style>
  <w:style w:type="paragraph" w:styleId="Heading8">
    <w:name w:val="heading 8"/>
    <w:basedOn w:val="Normal"/>
    <w:next w:val="Normal"/>
    <w:qFormat/>
    <w:rsid w:val="00591235"/>
    <w:pPr>
      <w:numPr>
        <w:ilvl w:val="7"/>
        <w:numId w:val="22"/>
      </w:numPr>
      <w:spacing w:before="140" w:after="20"/>
      <w:outlineLvl w:val="7"/>
    </w:pPr>
    <w:rPr>
      <w:i/>
      <w:color w:val="000000"/>
      <w:sz w:val="18"/>
    </w:rPr>
  </w:style>
  <w:style w:type="paragraph" w:styleId="Heading9">
    <w:name w:val="heading 9"/>
    <w:basedOn w:val="Normal"/>
    <w:next w:val="Normal"/>
    <w:qFormat/>
    <w:rsid w:val="00591235"/>
    <w:pPr>
      <w:keepNext/>
      <w:widowControl w:val="0"/>
      <w:numPr>
        <w:ilvl w:val="8"/>
        <w:numId w:val="22"/>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20"/>
      </w:numPr>
      <w:spacing w:before="80"/>
      <w:ind w:right="369"/>
    </w:pPr>
  </w:style>
  <w:style w:type="paragraph" w:customStyle="1" w:styleId="Nlisti">
    <w:name w:val="N_list (i)"/>
    <w:basedOn w:val="Normal"/>
    <w:pPr>
      <w:numPr>
        <w:ilvl w:val="2"/>
        <w:numId w:val="19"/>
      </w:numPr>
      <w:spacing w:before="60"/>
      <w:ind w:right="511"/>
    </w:pPr>
    <w:rPr>
      <w:sz w:val="20"/>
    </w:rPr>
  </w:style>
  <w:style w:type="paragraph" w:customStyle="1" w:styleId="Singleline">
    <w:name w:val="Single line"/>
    <w:basedOn w:val="Normal"/>
    <w:rsid w:val="0030500E"/>
  </w:style>
  <w:style w:type="paragraph" w:styleId="Header">
    <w:name w:val="header"/>
    <w:basedOn w:val="Normal"/>
    <w:pPr>
      <w:tabs>
        <w:tab w:val="center" w:pos="4153"/>
        <w:tab w:val="right" w:pos="8306"/>
      </w:tabs>
    </w:pPr>
  </w:style>
  <w:style w:type="paragraph" w:styleId="Footer">
    <w:name w:val="footer"/>
    <w:basedOn w:val="Normal"/>
    <w:rsid w:val="00834368"/>
    <w:pPr>
      <w:tabs>
        <w:tab w:val="center" w:pos="4153"/>
        <w:tab w:val="right" w:pos="8306"/>
      </w:tabs>
    </w:pPr>
    <w:rPr>
      <w:sz w:val="18"/>
    </w:rPr>
  </w:style>
  <w:style w:type="paragraph" w:customStyle="1" w:styleId="Nnumber">
    <w:name w:val="N_number"/>
    <w:rsid w:val="00C8740F"/>
    <w:pPr>
      <w:tabs>
        <w:tab w:val="left" w:pos="426"/>
        <w:tab w:val="num" w:pos="720"/>
      </w:tabs>
      <w:spacing w:before="180"/>
      <w:ind w:left="425" w:hanging="425"/>
    </w:pPr>
    <w:rPr>
      <w:rFonts w:ascii="Verdana" w:hAnsi="Verdana"/>
      <w:sz w:val="22"/>
    </w:rPr>
  </w:style>
  <w:style w:type="paragraph" w:customStyle="1" w:styleId="Table">
    <w:name w:val="Table"/>
    <w:basedOn w:val="Normal"/>
    <w:rsid w:val="004A2EB8"/>
    <w:pPr>
      <w:numPr>
        <w:numId w:val="20"/>
      </w:numPr>
      <w:tabs>
        <w:tab w:val="left" w:pos="851"/>
      </w:tabs>
      <w:spacing w:before="60" w:after="60"/>
    </w:pPr>
    <w:rPr>
      <w:sz w:val="20"/>
    </w:rPr>
  </w:style>
  <w:style w:type="character" w:styleId="PageNumber">
    <w:name w:val="page number"/>
    <w:basedOn w:val="DefaultParagraphFont"/>
    <w:rsid w:val="007C1DBC"/>
    <w:rPr>
      <w:rFonts w:ascii="Verdana" w:hAnsi="Verdana"/>
      <w:sz w:val="18"/>
    </w:rPr>
  </w:style>
  <w:style w:type="paragraph" w:customStyle="1" w:styleId="Nlisti0">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rsid w:val="00C8740F"/>
    <w:pPr>
      <w:tabs>
        <w:tab w:val="left" w:pos="851"/>
      </w:tabs>
    </w:pPr>
    <w:rPr>
      <w:color w:val="000000"/>
      <w:sz w:val="20"/>
    </w:rPr>
  </w:style>
  <w:style w:type="paragraph" w:customStyle="1" w:styleId="Style1">
    <w:name w:val="Style1"/>
    <w:basedOn w:val="Heading1"/>
    <w:rsid w:val="00BE6377"/>
    <w:pPr>
      <w:keepNext w:val="0"/>
      <w:widowControl/>
      <w:numPr>
        <w:numId w:val="22"/>
      </w:numPr>
      <w:tabs>
        <w:tab w:val="clear" w:pos="720"/>
        <w:tab w:val="left" w:pos="432"/>
      </w:tabs>
      <w:spacing w:before="180" w:after="0"/>
    </w:pPr>
    <w:rPr>
      <w:color w:val="000000"/>
      <w:sz w:val="22"/>
    </w:rPr>
  </w:style>
  <w:style w:type="paragraph" w:customStyle="1" w:styleId="Style5">
    <w:name w:val="Style5"/>
    <w:basedOn w:val="Normal"/>
    <w:rsid w:val="00C8740F"/>
    <w:pPr>
      <w:spacing w:after="60"/>
    </w:pPr>
    <w:rPr>
      <w:b/>
      <w:color w:val="000000"/>
    </w:rPr>
  </w:style>
  <w:style w:type="paragraph" w:customStyle="1" w:styleId="Style2">
    <w:name w:val="Style2"/>
    <w:basedOn w:val="Heading2"/>
    <w:rsid w:val="00C8740F"/>
    <w:pPr>
      <w:keepNext w:val="0"/>
      <w:spacing w:before="180" w:after="0"/>
    </w:pPr>
    <w:rPr>
      <w:sz w:val="22"/>
    </w:rPr>
  </w:style>
  <w:style w:type="paragraph" w:customStyle="1" w:styleId="Style3">
    <w:name w:val="Style3"/>
    <w:basedOn w:val="Heading3"/>
    <w:rsid w:val="00C8740F"/>
    <w:pPr>
      <w:keepNext w:val="0"/>
      <w:widowControl/>
      <w:spacing w:before="180" w:after="0"/>
      <w:ind w:left="432" w:hanging="432"/>
    </w:pPr>
    <w:rPr>
      <w:caps w:val="0"/>
      <w:sz w:val="22"/>
    </w:rPr>
  </w:style>
  <w:style w:type="paragraph" w:customStyle="1" w:styleId="Style4">
    <w:name w:val="Style4"/>
    <w:basedOn w:val="Heading4"/>
    <w:rsid w:val="00C8740F"/>
    <w:pPr>
      <w:keepNext w:val="0"/>
      <w:widowControl/>
      <w:spacing w:before="180" w:after="0"/>
      <w:ind w:left="288" w:hanging="288"/>
    </w:pPr>
    <w:rPr>
      <w:b w:val="0"/>
      <w:i w:val="0"/>
      <w:sz w:val="20"/>
    </w:rPr>
  </w:style>
  <w:style w:type="paragraph" w:customStyle="1" w:styleId="Conditions1">
    <w:name w:val="Conditions1"/>
    <w:rsid w:val="00BC2702"/>
    <w:pPr>
      <w:numPr>
        <w:numId w:val="23"/>
      </w:numPr>
      <w:spacing w:before="120"/>
    </w:pPr>
    <w:rPr>
      <w:rFonts w:ascii="Verdana" w:hAnsi="Verdana"/>
      <w:sz w:val="22"/>
    </w:rPr>
  </w:style>
  <w:style w:type="paragraph" w:customStyle="1" w:styleId="Conditions2">
    <w:name w:val="Conditions2"/>
    <w:rsid w:val="00BC2702"/>
    <w:pPr>
      <w:numPr>
        <w:ilvl w:val="2"/>
        <w:numId w:val="23"/>
      </w:numPr>
      <w:spacing w:before="60"/>
    </w:pPr>
    <w:rPr>
      <w:rFonts w:ascii="Verdana" w:hAnsi="Verdana"/>
      <w:sz w:val="22"/>
    </w:rPr>
  </w:style>
  <w:style w:type="paragraph" w:customStyle="1" w:styleId="Conditions3">
    <w:name w:val="Conditions3"/>
    <w:rsid w:val="009B7BD4"/>
    <w:pPr>
      <w:numPr>
        <w:numId w:val="5"/>
      </w:numPr>
      <w:tabs>
        <w:tab w:val="clear" w:pos="720"/>
      </w:tabs>
      <w:spacing w:before="60"/>
      <w:ind w:left="2174" w:hanging="547"/>
    </w:pPr>
    <w:rPr>
      <w:rFonts w:ascii="Verdana" w:hAnsi="Verdana"/>
    </w:rPr>
  </w:style>
  <w:style w:type="paragraph" w:styleId="ListNumber">
    <w:name w:val="List Number"/>
    <w:basedOn w:val="Normal"/>
    <w:pPr>
      <w:numPr>
        <w:numId w:val="4"/>
      </w:numPr>
    </w:pPr>
  </w:style>
  <w:style w:type="paragraph" w:customStyle="1" w:styleId="Long1">
    <w:name w:val="Long1"/>
    <w:basedOn w:val="Normal"/>
    <w:next w:val="Style1"/>
    <w:rsid w:val="005F1261"/>
    <w:pPr>
      <w:keepNext/>
      <w:spacing w:before="180"/>
    </w:pPr>
    <w:rPr>
      <w:b/>
      <w:caps/>
      <w:color w:val="000000"/>
    </w:rPr>
  </w:style>
  <w:style w:type="paragraph" w:customStyle="1" w:styleId="Long2">
    <w:name w:val="Long2"/>
    <w:basedOn w:val="Normal"/>
    <w:next w:val="Style2"/>
    <w:rsid w:val="005F1261"/>
    <w:pPr>
      <w:keepNext/>
      <w:spacing w:before="180"/>
    </w:pPr>
    <w:rPr>
      <w:b/>
      <w:color w:val="000000"/>
    </w:rPr>
  </w:style>
  <w:style w:type="paragraph" w:customStyle="1" w:styleId="Long3">
    <w:name w:val="Long3"/>
    <w:basedOn w:val="Normal"/>
    <w:next w:val="Style3"/>
    <w:rsid w:val="005F1261"/>
    <w:pPr>
      <w:keepNext/>
      <w:spacing w:before="180"/>
    </w:pPr>
    <w:rPr>
      <w:b/>
      <w:i/>
      <w:color w:val="000000"/>
    </w:rPr>
  </w:style>
  <w:style w:type="paragraph" w:customStyle="1" w:styleId="Long4">
    <w:name w:val="Long4"/>
    <w:basedOn w:val="Normal"/>
    <w:next w:val="Style4"/>
    <w:rsid w:val="005F1261"/>
    <w:pPr>
      <w:keepNext/>
      <w:spacing w:before="180"/>
    </w:pPr>
    <w:rPr>
      <w:i/>
      <w:color w:val="000000"/>
    </w:rPr>
  </w:style>
  <w:style w:type="paragraph" w:customStyle="1" w:styleId="Heading6blackfont">
    <w:name w:val="Heading 6 + black font"/>
    <w:basedOn w:val="Heading6"/>
    <w:next w:val="Style1"/>
    <w:rsid w:val="000A64AE"/>
  </w:style>
  <w:style w:type="character" w:customStyle="1" w:styleId="StyleVerdana7ptBlack">
    <w:name w:val="Style Verdana 7 pt Black"/>
    <w:basedOn w:val="DefaultParagraphFont"/>
    <w:rsid w:val="00FB743C"/>
    <w:rPr>
      <w:rFonts w:ascii="Verdana" w:hAnsi="Verdana"/>
      <w:color w:val="000000"/>
      <w:sz w:val="14"/>
      <w:szCs w:val="14"/>
    </w:rPr>
  </w:style>
  <w:style w:type="paragraph" w:customStyle="1" w:styleId="StyleSinglelineTimesNewRoman">
    <w:name w:val="Style Single line + Times New Roman"/>
    <w:basedOn w:val="Singleline"/>
    <w:rsid w:val="00C8740F"/>
    <w:rPr>
      <w:sz w:val="20"/>
    </w:rPr>
  </w:style>
  <w:style w:type="paragraph" w:customStyle="1" w:styleId="Style20ptBoldGreenRight031cmBefore12pt">
    <w:name w:val="Style 20 pt Bold Green Right:  0.31 cm Before:  12 pt"/>
    <w:basedOn w:val="Normal"/>
    <w:rsid w:val="009E1447"/>
    <w:pPr>
      <w:spacing w:before="240"/>
      <w:ind w:right="176"/>
    </w:pPr>
    <w:rPr>
      <w:b/>
      <w:bCs/>
      <w:color w:val="000000"/>
      <w:sz w:val="40"/>
      <w:szCs w:val="40"/>
    </w:rPr>
  </w:style>
  <w:style w:type="paragraph" w:customStyle="1" w:styleId="Style20ptBoldGreenRight031cmBefore12pt1">
    <w:name w:val="Style 20 pt Bold Green Right:  0.31 cm Before:  12 pt1"/>
    <w:basedOn w:val="Normal"/>
    <w:rsid w:val="0030500E"/>
    <w:pPr>
      <w:spacing w:before="240"/>
      <w:ind w:right="176"/>
    </w:pPr>
    <w:rPr>
      <w:b/>
      <w:bCs/>
      <w:color w:val="000000"/>
      <w:sz w:val="40"/>
      <w:szCs w:val="40"/>
    </w:rPr>
  </w:style>
  <w:style w:type="paragraph" w:styleId="FootnoteText">
    <w:name w:val="footnote text"/>
    <w:basedOn w:val="Normal"/>
    <w:semiHidden/>
    <w:rsid w:val="006F6496"/>
    <w:rPr>
      <w:sz w:val="16"/>
    </w:rPr>
  </w:style>
  <w:style w:type="character" w:styleId="Hyperlink">
    <w:name w:val="Hyperlink"/>
    <w:basedOn w:val="DefaultParagraphFont"/>
    <w:rsid w:val="008A03E3"/>
    <w:rPr>
      <w:color w:val="0000FF"/>
      <w:u w:val="single"/>
    </w:rPr>
  </w:style>
  <w:style w:type="paragraph" w:styleId="BalloonText">
    <w:name w:val="Balloon Text"/>
    <w:basedOn w:val="Normal"/>
    <w:link w:val="BalloonTextChar"/>
    <w:rsid w:val="00F1025A"/>
    <w:rPr>
      <w:rFonts w:ascii="Tahoma" w:hAnsi="Tahoma" w:cs="Tahoma"/>
      <w:sz w:val="16"/>
      <w:szCs w:val="16"/>
    </w:rPr>
  </w:style>
  <w:style w:type="character" w:customStyle="1" w:styleId="BalloonTextChar">
    <w:name w:val="Balloon Text Char"/>
    <w:basedOn w:val="DefaultParagraphFont"/>
    <w:link w:val="BalloonText"/>
    <w:rsid w:val="00F1025A"/>
    <w:rPr>
      <w:rFonts w:ascii="Tahoma" w:hAnsi="Tahoma" w:cs="Tahoma"/>
      <w:sz w:val="16"/>
      <w:szCs w:val="16"/>
    </w:rPr>
  </w:style>
  <w:style w:type="paragraph" w:customStyle="1" w:styleId="ConditionsA">
    <w:name w:val="ConditionsA"/>
    <w:basedOn w:val="Conditions2"/>
    <w:qFormat/>
    <w:rsid w:val="00901334"/>
  </w:style>
  <w:style w:type="paragraph" w:customStyle="1" w:styleId="ConditionsBullet">
    <w:name w:val="ConditionsBullet"/>
    <w:basedOn w:val="Conditions2"/>
    <w:qFormat/>
    <w:rsid w:val="00901334"/>
    <w:pPr>
      <w:numPr>
        <w:ilvl w:val="3"/>
      </w:numPr>
      <w:spacing w:before="0"/>
    </w:pPr>
  </w:style>
  <w:style w:type="numbering" w:customStyle="1" w:styleId="ConditionsList">
    <w:name w:val="ConditionsList"/>
    <w:uiPriority w:val="99"/>
    <w:rsid w:val="00BC2702"/>
    <w:pPr>
      <w:numPr>
        <w:numId w:val="11"/>
      </w:numPr>
    </w:pPr>
  </w:style>
  <w:style w:type="paragraph" w:customStyle="1" w:styleId="ConditionsNoNumber">
    <w:name w:val="ConditionsNoNumber"/>
    <w:basedOn w:val="Normal"/>
    <w:qFormat/>
    <w:rsid w:val="00BC2702"/>
    <w:pPr>
      <w:numPr>
        <w:ilvl w:val="1"/>
        <w:numId w:val="23"/>
      </w:numPr>
      <w:spacing w:before="120"/>
    </w:pPr>
  </w:style>
  <w:style w:type="paragraph" w:customStyle="1" w:styleId="ConditionsNoNumberNoSpaceBefore">
    <w:name w:val="ConditionsNoNumberNoSpaceBefore"/>
    <w:basedOn w:val="ConditionsNoNumber"/>
    <w:qFormat/>
    <w:rsid w:val="00A5760C"/>
    <w:pPr>
      <w:numPr>
        <w:ilvl w:val="4"/>
      </w:numPr>
      <w:spacing w:before="0"/>
    </w:pPr>
  </w:style>
  <w:style w:type="numbering" w:customStyle="1" w:styleId="nListiList">
    <w:name w:val="nList(i)List"/>
    <w:uiPriority w:val="99"/>
    <w:rsid w:val="00E974ED"/>
    <w:pPr>
      <w:numPr>
        <w:numId w:val="19"/>
      </w:numPr>
    </w:pPr>
  </w:style>
  <w:style w:type="numbering" w:customStyle="1" w:styleId="nListaList">
    <w:name w:val="nList(a)List"/>
    <w:uiPriority w:val="99"/>
    <w:rsid w:val="0057782A"/>
    <w:pPr>
      <w:numPr>
        <w:numId w:val="20"/>
      </w:numPr>
    </w:pPr>
  </w:style>
  <w:style w:type="numbering" w:customStyle="1" w:styleId="StylesList">
    <w:name w:val="StylesList"/>
    <w:uiPriority w:val="99"/>
    <w:rsid w:val="006127F0"/>
    <w:pPr>
      <w:numPr>
        <w:numId w:val="21"/>
      </w:numPr>
    </w:pPr>
  </w:style>
  <w:style w:type="paragraph" w:styleId="NormalWeb">
    <w:name w:val="Normal (Web)"/>
    <w:basedOn w:val="Normal"/>
    <w:semiHidden/>
    <w:unhideWhenUsed/>
    <w:rsid w:val="001F1AA5"/>
    <w:rPr>
      <w:rFonts w:ascii="Times New Roman" w:hAnsi="Times New Roman"/>
      <w:sz w:val="24"/>
      <w:szCs w:val="24"/>
    </w:rPr>
  </w:style>
  <w:style w:type="paragraph" w:styleId="ListParagraph">
    <w:name w:val="List Paragraph"/>
    <w:basedOn w:val="Normal"/>
    <w:uiPriority w:val="34"/>
    <w:qFormat/>
    <w:rsid w:val="002C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330239">
      <w:bodyDiv w:val="1"/>
      <w:marLeft w:val="0"/>
      <w:marRight w:val="0"/>
      <w:marTop w:val="0"/>
      <w:marBottom w:val="0"/>
      <w:divBdr>
        <w:top w:val="none" w:sz="0" w:space="0" w:color="auto"/>
        <w:left w:val="none" w:sz="0" w:space="0" w:color="auto"/>
        <w:bottom w:val="none" w:sz="0" w:space="0" w:color="auto"/>
        <w:right w:val="none" w:sz="0" w:space="0" w:color="auto"/>
      </w:divBdr>
    </w:div>
    <w:div w:id="1121341772">
      <w:bodyDiv w:val="1"/>
      <w:marLeft w:val="0"/>
      <w:marRight w:val="0"/>
      <w:marTop w:val="0"/>
      <w:marBottom w:val="0"/>
      <w:divBdr>
        <w:top w:val="none" w:sz="0" w:space="0" w:color="auto"/>
        <w:left w:val="none" w:sz="0" w:space="0" w:color="auto"/>
        <w:bottom w:val="none" w:sz="0" w:space="0" w:color="auto"/>
        <w:right w:val="none" w:sz="0" w:space="0" w:color="auto"/>
      </w:divBdr>
    </w:div>
    <w:div w:id="135549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RDS\decision%20templates\casework\Decision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D5DB0-66EE-44C6-AD4C-D062A299249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9C26128-0A32-4901-B4BA-471E73ADE367}">
  <ds:schemaRefs>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2c0906fd-6b37-47b4-88d3-437ffaecbb7d"/>
    <ds:schemaRef ds:uri="http://purl.org/dc/terms/"/>
    <ds:schemaRef ds:uri="http://schemas.microsoft.com/office/infopath/2007/PartnerControls"/>
    <ds:schemaRef ds:uri="c9a31704-8876-44e3-a39c-721bd2a9d2da"/>
    <ds:schemaRef ds:uri="http://purl.org/dc/dcmitype/"/>
  </ds:schemaRefs>
</ds:datastoreItem>
</file>

<file path=customXml/itemProps3.xml><?xml version="1.0" encoding="utf-8"?>
<ds:datastoreItem xmlns:ds="http://schemas.openxmlformats.org/officeDocument/2006/customXml" ds:itemID="{B058330A-1BCA-44B0-B659-B8FBEE376E32}"/>
</file>

<file path=customXml/itemProps4.xml><?xml version="1.0" encoding="utf-8"?>
<ds:datastoreItem xmlns:ds="http://schemas.openxmlformats.org/officeDocument/2006/customXml" ds:itemID="{FBCBAE78-EC2C-4E59-937A-CCEF5D8E5A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4266</TotalTime>
  <Pages>9</Pages>
  <Words>3930</Words>
  <Characters>17917</Characters>
  <Application>Microsoft Office Word</Application>
  <DocSecurity>0</DocSecurity>
  <Lines>373</Lines>
  <Paragraphs>104</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creator>Beckett, Alan</dc:creator>
  <cp:lastModifiedBy>McPhail, Zoe</cp:lastModifiedBy>
  <cp:revision>668</cp:revision>
  <cp:lastPrinted>2013-05-29T14:27:00Z</cp:lastPrinted>
  <dcterms:created xsi:type="dcterms:W3CDTF">2026-03-19T14:50:00Z</dcterms:created>
  <dcterms:modified xsi:type="dcterms:W3CDTF">2026-04-20T13:34:00Z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34c1df10-71ae-46b8-8faa-bfc4649544e6</vt:lpwstr>
  </property>
  <property fmtid="{D5CDD505-2E9C-101B-9397-08002B2CF9AE}" pid="6" name="bjSaver">
    <vt:lpwstr>SVhjgXkoP7P+TAOxhFkd4y5K4Csl790e</vt:lpwstr>
  </property>
  <property fmtid="{D5CDD505-2E9C-101B-9397-08002B2CF9AE}" pid="7" name="bjDocumentSecurityLabel">
    <vt:lpwstr>No Marking</vt:lpwstr>
  </property>
  <property fmtid="{D5CDD505-2E9C-101B-9397-08002B2CF9AE}" pid="8" name="DRDSDocumentType">
    <vt:lpwstr>Order Decision</vt:lpwstr>
  </property>
  <property fmtid="{D5CDD505-2E9C-101B-9397-08002B2CF9AE}" pid="9" name="DRDSLanguage">
    <vt:lpwstr>English</vt:lpwstr>
  </property>
  <property fmtid="{D5CDD505-2E9C-101B-9397-08002B2CF9AE}" pid="10" name="DRDSShortForm">
    <vt:lpwstr>No</vt:lpwstr>
  </property>
  <property fmtid="{D5CDD505-2E9C-101B-9397-08002B2CF9AE}" pid="11" name="ContentTypeId">
    <vt:lpwstr>0x0101002AA54CDEF871A647AC44520C841F1B03</vt:lpwstr>
  </property>
  <property fmtid="{D5CDD505-2E9C-101B-9397-08002B2CF9AE}" pid="12" name="MediaServiceImageTags">
    <vt:lpwstr/>
  </property>
</Properties>
</file>